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3485EDD" w14:textId="7D5B0469" w:rsidR="00DF00BA" w:rsidRPr="00824CE0" w:rsidRDefault="00865ADA" w:rsidP="00DF00BA">
      <w:pPr>
        <w:spacing w:line="360" w:lineRule="auto"/>
        <w:jc w:val="center"/>
        <w:rPr>
          <w:rFonts w:ascii="Arial" w:hAnsi="Arial" w:cs="Arial"/>
          <w:b/>
          <w:bCs/>
          <w:sz w:val="36"/>
          <w:szCs w:val="36"/>
        </w:rPr>
      </w:pPr>
      <w:r w:rsidRPr="00824CE0">
        <w:rPr>
          <w:rFonts w:ascii="Arial" w:hAnsi="Arial" w:cs="Arial"/>
          <w:b/>
          <w:bCs/>
          <w:sz w:val="36"/>
          <w:szCs w:val="36"/>
        </w:rPr>
        <w:t>Minutes</w:t>
      </w:r>
    </w:p>
    <w:p w14:paraId="59A7875A" w14:textId="5B5ECF22" w:rsidR="00174C58" w:rsidRPr="003F1E12" w:rsidRDefault="00174C58" w:rsidP="00DF00BA">
      <w:pPr>
        <w:spacing w:line="360" w:lineRule="auto"/>
        <w:jc w:val="center"/>
        <w:rPr>
          <w:rFonts w:ascii="Arial" w:hAnsi="Arial" w:cs="Arial"/>
          <w:b/>
          <w:bCs/>
          <w:sz w:val="22"/>
          <w:szCs w:val="22"/>
        </w:rPr>
      </w:pPr>
      <w:r w:rsidRPr="003F1E12">
        <w:rPr>
          <w:rFonts w:ascii="Arial" w:hAnsi="Arial" w:cs="Arial"/>
          <w:b/>
          <w:bCs/>
          <w:sz w:val="22"/>
          <w:szCs w:val="22"/>
        </w:rPr>
        <w:t>Meeting of the EU Framework to promote, protect and monitor</w:t>
      </w:r>
    </w:p>
    <w:p w14:paraId="0B00655C" w14:textId="301E6580" w:rsidR="00174C58" w:rsidRPr="003F1E12" w:rsidRDefault="00174C58" w:rsidP="00DF00BA">
      <w:pPr>
        <w:spacing w:line="360" w:lineRule="auto"/>
        <w:jc w:val="center"/>
        <w:rPr>
          <w:rFonts w:ascii="Arial" w:hAnsi="Arial" w:cs="Arial"/>
          <w:b/>
          <w:sz w:val="22"/>
          <w:szCs w:val="22"/>
        </w:rPr>
      </w:pPr>
      <w:r w:rsidRPr="003F1E12">
        <w:rPr>
          <w:rFonts w:ascii="Arial" w:hAnsi="Arial" w:cs="Arial"/>
          <w:b/>
          <w:bCs/>
          <w:sz w:val="22"/>
          <w:szCs w:val="22"/>
        </w:rPr>
        <w:t>the UN Convention on the Rights of Persons with Disabilities (CRPD) with the European Network of National Human Rights Institutions (ENNHRI)</w:t>
      </w:r>
    </w:p>
    <w:p w14:paraId="293D2FD9" w14:textId="77777777" w:rsidR="00174C58" w:rsidRPr="003F1E12" w:rsidRDefault="00174C58" w:rsidP="00DF00BA">
      <w:pPr>
        <w:spacing w:line="360" w:lineRule="auto"/>
        <w:jc w:val="center"/>
        <w:rPr>
          <w:rFonts w:ascii="Arial" w:hAnsi="Arial" w:cs="Arial"/>
          <w:b/>
          <w:bCs/>
          <w:sz w:val="22"/>
          <w:szCs w:val="22"/>
        </w:rPr>
      </w:pPr>
    </w:p>
    <w:p w14:paraId="2B615EDE" w14:textId="0B1C5DFC" w:rsidR="00174C58" w:rsidRPr="003F1E12" w:rsidRDefault="00D87DD6" w:rsidP="00102A07">
      <w:pPr>
        <w:spacing w:line="360" w:lineRule="auto"/>
        <w:ind w:left="360"/>
        <w:jc w:val="center"/>
        <w:rPr>
          <w:rFonts w:ascii="Arial" w:eastAsia="Calibri" w:hAnsi="Arial" w:cs="Arial"/>
          <w:b/>
          <w:bCs/>
          <w:sz w:val="22"/>
          <w:szCs w:val="22"/>
        </w:rPr>
      </w:pPr>
      <w:r>
        <w:rPr>
          <w:rFonts w:ascii="Arial" w:eastAsia="Calibri" w:hAnsi="Arial" w:cs="Arial"/>
          <w:b/>
          <w:bCs/>
          <w:sz w:val="22"/>
          <w:szCs w:val="22"/>
        </w:rPr>
        <w:t>17</w:t>
      </w:r>
      <w:r w:rsidR="7354B29C" w:rsidRPr="6BE644CE">
        <w:rPr>
          <w:rFonts w:ascii="Arial" w:eastAsia="Calibri" w:hAnsi="Arial" w:cs="Arial"/>
          <w:b/>
          <w:bCs/>
          <w:sz w:val="22"/>
          <w:szCs w:val="22"/>
        </w:rPr>
        <w:t xml:space="preserve"> </w:t>
      </w:r>
      <w:r>
        <w:rPr>
          <w:rFonts w:ascii="Arial" w:eastAsia="Calibri" w:hAnsi="Arial" w:cs="Arial"/>
          <w:b/>
          <w:bCs/>
          <w:sz w:val="22"/>
          <w:szCs w:val="22"/>
        </w:rPr>
        <w:t>February</w:t>
      </w:r>
      <w:r w:rsidR="21C8F6E6" w:rsidRPr="6BE644CE">
        <w:rPr>
          <w:rFonts w:ascii="Arial" w:eastAsia="Calibri" w:hAnsi="Arial" w:cs="Arial"/>
          <w:b/>
          <w:bCs/>
          <w:sz w:val="22"/>
          <w:szCs w:val="22"/>
        </w:rPr>
        <w:t xml:space="preserve"> </w:t>
      </w:r>
      <w:r w:rsidR="00174C58" w:rsidRPr="6BE644CE">
        <w:rPr>
          <w:rFonts w:ascii="Arial" w:eastAsia="Calibri" w:hAnsi="Arial" w:cs="Arial"/>
          <w:b/>
          <w:bCs/>
          <w:sz w:val="22"/>
          <w:szCs w:val="22"/>
        </w:rPr>
        <w:t>202</w:t>
      </w:r>
      <w:r>
        <w:rPr>
          <w:rFonts w:ascii="Arial" w:eastAsia="Calibri" w:hAnsi="Arial" w:cs="Arial"/>
          <w:b/>
          <w:bCs/>
          <w:sz w:val="22"/>
          <w:szCs w:val="22"/>
        </w:rPr>
        <w:t>5</w:t>
      </w:r>
      <w:r w:rsidR="00174C58" w:rsidRPr="6BE644CE">
        <w:rPr>
          <w:rFonts w:ascii="Arial" w:eastAsia="Calibri" w:hAnsi="Arial" w:cs="Arial"/>
          <w:b/>
          <w:bCs/>
          <w:sz w:val="22"/>
          <w:szCs w:val="22"/>
        </w:rPr>
        <w:t xml:space="preserve">, </w:t>
      </w:r>
      <w:r w:rsidR="004F2F70" w:rsidRPr="6BE644CE">
        <w:rPr>
          <w:rFonts w:ascii="Arial" w:eastAsia="Calibri" w:hAnsi="Arial" w:cs="Arial"/>
          <w:b/>
          <w:bCs/>
          <w:sz w:val="22"/>
          <w:szCs w:val="22"/>
        </w:rPr>
        <w:t>1</w:t>
      </w:r>
      <w:r>
        <w:rPr>
          <w:rFonts w:ascii="Arial" w:eastAsia="Calibri" w:hAnsi="Arial" w:cs="Arial"/>
          <w:b/>
          <w:bCs/>
          <w:sz w:val="22"/>
          <w:szCs w:val="22"/>
        </w:rPr>
        <w:t>6</w:t>
      </w:r>
      <w:r w:rsidR="004F2F70" w:rsidRPr="6BE644CE">
        <w:rPr>
          <w:rFonts w:ascii="Arial" w:eastAsia="Calibri" w:hAnsi="Arial" w:cs="Arial"/>
          <w:b/>
          <w:bCs/>
          <w:sz w:val="22"/>
          <w:szCs w:val="22"/>
        </w:rPr>
        <w:t>:</w:t>
      </w:r>
      <w:r w:rsidR="00874B06" w:rsidRPr="6BE644CE">
        <w:rPr>
          <w:rFonts w:ascii="Arial" w:eastAsia="Calibri" w:hAnsi="Arial" w:cs="Arial"/>
          <w:b/>
          <w:bCs/>
          <w:sz w:val="22"/>
          <w:szCs w:val="22"/>
        </w:rPr>
        <w:t>00</w:t>
      </w:r>
      <w:r w:rsidR="00174C58" w:rsidRPr="6BE644CE">
        <w:rPr>
          <w:rFonts w:ascii="Arial" w:eastAsia="Calibri" w:hAnsi="Arial" w:cs="Arial"/>
          <w:b/>
          <w:bCs/>
          <w:sz w:val="22"/>
          <w:szCs w:val="22"/>
        </w:rPr>
        <w:t>-</w:t>
      </w:r>
      <w:r w:rsidR="004F2F70" w:rsidRPr="6BE644CE">
        <w:rPr>
          <w:rFonts w:ascii="Arial" w:eastAsia="Calibri" w:hAnsi="Arial" w:cs="Arial"/>
          <w:b/>
          <w:bCs/>
          <w:sz w:val="22"/>
          <w:szCs w:val="22"/>
        </w:rPr>
        <w:t>1</w:t>
      </w:r>
      <w:r>
        <w:rPr>
          <w:rFonts w:ascii="Arial" w:eastAsia="Calibri" w:hAnsi="Arial" w:cs="Arial"/>
          <w:b/>
          <w:bCs/>
          <w:sz w:val="22"/>
          <w:szCs w:val="22"/>
        </w:rPr>
        <w:t>7</w:t>
      </w:r>
      <w:r w:rsidR="004F2F70" w:rsidRPr="6BE644CE">
        <w:rPr>
          <w:rFonts w:ascii="Arial" w:eastAsia="Calibri" w:hAnsi="Arial" w:cs="Arial"/>
          <w:b/>
          <w:bCs/>
          <w:sz w:val="22"/>
          <w:szCs w:val="22"/>
        </w:rPr>
        <w:t>:</w:t>
      </w:r>
      <w:r w:rsidR="4D6662A5" w:rsidRPr="6BE644CE">
        <w:rPr>
          <w:rFonts w:ascii="Arial" w:eastAsia="Calibri" w:hAnsi="Arial" w:cs="Arial"/>
          <w:b/>
          <w:bCs/>
          <w:sz w:val="22"/>
          <w:szCs w:val="22"/>
        </w:rPr>
        <w:t>3</w:t>
      </w:r>
      <w:r w:rsidR="00874B06" w:rsidRPr="6BE644CE">
        <w:rPr>
          <w:rFonts w:ascii="Arial" w:eastAsia="Calibri" w:hAnsi="Arial" w:cs="Arial"/>
          <w:b/>
          <w:bCs/>
          <w:sz w:val="22"/>
          <w:szCs w:val="22"/>
        </w:rPr>
        <w:t>0</w:t>
      </w:r>
      <w:r w:rsidR="00174C58" w:rsidRPr="6BE644CE">
        <w:rPr>
          <w:rFonts w:ascii="Arial" w:eastAsia="Calibri" w:hAnsi="Arial" w:cs="Arial"/>
          <w:b/>
          <w:bCs/>
          <w:sz w:val="22"/>
          <w:szCs w:val="22"/>
        </w:rPr>
        <w:t xml:space="preserve"> CEST</w:t>
      </w:r>
    </w:p>
    <w:p w14:paraId="6F836FAD" w14:textId="628DAEB2" w:rsidR="003831A8" w:rsidRPr="003F1E12" w:rsidRDefault="00EA4490" w:rsidP="003831A8">
      <w:pPr>
        <w:spacing w:line="360" w:lineRule="auto"/>
        <w:jc w:val="center"/>
        <w:rPr>
          <w:rFonts w:ascii="Arial" w:eastAsia="Calibri" w:hAnsi="Arial" w:cs="Arial"/>
          <w:sz w:val="22"/>
          <w:szCs w:val="22"/>
        </w:rPr>
      </w:pPr>
      <w:r w:rsidRPr="003F1E12">
        <w:rPr>
          <w:rFonts w:ascii="Arial" w:eastAsia="Calibri" w:hAnsi="Arial" w:cs="Arial"/>
          <w:sz w:val="22"/>
          <w:szCs w:val="22"/>
        </w:rPr>
        <w:t>(</w:t>
      </w:r>
      <w:r w:rsidR="00D87DD6">
        <w:rPr>
          <w:rFonts w:ascii="Arial" w:eastAsia="Calibri" w:hAnsi="Arial" w:cs="Arial"/>
          <w:sz w:val="22"/>
          <w:szCs w:val="22"/>
        </w:rPr>
        <w:t>hybrid</w:t>
      </w:r>
      <w:r w:rsidRPr="003F1E12">
        <w:rPr>
          <w:rFonts w:ascii="Arial" w:eastAsia="Calibri" w:hAnsi="Arial" w:cs="Arial"/>
          <w:sz w:val="22"/>
          <w:szCs w:val="22"/>
        </w:rPr>
        <w:t xml:space="preserve"> meeting)</w:t>
      </w:r>
    </w:p>
    <w:p w14:paraId="0F5FA1D2" w14:textId="77777777" w:rsidR="003831A8" w:rsidRPr="003F1E12" w:rsidRDefault="003831A8" w:rsidP="003831A8">
      <w:pPr>
        <w:spacing w:line="360" w:lineRule="auto"/>
        <w:jc w:val="center"/>
        <w:rPr>
          <w:rFonts w:ascii="Arial" w:eastAsia="Calibri" w:hAnsi="Arial" w:cs="Arial"/>
          <w:sz w:val="22"/>
          <w:szCs w:val="22"/>
        </w:rPr>
      </w:pPr>
    </w:p>
    <w:p w14:paraId="119A893F" w14:textId="1E60A0B5" w:rsidR="00174C58" w:rsidRPr="009A638E" w:rsidRDefault="00174C58" w:rsidP="009A638E">
      <w:pPr>
        <w:pStyle w:val="ListParagraph"/>
        <w:numPr>
          <w:ilvl w:val="0"/>
          <w:numId w:val="1"/>
        </w:numPr>
        <w:spacing w:line="360" w:lineRule="auto"/>
        <w:jc w:val="both"/>
        <w:rPr>
          <w:rFonts w:ascii="Arial" w:hAnsi="Arial" w:cs="Arial"/>
          <w:b/>
          <w:bCs/>
          <w:sz w:val="22"/>
          <w:szCs w:val="22"/>
        </w:rPr>
      </w:pPr>
      <w:r w:rsidRPr="003F1E12">
        <w:rPr>
          <w:rFonts w:ascii="Arial" w:hAnsi="Arial" w:cs="Arial"/>
          <w:b/>
          <w:bCs/>
          <w:sz w:val="22"/>
          <w:szCs w:val="22"/>
        </w:rPr>
        <w:t xml:space="preserve">Welcome and </w:t>
      </w:r>
      <w:r w:rsidR="00751E09" w:rsidRPr="003F1E12">
        <w:rPr>
          <w:rFonts w:ascii="Arial" w:hAnsi="Arial" w:cs="Arial"/>
          <w:b/>
          <w:bCs/>
          <w:sz w:val="22"/>
          <w:szCs w:val="22"/>
        </w:rPr>
        <w:t>o</w:t>
      </w:r>
      <w:r w:rsidRPr="003F1E12">
        <w:rPr>
          <w:rFonts w:ascii="Arial" w:hAnsi="Arial" w:cs="Arial"/>
          <w:b/>
          <w:bCs/>
          <w:sz w:val="22"/>
          <w:szCs w:val="22"/>
        </w:rPr>
        <w:t>pening</w:t>
      </w:r>
    </w:p>
    <w:p w14:paraId="407DB819" w14:textId="1AAA0523" w:rsidR="00174C58" w:rsidRPr="009A638E" w:rsidRDefault="00174C58" w:rsidP="009A638E">
      <w:pPr>
        <w:spacing w:after="240" w:line="360" w:lineRule="auto"/>
        <w:jc w:val="both"/>
        <w:rPr>
          <w:rFonts w:ascii="Arial" w:hAnsi="Arial" w:cs="Arial"/>
          <w:sz w:val="22"/>
          <w:szCs w:val="22"/>
        </w:rPr>
      </w:pPr>
      <w:r w:rsidRPr="003F1E12">
        <w:rPr>
          <w:rFonts w:ascii="Arial" w:hAnsi="Arial" w:cs="Arial"/>
          <w:sz w:val="22"/>
          <w:szCs w:val="22"/>
        </w:rPr>
        <w:t xml:space="preserve">Attendees: </w:t>
      </w:r>
      <w:r w:rsidR="00DF00BA" w:rsidRPr="003F1E12">
        <w:rPr>
          <w:rFonts w:ascii="Arial" w:hAnsi="Arial" w:cs="Arial"/>
          <w:sz w:val="22"/>
          <w:szCs w:val="22"/>
        </w:rPr>
        <w:t>E</w:t>
      </w:r>
      <w:r w:rsidR="00DF00BA" w:rsidRPr="003F1E12">
        <w:rPr>
          <w:rStyle w:val="normaltextrun"/>
          <w:rFonts w:ascii="Arial" w:hAnsi="Arial" w:cs="Arial"/>
          <w:sz w:val="22"/>
          <w:szCs w:val="22"/>
          <w:bdr w:val="none" w:sz="0" w:space="0" w:color="auto" w:frame="1"/>
        </w:rPr>
        <w:t>uropean Ombudsman (EO), EU Agency for Fundamental Rights (FRA), European Parliament (EP), European Disability Forum (EDF)</w:t>
      </w:r>
      <w:r w:rsidR="00FC1FDB">
        <w:rPr>
          <w:rStyle w:val="normaltextrun"/>
          <w:rFonts w:ascii="Arial" w:hAnsi="Arial" w:cs="Arial"/>
          <w:sz w:val="22"/>
          <w:szCs w:val="22"/>
          <w:bdr w:val="none" w:sz="0" w:space="0" w:color="auto" w:frame="1"/>
        </w:rPr>
        <w:t>.</w:t>
      </w:r>
      <w:r w:rsidR="007E6A67" w:rsidRPr="003F1E12">
        <w:rPr>
          <w:rFonts w:ascii="Arial" w:hAnsi="Arial" w:cs="Arial"/>
          <w:sz w:val="22"/>
          <w:szCs w:val="22"/>
        </w:rPr>
        <w:t xml:space="preserve"> </w:t>
      </w:r>
    </w:p>
    <w:p w14:paraId="09C1148D" w14:textId="30508090" w:rsidR="00174C58" w:rsidRPr="009A638E" w:rsidRDefault="00174C58" w:rsidP="009A638E">
      <w:pPr>
        <w:pStyle w:val="ListParagraph"/>
        <w:numPr>
          <w:ilvl w:val="0"/>
          <w:numId w:val="1"/>
        </w:numPr>
        <w:spacing w:line="360" w:lineRule="auto"/>
        <w:jc w:val="both"/>
        <w:rPr>
          <w:rFonts w:ascii="Arial" w:hAnsi="Arial" w:cs="Arial"/>
          <w:b/>
          <w:bCs/>
          <w:sz w:val="22"/>
          <w:szCs w:val="22"/>
        </w:rPr>
      </w:pPr>
      <w:r w:rsidRPr="003F1E12">
        <w:rPr>
          <w:rFonts w:ascii="Arial" w:hAnsi="Arial" w:cs="Arial"/>
          <w:b/>
          <w:bCs/>
          <w:sz w:val="22"/>
          <w:szCs w:val="22"/>
        </w:rPr>
        <w:t xml:space="preserve">Approval of the </w:t>
      </w:r>
      <w:r w:rsidR="00751E09" w:rsidRPr="003F1E12">
        <w:rPr>
          <w:rFonts w:ascii="Arial" w:hAnsi="Arial" w:cs="Arial"/>
          <w:b/>
          <w:bCs/>
          <w:sz w:val="22"/>
          <w:szCs w:val="22"/>
        </w:rPr>
        <w:t>a</w:t>
      </w:r>
      <w:r w:rsidRPr="003F1E12">
        <w:rPr>
          <w:rFonts w:ascii="Arial" w:hAnsi="Arial" w:cs="Arial"/>
          <w:b/>
          <w:bCs/>
          <w:sz w:val="22"/>
          <w:szCs w:val="22"/>
        </w:rPr>
        <w:t>genda</w:t>
      </w:r>
    </w:p>
    <w:p w14:paraId="1F7DA021" w14:textId="487DC0D0" w:rsidR="00174C58" w:rsidRPr="003F1E12" w:rsidRDefault="00174C58" w:rsidP="009A638E">
      <w:pPr>
        <w:spacing w:after="240" w:line="360" w:lineRule="auto"/>
        <w:jc w:val="both"/>
        <w:rPr>
          <w:rFonts w:ascii="Arial" w:hAnsi="Arial" w:cs="Arial"/>
          <w:sz w:val="22"/>
          <w:szCs w:val="22"/>
        </w:rPr>
      </w:pPr>
      <w:r w:rsidRPr="6BE644CE">
        <w:rPr>
          <w:rFonts w:ascii="Arial" w:hAnsi="Arial" w:cs="Arial"/>
          <w:sz w:val="22"/>
          <w:szCs w:val="22"/>
        </w:rPr>
        <w:t>The agenda was approved.</w:t>
      </w:r>
      <w:r w:rsidR="005E6609" w:rsidRPr="6BE644CE">
        <w:rPr>
          <w:rFonts w:ascii="Arial" w:hAnsi="Arial" w:cs="Arial"/>
          <w:sz w:val="22"/>
          <w:szCs w:val="22"/>
        </w:rPr>
        <w:t xml:space="preserve"> </w:t>
      </w:r>
    </w:p>
    <w:p w14:paraId="709FA62C" w14:textId="271DFC28" w:rsidR="00174C58" w:rsidRDefault="001740A3" w:rsidP="00DF00BA">
      <w:pPr>
        <w:pStyle w:val="ListParagraph"/>
        <w:numPr>
          <w:ilvl w:val="0"/>
          <w:numId w:val="1"/>
        </w:numPr>
        <w:spacing w:line="360" w:lineRule="auto"/>
        <w:jc w:val="both"/>
        <w:rPr>
          <w:rFonts w:ascii="Arial" w:hAnsi="Arial" w:cs="Arial"/>
          <w:b/>
          <w:bCs/>
          <w:sz w:val="22"/>
          <w:szCs w:val="22"/>
        </w:rPr>
      </w:pPr>
      <w:r w:rsidRPr="001740A3">
        <w:rPr>
          <w:rFonts w:ascii="Arial" w:hAnsi="Arial" w:cs="Arial"/>
          <w:b/>
          <w:bCs/>
          <w:sz w:val="22"/>
          <w:szCs w:val="22"/>
        </w:rPr>
        <w:t>Introduction of the newly appointed FRA Director Sirpa Rautio</w:t>
      </w:r>
    </w:p>
    <w:p w14:paraId="3D1A0986" w14:textId="469888D1" w:rsidR="00E97BBF" w:rsidRDefault="001740A3" w:rsidP="001740A3">
      <w:pPr>
        <w:spacing w:after="240" w:line="360" w:lineRule="auto"/>
        <w:jc w:val="both"/>
        <w:rPr>
          <w:rFonts w:ascii="Arial" w:hAnsi="Arial" w:cs="Arial"/>
          <w:sz w:val="22"/>
          <w:szCs w:val="22"/>
        </w:rPr>
      </w:pPr>
      <w:r w:rsidRPr="001740A3">
        <w:rPr>
          <w:rFonts w:ascii="Arial" w:hAnsi="Arial" w:cs="Arial"/>
          <w:sz w:val="22"/>
          <w:szCs w:val="22"/>
        </w:rPr>
        <w:t xml:space="preserve">. Due to her background as director of </w:t>
      </w:r>
      <w:r w:rsidR="00A23536">
        <w:rPr>
          <w:rFonts w:ascii="Arial" w:hAnsi="Arial" w:cs="Arial"/>
          <w:sz w:val="22"/>
          <w:szCs w:val="22"/>
        </w:rPr>
        <w:t>a national human rights institution</w:t>
      </w:r>
      <w:r w:rsidRPr="001740A3">
        <w:rPr>
          <w:rFonts w:ascii="Arial" w:hAnsi="Arial" w:cs="Arial"/>
          <w:sz w:val="22"/>
          <w:szCs w:val="22"/>
        </w:rPr>
        <w:t xml:space="preserve"> with a CRPD mandate, the Director </w:t>
      </w:r>
      <w:r w:rsidR="00A23536">
        <w:rPr>
          <w:rFonts w:ascii="Arial" w:hAnsi="Arial" w:cs="Arial"/>
          <w:sz w:val="22"/>
          <w:szCs w:val="22"/>
        </w:rPr>
        <w:t>noted</w:t>
      </w:r>
      <w:r w:rsidRPr="001740A3">
        <w:rPr>
          <w:rFonts w:ascii="Arial" w:hAnsi="Arial" w:cs="Arial"/>
          <w:sz w:val="22"/>
          <w:szCs w:val="22"/>
        </w:rPr>
        <w:t xml:space="preserve"> that </w:t>
      </w:r>
      <w:r w:rsidR="00D80ADE">
        <w:rPr>
          <w:rFonts w:ascii="Arial" w:hAnsi="Arial" w:cs="Arial"/>
          <w:sz w:val="22"/>
          <w:szCs w:val="22"/>
        </w:rPr>
        <w:t>she has a level of familiari</w:t>
      </w:r>
      <w:r w:rsidR="00ED5EB3">
        <w:rPr>
          <w:rFonts w:ascii="Arial" w:hAnsi="Arial" w:cs="Arial"/>
          <w:sz w:val="22"/>
          <w:szCs w:val="22"/>
        </w:rPr>
        <w:t xml:space="preserve">ty with the </w:t>
      </w:r>
      <w:r w:rsidR="00074D58">
        <w:rPr>
          <w:rFonts w:ascii="Arial" w:hAnsi="Arial" w:cs="Arial"/>
          <w:sz w:val="22"/>
          <w:szCs w:val="22"/>
        </w:rPr>
        <w:t xml:space="preserve">CRPD and </w:t>
      </w:r>
      <w:r w:rsidR="00D0375A">
        <w:rPr>
          <w:rFonts w:ascii="Arial" w:hAnsi="Arial" w:cs="Arial"/>
          <w:sz w:val="22"/>
          <w:szCs w:val="22"/>
        </w:rPr>
        <w:t xml:space="preserve">how it is monitored. </w:t>
      </w:r>
      <w:r w:rsidRPr="001740A3">
        <w:rPr>
          <w:rFonts w:ascii="Arial" w:hAnsi="Arial" w:cs="Arial"/>
          <w:sz w:val="22"/>
          <w:szCs w:val="22"/>
        </w:rPr>
        <w:t xml:space="preserve">The Director </w:t>
      </w:r>
      <w:r w:rsidR="00C12184">
        <w:rPr>
          <w:rFonts w:ascii="Arial" w:hAnsi="Arial" w:cs="Arial"/>
          <w:sz w:val="22"/>
          <w:szCs w:val="22"/>
        </w:rPr>
        <w:t>noted</w:t>
      </w:r>
      <w:r w:rsidRPr="001740A3">
        <w:rPr>
          <w:rFonts w:ascii="Arial" w:hAnsi="Arial" w:cs="Arial"/>
          <w:sz w:val="22"/>
          <w:szCs w:val="22"/>
        </w:rPr>
        <w:t xml:space="preserve"> that the </w:t>
      </w:r>
      <w:r w:rsidR="00C12184">
        <w:rPr>
          <w:rFonts w:ascii="Arial" w:hAnsi="Arial" w:cs="Arial"/>
          <w:sz w:val="22"/>
          <w:szCs w:val="22"/>
        </w:rPr>
        <w:t xml:space="preserve">review of the </w:t>
      </w:r>
      <w:r w:rsidRPr="001740A3">
        <w:rPr>
          <w:rFonts w:ascii="Arial" w:hAnsi="Arial" w:cs="Arial"/>
          <w:sz w:val="22"/>
          <w:szCs w:val="22"/>
        </w:rPr>
        <w:t xml:space="preserve">EU </w:t>
      </w:r>
      <w:r w:rsidR="00955ABE">
        <w:rPr>
          <w:rFonts w:ascii="Arial" w:hAnsi="Arial" w:cs="Arial"/>
          <w:sz w:val="22"/>
          <w:szCs w:val="22"/>
        </w:rPr>
        <w:t>by the CRPD Committee in March</w:t>
      </w:r>
      <w:r w:rsidR="00C273A3">
        <w:rPr>
          <w:rFonts w:ascii="Arial" w:hAnsi="Arial" w:cs="Arial"/>
          <w:sz w:val="22"/>
          <w:szCs w:val="22"/>
        </w:rPr>
        <w:t xml:space="preserve"> comes at an opportune time, allowing all member of the Framework </w:t>
      </w:r>
      <w:proofErr w:type="gramStart"/>
      <w:r w:rsidR="00C273A3">
        <w:rPr>
          <w:rFonts w:ascii="Arial" w:hAnsi="Arial" w:cs="Arial"/>
          <w:sz w:val="22"/>
          <w:szCs w:val="22"/>
        </w:rPr>
        <w:t>to</w:t>
      </w:r>
      <w:r w:rsidRPr="001740A3">
        <w:rPr>
          <w:rFonts w:ascii="Arial" w:hAnsi="Arial" w:cs="Arial"/>
          <w:sz w:val="22"/>
          <w:szCs w:val="22"/>
        </w:rPr>
        <w:t xml:space="preserve">  reflect</w:t>
      </w:r>
      <w:proofErr w:type="gramEnd"/>
      <w:r w:rsidRPr="001740A3">
        <w:rPr>
          <w:rFonts w:ascii="Arial" w:hAnsi="Arial" w:cs="Arial"/>
          <w:sz w:val="22"/>
          <w:szCs w:val="22"/>
        </w:rPr>
        <w:t xml:space="preserve"> </w:t>
      </w:r>
      <w:r w:rsidR="00C12184">
        <w:rPr>
          <w:rFonts w:ascii="Arial" w:hAnsi="Arial" w:cs="Arial"/>
          <w:sz w:val="22"/>
          <w:szCs w:val="22"/>
        </w:rPr>
        <w:t>upon</w:t>
      </w:r>
      <w:r w:rsidRPr="001740A3">
        <w:rPr>
          <w:rFonts w:ascii="Arial" w:hAnsi="Arial" w:cs="Arial"/>
          <w:sz w:val="22"/>
          <w:szCs w:val="22"/>
        </w:rPr>
        <w:t xml:space="preserve"> the work </w:t>
      </w:r>
      <w:r w:rsidR="00CA0C61">
        <w:rPr>
          <w:rFonts w:ascii="Arial" w:hAnsi="Arial" w:cs="Arial"/>
          <w:sz w:val="22"/>
          <w:szCs w:val="22"/>
        </w:rPr>
        <w:t>of</w:t>
      </w:r>
      <w:r w:rsidRPr="001740A3">
        <w:rPr>
          <w:rFonts w:ascii="Arial" w:hAnsi="Arial" w:cs="Arial"/>
          <w:sz w:val="22"/>
          <w:szCs w:val="22"/>
        </w:rPr>
        <w:t xml:space="preserve"> the new </w:t>
      </w:r>
      <w:r w:rsidR="00E97BBF">
        <w:rPr>
          <w:rFonts w:ascii="Arial" w:hAnsi="Arial" w:cs="Arial"/>
          <w:sz w:val="22"/>
          <w:szCs w:val="22"/>
        </w:rPr>
        <w:t xml:space="preserve">European </w:t>
      </w:r>
      <w:r w:rsidRPr="001740A3">
        <w:rPr>
          <w:rFonts w:ascii="Arial" w:hAnsi="Arial" w:cs="Arial"/>
          <w:sz w:val="22"/>
          <w:szCs w:val="22"/>
        </w:rPr>
        <w:t>Commission and on how to work in a complementary fashion.</w:t>
      </w:r>
      <w:r w:rsidR="00CA0C61">
        <w:rPr>
          <w:rFonts w:ascii="Arial" w:hAnsi="Arial" w:cs="Arial"/>
          <w:sz w:val="22"/>
          <w:szCs w:val="22"/>
        </w:rPr>
        <w:t xml:space="preserve"> </w:t>
      </w:r>
      <w:r w:rsidR="006E3AC9">
        <w:rPr>
          <w:rFonts w:ascii="Arial" w:hAnsi="Arial" w:cs="Arial"/>
          <w:sz w:val="22"/>
          <w:szCs w:val="22"/>
        </w:rPr>
        <w:t xml:space="preserve">In its section of the joint submission, </w:t>
      </w:r>
      <w:r w:rsidR="00CA0C61">
        <w:rPr>
          <w:rFonts w:ascii="Arial" w:hAnsi="Arial" w:cs="Arial"/>
          <w:sz w:val="22"/>
          <w:szCs w:val="22"/>
        </w:rPr>
        <w:t>FRA</w:t>
      </w:r>
      <w:r w:rsidRPr="001740A3">
        <w:rPr>
          <w:rFonts w:ascii="Arial" w:hAnsi="Arial" w:cs="Arial"/>
          <w:sz w:val="22"/>
          <w:szCs w:val="22"/>
        </w:rPr>
        <w:t xml:space="preserve"> provide</w:t>
      </w:r>
      <w:r w:rsidR="006E3AC9">
        <w:rPr>
          <w:rFonts w:ascii="Arial" w:hAnsi="Arial" w:cs="Arial"/>
          <w:sz w:val="22"/>
          <w:szCs w:val="22"/>
        </w:rPr>
        <w:t>d</w:t>
      </w:r>
      <w:r w:rsidR="001603E5">
        <w:rPr>
          <w:rFonts w:ascii="Arial" w:hAnsi="Arial" w:cs="Arial"/>
          <w:sz w:val="22"/>
          <w:szCs w:val="22"/>
        </w:rPr>
        <w:t xml:space="preserve"> its opinion on </w:t>
      </w:r>
      <w:r w:rsidR="00960748">
        <w:rPr>
          <w:rFonts w:ascii="Arial" w:hAnsi="Arial" w:cs="Arial"/>
          <w:sz w:val="22"/>
          <w:szCs w:val="22"/>
        </w:rPr>
        <w:t>the composition and functioning of</w:t>
      </w:r>
      <w:r w:rsidR="00404E44">
        <w:rPr>
          <w:rFonts w:ascii="Arial" w:hAnsi="Arial" w:cs="Arial"/>
          <w:sz w:val="22"/>
          <w:szCs w:val="22"/>
        </w:rPr>
        <w:t xml:space="preserve"> </w:t>
      </w:r>
      <w:r w:rsidR="00040EA4">
        <w:rPr>
          <w:rFonts w:ascii="Arial" w:hAnsi="Arial" w:cs="Arial"/>
          <w:sz w:val="22"/>
          <w:szCs w:val="22"/>
        </w:rPr>
        <w:t>any mechanism monitoring the implementation of the CRPD at EU level</w:t>
      </w:r>
      <w:r w:rsidR="00960748">
        <w:rPr>
          <w:rFonts w:ascii="Arial" w:hAnsi="Arial" w:cs="Arial"/>
          <w:sz w:val="22"/>
          <w:szCs w:val="22"/>
        </w:rPr>
        <w:t>. FRA also used the submission to make</w:t>
      </w:r>
      <w:r w:rsidRPr="001740A3">
        <w:rPr>
          <w:rFonts w:ascii="Arial" w:hAnsi="Arial" w:cs="Arial"/>
          <w:sz w:val="22"/>
          <w:szCs w:val="22"/>
        </w:rPr>
        <w:t xml:space="preserve"> a </w:t>
      </w:r>
      <w:r w:rsidR="00CA0C61" w:rsidRPr="001740A3">
        <w:rPr>
          <w:rFonts w:ascii="Arial" w:hAnsi="Arial" w:cs="Arial"/>
          <w:sz w:val="22"/>
          <w:szCs w:val="22"/>
        </w:rPr>
        <w:t>substantive contribution</w:t>
      </w:r>
      <w:r w:rsidRPr="001740A3">
        <w:rPr>
          <w:rFonts w:ascii="Arial" w:hAnsi="Arial" w:cs="Arial"/>
          <w:sz w:val="22"/>
          <w:szCs w:val="22"/>
        </w:rPr>
        <w:t xml:space="preserve">, </w:t>
      </w:r>
      <w:r w:rsidR="00D123E7">
        <w:rPr>
          <w:rFonts w:ascii="Arial" w:hAnsi="Arial" w:cs="Arial"/>
          <w:sz w:val="22"/>
          <w:szCs w:val="22"/>
        </w:rPr>
        <w:t>highlighting gaps in the protection of rights of persons with disabilities</w:t>
      </w:r>
      <w:r w:rsidR="009653CE">
        <w:rPr>
          <w:rFonts w:ascii="Arial" w:hAnsi="Arial" w:cs="Arial"/>
          <w:sz w:val="22"/>
          <w:szCs w:val="22"/>
        </w:rPr>
        <w:t xml:space="preserve">, which have come to light through FRA research, for </w:t>
      </w:r>
      <w:proofErr w:type="gramStart"/>
      <w:r w:rsidR="009653CE">
        <w:rPr>
          <w:rFonts w:ascii="Arial" w:hAnsi="Arial" w:cs="Arial"/>
          <w:sz w:val="22"/>
          <w:szCs w:val="22"/>
        </w:rPr>
        <w:t>example</w:t>
      </w:r>
      <w:r w:rsidRPr="001740A3">
        <w:rPr>
          <w:rFonts w:ascii="Arial" w:hAnsi="Arial" w:cs="Arial"/>
          <w:sz w:val="22"/>
          <w:szCs w:val="22"/>
        </w:rPr>
        <w:t>,  the</w:t>
      </w:r>
      <w:proofErr w:type="gramEnd"/>
      <w:r w:rsidRPr="001740A3">
        <w:rPr>
          <w:rFonts w:ascii="Arial" w:hAnsi="Arial" w:cs="Arial"/>
          <w:sz w:val="22"/>
          <w:szCs w:val="22"/>
        </w:rPr>
        <w:t xml:space="preserve"> current research </w:t>
      </w:r>
      <w:r w:rsidR="008A0E3D">
        <w:rPr>
          <w:rFonts w:ascii="Arial" w:hAnsi="Arial" w:cs="Arial"/>
          <w:sz w:val="22"/>
          <w:szCs w:val="22"/>
        </w:rPr>
        <w:t xml:space="preserve">project </w:t>
      </w:r>
      <w:r w:rsidRPr="001740A3">
        <w:rPr>
          <w:rFonts w:ascii="Arial" w:hAnsi="Arial" w:cs="Arial"/>
          <w:sz w:val="22"/>
          <w:szCs w:val="22"/>
        </w:rPr>
        <w:t>on violence</w:t>
      </w:r>
      <w:r w:rsidR="00CA0C61">
        <w:rPr>
          <w:rFonts w:ascii="Arial" w:hAnsi="Arial" w:cs="Arial"/>
          <w:sz w:val="22"/>
          <w:szCs w:val="22"/>
        </w:rPr>
        <w:t xml:space="preserve"> and </w:t>
      </w:r>
      <w:r w:rsidRPr="001740A3">
        <w:rPr>
          <w:rFonts w:ascii="Arial" w:hAnsi="Arial" w:cs="Arial"/>
          <w:sz w:val="22"/>
          <w:szCs w:val="22"/>
        </w:rPr>
        <w:t xml:space="preserve">abuse in institutions which investigates </w:t>
      </w:r>
      <w:r w:rsidR="00647B6A">
        <w:rPr>
          <w:rFonts w:ascii="Arial" w:hAnsi="Arial" w:cs="Arial"/>
          <w:sz w:val="22"/>
          <w:szCs w:val="22"/>
        </w:rPr>
        <w:t>the protection of rights of those living in</w:t>
      </w:r>
      <w:r w:rsidRPr="001740A3">
        <w:rPr>
          <w:rFonts w:ascii="Arial" w:hAnsi="Arial" w:cs="Arial"/>
          <w:sz w:val="22"/>
          <w:szCs w:val="22"/>
        </w:rPr>
        <w:t xml:space="preserve"> institutions. The early findings of the research are grim. The first results will be published at the end of the </w:t>
      </w:r>
      <w:r w:rsidR="00CA0C61">
        <w:rPr>
          <w:rFonts w:ascii="Arial" w:hAnsi="Arial" w:cs="Arial"/>
          <w:sz w:val="22"/>
          <w:szCs w:val="22"/>
        </w:rPr>
        <w:t>2025</w:t>
      </w:r>
      <w:r w:rsidRPr="001740A3">
        <w:rPr>
          <w:rFonts w:ascii="Arial" w:hAnsi="Arial" w:cs="Arial"/>
          <w:sz w:val="22"/>
          <w:szCs w:val="22"/>
        </w:rPr>
        <w:t xml:space="preserve">. The Director stressed FRA’s </w:t>
      </w:r>
      <w:r w:rsidR="00E97BBF">
        <w:rPr>
          <w:rFonts w:ascii="Arial" w:hAnsi="Arial" w:cs="Arial"/>
          <w:sz w:val="22"/>
          <w:szCs w:val="22"/>
        </w:rPr>
        <w:t>work</w:t>
      </w:r>
      <w:r w:rsidRPr="001740A3">
        <w:rPr>
          <w:rFonts w:ascii="Arial" w:hAnsi="Arial" w:cs="Arial"/>
          <w:sz w:val="22"/>
          <w:szCs w:val="22"/>
        </w:rPr>
        <w:t xml:space="preserve"> </w:t>
      </w:r>
      <w:r w:rsidR="00237328">
        <w:rPr>
          <w:rFonts w:ascii="Arial" w:hAnsi="Arial" w:cs="Arial"/>
          <w:sz w:val="22"/>
          <w:szCs w:val="22"/>
        </w:rPr>
        <w:t xml:space="preserve">in </w:t>
      </w:r>
      <w:r w:rsidRPr="001740A3">
        <w:rPr>
          <w:rFonts w:ascii="Arial" w:hAnsi="Arial" w:cs="Arial"/>
          <w:sz w:val="22"/>
          <w:szCs w:val="22"/>
        </w:rPr>
        <w:t xml:space="preserve">providing data but also facilitating outreach and partnerships permitting greater impact, </w:t>
      </w:r>
      <w:r w:rsidR="00E90097">
        <w:rPr>
          <w:rFonts w:ascii="Arial" w:hAnsi="Arial" w:cs="Arial"/>
          <w:sz w:val="22"/>
          <w:szCs w:val="22"/>
        </w:rPr>
        <w:t>including</w:t>
      </w:r>
      <w:r w:rsidR="00E90097" w:rsidRPr="001740A3">
        <w:rPr>
          <w:rFonts w:ascii="Arial" w:hAnsi="Arial" w:cs="Arial"/>
          <w:sz w:val="22"/>
          <w:szCs w:val="22"/>
        </w:rPr>
        <w:t xml:space="preserve"> </w:t>
      </w:r>
      <w:r w:rsidRPr="001740A3">
        <w:rPr>
          <w:rFonts w:ascii="Arial" w:hAnsi="Arial" w:cs="Arial"/>
          <w:sz w:val="22"/>
          <w:szCs w:val="22"/>
        </w:rPr>
        <w:t xml:space="preserve">at national level. </w:t>
      </w:r>
      <w:r w:rsidR="00F85FC7" w:rsidRPr="00F85FC7">
        <w:rPr>
          <w:rFonts w:ascii="Arial" w:hAnsi="Arial" w:cs="Arial"/>
          <w:sz w:val="22"/>
          <w:szCs w:val="22"/>
        </w:rPr>
        <w:t xml:space="preserve"> </w:t>
      </w:r>
      <w:r w:rsidR="00F85FC7">
        <w:rPr>
          <w:rFonts w:ascii="Arial" w:hAnsi="Arial" w:cs="Arial"/>
          <w:sz w:val="22"/>
          <w:szCs w:val="22"/>
        </w:rPr>
        <w:t>FRA</w:t>
      </w:r>
      <w:r w:rsidR="00F85FC7" w:rsidRPr="001740A3">
        <w:rPr>
          <w:rFonts w:ascii="Arial" w:hAnsi="Arial" w:cs="Arial"/>
          <w:sz w:val="22"/>
          <w:szCs w:val="22"/>
        </w:rPr>
        <w:t xml:space="preserve"> Director </w:t>
      </w:r>
      <w:r w:rsidR="00BB345B">
        <w:rPr>
          <w:rFonts w:ascii="Arial" w:hAnsi="Arial" w:cs="Arial"/>
          <w:sz w:val="22"/>
          <w:szCs w:val="22"/>
        </w:rPr>
        <w:t xml:space="preserve">also noted that she is looking forward to working closely with </w:t>
      </w:r>
      <w:proofErr w:type="gramStart"/>
      <w:r w:rsidR="00BB345B">
        <w:rPr>
          <w:rFonts w:ascii="Arial" w:hAnsi="Arial" w:cs="Arial"/>
          <w:sz w:val="22"/>
          <w:szCs w:val="22"/>
        </w:rPr>
        <w:t xml:space="preserve">the </w:t>
      </w:r>
      <w:r w:rsidR="00F85FC7" w:rsidRPr="001740A3">
        <w:rPr>
          <w:rFonts w:ascii="Arial" w:hAnsi="Arial" w:cs="Arial"/>
          <w:sz w:val="22"/>
          <w:szCs w:val="22"/>
        </w:rPr>
        <w:t xml:space="preserve"> new</w:t>
      </w:r>
      <w:proofErr w:type="gramEnd"/>
      <w:r w:rsidR="00F85FC7" w:rsidRPr="001740A3">
        <w:rPr>
          <w:rFonts w:ascii="Arial" w:hAnsi="Arial" w:cs="Arial"/>
          <w:sz w:val="22"/>
          <w:szCs w:val="22"/>
        </w:rPr>
        <w:t xml:space="preserve"> European Ombudswoman</w:t>
      </w:r>
      <w:r w:rsidR="00BB345B">
        <w:rPr>
          <w:rFonts w:ascii="Arial" w:hAnsi="Arial" w:cs="Arial"/>
          <w:sz w:val="22"/>
          <w:szCs w:val="22"/>
        </w:rPr>
        <w:t>, when she takes up her role.</w:t>
      </w:r>
      <w:r w:rsidR="00E90097">
        <w:rPr>
          <w:rFonts w:ascii="Arial" w:hAnsi="Arial" w:cs="Arial"/>
          <w:sz w:val="22"/>
          <w:szCs w:val="22"/>
        </w:rPr>
        <w:t xml:space="preserve"> Regarding the current composition of the Framework, the Director noted </w:t>
      </w:r>
      <w:r w:rsidR="00215C4C">
        <w:rPr>
          <w:rFonts w:ascii="Arial" w:hAnsi="Arial" w:cs="Arial"/>
          <w:sz w:val="22"/>
          <w:szCs w:val="22"/>
        </w:rPr>
        <w:t>some concerns about the</w:t>
      </w:r>
      <w:r w:rsidR="00792767">
        <w:rPr>
          <w:rFonts w:ascii="Arial" w:hAnsi="Arial" w:cs="Arial"/>
          <w:sz w:val="22"/>
          <w:szCs w:val="22"/>
        </w:rPr>
        <w:t xml:space="preserve"> current functioning of the Framework; she is looking forward to </w:t>
      </w:r>
      <w:r w:rsidR="00220ADA">
        <w:rPr>
          <w:rFonts w:ascii="Arial" w:hAnsi="Arial" w:cs="Arial"/>
          <w:sz w:val="22"/>
          <w:szCs w:val="22"/>
        </w:rPr>
        <w:t xml:space="preserve">receiving the </w:t>
      </w:r>
      <w:r w:rsidR="00D63434">
        <w:rPr>
          <w:rFonts w:ascii="Arial" w:hAnsi="Arial" w:cs="Arial"/>
          <w:sz w:val="22"/>
          <w:szCs w:val="22"/>
        </w:rPr>
        <w:t xml:space="preserve">CRPD Committee’s </w:t>
      </w:r>
      <w:r w:rsidR="006F69A3">
        <w:rPr>
          <w:rFonts w:ascii="Arial" w:hAnsi="Arial" w:cs="Arial"/>
          <w:sz w:val="22"/>
          <w:szCs w:val="22"/>
        </w:rPr>
        <w:t xml:space="preserve">concluding observations on this </w:t>
      </w:r>
      <w:proofErr w:type="gramStart"/>
      <w:r w:rsidR="006F69A3">
        <w:rPr>
          <w:rFonts w:ascii="Arial" w:hAnsi="Arial" w:cs="Arial"/>
          <w:sz w:val="22"/>
          <w:szCs w:val="22"/>
        </w:rPr>
        <w:t>issue in particular</w:t>
      </w:r>
      <w:proofErr w:type="gramEnd"/>
      <w:r w:rsidR="006F69A3">
        <w:rPr>
          <w:rFonts w:ascii="Arial" w:hAnsi="Arial" w:cs="Arial"/>
          <w:sz w:val="22"/>
          <w:szCs w:val="22"/>
        </w:rPr>
        <w:t xml:space="preserve">. </w:t>
      </w:r>
      <w:r w:rsidR="00417F3B">
        <w:rPr>
          <w:rFonts w:ascii="Arial" w:hAnsi="Arial" w:cs="Arial"/>
          <w:sz w:val="22"/>
          <w:szCs w:val="22"/>
        </w:rPr>
        <w:t xml:space="preserve"> </w:t>
      </w:r>
    </w:p>
    <w:p w14:paraId="7806F23D" w14:textId="2B88A06C" w:rsidR="007D78BF" w:rsidRPr="00375B13" w:rsidRDefault="001740A3" w:rsidP="00763579">
      <w:pPr>
        <w:spacing w:after="240" w:line="360" w:lineRule="auto"/>
        <w:jc w:val="both"/>
        <w:rPr>
          <w:rFonts w:ascii="Arial" w:hAnsi="Arial" w:cs="Arial"/>
          <w:sz w:val="22"/>
          <w:szCs w:val="22"/>
        </w:rPr>
      </w:pPr>
      <w:r w:rsidRPr="001740A3">
        <w:rPr>
          <w:rFonts w:ascii="Arial" w:hAnsi="Arial" w:cs="Arial"/>
          <w:sz w:val="22"/>
          <w:szCs w:val="22"/>
        </w:rPr>
        <w:t xml:space="preserve">The </w:t>
      </w:r>
      <w:r w:rsidR="00E97BBF">
        <w:rPr>
          <w:rFonts w:ascii="Arial" w:hAnsi="Arial" w:cs="Arial"/>
          <w:sz w:val="22"/>
          <w:szCs w:val="22"/>
        </w:rPr>
        <w:t>EP</w:t>
      </w:r>
      <w:r w:rsidRPr="001740A3">
        <w:rPr>
          <w:rFonts w:ascii="Arial" w:hAnsi="Arial" w:cs="Arial"/>
          <w:sz w:val="22"/>
          <w:szCs w:val="22"/>
        </w:rPr>
        <w:t xml:space="preserve"> highlighted that the</w:t>
      </w:r>
      <w:r w:rsidR="00E97BBF">
        <w:rPr>
          <w:rFonts w:ascii="Arial" w:hAnsi="Arial" w:cs="Arial"/>
          <w:sz w:val="22"/>
          <w:szCs w:val="22"/>
        </w:rPr>
        <w:t xml:space="preserve"> European</w:t>
      </w:r>
      <w:r w:rsidRPr="001740A3">
        <w:rPr>
          <w:rFonts w:ascii="Arial" w:hAnsi="Arial" w:cs="Arial"/>
          <w:sz w:val="22"/>
          <w:szCs w:val="22"/>
        </w:rPr>
        <w:t xml:space="preserve"> Commission is proposing several reports linked to the CRDP, with the latest information being a working paper. The Parliament also highlighted the </w:t>
      </w:r>
      <w:r w:rsidRPr="001740A3">
        <w:rPr>
          <w:rFonts w:ascii="Arial" w:hAnsi="Arial" w:cs="Arial"/>
          <w:sz w:val="22"/>
          <w:szCs w:val="22"/>
        </w:rPr>
        <w:lastRenderedPageBreak/>
        <w:t>dropping of the Anti-discrimination directive from the E</w:t>
      </w:r>
      <w:r w:rsidR="00E97BBF">
        <w:rPr>
          <w:rFonts w:ascii="Arial" w:hAnsi="Arial" w:cs="Arial"/>
          <w:sz w:val="22"/>
          <w:szCs w:val="22"/>
        </w:rPr>
        <w:t>uropean Commission’s Work Programme</w:t>
      </w:r>
      <w:r w:rsidRPr="001740A3">
        <w:rPr>
          <w:rFonts w:ascii="Arial" w:hAnsi="Arial" w:cs="Arial"/>
          <w:sz w:val="22"/>
          <w:szCs w:val="22"/>
        </w:rPr>
        <w:t xml:space="preserve">. The </w:t>
      </w:r>
      <w:r w:rsidR="003E1911">
        <w:rPr>
          <w:rFonts w:ascii="Arial" w:hAnsi="Arial" w:cs="Arial"/>
          <w:sz w:val="22"/>
          <w:szCs w:val="22"/>
        </w:rPr>
        <w:t xml:space="preserve">EP </w:t>
      </w:r>
      <w:r w:rsidRPr="001740A3">
        <w:rPr>
          <w:rFonts w:ascii="Arial" w:hAnsi="Arial" w:cs="Arial"/>
          <w:sz w:val="22"/>
          <w:szCs w:val="22"/>
        </w:rPr>
        <w:t xml:space="preserve">introduced the disability network - a network where all relevant committees are gathering three times per year to push what is relevant as </w:t>
      </w:r>
      <w:r w:rsidR="003E1911">
        <w:rPr>
          <w:rFonts w:ascii="Arial" w:hAnsi="Arial" w:cs="Arial"/>
          <w:sz w:val="22"/>
          <w:szCs w:val="22"/>
        </w:rPr>
        <w:t>members of the European Parliament (</w:t>
      </w:r>
      <w:r w:rsidRPr="001740A3">
        <w:rPr>
          <w:rFonts w:ascii="Arial" w:hAnsi="Arial" w:cs="Arial"/>
          <w:sz w:val="22"/>
          <w:szCs w:val="22"/>
        </w:rPr>
        <w:t>MEPs</w:t>
      </w:r>
      <w:r w:rsidR="003E1911">
        <w:rPr>
          <w:rFonts w:ascii="Arial" w:hAnsi="Arial" w:cs="Arial"/>
          <w:sz w:val="22"/>
          <w:szCs w:val="22"/>
        </w:rPr>
        <w:t>)</w:t>
      </w:r>
      <w:r w:rsidRPr="001740A3">
        <w:rPr>
          <w:rFonts w:ascii="Arial" w:hAnsi="Arial" w:cs="Arial"/>
          <w:sz w:val="22"/>
          <w:szCs w:val="22"/>
        </w:rPr>
        <w:t xml:space="preserve">. In its first meeting the network discussed the </w:t>
      </w:r>
      <w:r w:rsidR="001066A4" w:rsidRPr="001066A4">
        <w:rPr>
          <w:rFonts w:ascii="Arial" w:hAnsi="Arial" w:cs="Arial"/>
          <w:sz w:val="22"/>
          <w:szCs w:val="22"/>
        </w:rPr>
        <w:t>Multiannual financial framework</w:t>
      </w:r>
      <w:r w:rsidR="001066A4">
        <w:rPr>
          <w:rFonts w:ascii="Arial" w:hAnsi="Arial" w:cs="Arial"/>
          <w:sz w:val="22"/>
          <w:szCs w:val="22"/>
        </w:rPr>
        <w:t xml:space="preserve"> (</w:t>
      </w:r>
      <w:r w:rsidRPr="001740A3">
        <w:rPr>
          <w:rFonts w:ascii="Arial" w:hAnsi="Arial" w:cs="Arial"/>
          <w:sz w:val="22"/>
          <w:szCs w:val="22"/>
        </w:rPr>
        <w:t>MFF</w:t>
      </w:r>
      <w:r w:rsidR="001066A4">
        <w:rPr>
          <w:rFonts w:ascii="Arial" w:hAnsi="Arial" w:cs="Arial"/>
          <w:sz w:val="22"/>
          <w:szCs w:val="22"/>
        </w:rPr>
        <w:t>)</w:t>
      </w:r>
      <w:r w:rsidRPr="001740A3">
        <w:rPr>
          <w:rFonts w:ascii="Arial" w:hAnsi="Arial" w:cs="Arial"/>
          <w:sz w:val="22"/>
          <w:szCs w:val="22"/>
        </w:rPr>
        <w:t xml:space="preserve">. Important topics for the network are the </w:t>
      </w:r>
      <w:r w:rsidR="001066A4">
        <w:rPr>
          <w:rFonts w:ascii="Arial" w:hAnsi="Arial" w:cs="Arial"/>
          <w:sz w:val="22"/>
          <w:szCs w:val="22"/>
        </w:rPr>
        <w:t xml:space="preserve">CRPD Committee’s </w:t>
      </w:r>
      <w:r w:rsidRPr="001740A3">
        <w:rPr>
          <w:rFonts w:ascii="Arial" w:hAnsi="Arial" w:cs="Arial"/>
          <w:sz w:val="22"/>
          <w:szCs w:val="22"/>
        </w:rPr>
        <w:t>review</w:t>
      </w:r>
      <w:r w:rsidR="001066A4">
        <w:rPr>
          <w:rFonts w:ascii="Arial" w:hAnsi="Arial" w:cs="Arial"/>
          <w:sz w:val="22"/>
          <w:szCs w:val="22"/>
        </w:rPr>
        <w:t xml:space="preserve"> of the EU</w:t>
      </w:r>
      <w:r w:rsidRPr="001740A3">
        <w:rPr>
          <w:rFonts w:ascii="Arial" w:hAnsi="Arial" w:cs="Arial"/>
          <w:sz w:val="22"/>
          <w:szCs w:val="22"/>
        </w:rPr>
        <w:t xml:space="preserve"> in Geneva and the meeting of </w:t>
      </w:r>
      <w:r w:rsidR="00B831FF" w:rsidRPr="00B831FF">
        <w:rPr>
          <w:rFonts w:ascii="Arial" w:hAnsi="Arial" w:cs="Arial"/>
          <w:sz w:val="22"/>
          <w:szCs w:val="22"/>
        </w:rPr>
        <w:t xml:space="preserve">Conference of the States Parties </w:t>
      </w:r>
      <w:r w:rsidR="00B831FF">
        <w:rPr>
          <w:rFonts w:ascii="Arial" w:hAnsi="Arial" w:cs="Arial"/>
          <w:sz w:val="22"/>
          <w:szCs w:val="22"/>
        </w:rPr>
        <w:t>(</w:t>
      </w:r>
      <w:r w:rsidRPr="001740A3">
        <w:rPr>
          <w:rFonts w:ascii="Arial" w:hAnsi="Arial" w:cs="Arial"/>
          <w:sz w:val="22"/>
          <w:szCs w:val="22"/>
        </w:rPr>
        <w:t>COS</w:t>
      </w:r>
      <w:r w:rsidR="00662006">
        <w:rPr>
          <w:rFonts w:ascii="Arial" w:hAnsi="Arial" w:cs="Arial"/>
          <w:sz w:val="22"/>
          <w:szCs w:val="22"/>
        </w:rPr>
        <w:t>P</w:t>
      </w:r>
      <w:r w:rsidR="00B831FF">
        <w:rPr>
          <w:rFonts w:ascii="Arial" w:hAnsi="Arial" w:cs="Arial"/>
          <w:sz w:val="22"/>
          <w:szCs w:val="22"/>
        </w:rPr>
        <w:t>)</w:t>
      </w:r>
      <w:r w:rsidRPr="001740A3">
        <w:rPr>
          <w:rFonts w:ascii="Arial" w:hAnsi="Arial" w:cs="Arial"/>
          <w:sz w:val="22"/>
          <w:szCs w:val="22"/>
        </w:rPr>
        <w:t xml:space="preserve"> in June which </w:t>
      </w:r>
      <w:r w:rsidR="00662006">
        <w:rPr>
          <w:rFonts w:ascii="Arial" w:hAnsi="Arial" w:cs="Arial"/>
          <w:sz w:val="22"/>
          <w:szCs w:val="22"/>
        </w:rPr>
        <w:t>the EP</w:t>
      </w:r>
      <w:r w:rsidRPr="001740A3">
        <w:rPr>
          <w:rFonts w:ascii="Arial" w:hAnsi="Arial" w:cs="Arial"/>
          <w:sz w:val="22"/>
          <w:szCs w:val="22"/>
        </w:rPr>
        <w:t xml:space="preserve"> will attend in their parliamentary function</w:t>
      </w:r>
      <w:r w:rsidR="00763579">
        <w:rPr>
          <w:rFonts w:ascii="Arial" w:hAnsi="Arial" w:cs="Arial"/>
          <w:sz w:val="22"/>
          <w:szCs w:val="22"/>
        </w:rPr>
        <w:t>.</w:t>
      </w:r>
    </w:p>
    <w:p w14:paraId="5545FACD" w14:textId="7C9F6E0B" w:rsidR="0025044D" w:rsidRDefault="0025044D" w:rsidP="00DF00BA">
      <w:pPr>
        <w:pStyle w:val="ListParagraph"/>
        <w:numPr>
          <w:ilvl w:val="0"/>
          <w:numId w:val="1"/>
        </w:numPr>
        <w:spacing w:line="360" w:lineRule="auto"/>
        <w:jc w:val="both"/>
        <w:rPr>
          <w:rFonts w:ascii="Arial" w:hAnsi="Arial" w:cs="Arial"/>
          <w:b/>
          <w:bCs/>
          <w:sz w:val="22"/>
          <w:szCs w:val="22"/>
        </w:rPr>
      </w:pPr>
      <w:r w:rsidRPr="0025044D">
        <w:rPr>
          <w:rFonts w:ascii="Arial" w:hAnsi="Arial" w:cs="Arial"/>
          <w:b/>
          <w:bCs/>
          <w:sz w:val="22"/>
          <w:szCs w:val="22"/>
        </w:rPr>
        <w:t>Debate on the composition of the Framework </w:t>
      </w:r>
    </w:p>
    <w:p w14:paraId="6F5E71E8" w14:textId="14C7357C" w:rsidR="001E02D5" w:rsidRPr="009D4261" w:rsidRDefault="001E02D5" w:rsidP="009D4261">
      <w:pPr>
        <w:spacing w:after="240" w:line="360" w:lineRule="auto"/>
        <w:rPr>
          <w:rFonts w:ascii="Arial" w:hAnsi="Arial" w:cs="Arial"/>
          <w:sz w:val="22"/>
          <w:szCs w:val="22"/>
        </w:rPr>
      </w:pPr>
      <w:r w:rsidRPr="009D4261">
        <w:rPr>
          <w:rFonts w:ascii="Arial" w:hAnsi="Arial" w:cs="Arial"/>
          <w:sz w:val="22"/>
          <w:szCs w:val="22"/>
        </w:rPr>
        <w:t xml:space="preserve">The EP asked FRA’s Director for clarification concerning FRA’s </w:t>
      </w:r>
      <w:r w:rsidR="0024713E" w:rsidRPr="009D4261">
        <w:rPr>
          <w:rFonts w:ascii="Arial" w:hAnsi="Arial" w:cs="Arial"/>
          <w:sz w:val="22"/>
          <w:szCs w:val="22"/>
        </w:rPr>
        <w:t>submission to the CRPD Committee</w:t>
      </w:r>
      <w:r w:rsidRPr="009D4261">
        <w:rPr>
          <w:rFonts w:ascii="Arial" w:hAnsi="Arial" w:cs="Arial"/>
          <w:sz w:val="22"/>
          <w:szCs w:val="22"/>
        </w:rPr>
        <w:t xml:space="preserve"> on the role of the EP in the EU Framework. The Director emphasised that the </w:t>
      </w:r>
      <w:r w:rsidR="0024713E" w:rsidRPr="009D4261">
        <w:rPr>
          <w:rFonts w:ascii="Arial" w:hAnsi="Arial" w:cs="Arial"/>
          <w:sz w:val="22"/>
          <w:szCs w:val="22"/>
        </w:rPr>
        <w:t>submission</w:t>
      </w:r>
      <w:r w:rsidRPr="009D4261">
        <w:rPr>
          <w:rFonts w:ascii="Arial" w:hAnsi="Arial" w:cs="Arial"/>
          <w:sz w:val="22"/>
          <w:szCs w:val="22"/>
        </w:rPr>
        <w:t xml:space="preserve"> </w:t>
      </w:r>
      <w:r w:rsidR="006F69A3">
        <w:rPr>
          <w:rFonts w:ascii="Arial" w:hAnsi="Arial" w:cs="Arial"/>
          <w:sz w:val="22"/>
          <w:szCs w:val="22"/>
        </w:rPr>
        <w:t>spoke to</w:t>
      </w:r>
      <w:r w:rsidR="006F69A3" w:rsidRPr="009D4261">
        <w:rPr>
          <w:rFonts w:ascii="Arial" w:hAnsi="Arial" w:cs="Arial"/>
          <w:sz w:val="22"/>
          <w:szCs w:val="22"/>
        </w:rPr>
        <w:t xml:space="preserve"> </w:t>
      </w:r>
      <w:r w:rsidRPr="009D4261">
        <w:rPr>
          <w:rFonts w:ascii="Arial" w:hAnsi="Arial" w:cs="Arial"/>
          <w:sz w:val="22"/>
          <w:szCs w:val="22"/>
        </w:rPr>
        <w:t xml:space="preserve">the </w:t>
      </w:r>
      <w:r w:rsidR="00A55161" w:rsidRPr="009D4261">
        <w:rPr>
          <w:rFonts w:ascii="Arial" w:hAnsi="Arial" w:cs="Arial"/>
          <w:sz w:val="22"/>
          <w:szCs w:val="22"/>
        </w:rPr>
        <w:t>EU F</w:t>
      </w:r>
      <w:r w:rsidRPr="009D4261">
        <w:rPr>
          <w:rFonts w:ascii="Arial" w:hAnsi="Arial" w:cs="Arial"/>
          <w:sz w:val="22"/>
          <w:szCs w:val="22"/>
        </w:rPr>
        <w:t xml:space="preserve">ramework and whether it </w:t>
      </w:r>
      <w:r w:rsidR="00A55161" w:rsidRPr="009D4261">
        <w:rPr>
          <w:rFonts w:ascii="Arial" w:hAnsi="Arial" w:cs="Arial"/>
          <w:sz w:val="22"/>
          <w:szCs w:val="22"/>
        </w:rPr>
        <w:t>was</w:t>
      </w:r>
      <w:r w:rsidRPr="009D4261">
        <w:rPr>
          <w:rFonts w:ascii="Arial" w:hAnsi="Arial" w:cs="Arial"/>
          <w:sz w:val="22"/>
          <w:szCs w:val="22"/>
        </w:rPr>
        <w:t xml:space="preserve"> working</w:t>
      </w:r>
      <w:r w:rsidR="00E61B67">
        <w:rPr>
          <w:rFonts w:ascii="Arial" w:hAnsi="Arial" w:cs="Arial"/>
          <w:sz w:val="22"/>
          <w:szCs w:val="22"/>
        </w:rPr>
        <w:t>; it did not single out the</w:t>
      </w:r>
      <w:r w:rsidR="00A55161" w:rsidRPr="009D4261">
        <w:rPr>
          <w:rFonts w:ascii="Arial" w:hAnsi="Arial" w:cs="Arial"/>
          <w:sz w:val="22"/>
          <w:szCs w:val="22"/>
        </w:rPr>
        <w:t xml:space="preserve"> EP</w:t>
      </w:r>
      <w:r w:rsidRPr="009D4261">
        <w:rPr>
          <w:rFonts w:ascii="Arial" w:hAnsi="Arial" w:cs="Arial"/>
          <w:sz w:val="22"/>
          <w:szCs w:val="22"/>
        </w:rPr>
        <w:t xml:space="preserve"> itself or </w:t>
      </w:r>
      <w:r w:rsidR="00E61B67">
        <w:rPr>
          <w:rFonts w:ascii="Arial" w:hAnsi="Arial" w:cs="Arial"/>
          <w:sz w:val="22"/>
          <w:szCs w:val="22"/>
        </w:rPr>
        <w:t>any other member</w:t>
      </w:r>
      <w:r w:rsidRPr="009D4261">
        <w:rPr>
          <w:rFonts w:ascii="Arial" w:hAnsi="Arial" w:cs="Arial"/>
          <w:sz w:val="22"/>
          <w:szCs w:val="22"/>
        </w:rPr>
        <w:t>. The fact that the</w:t>
      </w:r>
      <w:r w:rsidR="00A55161" w:rsidRPr="009D4261">
        <w:rPr>
          <w:rFonts w:ascii="Arial" w:hAnsi="Arial" w:cs="Arial"/>
          <w:sz w:val="22"/>
          <w:szCs w:val="22"/>
        </w:rPr>
        <w:t xml:space="preserve"> European</w:t>
      </w:r>
      <w:r w:rsidRPr="009D4261">
        <w:rPr>
          <w:rFonts w:ascii="Arial" w:hAnsi="Arial" w:cs="Arial"/>
          <w:sz w:val="22"/>
          <w:szCs w:val="22"/>
        </w:rPr>
        <w:t xml:space="preserve"> Commission is not part of the </w:t>
      </w:r>
      <w:r w:rsidR="00A55161" w:rsidRPr="009D4261">
        <w:rPr>
          <w:rFonts w:ascii="Arial" w:hAnsi="Arial" w:cs="Arial"/>
          <w:sz w:val="22"/>
          <w:szCs w:val="22"/>
        </w:rPr>
        <w:t>EU F</w:t>
      </w:r>
      <w:r w:rsidRPr="009D4261">
        <w:rPr>
          <w:rFonts w:ascii="Arial" w:hAnsi="Arial" w:cs="Arial"/>
          <w:sz w:val="22"/>
          <w:szCs w:val="22"/>
        </w:rPr>
        <w:t xml:space="preserve">ramework is seen as an </w:t>
      </w:r>
      <w:r w:rsidR="00A55161" w:rsidRPr="009D4261">
        <w:rPr>
          <w:rFonts w:ascii="Arial" w:hAnsi="Arial" w:cs="Arial"/>
          <w:sz w:val="22"/>
          <w:szCs w:val="22"/>
        </w:rPr>
        <w:t>advancement</w:t>
      </w:r>
      <w:r w:rsidRPr="009D4261">
        <w:rPr>
          <w:rFonts w:ascii="Arial" w:hAnsi="Arial" w:cs="Arial"/>
          <w:sz w:val="22"/>
          <w:szCs w:val="22"/>
        </w:rPr>
        <w:t xml:space="preserve">, but it is important to see what the CRPD Committee will say </w:t>
      </w:r>
      <w:r w:rsidR="00A55161" w:rsidRPr="009D4261">
        <w:rPr>
          <w:rFonts w:ascii="Arial" w:hAnsi="Arial" w:cs="Arial"/>
          <w:sz w:val="22"/>
          <w:szCs w:val="22"/>
        </w:rPr>
        <w:t>about</w:t>
      </w:r>
      <w:r w:rsidRPr="009D4261">
        <w:rPr>
          <w:rFonts w:ascii="Arial" w:hAnsi="Arial" w:cs="Arial"/>
          <w:sz w:val="22"/>
          <w:szCs w:val="22"/>
        </w:rPr>
        <w:t xml:space="preserve"> the composition of the </w:t>
      </w:r>
      <w:r w:rsidR="00A55161" w:rsidRPr="009D4261">
        <w:rPr>
          <w:rFonts w:ascii="Arial" w:hAnsi="Arial" w:cs="Arial"/>
          <w:sz w:val="22"/>
          <w:szCs w:val="22"/>
        </w:rPr>
        <w:t>EU F</w:t>
      </w:r>
      <w:r w:rsidRPr="009D4261">
        <w:rPr>
          <w:rFonts w:ascii="Arial" w:hAnsi="Arial" w:cs="Arial"/>
          <w:sz w:val="22"/>
          <w:szCs w:val="22"/>
        </w:rPr>
        <w:t xml:space="preserve">ramework. The Director </w:t>
      </w:r>
      <w:r w:rsidR="00A55161" w:rsidRPr="009D4261">
        <w:rPr>
          <w:rFonts w:ascii="Arial" w:hAnsi="Arial" w:cs="Arial"/>
          <w:sz w:val="22"/>
          <w:szCs w:val="22"/>
        </w:rPr>
        <w:t>noted</w:t>
      </w:r>
      <w:r w:rsidRPr="009D4261">
        <w:rPr>
          <w:rFonts w:ascii="Arial" w:hAnsi="Arial" w:cs="Arial"/>
          <w:sz w:val="22"/>
          <w:szCs w:val="22"/>
        </w:rPr>
        <w:t xml:space="preserve"> that the legislative basis for the </w:t>
      </w:r>
      <w:r w:rsidR="00A55161" w:rsidRPr="009D4261">
        <w:rPr>
          <w:rFonts w:ascii="Arial" w:hAnsi="Arial" w:cs="Arial"/>
          <w:sz w:val="22"/>
          <w:szCs w:val="22"/>
        </w:rPr>
        <w:t>EU F</w:t>
      </w:r>
      <w:r w:rsidRPr="009D4261">
        <w:rPr>
          <w:rFonts w:ascii="Arial" w:hAnsi="Arial" w:cs="Arial"/>
          <w:sz w:val="22"/>
          <w:szCs w:val="22"/>
        </w:rPr>
        <w:t xml:space="preserve">ramework and the question of resources </w:t>
      </w:r>
      <w:proofErr w:type="gramStart"/>
      <w:r w:rsidRPr="009D4261">
        <w:rPr>
          <w:rFonts w:ascii="Arial" w:hAnsi="Arial" w:cs="Arial"/>
          <w:sz w:val="22"/>
          <w:szCs w:val="22"/>
        </w:rPr>
        <w:t>are</w:t>
      </w:r>
      <w:proofErr w:type="gramEnd"/>
      <w:r w:rsidRPr="009D4261">
        <w:rPr>
          <w:rFonts w:ascii="Arial" w:hAnsi="Arial" w:cs="Arial"/>
          <w:sz w:val="22"/>
          <w:szCs w:val="22"/>
        </w:rPr>
        <w:t xml:space="preserve"> unclear</w:t>
      </w:r>
      <w:r w:rsidR="00A716FC">
        <w:rPr>
          <w:rFonts w:ascii="Arial" w:hAnsi="Arial" w:cs="Arial"/>
          <w:sz w:val="22"/>
          <w:szCs w:val="22"/>
        </w:rPr>
        <w:t>; only when such clarity is received can the Framework do its job as intended</w:t>
      </w:r>
      <w:r w:rsidRPr="009D4261">
        <w:rPr>
          <w:rFonts w:ascii="Arial" w:hAnsi="Arial" w:cs="Arial"/>
          <w:sz w:val="22"/>
          <w:szCs w:val="22"/>
        </w:rPr>
        <w:t xml:space="preserve">. According to </w:t>
      </w:r>
      <w:hyperlink r:id="rId7" w:history="1">
        <w:r w:rsidRPr="009D4261">
          <w:rPr>
            <w:rStyle w:val="Hyperlink"/>
            <w:rFonts w:ascii="Arial" w:hAnsi="Arial" w:cs="Arial"/>
            <w:sz w:val="22"/>
            <w:szCs w:val="22"/>
          </w:rPr>
          <w:t>FRA’s legal opinion</w:t>
        </w:r>
        <w:r w:rsidR="00A55161" w:rsidRPr="009D4261">
          <w:rPr>
            <w:rStyle w:val="Hyperlink"/>
            <w:rFonts w:ascii="Arial" w:hAnsi="Arial" w:cs="Arial"/>
            <w:sz w:val="22"/>
            <w:szCs w:val="22"/>
          </w:rPr>
          <w:t xml:space="preserve"> of 2016</w:t>
        </w:r>
      </w:hyperlink>
      <w:r w:rsidRPr="009D4261">
        <w:rPr>
          <w:rFonts w:ascii="Arial" w:hAnsi="Arial" w:cs="Arial"/>
          <w:sz w:val="22"/>
          <w:szCs w:val="22"/>
        </w:rPr>
        <w:t xml:space="preserve">, there is a need for more complementary as well as a clear </w:t>
      </w:r>
      <w:r w:rsidR="00CE0FA9" w:rsidRPr="009D4261">
        <w:rPr>
          <w:rFonts w:ascii="Arial" w:hAnsi="Arial" w:cs="Arial"/>
          <w:sz w:val="22"/>
          <w:szCs w:val="22"/>
        </w:rPr>
        <w:t>f</w:t>
      </w:r>
      <w:r w:rsidRPr="009D4261">
        <w:rPr>
          <w:rFonts w:ascii="Arial" w:hAnsi="Arial" w:cs="Arial"/>
          <w:sz w:val="22"/>
          <w:szCs w:val="22"/>
        </w:rPr>
        <w:t xml:space="preserve">ramework where the issue of resources is also addressed. </w:t>
      </w:r>
      <w:r w:rsidR="00AD4183">
        <w:rPr>
          <w:rFonts w:ascii="Arial" w:hAnsi="Arial" w:cs="Arial"/>
          <w:sz w:val="22"/>
          <w:szCs w:val="22"/>
        </w:rPr>
        <w:t>On this latter point, the Director noted that</w:t>
      </w:r>
      <w:r w:rsidR="007E0DCA">
        <w:rPr>
          <w:rFonts w:ascii="Arial" w:hAnsi="Arial" w:cs="Arial"/>
          <w:sz w:val="22"/>
          <w:szCs w:val="22"/>
        </w:rPr>
        <w:t xml:space="preserve">, </w:t>
      </w:r>
      <w:proofErr w:type="gramStart"/>
      <w:r w:rsidR="007E0DCA">
        <w:rPr>
          <w:rFonts w:ascii="Arial" w:hAnsi="Arial" w:cs="Arial"/>
          <w:sz w:val="22"/>
          <w:szCs w:val="22"/>
        </w:rPr>
        <w:t xml:space="preserve">while </w:t>
      </w:r>
      <w:r w:rsidRPr="009D4261">
        <w:rPr>
          <w:rFonts w:ascii="Arial" w:hAnsi="Arial" w:cs="Arial"/>
          <w:sz w:val="22"/>
          <w:szCs w:val="22"/>
        </w:rPr>
        <w:t xml:space="preserve"> </w:t>
      </w:r>
      <w:r w:rsidR="004E7554">
        <w:rPr>
          <w:rFonts w:ascii="Arial" w:hAnsi="Arial" w:cs="Arial"/>
          <w:sz w:val="22"/>
          <w:szCs w:val="22"/>
        </w:rPr>
        <w:t>the</w:t>
      </w:r>
      <w:proofErr w:type="gramEnd"/>
      <w:r w:rsidR="004E7554">
        <w:rPr>
          <w:rFonts w:ascii="Arial" w:hAnsi="Arial" w:cs="Arial"/>
          <w:sz w:val="22"/>
          <w:szCs w:val="22"/>
        </w:rPr>
        <w:t xml:space="preserve"> number of</w:t>
      </w:r>
      <w:r w:rsidRPr="009D4261">
        <w:rPr>
          <w:rFonts w:ascii="Arial" w:hAnsi="Arial" w:cs="Arial"/>
          <w:sz w:val="22"/>
          <w:szCs w:val="22"/>
        </w:rPr>
        <w:t xml:space="preserve"> tasks </w:t>
      </w:r>
      <w:r w:rsidR="0032726B">
        <w:rPr>
          <w:rFonts w:ascii="Arial" w:hAnsi="Arial" w:cs="Arial"/>
          <w:sz w:val="22"/>
          <w:szCs w:val="22"/>
        </w:rPr>
        <w:t>given by the Commission to</w:t>
      </w:r>
      <w:r w:rsidRPr="009D4261">
        <w:rPr>
          <w:rFonts w:ascii="Arial" w:hAnsi="Arial" w:cs="Arial"/>
          <w:sz w:val="22"/>
          <w:szCs w:val="22"/>
        </w:rPr>
        <w:t xml:space="preserve"> FRA </w:t>
      </w:r>
      <w:r w:rsidR="004E7554">
        <w:rPr>
          <w:rFonts w:ascii="Arial" w:hAnsi="Arial" w:cs="Arial"/>
          <w:sz w:val="22"/>
          <w:szCs w:val="22"/>
        </w:rPr>
        <w:t>continue to increase</w:t>
      </w:r>
      <w:r w:rsidR="007E0DCA">
        <w:rPr>
          <w:rFonts w:ascii="Arial" w:hAnsi="Arial" w:cs="Arial"/>
          <w:sz w:val="22"/>
          <w:szCs w:val="22"/>
        </w:rPr>
        <w:t>, this has not been matched with</w:t>
      </w:r>
      <w:r w:rsidRPr="009D4261">
        <w:rPr>
          <w:rFonts w:ascii="Arial" w:hAnsi="Arial" w:cs="Arial"/>
          <w:sz w:val="22"/>
          <w:szCs w:val="22"/>
        </w:rPr>
        <w:t xml:space="preserve"> any increase </w:t>
      </w:r>
      <w:r w:rsidR="004E7554">
        <w:rPr>
          <w:rFonts w:ascii="Arial" w:hAnsi="Arial" w:cs="Arial"/>
          <w:sz w:val="22"/>
          <w:szCs w:val="22"/>
        </w:rPr>
        <w:t>in</w:t>
      </w:r>
      <w:r w:rsidRPr="009D4261">
        <w:rPr>
          <w:rFonts w:ascii="Arial" w:hAnsi="Arial" w:cs="Arial"/>
          <w:sz w:val="22"/>
          <w:szCs w:val="22"/>
        </w:rPr>
        <w:t xml:space="preserve"> resources</w:t>
      </w:r>
      <w:r w:rsidR="004E7554">
        <w:rPr>
          <w:rFonts w:ascii="Arial" w:hAnsi="Arial" w:cs="Arial"/>
          <w:sz w:val="22"/>
          <w:szCs w:val="22"/>
        </w:rPr>
        <w:t xml:space="preserve">. This is true across the Agency, but in relation to </w:t>
      </w:r>
      <w:proofErr w:type="gramStart"/>
      <w:r w:rsidR="004E7554">
        <w:rPr>
          <w:rFonts w:ascii="Arial" w:hAnsi="Arial" w:cs="Arial"/>
          <w:sz w:val="22"/>
          <w:szCs w:val="22"/>
        </w:rPr>
        <w:t>disability in particular, this</w:t>
      </w:r>
      <w:proofErr w:type="gramEnd"/>
      <w:r w:rsidR="004E7554">
        <w:rPr>
          <w:rFonts w:ascii="Arial" w:hAnsi="Arial" w:cs="Arial"/>
          <w:sz w:val="22"/>
          <w:szCs w:val="22"/>
        </w:rPr>
        <w:t xml:space="preserve"> means that it is</w:t>
      </w:r>
      <w:r w:rsidRPr="009D4261">
        <w:rPr>
          <w:rFonts w:ascii="Arial" w:hAnsi="Arial" w:cs="Arial"/>
          <w:sz w:val="22"/>
          <w:szCs w:val="22"/>
        </w:rPr>
        <w:t xml:space="preserve"> </w:t>
      </w:r>
      <w:r w:rsidR="00CE0FA9" w:rsidRPr="009D4261">
        <w:rPr>
          <w:rFonts w:ascii="Arial" w:hAnsi="Arial" w:cs="Arial"/>
          <w:sz w:val="22"/>
          <w:szCs w:val="22"/>
        </w:rPr>
        <w:t>im</w:t>
      </w:r>
      <w:r w:rsidRPr="009D4261">
        <w:rPr>
          <w:rFonts w:ascii="Arial" w:hAnsi="Arial" w:cs="Arial"/>
          <w:sz w:val="22"/>
          <w:szCs w:val="22"/>
        </w:rPr>
        <w:t xml:space="preserve">possible to have more than one person focusing on the </w:t>
      </w:r>
      <w:r w:rsidR="00CE0FA9" w:rsidRPr="009D4261">
        <w:rPr>
          <w:rFonts w:ascii="Arial" w:hAnsi="Arial" w:cs="Arial"/>
          <w:sz w:val="22"/>
          <w:szCs w:val="22"/>
        </w:rPr>
        <w:t>EU</w:t>
      </w:r>
      <w:r w:rsidRPr="009D4261">
        <w:rPr>
          <w:rFonts w:ascii="Arial" w:hAnsi="Arial" w:cs="Arial"/>
          <w:sz w:val="22"/>
          <w:szCs w:val="22"/>
        </w:rPr>
        <w:t xml:space="preserve"> </w:t>
      </w:r>
      <w:r w:rsidR="00CE0FA9" w:rsidRPr="009D4261">
        <w:rPr>
          <w:rFonts w:ascii="Arial" w:hAnsi="Arial" w:cs="Arial"/>
          <w:sz w:val="22"/>
          <w:szCs w:val="22"/>
        </w:rPr>
        <w:t>F</w:t>
      </w:r>
      <w:r w:rsidRPr="009D4261">
        <w:rPr>
          <w:rFonts w:ascii="Arial" w:hAnsi="Arial" w:cs="Arial"/>
          <w:sz w:val="22"/>
          <w:szCs w:val="22"/>
        </w:rPr>
        <w:t>ramework</w:t>
      </w:r>
      <w:r w:rsidR="00DC6B5C">
        <w:rPr>
          <w:rFonts w:ascii="Arial" w:hAnsi="Arial" w:cs="Arial"/>
          <w:sz w:val="22"/>
          <w:szCs w:val="22"/>
        </w:rPr>
        <w:t>, and even that one person does this task in a part-time capacity</w:t>
      </w:r>
      <w:r w:rsidRPr="009D4261">
        <w:rPr>
          <w:rFonts w:ascii="Arial" w:hAnsi="Arial" w:cs="Arial"/>
          <w:sz w:val="22"/>
          <w:szCs w:val="22"/>
        </w:rPr>
        <w:t xml:space="preserve">. The question of resources for data collection and partnerships needs to be addressed. FRA is looking forward to seeing what the CRPD Committee and the studies by the </w:t>
      </w:r>
      <w:r w:rsidR="00CE0FA9" w:rsidRPr="009D4261">
        <w:rPr>
          <w:rFonts w:ascii="Arial" w:hAnsi="Arial" w:cs="Arial"/>
          <w:sz w:val="22"/>
          <w:szCs w:val="22"/>
        </w:rPr>
        <w:t xml:space="preserve">European </w:t>
      </w:r>
      <w:r w:rsidRPr="009D4261">
        <w:rPr>
          <w:rFonts w:ascii="Arial" w:hAnsi="Arial" w:cs="Arial"/>
          <w:sz w:val="22"/>
          <w:szCs w:val="22"/>
        </w:rPr>
        <w:t>Commission will conclude</w:t>
      </w:r>
      <w:r w:rsidR="00CE0FA9" w:rsidRPr="009D4261">
        <w:rPr>
          <w:rFonts w:ascii="Arial" w:hAnsi="Arial" w:cs="Arial"/>
          <w:sz w:val="22"/>
          <w:szCs w:val="22"/>
        </w:rPr>
        <w:t xml:space="preserve"> in this regard</w:t>
      </w:r>
      <w:r w:rsidRPr="009D4261">
        <w:rPr>
          <w:rFonts w:ascii="Arial" w:hAnsi="Arial" w:cs="Arial"/>
          <w:sz w:val="22"/>
          <w:szCs w:val="22"/>
        </w:rPr>
        <w:t>.</w:t>
      </w:r>
    </w:p>
    <w:p w14:paraId="0BDA9729" w14:textId="2CCDCD33" w:rsidR="001E02D5" w:rsidRPr="009D4261" w:rsidRDefault="001E02D5" w:rsidP="009D4261">
      <w:pPr>
        <w:spacing w:after="240" w:line="360" w:lineRule="auto"/>
        <w:rPr>
          <w:rFonts w:ascii="Arial" w:hAnsi="Arial" w:cs="Arial"/>
          <w:sz w:val="22"/>
          <w:szCs w:val="22"/>
        </w:rPr>
      </w:pPr>
      <w:r w:rsidRPr="009D4261">
        <w:rPr>
          <w:rFonts w:ascii="Arial" w:hAnsi="Arial" w:cs="Arial"/>
          <w:sz w:val="22"/>
          <w:szCs w:val="22"/>
        </w:rPr>
        <w:t xml:space="preserve">The </w:t>
      </w:r>
      <w:r w:rsidR="00CE0FA9" w:rsidRPr="009D4261">
        <w:rPr>
          <w:rFonts w:ascii="Arial" w:hAnsi="Arial" w:cs="Arial"/>
          <w:sz w:val="22"/>
          <w:szCs w:val="22"/>
        </w:rPr>
        <w:t>EP</w:t>
      </w:r>
      <w:r w:rsidRPr="009D4261">
        <w:rPr>
          <w:rFonts w:ascii="Arial" w:hAnsi="Arial" w:cs="Arial"/>
          <w:sz w:val="22"/>
          <w:szCs w:val="22"/>
        </w:rPr>
        <w:t xml:space="preserve"> agreed that the role of the </w:t>
      </w:r>
      <w:r w:rsidR="00CE0FA9" w:rsidRPr="009D4261">
        <w:rPr>
          <w:rFonts w:ascii="Arial" w:hAnsi="Arial" w:cs="Arial"/>
          <w:sz w:val="22"/>
          <w:szCs w:val="22"/>
        </w:rPr>
        <w:t>EU F</w:t>
      </w:r>
      <w:r w:rsidRPr="009D4261">
        <w:rPr>
          <w:rFonts w:ascii="Arial" w:hAnsi="Arial" w:cs="Arial"/>
          <w:sz w:val="22"/>
          <w:szCs w:val="22"/>
        </w:rPr>
        <w:t xml:space="preserve">ramework and the powers of the </w:t>
      </w:r>
      <w:r w:rsidR="00CE0FA9" w:rsidRPr="009D4261">
        <w:rPr>
          <w:rFonts w:ascii="Arial" w:hAnsi="Arial" w:cs="Arial"/>
          <w:sz w:val="22"/>
          <w:szCs w:val="22"/>
        </w:rPr>
        <w:t>EP</w:t>
      </w:r>
      <w:r w:rsidRPr="009D4261">
        <w:rPr>
          <w:rFonts w:ascii="Arial" w:hAnsi="Arial" w:cs="Arial"/>
          <w:sz w:val="22"/>
          <w:szCs w:val="22"/>
        </w:rPr>
        <w:t xml:space="preserve"> need to be clearer. The lack of time and capacity remains an issue. </w:t>
      </w:r>
    </w:p>
    <w:p w14:paraId="1242A98B" w14:textId="559F23E9" w:rsidR="001E02D5" w:rsidRPr="009D4261" w:rsidRDefault="009D4261" w:rsidP="009D4261">
      <w:pPr>
        <w:spacing w:after="240" w:line="360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The </w:t>
      </w:r>
      <w:r w:rsidR="001E02D5" w:rsidRPr="009D4261">
        <w:rPr>
          <w:rFonts w:ascii="Arial" w:hAnsi="Arial" w:cs="Arial"/>
          <w:sz w:val="22"/>
          <w:szCs w:val="22"/>
        </w:rPr>
        <w:t xml:space="preserve">EDF stressed that they are still waiting for </w:t>
      </w:r>
      <w:r>
        <w:rPr>
          <w:rFonts w:ascii="Arial" w:hAnsi="Arial" w:cs="Arial"/>
          <w:sz w:val="22"/>
          <w:szCs w:val="22"/>
        </w:rPr>
        <w:t xml:space="preserve">the European </w:t>
      </w:r>
      <w:r w:rsidR="001E02D5" w:rsidRPr="009D4261">
        <w:rPr>
          <w:rFonts w:ascii="Arial" w:hAnsi="Arial" w:cs="Arial"/>
          <w:sz w:val="22"/>
          <w:szCs w:val="22"/>
        </w:rPr>
        <w:t>Commission’s study on the functioning the</w:t>
      </w:r>
      <w:r>
        <w:rPr>
          <w:rFonts w:ascii="Arial" w:hAnsi="Arial" w:cs="Arial"/>
          <w:sz w:val="22"/>
          <w:szCs w:val="22"/>
        </w:rPr>
        <w:t xml:space="preserve"> EU</w:t>
      </w:r>
      <w:r w:rsidR="001E02D5" w:rsidRPr="009D4261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F</w:t>
      </w:r>
      <w:r w:rsidR="001E02D5" w:rsidRPr="009D4261">
        <w:rPr>
          <w:rFonts w:ascii="Arial" w:hAnsi="Arial" w:cs="Arial"/>
          <w:sz w:val="22"/>
          <w:szCs w:val="22"/>
        </w:rPr>
        <w:t xml:space="preserve">ramework. </w:t>
      </w:r>
      <w:r>
        <w:rPr>
          <w:rFonts w:ascii="Arial" w:hAnsi="Arial" w:cs="Arial"/>
          <w:sz w:val="22"/>
          <w:szCs w:val="22"/>
        </w:rPr>
        <w:t xml:space="preserve">The </w:t>
      </w:r>
      <w:r w:rsidR="001E02D5" w:rsidRPr="009D4261">
        <w:rPr>
          <w:rFonts w:ascii="Arial" w:hAnsi="Arial" w:cs="Arial"/>
          <w:sz w:val="22"/>
          <w:szCs w:val="22"/>
        </w:rPr>
        <w:t xml:space="preserve">EDF </w:t>
      </w:r>
      <w:r>
        <w:rPr>
          <w:rFonts w:ascii="Arial" w:hAnsi="Arial" w:cs="Arial"/>
          <w:sz w:val="22"/>
          <w:szCs w:val="22"/>
        </w:rPr>
        <w:t xml:space="preserve">is carrying out </w:t>
      </w:r>
      <w:r w:rsidR="003D65BA">
        <w:rPr>
          <w:rFonts w:ascii="Arial" w:hAnsi="Arial" w:cs="Arial"/>
          <w:sz w:val="22"/>
          <w:szCs w:val="22"/>
        </w:rPr>
        <w:t>research</w:t>
      </w:r>
      <w:r>
        <w:rPr>
          <w:rFonts w:ascii="Arial" w:hAnsi="Arial" w:cs="Arial"/>
          <w:sz w:val="22"/>
          <w:szCs w:val="22"/>
        </w:rPr>
        <w:t xml:space="preserve"> </w:t>
      </w:r>
      <w:r w:rsidR="001E02D5" w:rsidRPr="009D4261">
        <w:rPr>
          <w:rFonts w:ascii="Arial" w:hAnsi="Arial" w:cs="Arial"/>
          <w:sz w:val="22"/>
          <w:szCs w:val="22"/>
        </w:rPr>
        <w:t>on good practices at national level for monitoring of CRPD</w:t>
      </w:r>
      <w:r w:rsidR="003D65BA">
        <w:rPr>
          <w:rFonts w:ascii="Arial" w:hAnsi="Arial" w:cs="Arial"/>
          <w:sz w:val="22"/>
          <w:szCs w:val="22"/>
        </w:rPr>
        <w:t xml:space="preserve"> which could help devise the new framework</w:t>
      </w:r>
      <w:r w:rsidR="001E02D5" w:rsidRPr="009D4261">
        <w:rPr>
          <w:rFonts w:ascii="Arial" w:hAnsi="Arial" w:cs="Arial"/>
          <w:sz w:val="22"/>
          <w:szCs w:val="22"/>
        </w:rPr>
        <w:t xml:space="preserve">. </w:t>
      </w:r>
      <w:r w:rsidR="003D65BA">
        <w:rPr>
          <w:rFonts w:ascii="Arial" w:hAnsi="Arial" w:cs="Arial"/>
          <w:sz w:val="22"/>
          <w:szCs w:val="22"/>
        </w:rPr>
        <w:t xml:space="preserve">The </w:t>
      </w:r>
      <w:r w:rsidR="001E02D5" w:rsidRPr="009D4261">
        <w:rPr>
          <w:rFonts w:ascii="Arial" w:hAnsi="Arial" w:cs="Arial"/>
          <w:sz w:val="22"/>
          <w:szCs w:val="22"/>
        </w:rPr>
        <w:t xml:space="preserve">EDF stressed their appreciation for the role of the </w:t>
      </w:r>
      <w:r w:rsidR="003D65BA">
        <w:rPr>
          <w:rFonts w:ascii="Arial" w:hAnsi="Arial" w:cs="Arial"/>
          <w:sz w:val="22"/>
          <w:szCs w:val="22"/>
        </w:rPr>
        <w:t>EP</w:t>
      </w:r>
      <w:r w:rsidR="001E02D5" w:rsidRPr="009D4261">
        <w:rPr>
          <w:rFonts w:ascii="Arial" w:hAnsi="Arial" w:cs="Arial"/>
          <w:sz w:val="22"/>
          <w:szCs w:val="22"/>
        </w:rPr>
        <w:t xml:space="preserve"> in the monitoring of the CRPD – as well as in their studies. However, the role of the </w:t>
      </w:r>
      <w:r w:rsidR="003D65BA">
        <w:rPr>
          <w:rFonts w:ascii="Arial" w:hAnsi="Arial" w:cs="Arial"/>
          <w:sz w:val="22"/>
          <w:szCs w:val="22"/>
        </w:rPr>
        <w:t>EP</w:t>
      </w:r>
      <w:r w:rsidR="001E02D5" w:rsidRPr="009D4261">
        <w:rPr>
          <w:rFonts w:ascii="Arial" w:hAnsi="Arial" w:cs="Arial"/>
          <w:sz w:val="22"/>
          <w:szCs w:val="22"/>
        </w:rPr>
        <w:t xml:space="preserve"> as framework member should be reconsidered mainly due to the political character of the institution, which brings constraints on working </w:t>
      </w:r>
      <w:r w:rsidR="00EF3C0B">
        <w:rPr>
          <w:rFonts w:ascii="Arial" w:hAnsi="Arial" w:cs="Arial"/>
          <w:sz w:val="22"/>
          <w:szCs w:val="22"/>
        </w:rPr>
        <w:t>efficiently</w:t>
      </w:r>
      <w:r w:rsidR="001E02D5" w:rsidRPr="009D4261">
        <w:rPr>
          <w:rFonts w:ascii="Arial" w:hAnsi="Arial" w:cs="Arial"/>
          <w:sz w:val="22"/>
          <w:szCs w:val="22"/>
        </w:rPr>
        <w:t xml:space="preserve">. </w:t>
      </w:r>
      <w:r w:rsidR="00EF3C0B">
        <w:rPr>
          <w:rFonts w:ascii="Arial" w:hAnsi="Arial" w:cs="Arial"/>
          <w:sz w:val="22"/>
          <w:szCs w:val="22"/>
        </w:rPr>
        <w:t xml:space="preserve">The </w:t>
      </w:r>
      <w:r w:rsidR="001E02D5" w:rsidRPr="009D4261">
        <w:rPr>
          <w:rFonts w:ascii="Arial" w:hAnsi="Arial" w:cs="Arial"/>
          <w:sz w:val="22"/>
          <w:szCs w:val="22"/>
        </w:rPr>
        <w:t xml:space="preserve">EDF proposed to consider alternative models for the </w:t>
      </w:r>
      <w:r w:rsidR="00EF3C0B">
        <w:rPr>
          <w:rFonts w:ascii="Arial" w:hAnsi="Arial" w:cs="Arial"/>
          <w:sz w:val="22"/>
          <w:szCs w:val="22"/>
        </w:rPr>
        <w:t>EP</w:t>
      </w:r>
      <w:r w:rsidR="001E02D5" w:rsidRPr="009D4261">
        <w:rPr>
          <w:rFonts w:ascii="Arial" w:hAnsi="Arial" w:cs="Arial"/>
          <w:sz w:val="22"/>
          <w:szCs w:val="22"/>
        </w:rPr>
        <w:t xml:space="preserve"> to be involved, in the </w:t>
      </w:r>
      <w:r w:rsidR="00EF3C0B">
        <w:rPr>
          <w:rFonts w:ascii="Arial" w:hAnsi="Arial" w:cs="Arial"/>
          <w:sz w:val="22"/>
          <w:szCs w:val="22"/>
        </w:rPr>
        <w:t>good</w:t>
      </w:r>
      <w:r w:rsidR="001E02D5" w:rsidRPr="009D4261">
        <w:rPr>
          <w:rFonts w:ascii="Arial" w:hAnsi="Arial" w:cs="Arial"/>
          <w:sz w:val="22"/>
          <w:szCs w:val="22"/>
        </w:rPr>
        <w:t xml:space="preserve"> interest of the </w:t>
      </w:r>
      <w:r w:rsidR="00EF3C0B">
        <w:rPr>
          <w:rFonts w:ascii="Arial" w:hAnsi="Arial" w:cs="Arial"/>
          <w:sz w:val="22"/>
          <w:szCs w:val="22"/>
        </w:rPr>
        <w:t>EU F</w:t>
      </w:r>
      <w:r w:rsidR="001E02D5" w:rsidRPr="009D4261">
        <w:rPr>
          <w:rFonts w:ascii="Arial" w:hAnsi="Arial" w:cs="Arial"/>
          <w:sz w:val="22"/>
          <w:szCs w:val="22"/>
        </w:rPr>
        <w:t xml:space="preserve">ramework.  </w:t>
      </w:r>
    </w:p>
    <w:p w14:paraId="13474B69" w14:textId="77777777" w:rsidR="00A702DD" w:rsidRDefault="001E02D5" w:rsidP="009D4261">
      <w:pPr>
        <w:spacing w:after="240" w:line="360" w:lineRule="auto"/>
        <w:rPr>
          <w:rFonts w:ascii="Arial" w:eastAsia="Arial" w:hAnsi="Arial" w:cs="Arial"/>
          <w:sz w:val="22"/>
          <w:szCs w:val="22"/>
          <w:highlight w:val="yellow"/>
        </w:rPr>
      </w:pPr>
      <w:r w:rsidRPr="3D4BF6F3">
        <w:rPr>
          <w:rFonts w:ascii="Arial" w:hAnsi="Arial" w:cs="Arial"/>
          <w:sz w:val="22"/>
          <w:szCs w:val="22"/>
        </w:rPr>
        <w:lastRenderedPageBreak/>
        <w:t xml:space="preserve">The </w:t>
      </w:r>
      <w:r w:rsidR="00EF3C0B" w:rsidRPr="3D4BF6F3">
        <w:rPr>
          <w:rFonts w:ascii="Arial" w:hAnsi="Arial" w:cs="Arial"/>
          <w:sz w:val="22"/>
          <w:szCs w:val="22"/>
        </w:rPr>
        <w:t>EO</w:t>
      </w:r>
      <w:r w:rsidRPr="3D4BF6F3">
        <w:rPr>
          <w:rFonts w:ascii="Arial" w:hAnsi="Arial" w:cs="Arial"/>
          <w:sz w:val="22"/>
          <w:szCs w:val="22"/>
        </w:rPr>
        <w:t xml:space="preserve"> agreed on the fact that the review is a good opportunity as the </w:t>
      </w:r>
      <w:r w:rsidR="00EF3C0B" w:rsidRPr="3D4BF6F3">
        <w:rPr>
          <w:rFonts w:ascii="Arial" w:hAnsi="Arial" w:cs="Arial"/>
          <w:sz w:val="22"/>
          <w:szCs w:val="22"/>
        </w:rPr>
        <w:t xml:space="preserve">CRPD </w:t>
      </w:r>
      <w:r w:rsidRPr="3D4BF6F3">
        <w:rPr>
          <w:rFonts w:ascii="Arial" w:hAnsi="Arial" w:cs="Arial"/>
          <w:sz w:val="22"/>
          <w:szCs w:val="22"/>
        </w:rPr>
        <w:t xml:space="preserve">Committee will also investigate the </w:t>
      </w:r>
      <w:r w:rsidR="00EF3C0B" w:rsidRPr="3D4BF6F3">
        <w:rPr>
          <w:rFonts w:ascii="Arial" w:hAnsi="Arial" w:cs="Arial"/>
          <w:sz w:val="22"/>
          <w:szCs w:val="22"/>
        </w:rPr>
        <w:t>EU F</w:t>
      </w:r>
      <w:r w:rsidRPr="3D4BF6F3">
        <w:rPr>
          <w:rFonts w:ascii="Arial" w:hAnsi="Arial" w:cs="Arial"/>
          <w:sz w:val="22"/>
          <w:szCs w:val="22"/>
        </w:rPr>
        <w:t xml:space="preserve">ramework. The </w:t>
      </w:r>
      <w:r w:rsidR="00EF3C0B" w:rsidRPr="3D4BF6F3">
        <w:rPr>
          <w:rFonts w:ascii="Arial" w:hAnsi="Arial" w:cs="Arial"/>
          <w:sz w:val="22"/>
          <w:szCs w:val="22"/>
        </w:rPr>
        <w:t>EO</w:t>
      </w:r>
      <w:r w:rsidRPr="3D4BF6F3">
        <w:rPr>
          <w:rFonts w:ascii="Arial" w:hAnsi="Arial" w:cs="Arial"/>
          <w:sz w:val="22"/>
          <w:szCs w:val="22"/>
        </w:rPr>
        <w:t xml:space="preserve"> stressed that having bigger committees- as for instance the disability network- results in difficulties to take decisions. Since the new Ombudswoman </w:t>
      </w:r>
      <w:r w:rsidR="00EF3C0B" w:rsidRPr="3D4BF6F3">
        <w:rPr>
          <w:rFonts w:ascii="Arial" w:hAnsi="Arial" w:cs="Arial"/>
          <w:sz w:val="22"/>
          <w:szCs w:val="22"/>
        </w:rPr>
        <w:t>has not taken up her office</w:t>
      </w:r>
      <w:r w:rsidRPr="3D4BF6F3">
        <w:rPr>
          <w:rFonts w:ascii="Arial" w:hAnsi="Arial" w:cs="Arial"/>
          <w:sz w:val="22"/>
          <w:szCs w:val="22"/>
        </w:rPr>
        <w:t xml:space="preserve"> yet, it was not possible to have a clear decision on the role of the </w:t>
      </w:r>
      <w:r w:rsidR="00EF3C0B" w:rsidRPr="3D4BF6F3">
        <w:rPr>
          <w:rFonts w:ascii="Arial" w:hAnsi="Arial" w:cs="Arial"/>
          <w:sz w:val="22"/>
          <w:szCs w:val="22"/>
        </w:rPr>
        <w:t>EP</w:t>
      </w:r>
      <w:r w:rsidRPr="3D4BF6F3">
        <w:rPr>
          <w:rFonts w:ascii="Arial" w:hAnsi="Arial" w:cs="Arial"/>
          <w:sz w:val="22"/>
          <w:szCs w:val="22"/>
        </w:rPr>
        <w:t xml:space="preserve"> in the </w:t>
      </w:r>
      <w:r w:rsidR="00EF3C0B" w:rsidRPr="3D4BF6F3">
        <w:rPr>
          <w:rFonts w:ascii="Arial" w:hAnsi="Arial" w:cs="Arial"/>
          <w:sz w:val="22"/>
          <w:szCs w:val="22"/>
        </w:rPr>
        <w:t>EU F</w:t>
      </w:r>
      <w:r w:rsidRPr="3D4BF6F3">
        <w:rPr>
          <w:rFonts w:ascii="Arial" w:hAnsi="Arial" w:cs="Arial"/>
          <w:sz w:val="22"/>
          <w:szCs w:val="22"/>
        </w:rPr>
        <w:t>ramework</w:t>
      </w:r>
      <w:r w:rsidR="00A702DD" w:rsidRPr="3D4BF6F3">
        <w:rPr>
          <w:rFonts w:ascii="Arial" w:hAnsi="Arial" w:cs="Arial"/>
          <w:sz w:val="22"/>
          <w:szCs w:val="22"/>
        </w:rPr>
        <w:t>.</w:t>
      </w:r>
      <w:r w:rsidRPr="3D4BF6F3">
        <w:rPr>
          <w:rFonts w:ascii="Arial" w:eastAsia="Arial" w:hAnsi="Arial" w:cs="Arial"/>
          <w:sz w:val="22"/>
          <w:szCs w:val="22"/>
          <w:highlight w:val="yellow"/>
        </w:rPr>
        <w:t xml:space="preserve"> </w:t>
      </w:r>
    </w:p>
    <w:p w14:paraId="1776FC40" w14:textId="07AA3CB0" w:rsidR="001E02D5" w:rsidRPr="009D4261" w:rsidRDefault="2740EA3A" w:rsidP="009D4261">
      <w:pPr>
        <w:spacing w:after="240" w:line="360" w:lineRule="auto"/>
        <w:rPr>
          <w:rFonts w:ascii="Arial" w:hAnsi="Arial" w:cs="Arial"/>
          <w:sz w:val="22"/>
          <w:szCs w:val="22"/>
        </w:rPr>
      </w:pPr>
      <w:r w:rsidRPr="3D4BF6F3">
        <w:rPr>
          <w:rFonts w:ascii="Arial" w:eastAsia="Arial" w:hAnsi="Arial" w:cs="Arial"/>
          <w:sz w:val="22"/>
          <w:szCs w:val="22"/>
        </w:rPr>
        <w:t xml:space="preserve">The EO agreed on the fact that the review is a good opportunity as the CRPD Committee will also consider the EU Framework’ composition. The EO stressed that having three EP </w:t>
      </w:r>
      <w:r w:rsidR="18E91367" w:rsidRPr="3D4BF6F3">
        <w:rPr>
          <w:rFonts w:ascii="Arial" w:eastAsia="Arial" w:hAnsi="Arial" w:cs="Arial"/>
          <w:sz w:val="22"/>
          <w:szCs w:val="22"/>
        </w:rPr>
        <w:t>committees as</w:t>
      </w:r>
      <w:r w:rsidRPr="3D4BF6F3">
        <w:rPr>
          <w:rFonts w:ascii="Arial" w:eastAsia="Arial" w:hAnsi="Arial" w:cs="Arial"/>
          <w:sz w:val="22"/>
          <w:szCs w:val="22"/>
        </w:rPr>
        <w:t xml:space="preserve"> members of the Framework may result in coordination difficulties for the Framework. Since the new Ombudswoman has not taken up her office yet, it was not yet possible to have a clear position on the composition of the EU Framework</w:t>
      </w:r>
      <w:r w:rsidR="6582CCB9" w:rsidRPr="3D4BF6F3">
        <w:rPr>
          <w:rFonts w:ascii="Arial" w:hAnsi="Arial" w:cs="Arial"/>
          <w:sz w:val="22"/>
          <w:szCs w:val="22"/>
        </w:rPr>
        <w:t>.</w:t>
      </w:r>
      <w:r w:rsidR="001E02D5" w:rsidRPr="3D4BF6F3">
        <w:rPr>
          <w:rFonts w:ascii="Arial" w:hAnsi="Arial" w:cs="Arial"/>
          <w:sz w:val="22"/>
          <w:szCs w:val="22"/>
        </w:rPr>
        <w:t xml:space="preserve">  </w:t>
      </w:r>
    </w:p>
    <w:p w14:paraId="3B73E204" w14:textId="4B378F98" w:rsidR="0025044D" w:rsidRPr="009D4261" w:rsidRDefault="001E02D5" w:rsidP="009D4261">
      <w:pPr>
        <w:spacing w:after="240" w:line="360" w:lineRule="auto"/>
        <w:rPr>
          <w:rFonts w:ascii="Arial" w:hAnsi="Arial" w:cs="Arial"/>
          <w:sz w:val="22"/>
          <w:szCs w:val="22"/>
        </w:rPr>
      </w:pPr>
      <w:r w:rsidRPr="009D4261">
        <w:rPr>
          <w:rFonts w:ascii="Arial" w:hAnsi="Arial" w:cs="Arial"/>
          <w:sz w:val="22"/>
          <w:szCs w:val="22"/>
        </w:rPr>
        <w:t xml:space="preserve">The </w:t>
      </w:r>
      <w:r w:rsidR="00EF3C0B">
        <w:rPr>
          <w:rFonts w:ascii="Arial" w:hAnsi="Arial" w:cs="Arial"/>
          <w:sz w:val="22"/>
          <w:szCs w:val="22"/>
        </w:rPr>
        <w:t>EP</w:t>
      </w:r>
      <w:r w:rsidRPr="009D4261">
        <w:rPr>
          <w:rFonts w:ascii="Arial" w:hAnsi="Arial" w:cs="Arial"/>
          <w:sz w:val="22"/>
          <w:szCs w:val="22"/>
        </w:rPr>
        <w:t xml:space="preserve"> </w:t>
      </w:r>
      <w:r w:rsidR="00EF3C0B">
        <w:rPr>
          <w:rFonts w:ascii="Arial" w:hAnsi="Arial" w:cs="Arial"/>
          <w:sz w:val="22"/>
          <w:szCs w:val="22"/>
        </w:rPr>
        <w:t>noted</w:t>
      </w:r>
      <w:r w:rsidRPr="009D4261">
        <w:rPr>
          <w:rFonts w:ascii="Arial" w:hAnsi="Arial" w:cs="Arial"/>
          <w:sz w:val="22"/>
          <w:szCs w:val="22"/>
        </w:rPr>
        <w:t xml:space="preserve"> that it </w:t>
      </w:r>
      <w:r w:rsidR="00EF3C0B">
        <w:rPr>
          <w:rFonts w:ascii="Arial" w:hAnsi="Arial" w:cs="Arial"/>
          <w:sz w:val="22"/>
          <w:szCs w:val="22"/>
        </w:rPr>
        <w:t>had</w:t>
      </w:r>
      <w:r w:rsidRPr="009D4261">
        <w:rPr>
          <w:rFonts w:ascii="Arial" w:hAnsi="Arial" w:cs="Arial"/>
          <w:sz w:val="22"/>
          <w:szCs w:val="22"/>
        </w:rPr>
        <w:t xml:space="preserve"> not </w:t>
      </w:r>
      <w:r w:rsidR="00EF3C0B">
        <w:rPr>
          <w:rFonts w:ascii="Arial" w:hAnsi="Arial" w:cs="Arial"/>
          <w:sz w:val="22"/>
          <w:szCs w:val="22"/>
        </w:rPr>
        <w:t xml:space="preserve">been </w:t>
      </w:r>
      <w:r w:rsidRPr="009D4261">
        <w:rPr>
          <w:rFonts w:ascii="Arial" w:hAnsi="Arial" w:cs="Arial"/>
          <w:sz w:val="22"/>
          <w:szCs w:val="22"/>
        </w:rPr>
        <w:t xml:space="preserve">possible to have a finalised opinion </w:t>
      </w:r>
      <w:r w:rsidR="00EF3C0B">
        <w:rPr>
          <w:rFonts w:ascii="Arial" w:hAnsi="Arial" w:cs="Arial"/>
          <w:sz w:val="22"/>
          <w:szCs w:val="22"/>
        </w:rPr>
        <w:t>during the meeting</w:t>
      </w:r>
      <w:r w:rsidRPr="009D4261">
        <w:rPr>
          <w:rFonts w:ascii="Arial" w:hAnsi="Arial" w:cs="Arial"/>
          <w:sz w:val="22"/>
          <w:szCs w:val="22"/>
        </w:rPr>
        <w:t xml:space="preserve"> on </w:t>
      </w:r>
      <w:r w:rsidR="00EF3C0B">
        <w:rPr>
          <w:rFonts w:ascii="Arial" w:hAnsi="Arial" w:cs="Arial"/>
          <w:sz w:val="22"/>
          <w:szCs w:val="22"/>
        </w:rPr>
        <w:t xml:space="preserve">this </w:t>
      </w:r>
      <w:r w:rsidRPr="009D4261">
        <w:rPr>
          <w:rFonts w:ascii="Arial" w:hAnsi="Arial" w:cs="Arial"/>
          <w:sz w:val="22"/>
          <w:szCs w:val="22"/>
        </w:rPr>
        <w:t>point</w:t>
      </w:r>
      <w:r w:rsidR="00EF3C0B">
        <w:rPr>
          <w:rFonts w:ascii="Arial" w:hAnsi="Arial" w:cs="Arial"/>
          <w:sz w:val="22"/>
          <w:szCs w:val="22"/>
        </w:rPr>
        <w:t xml:space="preserve"> and</w:t>
      </w:r>
      <w:r w:rsidRPr="009D4261">
        <w:rPr>
          <w:rFonts w:ascii="Arial" w:hAnsi="Arial" w:cs="Arial"/>
          <w:sz w:val="22"/>
          <w:szCs w:val="22"/>
        </w:rPr>
        <w:t xml:space="preserve"> called for further debates on this topic to take place in each of the three single committees (LIBE, </w:t>
      </w:r>
      <w:r w:rsidR="00EF3C0B">
        <w:rPr>
          <w:rFonts w:ascii="Arial" w:hAnsi="Arial" w:cs="Arial"/>
          <w:sz w:val="22"/>
          <w:szCs w:val="22"/>
        </w:rPr>
        <w:t>EMPL</w:t>
      </w:r>
      <w:r w:rsidRPr="009D4261">
        <w:rPr>
          <w:rFonts w:ascii="Arial" w:hAnsi="Arial" w:cs="Arial"/>
          <w:sz w:val="22"/>
          <w:szCs w:val="22"/>
        </w:rPr>
        <w:t xml:space="preserve"> </w:t>
      </w:r>
      <w:r w:rsidR="00EF3C0B">
        <w:rPr>
          <w:rFonts w:ascii="Arial" w:hAnsi="Arial" w:cs="Arial"/>
          <w:sz w:val="22"/>
          <w:szCs w:val="22"/>
        </w:rPr>
        <w:t>and PETI</w:t>
      </w:r>
      <w:r w:rsidRPr="009D4261">
        <w:rPr>
          <w:rFonts w:ascii="Arial" w:hAnsi="Arial" w:cs="Arial"/>
          <w:sz w:val="22"/>
          <w:szCs w:val="22"/>
        </w:rPr>
        <w:t xml:space="preserve">).  </w:t>
      </w:r>
    </w:p>
    <w:p w14:paraId="1D422B7F" w14:textId="687E6DC5" w:rsidR="009E5C5C" w:rsidRPr="009D4261" w:rsidRDefault="00577A3F" w:rsidP="00DF00BA">
      <w:pPr>
        <w:pStyle w:val="ListParagraph"/>
        <w:numPr>
          <w:ilvl w:val="0"/>
          <w:numId w:val="1"/>
        </w:numPr>
        <w:spacing w:line="360" w:lineRule="auto"/>
        <w:jc w:val="both"/>
        <w:rPr>
          <w:rFonts w:ascii="Arial" w:hAnsi="Arial" w:cs="Arial"/>
          <w:b/>
          <w:bCs/>
          <w:sz w:val="22"/>
          <w:szCs w:val="22"/>
        </w:rPr>
      </w:pPr>
      <w:r w:rsidRPr="009D4261">
        <w:rPr>
          <w:rFonts w:ascii="Arial" w:hAnsi="Arial" w:cs="Arial"/>
          <w:b/>
          <w:bCs/>
          <w:sz w:val="22"/>
          <w:szCs w:val="22"/>
        </w:rPr>
        <w:t>Preparing for the CRPD Committee review of the European Union</w:t>
      </w:r>
    </w:p>
    <w:p w14:paraId="71BD42CF" w14:textId="24A5BB10" w:rsidR="009C1E1A" w:rsidRPr="009D4261" w:rsidRDefault="009C1E1A" w:rsidP="009C1E1A">
      <w:pPr>
        <w:spacing w:after="240" w:line="360" w:lineRule="auto"/>
        <w:jc w:val="both"/>
        <w:rPr>
          <w:rFonts w:ascii="Arial" w:hAnsi="Arial" w:cs="Arial"/>
          <w:sz w:val="22"/>
          <w:szCs w:val="22"/>
        </w:rPr>
      </w:pPr>
      <w:r w:rsidRPr="009D4261">
        <w:rPr>
          <w:rFonts w:ascii="Arial" w:hAnsi="Arial" w:cs="Arial"/>
          <w:sz w:val="22"/>
          <w:szCs w:val="22"/>
        </w:rPr>
        <w:t xml:space="preserve">The CRPD Committee has not set yet a clear agenda. </w:t>
      </w:r>
      <w:r w:rsidR="009B3C95" w:rsidRPr="009D4261">
        <w:rPr>
          <w:rFonts w:ascii="Arial" w:hAnsi="Arial" w:cs="Arial"/>
          <w:sz w:val="22"/>
          <w:szCs w:val="22"/>
        </w:rPr>
        <w:t>Th</w:t>
      </w:r>
      <w:r w:rsidRPr="009D4261">
        <w:rPr>
          <w:rFonts w:ascii="Arial" w:hAnsi="Arial" w:cs="Arial"/>
          <w:sz w:val="22"/>
          <w:szCs w:val="22"/>
        </w:rPr>
        <w:t>e CRPD Secretariat</w:t>
      </w:r>
      <w:r w:rsidR="009B3C95" w:rsidRPr="009D4261">
        <w:rPr>
          <w:rFonts w:ascii="Arial" w:hAnsi="Arial" w:cs="Arial"/>
          <w:sz w:val="22"/>
          <w:szCs w:val="22"/>
        </w:rPr>
        <w:t xml:space="preserve"> informed FRA</w:t>
      </w:r>
      <w:r w:rsidRPr="009D4261">
        <w:rPr>
          <w:rFonts w:ascii="Arial" w:hAnsi="Arial" w:cs="Arial"/>
          <w:sz w:val="22"/>
          <w:szCs w:val="22"/>
        </w:rPr>
        <w:t xml:space="preserve"> that the</w:t>
      </w:r>
      <w:r w:rsidR="009B2F45" w:rsidRPr="009D4261">
        <w:rPr>
          <w:rFonts w:ascii="Arial" w:hAnsi="Arial" w:cs="Arial"/>
          <w:sz w:val="22"/>
          <w:szCs w:val="22"/>
        </w:rPr>
        <w:t xml:space="preserve"> EU Framework needs to </w:t>
      </w:r>
      <w:r w:rsidR="00826334" w:rsidRPr="009D4261">
        <w:rPr>
          <w:rFonts w:ascii="Arial" w:hAnsi="Arial" w:cs="Arial"/>
          <w:sz w:val="22"/>
          <w:szCs w:val="22"/>
        </w:rPr>
        <w:t>inform the Committee of the</w:t>
      </w:r>
      <w:r w:rsidRPr="009D4261">
        <w:rPr>
          <w:rFonts w:ascii="Arial" w:hAnsi="Arial" w:cs="Arial"/>
          <w:sz w:val="22"/>
          <w:szCs w:val="22"/>
        </w:rPr>
        <w:t xml:space="preserve"> order </w:t>
      </w:r>
      <w:r w:rsidR="00826334" w:rsidRPr="009D4261">
        <w:rPr>
          <w:rFonts w:ascii="Arial" w:hAnsi="Arial" w:cs="Arial"/>
          <w:sz w:val="22"/>
          <w:szCs w:val="22"/>
        </w:rPr>
        <w:t xml:space="preserve">and duration </w:t>
      </w:r>
      <w:r w:rsidR="005D4DC8" w:rsidRPr="009D4261">
        <w:rPr>
          <w:rFonts w:ascii="Arial" w:hAnsi="Arial" w:cs="Arial"/>
          <w:sz w:val="22"/>
          <w:szCs w:val="22"/>
        </w:rPr>
        <w:t>of intervention</w:t>
      </w:r>
      <w:r w:rsidR="00826334" w:rsidRPr="009D4261">
        <w:rPr>
          <w:rFonts w:ascii="Arial" w:hAnsi="Arial" w:cs="Arial"/>
          <w:sz w:val="22"/>
          <w:szCs w:val="22"/>
        </w:rPr>
        <w:t>s</w:t>
      </w:r>
      <w:r w:rsidR="005D4DC8" w:rsidRPr="009D4261">
        <w:rPr>
          <w:rFonts w:ascii="Arial" w:hAnsi="Arial" w:cs="Arial"/>
          <w:sz w:val="22"/>
          <w:szCs w:val="22"/>
        </w:rPr>
        <w:t xml:space="preserve"> of the EU Framework members during the </w:t>
      </w:r>
      <w:r w:rsidR="00826334" w:rsidRPr="009D4261">
        <w:rPr>
          <w:rFonts w:ascii="Arial" w:hAnsi="Arial" w:cs="Arial"/>
          <w:sz w:val="22"/>
          <w:szCs w:val="22"/>
        </w:rPr>
        <w:t xml:space="preserve">private briefings on 10 March and during the </w:t>
      </w:r>
      <w:r w:rsidR="005D4DC8" w:rsidRPr="009D4261">
        <w:rPr>
          <w:rFonts w:ascii="Arial" w:hAnsi="Arial" w:cs="Arial"/>
          <w:sz w:val="22"/>
          <w:szCs w:val="22"/>
        </w:rPr>
        <w:t>public debate on 11-12 March 202</w:t>
      </w:r>
      <w:r w:rsidR="00826334" w:rsidRPr="009D4261">
        <w:rPr>
          <w:rFonts w:ascii="Arial" w:hAnsi="Arial" w:cs="Arial"/>
          <w:sz w:val="22"/>
          <w:szCs w:val="22"/>
        </w:rPr>
        <w:t>5.</w:t>
      </w:r>
      <w:r w:rsidRPr="009D4261">
        <w:rPr>
          <w:rFonts w:ascii="Arial" w:hAnsi="Arial" w:cs="Arial"/>
          <w:sz w:val="22"/>
          <w:szCs w:val="22"/>
        </w:rPr>
        <w:t xml:space="preserve"> </w:t>
      </w:r>
      <w:r w:rsidR="00BB4D1D" w:rsidRPr="009D4261">
        <w:rPr>
          <w:rFonts w:ascii="Arial" w:hAnsi="Arial" w:cs="Arial"/>
          <w:sz w:val="22"/>
          <w:szCs w:val="22"/>
        </w:rPr>
        <w:t>T</w:t>
      </w:r>
      <w:r w:rsidR="00826334" w:rsidRPr="009D4261">
        <w:rPr>
          <w:rFonts w:ascii="Arial" w:hAnsi="Arial" w:cs="Arial"/>
          <w:sz w:val="22"/>
          <w:szCs w:val="22"/>
        </w:rPr>
        <w:t xml:space="preserve">he CRPD Secretariat will decide how many minutes to assign </w:t>
      </w:r>
      <w:r w:rsidR="00D0799B" w:rsidRPr="009D4261">
        <w:rPr>
          <w:rFonts w:ascii="Arial" w:hAnsi="Arial" w:cs="Arial"/>
          <w:sz w:val="22"/>
          <w:szCs w:val="22"/>
        </w:rPr>
        <w:t>to each</w:t>
      </w:r>
      <w:r w:rsidR="00BB4D1D" w:rsidRPr="009D4261">
        <w:rPr>
          <w:rFonts w:ascii="Arial" w:hAnsi="Arial" w:cs="Arial"/>
          <w:sz w:val="22"/>
          <w:szCs w:val="22"/>
        </w:rPr>
        <w:t xml:space="preserve"> member for their interventions.</w:t>
      </w:r>
      <w:r w:rsidRPr="009D4261">
        <w:rPr>
          <w:rFonts w:ascii="Arial" w:hAnsi="Arial" w:cs="Arial"/>
          <w:sz w:val="22"/>
          <w:szCs w:val="22"/>
        </w:rPr>
        <w:t xml:space="preserve"> </w:t>
      </w:r>
      <w:r w:rsidR="00D0799B" w:rsidRPr="009D4261">
        <w:rPr>
          <w:rFonts w:ascii="Arial" w:hAnsi="Arial" w:cs="Arial"/>
          <w:sz w:val="22"/>
          <w:szCs w:val="22"/>
        </w:rPr>
        <w:t>As there are 12 speakers registered for the private briefings on 10 March 2025, the time allocated to each member will probably be very short.</w:t>
      </w:r>
    </w:p>
    <w:p w14:paraId="77C0F603" w14:textId="15D27959" w:rsidR="00D272A3" w:rsidRPr="009D4261" w:rsidRDefault="00D272A3" w:rsidP="00D272A3">
      <w:pPr>
        <w:spacing w:after="240" w:line="360" w:lineRule="auto"/>
        <w:jc w:val="both"/>
        <w:rPr>
          <w:rFonts w:ascii="Arial" w:hAnsi="Arial" w:cs="Arial"/>
          <w:sz w:val="22"/>
          <w:szCs w:val="22"/>
        </w:rPr>
      </w:pPr>
      <w:r w:rsidRPr="009D4261">
        <w:rPr>
          <w:rFonts w:ascii="Arial" w:hAnsi="Arial" w:cs="Arial"/>
          <w:sz w:val="22"/>
          <w:szCs w:val="22"/>
        </w:rPr>
        <w:t>EDF noted that on 10 March a private meeting starts at 11:30 with civil society organisations (CSOs) who published alternative reports and the EU Framework members. The Chair will give the floor to 12 organisations who will give a short statement. Afterwards,</w:t>
      </w:r>
      <w:r w:rsidR="00A06D16" w:rsidRPr="009D4261">
        <w:rPr>
          <w:rFonts w:ascii="Arial" w:hAnsi="Arial" w:cs="Arial"/>
          <w:sz w:val="22"/>
          <w:szCs w:val="22"/>
        </w:rPr>
        <w:t xml:space="preserve"> the CRPD Committee’s members will ask questions</w:t>
      </w:r>
      <w:r w:rsidRPr="009D4261">
        <w:rPr>
          <w:rFonts w:ascii="Arial" w:hAnsi="Arial" w:cs="Arial"/>
          <w:sz w:val="22"/>
          <w:szCs w:val="22"/>
        </w:rPr>
        <w:t xml:space="preserve">. On </w:t>
      </w:r>
      <w:r w:rsidR="00A06D16" w:rsidRPr="009D4261">
        <w:rPr>
          <w:rFonts w:ascii="Arial" w:hAnsi="Arial" w:cs="Arial"/>
          <w:sz w:val="22"/>
          <w:szCs w:val="22"/>
        </w:rPr>
        <w:t>11 March</w:t>
      </w:r>
      <w:r w:rsidRPr="009D4261">
        <w:rPr>
          <w:rFonts w:ascii="Arial" w:hAnsi="Arial" w:cs="Arial"/>
          <w:sz w:val="22"/>
          <w:szCs w:val="22"/>
        </w:rPr>
        <w:t xml:space="preserve"> at</w:t>
      </w:r>
      <w:r w:rsidR="00A06D16" w:rsidRPr="009D4261">
        <w:rPr>
          <w:rFonts w:ascii="Arial" w:hAnsi="Arial" w:cs="Arial"/>
          <w:sz w:val="22"/>
          <w:szCs w:val="22"/>
        </w:rPr>
        <w:t xml:space="preserve"> 15:00</w:t>
      </w:r>
      <w:r w:rsidRPr="009D4261">
        <w:rPr>
          <w:rFonts w:ascii="Arial" w:hAnsi="Arial" w:cs="Arial"/>
          <w:sz w:val="22"/>
          <w:szCs w:val="22"/>
        </w:rPr>
        <w:t xml:space="preserve">, the meeting </w:t>
      </w:r>
      <w:r w:rsidR="0091336B" w:rsidRPr="009D4261">
        <w:rPr>
          <w:rFonts w:ascii="Arial" w:hAnsi="Arial" w:cs="Arial"/>
          <w:sz w:val="22"/>
          <w:szCs w:val="22"/>
        </w:rPr>
        <w:t>with the CRPD Committee will be</w:t>
      </w:r>
      <w:r w:rsidRPr="009D4261">
        <w:rPr>
          <w:rFonts w:ascii="Arial" w:hAnsi="Arial" w:cs="Arial"/>
          <w:sz w:val="22"/>
          <w:szCs w:val="22"/>
        </w:rPr>
        <w:t xml:space="preserve"> public and livestreamed. Th</w:t>
      </w:r>
      <w:r w:rsidR="0091336B" w:rsidRPr="009D4261">
        <w:rPr>
          <w:rFonts w:ascii="Arial" w:hAnsi="Arial" w:cs="Arial"/>
          <w:sz w:val="22"/>
          <w:szCs w:val="22"/>
        </w:rPr>
        <w:t>is</w:t>
      </w:r>
      <w:r w:rsidRPr="009D4261">
        <w:rPr>
          <w:rFonts w:ascii="Arial" w:hAnsi="Arial" w:cs="Arial"/>
          <w:sz w:val="22"/>
          <w:szCs w:val="22"/>
        </w:rPr>
        <w:t xml:space="preserve"> meeting </w:t>
      </w:r>
      <w:r w:rsidR="0091336B" w:rsidRPr="009D4261">
        <w:rPr>
          <w:rFonts w:ascii="Arial" w:hAnsi="Arial" w:cs="Arial"/>
          <w:sz w:val="22"/>
          <w:szCs w:val="22"/>
        </w:rPr>
        <w:t>will be</w:t>
      </w:r>
      <w:r w:rsidRPr="009D4261">
        <w:rPr>
          <w:rFonts w:ascii="Arial" w:hAnsi="Arial" w:cs="Arial"/>
          <w:sz w:val="22"/>
          <w:szCs w:val="22"/>
        </w:rPr>
        <w:t xml:space="preserve"> opened by the</w:t>
      </w:r>
      <w:r w:rsidR="0091336B" w:rsidRPr="009D4261">
        <w:rPr>
          <w:rFonts w:ascii="Arial" w:hAnsi="Arial" w:cs="Arial"/>
          <w:sz w:val="22"/>
          <w:szCs w:val="22"/>
        </w:rPr>
        <w:t xml:space="preserve"> EU</w:t>
      </w:r>
      <w:r w:rsidRPr="009D4261">
        <w:rPr>
          <w:rFonts w:ascii="Arial" w:hAnsi="Arial" w:cs="Arial"/>
          <w:sz w:val="22"/>
          <w:szCs w:val="22"/>
        </w:rPr>
        <w:t xml:space="preserve"> </w:t>
      </w:r>
      <w:r w:rsidR="0091336B" w:rsidRPr="009D4261">
        <w:rPr>
          <w:rFonts w:ascii="Arial" w:hAnsi="Arial" w:cs="Arial"/>
          <w:sz w:val="22"/>
          <w:szCs w:val="22"/>
        </w:rPr>
        <w:t>F</w:t>
      </w:r>
      <w:r w:rsidRPr="009D4261">
        <w:rPr>
          <w:rFonts w:ascii="Arial" w:hAnsi="Arial" w:cs="Arial"/>
          <w:sz w:val="22"/>
          <w:szCs w:val="22"/>
        </w:rPr>
        <w:t>ramework members</w:t>
      </w:r>
      <w:r w:rsidR="0091336B" w:rsidRPr="009D4261">
        <w:rPr>
          <w:rFonts w:ascii="Arial" w:hAnsi="Arial" w:cs="Arial"/>
          <w:sz w:val="22"/>
          <w:szCs w:val="22"/>
        </w:rPr>
        <w:t xml:space="preserve">. The meeting will close on 12 March </w:t>
      </w:r>
      <w:r w:rsidRPr="009D4261">
        <w:rPr>
          <w:rFonts w:ascii="Arial" w:hAnsi="Arial" w:cs="Arial"/>
          <w:sz w:val="22"/>
          <w:szCs w:val="22"/>
        </w:rPr>
        <w:t xml:space="preserve">afternoon between </w:t>
      </w:r>
      <w:r w:rsidR="0091336B" w:rsidRPr="009D4261">
        <w:rPr>
          <w:rFonts w:ascii="Arial" w:hAnsi="Arial" w:cs="Arial"/>
          <w:sz w:val="22"/>
          <w:szCs w:val="22"/>
        </w:rPr>
        <w:t>17:</w:t>
      </w:r>
      <w:r w:rsidRPr="009D4261">
        <w:rPr>
          <w:rFonts w:ascii="Arial" w:hAnsi="Arial" w:cs="Arial"/>
          <w:sz w:val="22"/>
          <w:szCs w:val="22"/>
        </w:rPr>
        <w:t xml:space="preserve">30 and </w:t>
      </w:r>
      <w:r w:rsidR="0091336B" w:rsidRPr="009D4261">
        <w:rPr>
          <w:rFonts w:ascii="Arial" w:hAnsi="Arial" w:cs="Arial"/>
          <w:sz w:val="22"/>
          <w:szCs w:val="22"/>
        </w:rPr>
        <w:t>18:00</w:t>
      </w:r>
      <w:r w:rsidR="002E3537" w:rsidRPr="009D4261">
        <w:rPr>
          <w:rFonts w:ascii="Arial" w:hAnsi="Arial" w:cs="Arial"/>
          <w:sz w:val="22"/>
          <w:szCs w:val="22"/>
        </w:rPr>
        <w:t>,</w:t>
      </w:r>
      <w:r w:rsidRPr="009D4261">
        <w:rPr>
          <w:rFonts w:ascii="Arial" w:hAnsi="Arial" w:cs="Arial"/>
          <w:sz w:val="22"/>
          <w:szCs w:val="22"/>
        </w:rPr>
        <w:t xml:space="preserve"> with closing remarks from CRPD Committee. EDF will only participate in the private </w:t>
      </w:r>
      <w:r w:rsidR="002E3537" w:rsidRPr="009D4261">
        <w:rPr>
          <w:rFonts w:ascii="Arial" w:hAnsi="Arial" w:cs="Arial"/>
          <w:sz w:val="22"/>
          <w:szCs w:val="22"/>
        </w:rPr>
        <w:t>briefings</w:t>
      </w:r>
      <w:r w:rsidRPr="009D4261">
        <w:rPr>
          <w:rFonts w:ascii="Arial" w:hAnsi="Arial" w:cs="Arial"/>
          <w:sz w:val="22"/>
          <w:szCs w:val="22"/>
        </w:rPr>
        <w:t xml:space="preserve">, as they cannot take part in the public </w:t>
      </w:r>
      <w:r w:rsidR="002E3537" w:rsidRPr="009D4261">
        <w:rPr>
          <w:rFonts w:ascii="Arial" w:hAnsi="Arial" w:cs="Arial"/>
          <w:sz w:val="22"/>
          <w:szCs w:val="22"/>
        </w:rPr>
        <w:t>debate</w:t>
      </w:r>
      <w:r w:rsidRPr="009D4261">
        <w:rPr>
          <w:rFonts w:ascii="Arial" w:hAnsi="Arial" w:cs="Arial"/>
          <w:sz w:val="22"/>
          <w:szCs w:val="22"/>
        </w:rPr>
        <w:t xml:space="preserve">. </w:t>
      </w:r>
    </w:p>
    <w:p w14:paraId="348F46C7" w14:textId="1A2623F2" w:rsidR="009C1E1A" w:rsidRPr="009D4261" w:rsidRDefault="002E3537" w:rsidP="009C1E1A">
      <w:pPr>
        <w:spacing w:after="240" w:line="360" w:lineRule="auto"/>
        <w:jc w:val="both"/>
        <w:rPr>
          <w:rFonts w:ascii="Arial" w:hAnsi="Arial" w:cs="Arial"/>
          <w:sz w:val="22"/>
          <w:szCs w:val="22"/>
        </w:rPr>
      </w:pPr>
      <w:r w:rsidRPr="009D4261">
        <w:rPr>
          <w:rFonts w:ascii="Arial" w:hAnsi="Arial" w:cs="Arial"/>
          <w:sz w:val="22"/>
          <w:szCs w:val="22"/>
        </w:rPr>
        <w:t>The</w:t>
      </w:r>
      <w:r w:rsidR="00BB4D1D" w:rsidRPr="009D4261">
        <w:rPr>
          <w:rFonts w:ascii="Arial" w:hAnsi="Arial" w:cs="Arial"/>
          <w:sz w:val="22"/>
          <w:szCs w:val="22"/>
        </w:rPr>
        <w:t xml:space="preserve"> EU Framework</w:t>
      </w:r>
      <w:r w:rsidRPr="009D4261">
        <w:rPr>
          <w:rFonts w:ascii="Arial" w:hAnsi="Arial" w:cs="Arial"/>
          <w:sz w:val="22"/>
          <w:szCs w:val="22"/>
        </w:rPr>
        <w:t xml:space="preserve"> members agreed that they will all </w:t>
      </w:r>
      <w:r w:rsidR="00BB4D1D" w:rsidRPr="009D4261">
        <w:rPr>
          <w:rFonts w:ascii="Arial" w:hAnsi="Arial" w:cs="Arial"/>
          <w:sz w:val="22"/>
          <w:szCs w:val="22"/>
        </w:rPr>
        <w:t>make a sta</w:t>
      </w:r>
      <w:r w:rsidR="007C138E" w:rsidRPr="009D4261">
        <w:rPr>
          <w:rFonts w:ascii="Arial" w:hAnsi="Arial" w:cs="Arial"/>
          <w:sz w:val="22"/>
          <w:szCs w:val="22"/>
        </w:rPr>
        <w:t xml:space="preserve">tement during the private briefings on 10 March. </w:t>
      </w:r>
      <w:r w:rsidR="009C1E1A" w:rsidRPr="009D4261">
        <w:rPr>
          <w:rFonts w:ascii="Arial" w:hAnsi="Arial" w:cs="Arial"/>
          <w:sz w:val="22"/>
          <w:szCs w:val="22"/>
        </w:rPr>
        <w:t xml:space="preserve">The </w:t>
      </w:r>
      <w:r w:rsidR="00BB4D1D" w:rsidRPr="009D4261">
        <w:rPr>
          <w:rFonts w:ascii="Arial" w:hAnsi="Arial" w:cs="Arial"/>
          <w:sz w:val="22"/>
          <w:szCs w:val="22"/>
        </w:rPr>
        <w:t>EP</w:t>
      </w:r>
      <w:r w:rsidR="009C1E1A" w:rsidRPr="009D4261">
        <w:rPr>
          <w:rFonts w:ascii="Arial" w:hAnsi="Arial" w:cs="Arial"/>
          <w:sz w:val="22"/>
          <w:szCs w:val="22"/>
        </w:rPr>
        <w:t xml:space="preserve"> </w:t>
      </w:r>
      <w:r w:rsidR="00BB4D1D" w:rsidRPr="009D4261">
        <w:rPr>
          <w:rFonts w:ascii="Arial" w:hAnsi="Arial" w:cs="Arial"/>
          <w:sz w:val="22"/>
          <w:szCs w:val="22"/>
        </w:rPr>
        <w:t xml:space="preserve">and EO </w:t>
      </w:r>
      <w:r w:rsidR="009C1E1A" w:rsidRPr="009D4261">
        <w:rPr>
          <w:rFonts w:ascii="Arial" w:hAnsi="Arial" w:cs="Arial"/>
          <w:sz w:val="22"/>
          <w:szCs w:val="22"/>
        </w:rPr>
        <w:t xml:space="preserve">will </w:t>
      </w:r>
      <w:r w:rsidR="00BB4D1D" w:rsidRPr="009D4261">
        <w:rPr>
          <w:rFonts w:ascii="Arial" w:hAnsi="Arial" w:cs="Arial"/>
          <w:sz w:val="22"/>
          <w:szCs w:val="22"/>
        </w:rPr>
        <w:t xml:space="preserve">make an opening statement during the public debate on 11 March </w:t>
      </w:r>
      <w:r w:rsidR="007C138E" w:rsidRPr="009D4261">
        <w:rPr>
          <w:rFonts w:ascii="Arial" w:hAnsi="Arial" w:cs="Arial"/>
          <w:sz w:val="22"/>
          <w:szCs w:val="22"/>
        </w:rPr>
        <w:t>and FRA will make a closing statement on 12 March</w:t>
      </w:r>
      <w:r w:rsidR="00D272A3" w:rsidRPr="009D4261">
        <w:rPr>
          <w:rFonts w:ascii="Arial" w:hAnsi="Arial" w:cs="Arial"/>
          <w:sz w:val="22"/>
          <w:szCs w:val="22"/>
        </w:rPr>
        <w:t>.</w:t>
      </w:r>
    </w:p>
    <w:p w14:paraId="53FB16EA" w14:textId="46604274" w:rsidR="006C14EC" w:rsidRPr="00663C65" w:rsidRDefault="00663C65" w:rsidP="00663C65">
      <w:pPr>
        <w:pStyle w:val="ListParagraph"/>
        <w:numPr>
          <w:ilvl w:val="0"/>
          <w:numId w:val="1"/>
        </w:numPr>
        <w:spacing w:line="360" w:lineRule="auto"/>
        <w:jc w:val="both"/>
        <w:rPr>
          <w:rFonts w:ascii="Arial" w:hAnsi="Arial" w:cs="Arial"/>
          <w:b/>
          <w:bCs/>
          <w:sz w:val="22"/>
          <w:szCs w:val="22"/>
        </w:rPr>
      </w:pPr>
      <w:r w:rsidRPr="00663C65">
        <w:rPr>
          <w:rFonts w:ascii="Arial" w:hAnsi="Arial" w:cs="Arial"/>
          <w:b/>
          <w:bCs/>
          <w:sz w:val="22"/>
          <w:szCs w:val="22"/>
        </w:rPr>
        <w:t>AOB</w:t>
      </w:r>
    </w:p>
    <w:p w14:paraId="05290E3C" w14:textId="628295EF" w:rsidR="00663C65" w:rsidRPr="00663C65" w:rsidRDefault="00663C65" w:rsidP="00663C65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663C65">
        <w:rPr>
          <w:rFonts w:ascii="Arial" w:hAnsi="Arial" w:cs="Arial"/>
          <w:sz w:val="22"/>
          <w:szCs w:val="22"/>
        </w:rPr>
        <w:lastRenderedPageBreak/>
        <w:t>Proposals for dates and topics for the next meeting are open</w:t>
      </w:r>
      <w:r>
        <w:rPr>
          <w:rFonts w:ascii="Arial" w:hAnsi="Arial" w:cs="Arial"/>
          <w:sz w:val="22"/>
          <w:szCs w:val="22"/>
        </w:rPr>
        <w:t>.</w:t>
      </w:r>
      <w:r w:rsidRPr="00663C65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T</w:t>
      </w:r>
      <w:r w:rsidRPr="00663C65">
        <w:rPr>
          <w:rFonts w:ascii="Arial" w:hAnsi="Arial" w:cs="Arial"/>
          <w:sz w:val="22"/>
          <w:szCs w:val="22"/>
        </w:rPr>
        <w:t xml:space="preserve">he </w:t>
      </w:r>
      <w:r>
        <w:rPr>
          <w:rFonts w:ascii="Arial" w:hAnsi="Arial" w:cs="Arial"/>
          <w:sz w:val="22"/>
          <w:szCs w:val="22"/>
        </w:rPr>
        <w:t>EP</w:t>
      </w:r>
      <w:r w:rsidRPr="00663C65">
        <w:rPr>
          <w:rFonts w:ascii="Arial" w:hAnsi="Arial" w:cs="Arial"/>
          <w:sz w:val="22"/>
          <w:szCs w:val="22"/>
        </w:rPr>
        <w:t xml:space="preserve"> emphasises that it would make sense for this meeting to take place before the summer break.</w:t>
      </w:r>
    </w:p>
    <w:sectPr w:rsidR="00663C65" w:rsidRPr="00663C6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CF1EC01" w14:textId="77777777" w:rsidR="006A6D5D" w:rsidRDefault="006A6D5D" w:rsidP="000E543A">
      <w:r>
        <w:separator/>
      </w:r>
    </w:p>
  </w:endnote>
  <w:endnote w:type="continuationSeparator" w:id="0">
    <w:p w14:paraId="06F8DD30" w14:textId="77777777" w:rsidR="006A6D5D" w:rsidRDefault="006A6D5D" w:rsidP="000E543A">
      <w:r>
        <w:continuationSeparator/>
      </w:r>
    </w:p>
  </w:endnote>
  <w:endnote w:type="continuationNotice" w:id="1">
    <w:p w14:paraId="7A241A75" w14:textId="77777777" w:rsidR="006A6D5D" w:rsidRDefault="006A6D5D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Yu Mincho">
    <w:altName w:val="游明朝"/>
    <w:charset w:val="80"/>
    <w:family w:val="roman"/>
    <w:pitch w:val="variable"/>
    <w:sig w:usb0="800002E7" w:usb1="2AC7FCFF" w:usb2="00000012" w:usb3="00000000" w:csb0="0002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C284B98" w14:textId="77777777" w:rsidR="006A6D5D" w:rsidRDefault="006A6D5D" w:rsidP="000E543A">
      <w:r>
        <w:separator/>
      </w:r>
    </w:p>
  </w:footnote>
  <w:footnote w:type="continuationSeparator" w:id="0">
    <w:p w14:paraId="53E50EB8" w14:textId="77777777" w:rsidR="006A6D5D" w:rsidRDefault="006A6D5D" w:rsidP="000E543A">
      <w:r>
        <w:continuationSeparator/>
      </w:r>
    </w:p>
  </w:footnote>
  <w:footnote w:type="continuationNotice" w:id="1">
    <w:p w14:paraId="676DA9D4" w14:textId="77777777" w:rsidR="006A6D5D" w:rsidRDefault="006A6D5D"/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64D6B98"/>
    <w:multiLevelType w:val="hybridMultilevel"/>
    <w:tmpl w:val="D778CE78"/>
    <w:lvl w:ilvl="0" w:tplc="1B70FCE2">
      <w:start w:val="3"/>
      <w:numFmt w:val="bullet"/>
      <w:lvlText w:val="-"/>
      <w:lvlJc w:val="left"/>
      <w:pPr>
        <w:ind w:left="720" w:hanging="360"/>
      </w:pPr>
      <w:rPr>
        <w:rFonts w:ascii="Arial" w:eastAsiaTheme="minorEastAsia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8140ED3"/>
    <w:multiLevelType w:val="hybridMultilevel"/>
    <w:tmpl w:val="29529644"/>
    <w:lvl w:ilvl="0" w:tplc="1B70FCE2">
      <w:start w:val="3"/>
      <w:numFmt w:val="bullet"/>
      <w:lvlText w:val="-"/>
      <w:lvlJc w:val="left"/>
      <w:pPr>
        <w:ind w:left="360" w:hanging="360"/>
      </w:pPr>
      <w:rPr>
        <w:rFonts w:ascii="Arial" w:eastAsiaTheme="minorEastAsia" w:hAnsi="Arial" w:cs="Arial" w:hint="default"/>
      </w:rPr>
    </w:lvl>
    <w:lvl w:ilvl="1" w:tplc="08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13A712BE"/>
    <w:multiLevelType w:val="hybridMultilevel"/>
    <w:tmpl w:val="A42461E0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53C6085"/>
    <w:multiLevelType w:val="hybridMultilevel"/>
    <w:tmpl w:val="B4FE2C1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95473DE"/>
    <w:multiLevelType w:val="hybridMultilevel"/>
    <w:tmpl w:val="9CC6F50A"/>
    <w:lvl w:ilvl="0" w:tplc="2E6E8BDA">
      <w:start w:val="9"/>
      <w:numFmt w:val="decimalZero"/>
      <w:lvlText w:val="%1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E2E4E84"/>
    <w:multiLevelType w:val="hybridMultilevel"/>
    <w:tmpl w:val="41165046"/>
    <w:lvl w:ilvl="0" w:tplc="09789EE4">
      <w:start w:val="1"/>
      <w:numFmt w:val="bullet"/>
      <w:lvlText w:val="-"/>
      <w:lvlJc w:val="left"/>
      <w:pPr>
        <w:ind w:left="720" w:hanging="360"/>
      </w:pPr>
      <w:rPr>
        <w:rFonts w:ascii="Calibri" w:hAnsi="Calibri" w:cs="Times New Roman" w:hint="default"/>
      </w:rPr>
    </w:lvl>
    <w:lvl w:ilvl="1" w:tplc="2E62BB84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Times New Roman" w:hint="default"/>
      </w:rPr>
    </w:lvl>
    <w:lvl w:ilvl="2" w:tplc="27EA7E7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595EC982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AE8688E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Times New Roman" w:hint="default"/>
      </w:rPr>
    </w:lvl>
    <w:lvl w:ilvl="5" w:tplc="9DD2EE0C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BFD016B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A0BE2302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Times New Roman" w:hint="default"/>
      </w:rPr>
    </w:lvl>
    <w:lvl w:ilvl="8" w:tplc="4A8C4A94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5C40555"/>
    <w:multiLevelType w:val="hybridMultilevel"/>
    <w:tmpl w:val="9A30CF6A"/>
    <w:lvl w:ilvl="0" w:tplc="936E5816">
      <w:numFmt w:val="bullet"/>
      <w:lvlText w:val="-"/>
      <w:lvlJc w:val="left"/>
      <w:pPr>
        <w:ind w:left="720" w:hanging="360"/>
      </w:pPr>
      <w:rPr>
        <w:rFonts w:ascii="Calibri" w:eastAsia="Calibri" w:hAnsi="Calibri" w:cs="Calibri" w:hint="default"/>
      </w:rPr>
    </w:lvl>
    <w:lvl w:ilvl="1" w:tplc="080C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C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C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C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C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C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C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C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183798D"/>
    <w:multiLevelType w:val="hybridMultilevel"/>
    <w:tmpl w:val="29A64F7E"/>
    <w:lvl w:ilvl="0" w:tplc="1B70FCE2">
      <w:start w:val="3"/>
      <w:numFmt w:val="bullet"/>
      <w:lvlText w:val="-"/>
      <w:lvlJc w:val="left"/>
      <w:pPr>
        <w:ind w:left="720" w:hanging="360"/>
      </w:pPr>
      <w:rPr>
        <w:rFonts w:ascii="Arial" w:eastAsiaTheme="minorEastAsia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D587841"/>
    <w:multiLevelType w:val="hybridMultilevel"/>
    <w:tmpl w:val="521ED0CA"/>
    <w:lvl w:ilvl="0" w:tplc="04190007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1C654C7"/>
    <w:multiLevelType w:val="hybridMultilevel"/>
    <w:tmpl w:val="43686A9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2B74070"/>
    <w:multiLevelType w:val="hybridMultilevel"/>
    <w:tmpl w:val="5172FA4E"/>
    <w:lvl w:ilvl="0" w:tplc="2B76ADAE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6CA36900"/>
    <w:multiLevelType w:val="hybridMultilevel"/>
    <w:tmpl w:val="03E005E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751206C0"/>
    <w:multiLevelType w:val="hybridMultilevel"/>
    <w:tmpl w:val="AAFC138A"/>
    <w:lvl w:ilvl="0" w:tplc="617642BC">
      <w:start w:val="9"/>
      <w:numFmt w:val="bullet"/>
      <w:lvlText w:val="-"/>
      <w:lvlJc w:val="left"/>
      <w:pPr>
        <w:ind w:left="720" w:hanging="360"/>
      </w:pPr>
      <w:rPr>
        <w:rFonts w:ascii="Arial" w:eastAsiaTheme="minorEastAsia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189412962">
    <w:abstractNumId w:val="9"/>
  </w:num>
  <w:num w:numId="2" w16cid:durableId="475495504">
    <w:abstractNumId w:val="5"/>
  </w:num>
  <w:num w:numId="3" w16cid:durableId="311372813">
    <w:abstractNumId w:val="12"/>
  </w:num>
  <w:num w:numId="4" w16cid:durableId="184514533">
    <w:abstractNumId w:val="3"/>
  </w:num>
  <w:num w:numId="5" w16cid:durableId="1041638753">
    <w:abstractNumId w:val="11"/>
  </w:num>
  <w:num w:numId="6" w16cid:durableId="2048598954">
    <w:abstractNumId w:val="1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 w16cid:durableId="1836258835">
    <w:abstractNumId w:val="4"/>
  </w:num>
  <w:num w:numId="8" w16cid:durableId="768887797">
    <w:abstractNumId w:val="8"/>
  </w:num>
  <w:num w:numId="9" w16cid:durableId="1440446175">
    <w:abstractNumId w:val="6"/>
  </w:num>
  <w:num w:numId="10" w16cid:durableId="2093810958">
    <w:abstractNumId w:val="7"/>
  </w:num>
  <w:num w:numId="11" w16cid:durableId="1165363313">
    <w:abstractNumId w:val="2"/>
  </w:num>
  <w:num w:numId="12" w16cid:durableId="1011838259">
    <w:abstractNumId w:val="0"/>
  </w:num>
  <w:num w:numId="13" w16cid:durableId="1537422656">
    <w:abstractNumId w:val="1"/>
  </w:num>
  <w:num w:numId="14" w16cid:durableId="1218010653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0"/>
  <w:removePersonalInformation/>
  <w:removeDateAndTime/>
  <w:proofState w:spelling="clean" w:grammar="clean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74C58"/>
    <w:rsid w:val="00000014"/>
    <w:rsid w:val="0000018E"/>
    <w:rsid w:val="00001E3D"/>
    <w:rsid w:val="00002457"/>
    <w:rsid w:val="00005056"/>
    <w:rsid w:val="0001119E"/>
    <w:rsid w:val="0001120B"/>
    <w:rsid w:val="0001144C"/>
    <w:rsid w:val="000127F4"/>
    <w:rsid w:val="000128C4"/>
    <w:rsid w:val="00012E6B"/>
    <w:rsid w:val="0001456F"/>
    <w:rsid w:val="00015773"/>
    <w:rsid w:val="00020378"/>
    <w:rsid w:val="00020CD8"/>
    <w:rsid w:val="00021125"/>
    <w:rsid w:val="00021D78"/>
    <w:rsid w:val="00022F4C"/>
    <w:rsid w:val="00023675"/>
    <w:rsid w:val="000240F0"/>
    <w:rsid w:val="000252B8"/>
    <w:rsid w:val="0002557D"/>
    <w:rsid w:val="000269BD"/>
    <w:rsid w:val="00026ED9"/>
    <w:rsid w:val="00026F66"/>
    <w:rsid w:val="000271F3"/>
    <w:rsid w:val="00030840"/>
    <w:rsid w:val="00030946"/>
    <w:rsid w:val="00030D4A"/>
    <w:rsid w:val="00030F0F"/>
    <w:rsid w:val="00032373"/>
    <w:rsid w:val="00032476"/>
    <w:rsid w:val="00032645"/>
    <w:rsid w:val="00033487"/>
    <w:rsid w:val="000338BD"/>
    <w:rsid w:val="00033DFE"/>
    <w:rsid w:val="00034007"/>
    <w:rsid w:val="00034394"/>
    <w:rsid w:val="000343FB"/>
    <w:rsid w:val="000344D0"/>
    <w:rsid w:val="00037174"/>
    <w:rsid w:val="000374F5"/>
    <w:rsid w:val="00037D6A"/>
    <w:rsid w:val="00040EA4"/>
    <w:rsid w:val="000413E8"/>
    <w:rsid w:val="00041D72"/>
    <w:rsid w:val="00041F2E"/>
    <w:rsid w:val="000423B5"/>
    <w:rsid w:val="0004308D"/>
    <w:rsid w:val="00043BC4"/>
    <w:rsid w:val="0004436D"/>
    <w:rsid w:val="00044BBE"/>
    <w:rsid w:val="00045966"/>
    <w:rsid w:val="000459AB"/>
    <w:rsid w:val="00045D5F"/>
    <w:rsid w:val="00045F82"/>
    <w:rsid w:val="0004619D"/>
    <w:rsid w:val="000468A6"/>
    <w:rsid w:val="00046B6E"/>
    <w:rsid w:val="000477CC"/>
    <w:rsid w:val="00047EC6"/>
    <w:rsid w:val="0005003F"/>
    <w:rsid w:val="00050F59"/>
    <w:rsid w:val="0005122E"/>
    <w:rsid w:val="000516F7"/>
    <w:rsid w:val="00051898"/>
    <w:rsid w:val="00051C78"/>
    <w:rsid w:val="000525FD"/>
    <w:rsid w:val="00052BBD"/>
    <w:rsid w:val="00053B2C"/>
    <w:rsid w:val="00055977"/>
    <w:rsid w:val="00056071"/>
    <w:rsid w:val="00056B01"/>
    <w:rsid w:val="00057B9A"/>
    <w:rsid w:val="000600C5"/>
    <w:rsid w:val="000601D4"/>
    <w:rsid w:val="00060903"/>
    <w:rsid w:val="000613D2"/>
    <w:rsid w:val="000622E7"/>
    <w:rsid w:val="00063B53"/>
    <w:rsid w:val="00063F9F"/>
    <w:rsid w:val="000644C2"/>
    <w:rsid w:val="00066111"/>
    <w:rsid w:val="00066F72"/>
    <w:rsid w:val="00067CB6"/>
    <w:rsid w:val="00067CCE"/>
    <w:rsid w:val="00073B3E"/>
    <w:rsid w:val="00074D58"/>
    <w:rsid w:val="00075F30"/>
    <w:rsid w:val="00075FF2"/>
    <w:rsid w:val="0008029F"/>
    <w:rsid w:val="000802E7"/>
    <w:rsid w:val="000805EE"/>
    <w:rsid w:val="0008065E"/>
    <w:rsid w:val="00080BED"/>
    <w:rsid w:val="00080D55"/>
    <w:rsid w:val="000811AC"/>
    <w:rsid w:val="00081590"/>
    <w:rsid w:val="00081F48"/>
    <w:rsid w:val="00082A02"/>
    <w:rsid w:val="00083401"/>
    <w:rsid w:val="000834E5"/>
    <w:rsid w:val="00084A90"/>
    <w:rsid w:val="00084E1F"/>
    <w:rsid w:val="00087422"/>
    <w:rsid w:val="00090C71"/>
    <w:rsid w:val="00091050"/>
    <w:rsid w:val="00091099"/>
    <w:rsid w:val="000914AE"/>
    <w:rsid w:val="00091AF1"/>
    <w:rsid w:val="00091FF1"/>
    <w:rsid w:val="00092B77"/>
    <w:rsid w:val="000936F5"/>
    <w:rsid w:val="00093EE3"/>
    <w:rsid w:val="00095C81"/>
    <w:rsid w:val="00097ADA"/>
    <w:rsid w:val="000A061B"/>
    <w:rsid w:val="000A0FD6"/>
    <w:rsid w:val="000A1254"/>
    <w:rsid w:val="000A12C4"/>
    <w:rsid w:val="000A1C5D"/>
    <w:rsid w:val="000A27BE"/>
    <w:rsid w:val="000A293F"/>
    <w:rsid w:val="000A2C64"/>
    <w:rsid w:val="000A3B8D"/>
    <w:rsid w:val="000A3B9A"/>
    <w:rsid w:val="000A4A0F"/>
    <w:rsid w:val="000A4BED"/>
    <w:rsid w:val="000A5E39"/>
    <w:rsid w:val="000A5ED8"/>
    <w:rsid w:val="000A6CCD"/>
    <w:rsid w:val="000A70D8"/>
    <w:rsid w:val="000B07FC"/>
    <w:rsid w:val="000B1533"/>
    <w:rsid w:val="000B2038"/>
    <w:rsid w:val="000B2D29"/>
    <w:rsid w:val="000B3690"/>
    <w:rsid w:val="000B44F7"/>
    <w:rsid w:val="000B4BC0"/>
    <w:rsid w:val="000B5231"/>
    <w:rsid w:val="000B57F6"/>
    <w:rsid w:val="000B5ECE"/>
    <w:rsid w:val="000B6085"/>
    <w:rsid w:val="000B6613"/>
    <w:rsid w:val="000B7191"/>
    <w:rsid w:val="000B7E4D"/>
    <w:rsid w:val="000C203F"/>
    <w:rsid w:val="000C2C74"/>
    <w:rsid w:val="000C33D8"/>
    <w:rsid w:val="000C422C"/>
    <w:rsid w:val="000C4CA1"/>
    <w:rsid w:val="000C4FA9"/>
    <w:rsid w:val="000C5324"/>
    <w:rsid w:val="000C7C46"/>
    <w:rsid w:val="000D1AF8"/>
    <w:rsid w:val="000D3893"/>
    <w:rsid w:val="000D3BD2"/>
    <w:rsid w:val="000D412F"/>
    <w:rsid w:val="000D429F"/>
    <w:rsid w:val="000D4591"/>
    <w:rsid w:val="000D53A5"/>
    <w:rsid w:val="000D55E6"/>
    <w:rsid w:val="000D57A9"/>
    <w:rsid w:val="000D587E"/>
    <w:rsid w:val="000D658E"/>
    <w:rsid w:val="000D6FB6"/>
    <w:rsid w:val="000E1BD4"/>
    <w:rsid w:val="000E1DBA"/>
    <w:rsid w:val="000E2874"/>
    <w:rsid w:val="000E3176"/>
    <w:rsid w:val="000E3527"/>
    <w:rsid w:val="000E3894"/>
    <w:rsid w:val="000E3BF7"/>
    <w:rsid w:val="000E4810"/>
    <w:rsid w:val="000E489F"/>
    <w:rsid w:val="000E4EE5"/>
    <w:rsid w:val="000E543A"/>
    <w:rsid w:val="000E5DA6"/>
    <w:rsid w:val="000E7BC6"/>
    <w:rsid w:val="000E7BDB"/>
    <w:rsid w:val="000F16A4"/>
    <w:rsid w:val="000F2473"/>
    <w:rsid w:val="000F2A12"/>
    <w:rsid w:val="000F2B7D"/>
    <w:rsid w:val="000F2DF4"/>
    <w:rsid w:val="000F347A"/>
    <w:rsid w:val="000F3E3A"/>
    <w:rsid w:val="000F44FE"/>
    <w:rsid w:val="000F49C4"/>
    <w:rsid w:val="000F4E3A"/>
    <w:rsid w:val="000F5197"/>
    <w:rsid w:val="000F54BC"/>
    <w:rsid w:val="000F5679"/>
    <w:rsid w:val="000F56B5"/>
    <w:rsid w:val="000F5A70"/>
    <w:rsid w:val="000F63FF"/>
    <w:rsid w:val="000F6C4C"/>
    <w:rsid w:val="000F710D"/>
    <w:rsid w:val="000F7A76"/>
    <w:rsid w:val="00100D21"/>
    <w:rsid w:val="001025A5"/>
    <w:rsid w:val="00102A07"/>
    <w:rsid w:val="00102B03"/>
    <w:rsid w:val="00103273"/>
    <w:rsid w:val="00103C4E"/>
    <w:rsid w:val="00104C69"/>
    <w:rsid w:val="001055EB"/>
    <w:rsid w:val="00106004"/>
    <w:rsid w:val="001066A4"/>
    <w:rsid w:val="001066F3"/>
    <w:rsid w:val="001074EC"/>
    <w:rsid w:val="0011020F"/>
    <w:rsid w:val="00110D6A"/>
    <w:rsid w:val="00110FE0"/>
    <w:rsid w:val="0011128B"/>
    <w:rsid w:val="00111A82"/>
    <w:rsid w:val="00111AB9"/>
    <w:rsid w:val="0011261D"/>
    <w:rsid w:val="00112940"/>
    <w:rsid w:val="00112F59"/>
    <w:rsid w:val="001133CD"/>
    <w:rsid w:val="0011439D"/>
    <w:rsid w:val="00114CE4"/>
    <w:rsid w:val="001166B3"/>
    <w:rsid w:val="001204B4"/>
    <w:rsid w:val="00120695"/>
    <w:rsid w:val="001209A7"/>
    <w:rsid w:val="00120AF9"/>
    <w:rsid w:val="001211EB"/>
    <w:rsid w:val="00121A7E"/>
    <w:rsid w:val="00121BB4"/>
    <w:rsid w:val="00121D28"/>
    <w:rsid w:val="0012226F"/>
    <w:rsid w:val="00124733"/>
    <w:rsid w:val="001253C2"/>
    <w:rsid w:val="00127907"/>
    <w:rsid w:val="00130460"/>
    <w:rsid w:val="00130879"/>
    <w:rsid w:val="00132134"/>
    <w:rsid w:val="00133945"/>
    <w:rsid w:val="001343EF"/>
    <w:rsid w:val="00135B18"/>
    <w:rsid w:val="00136331"/>
    <w:rsid w:val="0014019D"/>
    <w:rsid w:val="00140D35"/>
    <w:rsid w:val="00140ED6"/>
    <w:rsid w:val="00141972"/>
    <w:rsid w:val="00141A06"/>
    <w:rsid w:val="001429EC"/>
    <w:rsid w:val="00143934"/>
    <w:rsid w:val="00145180"/>
    <w:rsid w:val="00145219"/>
    <w:rsid w:val="001455AD"/>
    <w:rsid w:val="00145C43"/>
    <w:rsid w:val="0014680E"/>
    <w:rsid w:val="001468BA"/>
    <w:rsid w:val="00147579"/>
    <w:rsid w:val="00147CA6"/>
    <w:rsid w:val="00147F13"/>
    <w:rsid w:val="0015120B"/>
    <w:rsid w:val="00152B2A"/>
    <w:rsid w:val="00155DE1"/>
    <w:rsid w:val="0015724D"/>
    <w:rsid w:val="00160235"/>
    <w:rsid w:val="001603E5"/>
    <w:rsid w:val="001612D3"/>
    <w:rsid w:val="001617CC"/>
    <w:rsid w:val="0016183B"/>
    <w:rsid w:val="00161982"/>
    <w:rsid w:val="0016200C"/>
    <w:rsid w:val="0016372E"/>
    <w:rsid w:val="00163F2A"/>
    <w:rsid w:val="001647CF"/>
    <w:rsid w:val="00165122"/>
    <w:rsid w:val="00165CB9"/>
    <w:rsid w:val="00166103"/>
    <w:rsid w:val="0016687F"/>
    <w:rsid w:val="00166CD5"/>
    <w:rsid w:val="00166D44"/>
    <w:rsid w:val="001670D2"/>
    <w:rsid w:val="00171B8B"/>
    <w:rsid w:val="0017223C"/>
    <w:rsid w:val="001722F6"/>
    <w:rsid w:val="0017257C"/>
    <w:rsid w:val="00172620"/>
    <w:rsid w:val="00173FBF"/>
    <w:rsid w:val="001740A3"/>
    <w:rsid w:val="00174C58"/>
    <w:rsid w:val="00175646"/>
    <w:rsid w:val="0017589D"/>
    <w:rsid w:val="00175D3E"/>
    <w:rsid w:val="00176E7C"/>
    <w:rsid w:val="00176ED6"/>
    <w:rsid w:val="00176EDA"/>
    <w:rsid w:val="00180966"/>
    <w:rsid w:val="00182328"/>
    <w:rsid w:val="001827EF"/>
    <w:rsid w:val="00182917"/>
    <w:rsid w:val="00183825"/>
    <w:rsid w:val="00183EA6"/>
    <w:rsid w:val="00185505"/>
    <w:rsid w:val="00185A77"/>
    <w:rsid w:val="00186C02"/>
    <w:rsid w:val="00186D76"/>
    <w:rsid w:val="00187318"/>
    <w:rsid w:val="0019036A"/>
    <w:rsid w:val="00190450"/>
    <w:rsid w:val="001906F5"/>
    <w:rsid w:val="00191C4D"/>
    <w:rsid w:val="001928D0"/>
    <w:rsid w:val="00192E83"/>
    <w:rsid w:val="00192ECB"/>
    <w:rsid w:val="001939E3"/>
    <w:rsid w:val="00193F0D"/>
    <w:rsid w:val="00193FF0"/>
    <w:rsid w:val="001945D4"/>
    <w:rsid w:val="001959FE"/>
    <w:rsid w:val="00195A1A"/>
    <w:rsid w:val="00196B6B"/>
    <w:rsid w:val="00196D25"/>
    <w:rsid w:val="00197CB2"/>
    <w:rsid w:val="001A15D7"/>
    <w:rsid w:val="001A3F0A"/>
    <w:rsid w:val="001A493A"/>
    <w:rsid w:val="001A5366"/>
    <w:rsid w:val="001A55D1"/>
    <w:rsid w:val="001A59AF"/>
    <w:rsid w:val="001A5D36"/>
    <w:rsid w:val="001A72E7"/>
    <w:rsid w:val="001A7A5D"/>
    <w:rsid w:val="001A7B24"/>
    <w:rsid w:val="001A7E2B"/>
    <w:rsid w:val="001B08A6"/>
    <w:rsid w:val="001B1356"/>
    <w:rsid w:val="001B16DD"/>
    <w:rsid w:val="001B1F61"/>
    <w:rsid w:val="001B2EAD"/>
    <w:rsid w:val="001B2FE2"/>
    <w:rsid w:val="001B4C34"/>
    <w:rsid w:val="001B595F"/>
    <w:rsid w:val="001B5EA5"/>
    <w:rsid w:val="001B6085"/>
    <w:rsid w:val="001B6359"/>
    <w:rsid w:val="001B692C"/>
    <w:rsid w:val="001B6BE7"/>
    <w:rsid w:val="001B6D86"/>
    <w:rsid w:val="001B7A64"/>
    <w:rsid w:val="001C061B"/>
    <w:rsid w:val="001C1E80"/>
    <w:rsid w:val="001C4504"/>
    <w:rsid w:val="001C5C1D"/>
    <w:rsid w:val="001C6128"/>
    <w:rsid w:val="001D064F"/>
    <w:rsid w:val="001D0954"/>
    <w:rsid w:val="001D0C85"/>
    <w:rsid w:val="001D113B"/>
    <w:rsid w:val="001D15F2"/>
    <w:rsid w:val="001D30F5"/>
    <w:rsid w:val="001D34DC"/>
    <w:rsid w:val="001D4C14"/>
    <w:rsid w:val="001D554D"/>
    <w:rsid w:val="001D55BB"/>
    <w:rsid w:val="001D589B"/>
    <w:rsid w:val="001D5B7F"/>
    <w:rsid w:val="001D5D32"/>
    <w:rsid w:val="001D6C09"/>
    <w:rsid w:val="001D71BA"/>
    <w:rsid w:val="001D7B79"/>
    <w:rsid w:val="001D7F9A"/>
    <w:rsid w:val="001E0028"/>
    <w:rsid w:val="001E02D5"/>
    <w:rsid w:val="001E0F3E"/>
    <w:rsid w:val="001E1177"/>
    <w:rsid w:val="001E117C"/>
    <w:rsid w:val="001E16C7"/>
    <w:rsid w:val="001E18B3"/>
    <w:rsid w:val="001E2F2A"/>
    <w:rsid w:val="001E323C"/>
    <w:rsid w:val="001E3BE3"/>
    <w:rsid w:val="001E3C97"/>
    <w:rsid w:val="001E4196"/>
    <w:rsid w:val="001E4B3F"/>
    <w:rsid w:val="001E5385"/>
    <w:rsid w:val="001E600C"/>
    <w:rsid w:val="001E6CCB"/>
    <w:rsid w:val="001E739B"/>
    <w:rsid w:val="001F00BA"/>
    <w:rsid w:val="001F045D"/>
    <w:rsid w:val="001F0BCE"/>
    <w:rsid w:val="001F1815"/>
    <w:rsid w:val="001F3893"/>
    <w:rsid w:val="001F399A"/>
    <w:rsid w:val="001F39E8"/>
    <w:rsid w:val="001F407A"/>
    <w:rsid w:val="001F4F00"/>
    <w:rsid w:val="001F5D63"/>
    <w:rsid w:val="001F66CF"/>
    <w:rsid w:val="001F7981"/>
    <w:rsid w:val="001F7999"/>
    <w:rsid w:val="001F7AAA"/>
    <w:rsid w:val="0020040C"/>
    <w:rsid w:val="00200787"/>
    <w:rsid w:val="00200A5C"/>
    <w:rsid w:val="00200B2C"/>
    <w:rsid w:val="00201468"/>
    <w:rsid w:val="002016BD"/>
    <w:rsid w:val="0020182A"/>
    <w:rsid w:val="0020188D"/>
    <w:rsid w:val="002018EC"/>
    <w:rsid w:val="00201A69"/>
    <w:rsid w:val="00201F5E"/>
    <w:rsid w:val="00202503"/>
    <w:rsid w:val="00203872"/>
    <w:rsid w:val="002038AF"/>
    <w:rsid w:val="0020396D"/>
    <w:rsid w:val="00204102"/>
    <w:rsid w:val="00204773"/>
    <w:rsid w:val="00206AD8"/>
    <w:rsid w:val="00206CFB"/>
    <w:rsid w:val="00206EB6"/>
    <w:rsid w:val="002107B2"/>
    <w:rsid w:val="002109D8"/>
    <w:rsid w:val="00211566"/>
    <w:rsid w:val="002129CE"/>
    <w:rsid w:val="002130B8"/>
    <w:rsid w:val="002134EF"/>
    <w:rsid w:val="0021354F"/>
    <w:rsid w:val="002136E6"/>
    <w:rsid w:val="0021452F"/>
    <w:rsid w:val="00214DE4"/>
    <w:rsid w:val="00214E91"/>
    <w:rsid w:val="00214EF7"/>
    <w:rsid w:val="00215014"/>
    <w:rsid w:val="00215C4C"/>
    <w:rsid w:val="00216B16"/>
    <w:rsid w:val="002171FE"/>
    <w:rsid w:val="0021733D"/>
    <w:rsid w:val="00217A92"/>
    <w:rsid w:val="00220ADA"/>
    <w:rsid w:val="002213E8"/>
    <w:rsid w:val="0022319D"/>
    <w:rsid w:val="0022432B"/>
    <w:rsid w:val="00224E2C"/>
    <w:rsid w:val="00225737"/>
    <w:rsid w:val="0023072B"/>
    <w:rsid w:val="00230E0F"/>
    <w:rsid w:val="00232193"/>
    <w:rsid w:val="0023298B"/>
    <w:rsid w:val="00233CE7"/>
    <w:rsid w:val="00233DF2"/>
    <w:rsid w:val="0023471B"/>
    <w:rsid w:val="0023478B"/>
    <w:rsid w:val="00235919"/>
    <w:rsid w:val="00236895"/>
    <w:rsid w:val="00236898"/>
    <w:rsid w:val="00237328"/>
    <w:rsid w:val="00237EB6"/>
    <w:rsid w:val="0024039A"/>
    <w:rsid w:val="00240811"/>
    <w:rsid w:val="00241141"/>
    <w:rsid w:val="002412E1"/>
    <w:rsid w:val="00241EE1"/>
    <w:rsid w:val="00242ECC"/>
    <w:rsid w:val="0024373F"/>
    <w:rsid w:val="00243CAE"/>
    <w:rsid w:val="00243EED"/>
    <w:rsid w:val="00244014"/>
    <w:rsid w:val="00244A11"/>
    <w:rsid w:val="00246932"/>
    <w:rsid w:val="0024713E"/>
    <w:rsid w:val="002479FD"/>
    <w:rsid w:val="00250069"/>
    <w:rsid w:val="0025044D"/>
    <w:rsid w:val="0025223E"/>
    <w:rsid w:val="00252C16"/>
    <w:rsid w:val="00253564"/>
    <w:rsid w:val="00253DC8"/>
    <w:rsid w:val="00254E02"/>
    <w:rsid w:val="0025526B"/>
    <w:rsid w:val="00255A83"/>
    <w:rsid w:val="00255AFF"/>
    <w:rsid w:val="00255D41"/>
    <w:rsid w:val="0025656D"/>
    <w:rsid w:val="002565E7"/>
    <w:rsid w:val="00257EFA"/>
    <w:rsid w:val="002621D1"/>
    <w:rsid w:val="00262A78"/>
    <w:rsid w:val="00263512"/>
    <w:rsid w:val="002636FA"/>
    <w:rsid w:val="00264103"/>
    <w:rsid w:val="00264A54"/>
    <w:rsid w:val="0026552A"/>
    <w:rsid w:val="00265B6D"/>
    <w:rsid w:val="00265C0B"/>
    <w:rsid w:val="00265E35"/>
    <w:rsid w:val="00266970"/>
    <w:rsid w:val="00266CAA"/>
    <w:rsid w:val="00266D36"/>
    <w:rsid w:val="00266F2C"/>
    <w:rsid w:val="002672F6"/>
    <w:rsid w:val="002678D9"/>
    <w:rsid w:val="002703BD"/>
    <w:rsid w:val="00270E07"/>
    <w:rsid w:val="0027263F"/>
    <w:rsid w:val="002734E6"/>
    <w:rsid w:val="00273986"/>
    <w:rsid w:val="00274F1D"/>
    <w:rsid w:val="00274F4D"/>
    <w:rsid w:val="00276591"/>
    <w:rsid w:val="00276C7F"/>
    <w:rsid w:val="00277AB9"/>
    <w:rsid w:val="002805A6"/>
    <w:rsid w:val="00280684"/>
    <w:rsid w:val="00282235"/>
    <w:rsid w:val="00282C33"/>
    <w:rsid w:val="00283896"/>
    <w:rsid w:val="0028454F"/>
    <w:rsid w:val="002850CC"/>
    <w:rsid w:val="00285B28"/>
    <w:rsid w:val="00286A35"/>
    <w:rsid w:val="00287478"/>
    <w:rsid w:val="002875A5"/>
    <w:rsid w:val="002878A8"/>
    <w:rsid w:val="00287BC5"/>
    <w:rsid w:val="0029012E"/>
    <w:rsid w:val="00292213"/>
    <w:rsid w:val="002923E5"/>
    <w:rsid w:val="0029346E"/>
    <w:rsid w:val="00293935"/>
    <w:rsid w:val="00293F3A"/>
    <w:rsid w:val="00295CB0"/>
    <w:rsid w:val="00296741"/>
    <w:rsid w:val="00296E28"/>
    <w:rsid w:val="00297A26"/>
    <w:rsid w:val="00297B47"/>
    <w:rsid w:val="002A085E"/>
    <w:rsid w:val="002A0FD6"/>
    <w:rsid w:val="002A2D8D"/>
    <w:rsid w:val="002A363D"/>
    <w:rsid w:val="002A40EA"/>
    <w:rsid w:val="002A4ABF"/>
    <w:rsid w:val="002A52C8"/>
    <w:rsid w:val="002A5AE2"/>
    <w:rsid w:val="002A63F5"/>
    <w:rsid w:val="002A6494"/>
    <w:rsid w:val="002A6A29"/>
    <w:rsid w:val="002A6DC7"/>
    <w:rsid w:val="002A6E6C"/>
    <w:rsid w:val="002A6F95"/>
    <w:rsid w:val="002A7864"/>
    <w:rsid w:val="002A78E9"/>
    <w:rsid w:val="002A7D33"/>
    <w:rsid w:val="002A7F8C"/>
    <w:rsid w:val="002B12AD"/>
    <w:rsid w:val="002B1657"/>
    <w:rsid w:val="002B44D2"/>
    <w:rsid w:val="002B4BC1"/>
    <w:rsid w:val="002B6143"/>
    <w:rsid w:val="002B6296"/>
    <w:rsid w:val="002C0433"/>
    <w:rsid w:val="002C0DDC"/>
    <w:rsid w:val="002C0F67"/>
    <w:rsid w:val="002C1F7B"/>
    <w:rsid w:val="002C283E"/>
    <w:rsid w:val="002C32E5"/>
    <w:rsid w:val="002C3873"/>
    <w:rsid w:val="002C3DD1"/>
    <w:rsid w:val="002C5D66"/>
    <w:rsid w:val="002C5F0B"/>
    <w:rsid w:val="002C6BC6"/>
    <w:rsid w:val="002C6C5D"/>
    <w:rsid w:val="002D1B92"/>
    <w:rsid w:val="002D2622"/>
    <w:rsid w:val="002D477C"/>
    <w:rsid w:val="002D4A03"/>
    <w:rsid w:val="002D5018"/>
    <w:rsid w:val="002D52AE"/>
    <w:rsid w:val="002D5587"/>
    <w:rsid w:val="002D5710"/>
    <w:rsid w:val="002D5CFC"/>
    <w:rsid w:val="002D694B"/>
    <w:rsid w:val="002E0A40"/>
    <w:rsid w:val="002E1F0C"/>
    <w:rsid w:val="002E24CB"/>
    <w:rsid w:val="002E285A"/>
    <w:rsid w:val="002E2B15"/>
    <w:rsid w:val="002E3537"/>
    <w:rsid w:val="002E406E"/>
    <w:rsid w:val="002E548A"/>
    <w:rsid w:val="002E5560"/>
    <w:rsid w:val="002E5CC3"/>
    <w:rsid w:val="002E61F7"/>
    <w:rsid w:val="002E75F9"/>
    <w:rsid w:val="002E7E96"/>
    <w:rsid w:val="002EAE9D"/>
    <w:rsid w:val="002F0128"/>
    <w:rsid w:val="002F02F0"/>
    <w:rsid w:val="002F12DC"/>
    <w:rsid w:val="002F18DF"/>
    <w:rsid w:val="002F1B57"/>
    <w:rsid w:val="002F2EF6"/>
    <w:rsid w:val="002F456E"/>
    <w:rsid w:val="002F597D"/>
    <w:rsid w:val="002F5E70"/>
    <w:rsid w:val="002F5F69"/>
    <w:rsid w:val="002F6008"/>
    <w:rsid w:val="002F6B39"/>
    <w:rsid w:val="002F6EE2"/>
    <w:rsid w:val="00300573"/>
    <w:rsid w:val="00300726"/>
    <w:rsid w:val="0030081C"/>
    <w:rsid w:val="003043D3"/>
    <w:rsid w:val="0030642E"/>
    <w:rsid w:val="003103C3"/>
    <w:rsid w:val="00311EA5"/>
    <w:rsid w:val="0031243E"/>
    <w:rsid w:val="0031254C"/>
    <w:rsid w:val="00312D14"/>
    <w:rsid w:val="00314A97"/>
    <w:rsid w:val="00314F46"/>
    <w:rsid w:val="0031635F"/>
    <w:rsid w:val="003170D3"/>
    <w:rsid w:val="00317397"/>
    <w:rsid w:val="003175B4"/>
    <w:rsid w:val="00320BD6"/>
    <w:rsid w:val="00321E90"/>
    <w:rsid w:val="003229ED"/>
    <w:rsid w:val="00323BD7"/>
    <w:rsid w:val="00324521"/>
    <w:rsid w:val="003248BC"/>
    <w:rsid w:val="0032493D"/>
    <w:rsid w:val="00324A49"/>
    <w:rsid w:val="00324E77"/>
    <w:rsid w:val="003261CA"/>
    <w:rsid w:val="003264FA"/>
    <w:rsid w:val="00326669"/>
    <w:rsid w:val="00326A8B"/>
    <w:rsid w:val="00326F98"/>
    <w:rsid w:val="0032726B"/>
    <w:rsid w:val="00327CEB"/>
    <w:rsid w:val="00327DBE"/>
    <w:rsid w:val="003302D0"/>
    <w:rsid w:val="00330A76"/>
    <w:rsid w:val="003310C3"/>
    <w:rsid w:val="00331D85"/>
    <w:rsid w:val="003335A5"/>
    <w:rsid w:val="003344D7"/>
    <w:rsid w:val="00334811"/>
    <w:rsid w:val="00334985"/>
    <w:rsid w:val="003352E7"/>
    <w:rsid w:val="003354DB"/>
    <w:rsid w:val="0033564C"/>
    <w:rsid w:val="003359E5"/>
    <w:rsid w:val="00335E9E"/>
    <w:rsid w:val="003370A4"/>
    <w:rsid w:val="00337501"/>
    <w:rsid w:val="00337A5B"/>
    <w:rsid w:val="00337E6C"/>
    <w:rsid w:val="00340BA4"/>
    <w:rsid w:val="003414EF"/>
    <w:rsid w:val="003414FF"/>
    <w:rsid w:val="00341B37"/>
    <w:rsid w:val="0034581C"/>
    <w:rsid w:val="00345AD2"/>
    <w:rsid w:val="0035077F"/>
    <w:rsid w:val="00351AB1"/>
    <w:rsid w:val="00352EE4"/>
    <w:rsid w:val="00353230"/>
    <w:rsid w:val="0035358D"/>
    <w:rsid w:val="00354956"/>
    <w:rsid w:val="0035500C"/>
    <w:rsid w:val="00355984"/>
    <w:rsid w:val="00355B19"/>
    <w:rsid w:val="00357C04"/>
    <w:rsid w:val="00357EC4"/>
    <w:rsid w:val="00361B50"/>
    <w:rsid w:val="00361DEE"/>
    <w:rsid w:val="003625DB"/>
    <w:rsid w:val="003637C2"/>
    <w:rsid w:val="00363BE6"/>
    <w:rsid w:val="00363D7D"/>
    <w:rsid w:val="00363FCD"/>
    <w:rsid w:val="003650A5"/>
    <w:rsid w:val="00365241"/>
    <w:rsid w:val="00366959"/>
    <w:rsid w:val="00367D23"/>
    <w:rsid w:val="0037173D"/>
    <w:rsid w:val="0037179B"/>
    <w:rsid w:val="00372195"/>
    <w:rsid w:val="00374E45"/>
    <w:rsid w:val="00375377"/>
    <w:rsid w:val="00375551"/>
    <w:rsid w:val="00375AA5"/>
    <w:rsid w:val="00375B13"/>
    <w:rsid w:val="00377672"/>
    <w:rsid w:val="003777EB"/>
    <w:rsid w:val="00377BEC"/>
    <w:rsid w:val="00377CF3"/>
    <w:rsid w:val="00382143"/>
    <w:rsid w:val="003831A8"/>
    <w:rsid w:val="00384BCE"/>
    <w:rsid w:val="00384F3B"/>
    <w:rsid w:val="00385480"/>
    <w:rsid w:val="00385A48"/>
    <w:rsid w:val="00387307"/>
    <w:rsid w:val="003875DB"/>
    <w:rsid w:val="00387703"/>
    <w:rsid w:val="00387B01"/>
    <w:rsid w:val="00392662"/>
    <w:rsid w:val="0039296E"/>
    <w:rsid w:val="00392BB5"/>
    <w:rsid w:val="0039312B"/>
    <w:rsid w:val="00394AE3"/>
    <w:rsid w:val="00394B17"/>
    <w:rsid w:val="00394E6E"/>
    <w:rsid w:val="00394EAA"/>
    <w:rsid w:val="0039595E"/>
    <w:rsid w:val="00396D01"/>
    <w:rsid w:val="0039785F"/>
    <w:rsid w:val="003A0C54"/>
    <w:rsid w:val="003A0F3F"/>
    <w:rsid w:val="003A1634"/>
    <w:rsid w:val="003A3262"/>
    <w:rsid w:val="003A32D5"/>
    <w:rsid w:val="003A5123"/>
    <w:rsid w:val="003A534C"/>
    <w:rsid w:val="003A68D9"/>
    <w:rsid w:val="003A6AE4"/>
    <w:rsid w:val="003A6B19"/>
    <w:rsid w:val="003A7CE3"/>
    <w:rsid w:val="003A7F60"/>
    <w:rsid w:val="003B06CA"/>
    <w:rsid w:val="003B0F49"/>
    <w:rsid w:val="003B127F"/>
    <w:rsid w:val="003B1EFF"/>
    <w:rsid w:val="003B1FC0"/>
    <w:rsid w:val="003B223C"/>
    <w:rsid w:val="003B269E"/>
    <w:rsid w:val="003B2703"/>
    <w:rsid w:val="003B2E3D"/>
    <w:rsid w:val="003B4F16"/>
    <w:rsid w:val="003B6133"/>
    <w:rsid w:val="003B66FD"/>
    <w:rsid w:val="003B68FE"/>
    <w:rsid w:val="003B6A80"/>
    <w:rsid w:val="003B6CB0"/>
    <w:rsid w:val="003B7A16"/>
    <w:rsid w:val="003B7F4F"/>
    <w:rsid w:val="003C04C2"/>
    <w:rsid w:val="003C06FD"/>
    <w:rsid w:val="003C0848"/>
    <w:rsid w:val="003C096A"/>
    <w:rsid w:val="003C1389"/>
    <w:rsid w:val="003C1F66"/>
    <w:rsid w:val="003C1FBC"/>
    <w:rsid w:val="003C2BD3"/>
    <w:rsid w:val="003C3368"/>
    <w:rsid w:val="003C64D4"/>
    <w:rsid w:val="003C69F7"/>
    <w:rsid w:val="003C7246"/>
    <w:rsid w:val="003C7E5C"/>
    <w:rsid w:val="003D0BEB"/>
    <w:rsid w:val="003D0F3B"/>
    <w:rsid w:val="003D10B1"/>
    <w:rsid w:val="003D134A"/>
    <w:rsid w:val="003D13AB"/>
    <w:rsid w:val="003D23F8"/>
    <w:rsid w:val="003D3661"/>
    <w:rsid w:val="003D3DAF"/>
    <w:rsid w:val="003D3F44"/>
    <w:rsid w:val="003D4A0F"/>
    <w:rsid w:val="003D65BA"/>
    <w:rsid w:val="003D68E7"/>
    <w:rsid w:val="003D6C9C"/>
    <w:rsid w:val="003E0BDD"/>
    <w:rsid w:val="003E0C60"/>
    <w:rsid w:val="003E1137"/>
    <w:rsid w:val="003E15E8"/>
    <w:rsid w:val="003E160B"/>
    <w:rsid w:val="003E1911"/>
    <w:rsid w:val="003E1A36"/>
    <w:rsid w:val="003E2DD9"/>
    <w:rsid w:val="003E2F40"/>
    <w:rsid w:val="003E44E0"/>
    <w:rsid w:val="003E46F7"/>
    <w:rsid w:val="003E59E8"/>
    <w:rsid w:val="003E6146"/>
    <w:rsid w:val="003E718B"/>
    <w:rsid w:val="003E7DA3"/>
    <w:rsid w:val="003F0273"/>
    <w:rsid w:val="003F1E12"/>
    <w:rsid w:val="003F2021"/>
    <w:rsid w:val="003F2A56"/>
    <w:rsid w:val="003F2EEA"/>
    <w:rsid w:val="003F53D5"/>
    <w:rsid w:val="003F5CEB"/>
    <w:rsid w:val="003F5D7E"/>
    <w:rsid w:val="003F64F9"/>
    <w:rsid w:val="003F7377"/>
    <w:rsid w:val="003F7E51"/>
    <w:rsid w:val="004009DF"/>
    <w:rsid w:val="00400D4B"/>
    <w:rsid w:val="00401C08"/>
    <w:rsid w:val="00403EBA"/>
    <w:rsid w:val="00404051"/>
    <w:rsid w:val="00404E44"/>
    <w:rsid w:val="0040548B"/>
    <w:rsid w:val="00405992"/>
    <w:rsid w:val="00405AA6"/>
    <w:rsid w:val="00405D58"/>
    <w:rsid w:val="00407048"/>
    <w:rsid w:val="004100F3"/>
    <w:rsid w:val="0041228E"/>
    <w:rsid w:val="00413B37"/>
    <w:rsid w:val="004148A7"/>
    <w:rsid w:val="00415702"/>
    <w:rsid w:val="00415CD6"/>
    <w:rsid w:val="00415DF3"/>
    <w:rsid w:val="004167FD"/>
    <w:rsid w:val="00417284"/>
    <w:rsid w:val="00417D75"/>
    <w:rsid w:val="00417F3B"/>
    <w:rsid w:val="00422D39"/>
    <w:rsid w:val="004245B5"/>
    <w:rsid w:val="00425599"/>
    <w:rsid w:val="00426484"/>
    <w:rsid w:val="00430061"/>
    <w:rsid w:val="00430C97"/>
    <w:rsid w:val="00431414"/>
    <w:rsid w:val="00431426"/>
    <w:rsid w:val="004321BB"/>
    <w:rsid w:val="00432DB7"/>
    <w:rsid w:val="004338B0"/>
    <w:rsid w:val="004344F8"/>
    <w:rsid w:val="00434BF7"/>
    <w:rsid w:val="00437C7E"/>
    <w:rsid w:val="00440ACA"/>
    <w:rsid w:val="004412CC"/>
    <w:rsid w:val="00441B8B"/>
    <w:rsid w:val="00441CB7"/>
    <w:rsid w:val="00441E84"/>
    <w:rsid w:val="004420F3"/>
    <w:rsid w:val="00442692"/>
    <w:rsid w:val="0044285F"/>
    <w:rsid w:val="00442AEE"/>
    <w:rsid w:val="00444D06"/>
    <w:rsid w:val="004466DD"/>
    <w:rsid w:val="00446B93"/>
    <w:rsid w:val="00447352"/>
    <w:rsid w:val="00447CF7"/>
    <w:rsid w:val="00447E05"/>
    <w:rsid w:val="004529CE"/>
    <w:rsid w:val="00452CDA"/>
    <w:rsid w:val="00453856"/>
    <w:rsid w:val="00453D10"/>
    <w:rsid w:val="004547C2"/>
    <w:rsid w:val="00454E93"/>
    <w:rsid w:val="00455386"/>
    <w:rsid w:val="00455D99"/>
    <w:rsid w:val="004566EF"/>
    <w:rsid w:val="004568FA"/>
    <w:rsid w:val="004578BF"/>
    <w:rsid w:val="004601A9"/>
    <w:rsid w:val="00461E28"/>
    <w:rsid w:val="00463C28"/>
    <w:rsid w:val="00465619"/>
    <w:rsid w:val="00465E04"/>
    <w:rsid w:val="00465FED"/>
    <w:rsid w:val="00466DBC"/>
    <w:rsid w:val="004672A1"/>
    <w:rsid w:val="00470062"/>
    <w:rsid w:val="004706A8"/>
    <w:rsid w:val="00470798"/>
    <w:rsid w:val="004709E1"/>
    <w:rsid w:val="00471ACC"/>
    <w:rsid w:val="004726AA"/>
    <w:rsid w:val="00472C8A"/>
    <w:rsid w:val="004737E4"/>
    <w:rsid w:val="00473C5C"/>
    <w:rsid w:val="00474C48"/>
    <w:rsid w:val="004762D7"/>
    <w:rsid w:val="004779D1"/>
    <w:rsid w:val="0048074F"/>
    <w:rsid w:val="00481E25"/>
    <w:rsid w:val="00481F2C"/>
    <w:rsid w:val="00482187"/>
    <w:rsid w:val="004831BF"/>
    <w:rsid w:val="004841C2"/>
    <w:rsid w:val="00484ED5"/>
    <w:rsid w:val="004850BC"/>
    <w:rsid w:val="00485300"/>
    <w:rsid w:val="004864B0"/>
    <w:rsid w:val="0048660C"/>
    <w:rsid w:val="00486BFA"/>
    <w:rsid w:val="00492312"/>
    <w:rsid w:val="0049347B"/>
    <w:rsid w:val="004937CF"/>
    <w:rsid w:val="00493EDA"/>
    <w:rsid w:val="0049456F"/>
    <w:rsid w:val="004950EB"/>
    <w:rsid w:val="0049515B"/>
    <w:rsid w:val="00495787"/>
    <w:rsid w:val="0049659F"/>
    <w:rsid w:val="004979DA"/>
    <w:rsid w:val="004A1A7A"/>
    <w:rsid w:val="004A1CC6"/>
    <w:rsid w:val="004A21CB"/>
    <w:rsid w:val="004A2A26"/>
    <w:rsid w:val="004A2CAE"/>
    <w:rsid w:val="004A3E64"/>
    <w:rsid w:val="004A4CF1"/>
    <w:rsid w:val="004A59D4"/>
    <w:rsid w:val="004A5F46"/>
    <w:rsid w:val="004A65DA"/>
    <w:rsid w:val="004A69D8"/>
    <w:rsid w:val="004B0259"/>
    <w:rsid w:val="004B1A4A"/>
    <w:rsid w:val="004B26BC"/>
    <w:rsid w:val="004B3518"/>
    <w:rsid w:val="004B37B8"/>
    <w:rsid w:val="004B3A7C"/>
    <w:rsid w:val="004B3E7E"/>
    <w:rsid w:val="004B3FA0"/>
    <w:rsid w:val="004B401B"/>
    <w:rsid w:val="004B486F"/>
    <w:rsid w:val="004B5650"/>
    <w:rsid w:val="004B64C1"/>
    <w:rsid w:val="004B6953"/>
    <w:rsid w:val="004B6D3F"/>
    <w:rsid w:val="004B7CD7"/>
    <w:rsid w:val="004C0490"/>
    <w:rsid w:val="004C1B50"/>
    <w:rsid w:val="004C2118"/>
    <w:rsid w:val="004C2D5D"/>
    <w:rsid w:val="004C3B89"/>
    <w:rsid w:val="004C41DA"/>
    <w:rsid w:val="004C42F1"/>
    <w:rsid w:val="004C46BC"/>
    <w:rsid w:val="004C4A50"/>
    <w:rsid w:val="004C5928"/>
    <w:rsid w:val="004C5CA4"/>
    <w:rsid w:val="004C7FBE"/>
    <w:rsid w:val="004D0F13"/>
    <w:rsid w:val="004D10D2"/>
    <w:rsid w:val="004D173B"/>
    <w:rsid w:val="004D2481"/>
    <w:rsid w:val="004D45A4"/>
    <w:rsid w:val="004D60DE"/>
    <w:rsid w:val="004D7B40"/>
    <w:rsid w:val="004E030D"/>
    <w:rsid w:val="004E13E1"/>
    <w:rsid w:val="004E18FA"/>
    <w:rsid w:val="004E215D"/>
    <w:rsid w:val="004E3F8A"/>
    <w:rsid w:val="004E42F5"/>
    <w:rsid w:val="004E4758"/>
    <w:rsid w:val="004E4882"/>
    <w:rsid w:val="004E4DEC"/>
    <w:rsid w:val="004E5DD6"/>
    <w:rsid w:val="004E6276"/>
    <w:rsid w:val="004E6FB5"/>
    <w:rsid w:val="004E7208"/>
    <w:rsid w:val="004E7554"/>
    <w:rsid w:val="004E763D"/>
    <w:rsid w:val="004E7B18"/>
    <w:rsid w:val="004F025D"/>
    <w:rsid w:val="004F06BE"/>
    <w:rsid w:val="004F073D"/>
    <w:rsid w:val="004F0CF8"/>
    <w:rsid w:val="004F0E8E"/>
    <w:rsid w:val="004F1001"/>
    <w:rsid w:val="004F119C"/>
    <w:rsid w:val="004F2F70"/>
    <w:rsid w:val="004F5093"/>
    <w:rsid w:val="004F715D"/>
    <w:rsid w:val="0050309A"/>
    <w:rsid w:val="005038B0"/>
    <w:rsid w:val="00503A3F"/>
    <w:rsid w:val="0050491B"/>
    <w:rsid w:val="00504FC8"/>
    <w:rsid w:val="00505F4F"/>
    <w:rsid w:val="00506085"/>
    <w:rsid w:val="0050754D"/>
    <w:rsid w:val="00507986"/>
    <w:rsid w:val="00507A03"/>
    <w:rsid w:val="00510991"/>
    <w:rsid w:val="00511250"/>
    <w:rsid w:val="00511BA0"/>
    <w:rsid w:val="00513232"/>
    <w:rsid w:val="005136CF"/>
    <w:rsid w:val="0051535D"/>
    <w:rsid w:val="00515F69"/>
    <w:rsid w:val="00516EF7"/>
    <w:rsid w:val="00517308"/>
    <w:rsid w:val="0052020C"/>
    <w:rsid w:val="00520F67"/>
    <w:rsid w:val="005238D0"/>
    <w:rsid w:val="00525E3E"/>
    <w:rsid w:val="005263D3"/>
    <w:rsid w:val="005266C4"/>
    <w:rsid w:val="00527801"/>
    <w:rsid w:val="005305CA"/>
    <w:rsid w:val="005311FE"/>
    <w:rsid w:val="0053179B"/>
    <w:rsid w:val="00532397"/>
    <w:rsid w:val="00533522"/>
    <w:rsid w:val="005338E5"/>
    <w:rsid w:val="00534041"/>
    <w:rsid w:val="00534A06"/>
    <w:rsid w:val="005362AB"/>
    <w:rsid w:val="00536C62"/>
    <w:rsid w:val="00537530"/>
    <w:rsid w:val="005407A6"/>
    <w:rsid w:val="00540FDB"/>
    <w:rsid w:val="0054102B"/>
    <w:rsid w:val="00541603"/>
    <w:rsid w:val="00541BAA"/>
    <w:rsid w:val="005420FF"/>
    <w:rsid w:val="00542524"/>
    <w:rsid w:val="00542EB2"/>
    <w:rsid w:val="00544CF3"/>
    <w:rsid w:val="005453DC"/>
    <w:rsid w:val="0054660B"/>
    <w:rsid w:val="00546A02"/>
    <w:rsid w:val="005479C9"/>
    <w:rsid w:val="00547E01"/>
    <w:rsid w:val="0055010A"/>
    <w:rsid w:val="00550CC7"/>
    <w:rsid w:val="00550D7C"/>
    <w:rsid w:val="00552FB0"/>
    <w:rsid w:val="0055308C"/>
    <w:rsid w:val="0055362C"/>
    <w:rsid w:val="0055390E"/>
    <w:rsid w:val="00553DCF"/>
    <w:rsid w:val="00553EF1"/>
    <w:rsid w:val="00556257"/>
    <w:rsid w:val="005565AC"/>
    <w:rsid w:val="00557662"/>
    <w:rsid w:val="00561318"/>
    <w:rsid w:val="00563866"/>
    <w:rsid w:val="0056394A"/>
    <w:rsid w:val="00563FDB"/>
    <w:rsid w:val="0056593C"/>
    <w:rsid w:val="00566A08"/>
    <w:rsid w:val="005674C6"/>
    <w:rsid w:val="005708DF"/>
    <w:rsid w:val="00571584"/>
    <w:rsid w:val="005717B7"/>
    <w:rsid w:val="0057182B"/>
    <w:rsid w:val="00573DF4"/>
    <w:rsid w:val="005750CC"/>
    <w:rsid w:val="005756E9"/>
    <w:rsid w:val="00575AFC"/>
    <w:rsid w:val="00575BC6"/>
    <w:rsid w:val="00577A3F"/>
    <w:rsid w:val="00580803"/>
    <w:rsid w:val="00581613"/>
    <w:rsid w:val="00582930"/>
    <w:rsid w:val="00583116"/>
    <w:rsid w:val="00584DCF"/>
    <w:rsid w:val="005856B0"/>
    <w:rsid w:val="005857DB"/>
    <w:rsid w:val="00585F5D"/>
    <w:rsid w:val="0058619A"/>
    <w:rsid w:val="00586AE5"/>
    <w:rsid w:val="005912DE"/>
    <w:rsid w:val="00592FFE"/>
    <w:rsid w:val="005930D8"/>
    <w:rsid w:val="00593E74"/>
    <w:rsid w:val="0059443D"/>
    <w:rsid w:val="00594C4D"/>
    <w:rsid w:val="005962AB"/>
    <w:rsid w:val="0059773A"/>
    <w:rsid w:val="005A07BE"/>
    <w:rsid w:val="005A0EAB"/>
    <w:rsid w:val="005A1303"/>
    <w:rsid w:val="005A20F7"/>
    <w:rsid w:val="005A2919"/>
    <w:rsid w:val="005A4B34"/>
    <w:rsid w:val="005A5028"/>
    <w:rsid w:val="005A70F6"/>
    <w:rsid w:val="005A726D"/>
    <w:rsid w:val="005A76C8"/>
    <w:rsid w:val="005B175B"/>
    <w:rsid w:val="005B344A"/>
    <w:rsid w:val="005B43B9"/>
    <w:rsid w:val="005B4C6F"/>
    <w:rsid w:val="005B53B1"/>
    <w:rsid w:val="005B5FC1"/>
    <w:rsid w:val="005B6840"/>
    <w:rsid w:val="005B6BC4"/>
    <w:rsid w:val="005B6F8C"/>
    <w:rsid w:val="005B74D0"/>
    <w:rsid w:val="005C0685"/>
    <w:rsid w:val="005C2971"/>
    <w:rsid w:val="005C371A"/>
    <w:rsid w:val="005C492E"/>
    <w:rsid w:val="005C514F"/>
    <w:rsid w:val="005C6603"/>
    <w:rsid w:val="005C69B9"/>
    <w:rsid w:val="005C6A04"/>
    <w:rsid w:val="005C7EB5"/>
    <w:rsid w:val="005D0358"/>
    <w:rsid w:val="005D0545"/>
    <w:rsid w:val="005D1A2A"/>
    <w:rsid w:val="005D1E9E"/>
    <w:rsid w:val="005D3554"/>
    <w:rsid w:val="005D4445"/>
    <w:rsid w:val="005D4DC8"/>
    <w:rsid w:val="005D5538"/>
    <w:rsid w:val="005D6257"/>
    <w:rsid w:val="005D6C6D"/>
    <w:rsid w:val="005D7F71"/>
    <w:rsid w:val="005E1BCE"/>
    <w:rsid w:val="005E2785"/>
    <w:rsid w:val="005E27C7"/>
    <w:rsid w:val="005E2834"/>
    <w:rsid w:val="005E2A5C"/>
    <w:rsid w:val="005E2AF0"/>
    <w:rsid w:val="005E2C10"/>
    <w:rsid w:val="005E2E60"/>
    <w:rsid w:val="005E335D"/>
    <w:rsid w:val="005E3F35"/>
    <w:rsid w:val="005E4395"/>
    <w:rsid w:val="005E531B"/>
    <w:rsid w:val="005E58E5"/>
    <w:rsid w:val="005E5CF8"/>
    <w:rsid w:val="005E6609"/>
    <w:rsid w:val="005E712F"/>
    <w:rsid w:val="005F16B4"/>
    <w:rsid w:val="005F19FC"/>
    <w:rsid w:val="005F1DF5"/>
    <w:rsid w:val="005F54FA"/>
    <w:rsid w:val="005F55FA"/>
    <w:rsid w:val="005F62DF"/>
    <w:rsid w:val="005F6DC8"/>
    <w:rsid w:val="005F7728"/>
    <w:rsid w:val="005F7F69"/>
    <w:rsid w:val="006007B5"/>
    <w:rsid w:val="006025EF"/>
    <w:rsid w:val="00604A50"/>
    <w:rsid w:val="006064D9"/>
    <w:rsid w:val="00606C20"/>
    <w:rsid w:val="006077C5"/>
    <w:rsid w:val="00607971"/>
    <w:rsid w:val="00610809"/>
    <w:rsid w:val="00611988"/>
    <w:rsid w:val="0061265C"/>
    <w:rsid w:val="006128A5"/>
    <w:rsid w:val="00613999"/>
    <w:rsid w:val="006143B7"/>
    <w:rsid w:val="0061485D"/>
    <w:rsid w:val="00614A87"/>
    <w:rsid w:val="00616628"/>
    <w:rsid w:val="006218F9"/>
    <w:rsid w:val="006231FC"/>
    <w:rsid w:val="0062398F"/>
    <w:rsid w:val="006246EC"/>
    <w:rsid w:val="00624F86"/>
    <w:rsid w:val="0062612B"/>
    <w:rsid w:val="006274FC"/>
    <w:rsid w:val="00627647"/>
    <w:rsid w:val="0062790B"/>
    <w:rsid w:val="00627911"/>
    <w:rsid w:val="00627AA0"/>
    <w:rsid w:val="00627C68"/>
    <w:rsid w:val="00627CB8"/>
    <w:rsid w:val="006310E1"/>
    <w:rsid w:val="006311C2"/>
    <w:rsid w:val="0063122A"/>
    <w:rsid w:val="0063193A"/>
    <w:rsid w:val="00631B12"/>
    <w:rsid w:val="00631ED7"/>
    <w:rsid w:val="006323B0"/>
    <w:rsid w:val="0063275D"/>
    <w:rsid w:val="0063280D"/>
    <w:rsid w:val="0063293D"/>
    <w:rsid w:val="006344D0"/>
    <w:rsid w:val="006349A4"/>
    <w:rsid w:val="006351BC"/>
    <w:rsid w:val="006353EE"/>
    <w:rsid w:val="00636285"/>
    <w:rsid w:val="00641A11"/>
    <w:rsid w:val="0064275C"/>
    <w:rsid w:val="006436BB"/>
    <w:rsid w:val="006447C4"/>
    <w:rsid w:val="00644C04"/>
    <w:rsid w:val="0064614D"/>
    <w:rsid w:val="00646947"/>
    <w:rsid w:val="00646953"/>
    <w:rsid w:val="00646F75"/>
    <w:rsid w:val="00647B6A"/>
    <w:rsid w:val="00647E90"/>
    <w:rsid w:val="00650BD1"/>
    <w:rsid w:val="00650C5E"/>
    <w:rsid w:val="00651882"/>
    <w:rsid w:val="00651BF5"/>
    <w:rsid w:val="00652398"/>
    <w:rsid w:val="00655840"/>
    <w:rsid w:val="0065601E"/>
    <w:rsid w:val="006579B7"/>
    <w:rsid w:val="00662006"/>
    <w:rsid w:val="00663C47"/>
    <w:rsid w:val="00663C65"/>
    <w:rsid w:val="00664616"/>
    <w:rsid w:val="006652EE"/>
    <w:rsid w:val="0066559E"/>
    <w:rsid w:val="00665C9D"/>
    <w:rsid w:val="00665E8F"/>
    <w:rsid w:val="00666EC6"/>
    <w:rsid w:val="0066740D"/>
    <w:rsid w:val="006679FB"/>
    <w:rsid w:val="00670A9D"/>
    <w:rsid w:val="00673E95"/>
    <w:rsid w:val="00675F0B"/>
    <w:rsid w:val="006801B7"/>
    <w:rsid w:val="00680A48"/>
    <w:rsid w:val="00680BC0"/>
    <w:rsid w:val="00680E79"/>
    <w:rsid w:val="00680FAF"/>
    <w:rsid w:val="00681224"/>
    <w:rsid w:val="00682CD9"/>
    <w:rsid w:val="006846E1"/>
    <w:rsid w:val="00684A11"/>
    <w:rsid w:val="00684D0A"/>
    <w:rsid w:val="0068529A"/>
    <w:rsid w:val="0068558A"/>
    <w:rsid w:val="006868FB"/>
    <w:rsid w:val="0068738C"/>
    <w:rsid w:val="006903B9"/>
    <w:rsid w:val="00690C49"/>
    <w:rsid w:val="00691668"/>
    <w:rsid w:val="006930DC"/>
    <w:rsid w:val="00694B2B"/>
    <w:rsid w:val="00694BE0"/>
    <w:rsid w:val="0069527E"/>
    <w:rsid w:val="00696ED0"/>
    <w:rsid w:val="00697153"/>
    <w:rsid w:val="006971C3"/>
    <w:rsid w:val="00697D28"/>
    <w:rsid w:val="00697D93"/>
    <w:rsid w:val="006A03D3"/>
    <w:rsid w:val="006A0712"/>
    <w:rsid w:val="006A0C03"/>
    <w:rsid w:val="006A1969"/>
    <w:rsid w:val="006A2F81"/>
    <w:rsid w:val="006A3585"/>
    <w:rsid w:val="006A47E4"/>
    <w:rsid w:val="006A4BFB"/>
    <w:rsid w:val="006A4D23"/>
    <w:rsid w:val="006A5253"/>
    <w:rsid w:val="006A6D5D"/>
    <w:rsid w:val="006A6DFA"/>
    <w:rsid w:val="006A6EEB"/>
    <w:rsid w:val="006A7EC3"/>
    <w:rsid w:val="006B03DD"/>
    <w:rsid w:val="006B0758"/>
    <w:rsid w:val="006B0E5E"/>
    <w:rsid w:val="006B10CE"/>
    <w:rsid w:val="006B1C21"/>
    <w:rsid w:val="006B29CE"/>
    <w:rsid w:val="006B2F8E"/>
    <w:rsid w:val="006B4D6F"/>
    <w:rsid w:val="006B54AA"/>
    <w:rsid w:val="006B5F9C"/>
    <w:rsid w:val="006B6B21"/>
    <w:rsid w:val="006B7117"/>
    <w:rsid w:val="006C1224"/>
    <w:rsid w:val="006C14EC"/>
    <w:rsid w:val="006C195C"/>
    <w:rsid w:val="006C1CA9"/>
    <w:rsid w:val="006C28F8"/>
    <w:rsid w:val="006C2938"/>
    <w:rsid w:val="006C2EC1"/>
    <w:rsid w:val="006C36B9"/>
    <w:rsid w:val="006C3BF7"/>
    <w:rsid w:val="006C5661"/>
    <w:rsid w:val="006C569C"/>
    <w:rsid w:val="006C5AAF"/>
    <w:rsid w:val="006C602B"/>
    <w:rsid w:val="006C6317"/>
    <w:rsid w:val="006D025F"/>
    <w:rsid w:val="006D0A61"/>
    <w:rsid w:val="006D0B91"/>
    <w:rsid w:val="006D0B92"/>
    <w:rsid w:val="006D103A"/>
    <w:rsid w:val="006D1B20"/>
    <w:rsid w:val="006D20FA"/>
    <w:rsid w:val="006D316E"/>
    <w:rsid w:val="006D3567"/>
    <w:rsid w:val="006D365C"/>
    <w:rsid w:val="006D46CF"/>
    <w:rsid w:val="006D6096"/>
    <w:rsid w:val="006D60E4"/>
    <w:rsid w:val="006D66B0"/>
    <w:rsid w:val="006D6A00"/>
    <w:rsid w:val="006D6F48"/>
    <w:rsid w:val="006D734D"/>
    <w:rsid w:val="006E0CD9"/>
    <w:rsid w:val="006E0DC5"/>
    <w:rsid w:val="006E165F"/>
    <w:rsid w:val="006E1D8E"/>
    <w:rsid w:val="006E2646"/>
    <w:rsid w:val="006E2784"/>
    <w:rsid w:val="006E31D4"/>
    <w:rsid w:val="006E3330"/>
    <w:rsid w:val="006E3AC9"/>
    <w:rsid w:val="006E46E4"/>
    <w:rsid w:val="006E51A7"/>
    <w:rsid w:val="006E588A"/>
    <w:rsid w:val="006E5BCC"/>
    <w:rsid w:val="006E73BC"/>
    <w:rsid w:val="006E7B7C"/>
    <w:rsid w:val="006F0910"/>
    <w:rsid w:val="006F0CB5"/>
    <w:rsid w:val="006F155C"/>
    <w:rsid w:val="006F25E1"/>
    <w:rsid w:val="006F3A34"/>
    <w:rsid w:val="006F3AA6"/>
    <w:rsid w:val="006F5AD5"/>
    <w:rsid w:val="006F61D1"/>
    <w:rsid w:val="006F632E"/>
    <w:rsid w:val="006F63D4"/>
    <w:rsid w:val="006F69A3"/>
    <w:rsid w:val="006F6FC5"/>
    <w:rsid w:val="006F70FC"/>
    <w:rsid w:val="006F7B4B"/>
    <w:rsid w:val="006F7E85"/>
    <w:rsid w:val="00700372"/>
    <w:rsid w:val="0070109B"/>
    <w:rsid w:val="0070118F"/>
    <w:rsid w:val="0070128C"/>
    <w:rsid w:val="00701922"/>
    <w:rsid w:val="007023B6"/>
    <w:rsid w:val="00702F32"/>
    <w:rsid w:val="00703881"/>
    <w:rsid w:val="00703E68"/>
    <w:rsid w:val="0070458C"/>
    <w:rsid w:val="007052BF"/>
    <w:rsid w:val="007052F5"/>
    <w:rsid w:val="00705303"/>
    <w:rsid w:val="00705670"/>
    <w:rsid w:val="0070567F"/>
    <w:rsid w:val="00705688"/>
    <w:rsid w:val="00705CC8"/>
    <w:rsid w:val="00706FF6"/>
    <w:rsid w:val="007077EE"/>
    <w:rsid w:val="00707853"/>
    <w:rsid w:val="00710874"/>
    <w:rsid w:val="00710F23"/>
    <w:rsid w:val="00712C47"/>
    <w:rsid w:val="00712D6B"/>
    <w:rsid w:val="0071376A"/>
    <w:rsid w:val="007138E2"/>
    <w:rsid w:val="0071402D"/>
    <w:rsid w:val="007153C8"/>
    <w:rsid w:val="0071689D"/>
    <w:rsid w:val="00716A82"/>
    <w:rsid w:val="007175FD"/>
    <w:rsid w:val="007200AC"/>
    <w:rsid w:val="0072151C"/>
    <w:rsid w:val="00721670"/>
    <w:rsid w:val="00722C10"/>
    <w:rsid w:val="007230E6"/>
    <w:rsid w:val="007247A8"/>
    <w:rsid w:val="00724998"/>
    <w:rsid w:val="00726740"/>
    <w:rsid w:val="00726AC8"/>
    <w:rsid w:val="00727DF1"/>
    <w:rsid w:val="00730375"/>
    <w:rsid w:val="00730B2F"/>
    <w:rsid w:val="007312C5"/>
    <w:rsid w:val="0073151D"/>
    <w:rsid w:val="00731C82"/>
    <w:rsid w:val="00732B24"/>
    <w:rsid w:val="00733072"/>
    <w:rsid w:val="00733E40"/>
    <w:rsid w:val="00737461"/>
    <w:rsid w:val="007374F4"/>
    <w:rsid w:val="00740656"/>
    <w:rsid w:val="0074083A"/>
    <w:rsid w:val="00741F11"/>
    <w:rsid w:val="0074280F"/>
    <w:rsid w:val="00746510"/>
    <w:rsid w:val="007467EB"/>
    <w:rsid w:val="00747A26"/>
    <w:rsid w:val="00747A74"/>
    <w:rsid w:val="0075008B"/>
    <w:rsid w:val="00751751"/>
    <w:rsid w:val="00751B5F"/>
    <w:rsid w:val="00751E09"/>
    <w:rsid w:val="00752361"/>
    <w:rsid w:val="0075243C"/>
    <w:rsid w:val="00752BB5"/>
    <w:rsid w:val="00753290"/>
    <w:rsid w:val="007539D7"/>
    <w:rsid w:val="00753E44"/>
    <w:rsid w:val="007545D2"/>
    <w:rsid w:val="00755CEF"/>
    <w:rsid w:val="00755EB1"/>
    <w:rsid w:val="00756311"/>
    <w:rsid w:val="00757F4C"/>
    <w:rsid w:val="00760180"/>
    <w:rsid w:val="00760C44"/>
    <w:rsid w:val="00761018"/>
    <w:rsid w:val="00761252"/>
    <w:rsid w:val="00762516"/>
    <w:rsid w:val="00763191"/>
    <w:rsid w:val="00763579"/>
    <w:rsid w:val="00764661"/>
    <w:rsid w:val="00765883"/>
    <w:rsid w:val="00765D2F"/>
    <w:rsid w:val="0076644A"/>
    <w:rsid w:val="0076765C"/>
    <w:rsid w:val="0077063A"/>
    <w:rsid w:val="00770E8A"/>
    <w:rsid w:val="007711EF"/>
    <w:rsid w:val="007715DA"/>
    <w:rsid w:val="007726E1"/>
    <w:rsid w:val="007728F6"/>
    <w:rsid w:val="00773182"/>
    <w:rsid w:val="007733AA"/>
    <w:rsid w:val="00773C65"/>
    <w:rsid w:val="007766F4"/>
    <w:rsid w:val="00776EB6"/>
    <w:rsid w:val="00777319"/>
    <w:rsid w:val="00777CD9"/>
    <w:rsid w:val="00777D25"/>
    <w:rsid w:val="00782626"/>
    <w:rsid w:val="00782996"/>
    <w:rsid w:val="007841B4"/>
    <w:rsid w:val="00784358"/>
    <w:rsid w:val="0078473A"/>
    <w:rsid w:val="00784C38"/>
    <w:rsid w:val="00785905"/>
    <w:rsid w:val="00786443"/>
    <w:rsid w:val="00786CFC"/>
    <w:rsid w:val="00790587"/>
    <w:rsid w:val="0079077A"/>
    <w:rsid w:val="00791395"/>
    <w:rsid w:val="007922AD"/>
    <w:rsid w:val="00792767"/>
    <w:rsid w:val="00792C78"/>
    <w:rsid w:val="0079328D"/>
    <w:rsid w:val="007935BA"/>
    <w:rsid w:val="00793A3D"/>
    <w:rsid w:val="00793AEA"/>
    <w:rsid w:val="00794061"/>
    <w:rsid w:val="00794535"/>
    <w:rsid w:val="007947EB"/>
    <w:rsid w:val="00794B47"/>
    <w:rsid w:val="007950D9"/>
    <w:rsid w:val="00795A93"/>
    <w:rsid w:val="007A086A"/>
    <w:rsid w:val="007A1117"/>
    <w:rsid w:val="007A1DDE"/>
    <w:rsid w:val="007A275F"/>
    <w:rsid w:val="007A2876"/>
    <w:rsid w:val="007A2AE5"/>
    <w:rsid w:val="007A2BE0"/>
    <w:rsid w:val="007A318B"/>
    <w:rsid w:val="007A3408"/>
    <w:rsid w:val="007A403D"/>
    <w:rsid w:val="007A40F6"/>
    <w:rsid w:val="007A4954"/>
    <w:rsid w:val="007A4DA1"/>
    <w:rsid w:val="007A5537"/>
    <w:rsid w:val="007A67BE"/>
    <w:rsid w:val="007B03D5"/>
    <w:rsid w:val="007B0BA7"/>
    <w:rsid w:val="007B0D8E"/>
    <w:rsid w:val="007B1DC2"/>
    <w:rsid w:val="007B2025"/>
    <w:rsid w:val="007B26B8"/>
    <w:rsid w:val="007B2E52"/>
    <w:rsid w:val="007B39BA"/>
    <w:rsid w:val="007B5B84"/>
    <w:rsid w:val="007B62B4"/>
    <w:rsid w:val="007B77A4"/>
    <w:rsid w:val="007C02F5"/>
    <w:rsid w:val="007C1332"/>
    <w:rsid w:val="007C138E"/>
    <w:rsid w:val="007C160B"/>
    <w:rsid w:val="007C1E51"/>
    <w:rsid w:val="007C2150"/>
    <w:rsid w:val="007C283A"/>
    <w:rsid w:val="007C2C3B"/>
    <w:rsid w:val="007C46A4"/>
    <w:rsid w:val="007C4E38"/>
    <w:rsid w:val="007C54E8"/>
    <w:rsid w:val="007C6130"/>
    <w:rsid w:val="007C62DD"/>
    <w:rsid w:val="007C7B82"/>
    <w:rsid w:val="007D08B7"/>
    <w:rsid w:val="007D0923"/>
    <w:rsid w:val="007D0F62"/>
    <w:rsid w:val="007D193B"/>
    <w:rsid w:val="007D27EE"/>
    <w:rsid w:val="007D68DB"/>
    <w:rsid w:val="007D7636"/>
    <w:rsid w:val="007D781F"/>
    <w:rsid w:val="007D78BF"/>
    <w:rsid w:val="007E0DCA"/>
    <w:rsid w:val="007E12A7"/>
    <w:rsid w:val="007E2011"/>
    <w:rsid w:val="007E25E8"/>
    <w:rsid w:val="007E3419"/>
    <w:rsid w:val="007E408E"/>
    <w:rsid w:val="007E576D"/>
    <w:rsid w:val="007E5CDF"/>
    <w:rsid w:val="007E6A67"/>
    <w:rsid w:val="007E700C"/>
    <w:rsid w:val="007F0028"/>
    <w:rsid w:val="007F0122"/>
    <w:rsid w:val="007F0331"/>
    <w:rsid w:val="007F07DD"/>
    <w:rsid w:val="007F0EB2"/>
    <w:rsid w:val="007F2943"/>
    <w:rsid w:val="007F3FBB"/>
    <w:rsid w:val="007F4818"/>
    <w:rsid w:val="007F487B"/>
    <w:rsid w:val="007F4B6D"/>
    <w:rsid w:val="007F4DE3"/>
    <w:rsid w:val="007F54B3"/>
    <w:rsid w:val="007F727E"/>
    <w:rsid w:val="007F7D22"/>
    <w:rsid w:val="007F7D97"/>
    <w:rsid w:val="00800293"/>
    <w:rsid w:val="00800F26"/>
    <w:rsid w:val="00801738"/>
    <w:rsid w:val="00801C8D"/>
    <w:rsid w:val="00803624"/>
    <w:rsid w:val="00804331"/>
    <w:rsid w:val="00804CB8"/>
    <w:rsid w:val="008053B0"/>
    <w:rsid w:val="00805F6A"/>
    <w:rsid w:val="00806240"/>
    <w:rsid w:val="00810957"/>
    <w:rsid w:val="0081095A"/>
    <w:rsid w:val="00810EF0"/>
    <w:rsid w:val="00810F96"/>
    <w:rsid w:val="0081182A"/>
    <w:rsid w:val="008129FE"/>
    <w:rsid w:val="008130A7"/>
    <w:rsid w:val="008130BC"/>
    <w:rsid w:val="008139FC"/>
    <w:rsid w:val="00814605"/>
    <w:rsid w:val="00816ED8"/>
    <w:rsid w:val="008173FE"/>
    <w:rsid w:val="00817BB6"/>
    <w:rsid w:val="008204B6"/>
    <w:rsid w:val="00821148"/>
    <w:rsid w:val="00821279"/>
    <w:rsid w:val="0082192F"/>
    <w:rsid w:val="00821FA5"/>
    <w:rsid w:val="00822777"/>
    <w:rsid w:val="00822BBD"/>
    <w:rsid w:val="00824119"/>
    <w:rsid w:val="00824CE0"/>
    <w:rsid w:val="008255D1"/>
    <w:rsid w:val="00825732"/>
    <w:rsid w:val="00825B9F"/>
    <w:rsid w:val="00826334"/>
    <w:rsid w:val="00826AC9"/>
    <w:rsid w:val="00826B39"/>
    <w:rsid w:val="00827107"/>
    <w:rsid w:val="0082743E"/>
    <w:rsid w:val="008300B0"/>
    <w:rsid w:val="00831072"/>
    <w:rsid w:val="00831C41"/>
    <w:rsid w:val="00831D33"/>
    <w:rsid w:val="0083294E"/>
    <w:rsid w:val="00832DFF"/>
    <w:rsid w:val="00833578"/>
    <w:rsid w:val="008351AE"/>
    <w:rsid w:val="00835A5E"/>
    <w:rsid w:val="00836AFB"/>
    <w:rsid w:val="00837501"/>
    <w:rsid w:val="00837BD2"/>
    <w:rsid w:val="00837E3F"/>
    <w:rsid w:val="008400A2"/>
    <w:rsid w:val="00841004"/>
    <w:rsid w:val="0084187B"/>
    <w:rsid w:val="00841D5A"/>
    <w:rsid w:val="00842118"/>
    <w:rsid w:val="008450DF"/>
    <w:rsid w:val="00845677"/>
    <w:rsid w:val="00846B47"/>
    <w:rsid w:val="0084725B"/>
    <w:rsid w:val="0084734A"/>
    <w:rsid w:val="008475E5"/>
    <w:rsid w:val="00847E01"/>
    <w:rsid w:val="008506F3"/>
    <w:rsid w:val="0085113F"/>
    <w:rsid w:val="00851613"/>
    <w:rsid w:val="008520F0"/>
    <w:rsid w:val="00852332"/>
    <w:rsid w:val="00852679"/>
    <w:rsid w:val="0085349E"/>
    <w:rsid w:val="00853ED5"/>
    <w:rsid w:val="00854247"/>
    <w:rsid w:val="0085442A"/>
    <w:rsid w:val="00854671"/>
    <w:rsid w:val="00854C74"/>
    <w:rsid w:val="0085501F"/>
    <w:rsid w:val="00856496"/>
    <w:rsid w:val="0085650C"/>
    <w:rsid w:val="00856B91"/>
    <w:rsid w:val="00857487"/>
    <w:rsid w:val="008576D6"/>
    <w:rsid w:val="00857DF7"/>
    <w:rsid w:val="00857E4C"/>
    <w:rsid w:val="008611FF"/>
    <w:rsid w:val="0086124F"/>
    <w:rsid w:val="00862096"/>
    <w:rsid w:val="00862CDF"/>
    <w:rsid w:val="0086314B"/>
    <w:rsid w:val="00863EEC"/>
    <w:rsid w:val="00864C92"/>
    <w:rsid w:val="00865ADA"/>
    <w:rsid w:val="00865D31"/>
    <w:rsid w:val="0087077B"/>
    <w:rsid w:val="008708B9"/>
    <w:rsid w:val="00870A7F"/>
    <w:rsid w:val="00871088"/>
    <w:rsid w:val="00871C1B"/>
    <w:rsid w:val="00871C64"/>
    <w:rsid w:val="00872194"/>
    <w:rsid w:val="0087242D"/>
    <w:rsid w:val="00872CD7"/>
    <w:rsid w:val="00873CE8"/>
    <w:rsid w:val="00874712"/>
    <w:rsid w:val="008749C6"/>
    <w:rsid w:val="00874B06"/>
    <w:rsid w:val="00874D20"/>
    <w:rsid w:val="008758FD"/>
    <w:rsid w:val="00875B55"/>
    <w:rsid w:val="0087685F"/>
    <w:rsid w:val="00876AA2"/>
    <w:rsid w:val="00876DAC"/>
    <w:rsid w:val="00876EC3"/>
    <w:rsid w:val="00877F63"/>
    <w:rsid w:val="00881367"/>
    <w:rsid w:val="00883D5D"/>
    <w:rsid w:val="00884418"/>
    <w:rsid w:val="00884610"/>
    <w:rsid w:val="0088471B"/>
    <w:rsid w:val="00884752"/>
    <w:rsid w:val="00884E6D"/>
    <w:rsid w:val="00890507"/>
    <w:rsid w:val="00890E1B"/>
    <w:rsid w:val="008929FC"/>
    <w:rsid w:val="00895B89"/>
    <w:rsid w:val="008961DE"/>
    <w:rsid w:val="00896355"/>
    <w:rsid w:val="008966D2"/>
    <w:rsid w:val="00896836"/>
    <w:rsid w:val="00896FEE"/>
    <w:rsid w:val="008A08AE"/>
    <w:rsid w:val="008A0C5C"/>
    <w:rsid w:val="008A0E3D"/>
    <w:rsid w:val="008A110A"/>
    <w:rsid w:val="008A1D21"/>
    <w:rsid w:val="008A28C4"/>
    <w:rsid w:val="008A297D"/>
    <w:rsid w:val="008A3B8A"/>
    <w:rsid w:val="008A3E9E"/>
    <w:rsid w:val="008A3FE9"/>
    <w:rsid w:val="008A4A3E"/>
    <w:rsid w:val="008A4D61"/>
    <w:rsid w:val="008B04F7"/>
    <w:rsid w:val="008B22D0"/>
    <w:rsid w:val="008B2B5F"/>
    <w:rsid w:val="008B3BF2"/>
    <w:rsid w:val="008B43C1"/>
    <w:rsid w:val="008B60D1"/>
    <w:rsid w:val="008B66E1"/>
    <w:rsid w:val="008B7543"/>
    <w:rsid w:val="008B7E3E"/>
    <w:rsid w:val="008C00CE"/>
    <w:rsid w:val="008C2579"/>
    <w:rsid w:val="008C3D95"/>
    <w:rsid w:val="008C3E95"/>
    <w:rsid w:val="008C4871"/>
    <w:rsid w:val="008C5651"/>
    <w:rsid w:val="008C5E96"/>
    <w:rsid w:val="008C6345"/>
    <w:rsid w:val="008C6E84"/>
    <w:rsid w:val="008C7D21"/>
    <w:rsid w:val="008C7F5E"/>
    <w:rsid w:val="008D128D"/>
    <w:rsid w:val="008D253E"/>
    <w:rsid w:val="008D339D"/>
    <w:rsid w:val="008D3F8C"/>
    <w:rsid w:val="008D4233"/>
    <w:rsid w:val="008D4443"/>
    <w:rsid w:val="008D4587"/>
    <w:rsid w:val="008D63B3"/>
    <w:rsid w:val="008D7758"/>
    <w:rsid w:val="008D78B9"/>
    <w:rsid w:val="008D7F8D"/>
    <w:rsid w:val="008E06C5"/>
    <w:rsid w:val="008E1AF9"/>
    <w:rsid w:val="008E28DE"/>
    <w:rsid w:val="008E3522"/>
    <w:rsid w:val="008E57DD"/>
    <w:rsid w:val="008E5B98"/>
    <w:rsid w:val="008E5C80"/>
    <w:rsid w:val="008E5D5A"/>
    <w:rsid w:val="008E6A77"/>
    <w:rsid w:val="008E6ECB"/>
    <w:rsid w:val="008F037C"/>
    <w:rsid w:val="008F065D"/>
    <w:rsid w:val="008F0921"/>
    <w:rsid w:val="008F09EA"/>
    <w:rsid w:val="008F0CB6"/>
    <w:rsid w:val="008F2075"/>
    <w:rsid w:val="008F291D"/>
    <w:rsid w:val="008F4B26"/>
    <w:rsid w:val="008F54F5"/>
    <w:rsid w:val="008F581C"/>
    <w:rsid w:val="008F657E"/>
    <w:rsid w:val="008F691B"/>
    <w:rsid w:val="008F78AC"/>
    <w:rsid w:val="008F7B15"/>
    <w:rsid w:val="008F7CFE"/>
    <w:rsid w:val="009000BD"/>
    <w:rsid w:val="009004E4"/>
    <w:rsid w:val="009005D3"/>
    <w:rsid w:val="00900A02"/>
    <w:rsid w:val="009011DD"/>
    <w:rsid w:val="00901E11"/>
    <w:rsid w:val="00902C94"/>
    <w:rsid w:val="00902DF0"/>
    <w:rsid w:val="009048C1"/>
    <w:rsid w:val="00905AD4"/>
    <w:rsid w:val="009071C5"/>
    <w:rsid w:val="00910A80"/>
    <w:rsid w:val="009112DE"/>
    <w:rsid w:val="00911390"/>
    <w:rsid w:val="00911BE8"/>
    <w:rsid w:val="00911F11"/>
    <w:rsid w:val="0091240D"/>
    <w:rsid w:val="009127FD"/>
    <w:rsid w:val="00913159"/>
    <w:rsid w:val="0091336B"/>
    <w:rsid w:val="00913C01"/>
    <w:rsid w:val="009163AF"/>
    <w:rsid w:val="00916DEE"/>
    <w:rsid w:val="00920A8F"/>
    <w:rsid w:val="009213E6"/>
    <w:rsid w:val="00922440"/>
    <w:rsid w:val="00922463"/>
    <w:rsid w:val="00922F5C"/>
    <w:rsid w:val="00923433"/>
    <w:rsid w:val="00924129"/>
    <w:rsid w:val="00924488"/>
    <w:rsid w:val="009255C7"/>
    <w:rsid w:val="0092567D"/>
    <w:rsid w:val="00925A4B"/>
    <w:rsid w:val="00926F83"/>
    <w:rsid w:val="009271F5"/>
    <w:rsid w:val="00930553"/>
    <w:rsid w:val="00930749"/>
    <w:rsid w:val="00930B66"/>
    <w:rsid w:val="00931E84"/>
    <w:rsid w:val="009347C6"/>
    <w:rsid w:val="00934918"/>
    <w:rsid w:val="00934AB3"/>
    <w:rsid w:val="00935AA6"/>
    <w:rsid w:val="00940D02"/>
    <w:rsid w:val="009413F0"/>
    <w:rsid w:val="00942229"/>
    <w:rsid w:val="00942A7A"/>
    <w:rsid w:val="009436DF"/>
    <w:rsid w:val="00944B87"/>
    <w:rsid w:val="00946408"/>
    <w:rsid w:val="0094759C"/>
    <w:rsid w:val="00947F40"/>
    <w:rsid w:val="00950246"/>
    <w:rsid w:val="00950352"/>
    <w:rsid w:val="00952F32"/>
    <w:rsid w:val="009546F4"/>
    <w:rsid w:val="00954DCB"/>
    <w:rsid w:val="00955ABE"/>
    <w:rsid w:val="00955B5F"/>
    <w:rsid w:val="0095611D"/>
    <w:rsid w:val="00956547"/>
    <w:rsid w:val="009566B6"/>
    <w:rsid w:val="0095744B"/>
    <w:rsid w:val="00957E1D"/>
    <w:rsid w:val="009600FF"/>
    <w:rsid w:val="00960748"/>
    <w:rsid w:val="00960CDC"/>
    <w:rsid w:val="00962248"/>
    <w:rsid w:val="0096295B"/>
    <w:rsid w:val="00963D90"/>
    <w:rsid w:val="009642BC"/>
    <w:rsid w:val="00964AB7"/>
    <w:rsid w:val="00965307"/>
    <w:rsid w:val="009653CE"/>
    <w:rsid w:val="00965552"/>
    <w:rsid w:val="00966199"/>
    <w:rsid w:val="00966A43"/>
    <w:rsid w:val="00966B0A"/>
    <w:rsid w:val="00967326"/>
    <w:rsid w:val="009706F7"/>
    <w:rsid w:val="009714BD"/>
    <w:rsid w:val="00971D9D"/>
    <w:rsid w:val="00973A60"/>
    <w:rsid w:val="00973B2B"/>
    <w:rsid w:val="00974204"/>
    <w:rsid w:val="00976C99"/>
    <w:rsid w:val="00977DA7"/>
    <w:rsid w:val="009801C2"/>
    <w:rsid w:val="009806B4"/>
    <w:rsid w:val="009811DB"/>
    <w:rsid w:val="00982840"/>
    <w:rsid w:val="009848F4"/>
    <w:rsid w:val="0098673D"/>
    <w:rsid w:val="00987557"/>
    <w:rsid w:val="0099102A"/>
    <w:rsid w:val="00992F68"/>
    <w:rsid w:val="00993C18"/>
    <w:rsid w:val="00993EA6"/>
    <w:rsid w:val="00995CF7"/>
    <w:rsid w:val="0099791F"/>
    <w:rsid w:val="00997ECF"/>
    <w:rsid w:val="009A2109"/>
    <w:rsid w:val="009A2A2D"/>
    <w:rsid w:val="009A3986"/>
    <w:rsid w:val="009A3A16"/>
    <w:rsid w:val="009A3B95"/>
    <w:rsid w:val="009A5266"/>
    <w:rsid w:val="009A5E4A"/>
    <w:rsid w:val="009A5ED0"/>
    <w:rsid w:val="009A6180"/>
    <w:rsid w:val="009A638E"/>
    <w:rsid w:val="009A6886"/>
    <w:rsid w:val="009A6E6E"/>
    <w:rsid w:val="009A72CA"/>
    <w:rsid w:val="009A7533"/>
    <w:rsid w:val="009A7E93"/>
    <w:rsid w:val="009B0038"/>
    <w:rsid w:val="009B0C6E"/>
    <w:rsid w:val="009B160A"/>
    <w:rsid w:val="009B2858"/>
    <w:rsid w:val="009B2D86"/>
    <w:rsid w:val="009B2F45"/>
    <w:rsid w:val="009B3431"/>
    <w:rsid w:val="009B34E5"/>
    <w:rsid w:val="009B3C95"/>
    <w:rsid w:val="009B4369"/>
    <w:rsid w:val="009B55B1"/>
    <w:rsid w:val="009B56F0"/>
    <w:rsid w:val="009B59DF"/>
    <w:rsid w:val="009B59FE"/>
    <w:rsid w:val="009B7EA7"/>
    <w:rsid w:val="009C0A5E"/>
    <w:rsid w:val="009C0C5A"/>
    <w:rsid w:val="009C0E95"/>
    <w:rsid w:val="009C1056"/>
    <w:rsid w:val="009C1E1A"/>
    <w:rsid w:val="009C1ED7"/>
    <w:rsid w:val="009C264B"/>
    <w:rsid w:val="009C2765"/>
    <w:rsid w:val="009C2DD1"/>
    <w:rsid w:val="009C2E69"/>
    <w:rsid w:val="009C2F44"/>
    <w:rsid w:val="009C3696"/>
    <w:rsid w:val="009C40B4"/>
    <w:rsid w:val="009C4B8F"/>
    <w:rsid w:val="009C5001"/>
    <w:rsid w:val="009C67BE"/>
    <w:rsid w:val="009C7960"/>
    <w:rsid w:val="009D14F3"/>
    <w:rsid w:val="009D1CB9"/>
    <w:rsid w:val="009D1D18"/>
    <w:rsid w:val="009D2AC4"/>
    <w:rsid w:val="009D33E5"/>
    <w:rsid w:val="009D4261"/>
    <w:rsid w:val="009D581C"/>
    <w:rsid w:val="009D641A"/>
    <w:rsid w:val="009D78B5"/>
    <w:rsid w:val="009D7938"/>
    <w:rsid w:val="009D79D0"/>
    <w:rsid w:val="009E067B"/>
    <w:rsid w:val="009E0718"/>
    <w:rsid w:val="009E0838"/>
    <w:rsid w:val="009E1B5D"/>
    <w:rsid w:val="009E4473"/>
    <w:rsid w:val="009E557C"/>
    <w:rsid w:val="009E5C5C"/>
    <w:rsid w:val="009E6112"/>
    <w:rsid w:val="009E6720"/>
    <w:rsid w:val="009E753C"/>
    <w:rsid w:val="009E798E"/>
    <w:rsid w:val="009E7B80"/>
    <w:rsid w:val="009F05F8"/>
    <w:rsid w:val="009F088B"/>
    <w:rsid w:val="009F0A7E"/>
    <w:rsid w:val="009F0FF2"/>
    <w:rsid w:val="009F122C"/>
    <w:rsid w:val="009F1386"/>
    <w:rsid w:val="009F22EF"/>
    <w:rsid w:val="009F3508"/>
    <w:rsid w:val="009F4598"/>
    <w:rsid w:val="009F498E"/>
    <w:rsid w:val="009F529B"/>
    <w:rsid w:val="009F70D9"/>
    <w:rsid w:val="00A01BC3"/>
    <w:rsid w:val="00A0301B"/>
    <w:rsid w:val="00A03408"/>
    <w:rsid w:val="00A03BD7"/>
    <w:rsid w:val="00A04135"/>
    <w:rsid w:val="00A05AEA"/>
    <w:rsid w:val="00A06D16"/>
    <w:rsid w:val="00A07AAE"/>
    <w:rsid w:val="00A1024B"/>
    <w:rsid w:val="00A11197"/>
    <w:rsid w:val="00A121DA"/>
    <w:rsid w:val="00A126CE"/>
    <w:rsid w:val="00A133D4"/>
    <w:rsid w:val="00A1482A"/>
    <w:rsid w:val="00A14BB7"/>
    <w:rsid w:val="00A17064"/>
    <w:rsid w:val="00A17A33"/>
    <w:rsid w:val="00A203D4"/>
    <w:rsid w:val="00A20551"/>
    <w:rsid w:val="00A20CBC"/>
    <w:rsid w:val="00A21406"/>
    <w:rsid w:val="00A21A89"/>
    <w:rsid w:val="00A2219F"/>
    <w:rsid w:val="00A23536"/>
    <w:rsid w:val="00A237E0"/>
    <w:rsid w:val="00A237F3"/>
    <w:rsid w:val="00A2382D"/>
    <w:rsid w:val="00A25573"/>
    <w:rsid w:val="00A2656F"/>
    <w:rsid w:val="00A26689"/>
    <w:rsid w:val="00A26860"/>
    <w:rsid w:val="00A26D65"/>
    <w:rsid w:val="00A302F7"/>
    <w:rsid w:val="00A307C3"/>
    <w:rsid w:val="00A30C23"/>
    <w:rsid w:val="00A31025"/>
    <w:rsid w:val="00A3132D"/>
    <w:rsid w:val="00A31823"/>
    <w:rsid w:val="00A31CD6"/>
    <w:rsid w:val="00A328F2"/>
    <w:rsid w:val="00A3382A"/>
    <w:rsid w:val="00A33C6F"/>
    <w:rsid w:val="00A35AA1"/>
    <w:rsid w:val="00A35CFC"/>
    <w:rsid w:val="00A36B72"/>
    <w:rsid w:val="00A37A35"/>
    <w:rsid w:val="00A37C41"/>
    <w:rsid w:val="00A40318"/>
    <w:rsid w:val="00A40D10"/>
    <w:rsid w:val="00A41077"/>
    <w:rsid w:val="00A414B8"/>
    <w:rsid w:val="00A41B20"/>
    <w:rsid w:val="00A42EE6"/>
    <w:rsid w:val="00A4315B"/>
    <w:rsid w:val="00A438EC"/>
    <w:rsid w:val="00A439DF"/>
    <w:rsid w:val="00A4459F"/>
    <w:rsid w:val="00A45498"/>
    <w:rsid w:val="00A45584"/>
    <w:rsid w:val="00A456BD"/>
    <w:rsid w:val="00A458DB"/>
    <w:rsid w:val="00A4683C"/>
    <w:rsid w:val="00A47801"/>
    <w:rsid w:val="00A511CC"/>
    <w:rsid w:val="00A511D3"/>
    <w:rsid w:val="00A514A3"/>
    <w:rsid w:val="00A51D35"/>
    <w:rsid w:val="00A52428"/>
    <w:rsid w:val="00A526F6"/>
    <w:rsid w:val="00A52763"/>
    <w:rsid w:val="00A52B27"/>
    <w:rsid w:val="00A52C3D"/>
    <w:rsid w:val="00A53A88"/>
    <w:rsid w:val="00A54191"/>
    <w:rsid w:val="00A55161"/>
    <w:rsid w:val="00A5538C"/>
    <w:rsid w:val="00A574C6"/>
    <w:rsid w:val="00A57B5C"/>
    <w:rsid w:val="00A57B79"/>
    <w:rsid w:val="00A57BF9"/>
    <w:rsid w:val="00A60AED"/>
    <w:rsid w:val="00A61046"/>
    <w:rsid w:val="00A618F5"/>
    <w:rsid w:val="00A62E8C"/>
    <w:rsid w:val="00A6324F"/>
    <w:rsid w:val="00A634A2"/>
    <w:rsid w:val="00A6447A"/>
    <w:rsid w:val="00A64977"/>
    <w:rsid w:val="00A649B6"/>
    <w:rsid w:val="00A64A2C"/>
    <w:rsid w:val="00A661C5"/>
    <w:rsid w:val="00A662EA"/>
    <w:rsid w:val="00A66F50"/>
    <w:rsid w:val="00A673B1"/>
    <w:rsid w:val="00A702DD"/>
    <w:rsid w:val="00A70ECD"/>
    <w:rsid w:val="00A7163C"/>
    <w:rsid w:val="00A716FC"/>
    <w:rsid w:val="00A751AD"/>
    <w:rsid w:val="00A76807"/>
    <w:rsid w:val="00A77E10"/>
    <w:rsid w:val="00A77EB8"/>
    <w:rsid w:val="00A802DE"/>
    <w:rsid w:val="00A807E5"/>
    <w:rsid w:val="00A812F6"/>
    <w:rsid w:val="00A82490"/>
    <w:rsid w:val="00A82726"/>
    <w:rsid w:val="00A827B3"/>
    <w:rsid w:val="00A82A37"/>
    <w:rsid w:val="00A82AAE"/>
    <w:rsid w:val="00A82D3A"/>
    <w:rsid w:val="00A82D8B"/>
    <w:rsid w:val="00A839EA"/>
    <w:rsid w:val="00A84762"/>
    <w:rsid w:val="00A84C2A"/>
    <w:rsid w:val="00A84D37"/>
    <w:rsid w:val="00A85286"/>
    <w:rsid w:val="00A8535B"/>
    <w:rsid w:val="00A858EA"/>
    <w:rsid w:val="00A8761E"/>
    <w:rsid w:val="00A876DC"/>
    <w:rsid w:val="00A9009D"/>
    <w:rsid w:val="00A9017B"/>
    <w:rsid w:val="00A90D6B"/>
    <w:rsid w:val="00A910F1"/>
    <w:rsid w:val="00A91116"/>
    <w:rsid w:val="00A91729"/>
    <w:rsid w:val="00A9180F"/>
    <w:rsid w:val="00A91FB1"/>
    <w:rsid w:val="00A93CFD"/>
    <w:rsid w:val="00A94105"/>
    <w:rsid w:val="00A9470E"/>
    <w:rsid w:val="00A955D7"/>
    <w:rsid w:val="00A97CEB"/>
    <w:rsid w:val="00A97F76"/>
    <w:rsid w:val="00AA1866"/>
    <w:rsid w:val="00AA1BA1"/>
    <w:rsid w:val="00AA2C4F"/>
    <w:rsid w:val="00AA2CA1"/>
    <w:rsid w:val="00AA3292"/>
    <w:rsid w:val="00AA3FF4"/>
    <w:rsid w:val="00AA524E"/>
    <w:rsid w:val="00AA534C"/>
    <w:rsid w:val="00AA54CF"/>
    <w:rsid w:val="00AA594B"/>
    <w:rsid w:val="00AB1059"/>
    <w:rsid w:val="00AB1501"/>
    <w:rsid w:val="00AB1585"/>
    <w:rsid w:val="00AB1C0C"/>
    <w:rsid w:val="00AB2AA0"/>
    <w:rsid w:val="00AB3F79"/>
    <w:rsid w:val="00AB4F01"/>
    <w:rsid w:val="00AB5408"/>
    <w:rsid w:val="00AB5A06"/>
    <w:rsid w:val="00AB5B27"/>
    <w:rsid w:val="00AB5E35"/>
    <w:rsid w:val="00AB7302"/>
    <w:rsid w:val="00AC0044"/>
    <w:rsid w:val="00AC0603"/>
    <w:rsid w:val="00AC0863"/>
    <w:rsid w:val="00AC0B73"/>
    <w:rsid w:val="00AC0DA8"/>
    <w:rsid w:val="00AC131B"/>
    <w:rsid w:val="00AC1728"/>
    <w:rsid w:val="00AC1E9E"/>
    <w:rsid w:val="00AC1FFF"/>
    <w:rsid w:val="00AC26C9"/>
    <w:rsid w:val="00AC2AAD"/>
    <w:rsid w:val="00AC2E23"/>
    <w:rsid w:val="00AC40CC"/>
    <w:rsid w:val="00AC40DC"/>
    <w:rsid w:val="00AC4914"/>
    <w:rsid w:val="00AC4EA0"/>
    <w:rsid w:val="00AC5312"/>
    <w:rsid w:val="00AC56C7"/>
    <w:rsid w:val="00AC629D"/>
    <w:rsid w:val="00AC6558"/>
    <w:rsid w:val="00AC664F"/>
    <w:rsid w:val="00AC6D93"/>
    <w:rsid w:val="00AC7D97"/>
    <w:rsid w:val="00AD1FAE"/>
    <w:rsid w:val="00AD25F3"/>
    <w:rsid w:val="00AD28E4"/>
    <w:rsid w:val="00AD2D34"/>
    <w:rsid w:val="00AD3327"/>
    <w:rsid w:val="00AD36DD"/>
    <w:rsid w:val="00AD4183"/>
    <w:rsid w:val="00AD5177"/>
    <w:rsid w:val="00AD642F"/>
    <w:rsid w:val="00AD7839"/>
    <w:rsid w:val="00AE06E3"/>
    <w:rsid w:val="00AE224A"/>
    <w:rsid w:val="00AE3066"/>
    <w:rsid w:val="00AE4E7E"/>
    <w:rsid w:val="00AE4FA4"/>
    <w:rsid w:val="00AE5B10"/>
    <w:rsid w:val="00AE6987"/>
    <w:rsid w:val="00AE6F06"/>
    <w:rsid w:val="00AE7271"/>
    <w:rsid w:val="00AE74A4"/>
    <w:rsid w:val="00AE7A3B"/>
    <w:rsid w:val="00AF3B40"/>
    <w:rsid w:val="00AF6922"/>
    <w:rsid w:val="00AF73BF"/>
    <w:rsid w:val="00B00331"/>
    <w:rsid w:val="00B02D84"/>
    <w:rsid w:val="00B03B7D"/>
    <w:rsid w:val="00B03C35"/>
    <w:rsid w:val="00B04C11"/>
    <w:rsid w:val="00B052FE"/>
    <w:rsid w:val="00B057F1"/>
    <w:rsid w:val="00B07084"/>
    <w:rsid w:val="00B111C8"/>
    <w:rsid w:val="00B11D68"/>
    <w:rsid w:val="00B1264F"/>
    <w:rsid w:val="00B138D6"/>
    <w:rsid w:val="00B14177"/>
    <w:rsid w:val="00B143A0"/>
    <w:rsid w:val="00B150BB"/>
    <w:rsid w:val="00B153FD"/>
    <w:rsid w:val="00B1649F"/>
    <w:rsid w:val="00B17858"/>
    <w:rsid w:val="00B17EA0"/>
    <w:rsid w:val="00B219B6"/>
    <w:rsid w:val="00B22A44"/>
    <w:rsid w:val="00B2485A"/>
    <w:rsid w:val="00B251F2"/>
    <w:rsid w:val="00B25702"/>
    <w:rsid w:val="00B274A8"/>
    <w:rsid w:val="00B276E9"/>
    <w:rsid w:val="00B27EFF"/>
    <w:rsid w:val="00B303EF"/>
    <w:rsid w:val="00B306B2"/>
    <w:rsid w:val="00B30939"/>
    <w:rsid w:val="00B31191"/>
    <w:rsid w:val="00B318B7"/>
    <w:rsid w:val="00B31D72"/>
    <w:rsid w:val="00B323F2"/>
    <w:rsid w:val="00B32B70"/>
    <w:rsid w:val="00B33B24"/>
    <w:rsid w:val="00B33C3B"/>
    <w:rsid w:val="00B33C9F"/>
    <w:rsid w:val="00B34E40"/>
    <w:rsid w:val="00B34F7C"/>
    <w:rsid w:val="00B3501F"/>
    <w:rsid w:val="00B36A49"/>
    <w:rsid w:val="00B37523"/>
    <w:rsid w:val="00B37696"/>
    <w:rsid w:val="00B3791C"/>
    <w:rsid w:val="00B4000B"/>
    <w:rsid w:val="00B40701"/>
    <w:rsid w:val="00B40764"/>
    <w:rsid w:val="00B4076F"/>
    <w:rsid w:val="00B4102D"/>
    <w:rsid w:val="00B4109A"/>
    <w:rsid w:val="00B414FD"/>
    <w:rsid w:val="00B416C6"/>
    <w:rsid w:val="00B41F51"/>
    <w:rsid w:val="00B42722"/>
    <w:rsid w:val="00B438C3"/>
    <w:rsid w:val="00B43BB6"/>
    <w:rsid w:val="00B45E65"/>
    <w:rsid w:val="00B46357"/>
    <w:rsid w:val="00B46EEF"/>
    <w:rsid w:val="00B471D2"/>
    <w:rsid w:val="00B47409"/>
    <w:rsid w:val="00B50093"/>
    <w:rsid w:val="00B50ED5"/>
    <w:rsid w:val="00B51FF1"/>
    <w:rsid w:val="00B52729"/>
    <w:rsid w:val="00B5293F"/>
    <w:rsid w:val="00B5295C"/>
    <w:rsid w:val="00B529AE"/>
    <w:rsid w:val="00B53D59"/>
    <w:rsid w:val="00B54E57"/>
    <w:rsid w:val="00B55204"/>
    <w:rsid w:val="00B55B0F"/>
    <w:rsid w:val="00B5643D"/>
    <w:rsid w:val="00B57A75"/>
    <w:rsid w:val="00B57AD8"/>
    <w:rsid w:val="00B6068E"/>
    <w:rsid w:val="00B61005"/>
    <w:rsid w:val="00B625A1"/>
    <w:rsid w:val="00B62CCC"/>
    <w:rsid w:val="00B64C9A"/>
    <w:rsid w:val="00B65482"/>
    <w:rsid w:val="00B659F5"/>
    <w:rsid w:val="00B66110"/>
    <w:rsid w:val="00B66D1A"/>
    <w:rsid w:val="00B70E27"/>
    <w:rsid w:val="00B71125"/>
    <w:rsid w:val="00B71474"/>
    <w:rsid w:val="00B71ED2"/>
    <w:rsid w:val="00B75479"/>
    <w:rsid w:val="00B75950"/>
    <w:rsid w:val="00B76135"/>
    <w:rsid w:val="00B76C57"/>
    <w:rsid w:val="00B77BB7"/>
    <w:rsid w:val="00B77FF2"/>
    <w:rsid w:val="00B7A3A6"/>
    <w:rsid w:val="00B8072E"/>
    <w:rsid w:val="00B809A2"/>
    <w:rsid w:val="00B80B34"/>
    <w:rsid w:val="00B813AA"/>
    <w:rsid w:val="00B81769"/>
    <w:rsid w:val="00B831FF"/>
    <w:rsid w:val="00B83381"/>
    <w:rsid w:val="00B83CC3"/>
    <w:rsid w:val="00B84090"/>
    <w:rsid w:val="00B84BF1"/>
    <w:rsid w:val="00B84D55"/>
    <w:rsid w:val="00B84E00"/>
    <w:rsid w:val="00B857C5"/>
    <w:rsid w:val="00B86A1A"/>
    <w:rsid w:val="00B86EEF"/>
    <w:rsid w:val="00B876EC"/>
    <w:rsid w:val="00B87C5C"/>
    <w:rsid w:val="00B91106"/>
    <w:rsid w:val="00B91A09"/>
    <w:rsid w:val="00B926BA"/>
    <w:rsid w:val="00B932C9"/>
    <w:rsid w:val="00B935BA"/>
    <w:rsid w:val="00B93B15"/>
    <w:rsid w:val="00B93F48"/>
    <w:rsid w:val="00B93FC4"/>
    <w:rsid w:val="00B940B7"/>
    <w:rsid w:val="00B94F32"/>
    <w:rsid w:val="00B95155"/>
    <w:rsid w:val="00BA10DB"/>
    <w:rsid w:val="00BA1BEA"/>
    <w:rsid w:val="00BA242C"/>
    <w:rsid w:val="00BA2CEE"/>
    <w:rsid w:val="00BA3370"/>
    <w:rsid w:val="00BA3C3D"/>
    <w:rsid w:val="00BA46D8"/>
    <w:rsid w:val="00BA4767"/>
    <w:rsid w:val="00BA4AE4"/>
    <w:rsid w:val="00BA5AE4"/>
    <w:rsid w:val="00BA5F84"/>
    <w:rsid w:val="00BA6617"/>
    <w:rsid w:val="00BA7897"/>
    <w:rsid w:val="00BA78DF"/>
    <w:rsid w:val="00BB0478"/>
    <w:rsid w:val="00BB0516"/>
    <w:rsid w:val="00BB05AB"/>
    <w:rsid w:val="00BB18DD"/>
    <w:rsid w:val="00BB1AF0"/>
    <w:rsid w:val="00BB1D41"/>
    <w:rsid w:val="00BB225F"/>
    <w:rsid w:val="00BB345B"/>
    <w:rsid w:val="00BB444C"/>
    <w:rsid w:val="00BB44FF"/>
    <w:rsid w:val="00BB4A02"/>
    <w:rsid w:val="00BB4D1D"/>
    <w:rsid w:val="00BB5BC6"/>
    <w:rsid w:val="00BB5E20"/>
    <w:rsid w:val="00BB6562"/>
    <w:rsid w:val="00BB6851"/>
    <w:rsid w:val="00BB78C7"/>
    <w:rsid w:val="00BC16CD"/>
    <w:rsid w:val="00BC1837"/>
    <w:rsid w:val="00BC2E92"/>
    <w:rsid w:val="00BC3216"/>
    <w:rsid w:val="00BC3271"/>
    <w:rsid w:val="00BC358F"/>
    <w:rsid w:val="00BC44F4"/>
    <w:rsid w:val="00BC56A1"/>
    <w:rsid w:val="00BC6531"/>
    <w:rsid w:val="00BD0157"/>
    <w:rsid w:val="00BD01D9"/>
    <w:rsid w:val="00BD0591"/>
    <w:rsid w:val="00BD0814"/>
    <w:rsid w:val="00BD1929"/>
    <w:rsid w:val="00BD3662"/>
    <w:rsid w:val="00BD3A3F"/>
    <w:rsid w:val="00BD3A99"/>
    <w:rsid w:val="00BD3D1D"/>
    <w:rsid w:val="00BD3DAF"/>
    <w:rsid w:val="00BD4102"/>
    <w:rsid w:val="00BD5656"/>
    <w:rsid w:val="00BD5FF4"/>
    <w:rsid w:val="00BD6200"/>
    <w:rsid w:val="00BE013A"/>
    <w:rsid w:val="00BE09B3"/>
    <w:rsid w:val="00BE1E99"/>
    <w:rsid w:val="00BE2B1C"/>
    <w:rsid w:val="00BE2C27"/>
    <w:rsid w:val="00BE2D47"/>
    <w:rsid w:val="00BE3367"/>
    <w:rsid w:val="00BE3C99"/>
    <w:rsid w:val="00BE4443"/>
    <w:rsid w:val="00BE495B"/>
    <w:rsid w:val="00BE4DCC"/>
    <w:rsid w:val="00BE6D02"/>
    <w:rsid w:val="00BE6DC4"/>
    <w:rsid w:val="00BE7596"/>
    <w:rsid w:val="00BE79F0"/>
    <w:rsid w:val="00BE7CF3"/>
    <w:rsid w:val="00BF07AD"/>
    <w:rsid w:val="00BF07B7"/>
    <w:rsid w:val="00BF0E46"/>
    <w:rsid w:val="00BF0FDA"/>
    <w:rsid w:val="00BF19D9"/>
    <w:rsid w:val="00BF1C30"/>
    <w:rsid w:val="00BF28CD"/>
    <w:rsid w:val="00BF2F48"/>
    <w:rsid w:val="00BF47D2"/>
    <w:rsid w:val="00BF6068"/>
    <w:rsid w:val="00BF66AC"/>
    <w:rsid w:val="00C00CAE"/>
    <w:rsid w:val="00C01AAC"/>
    <w:rsid w:val="00C026F9"/>
    <w:rsid w:val="00C0289E"/>
    <w:rsid w:val="00C03991"/>
    <w:rsid w:val="00C03D20"/>
    <w:rsid w:val="00C043C1"/>
    <w:rsid w:val="00C05DAF"/>
    <w:rsid w:val="00C064CF"/>
    <w:rsid w:val="00C12184"/>
    <w:rsid w:val="00C12E74"/>
    <w:rsid w:val="00C13401"/>
    <w:rsid w:val="00C1374A"/>
    <w:rsid w:val="00C14DE8"/>
    <w:rsid w:val="00C15129"/>
    <w:rsid w:val="00C16C21"/>
    <w:rsid w:val="00C17082"/>
    <w:rsid w:val="00C17667"/>
    <w:rsid w:val="00C17D33"/>
    <w:rsid w:val="00C17E04"/>
    <w:rsid w:val="00C20411"/>
    <w:rsid w:val="00C204EE"/>
    <w:rsid w:val="00C20E1B"/>
    <w:rsid w:val="00C21310"/>
    <w:rsid w:val="00C21B17"/>
    <w:rsid w:val="00C21C57"/>
    <w:rsid w:val="00C222BB"/>
    <w:rsid w:val="00C22383"/>
    <w:rsid w:val="00C23124"/>
    <w:rsid w:val="00C23401"/>
    <w:rsid w:val="00C23565"/>
    <w:rsid w:val="00C23A39"/>
    <w:rsid w:val="00C24D89"/>
    <w:rsid w:val="00C24DDC"/>
    <w:rsid w:val="00C2516A"/>
    <w:rsid w:val="00C25641"/>
    <w:rsid w:val="00C273A3"/>
    <w:rsid w:val="00C2795A"/>
    <w:rsid w:val="00C30912"/>
    <w:rsid w:val="00C31245"/>
    <w:rsid w:val="00C319C4"/>
    <w:rsid w:val="00C33C9E"/>
    <w:rsid w:val="00C341CE"/>
    <w:rsid w:val="00C36B19"/>
    <w:rsid w:val="00C36EE0"/>
    <w:rsid w:val="00C403A2"/>
    <w:rsid w:val="00C404EF"/>
    <w:rsid w:val="00C406E5"/>
    <w:rsid w:val="00C40FB4"/>
    <w:rsid w:val="00C414A0"/>
    <w:rsid w:val="00C42C9C"/>
    <w:rsid w:val="00C45453"/>
    <w:rsid w:val="00C46BEC"/>
    <w:rsid w:val="00C47FC3"/>
    <w:rsid w:val="00C50728"/>
    <w:rsid w:val="00C50FE0"/>
    <w:rsid w:val="00C51B9B"/>
    <w:rsid w:val="00C521A6"/>
    <w:rsid w:val="00C52E33"/>
    <w:rsid w:val="00C53E34"/>
    <w:rsid w:val="00C53F74"/>
    <w:rsid w:val="00C54046"/>
    <w:rsid w:val="00C54229"/>
    <w:rsid w:val="00C55025"/>
    <w:rsid w:val="00C55271"/>
    <w:rsid w:val="00C553D7"/>
    <w:rsid w:val="00C55910"/>
    <w:rsid w:val="00C560CF"/>
    <w:rsid w:val="00C56EB4"/>
    <w:rsid w:val="00C571B8"/>
    <w:rsid w:val="00C576C2"/>
    <w:rsid w:val="00C57F40"/>
    <w:rsid w:val="00C6136B"/>
    <w:rsid w:val="00C61D2A"/>
    <w:rsid w:val="00C61EEE"/>
    <w:rsid w:val="00C6241A"/>
    <w:rsid w:val="00C62920"/>
    <w:rsid w:val="00C63639"/>
    <w:rsid w:val="00C63C4E"/>
    <w:rsid w:val="00C654B6"/>
    <w:rsid w:val="00C70790"/>
    <w:rsid w:val="00C70F14"/>
    <w:rsid w:val="00C7104A"/>
    <w:rsid w:val="00C72DE8"/>
    <w:rsid w:val="00C7341D"/>
    <w:rsid w:val="00C75498"/>
    <w:rsid w:val="00C75B26"/>
    <w:rsid w:val="00C76EAC"/>
    <w:rsid w:val="00C8022F"/>
    <w:rsid w:val="00C8056B"/>
    <w:rsid w:val="00C807D6"/>
    <w:rsid w:val="00C81732"/>
    <w:rsid w:val="00C81804"/>
    <w:rsid w:val="00C81937"/>
    <w:rsid w:val="00C81A9A"/>
    <w:rsid w:val="00C81F63"/>
    <w:rsid w:val="00C8320A"/>
    <w:rsid w:val="00C845F1"/>
    <w:rsid w:val="00C8482D"/>
    <w:rsid w:val="00C85B8D"/>
    <w:rsid w:val="00C8716A"/>
    <w:rsid w:val="00C87285"/>
    <w:rsid w:val="00C9063D"/>
    <w:rsid w:val="00C90923"/>
    <w:rsid w:val="00C90F04"/>
    <w:rsid w:val="00C913C6"/>
    <w:rsid w:val="00C923CC"/>
    <w:rsid w:val="00C93E7D"/>
    <w:rsid w:val="00C95F2D"/>
    <w:rsid w:val="00C96166"/>
    <w:rsid w:val="00C96F73"/>
    <w:rsid w:val="00C97F2E"/>
    <w:rsid w:val="00CA0C61"/>
    <w:rsid w:val="00CA2C1A"/>
    <w:rsid w:val="00CA39F4"/>
    <w:rsid w:val="00CA43BC"/>
    <w:rsid w:val="00CA4D2D"/>
    <w:rsid w:val="00CA6072"/>
    <w:rsid w:val="00CA6503"/>
    <w:rsid w:val="00CA7F70"/>
    <w:rsid w:val="00CB0238"/>
    <w:rsid w:val="00CB0B70"/>
    <w:rsid w:val="00CB0EE7"/>
    <w:rsid w:val="00CB163C"/>
    <w:rsid w:val="00CB2096"/>
    <w:rsid w:val="00CB2099"/>
    <w:rsid w:val="00CB2D7F"/>
    <w:rsid w:val="00CB2F22"/>
    <w:rsid w:val="00CB3333"/>
    <w:rsid w:val="00CB36A9"/>
    <w:rsid w:val="00CB3E98"/>
    <w:rsid w:val="00CB412A"/>
    <w:rsid w:val="00CB500C"/>
    <w:rsid w:val="00CB5357"/>
    <w:rsid w:val="00CB60E6"/>
    <w:rsid w:val="00CB69BA"/>
    <w:rsid w:val="00CB7180"/>
    <w:rsid w:val="00CC0B1E"/>
    <w:rsid w:val="00CC121C"/>
    <w:rsid w:val="00CC1C37"/>
    <w:rsid w:val="00CC2C70"/>
    <w:rsid w:val="00CC45BF"/>
    <w:rsid w:val="00CC47B9"/>
    <w:rsid w:val="00CC48B5"/>
    <w:rsid w:val="00CC50F1"/>
    <w:rsid w:val="00CC649A"/>
    <w:rsid w:val="00CD0F2B"/>
    <w:rsid w:val="00CD10F1"/>
    <w:rsid w:val="00CD1848"/>
    <w:rsid w:val="00CD18E5"/>
    <w:rsid w:val="00CD2484"/>
    <w:rsid w:val="00CD3DA4"/>
    <w:rsid w:val="00CD3FB7"/>
    <w:rsid w:val="00CD41A3"/>
    <w:rsid w:val="00CD514E"/>
    <w:rsid w:val="00CD5B83"/>
    <w:rsid w:val="00CD7632"/>
    <w:rsid w:val="00CD78FE"/>
    <w:rsid w:val="00CD7FEA"/>
    <w:rsid w:val="00CE0A8E"/>
    <w:rsid w:val="00CE0E88"/>
    <w:rsid w:val="00CE0FA9"/>
    <w:rsid w:val="00CE1F61"/>
    <w:rsid w:val="00CE21A6"/>
    <w:rsid w:val="00CE21EB"/>
    <w:rsid w:val="00CE2D4B"/>
    <w:rsid w:val="00CE31C5"/>
    <w:rsid w:val="00CE3574"/>
    <w:rsid w:val="00CE36F9"/>
    <w:rsid w:val="00CE3D4F"/>
    <w:rsid w:val="00CE5283"/>
    <w:rsid w:val="00CE5B70"/>
    <w:rsid w:val="00CE5BA4"/>
    <w:rsid w:val="00CF05A4"/>
    <w:rsid w:val="00CF15F0"/>
    <w:rsid w:val="00CF1A8A"/>
    <w:rsid w:val="00CF291D"/>
    <w:rsid w:val="00CF3E4D"/>
    <w:rsid w:val="00CF3F5A"/>
    <w:rsid w:val="00CF54D9"/>
    <w:rsid w:val="00CF5FF6"/>
    <w:rsid w:val="00CF6303"/>
    <w:rsid w:val="00CF6371"/>
    <w:rsid w:val="00CF76D9"/>
    <w:rsid w:val="00D00800"/>
    <w:rsid w:val="00D0093A"/>
    <w:rsid w:val="00D01DF0"/>
    <w:rsid w:val="00D02045"/>
    <w:rsid w:val="00D0260F"/>
    <w:rsid w:val="00D02B1D"/>
    <w:rsid w:val="00D02FB0"/>
    <w:rsid w:val="00D030A3"/>
    <w:rsid w:val="00D0375A"/>
    <w:rsid w:val="00D04AE5"/>
    <w:rsid w:val="00D06C2C"/>
    <w:rsid w:val="00D0799B"/>
    <w:rsid w:val="00D07C96"/>
    <w:rsid w:val="00D101A2"/>
    <w:rsid w:val="00D10A50"/>
    <w:rsid w:val="00D123E7"/>
    <w:rsid w:val="00D14C73"/>
    <w:rsid w:val="00D14F38"/>
    <w:rsid w:val="00D150E0"/>
    <w:rsid w:val="00D159C2"/>
    <w:rsid w:val="00D15A35"/>
    <w:rsid w:val="00D16068"/>
    <w:rsid w:val="00D1629A"/>
    <w:rsid w:val="00D162BE"/>
    <w:rsid w:val="00D16403"/>
    <w:rsid w:val="00D17268"/>
    <w:rsid w:val="00D20103"/>
    <w:rsid w:val="00D203C0"/>
    <w:rsid w:val="00D20E0C"/>
    <w:rsid w:val="00D212C2"/>
    <w:rsid w:val="00D21B4E"/>
    <w:rsid w:val="00D22FF7"/>
    <w:rsid w:val="00D238A1"/>
    <w:rsid w:val="00D25BB9"/>
    <w:rsid w:val="00D25F49"/>
    <w:rsid w:val="00D26896"/>
    <w:rsid w:val="00D272A3"/>
    <w:rsid w:val="00D30674"/>
    <w:rsid w:val="00D30B37"/>
    <w:rsid w:val="00D3167E"/>
    <w:rsid w:val="00D31896"/>
    <w:rsid w:val="00D31C13"/>
    <w:rsid w:val="00D325B0"/>
    <w:rsid w:val="00D3274B"/>
    <w:rsid w:val="00D32B81"/>
    <w:rsid w:val="00D32CB7"/>
    <w:rsid w:val="00D33F4A"/>
    <w:rsid w:val="00D342F0"/>
    <w:rsid w:val="00D34884"/>
    <w:rsid w:val="00D34C86"/>
    <w:rsid w:val="00D364AA"/>
    <w:rsid w:val="00D40234"/>
    <w:rsid w:val="00D419D4"/>
    <w:rsid w:val="00D42F53"/>
    <w:rsid w:val="00D4387C"/>
    <w:rsid w:val="00D43E4A"/>
    <w:rsid w:val="00D44396"/>
    <w:rsid w:val="00D457E2"/>
    <w:rsid w:val="00D45D33"/>
    <w:rsid w:val="00D463B5"/>
    <w:rsid w:val="00D46995"/>
    <w:rsid w:val="00D46A63"/>
    <w:rsid w:val="00D473E6"/>
    <w:rsid w:val="00D47A94"/>
    <w:rsid w:val="00D50C77"/>
    <w:rsid w:val="00D5144D"/>
    <w:rsid w:val="00D51CE5"/>
    <w:rsid w:val="00D51FEE"/>
    <w:rsid w:val="00D524DF"/>
    <w:rsid w:val="00D54846"/>
    <w:rsid w:val="00D54B58"/>
    <w:rsid w:val="00D54C82"/>
    <w:rsid w:val="00D54D70"/>
    <w:rsid w:val="00D55661"/>
    <w:rsid w:val="00D6054A"/>
    <w:rsid w:val="00D60D0E"/>
    <w:rsid w:val="00D60E85"/>
    <w:rsid w:val="00D60F14"/>
    <w:rsid w:val="00D611FF"/>
    <w:rsid w:val="00D629F9"/>
    <w:rsid w:val="00D63434"/>
    <w:rsid w:val="00D64020"/>
    <w:rsid w:val="00D6442A"/>
    <w:rsid w:val="00D64727"/>
    <w:rsid w:val="00D65BE4"/>
    <w:rsid w:val="00D65ECB"/>
    <w:rsid w:val="00D65F51"/>
    <w:rsid w:val="00D66540"/>
    <w:rsid w:val="00D674B1"/>
    <w:rsid w:val="00D704CB"/>
    <w:rsid w:val="00D70CAF"/>
    <w:rsid w:val="00D710C7"/>
    <w:rsid w:val="00D71E9C"/>
    <w:rsid w:val="00D72624"/>
    <w:rsid w:val="00D726A4"/>
    <w:rsid w:val="00D72753"/>
    <w:rsid w:val="00D736E6"/>
    <w:rsid w:val="00D736FD"/>
    <w:rsid w:val="00D7441A"/>
    <w:rsid w:val="00D74A7D"/>
    <w:rsid w:val="00D75520"/>
    <w:rsid w:val="00D77307"/>
    <w:rsid w:val="00D7796C"/>
    <w:rsid w:val="00D805AB"/>
    <w:rsid w:val="00D80842"/>
    <w:rsid w:val="00D80850"/>
    <w:rsid w:val="00D80A40"/>
    <w:rsid w:val="00D80ADE"/>
    <w:rsid w:val="00D8321F"/>
    <w:rsid w:val="00D83518"/>
    <w:rsid w:val="00D83BBA"/>
    <w:rsid w:val="00D84403"/>
    <w:rsid w:val="00D846A9"/>
    <w:rsid w:val="00D84ECE"/>
    <w:rsid w:val="00D84FD8"/>
    <w:rsid w:val="00D87DD6"/>
    <w:rsid w:val="00D90830"/>
    <w:rsid w:val="00D91009"/>
    <w:rsid w:val="00D92822"/>
    <w:rsid w:val="00D92E23"/>
    <w:rsid w:val="00D96771"/>
    <w:rsid w:val="00D96837"/>
    <w:rsid w:val="00D96D49"/>
    <w:rsid w:val="00D979B0"/>
    <w:rsid w:val="00DA14FD"/>
    <w:rsid w:val="00DA1669"/>
    <w:rsid w:val="00DA23A7"/>
    <w:rsid w:val="00DA3EF7"/>
    <w:rsid w:val="00DA4384"/>
    <w:rsid w:val="00DA4755"/>
    <w:rsid w:val="00DA51C9"/>
    <w:rsid w:val="00DA5229"/>
    <w:rsid w:val="00DA5B97"/>
    <w:rsid w:val="00DA7568"/>
    <w:rsid w:val="00DA7861"/>
    <w:rsid w:val="00DB0005"/>
    <w:rsid w:val="00DB000D"/>
    <w:rsid w:val="00DB0601"/>
    <w:rsid w:val="00DB0833"/>
    <w:rsid w:val="00DB0ABE"/>
    <w:rsid w:val="00DB0D21"/>
    <w:rsid w:val="00DB14DA"/>
    <w:rsid w:val="00DB1885"/>
    <w:rsid w:val="00DB2209"/>
    <w:rsid w:val="00DB2361"/>
    <w:rsid w:val="00DB2993"/>
    <w:rsid w:val="00DB307F"/>
    <w:rsid w:val="00DB45FD"/>
    <w:rsid w:val="00DB5300"/>
    <w:rsid w:val="00DB6921"/>
    <w:rsid w:val="00DB7E35"/>
    <w:rsid w:val="00DC0CA5"/>
    <w:rsid w:val="00DC217D"/>
    <w:rsid w:val="00DC3BD4"/>
    <w:rsid w:val="00DC467C"/>
    <w:rsid w:val="00DC4960"/>
    <w:rsid w:val="00DC4D72"/>
    <w:rsid w:val="00DC5938"/>
    <w:rsid w:val="00DC5D89"/>
    <w:rsid w:val="00DC5DA2"/>
    <w:rsid w:val="00DC628E"/>
    <w:rsid w:val="00DC6536"/>
    <w:rsid w:val="00DC6666"/>
    <w:rsid w:val="00DC67AD"/>
    <w:rsid w:val="00DC6B5C"/>
    <w:rsid w:val="00DC7840"/>
    <w:rsid w:val="00DC7EA4"/>
    <w:rsid w:val="00DD08CD"/>
    <w:rsid w:val="00DD121D"/>
    <w:rsid w:val="00DD1B4F"/>
    <w:rsid w:val="00DD2CBD"/>
    <w:rsid w:val="00DD4B98"/>
    <w:rsid w:val="00DD519B"/>
    <w:rsid w:val="00DD6438"/>
    <w:rsid w:val="00DD74E3"/>
    <w:rsid w:val="00DE1CFC"/>
    <w:rsid w:val="00DE31A6"/>
    <w:rsid w:val="00DE3355"/>
    <w:rsid w:val="00DE337F"/>
    <w:rsid w:val="00DE3A35"/>
    <w:rsid w:val="00DE4A9A"/>
    <w:rsid w:val="00DE4E53"/>
    <w:rsid w:val="00DE5018"/>
    <w:rsid w:val="00DE5296"/>
    <w:rsid w:val="00DE5989"/>
    <w:rsid w:val="00DE5EBB"/>
    <w:rsid w:val="00DE64E6"/>
    <w:rsid w:val="00DE70D5"/>
    <w:rsid w:val="00DE7A55"/>
    <w:rsid w:val="00DE7CEA"/>
    <w:rsid w:val="00DF00BA"/>
    <w:rsid w:val="00DF0770"/>
    <w:rsid w:val="00DF0D86"/>
    <w:rsid w:val="00DF1166"/>
    <w:rsid w:val="00DF118A"/>
    <w:rsid w:val="00DF163C"/>
    <w:rsid w:val="00DF23A1"/>
    <w:rsid w:val="00DF2FC3"/>
    <w:rsid w:val="00DF3FAB"/>
    <w:rsid w:val="00DF49FB"/>
    <w:rsid w:val="00DF4D40"/>
    <w:rsid w:val="00DF569F"/>
    <w:rsid w:val="00DF666A"/>
    <w:rsid w:val="00DF69D0"/>
    <w:rsid w:val="00E003E9"/>
    <w:rsid w:val="00E00E98"/>
    <w:rsid w:val="00E01475"/>
    <w:rsid w:val="00E01575"/>
    <w:rsid w:val="00E023F9"/>
    <w:rsid w:val="00E02DAF"/>
    <w:rsid w:val="00E02FBF"/>
    <w:rsid w:val="00E0301E"/>
    <w:rsid w:val="00E03AD0"/>
    <w:rsid w:val="00E03D0D"/>
    <w:rsid w:val="00E04548"/>
    <w:rsid w:val="00E05E91"/>
    <w:rsid w:val="00E0664E"/>
    <w:rsid w:val="00E06E3C"/>
    <w:rsid w:val="00E071D4"/>
    <w:rsid w:val="00E079B0"/>
    <w:rsid w:val="00E07E35"/>
    <w:rsid w:val="00E10AE2"/>
    <w:rsid w:val="00E10ED6"/>
    <w:rsid w:val="00E11768"/>
    <w:rsid w:val="00E11EE7"/>
    <w:rsid w:val="00E1262D"/>
    <w:rsid w:val="00E12B8A"/>
    <w:rsid w:val="00E1341A"/>
    <w:rsid w:val="00E13918"/>
    <w:rsid w:val="00E1452D"/>
    <w:rsid w:val="00E14DD1"/>
    <w:rsid w:val="00E15087"/>
    <w:rsid w:val="00E1593C"/>
    <w:rsid w:val="00E16664"/>
    <w:rsid w:val="00E1691C"/>
    <w:rsid w:val="00E16F9A"/>
    <w:rsid w:val="00E1731D"/>
    <w:rsid w:val="00E175E7"/>
    <w:rsid w:val="00E17E90"/>
    <w:rsid w:val="00E200D2"/>
    <w:rsid w:val="00E20AD2"/>
    <w:rsid w:val="00E2195E"/>
    <w:rsid w:val="00E21997"/>
    <w:rsid w:val="00E22757"/>
    <w:rsid w:val="00E23039"/>
    <w:rsid w:val="00E234A6"/>
    <w:rsid w:val="00E243B7"/>
    <w:rsid w:val="00E25C5E"/>
    <w:rsid w:val="00E261C8"/>
    <w:rsid w:val="00E27A32"/>
    <w:rsid w:val="00E30AE0"/>
    <w:rsid w:val="00E30BFA"/>
    <w:rsid w:val="00E32677"/>
    <w:rsid w:val="00E332E1"/>
    <w:rsid w:val="00E33E33"/>
    <w:rsid w:val="00E34091"/>
    <w:rsid w:val="00E34922"/>
    <w:rsid w:val="00E34EB0"/>
    <w:rsid w:val="00E35027"/>
    <w:rsid w:val="00E35D80"/>
    <w:rsid w:val="00E36512"/>
    <w:rsid w:val="00E369AD"/>
    <w:rsid w:val="00E37F4F"/>
    <w:rsid w:val="00E40D20"/>
    <w:rsid w:val="00E412EA"/>
    <w:rsid w:val="00E41DBC"/>
    <w:rsid w:val="00E42422"/>
    <w:rsid w:val="00E4271E"/>
    <w:rsid w:val="00E4444D"/>
    <w:rsid w:val="00E444B9"/>
    <w:rsid w:val="00E4522E"/>
    <w:rsid w:val="00E469AA"/>
    <w:rsid w:val="00E46BEF"/>
    <w:rsid w:val="00E46D52"/>
    <w:rsid w:val="00E473EF"/>
    <w:rsid w:val="00E477B1"/>
    <w:rsid w:val="00E47811"/>
    <w:rsid w:val="00E504DA"/>
    <w:rsid w:val="00E52F9E"/>
    <w:rsid w:val="00E533C5"/>
    <w:rsid w:val="00E537D4"/>
    <w:rsid w:val="00E5406F"/>
    <w:rsid w:val="00E541FD"/>
    <w:rsid w:val="00E5443D"/>
    <w:rsid w:val="00E56F61"/>
    <w:rsid w:val="00E57A18"/>
    <w:rsid w:val="00E612A2"/>
    <w:rsid w:val="00E61B67"/>
    <w:rsid w:val="00E6251B"/>
    <w:rsid w:val="00E62706"/>
    <w:rsid w:val="00E6390F"/>
    <w:rsid w:val="00E6452A"/>
    <w:rsid w:val="00E64AAF"/>
    <w:rsid w:val="00E66BE0"/>
    <w:rsid w:val="00E71421"/>
    <w:rsid w:val="00E71FB8"/>
    <w:rsid w:val="00E7277A"/>
    <w:rsid w:val="00E74220"/>
    <w:rsid w:val="00E74692"/>
    <w:rsid w:val="00E749B9"/>
    <w:rsid w:val="00E74FC7"/>
    <w:rsid w:val="00E755E9"/>
    <w:rsid w:val="00E778FE"/>
    <w:rsid w:val="00E8063F"/>
    <w:rsid w:val="00E809F3"/>
    <w:rsid w:val="00E811BC"/>
    <w:rsid w:val="00E813DB"/>
    <w:rsid w:val="00E83566"/>
    <w:rsid w:val="00E8366D"/>
    <w:rsid w:val="00E83A5F"/>
    <w:rsid w:val="00E83C43"/>
    <w:rsid w:val="00E85CB1"/>
    <w:rsid w:val="00E86C80"/>
    <w:rsid w:val="00E86DF7"/>
    <w:rsid w:val="00E87094"/>
    <w:rsid w:val="00E87400"/>
    <w:rsid w:val="00E874A7"/>
    <w:rsid w:val="00E87E24"/>
    <w:rsid w:val="00E87E8C"/>
    <w:rsid w:val="00E90097"/>
    <w:rsid w:val="00E90359"/>
    <w:rsid w:val="00E90415"/>
    <w:rsid w:val="00E91CED"/>
    <w:rsid w:val="00E921AB"/>
    <w:rsid w:val="00E92A40"/>
    <w:rsid w:val="00E92F51"/>
    <w:rsid w:val="00E93D26"/>
    <w:rsid w:val="00E96063"/>
    <w:rsid w:val="00E96993"/>
    <w:rsid w:val="00E97BBF"/>
    <w:rsid w:val="00E97FED"/>
    <w:rsid w:val="00EA015A"/>
    <w:rsid w:val="00EA12D7"/>
    <w:rsid w:val="00EA1363"/>
    <w:rsid w:val="00EA1454"/>
    <w:rsid w:val="00EA18D1"/>
    <w:rsid w:val="00EA20E9"/>
    <w:rsid w:val="00EA2B14"/>
    <w:rsid w:val="00EA3C74"/>
    <w:rsid w:val="00EA43A5"/>
    <w:rsid w:val="00EA4490"/>
    <w:rsid w:val="00EA4678"/>
    <w:rsid w:val="00EA4960"/>
    <w:rsid w:val="00EA5B40"/>
    <w:rsid w:val="00EA6C2C"/>
    <w:rsid w:val="00EA7394"/>
    <w:rsid w:val="00EA74F9"/>
    <w:rsid w:val="00EA7572"/>
    <w:rsid w:val="00EB054A"/>
    <w:rsid w:val="00EB0616"/>
    <w:rsid w:val="00EB3770"/>
    <w:rsid w:val="00EB3BAA"/>
    <w:rsid w:val="00EB5131"/>
    <w:rsid w:val="00EB6038"/>
    <w:rsid w:val="00EC08AA"/>
    <w:rsid w:val="00EC0C7F"/>
    <w:rsid w:val="00EC11A2"/>
    <w:rsid w:val="00EC121E"/>
    <w:rsid w:val="00EC12CA"/>
    <w:rsid w:val="00EC1FC3"/>
    <w:rsid w:val="00EC21E9"/>
    <w:rsid w:val="00EC2C98"/>
    <w:rsid w:val="00EC3C7F"/>
    <w:rsid w:val="00EC4356"/>
    <w:rsid w:val="00EC553F"/>
    <w:rsid w:val="00EC602B"/>
    <w:rsid w:val="00EC683C"/>
    <w:rsid w:val="00EC741B"/>
    <w:rsid w:val="00EC74C1"/>
    <w:rsid w:val="00EC7DA1"/>
    <w:rsid w:val="00EC7EC6"/>
    <w:rsid w:val="00ED1DB9"/>
    <w:rsid w:val="00ED2BF5"/>
    <w:rsid w:val="00ED3450"/>
    <w:rsid w:val="00ED3F5B"/>
    <w:rsid w:val="00ED488C"/>
    <w:rsid w:val="00ED48A4"/>
    <w:rsid w:val="00ED4FB6"/>
    <w:rsid w:val="00ED532E"/>
    <w:rsid w:val="00ED5587"/>
    <w:rsid w:val="00ED563D"/>
    <w:rsid w:val="00ED5E15"/>
    <w:rsid w:val="00ED5EB3"/>
    <w:rsid w:val="00ED662A"/>
    <w:rsid w:val="00ED6FFD"/>
    <w:rsid w:val="00ED7969"/>
    <w:rsid w:val="00ED7EA6"/>
    <w:rsid w:val="00EE05F3"/>
    <w:rsid w:val="00EE26CC"/>
    <w:rsid w:val="00EE3600"/>
    <w:rsid w:val="00EE48A6"/>
    <w:rsid w:val="00EE5662"/>
    <w:rsid w:val="00EE58AA"/>
    <w:rsid w:val="00EE5B74"/>
    <w:rsid w:val="00EE71FB"/>
    <w:rsid w:val="00EE7560"/>
    <w:rsid w:val="00EF0346"/>
    <w:rsid w:val="00EF121D"/>
    <w:rsid w:val="00EF334B"/>
    <w:rsid w:val="00EF3C0B"/>
    <w:rsid w:val="00EF3CF3"/>
    <w:rsid w:val="00EF437C"/>
    <w:rsid w:val="00EF532B"/>
    <w:rsid w:val="00EF5CBE"/>
    <w:rsid w:val="00EF5E2E"/>
    <w:rsid w:val="00EF646C"/>
    <w:rsid w:val="00EF64A7"/>
    <w:rsid w:val="00EF6698"/>
    <w:rsid w:val="00EF695F"/>
    <w:rsid w:val="00F002E5"/>
    <w:rsid w:val="00F025AF"/>
    <w:rsid w:val="00F028F1"/>
    <w:rsid w:val="00F032EB"/>
    <w:rsid w:val="00F045E9"/>
    <w:rsid w:val="00F04677"/>
    <w:rsid w:val="00F0797B"/>
    <w:rsid w:val="00F100B8"/>
    <w:rsid w:val="00F11830"/>
    <w:rsid w:val="00F121D4"/>
    <w:rsid w:val="00F13ED3"/>
    <w:rsid w:val="00F13F92"/>
    <w:rsid w:val="00F15D70"/>
    <w:rsid w:val="00F1653E"/>
    <w:rsid w:val="00F165E0"/>
    <w:rsid w:val="00F16D0A"/>
    <w:rsid w:val="00F17172"/>
    <w:rsid w:val="00F17F2C"/>
    <w:rsid w:val="00F20DCA"/>
    <w:rsid w:val="00F21C86"/>
    <w:rsid w:val="00F21E05"/>
    <w:rsid w:val="00F22911"/>
    <w:rsid w:val="00F22AD8"/>
    <w:rsid w:val="00F23005"/>
    <w:rsid w:val="00F24572"/>
    <w:rsid w:val="00F24A24"/>
    <w:rsid w:val="00F26427"/>
    <w:rsid w:val="00F26822"/>
    <w:rsid w:val="00F271C3"/>
    <w:rsid w:val="00F27377"/>
    <w:rsid w:val="00F278E2"/>
    <w:rsid w:val="00F27B79"/>
    <w:rsid w:val="00F27BC3"/>
    <w:rsid w:val="00F30CF1"/>
    <w:rsid w:val="00F30DE8"/>
    <w:rsid w:val="00F30EEC"/>
    <w:rsid w:val="00F30F12"/>
    <w:rsid w:val="00F33308"/>
    <w:rsid w:val="00F3380E"/>
    <w:rsid w:val="00F338EA"/>
    <w:rsid w:val="00F3391E"/>
    <w:rsid w:val="00F33B8B"/>
    <w:rsid w:val="00F3445C"/>
    <w:rsid w:val="00F344B5"/>
    <w:rsid w:val="00F355ED"/>
    <w:rsid w:val="00F401E4"/>
    <w:rsid w:val="00F402C0"/>
    <w:rsid w:val="00F406D1"/>
    <w:rsid w:val="00F411F6"/>
    <w:rsid w:val="00F41883"/>
    <w:rsid w:val="00F424C1"/>
    <w:rsid w:val="00F427A5"/>
    <w:rsid w:val="00F445BC"/>
    <w:rsid w:val="00F44A3B"/>
    <w:rsid w:val="00F45458"/>
    <w:rsid w:val="00F47FA8"/>
    <w:rsid w:val="00F50BB1"/>
    <w:rsid w:val="00F50CF1"/>
    <w:rsid w:val="00F50D80"/>
    <w:rsid w:val="00F51429"/>
    <w:rsid w:val="00F5161D"/>
    <w:rsid w:val="00F520D3"/>
    <w:rsid w:val="00F522E1"/>
    <w:rsid w:val="00F52C85"/>
    <w:rsid w:val="00F5370F"/>
    <w:rsid w:val="00F53969"/>
    <w:rsid w:val="00F55830"/>
    <w:rsid w:val="00F55C94"/>
    <w:rsid w:val="00F56346"/>
    <w:rsid w:val="00F56B98"/>
    <w:rsid w:val="00F57029"/>
    <w:rsid w:val="00F62BA7"/>
    <w:rsid w:val="00F6302B"/>
    <w:rsid w:val="00F637B8"/>
    <w:rsid w:val="00F648A6"/>
    <w:rsid w:val="00F6684A"/>
    <w:rsid w:val="00F700E5"/>
    <w:rsid w:val="00F70469"/>
    <w:rsid w:val="00F70E32"/>
    <w:rsid w:val="00F712AE"/>
    <w:rsid w:val="00F71D72"/>
    <w:rsid w:val="00F7200A"/>
    <w:rsid w:val="00F7283D"/>
    <w:rsid w:val="00F7328B"/>
    <w:rsid w:val="00F739CF"/>
    <w:rsid w:val="00F75B06"/>
    <w:rsid w:val="00F75FA8"/>
    <w:rsid w:val="00F7654B"/>
    <w:rsid w:val="00F77D15"/>
    <w:rsid w:val="00F80F82"/>
    <w:rsid w:val="00F8227D"/>
    <w:rsid w:val="00F82C16"/>
    <w:rsid w:val="00F82F5D"/>
    <w:rsid w:val="00F8371F"/>
    <w:rsid w:val="00F85C11"/>
    <w:rsid w:val="00F85FC7"/>
    <w:rsid w:val="00F86C37"/>
    <w:rsid w:val="00F871C7"/>
    <w:rsid w:val="00F90554"/>
    <w:rsid w:val="00F90E50"/>
    <w:rsid w:val="00F913C9"/>
    <w:rsid w:val="00F916CC"/>
    <w:rsid w:val="00F91E23"/>
    <w:rsid w:val="00F922DC"/>
    <w:rsid w:val="00F939EF"/>
    <w:rsid w:val="00F94CDD"/>
    <w:rsid w:val="00F962F6"/>
    <w:rsid w:val="00F97F6C"/>
    <w:rsid w:val="00FA04C8"/>
    <w:rsid w:val="00FA0A6E"/>
    <w:rsid w:val="00FA0F43"/>
    <w:rsid w:val="00FA1939"/>
    <w:rsid w:val="00FA1A42"/>
    <w:rsid w:val="00FA1D01"/>
    <w:rsid w:val="00FA25AB"/>
    <w:rsid w:val="00FA29DE"/>
    <w:rsid w:val="00FA2C1E"/>
    <w:rsid w:val="00FA2E5E"/>
    <w:rsid w:val="00FA35BB"/>
    <w:rsid w:val="00FA40E8"/>
    <w:rsid w:val="00FA428B"/>
    <w:rsid w:val="00FA5A04"/>
    <w:rsid w:val="00FA6CAD"/>
    <w:rsid w:val="00FA6D86"/>
    <w:rsid w:val="00FA6E94"/>
    <w:rsid w:val="00FB0CCE"/>
    <w:rsid w:val="00FB320F"/>
    <w:rsid w:val="00FB383B"/>
    <w:rsid w:val="00FB3D43"/>
    <w:rsid w:val="00FB3EE9"/>
    <w:rsid w:val="00FB4456"/>
    <w:rsid w:val="00FB4DF1"/>
    <w:rsid w:val="00FB5138"/>
    <w:rsid w:val="00FB55DB"/>
    <w:rsid w:val="00FB6F20"/>
    <w:rsid w:val="00FB7259"/>
    <w:rsid w:val="00FB788B"/>
    <w:rsid w:val="00FC094B"/>
    <w:rsid w:val="00FC1847"/>
    <w:rsid w:val="00FC1FDB"/>
    <w:rsid w:val="00FC2EBF"/>
    <w:rsid w:val="00FC3FD4"/>
    <w:rsid w:val="00FC579B"/>
    <w:rsid w:val="00FC59DE"/>
    <w:rsid w:val="00FC7238"/>
    <w:rsid w:val="00FC7A47"/>
    <w:rsid w:val="00FC7A78"/>
    <w:rsid w:val="00FD004B"/>
    <w:rsid w:val="00FD00F0"/>
    <w:rsid w:val="00FD026E"/>
    <w:rsid w:val="00FD1E0C"/>
    <w:rsid w:val="00FD2289"/>
    <w:rsid w:val="00FD39E2"/>
    <w:rsid w:val="00FD4FAD"/>
    <w:rsid w:val="00FD5A9A"/>
    <w:rsid w:val="00FD7170"/>
    <w:rsid w:val="00FD7488"/>
    <w:rsid w:val="00FD79C3"/>
    <w:rsid w:val="00FD7B76"/>
    <w:rsid w:val="00FE0950"/>
    <w:rsid w:val="00FE1DF4"/>
    <w:rsid w:val="00FE262F"/>
    <w:rsid w:val="00FE2B56"/>
    <w:rsid w:val="00FE2DA5"/>
    <w:rsid w:val="00FE3C13"/>
    <w:rsid w:val="00FE48A9"/>
    <w:rsid w:val="00FE4AF3"/>
    <w:rsid w:val="00FE56C0"/>
    <w:rsid w:val="00FE71FE"/>
    <w:rsid w:val="00FF0764"/>
    <w:rsid w:val="00FF0791"/>
    <w:rsid w:val="00FF1181"/>
    <w:rsid w:val="00FF191A"/>
    <w:rsid w:val="00FF1D04"/>
    <w:rsid w:val="00FF20FE"/>
    <w:rsid w:val="00FF266A"/>
    <w:rsid w:val="00FF31F6"/>
    <w:rsid w:val="00FF3CD7"/>
    <w:rsid w:val="00FF413E"/>
    <w:rsid w:val="00FF4A49"/>
    <w:rsid w:val="00FF4AC4"/>
    <w:rsid w:val="00FF4BD2"/>
    <w:rsid w:val="00FF4E9A"/>
    <w:rsid w:val="00FF523A"/>
    <w:rsid w:val="00FF6104"/>
    <w:rsid w:val="00FF63B4"/>
    <w:rsid w:val="00FF645C"/>
    <w:rsid w:val="00FF66D8"/>
    <w:rsid w:val="00FF6DBE"/>
    <w:rsid w:val="05BB745D"/>
    <w:rsid w:val="077FB2CD"/>
    <w:rsid w:val="07B9455D"/>
    <w:rsid w:val="0CF728D1"/>
    <w:rsid w:val="0EC3DE74"/>
    <w:rsid w:val="0FB21102"/>
    <w:rsid w:val="110689A9"/>
    <w:rsid w:val="1836EF4D"/>
    <w:rsid w:val="18E91367"/>
    <w:rsid w:val="1E31F4D0"/>
    <w:rsid w:val="1FCDC531"/>
    <w:rsid w:val="20EA751E"/>
    <w:rsid w:val="21C8F6E6"/>
    <w:rsid w:val="23C8E0D3"/>
    <w:rsid w:val="24A13654"/>
    <w:rsid w:val="2740EA3A"/>
    <w:rsid w:val="29F90805"/>
    <w:rsid w:val="2E62B048"/>
    <w:rsid w:val="305F9E69"/>
    <w:rsid w:val="3098BB83"/>
    <w:rsid w:val="34B3C9C7"/>
    <w:rsid w:val="3D4BF6F3"/>
    <w:rsid w:val="41BC85A9"/>
    <w:rsid w:val="440CB586"/>
    <w:rsid w:val="47F05FCF"/>
    <w:rsid w:val="4A7447D9"/>
    <w:rsid w:val="4AA6956C"/>
    <w:rsid w:val="4C8A5EA5"/>
    <w:rsid w:val="4D6662A5"/>
    <w:rsid w:val="504D52F5"/>
    <w:rsid w:val="51EEDDDF"/>
    <w:rsid w:val="542A596D"/>
    <w:rsid w:val="544AF867"/>
    <w:rsid w:val="5CDE5099"/>
    <w:rsid w:val="6582CCB9"/>
    <w:rsid w:val="67010DC9"/>
    <w:rsid w:val="67F9E3E9"/>
    <w:rsid w:val="6BE644CE"/>
    <w:rsid w:val="7354B29C"/>
    <w:rsid w:val="737C42D9"/>
    <w:rsid w:val="7518133A"/>
    <w:rsid w:val="78E96F36"/>
    <w:rsid w:val="7A9BBE83"/>
    <w:rsid w:val="7D20BCE7"/>
    <w:rsid w:val="7ED22530"/>
    <w:rsid w:val="7F5B90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6E65354A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B44FF"/>
    <w:pPr>
      <w:spacing w:after="0" w:line="240" w:lineRule="auto"/>
    </w:pPr>
    <w:rPr>
      <w:rFonts w:eastAsiaTheme="minorEastAsia"/>
      <w:kern w:val="0"/>
      <w:sz w:val="24"/>
      <w:szCs w:val="24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2850CC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B831FF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1066A4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3763" w:themeColor="accent1" w:themeShade="7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174C58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EC683C"/>
    <w:rPr>
      <w:color w:val="0000FF"/>
      <w:u w:val="single"/>
    </w:rPr>
  </w:style>
  <w:style w:type="character" w:customStyle="1" w:styleId="normaltextrun">
    <w:name w:val="normaltextrun"/>
    <w:basedOn w:val="DefaultParagraphFont"/>
    <w:rsid w:val="00DF00BA"/>
  </w:style>
  <w:style w:type="character" w:styleId="UnresolvedMention">
    <w:name w:val="Unresolved Mention"/>
    <w:basedOn w:val="DefaultParagraphFont"/>
    <w:uiPriority w:val="99"/>
    <w:semiHidden/>
    <w:unhideWhenUsed/>
    <w:rsid w:val="00DF00BA"/>
    <w:rPr>
      <w:color w:val="605E5C"/>
      <w:shd w:val="clear" w:color="auto" w:fill="E1DFDD"/>
    </w:rPr>
  </w:style>
  <w:style w:type="paragraph" w:styleId="Revision">
    <w:name w:val="Revision"/>
    <w:hidden/>
    <w:uiPriority w:val="99"/>
    <w:semiHidden/>
    <w:rsid w:val="00AD3327"/>
    <w:pPr>
      <w:spacing w:after="0" w:line="240" w:lineRule="auto"/>
    </w:pPr>
    <w:rPr>
      <w:rFonts w:eastAsiaTheme="minorEastAsia"/>
      <w:kern w:val="0"/>
      <w:sz w:val="24"/>
      <w:szCs w:val="24"/>
      <w14:ligatures w14:val="none"/>
    </w:rPr>
  </w:style>
  <w:style w:type="character" w:styleId="FollowedHyperlink">
    <w:name w:val="FollowedHyperlink"/>
    <w:basedOn w:val="DefaultParagraphFont"/>
    <w:uiPriority w:val="99"/>
    <w:semiHidden/>
    <w:unhideWhenUsed/>
    <w:rsid w:val="00FD79C3"/>
    <w:rPr>
      <w:color w:val="954F72" w:themeColor="followedHyperlink"/>
      <w:u w:val="single"/>
    </w:rPr>
  </w:style>
  <w:style w:type="paragraph" w:styleId="Header">
    <w:name w:val="header"/>
    <w:basedOn w:val="Normal"/>
    <w:link w:val="HeaderChar"/>
    <w:uiPriority w:val="99"/>
    <w:unhideWhenUsed/>
    <w:rsid w:val="000E543A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0E543A"/>
    <w:rPr>
      <w:rFonts w:eastAsiaTheme="minorEastAsia"/>
      <w:kern w:val="0"/>
      <w:sz w:val="24"/>
      <w:szCs w:val="24"/>
      <w14:ligatures w14:val="none"/>
    </w:rPr>
  </w:style>
  <w:style w:type="paragraph" w:styleId="Footer">
    <w:name w:val="footer"/>
    <w:basedOn w:val="Normal"/>
    <w:link w:val="FooterChar"/>
    <w:uiPriority w:val="99"/>
    <w:unhideWhenUsed/>
    <w:rsid w:val="000E543A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0E543A"/>
    <w:rPr>
      <w:rFonts w:eastAsiaTheme="minorEastAsia"/>
      <w:kern w:val="0"/>
      <w:sz w:val="24"/>
      <w:szCs w:val="24"/>
      <w14:ligatures w14:val="none"/>
    </w:rPr>
  </w:style>
  <w:style w:type="paragraph" w:styleId="NormalWeb">
    <w:name w:val="Normal (Web)"/>
    <w:basedOn w:val="Normal"/>
    <w:uiPriority w:val="99"/>
    <w:semiHidden/>
    <w:unhideWhenUsed/>
    <w:rsid w:val="00760C44"/>
    <w:rPr>
      <w:rFonts w:ascii="Times New Roman" w:hAnsi="Times New Roman" w:cs="Times New Roman"/>
    </w:rPr>
  </w:style>
  <w:style w:type="character" w:customStyle="1" w:styleId="Heading1Char">
    <w:name w:val="Heading 1 Char"/>
    <w:basedOn w:val="DefaultParagraphFont"/>
    <w:link w:val="Heading1"/>
    <w:uiPriority w:val="9"/>
    <w:rsid w:val="002850CC"/>
    <w:rPr>
      <w:rFonts w:asciiTheme="majorHAnsi" w:eastAsiaTheme="majorEastAsia" w:hAnsiTheme="majorHAnsi" w:cstheme="majorBidi"/>
      <w:color w:val="2F5496" w:themeColor="accent1" w:themeShade="BF"/>
      <w:kern w:val="0"/>
      <w:sz w:val="32"/>
      <w:szCs w:val="32"/>
      <w14:ligatures w14:val="none"/>
    </w:rPr>
  </w:style>
  <w:style w:type="character" w:styleId="CommentReference">
    <w:name w:val="annotation reference"/>
    <w:basedOn w:val="DefaultParagraphFont"/>
    <w:uiPriority w:val="99"/>
    <w:semiHidden/>
    <w:unhideWhenUsed/>
    <w:rsid w:val="00E46BEF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E46BEF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E46BEF"/>
    <w:rPr>
      <w:rFonts w:eastAsiaTheme="minorEastAsia"/>
      <w:kern w:val="0"/>
      <w:sz w:val="20"/>
      <w:szCs w:val="20"/>
      <w14:ligatures w14:val="none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E46BEF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E46BEF"/>
    <w:rPr>
      <w:rFonts w:eastAsiaTheme="minorEastAsia"/>
      <w:b/>
      <w:bCs/>
      <w:kern w:val="0"/>
      <w:sz w:val="20"/>
      <w:szCs w:val="20"/>
      <w14:ligatures w14:val="none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1066A4"/>
    <w:rPr>
      <w:rFonts w:asciiTheme="majorHAnsi" w:eastAsiaTheme="majorEastAsia" w:hAnsiTheme="majorHAnsi" w:cstheme="majorBidi"/>
      <w:color w:val="1F3763" w:themeColor="accent1" w:themeShade="7F"/>
      <w:kern w:val="0"/>
      <w:sz w:val="24"/>
      <w:szCs w:val="24"/>
      <w14:ligatures w14:val="none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B831FF"/>
    <w:rPr>
      <w:rFonts w:asciiTheme="majorHAnsi" w:eastAsiaTheme="majorEastAsia" w:hAnsiTheme="majorHAnsi" w:cstheme="majorBidi"/>
      <w:color w:val="2F5496" w:themeColor="accent1" w:themeShade="BF"/>
      <w:kern w:val="0"/>
      <w:sz w:val="26"/>
      <w:szCs w:val="26"/>
      <w14:ligatures w14:val="none"/>
    </w:rPr>
  </w:style>
  <w:style w:type="character" w:styleId="Mention">
    <w:name w:val="Mention"/>
    <w:basedOn w:val="DefaultParagraphFont"/>
    <w:uiPriority w:val="99"/>
    <w:unhideWhenUsed/>
    <w:rsid w:val="002F0128"/>
    <w:rPr>
      <w:color w:val="2B579A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27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54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22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03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2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96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81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62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788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70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815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712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28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10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03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835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1621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6404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3641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49191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86645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9802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43184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63556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12152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67691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98134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194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284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377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10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841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734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1270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256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259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1542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786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612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205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517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412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19716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104080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743601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5917230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79179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508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05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738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411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4356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86764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78467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15090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84340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76928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1823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45593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16632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40478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87911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818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205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047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627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583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1510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739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58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732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7624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5691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3469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04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0978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203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430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873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201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618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268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91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36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557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281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802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126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629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182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972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600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9518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542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063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989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03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335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32614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409522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936536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4157132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02583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492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047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320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03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54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341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528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38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007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64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951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fra.europa.eu/de/publication/2016/fra-opinion-concerning-requirements-under-article-33-2-un-convention-rights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1206</Words>
  <Characters>6876</Characters>
  <Application>Microsoft Office Word</Application>
  <DocSecurity>0</DocSecurity>
  <Lines>57</Lines>
  <Paragraphs>16</Paragraphs>
  <ScaleCrop>false</ScaleCrop>
  <Company/>
  <LinksUpToDate>false</LinksUpToDate>
  <CharactersWithSpaces>8066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2025-10-29T16:16:00Z</dcterms:created>
  <dcterms:modified xsi:type="dcterms:W3CDTF">2025-10-29T16:17:00Z</dcterms:modified>
</cp:coreProperties>
</file>