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256C" w14:textId="20C6F920" w:rsidR="004E7B1D" w:rsidRPr="00A703EC" w:rsidRDefault="00CA6A79" w:rsidP="00517380">
      <w:pPr>
        <w:spacing w:line="480" w:lineRule="auto"/>
        <w:ind w:firstLine="708"/>
        <w:jc w:val="center"/>
        <w:rPr>
          <w:rFonts w:ascii="Times New Roman" w:hAnsi="Times New Roman" w:cs="Times New Roman"/>
          <w:b/>
          <w:sz w:val="28"/>
          <w:szCs w:val="28"/>
        </w:rPr>
      </w:pPr>
      <w:bookmarkStart w:id="0" w:name="_Hlk217938210"/>
      <w:r w:rsidRPr="00A703EC">
        <w:rPr>
          <w:rFonts w:ascii="Times New Roman" w:hAnsi="Times New Roman" w:cs="Times New Roman"/>
          <w:b/>
          <w:sz w:val="28"/>
          <w:szCs w:val="28"/>
        </w:rPr>
        <w:t>A Transcendental Investigation of Semantic Paradox</w:t>
      </w:r>
    </w:p>
    <w:p w14:paraId="52BDC726" w14:textId="1A0F28BF" w:rsidR="009A5398" w:rsidRPr="00A703EC" w:rsidRDefault="009A5398" w:rsidP="00517380">
      <w:pPr>
        <w:spacing w:line="480" w:lineRule="auto"/>
        <w:ind w:firstLine="708"/>
        <w:jc w:val="center"/>
        <w:rPr>
          <w:rFonts w:ascii="Times New Roman" w:hAnsi="Times New Roman" w:cs="Times New Roman"/>
          <w:b/>
        </w:rPr>
      </w:pPr>
      <w:r w:rsidRPr="00A703EC">
        <w:rPr>
          <w:rFonts w:ascii="Times New Roman" w:hAnsi="Times New Roman" w:cs="Times New Roman"/>
          <w:b/>
        </w:rPr>
        <w:t>Özgür Demir/Istanbul University</w:t>
      </w:r>
      <w:r w:rsidR="00A703EC" w:rsidRPr="00A703EC">
        <w:rPr>
          <w:rStyle w:val="FootnoteReference"/>
          <w:rFonts w:ascii="Times New Roman" w:hAnsi="Times New Roman" w:cs="Times New Roman"/>
          <w:b/>
        </w:rPr>
        <w:footnoteReference w:id="1"/>
      </w:r>
    </w:p>
    <w:p w14:paraId="4198884A" w14:textId="143B532D" w:rsidR="002742E3" w:rsidRPr="00A703EC" w:rsidRDefault="002742E3" w:rsidP="002742E3">
      <w:pPr>
        <w:spacing w:line="480" w:lineRule="auto"/>
        <w:jc w:val="both"/>
        <w:rPr>
          <w:rFonts w:ascii="Times New Roman" w:hAnsi="Times New Roman" w:cs="Times New Roman"/>
          <w:b/>
        </w:rPr>
      </w:pPr>
      <w:bookmarkStart w:id="1" w:name="_Hlk217938223"/>
      <w:bookmarkEnd w:id="0"/>
      <w:r w:rsidRPr="00A703EC">
        <w:rPr>
          <w:rFonts w:ascii="Times New Roman" w:hAnsi="Times New Roman" w:cs="Times New Roman"/>
          <w:b/>
        </w:rPr>
        <w:t>Abstract</w:t>
      </w:r>
    </w:p>
    <w:bookmarkEnd w:id="1"/>
    <w:p w14:paraId="35C73498" w14:textId="6FDB7433" w:rsidR="00DD4421" w:rsidRPr="00A703EC" w:rsidRDefault="00DD4421" w:rsidP="00F31760">
      <w:pPr>
        <w:spacing w:line="240" w:lineRule="auto"/>
        <w:jc w:val="both"/>
        <w:rPr>
          <w:rFonts w:ascii="Times New Roman" w:hAnsi="Times New Roman" w:cs="Times New Roman"/>
        </w:rPr>
      </w:pPr>
      <w:r w:rsidRPr="00A703EC">
        <w:rPr>
          <w:rFonts w:ascii="Times New Roman" w:hAnsi="Times New Roman" w:cs="Times New Roman"/>
        </w:rPr>
        <w:t xml:space="preserve">This paper proposes a reversal of the standard strategy for dealing with semantic paradox. Rather than beginning with paradoxical sentences and diagnosing what has gone wrong, it starts from a general account of linguistic pathology and asks which sentences instantiate it. I argue that interpretability is a necessary condition of communication, and that certain forms of semantic disorders—most notably permanent ambiguity and self-denial—constitute genuine pathologies of language. Central to </w:t>
      </w:r>
      <w:r w:rsidR="00553A36" w:rsidRPr="00A703EC">
        <w:rPr>
          <w:rFonts w:ascii="Times New Roman" w:hAnsi="Times New Roman" w:cs="Times New Roman"/>
        </w:rPr>
        <w:t xml:space="preserve">study </w:t>
      </w:r>
      <w:r w:rsidRPr="00A703EC">
        <w:rPr>
          <w:rFonts w:ascii="Times New Roman" w:hAnsi="Times New Roman" w:cs="Times New Roman"/>
        </w:rPr>
        <w:t xml:space="preserve">is a distinction between two roles played by truth: one that secures the </w:t>
      </w:r>
      <w:r w:rsidR="004C223B" w:rsidRPr="00A703EC">
        <w:rPr>
          <w:rFonts w:ascii="Times New Roman" w:hAnsi="Times New Roman" w:cs="Times New Roman"/>
        </w:rPr>
        <w:t xml:space="preserve">link </w:t>
      </w:r>
      <w:r w:rsidRPr="00A703EC">
        <w:rPr>
          <w:rFonts w:ascii="Times New Roman" w:hAnsi="Times New Roman" w:cs="Times New Roman"/>
        </w:rPr>
        <w:t xml:space="preserve">between language and world, and another that operates affirmatively within language itself. I </w:t>
      </w:r>
      <w:r w:rsidR="004C223B" w:rsidRPr="00A703EC">
        <w:rPr>
          <w:rFonts w:ascii="Times New Roman" w:hAnsi="Times New Roman" w:cs="Times New Roman"/>
        </w:rPr>
        <w:t xml:space="preserve">argue </w:t>
      </w:r>
      <w:r w:rsidRPr="00A703EC">
        <w:rPr>
          <w:rFonts w:ascii="Times New Roman" w:hAnsi="Times New Roman" w:cs="Times New Roman"/>
        </w:rPr>
        <w:t xml:space="preserve">that self-reference, often treated as </w:t>
      </w:r>
      <w:r w:rsidR="00553A36" w:rsidRPr="00A703EC">
        <w:rPr>
          <w:rFonts w:ascii="Times New Roman" w:hAnsi="Times New Roman" w:cs="Times New Roman"/>
        </w:rPr>
        <w:t xml:space="preserve">a </w:t>
      </w:r>
      <w:r w:rsidRPr="00A703EC">
        <w:rPr>
          <w:rFonts w:ascii="Times New Roman" w:hAnsi="Times New Roman" w:cs="Times New Roman"/>
        </w:rPr>
        <w:t>source of paradox, is better understood as a structural enabling condition, while the pathological effects arise from a specific internal use of truth. On this basis, I outline a principled strategy for containing semantic pathology and indicate how it can be formally implemented without sacrificing legitimate expressive resources.</w:t>
      </w:r>
    </w:p>
    <w:p w14:paraId="6A2F9C38" w14:textId="0D7DFFB3" w:rsidR="005A06A8" w:rsidRPr="00A703EC" w:rsidRDefault="00C3310F" w:rsidP="002742E3">
      <w:pPr>
        <w:spacing w:line="360" w:lineRule="auto"/>
        <w:jc w:val="both"/>
        <w:rPr>
          <w:rFonts w:ascii="Times New Roman" w:hAnsi="Times New Roman" w:cs="Times New Roman"/>
        </w:rPr>
      </w:pPr>
      <w:r w:rsidRPr="00A703EC">
        <w:rPr>
          <w:rFonts w:ascii="Times New Roman" w:hAnsi="Times New Roman" w:cs="Times New Roman"/>
          <w:b/>
          <w:bCs/>
        </w:rPr>
        <w:t>Keywords</w:t>
      </w:r>
      <w:r w:rsidRPr="00A703EC">
        <w:rPr>
          <w:rFonts w:ascii="Times New Roman" w:hAnsi="Times New Roman" w:cs="Times New Roman"/>
        </w:rPr>
        <w:t xml:space="preserve"> </w:t>
      </w:r>
      <w:r w:rsidR="00193971" w:rsidRPr="00A703EC">
        <w:rPr>
          <w:rFonts w:ascii="Times New Roman" w:hAnsi="Times New Roman" w:cs="Times New Roman"/>
        </w:rPr>
        <w:t>semantic paradox,</w:t>
      </w:r>
      <w:r w:rsidR="00193971" w:rsidRPr="00A703EC">
        <w:rPr>
          <w:rFonts w:ascii="Times New Roman" w:eastAsiaTheme="minorEastAsia" w:hAnsi="Times New Roman" w:cs="Times New Roman"/>
        </w:rPr>
        <w:t xml:space="preserve"> </w:t>
      </w:r>
      <w:r w:rsidR="00193971" w:rsidRPr="00A703EC">
        <w:rPr>
          <w:rFonts w:ascii="Times New Roman" w:hAnsi="Times New Roman" w:cs="Times New Roman"/>
        </w:rPr>
        <w:t>formal theor</w:t>
      </w:r>
      <w:r w:rsidR="00387180" w:rsidRPr="00A703EC">
        <w:rPr>
          <w:rFonts w:ascii="Times New Roman" w:hAnsi="Times New Roman" w:cs="Times New Roman"/>
        </w:rPr>
        <w:t>ies</w:t>
      </w:r>
      <w:r w:rsidR="00193971" w:rsidRPr="00A703EC">
        <w:rPr>
          <w:rFonts w:ascii="Times New Roman" w:hAnsi="Times New Roman" w:cs="Times New Roman"/>
        </w:rPr>
        <w:t xml:space="preserve"> of truth, revenge paradox, expressive power, interpretability, semantic closedness</w:t>
      </w:r>
    </w:p>
    <w:p w14:paraId="6E0CEF01" w14:textId="60E580EE" w:rsidR="006809E6" w:rsidRPr="00A703EC" w:rsidRDefault="0013626F" w:rsidP="006809E6">
      <w:pPr>
        <w:spacing w:line="480" w:lineRule="auto"/>
        <w:jc w:val="both"/>
        <w:rPr>
          <w:rFonts w:ascii="Arial" w:hAnsi="Arial" w:cs="Arial"/>
          <w:b/>
        </w:rPr>
      </w:pPr>
      <w:bookmarkStart w:id="2" w:name="_Hlk217938243"/>
      <w:r w:rsidRPr="00A703EC">
        <w:rPr>
          <w:rFonts w:ascii="Times New Roman" w:hAnsi="Times New Roman" w:cs="Times New Roman"/>
          <w:b/>
        </w:rPr>
        <w:t>0.</w:t>
      </w:r>
      <w:r w:rsidR="006809E6" w:rsidRPr="00A703EC">
        <w:rPr>
          <w:rFonts w:ascii="Times New Roman" w:hAnsi="Times New Roman" w:cs="Times New Roman"/>
          <w:b/>
        </w:rPr>
        <w:t xml:space="preserve"> </w:t>
      </w:r>
      <w:r w:rsidR="005403EB" w:rsidRPr="00A703EC">
        <w:rPr>
          <w:rFonts w:ascii="Times New Roman" w:hAnsi="Times New Roman" w:cs="Times New Roman"/>
          <w:b/>
        </w:rPr>
        <w:t>From Pathology to Paradox: A Transcendental Approach</w:t>
      </w:r>
      <w:r w:rsidR="003E21B0" w:rsidRPr="00A703EC">
        <w:rPr>
          <w:rStyle w:val="FootnoteReference"/>
          <w:rFonts w:ascii="Arial" w:hAnsi="Arial" w:cs="Arial"/>
          <w:b/>
        </w:rPr>
        <w:footnoteReference w:id="2"/>
      </w:r>
    </w:p>
    <w:bookmarkEnd w:id="2"/>
    <w:p w14:paraId="4A203E85" w14:textId="34B538AE" w:rsidR="008D6F5A" w:rsidRPr="00A703EC" w:rsidRDefault="0028271C" w:rsidP="006809E6">
      <w:pPr>
        <w:spacing w:line="360" w:lineRule="auto"/>
        <w:ind w:firstLine="708"/>
        <w:jc w:val="both"/>
        <w:rPr>
          <w:rFonts w:ascii="Times New Roman" w:hAnsi="Times New Roman" w:cs="Times New Roman"/>
        </w:rPr>
      </w:pPr>
      <w:r w:rsidRPr="00A703EC">
        <w:rPr>
          <w:rFonts w:ascii="Times New Roman" w:hAnsi="Times New Roman" w:cs="Times New Roman"/>
        </w:rPr>
        <w:t xml:space="preserve">Call a sentence </w:t>
      </w:r>
      <w:r w:rsidRPr="00A703EC">
        <w:rPr>
          <w:rFonts w:ascii="Times New Roman" w:hAnsi="Times New Roman" w:cs="Times New Roman"/>
          <w:i/>
        </w:rPr>
        <w:t>bicontradict</w:t>
      </w:r>
      <w:r w:rsidR="00C87EBA" w:rsidRPr="00A703EC">
        <w:rPr>
          <w:rFonts w:ascii="Times New Roman" w:hAnsi="Times New Roman" w:cs="Times New Roman"/>
          <w:i/>
        </w:rPr>
        <w:t>ory</w:t>
      </w:r>
      <w:r w:rsidRPr="00A703EC">
        <w:rPr>
          <w:rFonts w:ascii="Times New Roman" w:hAnsi="Times New Roman" w:cs="Times New Roman"/>
        </w:rPr>
        <w:t xml:space="preserve"> if both the sentence itself and its negation </w:t>
      </w:r>
      <w:r w:rsidR="002A2A9F" w:rsidRPr="00A703EC">
        <w:rPr>
          <w:rFonts w:ascii="Times New Roman" w:hAnsi="Times New Roman" w:cs="Times New Roman"/>
        </w:rPr>
        <w:t xml:space="preserve">are </w:t>
      </w:r>
      <w:r w:rsidRPr="00A703EC">
        <w:rPr>
          <w:rFonts w:ascii="Times New Roman" w:hAnsi="Times New Roman" w:cs="Times New Roman"/>
        </w:rPr>
        <w:t>self-contradictory</w:t>
      </w:r>
      <w:r w:rsidR="00CC3D15" w:rsidRPr="00A703EC">
        <w:rPr>
          <w:rFonts w:ascii="Times New Roman" w:hAnsi="Times New Roman" w:cs="Times New Roman"/>
        </w:rPr>
        <w:t xml:space="preserve">. </w:t>
      </w:r>
      <w:r w:rsidR="00EF793E" w:rsidRPr="00A703EC">
        <w:rPr>
          <w:rFonts w:ascii="Times New Roman" w:hAnsi="Times New Roman" w:cs="Times New Roman"/>
        </w:rPr>
        <w:t>T</w:t>
      </w:r>
      <w:r w:rsidRPr="00A703EC">
        <w:rPr>
          <w:rFonts w:ascii="Times New Roman" w:hAnsi="Times New Roman" w:cs="Times New Roman"/>
        </w:rPr>
        <w:t>he question is</w:t>
      </w:r>
      <w:r w:rsidR="00C10CA5" w:rsidRPr="00A703EC">
        <w:rPr>
          <w:rFonts w:ascii="Times New Roman" w:hAnsi="Times New Roman" w:cs="Times New Roman"/>
        </w:rPr>
        <w:t>:</w:t>
      </w:r>
      <w:r w:rsidR="00054F40" w:rsidRPr="00A703EC">
        <w:rPr>
          <w:rFonts w:ascii="Times New Roman" w:hAnsi="Times New Roman" w:cs="Times New Roman"/>
        </w:rPr>
        <w:t xml:space="preserve"> are </w:t>
      </w:r>
      <w:r w:rsidR="00C10CA5" w:rsidRPr="00A703EC">
        <w:rPr>
          <w:rFonts w:ascii="Times New Roman" w:hAnsi="Times New Roman" w:cs="Times New Roman"/>
        </w:rPr>
        <w:t xml:space="preserve">there </w:t>
      </w:r>
      <w:r w:rsidRPr="00A703EC">
        <w:rPr>
          <w:rFonts w:ascii="Times New Roman" w:hAnsi="Times New Roman" w:cs="Times New Roman"/>
        </w:rPr>
        <w:t>bicontradict</w:t>
      </w:r>
      <w:r w:rsidR="003F1AFD" w:rsidRPr="00A703EC">
        <w:rPr>
          <w:rFonts w:ascii="Times New Roman" w:hAnsi="Times New Roman" w:cs="Times New Roman"/>
        </w:rPr>
        <w:t>ions</w:t>
      </w:r>
      <w:r w:rsidRPr="00A703EC">
        <w:rPr>
          <w:rFonts w:ascii="Times New Roman" w:hAnsi="Times New Roman" w:cs="Times New Roman"/>
        </w:rPr>
        <w:t xml:space="preserve"> </w:t>
      </w:r>
      <w:r w:rsidR="00B52FAA" w:rsidRPr="00A703EC">
        <w:rPr>
          <w:rFonts w:ascii="Times New Roman" w:hAnsi="Times New Roman" w:cs="Times New Roman"/>
        </w:rPr>
        <w:t>at all</w:t>
      </w:r>
      <w:r w:rsidRPr="00A703EC">
        <w:rPr>
          <w:rFonts w:ascii="Times New Roman" w:hAnsi="Times New Roman" w:cs="Times New Roman"/>
        </w:rPr>
        <w:t xml:space="preserve">? </w:t>
      </w:r>
      <w:r w:rsidR="00CE485A" w:rsidRPr="00A703EC">
        <w:rPr>
          <w:rFonts w:ascii="Times New Roman" w:hAnsi="Times New Roman" w:cs="Times New Roman"/>
        </w:rPr>
        <w:t xml:space="preserve">Still </w:t>
      </w:r>
      <w:r w:rsidRPr="00A703EC">
        <w:rPr>
          <w:rFonts w:ascii="Times New Roman" w:hAnsi="Times New Roman" w:cs="Times New Roman"/>
        </w:rPr>
        <w:t>more interesting</w:t>
      </w:r>
      <w:r w:rsidR="00186FB3" w:rsidRPr="00A703EC">
        <w:rPr>
          <w:rFonts w:ascii="Times New Roman" w:hAnsi="Times New Roman" w:cs="Times New Roman"/>
        </w:rPr>
        <w:t xml:space="preserve"> </w:t>
      </w:r>
      <w:r w:rsidR="002A2A9F" w:rsidRPr="00A703EC">
        <w:rPr>
          <w:rFonts w:ascii="Times New Roman" w:hAnsi="Times New Roman" w:cs="Times New Roman"/>
        </w:rPr>
        <w:t>and</w:t>
      </w:r>
      <w:r w:rsidR="00186FB3" w:rsidRPr="00A703EC">
        <w:rPr>
          <w:rFonts w:ascii="Times New Roman" w:hAnsi="Times New Roman" w:cs="Times New Roman"/>
        </w:rPr>
        <w:t xml:space="preserve"> </w:t>
      </w:r>
      <w:r w:rsidR="00054F40" w:rsidRPr="00A703EC">
        <w:rPr>
          <w:rFonts w:ascii="Times New Roman" w:hAnsi="Times New Roman" w:cs="Times New Roman"/>
        </w:rPr>
        <w:t xml:space="preserve">fundamental </w:t>
      </w:r>
      <w:r w:rsidR="00BD6821" w:rsidRPr="00A703EC">
        <w:rPr>
          <w:rFonts w:ascii="Times New Roman" w:hAnsi="Times New Roman" w:cs="Times New Roman"/>
        </w:rPr>
        <w:t xml:space="preserve">would be </w:t>
      </w:r>
      <w:r w:rsidRPr="00A703EC">
        <w:rPr>
          <w:rFonts w:ascii="Times New Roman" w:hAnsi="Times New Roman" w:cs="Times New Roman"/>
        </w:rPr>
        <w:t>the question of how bicontradic</w:t>
      </w:r>
      <w:r w:rsidR="003F1AFD" w:rsidRPr="00A703EC">
        <w:rPr>
          <w:rFonts w:ascii="Times New Roman" w:hAnsi="Times New Roman" w:cs="Times New Roman"/>
        </w:rPr>
        <w:t>tion</w:t>
      </w:r>
      <w:r w:rsidRPr="00A703EC">
        <w:rPr>
          <w:rFonts w:ascii="Times New Roman" w:hAnsi="Times New Roman" w:cs="Times New Roman"/>
        </w:rPr>
        <w:t xml:space="preserve"> </w:t>
      </w:r>
      <w:r w:rsidR="003F1AFD" w:rsidRPr="00A703EC">
        <w:rPr>
          <w:rFonts w:ascii="Times New Roman" w:hAnsi="Times New Roman" w:cs="Times New Roman"/>
        </w:rPr>
        <w:t>is</w:t>
      </w:r>
      <w:r w:rsidRPr="00A703EC">
        <w:rPr>
          <w:rFonts w:ascii="Times New Roman" w:hAnsi="Times New Roman" w:cs="Times New Roman"/>
        </w:rPr>
        <w:t xml:space="preserve"> possible. </w:t>
      </w:r>
      <w:r w:rsidR="004F04A5" w:rsidRPr="00A703EC">
        <w:rPr>
          <w:rFonts w:ascii="Times New Roman" w:hAnsi="Times New Roman" w:cs="Times New Roman"/>
        </w:rPr>
        <w:t>T</w:t>
      </w:r>
      <w:r w:rsidRPr="00A703EC">
        <w:rPr>
          <w:rFonts w:ascii="Times New Roman" w:hAnsi="Times New Roman" w:cs="Times New Roman"/>
        </w:rPr>
        <w:t xml:space="preserve">hese questions </w:t>
      </w:r>
      <w:r w:rsidR="001F19C7" w:rsidRPr="00A703EC">
        <w:rPr>
          <w:rFonts w:ascii="Times New Roman" w:hAnsi="Times New Roman" w:cs="Times New Roman"/>
        </w:rPr>
        <w:t xml:space="preserve">will play their part in </w:t>
      </w:r>
      <w:r w:rsidR="002E046C" w:rsidRPr="00A703EC">
        <w:rPr>
          <w:rFonts w:ascii="Times New Roman" w:hAnsi="Times New Roman" w:cs="Times New Roman"/>
        </w:rPr>
        <w:t xml:space="preserve">the present paper. </w:t>
      </w:r>
      <w:r w:rsidR="00C36959" w:rsidRPr="00A703EC">
        <w:rPr>
          <w:rFonts w:ascii="Times New Roman" w:hAnsi="Times New Roman" w:cs="Times New Roman"/>
        </w:rPr>
        <w:t>Kant</w:t>
      </w:r>
      <w:r w:rsidR="00054F40" w:rsidRPr="00A703EC">
        <w:rPr>
          <w:rFonts w:ascii="Times New Roman" w:hAnsi="Times New Roman" w:cs="Times New Roman"/>
        </w:rPr>
        <w:t xml:space="preserve"> famously </w:t>
      </w:r>
      <w:r w:rsidRPr="00A703EC">
        <w:rPr>
          <w:rFonts w:ascii="Times New Roman" w:hAnsi="Times New Roman" w:cs="Times New Roman"/>
        </w:rPr>
        <w:t>sought to delineate the limits of reason</w:t>
      </w:r>
      <w:r w:rsidR="00C23A87" w:rsidRPr="00A703EC">
        <w:rPr>
          <w:rFonts w:ascii="Times New Roman" w:hAnsi="Times New Roman" w:cs="Times New Roman"/>
        </w:rPr>
        <w:t>,</w:t>
      </w:r>
      <w:r w:rsidR="006211C9" w:rsidRPr="00A703EC">
        <w:rPr>
          <w:rFonts w:ascii="Times New Roman" w:hAnsi="Times New Roman" w:cs="Times New Roman"/>
        </w:rPr>
        <w:t xml:space="preserve"> </w:t>
      </w:r>
      <w:r w:rsidR="00224BBF" w:rsidRPr="00A703EC">
        <w:rPr>
          <w:rFonts w:ascii="Times New Roman" w:hAnsi="Times New Roman" w:cs="Times New Roman"/>
        </w:rPr>
        <w:t xml:space="preserve">and necessarily </w:t>
      </w:r>
      <w:r w:rsidR="00054F40" w:rsidRPr="00A703EC">
        <w:rPr>
          <w:rFonts w:ascii="Times New Roman" w:hAnsi="Times New Roman" w:cs="Times New Roman"/>
        </w:rPr>
        <w:t>from within</w:t>
      </w:r>
      <w:r w:rsidRPr="00A703EC">
        <w:rPr>
          <w:rFonts w:ascii="Times New Roman" w:hAnsi="Times New Roman" w:cs="Times New Roman"/>
        </w:rPr>
        <w:t xml:space="preserve">. </w:t>
      </w:r>
      <w:r w:rsidR="00C079B3" w:rsidRPr="00A703EC">
        <w:rPr>
          <w:rFonts w:ascii="Times New Roman" w:hAnsi="Times New Roman" w:cs="Times New Roman"/>
        </w:rPr>
        <w:t xml:space="preserve">Wittgenstein </w:t>
      </w:r>
      <w:r w:rsidR="00054F40" w:rsidRPr="00A703EC">
        <w:rPr>
          <w:rFonts w:ascii="Times New Roman" w:hAnsi="Times New Roman" w:cs="Times New Roman"/>
        </w:rPr>
        <w:t xml:space="preserve">pursued an analogous project, </w:t>
      </w:r>
      <w:r w:rsidR="00C079B3" w:rsidRPr="00A703EC">
        <w:rPr>
          <w:rFonts w:ascii="Times New Roman" w:hAnsi="Times New Roman" w:cs="Times New Roman"/>
        </w:rPr>
        <w:t>though within the medium of language</w:t>
      </w:r>
      <w:r w:rsidR="00054F40" w:rsidRPr="00A703EC">
        <w:rPr>
          <w:rFonts w:ascii="Times New Roman" w:hAnsi="Times New Roman" w:cs="Times New Roman"/>
        </w:rPr>
        <w:t xml:space="preserve">, </w:t>
      </w:r>
      <w:r w:rsidR="00C079B3" w:rsidRPr="00A703EC">
        <w:rPr>
          <w:rFonts w:ascii="Times New Roman" w:hAnsi="Times New Roman" w:cs="Times New Roman"/>
        </w:rPr>
        <w:t xml:space="preserve">a project that he called a critique of language. </w:t>
      </w:r>
      <w:r w:rsidR="009741DD" w:rsidRPr="00A703EC">
        <w:rPr>
          <w:rFonts w:ascii="Times New Roman" w:hAnsi="Times New Roman" w:cs="Times New Roman"/>
        </w:rPr>
        <w:t>Clearly, a</w:t>
      </w:r>
      <w:r w:rsidR="005C702F" w:rsidRPr="00A703EC">
        <w:rPr>
          <w:rFonts w:ascii="Times New Roman" w:hAnsi="Times New Roman" w:cs="Times New Roman"/>
        </w:rPr>
        <w:t xml:space="preserve"> crucial part of this broader project </w:t>
      </w:r>
      <w:r w:rsidR="0024677F" w:rsidRPr="00A703EC">
        <w:rPr>
          <w:rFonts w:ascii="Times New Roman" w:hAnsi="Times New Roman" w:cs="Times New Roman"/>
        </w:rPr>
        <w:t xml:space="preserve">is </w:t>
      </w:r>
      <w:r w:rsidR="005C702F" w:rsidRPr="00A703EC">
        <w:rPr>
          <w:rFonts w:ascii="Times New Roman" w:hAnsi="Times New Roman" w:cs="Times New Roman"/>
        </w:rPr>
        <w:t>the problem of semantic paradox.</w:t>
      </w:r>
      <w:bookmarkStart w:id="3" w:name="_Hlk217938440"/>
      <w:r w:rsidR="00D330A8" w:rsidRPr="00A703EC">
        <w:rPr>
          <w:rStyle w:val="FootnoteReference"/>
          <w:rFonts w:ascii="Times New Roman" w:hAnsi="Times New Roman" w:cs="Times New Roman"/>
        </w:rPr>
        <w:footnoteReference w:id="3"/>
      </w:r>
      <w:bookmarkEnd w:id="3"/>
      <w:r w:rsidR="005C702F" w:rsidRPr="00A703EC">
        <w:rPr>
          <w:rFonts w:ascii="Times New Roman" w:hAnsi="Times New Roman" w:cs="Times New Roman"/>
        </w:rPr>
        <w:t xml:space="preserve"> </w:t>
      </w:r>
      <w:r w:rsidR="002277E6" w:rsidRPr="00A703EC">
        <w:rPr>
          <w:rFonts w:ascii="Times New Roman" w:hAnsi="Times New Roman" w:cs="Times New Roman"/>
        </w:rPr>
        <w:t xml:space="preserve">This is the problem that we </w:t>
      </w:r>
      <w:r w:rsidR="008D6F5A" w:rsidRPr="00A703EC">
        <w:rPr>
          <w:rFonts w:ascii="Times New Roman" w:hAnsi="Times New Roman" w:cs="Times New Roman"/>
        </w:rPr>
        <w:t xml:space="preserve">shall </w:t>
      </w:r>
      <w:r w:rsidR="00193BB4" w:rsidRPr="00A703EC">
        <w:rPr>
          <w:rFonts w:ascii="Times New Roman" w:hAnsi="Times New Roman" w:cs="Times New Roman"/>
        </w:rPr>
        <w:t>consider</w:t>
      </w:r>
      <w:r w:rsidR="0058086E" w:rsidRPr="00A703EC">
        <w:rPr>
          <w:rFonts w:ascii="Times New Roman" w:hAnsi="Times New Roman" w:cs="Times New Roman"/>
        </w:rPr>
        <w:t>.</w:t>
      </w:r>
      <w:r w:rsidR="008D6F5A" w:rsidRPr="00A703EC">
        <w:rPr>
          <w:rFonts w:ascii="Times New Roman" w:hAnsi="Times New Roman" w:cs="Times New Roman"/>
        </w:rPr>
        <w:t xml:space="preserve"> </w:t>
      </w:r>
      <w:r w:rsidR="0058086E" w:rsidRPr="00A703EC">
        <w:rPr>
          <w:rFonts w:ascii="Times New Roman" w:hAnsi="Times New Roman" w:cs="Times New Roman"/>
        </w:rPr>
        <w:t xml:space="preserve">In this study I </w:t>
      </w:r>
      <w:r w:rsidR="006A7043" w:rsidRPr="00A703EC">
        <w:rPr>
          <w:rFonts w:ascii="Times New Roman" w:hAnsi="Times New Roman" w:cs="Times New Roman"/>
        </w:rPr>
        <w:t xml:space="preserve">will </w:t>
      </w:r>
      <w:r w:rsidR="0058086E" w:rsidRPr="00A703EC">
        <w:rPr>
          <w:rFonts w:ascii="Times New Roman" w:hAnsi="Times New Roman" w:cs="Times New Roman"/>
        </w:rPr>
        <w:t xml:space="preserve">take Tarski’s conjecture very seriously, namely that </w:t>
      </w:r>
      <w:r w:rsidR="008C6388" w:rsidRPr="00A703EC">
        <w:rPr>
          <w:rFonts w:ascii="Times New Roman" w:hAnsi="Times New Roman" w:cs="Times New Roman"/>
        </w:rPr>
        <w:t xml:space="preserve">semantic </w:t>
      </w:r>
      <w:r w:rsidR="008D6F5A" w:rsidRPr="00A703EC">
        <w:rPr>
          <w:rFonts w:ascii="Times New Roman" w:hAnsi="Times New Roman" w:cs="Times New Roman"/>
        </w:rPr>
        <w:t xml:space="preserve">paradox is a symptom of disease. </w:t>
      </w:r>
      <w:r w:rsidR="004E09EC" w:rsidRPr="00A703EC">
        <w:rPr>
          <w:rFonts w:ascii="Times New Roman" w:hAnsi="Times New Roman" w:cs="Times New Roman"/>
        </w:rPr>
        <w:t xml:space="preserve">If </w:t>
      </w:r>
      <w:r w:rsidR="00553A36" w:rsidRPr="00A703EC">
        <w:rPr>
          <w:rFonts w:ascii="Times New Roman" w:hAnsi="Times New Roman" w:cs="Times New Roman"/>
        </w:rPr>
        <w:t xml:space="preserve">the conjecture </w:t>
      </w:r>
      <w:r w:rsidR="004E09EC" w:rsidRPr="00A703EC">
        <w:rPr>
          <w:rFonts w:ascii="Times New Roman" w:hAnsi="Times New Roman" w:cs="Times New Roman"/>
        </w:rPr>
        <w:t xml:space="preserve">is right, then much of what is usually taken to be semantic reasoning stands in need of re-evaluation. </w:t>
      </w:r>
      <w:r w:rsidR="002E046C" w:rsidRPr="00A703EC">
        <w:rPr>
          <w:rFonts w:ascii="Times New Roman" w:hAnsi="Times New Roman" w:cs="Times New Roman"/>
        </w:rPr>
        <w:t>Therefore</w:t>
      </w:r>
      <w:r w:rsidR="008D6F5A" w:rsidRPr="00A703EC">
        <w:rPr>
          <w:rFonts w:ascii="Times New Roman" w:hAnsi="Times New Roman" w:cs="Times New Roman"/>
        </w:rPr>
        <w:t xml:space="preserve">, </w:t>
      </w:r>
      <w:r w:rsidR="00054F40" w:rsidRPr="00A703EC">
        <w:rPr>
          <w:rFonts w:ascii="Times New Roman" w:hAnsi="Times New Roman" w:cs="Times New Roman"/>
        </w:rPr>
        <w:t xml:space="preserve">I </w:t>
      </w:r>
      <w:r w:rsidR="008D6F5A" w:rsidRPr="00A703EC">
        <w:rPr>
          <w:rFonts w:ascii="Times New Roman" w:hAnsi="Times New Roman" w:cs="Times New Roman"/>
        </w:rPr>
        <w:t xml:space="preserve">seek to address three main questions: </w:t>
      </w:r>
      <w:r w:rsidR="00B803C5" w:rsidRPr="00A703EC">
        <w:rPr>
          <w:rFonts w:ascii="Times New Roman" w:hAnsi="Times New Roman" w:cs="Times New Roman"/>
        </w:rPr>
        <w:t>1</w:t>
      </w:r>
      <w:r w:rsidR="007225E3" w:rsidRPr="00A703EC">
        <w:rPr>
          <w:rFonts w:ascii="Times New Roman" w:hAnsi="Times New Roman" w:cs="Times New Roman"/>
        </w:rPr>
        <w:t>.</w:t>
      </w:r>
      <w:r w:rsidR="008D6F5A" w:rsidRPr="00A703EC">
        <w:rPr>
          <w:rFonts w:ascii="Times New Roman" w:hAnsi="Times New Roman" w:cs="Times New Roman"/>
        </w:rPr>
        <w:t xml:space="preserve"> Pathology: </w:t>
      </w:r>
      <w:r w:rsidR="008D6F5A" w:rsidRPr="00A703EC">
        <w:rPr>
          <w:rFonts w:ascii="Times New Roman" w:hAnsi="Times New Roman" w:cs="Times New Roman"/>
        </w:rPr>
        <w:lastRenderedPageBreak/>
        <w:t>what</w:t>
      </w:r>
      <w:r w:rsidR="000549A7" w:rsidRPr="00A703EC">
        <w:rPr>
          <w:rFonts w:ascii="Times New Roman" w:hAnsi="Times New Roman" w:cs="Times New Roman"/>
        </w:rPr>
        <w:t xml:space="preserve"> </w:t>
      </w:r>
      <w:r w:rsidR="008D6F5A" w:rsidRPr="00A703EC">
        <w:rPr>
          <w:rFonts w:ascii="Times New Roman" w:hAnsi="Times New Roman" w:cs="Times New Roman"/>
        </w:rPr>
        <w:t>disease</w:t>
      </w:r>
      <w:r w:rsidR="0092603E" w:rsidRPr="00A703EC">
        <w:rPr>
          <w:rFonts w:ascii="Times New Roman" w:hAnsi="Times New Roman" w:cs="Times New Roman"/>
        </w:rPr>
        <w:t xml:space="preserve"> </w:t>
      </w:r>
      <w:r w:rsidR="008D6F5A" w:rsidRPr="00A703EC">
        <w:rPr>
          <w:rFonts w:ascii="Times New Roman" w:hAnsi="Times New Roman" w:cs="Times New Roman"/>
        </w:rPr>
        <w:t xml:space="preserve">do the paradoxical sentences suffer from? </w:t>
      </w:r>
      <w:r w:rsidR="00B803C5" w:rsidRPr="00A703EC">
        <w:rPr>
          <w:rFonts w:ascii="Times New Roman" w:hAnsi="Times New Roman" w:cs="Times New Roman"/>
        </w:rPr>
        <w:t>2</w:t>
      </w:r>
      <w:r w:rsidR="007225E3" w:rsidRPr="00A703EC">
        <w:rPr>
          <w:rFonts w:ascii="Times New Roman" w:hAnsi="Times New Roman" w:cs="Times New Roman"/>
        </w:rPr>
        <w:t>.</w:t>
      </w:r>
      <w:r w:rsidR="008D6F5A" w:rsidRPr="00A703EC">
        <w:rPr>
          <w:rFonts w:ascii="Times New Roman" w:hAnsi="Times New Roman" w:cs="Times New Roman"/>
        </w:rPr>
        <w:t xml:space="preserve"> Pathogen: what </w:t>
      </w:r>
      <w:r w:rsidR="00FF14C9" w:rsidRPr="00A703EC">
        <w:rPr>
          <w:rFonts w:ascii="Times New Roman" w:hAnsi="Times New Roman" w:cs="Times New Roman"/>
        </w:rPr>
        <w:t xml:space="preserve">is the cause of </w:t>
      </w:r>
      <w:r w:rsidR="008D6F5A" w:rsidRPr="00A703EC">
        <w:rPr>
          <w:rFonts w:ascii="Times New Roman" w:hAnsi="Times New Roman" w:cs="Times New Roman"/>
        </w:rPr>
        <w:t xml:space="preserve">disease? </w:t>
      </w:r>
      <w:r w:rsidR="00B803C5" w:rsidRPr="00A703EC">
        <w:rPr>
          <w:rFonts w:ascii="Times New Roman" w:hAnsi="Times New Roman" w:cs="Times New Roman"/>
        </w:rPr>
        <w:t>3</w:t>
      </w:r>
      <w:r w:rsidR="007225E3" w:rsidRPr="00A703EC">
        <w:rPr>
          <w:rFonts w:ascii="Times New Roman" w:hAnsi="Times New Roman" w:cs="Times New Roman"/>
        </w:rPr>
        <w:t>.</w:t>
      </w:r>
      <w:r w:rsidR="008D6F5A" w:rsidRPr="00A703EC">
        <w:rPr>
          <w:rFonts w:ascii="Times New Roman" w:hAnsi="Times New Roman" w:cs="Times New Roman"/>
        </w:rPr>
        <w:t xml:space="preserve"> Treatment: how to fix it?</w:t>
      </w:r>
      <w:r w:rsidR="00F06A57" w:rsidRPr="00A703EC">
        <w:rPr>
          <w:rFonts w:ascii="Times New Roman" w:hAnsi="Times New Roman" w:cs="Times New Roman"/>
        </w:rPr>
        <w:t xml:space="preserve"> These questions also mark</w:t>
      </w:r>
      <w:r w:rsidR="00C10CA5" w:rsidRPr="00A703EC">
        <w:rPr>
          <w:rFonts w:ascii="Times New Roman" w:hAnsi="Times New Roman" w:cs="Times New Roman"/>
        </w:rPr>
        <w:t xml:space="preserve"> </w:t>
      </w:r>
      <w:r w:rsidR="00F06A57" w:rsidRPr="00A703EC">
        <w:rPr>
          <w:rFonts w:ascii="Times New Roman" w:hAnsi="Times New Roman" w:cs="Times New Roman"/>
        </w:rPr>
        <w:t>the plan of th</w:t>
      </w:r>
      <w:r w:rsidR="00AD215B" w:rsidRPr="00A703EC">
        <w:rPr>
          <w:rFonts w:ascii="Times New Roman" w:hAnsi="Times New Roman" w:cs="Times New Roman"/>
        </w:rPr>
        <w:t>e</w:t>
      </w:r>
      <w:r w:rsidR="00F06A57" w:rsidRPr="00A703EC">
        <w:rPr>
          <w:rFonts w:ascii="Times New Roman" w:hAnsi="Times New Roman" w:cs="Times New Roman"/>
        </w:rPr>
        <w:t xml:space="preserve"> paper.</w:t>
      </w:r>
    </w:p>
    <w:p w14:paraId="474D94E7" w14:textId="3109B5D3" w:rsidR="0050577B" w:rsidRPr="00A703EC" w:rsidRDefault="0050577B" w:rsidP="006809E6">
      <w:pPr>
        <w:spacing w:line="360" w:lineRule="auto"/>
        <w:ind w:firstLine="708"/>
        <w:jc w:val="both"/>
        <w:rPr>
          <w:rFonts w:ascii="Times New Roman" w:hAnsi="Times New Roman" w:cs="Times New Roman"/>
        </w:rPr>
      </w:pPr>
      <w:bookmarkStart w:id="4" w:name="_Hlk217938883"/>
      <w:r w:rsidRPr="00A703EC">
        <w:rPr>
          <w:rFonts w:ascii="Times New Roman" w:hAnsi="Times New Roman" w:cs="Times New Roman"/>
        </w:rPr>
        <w:t>The investigation proceeds as follows. Section 1 identifies the relevant linguistic patholog</w:t>
      </w:r>
      <w:r w:rsidR="00553A36" w:rsidRPr="00A703EC">
        <w:rPr>
          <w:rFonts w:ascii="Times New Roman" w:hAnsi="Times New Roman" w:cs="Times New Roman"/>
        </w:rPr>
        <w:t>ies</w:t>
      </w:r>
      <w:r w:rsidRPr="00A703EC">
        <w:rPr>
          <w:rFonts w:ascii="Times New Roman" w:hAnsi="Times New Roman" w:cs="Times New Roman"/>
        </w:rPr>
        <w:t xml:space="preserve"> independently of paradox, arguing that permanent ambiguity and self-denial undermine interpretability, a necessary condition of communication. Section 2 </w:t>
      </w:r>
      <w:r w:rsidR="00AA1334" w:rsidRPr="00A703EC">
        <w:rPr>
          <w:rFonts w:ascii="Times New Roman" w:hAnsi="Times New Roman" w:cs="Times New Roman"/>
        </w:rPr>
        <w:t xml:space="preserve">identifies the pathogen as a </w:t>
      </w:r>
      <w:r w:rsidRPr="00A703EC">
        <w:rPr>
          <w:rFonts w:ascii="Times New Roman" w:hAnsi="Times New Roman" w:cs="Times New Roman"/>
        </w:rPr>
        <w:t xml:space="preserve">specific use of the concept of truth, </w:t>
      </w:r>
      <w:r w:rsidR="00AA1334" w:rsidRPr="00A703EC">
        <w:rPr>
          <w:rFonts w:ascii="Times New Roman" w:hAnsi="Times New Roman" w:cs="Times New Roman"/>
        </w:rPr>
        <w:t xml:space="preserve">motivated by </w:t>
      </w:r>
      <w:r w:rsidRPr="00A703EC">
        <w:rPr>
          <w:rFonts w:ascii="Times New Roman" w:hAnsi="Times New Roman" w:cs="Times New Roman"/>
        </w:rPr>
        <w:t>a distinction between its transcendental and immanent roles. Section 3 develops</w:t>
      </w:r>
      <w:r w:rsidR="00AA1334" w:rsidRPr="00A703EC">
        <w:rPr>
          <w:rFonts w:ascii="Times New Roman" w:hAnsi="Times New Roman" w:cs="Times New Roman"/>
        </w:rPr>
        <w:t xml:space="preserve"> </w:t>
      </w:r>
      <w:r w:rsidR="007E4388" w:rsidRPr="00A703EC">
        <w:rPr>
          <w:rFonts w:ascii="Times New Roman" w:hAnsi="Times New Roman" w:cs="Times New Roman"/>
        </w:rPr>
        <w:t xml:space="preserve">a </w:t>
      </w:r>
      <w:r w:rsidRPr="00A703EC">
        <w:rPr>
          <w:rFonts w:ascii="Times New Roman" w:hAnsi="Times New Roman" w:cs="Times New Roman"/>
        </w:rPr>
        <w:t xml:space="preserve">policy of isolation </w:t>
      </w:r>
      <w:r w:rsidR="00AA1334" w:rsidRPr="00A703EC">
        <w:rPr>
          <w:rFonts w:ascii="Times New Roman" w:hAnsi="Times New Roman" w:cs="Times New Roman"/>
        </w:rPr>
        <w:t xml:space="preserve">for treatment </w:t>
      </w:r>
      <w:r w:rsidRPr="00A703EC">
        <w:rPr>
          <w:rFonts w:ascii="Times New Roman" w:hAnsi="Times New Roman" w:cs="Times New Roman"/>
        </w:rPr>
        <w:t>and provides a formal implementation</w:t>
      </w:r>
      <w:r w:rsidR="006F0E8A" w:rsidRPr="00A703EC">
        <w:rPr>
          <w:rFonts w:ascii="Times New Roman" w:hAnsi="Times New Roman" w:cs="Times New Roman"/>
        </w:rPr>
        <w:t>.</w:t>
      </w:r>
      <w:r w:rsidRPr="00A703EC">
        <w:rPr>
          <w:rFonts w:ascii="Times New Roman" w:hAnsi="Times New Roman" w:cs="Times New Roman"/>
        </w:rPr>
        <w:t xml:space="preserve"> No revision of classical logic is proposed; rather, its application is localized to </w:t>
      </w:r>
      <w:r w:rsidR="00553A36" w:rsidRPr="00A703EC">
        <w:rPr>
          <w:rFonts w:ascii="Times New Roman" w:hAnsi="Times New Roman" w:cs="Times New Roman"/>
        </w:rPr>
        <w:t xml:space="preserve">its proper domain, i.e., </w:t>
      </w:r>
      <w:r w:rsidRPr="00A703EC">
        <w:rPr>
          <w:rFonts w:ascii="Times New Roman" w:hAnsi="Times New Roman" w:cs="Times New Roman"/>
        </w:rPr>
        <w:t>interpretable sentences. The present section serves a preparatory role</w:t>
      </w:r>
      <w:r w:rsidR="000E3B9D" w:rsidRPr="00A703EC">
        <w:rPr>
          <w:rFonts w:ascii="Times New Roman" w:hAnsi="Times New Roman" w:cs="Times New Roman"/>
        </w:rPr>
        <w:t>.</w:t>
      </w:r>
      <w:r w:rsidRPr="00A703EC">
        <w:rPr>
          <w:rFonts w:ascii="Times New Roman" w:hAnsi="Times New Roman" w:cs="Times New Roman"/>
        </w:rPr>
        <w:t xml:space="preserve"> </w:t>
      </w:r>
      <w:r w:rsidR="000E3B9D" w:rsidRPr="00A703EC">
        <w:rPr>
          <w:rFonts w:ascii="Times New Roman" w:hAnsi="Times New Roman" w:cs="Times New Roman"/>
        </w:rPr>
        <w:t>I</w:t>
      </w:r>
      <w:r w:rsidRPr="00A703EC">
        <w:rPr>
          <w:rFonts w:ascii="Times New Roman" w:hAnsi="Times New Roman" w:cs="Times New Roman"/>
        </w:rPr>
        <w:t>t motivates the methodological reversal</w:t>
      </w:r>
      <w:r w:rsidR="000E3B9D" w:rsidRPr="00A703EC">
        <w:rPr>
          <w:rFonts w:ascii="Times New Roman" w:hAnsi="Times New Roman" w:cs="Times New Roman"/>
        </w:rPr>
        <w:t>—</w:t>
      </w:r>
      <w:r w:rsidRPr="00A703EC">
        <w:rPr>
          <w:rFonts w:ascii="Times New Roman" w:hAnsi="Times New Roman" w:cs="Times New Roman"/>
        </w:rPr>
        <w:t xml:space="preserve">from </w:t>
      </w:r>
      <w:r w:rsidR="000E3B9D" w:rsidRPr="00A703EC">
        <w:rPr>
          <w:rFonts w:ascii="Times New Roman" w:hAnsi="Times New Roman" w:cs="Times New Roman"/>
        </w:rPr>
        <w:t xml:space="preserve">pathology </w:t>
      </w:r>
      <w:r w:rsidRPr="00A703EC">
        <w:rPr>
          <w:rFonts w:ascii="Times New Roman" w:hAnsi="Times New Roman" w:cs="Times New Roman"/>
        </w:rPr>
        <w:t>to</w:t>
      </w:r>
      <w:r w:rsidR="000E3B9D" w:rsidRPr="00A703EC">
        <w:rPr>
          <w:rFonts w:ascii="Times New Roman" w:hAnsi="Times New Roman" w:cs="Times New Roman"/>
        </w:rPr>
        <w:t xml:space="preserve"> paradox—</w:t>
      </w:r>
      <w:r w:rsidR="009A3939" w:rsidRPr="00A703EC">
        <w:rPr>
          <w:rFonts w:ascii="Times New Roman" w:hAnsi="Times New Roman" w:cs="Times New Roman"/>
        </w:rPr>
        <w:t xml:space="preserve">briefly describes </w:t>
      </w:r>
      <w:r w:rsidRPr="00A703EC">
        <w:rPr>
          <w:rFonts w:ascii="Times New Roman" w:hAnsi="Times New Roman" w:cs="Times New Roman"/>
        </w:rPr>
        <w:t>the existing landscape of approaches to semantic paradox and</w:t>
      </w:r>
      <w:r w:rsidR="007E4388" w:rsidRPr="00A703EC">
        <w:rPr>
          <w:rFonts w:ascii="Times New Roman" w:hAnsi="Times New Roman" w:cs="Times New Roman"/>
        </w:rPr>
        <w:t xml:space="preserve"> clarifies </w:t>
      </w:r>
      <w:r w:rsidRPr="00A703EC">
        <w:rPr>
          <w:rFonts w:ascii="Times New Roman" w:hAnsi="Times New Roman" w:cs="Times New Roman"/>
        </w:rPr>
        <w:t>the transcendental mode of reasoning that guides the subsequent analysis</w:t>
      </w:r>
      <w:r w:rsidR="00D04EE0" w:rsidRPr="00A703EC">
        <w:rPr>
          <w:rFonts w:ascii="Times New Roman" w:hAnsi="Times New Roman" w:cs="Times New Roman"/>
        </w:rPr>
        <w:t xml:space="preserve"> in Section 1</w:t>
      </w:r>
      <w:r w:rsidRPr="00A703EC">
        <w:rPr>
          <w:rFonts w:ascii="Times New Roman" w:hAnsi="Times New Roman" w:cs="Times New Roman"/>
        </w:rPr>
        <w:t>.</w:t>
      </w:r>
    </w:p>
    <w:p w14:paraId="131DA273" w14:textId="3D93ED01" w:rsidR="00FB5C99" w:rsidRPr="00A703EC" w:rsidRDefault="009836B3" w:rsidP="006809E6">
      <w:pPr>
        <w:spacing w:line="360" w:lineRule="auto"/>
        <w:ind w:firstLine="708"/>
        <w:jc w:val="both"/>
        <w:rPr>
          <w:rFonts w:ascii="Times New Roman" w:hAnsi="Times New Roman" w:cs="Times New Roman"/>
        </w:rPr>
      </w:pPr>
      <w:r w:rsidRPr="00A703EC">
        <w:rPr>
          <w:rFonts w:ascii="Times New Roman" w:hAnsi="Times New Roman" w:cs="Times New Roman"/>
        </w:rPr>
        <w:t>S</w:t>
      </w:r>
      <w:r w:rsidR="00FB5C99" w:rsidRPr="00A703EC">
        <w:rPr>
          <w:rFonts w:ascii="Times New Roman" w:hAnsi="Times New Roman" w:cs="Times New Roman"/>
        </w:rPr>
        <w:t xml:space="preserve">emantic paradox </w:t>
      </w:r>
      <w:r w:rsidR="006402D4" w:rsidRPr="00A703EC">
        <w:rPr>
          <w:rFonts w:ascii="Times New Roman" w:hAnsi="Times New Roman" w:cs="Times New Roman"/>
        </w:rPr>
        <w:t xml:space="preserve">is </w:t>
      </w:r>
      <w:r w:rsidR="001F6946" w:rsidRPr="00A703EC">
        <w:rPr>
          <w:rFonts w:ascii="Times New Roman" w:hAnsi="Times New Roman" w:cs="Times New Roman"/>
        </w:rPr>
        <w:t xml:space="preserve">an </w:t>
      </w:r>
      <w:r w:rsidR="00C62FDE" w:rsidRPr="00A703EC">
        <w:rPr>
          <w:rFonts w:ascii="Times New Roman" w:hAnsi="Times New Roman" w:cs="Times New Roman"/>
        </w:rPr>
        <w:t xml:space="preserve">unusual type of </w:t>
      </w:r>
      <w:r w:rsidR="00FB5C99" w:rsidRPr="00A703EC">
        <w:rPr>
          <w:rFonts w:ascii="Times New Roman" w:hAnsi="Times New Roman" w:cs="Times New Roman"/>
        </w:rPr>
        <w:t xml:space="preserve">behavior of a sentence such that the sentence is true </w:t>
      </w:r>
      <w:r w:rsidR="00C450D5" w:rsidRPr="00A703EC">
        <w:rPr>
          <w:rFonts w:ascii="Times New Roman" w:hAnsi="Times New Roman" w:cs="Times New Roman"/>
        </w:rPr>
        <w:t xml:space="preserve">if and only if </w:t>
      </w:r>
      <w:r w:rsidR="00FB5C99" w:rsidRPr="00A703EC">
        <w:rPr>
          <w:rFonts w:ascii="Times New Roman" w:hAnsi="Times New Roman" w:cs="Times New Roman"/>
        </w:rPr>
        <w:t>it is false</w:t>
      </w:r>
      <w:r w:rsidR="00650583" w:rsidRPr="00A703EC">
        <w:rPr>
          <w:rFonts w:ascii="Times New Roman" w:hAnsi="Times New Roman" w:cs="Times New Roman"/>
        </w:rPr>
        <w:t xml:space="preserve">. </w:t>
      </w:r>
      <w:r w:rsidR="00C62FDE" w:rsidRPr="00A703EC">
        <w:rPr>
          <w:rFonts w:ascii="Times New Roman" w:hAnsi="Times New Roman" w:cs="Times New Roman"/>
        </w:rPr>
        <w:t xml:space="preserve">Consider </w:t>
      </w:r>
      <w:r w:rsidR="00FB5C99" w:rsidRPr="00A703EC">
        <w:rPr>
          <w:rFonts w:ascii="Times New Roman" w:hAnsi="Times New Roman" w:cs="Times New Roman"/>
        </w:rPr>
        <w:t>the following sentence:</w:t>
      </w:r>
    </w:p>
    <w:p w14:paraId="72EDE1E7" w14:textId="6B70778D" w:rsidR="00FB5C99" w:rsidRPr="00A703EC" w:rsidRDefault="00FB5C99" w:rsidP="006809E6">
      <w:pPr>
        <w:spacing w:line="360" w:lineRule="auto"/>
        <w:jc w:val="both"/>
        <w:rPr>
          <w:rFonts w:ascii="Times New Roman" w:hAnsi="Times New Roman" w:cs="Times New Roman"/>
        </w:rPr>
      </w:pPr>
      <w:r w:rsidRPr="00A703EC">
        <w:rPr>
          <w:rFonts w:ascii="Times New Roman" w:hAnsi="Times New Roman" w:cs="Times New Roman"/>
        </w:rPr>
        <w:t>(</w:t>
      </w:r>
      <w:r w:rsidR="000D33CB" w:rsidRPr="00A703EC">
        <w:rPr>
          <w:rFonts w:ascii="Times New Roman" w:hAnsi="Times New Roman" w:cs="Times New Roman"/>
        </w:rPr>
        <w:t>1</w:t>
      </w:r>
      <w:r w:rsidRPr="00A703EC">
        <w:rPr>
          <w:rFonts w:ascii="Times New Roman" w:hAnsi="Times New Roman" w:cs="Times New Roman"/>
        </w:rPr>
        <w:t>)</w:t>
      </w:r>
      <w:r w:rsidRPr="00A703EC">
        <w:rPr>
          <w:rFonts w:ascii="Times New Roman" w:hAnsi="Times New Roman" w:cs="Times New Roman"/>
        </w:rPr>
        <w:tab/>
        <w:t>(</w:t>
      </w:r>
      <w:r w:rsidR="000D33CB" w:rsidRPr="00A703EC">
        <w:rPr>
          <w:rFonts w:ascii="Times New Roman" w:hAnsi="Times New Roman" w:cs="Times New Roman"/>
        </w:rPr>
        <w:t>1</w:t>
      </w:r>
      <w:r w:rsidRPr="00A703EC">
        <w:rPr>
          <w:rFonts w:ascii="Times New Roman" w:hAnsi="Times New Roman" w:cs="Times New Roman"/>
        </w:rPr>
        <w:t>) is false.</w:t>
      </w:r>
    </w:p>
    <w:p w14:paraId="2B0049BD" w14:textId="7C354E3F" w:rsidR="00FB5C99" w:rsidRPr="00A703EC" w:rsidRDefault="00FB5C99" w:rsidP="006809E6">
      <w:pPr>
        <w:spacing w:line="360" w:lineRule="auto"/>
        <w:jc w:val="both"/>
        <w:rPr>
          <w:rFonts w:ascii="Times New Roman" w:hAnsi="Times New Roman" w:cs="Times New Roman"/>
        </w:rPr>
      </w:pPr>
      <w:r w:rsidRPr="00A703EC">
        <w:rPr>
          <w:rFonts w:ascii="Times New Roman" w:hAnsi="Times New Roman" w:cs="Times New Roman"/>
        </w:rPr>
        <w:t xml:space="preserve">The truth principle </w:t>
      </w:r>
      <w:r w:rsidR="009733A1" w:rsidRPr="00A703EC">
        <w:rPr>
          <w:rFonts w:ascii="Times New Roman" w:hAnsi="Times New Roman" w:cs="Times New Roman"/>
        </w:rPr>
        <w:t>for</w:t>
      </w:r>
      <w:r w:rsidRPr="00A703EC">
        <w:rPr>
          <w:rFonts w:ascii="Times New Roman" w:hAnsi="Times New Roman" w:cs="Times New Roman"/>
        </w:rPr>
        <w:t xml:space="preserve"> (</w:t>
      </w:r>
      <w:r w:rsidR="000D33CB" w:rsidRPr="00A703EC">
        <w:rPr>
          <w:rFonts w:ascii="Times New Roman" w:hAnsi="Times New Roman" w:cs="Times New Roman"/>
        </w:rPr>
        <w:t>1</w:t>
      </w:r>
      <w:r w:rsidRPr="00A703EC">
        <w:rPr>
          <w:rFonts w:ascii="Times New Roman" w:hAnsi="Times New Roman" w:cs="Times New Roman"/>
        </w:rPr>
        <w:t>)</w:t>
      </w:r>
      <w:r w:rsidR="00650583" w:rsidRPr="00A703EC">
        <w:rPr>
          <w:rFonts w:ascii="Times New Roman" w:hAnsi="Times New Roman" w:cs="Times New Roman"/>
        </w:rPr>
        <w:t xml:space="preserve"> </w:t>
      </w:r>
      <w:r w:rsidRPr="00A703EC">
        <w:rPr>
          <w:rFonts w:ascii="Times New Roman" w:hAnsi="Times New Roman" w:cs="Times New Roman"/>
        </w:rPr>
        <w:t>is:</w:t>
      </w:r>
    </w:p>
    <w:p w14:paraId="4519A403" w14:textId="64DEDCC3" w:rsidR="00FB5C99" w:rsidRPr="00A703EC" w:rsidRDefault="00FB5C99" w:rsidP="006809E6">
      <w:pPr>
        <w:spacing w:line="360" w:lineRule="auto"/>
        <w:jc w:val="both"/>
        <w:rPr>
          <w:rFonts w:ascii="Times New Roman" w:hAnsi="Times New Roman" w:cs="Times New Roman"/>
        </w:rPr>
      </w:pPr>
      <w:r w:rsidRPr="00A703EC">
        <w:rPr>
          <w:rFonts w:ascii="Times New Roman" w:hAnsi="Times New Roman" w:cs="Times New Roman"/>
        </w:rPr>
        <w:t>(</w:t>
      </w:r>
      <w:r w:rsidR="000D33CB" w:rsidRPr="00A703EC">
        <w:rPr>
          <w:rFonts w:ascii="Times New Roman" w:hAnsi="Times New Roman" w:cs="Times New Roman"/>
        </w:rPr>
        <w:t>2</w:t>
      </w:r>
      <w:r w:rsidRPr="00A703EC">
        <w:rPr>
          <w:rFonts w:ascii="Times New Roman" w:hAnsi="Times New Roman" w:cs="Times New Roman"/>
        </w:rPr>
        <w:t>)</w:t>
      </w:r>
      <w:r w:rsidRPr="00A703EC">
        <w:rPr>
          <w:rFonts w:ascii="Times New Roman" w:hAnsi="Times New Roman" w:cs="Times New Roman"/>
        </w:rPr>
        <w:tab/>
        <w:t>“(</w:t>
      </w:r>
      <w:r w:rsidR="000D33CB" w:rsidRPr="00A703EC">
        <w:rPr>
          <w:rFonts w:ascii="Times New Roman" w:hAnsi="Times New Roman" w:cs="Times New Roman"/>
        </w:rPr>
        <w:t>1</w:t>
      </w:r>
      <w:r w:rsidRPr="00A703EC">
        <w:rPr>
          <w:rFonts w:ascii="Times New Roman" w:hAnsi="Times New Roman" w:cs="Times New Roman"/>
        </w:rPr>
        <w:t>) is false” is true if</w:t>
      </w:r>
      <w:r w:rsidR="00C450D5" w:rsidRPr="00A703EC">
        <w:rPr>
          <w:rFonts w:ascii="Times New Roman" w:hAnsi="Times New Roman" w:cs="Times New Roman"/>
        </w:rPr>
        <w:t xml:space="preserve"> and only if</w:t>
      </w:r>
      <w:r w:rsidRPr="00A703EC">
        <w:rPr>
          <w:rFonts w:ascii="Times New Roman" w:hAnsi="Times New Roman" w:cs="Times New Roman"/>
        </w:rPr>
        <w:t xml:space="preserve"> (</w:t>
      </w:r>
      <w:r w:rsidR="000D33CB" w:rsidRPr="00A703EC">
        <w:rPr>
          <w:rFonts w:ascii="Times New Roman" w:hAnsi="Times New Roman" w:cs="Times New Roman"/>
        </w:rPr>
        <w:t>1</w:t>
      </w:r>
      <w:r w:rsidRPr="00A703EC">
        <w:rPr>
          <w:rFonts w:ascii="Times New Roman" w:hAnsi="Times New Roman" w:cs="Times New Roman"/>
        </w:rPr>
        <w:t>) is false.</w:t>
      </w:r>
    </w:p>
    <w:p w14:paraId="203B0438" w14:textId="7B9B384B" w:rsidR="00FB5C99" w:rsidRPr="00A703EC" w:rsidRDefault="00FB5C99" w:rsidP="006809E6">
      <w:pPr>
        <w:spacing w:line="360" w:lineRule="auto"/>
        <w:jc w:val="both"/>
        <w:rPr>
          <w:rFonts w:ascii="Times New Roman" w:hAnsi="Times New Roman" w:cs="Times New Roman"/>
        </w:rPr>
      </w:pPr>
      <w:r w:rsidRPr="00A703EC">
        <w:rPr>
          <w:rFonts w:ascii="Times New Roman" w:hAnsi="Times New Roman" w:cs="Times New Roman"/>
        </w:rPr>
        <w:t>From (</w:t>
      </w:r>
      <w:r w:rsidR="000D33CB" w:rsidRPr="00A703EC">
        <w:rPr>
          <w:rFonts w:ascii="Times New Roman" w:hAnsi="Times New Roman" w:cs="Times New Roman"/>
        </w:rPr>
        <w:t>1</w:t>
      </w:r>
      <w:r w:rsidRPr="00A703EC">
        <w:rPr>
          <w:rFonts w:ascii="Times New Roman" w:hAnsi="Times New Roman" w:cs="Times New Roman"/>
        </w:rPr>
        <w:t>) and (</w:t>
      </w:r>
      <w:r w:rsidR="000D33CB" w:rsidRPr="00A703EC">
        <w:rPr>
          <w:rFonts w:ascii="Times New Roman" w:hAnsi="Times New Roman" w:cs="Times New Roman"/>
        </w:rPr>
        <w:t>2</w:t>
      </w:r>
      <w:r w:rsidRPr="00A703EC">
        <w:rPr>
          <w:rFonts w:ascii="Times New Roman" w:hAnsi="Times New Roman" w:cs="Times New Roman"/>
        </w:rPr>
        <w:t xml:space="preserve">), by the substitutivity of identicals, we </w:t>
      </w:r>
      <w:r w:rsidR="00ED192C" w:rsidRPr="00A703EC">
        <w:rPr>
          <w:rFonts w:ascii="Times New Roman" w:hAnsi="Times New Roman" w:cs="Times New Roman"/>
        </w:rPr>
        <w:t>conclude</w:t>
      </w:r>
      <w:r w:rsidRPr="00A703EC">
        <w:rPr>
          <w:rFonts w:ascii="Times New Roman" w:hAnsi="Times New Roman" w:cs="Times New Roman"/>
        </w:rPr>
        <w:t>:</w:t>
      </w:r>
      <w:r w:rsidR="00E61FC6" w:rsidRPr="00A703EC">
        <w:rPr>
          <w:rFonts w:ascii="Times New Roman" w:hAnsi="Times New Roman" w:cs="Times New Roman"/>
        </w:rPr>
        <w:t xml:space="preserve"> </w:t>
      </w:r>
      <w:r w:rsidRPr="00A703EC">
        <w:rPr>
          <w:rFonts w:ascii="Times New Roman" w:hAnsi="Times New Roman" w:cs="Times New Roman"/>
        </w:rPr>
        <w:t>(</w:t>
      </w:r>
      <w:r w:rsidR="000D33CB" w:rsidRPr="00A703EC">
        <w:rPr>
          <w:rFonts w:ascii="Times New Roman" w:hAnsi="Times New Roman" w:cs="Times New Roman"/>
        </w:rPr>
        <w:t>1</w:t>
      </w:r>
      <w:r w:rsidRPr="00A703EC">
        <w:rPr>
          <w:rFonts w:ascii="Times New Roman" w:hAnsi="Times New Roman" w:cs="Times New Roman"/>
        </w:rPr>
        <w:t xml:space="preserve">) is true </w:t>
      </w:r>
      <w:r w:rsidR="00650583" w:rsidRPr="00A703EC">
        <w:rPr>
          <w:rFonts w:ascii="Times New Roman" w:hAnsi="Times New Roman" w:cs="Times New Roman"/>
        </w:rPr>
        <w:t xml:space="preserve">if and only if </w:t>
      </w:r>
      <w:r w:rsidRPr="00A703EC">
        <w:rPr>
          <w:rFonts w:ascii="Times New Roman" w:hAnsi="Times New Roman" w:cs="Times New Roman"/>
        </w:rPr>
        <w:t>(</w:t>
      </w:r>
      <w:r w:rsidR="000D33CB" w:rsidRPr="00A703EC">
        <w:rPr>
          <w:rFonts w:ascii="Times New Roman" w:hAnsi="Times New Roman" w:cs="Times New Roman"/>
        </w:rPr>
        <w:t>1</w:t>
      </w:r>
      <w:r w:rsidRPr="00A703EC">
        <w:rPr>
          <w:rFonts w:ascii="Times New Roman" w:hAnsi="Times New Roman" w:cs="Times New Roman"/>
        </w:rPr>
        <w:t>) is false.</w:t>
      </w:r>
      <w:r w:rsidR="00D05AEF" w:rsidRPr="00A703EC">
        <w:rPr>
          <w:rFonts w:ascii="Times New Roman" w:hAnsi="Times New Roman" w:cs="Times New Roman"/>
        </w:rPr>
        <w:t xml:space="preserve"> </w:t>
      </w:r>
      <w:r w:rsidRPr="00A703EC">
        <w:rPr>
          <w:rFonts w:ascii="Times New Roman" w:hAnsi="Times New Roman" w:cs="Times New Roman"/>
        </w:rPr>
        <w:t>Depending on the logical form and other properties of paradoxical sentence</w:t>
      </w:r>
      <w:r w:rsidR="00C830A2" w:rsidRPr="00A703EC">
        <w:rPr>
          <w:rFonts w:ascii="Times New Roman" w:hAnsi="Times New Roman" w:cs="Times New Roman"/>
        </w:rPr>
        <w:t>s</w:t>
      </w:r>
      <w:r w:rsidRPr="00A703EC">
        <w:rPr>
          <w:rFonts w:ascii="Times New Roman" w:hAnsi="Times New Roman" w:cs="Times New Roman"/>
        </w:rPr>
        <w:t xml:space="preserve">, </w:t>
      </w:r>
      <w:r w:rsidR="006402D4" w:rsidRPr="00A703EC">
        <w:rPr>
          <w:rFonts w:ascii="Times New Roman" w:hAnsi="Times New Roman" w:cs="Times New Roman"/>
        </w:rPr>
        <w:t xml:space="preserve">the resulting </w:t>
      </w:r>
      <w:r w:rsidRPr="00A703EC">
        <w:rPr>
          <w:rFonts w:ascii="Times New Roman" w:hAnsi="Times New Roman" w:cs="Times New Roman"/>
        </w:rPr>
        <w:t xml:space="preserve">semantic paradox </w:t>
      </w:r>
      <w:r w:rsidR="006402D4" w:rsidRPr="00A703EC">
        <w:rPr>
          <w:rFonts w:ascii="Times New Roman" w:hAnsi="Times New Roman" w:cs="Times New Roman"/>
        </w:rPr>
        <w:t xml:space="preserve">is known under different names, such as </w:t>
      </w:r>
      <w:r w:rsidRPr="00A703EC">
        <w:rPr>
          <w:rFonts w:ascii="Times New Roman" w:hAnsi="Times New Roman" w:cs="Times New Roman"/>
        </w:rPr>
        <w:t>the liar paradox, Curry</w:t>
      </w:r>
      <w:r w:rsidR="00C62FDE" w:rsidRPr="00A703EC">
        <w:rPr>
          <w:rFonts w:ascii="Times New Roman" w:hAnsi="Times New Roman" w:cs="Times New Roman"/>
        </w:rPr>
        <w:t>’s</w:t>
      </w:r>
      <w:r w:rsidRPr="00A703EC">
        <w:rPr>
          <w:rFonts w:ascii="Times New Roman" w:hAnsi="Times New Roman" w:cs="Times New Roman"/>
        </w:rPr>
        <w:t xml:space="preserve"> paradox, </w:t>
      </w:r>
      <w:r w:rsidR="00057A8A" w:rsidRPr="00A703EC">
        <w:rPr>
          <w:rFonts w:ascii="Times New Roman" w:hAnsi="Times New Roman" w:cs="Times New Roman"/>
        </w:rPr>
        <w:t>and the like</w:t>
      </w:r>
      <w:r w:rsidRPr="00A703EC">
        <w:rPr>
          <w:rFonts w:ascii="Times New Roman" w:hAnsi="Times New Roman" w:cs="Times New Roman"/>
        </w:rPr>
        <w:t>.</w:t>
      </w:r>
      <w:r w:rsidR="006402D4" w:rsidRPr="00A703EC">
        <w:rPr>
          <w:rFonts w:ascii="Times New Roman" w:hAnsi="Times New Roman" w:cs="Times New Roman"/>
        </w:rPr>
        <w:t xml:space="preserve"> What matters </w:t>
      </w:r>
      <w:r w:rsidR="007C6AC5" w:rsidRPr="00A703EC">
        <w:rPr>
          <w:rFonts w:ascii="Times New Roman" w:hAnsi="Times New Roman" w:cs="Times New Roman"/>
        </w:rPr>
        <w:t>here</w:t>
      </w:r>
      <w:r w:rsidR="006402D4" w:rsidRPr="00A703EC">
        <w:rPr>
          <w:rFonts w:ascii="Times New Roman" w:hAnsi="Times New Roman" w:cs="Times New Roman"/>
        </w:rPr>
        <w:t xml:space="preserve">, however, is not this classificatory diversity, but the common </w:t>
      </w:r>
      <w:r w:rsidR="00D42E25" w:rsidRPr="00A703EC">
        <w:rPr>
          <w:rFonts w:ascii="Times New Roman" w:hAnsi="Times New Roman" w:cs="Times New Roman"/>
        </w:rPr>
        <w:t>unusual</w:t>
      </w:r>
      <w:r w:rsidR="006402D4" w:rsidRPr="00A703EC">
        <w:rPr>
          <w:rFonts w:ascii="Times New Roman" w:hAnsi="Times New Roman" w:cs="Times New Roman"/>
        </w:rPr>
        <w:t xml:space="preserve"> behavior that these sentences exhibit.</w:t>
      </w:r>
    </w:p>
    <w:p w14:paraId="0CA8AAD8" w14:textId="43046DD2" w:rsidR="00753CD3" w:rsidRPr="00A703EC" w:rsidRDefault="00753CD3" w:rsidP="00753CD3">
      <w:pPr>
        <w:spacing w:line="360" w:lineRule="auto"/>
        <w:ind w:firstLine="708"/>
        <w:jc w:val="both"/>
        <w:rPr>
          <w:rFonts w:ascii="Times New Roman" w:hAnsi="Times New Roman" w:cs="Times New Roman"/>
        </w:rPr>
      </w:pPr>
      <w:bookmarkStart w:id="5" w:name="_Hlk217939281"/>
      <w:bookmarkStart w:id="6" w:name="_Hlk218169038"/>
      <w:bookmarkEnd w:id="4"/>
      <w:r w:rsidRPr="00A703EC">
        <w:rPr>
          <w:rFonts w:ascii="Times New Roman" w:hAnsi="Times New Roman" w:cs="Times New Roman"/>
        </w:rPr>
        <w:t xml:space="preserve">Not everyone shares the conviction that there exists a pathology of which semantic paradox is a symptom. According to some, the difficulty lies instead in standard logic, inviting a revision of </w:t>
      </w:r>
      <w:r w:rsidR="004506B1" w:rsidRPr="00A703EC">
        <w:rPr>
          <w:rFonts w:ascii="Times New Roman" w:hAnsi="Times New Roman" w:cs="Times New Roman"/>
        </w:rPr>
        <w:t xml:space="preserve">the </w:t>
      </w:r>
      <w:r w:rsidRPr="00A703EC">
        <w:rPr>
          <w:rFonts w:ascii="Times New Roman" w:hAnsi="Times New Roman" w:cs="Times New Roman"/>
        </w:rPr>
        <w:t>ordinary patterns of reasoning</w:t>
      </w:r>
      <w:r w:rsidR="00876EDD" w:rsidRPr="00A703EC">
        <w:rPr>
          <w:rFonts w:ascii="Times New Roman" w:hAnsi="Times New Roman" w:cs="Times New Roman"/>
        </w:rPr>
        <w:t xml:space="preserve"> [</w:t>
      </w:r>
      <w:r w:rsidR="00BF0C0D" w:rsidRPr="00A703EC">
        <w:rPr>
          <w:rFonts w:ascii="Times New Roman" w:hAnsi="Times New Roman" w:cs="Times New Roman"/>
        </w:rPr>
        <w:t>17</w:t>
      </w:r>
      <w:r w:rsidR="00876EDD" w:rsidRPr="00A703EC">
        <w:rPr>
          <w:rFonts w:ascii="Times New Roman" w:hAnsi="Times New Roman" w:cs="Times New Roman"/>
        </w:rPr>
        <w:t>]</w:t>
      </w:r>
      <w:r w:rsidRPr="00A703EC">
        <w:rPr>
          <w:rFonts w:ascii="Times New Roman" w:hAnsi="Times New Roman" w:cs="Times New Roman"/>
        </w:rPr>
        <w:t xml:space="preserve">. </w:t>
      </w:r>
      <w:r w:rsidR="00650583" w:rsidRPr="00A703EC">
        <w:rPr>
          <w:rFonts w:ascii="Times New Roman" w:hAnsi="Times New Roman" w:cs="Times New Roman"/>
        </w:rPr>
        <w:t>O</w:t>
      </w:r>
      <w:r w:rsidRPr="00A703EC">
        <w:rPr>
          <w:rFonts w:ascii="Times New Roman" w:hAnsi="Times New Roman" w:cs="Times New Roman"/>
        </w:rPr>
        <w:t xml:space="preserve">thers regard the issue as fundamentally metaphysical, proposing solutions that involve accepting propositions as entities </w:t>
      </w:r>
      <w:r w:rsidR="00876EDD" w:rsidRPr="00A703EC">
        <w:rPr>
          <w:rFonts w:ascii="Times New Roman" w:hAnsi="Times New Roman" w:cs="Times New Roman"/>
        </w:rPr>
        <w:t>[</w:t>
      </w:r>
      <w:r w:rsidR="00BF0C0D" w:rsidRPr="00A703EC">
        <w:rPr>
          <w:rFonts w:ascii="Times New Roman" w:hAnsi="Times New Roman" w:cs="Times New Roman"/>
        </w:rPr>
        <w:t>1</w:t>
      </w:r>
      <w:r w:rsidR="00876EDD" w:rsidRPr="00A703EC">
        <w:rPr>
          <w:rFonts w:ascii="Times New Roman" w:hAnsi="Times New Roman" w:cs="Times New Roman"/>
        </w:rPr>
        <w:t xml:space="preserve">] </w:t>
      </w:r>
      <w:r w:rsidRPr="00A703EC">
        <w:rPr>
          <w:rFonts w:ascii="Times New Roman" w:hAnsi="Times New Roman" w:cs="Times New Roman"/>
        </w:rPr>
        <w:t>or treating sentences as tokens</w:t>
      </w:r>
      <w:r w:rsidR="00DC6765" w:rsidRPr="00A703EC">
        <w:rPr>
          <w:rFonts w:ascii="Times New Roman" w:hAnsi="Times New Roman" w:cs="Times New Roman"/>
        </w:rPr>
        <w:t xml:space="preserve"> </w:t>
      </w:r>
      <w:r w:rsidRPr="00A703EC">
        <w:rPr>
          <w:rFonts w:ascii="Times New Roman" w:hAnsi="Times New Roman" w:cs="Times New Roman"/>
        </w:rPr>
        <w:t>rather than types</w:t>
      </w:r>
      <w:r w:rsidR="00876EDD" w:rsidRPr="00A703EC">
        <w:rPr>
          <w:rFonts w:ascii="Times New Roman" w:hAnsi="Times New Roman" w:cs="Times New Roman"/>
        </w:rPr>
        <w:t xml:space="preserve"> [</w:t>
      </w:r>
      <w:r w:rsidR="00BF0C0D" w:rsidRPr="00A703EC">
        <w:rPr>
          <w:rFonts w:ascii="Times New Roman" w:hAnsi="Times New Roman" w:cs="Times New Roman"/>
        </w:rPr>
        <w:t>24</w:t>
      </w:r>
      <w:r w:rsidR="00876EDD" w:rsidRPr="00A703EC">
        <w:rPr>
          <w:rFonts w:ascii="Times New Roman" w:hAnsi="Times New Roman" w:cs="Times New Roman"/>
        </w:rPr>
        <w:t>]</w:t>
      </w:r>
      <w:r w:rsidRPr="00A703EC">
        <w:rPr>
          <w:rFonts w:ascii="Times New Roman" w:hAnsi="Times New Roman" w:cs="Times New Roman"/>
        </w:rPr>
        <w:t xml:space="preserve">. </w:t>
      </w:r>
      <w:r w:rsidR="00E20468" w:rsidRPr="00A703EC">
        <w:rPr>
          <w:rFonts w:ascii="Times New Roman" w:hAnsi="Times New Roman" w:cs="Times New Roman"/>
        </w:rPr>
        <w:t>Nevertheless</w:t>
      </w:r>
      <w:r w:rsidRPr="00A703EC">
        <w:rPr>
          <w:rFonts w:ascii="Times New Roman" w:hAnsi="Times New Roman" w:cs="Times New Roman"/>
        </w:rPr>
        <w:t xml:space="preserve">, many philosophers hold that some semantic defect </w:t>
      </w:r>
      <w:r w:rsidR="000C246E" w:rsidRPr="00A703EC">
        <w:rPr>
          <w:rFonts w:ascii="Times New Roman" w:hAnsi="Times New Roman" w:cs="Times New Roman"/>
        </w:rPr>
        <w:t xml:space="preserve">or a </w:t>
      </w:r>
      <w:r w:rsidR="0096585A" w:rsidRPr="00A703EC">
        <w:rPr>
          <w:rFonts w:ascii="Times New Roman" w:hAnsi="Times New Roman" w:cs="Times New Roman"/>
        </w:rPr>
        <w:t xml:space="preserve">peculiar </w:t>
      </w:r>
      <w:r w:rsidR="000C246E" w:rsidRPr="00A703EC">
        <w:rPr>
          <w:rFonts w:ascii="Times New Roman" w:hAnsi="Times New Roman" w:cs="Times New Roman"/>
        </w:rPr>
        <w:t>feature</w:t>
      </w:r>
      <w:r w:rsidR="0096585A" w:rsidRPr="00A703EC">
        <w:rPr>
          <w:rFonts w:ascii="Times New Roman" w:hAnsi="Times New Roman" w:cs="Times New Roman"/>
        </w:rPr>
        <w:t xml:space="preserve"> </w:t>
      </w:r>
      <w:r w:rsidRPr="00A703EC">
        <w:rPr>
          <w:rFonts w:ascii="Times New Roman" w:hAnsi="Times New Roman" w:cs="Times New Roman"/>
        </w:rPr>
        <w:t>underl</w:t>
      </w:r>
      <w:r w:rsidR="007A3D58" w:rsidRPr="00A703EC">
        <w:rPr>
          <w:rFonts w:ascii="Times New Roman" w:hAnsi="Times New Roman" w:cs="Times New Roman"/>
        </w:rPr>
        <w:t>ies</w:t>
      </w:r>
      <w:r w:rsidRPr="00A703EC">
        <w:rPr>
          <w:rFonts w:ascii="Times New Roman" w:hAnsi="Times New Roman" w:cs="Times New Roman"/>
        </w:rPr>
        <w:t xml:space="preserve"> paradoxical sentences. Some take the concept of truth to be inconsistent </w:t>
      </w:r>
      <w:r w:rsidR="00876EDD" w:rsidRPr="00A703EC">
        <w:rPr>
          <w:rFonts w:ascii="Times New Roman" w:hAnsi="Times New Roman" w:cs="Times New Roman"/>
        </w:rPr>
        <w:t>[</w:t>
      </w:r>
      <w:r w:rsidR="00BF0C0D" w:rsidRPr="00A703EC">
        <w:rPr>
          <w:rFonts w:ascii="Times New Roman" w:hAnsi="Times New Roman" w:cs="Times New Roman"/>
        </w:rPr>
        <w:t>19</w:t>
      </w:r>
      <w:r w:rsidR="00876EDD" w:rsidRPr="00A703EC">
        <w:rPr>
          <w:rFonts w:ascii="Times New Roman" w:hAnsi="Times New Roman" w:cs="Times New Roman"/>
        </w:rPr>
        <w:t xml:space="preserve">] </w:t>
      </w:r>
      <w:r w:rsidRPr="00A703EC">
        <w:rPr>
          <w:rFonts w:ascii="Times New Roman" w:hAnsi="Times New Roman" w:cs="Times New Roman"/>
        </w:rPr>
        <w:t>or circular</w:t>
      </w:r>
      <w:r w:rsidR="00B34FDE" w:rsidRPr="00A703EC">
        <w:rPr>
          <w:rFonts w:ascii="Times New Roman" w:hAnsi="Times New Roman" w:cs="Times New Roman"/>
        </w:rPr>
        <w:t xml:space="preserve"> </w:t>
      </w:r>
      <w:r w:rsidR="00876EDD" w:rsidRPr="00A703EC">
        <w:rPr>
          <w:rFonts w:ascii="Times New Roman" w:hAnsi="Times New Roman" w:cs="Times New Roman"/>
        </w:rPr>
        <w:t>[</w:t>
      </w:r>
      <w:r w:rsidR="00BF0C0D" w:rsidRPr="00A703EC">
        <w:rPr>
          <w:rFonts w:ascii="Times New Roman" w:hAnsi="Times New Roman" w:cs="Times New Roman"/>
        </w:rPr>
        <w:t>12</w:t>
      </w:r>
      <w:r w:rsidR="00876EDD" w:rsidRPr="00A703EC">
        <w:rPr>
          <w:rFonts w:ascii="Times New Roman" w:hAnsi="Times New Roman" w:cs="Times New Roman"/>
        </w:rPr>
        <w:t xml:space="preserve">] </w:t>
      </w:r>
      <w:r w:rsidR="00B34FDE" w:rsidRPr="00A703EC">
        <w:rPr>
          <w:rFonts w:ascii="Times New Roman" w:hAnsi="Times New Roman" w:cs="Times New Roman"/>
        </w:rPr>
        <w:t>or refle</w:t>
      </w:r>
      <w:r w:rsidR="005260CD" w:rsidRPr="00A703EC">
        <w:rPr>
          <w:rFonts w:ascii="Times New Roman" w:hAnsi="Times New Roman" w:cs="Times New Roman"/>
        </w:rPr>
        <w:t>ct</w:t>
      </w:r>
      <w:r w:rsidR="00B34FDE" w:rsidRPr="00A703EC">
        <w:rPr>
          <w:rFonts w:ascii="Times New Roman" w:hAnsi="Times New Roman" w:cs="Times New Roman"/>
        </w:rPr>
        <w:t>ive</w:t>
      </w:r>
      <w:r w:rsidR="00876EDD" w:rsidRPr="00A703EC">
        <w:rPr>
          <w:rFonts w:ascii="Times New Roman" w:hAnsi="Times New Roman" w:cs="Times New Roman"/>
        </w:rPr>
        <w:t xml:space="preserve"> [</w:t>
      </w:r>
      <w:r w:rsidR="00BF0C0D" w:rsidRPr="00A703EC">
        <w:rPr>
          <w:rFonts w:ascii="Times New Roman" w:hAnsi="Times New Roman" w:cs="Times New Roman"/>
        </w:rPr>
        <w:t>11</w:t>
      </w:r>
      <w:r w:rsidR="00876EDD" w:rsidRPr="00A703EC">
        <w:rPr>
          <w:rFonts w:ascii="Times New Roman" w:hAnsi="Times New Roman" w:cs="Times New Roman"/>
        </w:rPr>
        <w:t>]</w:t>
      </w:r>
      <w:r w:rsidRPr="00A703EC">
        <w:rPr>
          <w:rFonts w:ascii="Times New Roman" w:hAnsi="Times New Roman" w:cs="Times New Roman"/>
        </w:rPr>
        <w:t>, while others appeal to its resemblance to vague terms</w:t>
      </w:r>
      <w:r w:rsidR="00876EDD" w:rsidRPr="00A703EC">
        <w:rPr>
          <w:rFonts w:ascii="Times New Roman" w:hAnsi="Times New Roman" w:cs="Times New Roman"/>
        </w:rPr>
        <w:t xml:space="preserve"> [</w:t>
      </w:r>
      <w:r w:rsidR="00BF0C0D" w:rsidRPr="00A703EC">
        <w:rPr>
          <w:rFonts w:ascii="Times New Roman" w:hAnsi="Times New Roman" w:cs="Times New Roman"/>
        </w:rPr>
        <w:t>16</w:t>
      </w:r>
      <w:r w:rsidR="00876EDD" w:rsidRPr="00A703EC">
        <w:rPr>
          <w:rFonts w:ascii="Times New Roman" w:hAnsi="Times New Roman" w:cs="Times New Roman"/>
        </w:rPr>
        <w:t>]</w:t>
      </w:r>
      <w:r w:rsidRPr="00A703EC">
        <w:rPr>
          <w:rFonts w:ascii="Times New Roman" w:hAnsi="Times New Roman" w:cs="Times New Roman"/>
        </w:rPr>
        <w:t xml:space="preserve">. Still others find the </w:t>
      </w:r>
      <w:r w:rsidR="00BF0C0D" w:rsidRPr="00A703EC">
        <w:rPr>
          <w:rFonts w:ascii="Times New Roman" w:hAnsi="Times New Roman" w:cs="Times New Roman"/>
        </w:rPr>
        <w:t xml:space="preserve">common feature </w:t>
      </w:r>
      <w:r w:rsidRPr="00A703EC">
        <w:rPr>
          <w:rFonts w:ascii="Times New Roman" w:hAnsi="Times New Roman" w:cs="Times New Roman"/>
        </w:rPr>
        <w:t>of paradox in ungroundedness</w:t>
      </w:r>
      <w:r w:rsidR="00876EDD" w:rsidRPr="00A703EC">
        <w:rPr>
          <w:rFonts w:ascii="Times New Roman" w:hAnsi="Times New Roman" w:cs="Times New Roman"/>
        </w:rPr>
        <w:t xml:space="preserve"> [</w:t>
      </w:r>
      <w:r w:rsidR="00BF0C0D" w:rsidRPr="00A703EC">
        <w:rPr>
          <w:rFonts w:ascii="Times New Roman" w:hAnsi="Times New Roman" w:cs="Times New Roman"/>
        </w:rPr>
        <w:t>15</w:t>
      </w:r>
      <w:r w:rsidR="00876EDD" w:rsidRPr="00A703EC">
        <w:rPr>
          <w:rFonts w:ascii="Times New Roman" w:hAnsi="Times New Roman" w:cs="Times New Roman"/>
        </w:rPr>
        <w:t>]</w:t>
      </w:r>
      <w:r w:rsidR="00BF0C0D" w:rsidRPr="00A703EC">
        <w:rPr>
          <w:rFonts w:ascii="Times New Roman" w:hAnsi="Times New Roman" w:cs="Times New Roman"/>
        </w:rPr>
        <w:t>[25]</w:t>
      </w:r>
      <w:r w:rsidRPr="00A703EC">
        <w:rPr>
          <w:rFonts w:ascii="Times New Roman" w:hAnsi="Times New Roman" w:cs="Times New Roman"/>
        </w:rPr>
        <w:t xml:space="preserve">. In each of these cases, however, some questions remain. Are such </w:t>
      </w:r>
      <w:r w:rsidR="000C246E" w:rsidRPr="00A703EC">
        <w:rPr>
          <w:rFonts w:ascii="Times New Roman" w:hAnsi="Times New Roman" w:cs="Times New Roman"/>
        </w:rPr>
        <w:lastRenderedPageBreak/>
        <w:t xml:space="preserve">defects or peculiarities </w:t>
      </w:r>
      <w:r w:rsidRPr="00A703EC">
        <w:rPr>
          <w:rFonts w:ascii="Times New Roman" w:hAnsi="Times New Roman" w:cs="Times New Roman"/>
        </w:rPr>
        <w:t xml:space="preserve">inherent </w:t>
      </w:r>
      <w:r w:rsidR="00D05203" w:rsidRPr="00A703EC">
        <w:rPr>
          <w:rFonts w:ascii="Times New Roman" w:hAnsi="Times New Roman" w:cs="Times New Roman"/>
        </w:rPr>
        <w:t xml:space="preserve">features of </w:t>
      </w:r>
      <w:r w:rsidRPr="00A703EC">
        <w:rPr>
          <w:rFonts w:ascii="Times New Roman" w:hAnsi="Times New Roman" w:cs="Times New Roman"/>
        </w:rPr>
        <w:t>the concept of truth? And why are some ungrounded sentences not paradoxical</w:t>
      </w:r>
      <w:r w:rsidR="00A878C4" w:rsidRPr="00A703EC">
        <w:rPr>
          <w:rFonts w:ascii="Times New Roman" w:hAnsi="Times New Roman" w:cs="Times New Roman"/>
        </w:rPr>
        <w:t xml:space="preserve"> unlike others</w:t>
      </w:r>
      <w:r w:rsidRPr="00A703EC">
        <w:rPr>
          <w:rFonts w:ascii="Times New Roman" w:hAnsi="Times New Roman" w:cs="Times New Roman"/>
        </w:rPr>
        <w:t>?</w:t>
      </w:r>
      <w:bookmarkStart w:id="7" w:name="_Hlk218168343"/>
      <w:r w:rsidR="00DE37C8" w:rsidRPr="00A703EC">
        <w:rPr>
          <w:rStyle w:val="FootnoteReference"/>
          <w:rFonts w:ascii="Times New Roman" w:hAnsi="Times New Roman" w:cs="Times New Roman"/>
        </w:rPr>
        <w:footnoteReference w:id="4"/>
      </w:r>
      <w:r w:rsidR="001D4235" w:rsidRPr="00A703EC">
        <w:rPr>
          <w:rFonts w:ascii="Times New Roman" w:hAnsi="Times New Roman" w:cs="Times New Roman"/>
        </w:rPr>
        <w:t xml:space="preserve"> </w:t>
      </w:r>
    </w:p>
    <w:p w14:paraId="7844CE3A" w14:textId="50B9FF6C" w:rsidR="00753CD3" w:rsidRPr="00A703EC" w:rsidRDefault="00753CD3" w:rsidP="00753CD3">
      <w:pPr>
        <w:spacing w:line="360" w:lineRule="auto"/>
        <w:ind w:firstLine="708"/>
        <w:jc w:val="both"/>
        <w:rPr>
          <w:rFonts w:ascii="Times New Roman" w:hAnsi="Times New Roman" w:cs="Times New Roman"/>
        </w:rPr>
      </w:pPr>
      <w:r w:rsidRPr="00A703EC">
        <w:rPr>
          <w:rFonts w:ascii="Times New Roman" w:hAnsi="Times New Roman" w:cs="Times New Roman"/>
        </w:rPr>
        <w:t>If there is indeed a pathology underlying paradoxical sentences, it is natural to think that it is a linguistic one. The question, then, is: what pathology? The traditional route in the literature on semantic paradox proceeds from</w:t>
      </w:r>
      <w:r w:rsidR="00650583" w:rsidRPr="00A703EC">
        <w:rPr>
          <w:rFonts w:ascii="Times New Roman" w:hAnsi="Times New Roman" w:cs="Times New Roman"/>
        </w:rPr>
        <w:t xml:space="preserve"> </w:t>
      </w:r>
      <w:r w:rsidRPr="00A703EC">
        <w:rPr>
          <w:rFonts w:ascii="Times New Roman" w:hAnsi="Times New Roman" w:cs="Times New Roman"/>
        </w:rPr>
        <w:t>paradox.</w:t>
      </w:r>
      <w:bookmarkEnd w:id="7"/>
      <w:r w:rsidRPr="00A703EC">
        <w:rPr>
          <w:rFonts w:ascii="Times New Roman" w:hAnsi="Times New Roman" w:cs="Times New Roman"/>
        </w:rPr>
        <w:t xml:space="preserve"> This strategy, however, risks mistaking a benign or merely unusual feature of language for a problematic one. Self-reference, for instance, has long been regarded with suspicion in discussions of semantic paradox, yet its precise status remains unclear.</w:t>
      </w:r>
      <w:r w:rsidR="00572F39" w:rsidRPr="00A703EC">
        <w:rPr>
          <w:rFonts w:ascii="Times New Roman" w:hAnsi="Times New Roman" w:cs="Times New Roman"/>
        </w:rPr>
        <w:t xml:space="preserve"> </w:t>
      </w:r>
      <w:r w:rsidRPr="00A703EC">
        <w:rPr>
          <w:rFonts w:ascii="Times New Roman" w:hAnsi="Times New Roman" w:cs="Times New Roman"/>
        </w:rPr>
        <w:t xml:space="preserve">Similarly, paradoxical sentences are sometimes described as meaningless, even though they appear to be intelligible in some sense, despite our inability to </w:t>
      </w:r>
      <w:r w:rsidR="00C450D5" w:rsidRPr="00A703EC">
        <w:rPr>
          <w:rFonts w:ascii="Times New Roman" w:hAnsi="Times New Roman" w:cs="Times New Roman"/>
        </w:rPr>
        <w:t xml:space="preserve">pinpoint </w:t>
      </w:r>
      <w:r w:rsidR="005A6DAD" w:rsidRPr="00A703EC">
        <w:rPr>
          <w:rFonts w:ascii="Times New Roman" w:hAnsi="Times New Roman" w:cs="Times New Roman"/>
        </w:rPr>
        <w:t xml:space="preserve">exactly </w:t>
      </w:r>
      <w:r w:rsidRPr="00A703EC">
        <w:rPr>
          <w:rFonts w:ascii="Times New Roman" w:hAnsi="Times New Roman" w:cs="Times New Roman"/>
        </w:rPr>
        <w:t xml:space="preserve">what they succeed in expressing. </w:t>
      </w:r>
    </w:p>
    <w:p w14:paraId="61951C4B" w14:textId="77777777" w:rsidR="00E44FF3" w:rsidRPr="00A703EC" w:rsidRDefault="002047E9" w:rsidP="00E44FF3">
      <w:pPr>
        <w:spacing w:line="360" w:lineRule="auto"/>
        <w:ind w:firstLine="708"/>
        <w:jc w:val="both"/>
        <w:rPr>
          <w:rFonts w:ascii="Times New Roman" w:hAnsi="Times New Roman" w:cs="Times New Roman"/>
        </w:rPr>
      </w:pPr>
      <w:r w:rsidRPr="00A703EC">
        <w:rPr>
          <w:rFonts w:ascii="Times New Roman" w:hAnsi="Times New Roman" w:cs="Times New Roman"/>
        </w:rPr>
        <w:t>Thus, i</w:t>
      </w:r>
      <w:r w:rsidR="00753CD3" w:rsidRPr="00A703EC">
        <w:rPr>
          <w:rFonts w:ascii="Times New Roman" w:hAnsi="Times New Roman" w:cs="Times New Roman"/>
        </w:rPr>
        <w:t xml:space="preserve">t </w:t>
      </w:r>
      <w:r w:rsidR="00F95CF0" w:rsidRPr="00A703EC">
        <w:rPr>
          <w:rFonts w:ascii="Times New Roman" w:hAnsi="Times New Roman" w:cs="Times New Roman"/>
        </w:rPr>
        <w:t xml:space="preserve">might be </w:t>
      </w:r>
      <w:r w:rsidR="00753CD3" w:rsidRPr="00A703EC">
        <w:rPr>
          <w:rFonts w:ascii="Times New Roman" w:hAnsi="Times New Roman" w:cs="Times New Roman"/>
        </w:rPr>
        <w:t xml:space="preserve">safer </w:t>
      </w:r>
      <w:r w:rsidR="00F95CF0" w:rsidRPr="00A703EC">
        <w:rPr>
          <w:rFonts w:ascii="Times New Roman" w:hAnsi="Times New Roman" w:cs="Times New Roman"/>
        </w:rPr>
        <w:t xml:space="preserve">and also fruitful </w:t>
      </w:r>
      <w:r w:rsidR="00753CD3" w:rsidRPr="00A703EC">
        <w:rPr>
          <w:rFonts w:ascii="Times New Roman" w:hAnsi="Times New Roman" w:cs="Times New Roman"/>
        </w:rPr>
        <w:t xml:space="preserve">to proceed in the opposite direction: from pathology to symptoms. Rather than beginning with observable anomalies and attempting to identify an underlying disorder, or the lack of one, one may start from a prior conception of what constitutes a pathological state of language and then determine whether any expression instantiates it. The present study adopts this approach, which requires a transcendental mode of reasoning; that is, reasoning concerned with conditions of possibility. Throughout, instead of the term </w:t>
      </w:r>
      <w:r w:rsidR="00753CD3" w:rsidRPr="00A703EC">
        <w:rPr>
          <w:rFonts w:ascii="Times New Roman" w:hAnsi="Times New Roman" w:cs="Times New Roman"/>
          <w:i/>
        </w:rPr>
        <w:t>possibility condition</w:t>
      </w:r>
      <w:r w:rsidR="00753CD3" w:rsidRPr="00A703EC">
        <w:rPr>
          <w:rFonts w:ascii="Times New Roman" w:hAnsi="Times New Roman" w:cs="Times New Roman"/>
        </w:rPr>
        <w:t xml:space="preserve">, I will use the term </w:t>
      </w:r>
      <w:r w:rsidR="00753CD3" w:rsidRPr="00A703EC">
        <w:rPr>
          <w:rFonts w:ascii="Times New Roman" w:hAnsi="Times New Roman" w:cs="Times New Roman"/>
          <w:i/>
        </w:rPr>
        <w:t>necessary condition</w:t>
      </w:r>
      <w:r w:rsidR="00753CD3" w:rsidRPr="00A703EC">
        <w:rPr>
          <w:rFonts w:ascii="Times New Roman" w:hAnsi="Times New Roman" w:cs="Times New Roman"/>
        </w:rPr>
        <w:t xml:space="preserve"> in the sense of what makes something possible: if </w:t>
      </w:r>
      <m:oMath>
        <m:r>
          <w:rPr>
            <w:rFonts w:ascii="Cambria Math" w:hAnsi="Cambria Math" w:cs="Times New Roman"/>
          </w:rPr>
          <m:t>A</m:t>
        </m:r>
      </m:oMath>
      <w:r w:rsidR="00753CD3" w:rsidRPr="00A703EC">
        <w:rPr>
          <w:rFonts w:ascii="Times New Roman" w:hAnsi="Times New Roman" w:cs="Times New Roman"/>
        </w:rPr>
        <w:t xml:space="preserve"> makes </w:t>
      </w:r>
      <m:oMath>
        <m:r>
          <w:rPr>
            <w:rFonts w:ascii="Cambria Math" w:hAnsi="Cambria Math" w:cs="Times New Roman"/>
          </w:rPr>
          <m:t>B</m:t>
        </m:r>
      </m:oMath>
      <w:r w:rsidR="00753CD3" w:rsidRPr="00A703EC">
        <w:rPr>
          <w:rFonts w:ascii="Times New Roman" w:hAnsi="Times New Roman" w:cs="Times New Roman"/>
        </w:rPr>
        <w:t xml:space="preserve"> possible, then </w:t>
      </w:r>
      <m:oMath>
        <m:r>
          <w:rPr>
            <w:rFonts w:ascii="Cambria Math" w:hAnsi="Cambria Math" w:cs="Times New Roman"/>
          </w:rPr>
          <m:t>A</m:t>
        </m:r>
      </m:oMath>
      <w:r w:rsidR="00753CD3" w:rsidRPr="00A703EC">
        <w:rPr>
          <w:rFonts w:ascii="Times New Roman" w:hAnsi="Times New Roman" w:cs="Times New Roman"/>
        </w:rPr>
        <w:t xml:space="preserve"> is necessary for </w:t>
      </w:r>
      <m:oMath>
        <m:r>
          <w:rPr>
            <w:rFonts w:ascii="Cambria Math" w:hAnsi="Cambria Math" w:cs="Times New Roman"/>
          </w:rPr>
          <m:t>B</m:t>
        </m:r>
      </m:oMath>
      <w:r w:rsidR="00753CD3" w:rsidRPr="00A703EC">
        <w:rPr>
          <w:rFonts w:ascii="Times New Roman" w:hAnsi="Times New Roman" w:cs="Times New Roman"/>
        </w:rPr>
        <w:t xml:space="preserve">. </w:t>
      </w:r>
      <w:bookmarkStart w:id="8" w:name="_Hlk216017862"/>
      <w:bookmarkEnd w:id="5"/>
      <w:bookmarkEnd w:id="6"/>
      <w:r w:rsidR="00E44FF3" w:rsidRPr="00A703EC">
        <w:rPr>
          <w:rFonts w:ascii="Times New Roman" w:hAnsi="Times New Roman" w:cs="Times New Roman"/>
        </w:rPr>
        <w:t>For example, within classical logic, non-contradiction is a necessary (but not sufficient) condition of satisfiability, and hence self-contradiction suffices for unsatisfiability.</w:t>
      </w:r>
    </w:p>
    <w:p w14:paraId="77936CB6" w14:textId="45D04287" w:rsidR="00674298" w:rsidRPr="00A703EC" w:rsidRDefault="0013626F" w:rsidP="00E44FF3">
      <w:pPr>
        <w:spacing w:line="360" w:lineRule="auto"/>
        <w:ind w:firstLine="708"/>
        <w:jc w:val="both"/>
        <w:rPr>
          <w:rFonts w:ascii="Times New Roman" w:hAnsi="Times New Roman" w:cs="Times New Roman"/>
          <w:b/>
        </w:rPr>
      </w:pPr>
      <w:r w:rsidRPr="00A703EC">
        <w:rPr>
          <w:rFonts w:ascii="Times New Roman" w:hAnsi="Times New Roman" w:cs="Times New Roman"/>
          <w:b/>
        </w:rPr>
        <w:t>1.</w:t>
      </w:r>
      <w:r w:rsidR="004540A5" w:rsidRPr="00A703EC">
        <w:rPr>
          <w:rFonts w:ascii="Times New Roman" w:hAnsi="Times New Roman" w:cs="Times New Roman"/>
          <w:b/>
        </w:rPr>
        <w:t xml:space="preserve"> Pathology</w:t>
      </w:r>
    </w:p>
    <w:p w14:paraId="437DA058" w14:textId="3DF395E2" w:rsidR="009E4447" w:rsidRPr="00A703EC" w:rsidRDefault="009E4447" w:rsidP="006809E6">
      <w:pPr>
        <w:spacing w:line="360" w:lineRule="auto"/>
        <w:ind w:firstLine="708"/>
        <w:jc w:val="both"/>
        <w:rPr>
          <w:rFonts w:ascii="Times New Roman" w:hAnsi="Times New Roman" w:cs="Times New Roman"/>
        </w:rPr>
      </w:pPr>
      <w:r w:rsidRPr="00A703EC">
        <w:rPr>
          <w:rFonts w:ascii="Times New Roman" w:hAnsi="Times New Roman" w:cs="Times New Roman"/>
        </w:rPr>
        <w:t xml:space="preserve">Then, what is a linguistic pathology? In broad terms, a pathology is a phenomenon that runs counter to the </w:t>
      </w:r>
      <w:r w:rsidRPr="00A703EC">
        <w:rPr>
          <w:rFonts w:ascii="Times New Roman" w:hAnsi="Times New Roman" w:cs="Times New Roman"/>
          <w:i/>
        </w:rPr>
        <w:t>raison d’être</w:t>
      </w:r>
      <w:r w:rsidRPr="00A703EC">
        <w:rPr>
          <w:rFonts w:ascii="Times New Roman" w:hAnsi="Times New Roman" w:cs="Times New Roman"/>
        </w:rPr>
        <w:t xml:space="preserve"> of whatever it affects. Accordingly, a linguistic pathology may be conceived as a linguistic phenomenon that violates the </w:t>
      </w:r>
      <w:r w:rsidRPr="00A703EC">
        <w:rPr>
          <w:rFonts w:ascii="Times New Roman" w:hAnsi="Times New Roman" w:cs="Times New Roman"/>
          <w:i/>
        </w:rPr>
        <w:t>raison d’être</w:t>
      </w:r>
      <w:r w:rsidRPr="00A703EC">
        <w:rPr>
          <w:rFonts w:ascii="Times New Roman" w:hAnsi="Times New Roman" w:cs="Times New Roman"/>
        </w:rPr>
        <w:t xml:space="preserve"> of language, which</w:t>
      </w:r>
      <w:r w:rsidR="00E912F8" w:rsidRPr="00A703EC">
        <w:rPr>
          <w:rFonts w:ascii="Times New Roman" w:hAnsi="Times New Roman" w:cs="Times New Roman"/>
        </w:rPr>
        <w:t xml:space="preserve"> </w:t>
      </w:r>
      <w:r w:rsidR="00DA0EB6" w:rsidRPr="00A703EC">
        <w:rPr>
          <w:rFonts w:ascii="Times New Roman" w:hAnsi="Times New Roman" w:cs="Times New Roman"/>
        </w:rPr>
        <w:t xml:space="preserve">arguably </w:t>
      </w:r>
      <w:r w:rsidRPr="00A703EC">
        <w:rPr>
          <w:rFonts w:ascii="Times New Roman" w:hAnsi="Times New Roman" w:cs="Times New Roman"/>
        </w:rPr>
        <w:t>is communication. Hence, a linguistic pathology</w:t>
      </w:r>
      <w:r w:rsidR="00AA0016" w:rsidRPr="00A703EC">
        <w:rPr>
          <w:rFonts w:ascii="Times New Roman" w:hAnsi="Times New Roman" w:cs="Times New Roman"/>
        </w:rPr>
        <w:t xml:space="preserve"> </w:t>
      </w:r>
      <w:r w:rsidRPr="00A703EC">
        <w:rPr>
          <w:rFonts w:ascii="Times New Roman" w:hAnsi="Times New Roman" w:cs="Times New Roman"/>
        </w:rPr>
        <w:t xml:space="preserve">is one that violates communication. </w:t>
      </w:r>
      <w:r w:rsidR="005B2A4D" w:rsidRPr="00A703EC">
        <w:rPr>
          <w:rFonts w:ascii="Times New Roman" w:hAnsi="Times New Roman" w:cs="Times New Roman"/>
        </w:rPr>
        <w:t xml:space="preserve">The present </w:t>
      </w:r>
      <w:r w:rsidR="00CD0510" w:rsidRPr="00A703EC">
        <w:rPr>
          <w:rFonts w:ascii="Times New Roman" w:hAnsi="Times New Roman" w:cs="Times New Roman"/>
        </w:rPr>
        <w:t xml:space="preserve">study </w:t>
      </w:r>
      <w:r w:rsidR="005B2A4D" w:rsidRPr="00A703EC">
        <w:rPr>
          <w:rFonts w:ascii="Times New Roman" w:hAnsi="Times New Roman" w:cs="Times New Roman"/>
        </w:rPr>
        <w:t xml:space="preserve">proceeds on the assumption that the pathology is semantic rather than pragmatic. </w:t>
      </w:r>
      <w:r w:rsidRPr="00A703EC">
        <w:rPr>
          <w:rFonts w:ascii="Times New Roman" w:hAnsi="Times New Roman" w:cs="Times New Roman"/>
        </w:rPr>
        <w:t>There</w:t>
      </w:r>
      <w:r w:rsidR="00794AD2" w:rsidRPr="00A703EC">
        <w:rPr>
          <w:rFonts w:ascii="Times New Roman" w:hAnsi="Times New Roman" w:cs="Times New Roman"/>
        </w:rPr>
        <w:t xml:space="preserve"> </w:t>
      </w:r>
      <w:r w:rsidRPr="00A703EC">
        <w:rPr>
          <w:rFonts w:ascii="Times New Roman" w:hAnsi="Times New Roman" w:cs="Times New Roman"/>
        </w:rPr>
        <w:t>must</w:t>
      </w:r>
      <w:r w:rsidR="00240A1E" w:rsidRPr="00A703EC">
        <w:rPr>
          <w:rFonts w:ascii="Times New Roman" w:hAnsi="Times New Roman" w:cs="Times New Roman"/>
        </w:rPr>
        <w:t xml:space="preserve"> </w:t>
      </w:r>
      <w:r w:rsidRPr="00A703EC">
        <w:rPr>
          <w:rFonts w:ascii="Times New Roman" w:hAnsi="Times New Roman" w:cs="Times New Roman"/>
        </w:rPr>
        <w:t xml:space="preserve">be certain conditions that make communication possible; among them, we shall single out </w:t>
      </w:r>
      <w:r w:rsidRPr="00A703EC">
        <w:rPr>
          <w:rFonts w:ascii="Times New Roman" w:hAnsi="Times New Roman" w:cs="Times New Roman"/>
          <w:i/>
        </w:rPr>
        <w:t>interpretability</w:t>
      </w:r>
      <w:r w:rsidR="00794AD2" w:rsidRPr="00A703EC">
        <w:rPr>
          <w:rFonts w:ascii="Times New Roman" w:hAnsi="Times New Roman" w:cs="Times New Roman"/>
          <w:i/>
        </w:rPr>
        <w:t xml:space="preserve"> </w:t>
      </w:r>
      <w:r w:rsidR="00794AD2" w:rsidRPr="00A703EC">
        <w:rPr>
          <w:rFonts w:ascii="Times New Roman" w:hAnsi="Times New Roman" w:cs="Times New Roman"/>
        </w:rPr>
        <w:t>in line with the assumption</w:t>
      </w:r>
      <w:r w:rsidRPr="00A703EC">
        <w:rPr>
          <w:rFonts w:ascii="Times New Roman" w:hAnsi="Times New Roman" w:cs="Times New Roman"/>
        </w:rPr>
        <w:t xml:space="preserve">. The idea is this: if there is a meaningful sentence that is inherently uninterpretable, then communication fails; and there </w:t>
      </w:r>
      <w:r w:rsidR="00297FDB" w:rsidRPr="00A703EC">
        <w:rPr>
          <w:rFonts w:ascii="Times New Roman" w:hAnsi="Times New Roman" w:cs="Times New Roman"/>
        </w:rPr>
        <w:t xml:space="preserve">is </w:t>
      </w:r>
      <w:r w:rsidR="00240A1E" w:rsidRPr="00A703EC">
        <w:rPr>
          <w:rFonts w:ascii="Times New Roman" w:hAnsi="Times New Roman" w:cs="Times New Roman"/>
        </w:rPr>
        <w:t xml:space="preserve">reason to suspect </w:t>
      </w:r>
      <w:r w:rsidRPr="00A703EC">
        <w:rPr>
          <w:rFonts w:ascii="Times New Roman" w:hAnsi="Times New Roman" w:cs="Times New Roman"/>
        </w:rPr>
        <w:t xml:space="preserve">a </w:t>
      </w:r>
      <w:r w:rsidR="004A5679" w:rsidRPr="00A703EC">
        <w:rPr>
          <w:rFonts w:ascii="Times New Roman" w:hAnsi="Times New Roman" w:cs="Times New Roman"/>
        </w:rPr>
        <w:t xml:space="preserve">semantic </w:t>
      </w:r>
      <w:r w:rsidRPr="00A703EC">
        <w:rPr>
          <w:rFonts w:ascii="Times New Roman" w:hAnsi="Times New Roman" w:cs="Times New Roman"/>
        </w:rPr>
        <w:t xml:space="preserve">pathology at work. </w:t>
      </w:r>
      <w:r w:rsidR="00297FDB" w:rsidRPr="00A703EC">
        <w:rPr>
          <w:rFonts w:ascii="Times New Roman" w:hAnsi="Times New Roman" w:cs="Times New Roman"/>
        </w:rPr>
        <w:t xml:space="preserve">The task is to </w:t>
      </w:r>
      <w:r w:rsidR="00240A1E" w:rsidRPr="00A703EC">
        <w:rPr>
          <w:rFonts w:ascii="Times New Roman" w:hAnsi="Times New Roman" w:cs="Times New Roman"/>
        </w:rPr>
        <w:t xml:space="preserve">unpack </w:t>
      </w:r>
      <w:r w:rsidR="00297FDB" w:rsidRPr="00A703EC">
        <w:rPr>
          <w:rFonts w:ascii="Times New Roman" w:hAnsi="Times New Roman" w:cs="Times New Roman"/>
        </w:rPr>
        <w:t xml:space="preserve">this idea </w:t>
      </w:r>
      <w:r w:rsidR="00240A1E" w:rsidRPr="00A703EC">
        <w:rPr>
          <w:rFonts w:ascii="Times New Roman" w:hAnsi="Times New Roman" w:cs="Times New Roman"/>
        </w:rPr>
        <w:t xml:space="preserve">to </w:t>
      </w:r>
      <w:r w:rsidR="00297FDB" w:rsidRPr="00A703EC">
        <w:rPr>
          <w:rFonts w:ascii="Times New Roman" w:hAnsi="Times New Roman" w:cs="Times New Roman"/>
        </w:rPr>
        <w:t xml:space="preserve">a sufficient </w:t>
      </w:r>
      <w:r w:rsidR="00C55491" w:rsidRPr="00A703EC">
        <w:rPr>
          <w:rFonts w:ascii="Times New Roman" w:hAnsi="Times New Roman" w:cs="Times New Roman"/>
        </w:rPr>
        <w:lastRenderedPageBreak/>
        <w:t xml:space="preserve">degree </w:t>
      </w:r>
      <w:r w:rsidR="00240A1E" w:rsidRPr="00A703EC">
        <w:rPr>
          <w:rFonts w:ascii="Times New Roman" w:hAnsi="Times New Roman" w:cs="Times New Roman"/>
        </w:rPr>
        <w:t xml:space="preserve">of </w:t>
      </w:r>
      <w:r w:rsidR="00297FDB" w:rsidRPr="00A703EC">
        <w:rPr>
          <w:rFonts w:ascii="Times New Roman" w:hAnsi="Times New Roman" w:cs="Times New Roman"/>
        </w:rPr>
        <w:t xml:space="preserve">precision. </w:t>
      </w:r>
      <w:r w:rsidR="005B2A4D" w:rsidRPr="00A703EC">
        <w:rPr>
          <w:rFonts w:ascii="Times New Roman" w:hAnsi="Times New Roman" w:cs="Times New Roman"/>
        </w:rPr>
        <w:t>Note that l</w:t>
      </w:r>
      <w:r w:rsidR="008F5B46" w:rsidRPr="00A703EC">
        <w:rPr>
          <w:rFonts w:ascii="Times New Roman" w:hAnsi="Times New Roman" w:cs="Times New Roman"/>
        </w:rPr>
        <w:t xml:space="preserve">inguistic incompetence, </w:t>
      </w:r>
      <w:r w:rsidRPr="00A703EC">
        <w:rPr>
          <w:rFonts w:ascii="Times New Roman" w:hAnsi="Times New Roman" w:cs="Times New Roman"/>
        </w:rPr>
        <w:t xml:space="preserve">for example, is irrelevant to </w:t>
      </w:r>
      <w:r w:rsidR="009F4A75" w:rsidRPr="00A703EC">
        <w:rPr>
          <w:rFonts w:ascii="Times New Roman" w:hAnsi="Times New Roman" w:cs="Times New Roman"/>
        </w:rPr>
        <w:t xml:space="preserve">the </w:t>
      </w:r>
      <w:r w:rsidRPr="00A703EC">
        <w:rPr>
          <w:rFonts w:ascii="Times New Roman" w:hAnsi="Times New Roman" w:cs="Times New Roman"/>
        </w:rPr>
        <w:t xml:space="preserve">question. </w:t>
      </w:r>
      <w:r w:rsidR="002E5A0D" w:rsidRPr="00A703EC">
        <w:rPr>
          <w:rFonts w:ascii="Times New Roman" w:hAnsi="Times New Roman" w:cs="Times New Roman"/>
        </w:rPr>
        <w:t>W</w:t>
      </w:r>
      <w:r w:rsidRPr="00A703EC">
        <w:rPr>
          <w:rFonts w:ascii="Times New Roman" w:hAnsi="Times New Roman" w:cs="Times New Roman"/>
        </w:rPr>
        <w:t xml:space="preserve">e are concerned </w:t>
      </w:r>
      <w:r w:rsidR="002E5A0D" w:rsidRPr="00A703EC">
        <w:rPr>
          <w:rFonts w:ascii="Times New Roman" w:hAnsi="Times New Roman" w:cs="Times New Roman"/>
        </w:rPr>
        <w:t xml:space="preserve">only </w:t>
      </w:r>
      <w:r w:rsidRPr="00A703EC">
        <w:rPr>
          <w:rFonts w:ascii="Times New Roman" w:hAnsi="Times New Roman" w:cs="Times New Roman"/>
        </w:rPr>
        <w:t xml:space="preserve">with inherently uninterpretable sentences, if such things exist. </w:t>
      </w:r>
      <w:r w:rsidR="009F4A75" w:rsidRPr="00A703EC">
        <w:rPr>
          <w:rFonts w:ascii="Times New Roman" w:hAnsi="Times New Roman" w:cs="Times New Roman"/>
        </w:rPr>
        <w:t xml:space="preserve">This leads to </w:t>
      </w:r>
      <w:r w:rsidR="009F7A18" w:rsidRPr="00A703EC">
        <w:rPr>
          <w:rFonts w:ascii="Times New Roman" w:hAnsi="Times New Roman" w:cs="Times New Roman"/>
        </w:rPr>
        <w:t xml:space="preserve">the following </w:t>
      </w:r>
      <w:r w:rsidR="008B0688" w:rsidRPr="00A703EC">
        <w:rPr>
          <w:rFonts w:ascii="Times New Roman" w:hAnsi="Times New Roman" w:cs="Times New Roman"/>
        </w:rPr>
        <w:t xml:space="preserve">initial </w:t>
      </w:r>
      <w:r w:rsidR="009F7A18" w:rsidRPr="00A703EC">
        <w:rPr>
          <w:rFonts w:ascii="Times New Roman" w:hAnsi="Times New Roman" w:cs="Times New Roman"/>
        </w:rPr>
        <w:t>criterion</w:t>
      </w:r>
      <w:r w:rsidR="00CD1297" w:rsidRPr="00A703EC">
        <w:rPr>
          <w:rFonts w:ascii="Times New Roman" w:hAnsi="Times New Roman" w:cs="Times New Roman"/>
        </w:rPr>
        <w:t>:</w:t>
      </w:r>
    </w:p>
    <w:p w14:paraId="457D2563" w14:textId="311CB23F" w:rsidR="009E4447" w:rsidRPr="00A703EC" w:rsidRDefault="009E4447" w:rsidP="006809E6">
      <w:pPr>
        <w:spacing w:line="360" w:lineRule="auto"/>
        <w:jc w:val="both"/>
        <w:rPr>
          <w:rFonts w:ascii="Times New Roman" w:hAnsi="Times New Roman" w:cs="Times New Roman"/>
          <w:i/>
        </w:rPr>
      </w:pPr>
      <w:r w:rsidRPr="00A703EC">
        <w:rPr>
          <w:rFonts w:ascii="Times New Roman" w:hAnsi="Times New Roman" w:cs="Times New Roman"/>
          <w:bCs/>
        </w:rPr>
        <w:t>(1)</w:t>
      </w:r>
      <w:r w:rsidRPr="00A703EC">
        <w:rPr>
          <w:rFonts w:ascii="Times New Roman" w:hAnsi="Times New Roman" w:cs="Times New Roman"/>
        </w:rPr>
        <w:t xml:space="preserve"> </w:t>
      </w:r>
      <w:r w:rsidRPr="00A703EC">
        <w:rPr>
          <w:rFonts w:ascii="Times New Roman" w:hAnsi="Times New Roman" w:cs="Times New Roman"/>
          <w:i/>
        </w:rPr>
        <w:t xml:space="preserve">A sentence is </w:t>
      </w:r>
      <w:r w:rsidR="004A5679" w:rsidRPr="00A703EC">
        <w:rPr>
          <w:rFonts w:ascii="Times New Roman" w:hAnsi="Times New Roman" w:cs="Times New Roman"/>
          <w:i/>
        </w:rPr>
        <w:t xml:space="preserve">semantically </w:t>
      </w:r>
      <w:r w:rsidRPr="00A703EC">
        <w:rPr>
          <w:rFonts w:ascii="Times New Roman" w:hAnsi="Times New Roman" w:cs="Times New Roman"/>
          <w:i/>
        </w:rPr>
        <w:t>pathological if it is inherently uninterpretable.</w:t>
      </w:r>
    </w:p>
    <w:p w14:paraId="0D209ACD" w14:textId="2E67089F" w:rsidR="00B67A83" w:rsidRPr="00A703EC" w:rsidRDefault="00A27D8E" w:rsidP="006809E6">
      <w:pPr>
        <w:spacing w:line="360" w:lineRule="auto"/>
        <w:ind w:firstLine="708"/>
        <w:jc w:val="both"/>
        <w:rPr>
          <w:rFonts w:ascii="Times New Roman" w:hAnsi="Times New Roman" w:cs="Times New Roman"/>
        </w:rPr>
      </w:pPr>
      <w:r w:rsidRPr="00A703EC">
        <w:rPr>
          <w:rFonts w:ascii="Times New Roman" w:hAnsi="Times New Roman" w:cs="Times New Roman"/>
        </w:rPr>
        <w:t>E</w:t>
      </w:r>
      <w:r w:rsidR="00984279" w:rsidRPr="00A703EC">
        <w:rPr>
          <w:rFonts w:ascii="Times New Roman" w:hAnsi="Times New Roman" w:cs="Times New Roman"/>
        </w:rPr>
        <w:t xml:space="preserve">very interpretable sentence is meaningful. </w:t>
      </w:r>
      <w:r w:rsidR="00500D9D" w:rsidRPr="00A703EC">
        <w:rPr>
          <w:rFonts w:ascii="Times New Roman" w:hAnsi="Times New Roman" w:cs="Times New Roman"/>
        </w:rPr>
        <w:t>M</w:t>
      </w:r>
      <w:r w:rsidR="00E9107C" w:rsidRPr="00A703EC">
        <w:rPr>
          <w:rFonts w:ascii="Times New Roman" w:hAnsi="Times New Roman" w:cs="Times New Roman"/>
        </w:rPr>
        <w:t xml:space="preserve">eaningfulness is </w:t>
      </w:r>
      <w:r w:rsidR="00283D54" w:rsidRPr="00A703EC">
        <w:rPr>
          <w:rFonts w:ascii="Times New Roman" w:hAnsi="Times New Roman" w:cs="Times New Roman"/>
        </w:rPr>
        <w:t xml:space="preserve">taken </w:t>
      </w:r>
      <w:r w:rsidR="00500D9D" w:rsidRPr="00A703EC">
        <w:rPr>
          <w:rFonts w:ascii="Times New Roman" w:hAnsi="Times New Roman" w:cs="Times New Roman"/>
        </w:rPr>
        <w:t xml:space="preserve">here </w:t>
      </w:r>
      <w:r w:rsidR="00283D54" w:rsidRPr="00A703EC">
        <w:rPr>
          <w:rFonts w:ascii="Times New Roman" w:hAnsi="Times New Roman" w:cs="Times New Roman"/>
        </w:rPr>
        <w:t xml:space="preserve">to </w:t>
      </w:r>
      <w:r w:rsidR="00500D9D" w:rsidRPr="00A703EC">
        <w:rPr>
          <w:rFonts w:ascii="Times New Roman" w:hAnsi="Times New Roman" w:cs="Times New Roman"/>
        </w:rPr>
        <w:t xml:space="preserve">be </w:t>
      </w:r>
      <w:r w:rsidR="00E9107C" w:rsidRPr="00A703EC">
        <w:rPr>
          <w:rFonts w:ascii="Times New Roman" w:hAnsi="Times New Roman" w:cs="Times New Roman"/>
        </w:rPr>
        <w:t>grammatical correctness</w:t>
      </w:r>
      <w:r w:rsidR="00982B48" w:rsidRPr="00A703EC">
        <w:rPr>
          <w:rFonts w:ascii="Times New Roman" w:hAnsi="Times New Roman" w:cs="Times New Roman"/>
        </w:rPr>
        <w:t xml:space="preserve">, the minimal condition </w:t>
      </w:r>
      <w:r w:rsidR="006B680F" w:rsidRPr="00A703EC">
        <w:rPr>
          <w:rFonts w:ascii="Times New Roman" w:hAnsi="Times New Roman" w:cs="Times New Roman"/>
        </w:rPr>
        <w:t xml:space="preserve">of </w:t>
      </w:r>
      <w:r w:rsidR="00982B48" w:rsidRPr="00A703EC">
        <w:rPr>
          <w:rFonts w:ascii="Times New Roman" w:hAnsi="Times New Roman" w:cs="Times New Roman"/>
        </w:rPr>
        <w:t>it</w:t>
      </w:r>
      <w:r w:rsidRPr="00A703EC">
        <w:rPr>
          <w:rFonts w:ascii="Times New Roman" w:hAnsi="Times New Roman" w:cs="Times New Roman"/>
        </w:rPr>
        <w:t xml:space="preserve">. </w:t>
      </w:r>
      <w:r w:rsidR="005D015A" w:rsidRPr="00A703EC">
        <w:rPr>
          <w:rFonts w:ascii="Times New Roman" w:hAnsi="Times New Roman" w:cs="Times New Roman"/>
        </w:rPr>
        <w:t>Whether</w:t>
      </w:r>
      <w:r w:rsidRPr="00A703EC">
        <w:rPr>
          <w:rFonts w:ascii="Times New Roman" w:hAnsi="Times New Roman" w:cs="Times New Roman"/>
        </w:rPr>
        <w:t xml:space="preserve"> </w:t>
      </w:r>
      <w:r w:rsidR="00C713C6" w:rsidRPr="00A703EC">
        <w:rPr>
          <w:rFonts w:ascii="Times New Roman" w:hAnsi="Times New Roman" w:cs="Times New Roman"/>
        </w:rPr>
        <w:t xml:space="preserve">grammatical correctness </w:t>
      </w:r>
      <w:r w:rsidRPr="00A703EC">
        <w:rPr>
          <w:rFonts w:ascii="Times New Roman" w:hAnsi="Times New Roman" w:cs="Times New Roman"/>
        </w:rPr>
        <w:t>guarantee</w:t>
      </w:r>
      <w:r w:rsidR="005D015A" w:rsidRPr="00A703EC">
        <w:rPr>
          <w:rFonts w:ascii="Times New Roman" w:hAnsi="Times New Roman" w:cs="Times New Roman"/>
        </w:rPr>
        <w:t>s</w:t>
      </w:r>
      <w:r w:rsidRPr="00A703EC">
        <w:rPr>
          <w:rFonts w:ascii="Times New Roman" w:hAnsi="Times New Roman" w:cs="Times New Roman"/>
        </w:rPr>
        <w:t xml:space="preserve"> </w:t>
      </w:r>
      <w:r w:rsidR="005C6F88" w:rsidRPr="00A703EC">
        <w:rPr>
          <w:rFonts w:ascii="Times New Roman" w:hAnsi="Times New Roman" w:cs="Times New Roman"/>
        </w:rPr>
        <w:t xml:space="preserve">(inherent) </w:t>
      </w:r>
      <w:r w:rsidRPr="00A703EC">
        <w:rPr>
          <w:rFonts w:ascii="Times New Roman" w:hAnsi="Times New Roman" w:cs="Times New Roman"/>
        </w:rPr>
        <w:t>interpretability</w:t>
      </w:r>
      <w:r w:rsidR="005D015A" w:rsidRPr="00A703EC">
        <w:rPr>
          <w:rFonts w:ascii="Times New Roman" w:hAnsi="Times New Roman" w:cs="Times New Roman"/>
        </w:rPr>
        <w:t xml:space="preserve"> is a question we wish to </w:t>
      </w:r>
      <w:r w:rsidR="00D64154" w:rsidRPr="00A703EC">
        <w:rPr>
          <w:rFonts w:ascii="Times New Roman" w:hAnsi="Times New Roman" w:cs="Times New Roman"/>
        </w:rPr>
        <w:t>investigate</w:t>
      </w:r>
      <w:r w:rsidRPr="00A703EC">
        <w:rPr>
          <w:rFonts w:ascii="Times New Roman" w:hAnsi="Times New Roman" w:cs="Times New Roman"/>
        </w:rPr>
        <w:t xml:space="preserve">. </w:t>
      </w:r>
      <w:r w:rsidR="00D245FD" w:rsidRPr="00A703EC">
        <w:rPr>
          <w:rFonts w:ascii="Times New Roman" w:hAnsi="Times New Roman" w:cs="Times New Roman"/>
        </w:rPr>
        <w:t xml:space="preserve">Intuitively, a </w:t>
      </w:r>
      <w:r w:rsidR="00BC3B94" w:rsidRPr="00A703EC">
        <w:rPr>
          <w:rFonts w:ascii="Times New Roman" w:hAnsi="Times New Roman" w:cs="Times New Roman"/>
        </w:rPr>
        <w:t xml:space="preserve">meaningful </w:t>
      </w:r>
      <w:r w:rsidR="00D245FD" w:rsidRPr="00A703EC">
        <w:rPr>
          <w:rFonts w:ascii="Times New Roman" w:hAnsi="Times New Roman" w:cs="Times New Roman"/>
        </w:rPr>
        <w:t xml:space="preserve">sentence is interpretable if the sentence itself or its negation is conceivable (or both). The </w:t>
      </w:r>
      <w:r w:rsidR="000E7140" w:rsidRPr="00A703EC">
        <w:rPr>
          <w:rFonts w:ascii="Times New Roman" w:hAnsi="Times New Roman" w:cs="Times New Roman"/>
        </w:rPr>
        <w:t xml:space="preserve">appeal to </w:t>
      </w:r>
      <w:r w:rsidR="00D245FD" w:rsidRPr="00A703EC">
        <w:rPr>
          <w:rFonts w:ascii="Times New Roman" w:hAnsi="Times New Roman" w:cs="Times New Roman"/>
        </w:rPr>
        <w:t xml:space="preserve">conceivability is </w:t>
      </w:r>
      <w:r w:rsidR="00283D54" w:rsidRPr="00A703EC">
        <w:rPr>
          <w:rFonts w:ascii="Times New Roman" w:hAnsi="Times New Roman" w:cs="Times New Roman"/>
        </w:rPr>
        <w:t xml:space="preserve">meant </w:t>
      </w:r>
      <w:r w:rsidR="008760F4" w:rsidRPr="00A703EC">
        <w:rPr>
          <w:rFonts w:ascii="Times New Roman" w:hAnsi="Times New Roman" w:cs="Times New Roman"/>
        </w:rPr>
        <w:t xml:space="preserve">to indicate the </w:t>
      </w:r>
      <w:r w:rsidR="008760F4" w:rsidRPr="00A703EC">
        <w:rPr>
          <w:rFonts w:ascii="Times New Roman" w:hAnsi="Times New Roman" w:cs="Times New Roman"/>
          <w:i/>
        </w:rPr>
        <w:t>rationale</w:t>
      </w:r>
      <w:r w:rsidR="00C87EBA" w:rsidRPr="00A703EC">
        <w:rPr>
          <w:rFonts w:ascii="Times New Roman" w:hAnsi="Times New Roman" w:cs="Times New Roman"/>
        </w:rPr>
        <w:t>.</w:t>
      </w:r>
      <w:r w:rsidR="00D245FD" w:rsidRPr="00A703EC">
        <w:rPr>
          <w:rFonts w:ascii="Times New Roman" w:hAnsi="Times New Roman" w:cs="Times New Roman"/>
        </w:rPr>
        <w:t xml:space="preserve"> </w:t>
      </w:r>
      <w:r w:rsidR="00C87EBA" w:rsidRPr="00A703EC">
        <w:rPr>
          <w:rFonts w:ascii="Times New Roman" w:hAnsi="Times New Roman" w:cs="Times New Roman"/>
        </w:rPr>
        <w:t>I</w:t>
      </w:r>
      <w:r w:rsidR="00D245FD" w:rsidRPr="00A703EC">
        <w:rPr>
          <w:rFonts w:ascii="Times New Roman" w:hAnsi="Times New Roman" w:cs="Times New Roman"/>
        </w:rPr>
        <w:t xml:space="preserve">f a </w:t>
      </w:r>
      <w:r w:rsidR="00C713C6" w:rsidRPr="00A703EC">
        <w:rPr>
          <w:rFonts w:ascii="Times New Roman" w:hAnsi="Times New Roman" w:cs="Times New Roman"/>
        </w:rPr>
        <w:t xml:space="preserve">meaningful </w:t>
      </w:r>
      <w:r w:rsidR="00D245FD" w:rsidRPr="00A703EC">
        <w:rPr>
          <w:rFonts w:ascii="Times New Roman" w:hAnsi="Times New Roman" w:cs="Times New Roman"/>
        </w:rPr>
        <w:t xml:space="preserve">sentence is utterly inconceivable, </w:t>
      </w:r>
      <w:r w:rsidR="008760F4" w:rsidRPr="00A703EC">
        <w:rPr>
          <w:rFonts w:ascii="Times New Roman" w:hAnsi="Times New Roman" w:cs="Times New Roman"/>
        </w:rPr>
        <w:t xml:space="preserve">then </w:t>
      </w:r>
      <w:r w:rsidR="00D245FD" w:rsidRPr="00A703EC">
        <w:rPr>
          <w:rFonts w:ascii="Times New Roman" w:hAnsi="Times New Roman" w:cs="Times New Roman"/>
        </w:rPr>
        <w:t xml:space="preserve">communication </w:t>
      </w:r>
      <w:r w:rsidR="00C37F52" w:rsidRPr="00A703EC">
        <w:rPr>
          <w:rFonts w:ascii="Times New Roman" w:hAnsi="Times New Roman" w:cs="Times New Roman"/>
        </w:rPr>
        <w:t>might be thought to fail</w:t>
      </w:r>
      <w:r w:rsidR="00D245FD" w:rsidRPr="00A703EC">
        <w:rPr>
          <w:rFonts w:ascii="Times New Roman" w:hAnsi="Times New Roman" w:cs="Times New Roman"/>
        </w:rPr>
        <w:t xml:space="preserve">. However, even if the sentence itself is inconceivable, as long as its negation is conceivable, the sentence still </w:t>
      </w:r>
      <w:r w:rsidR="00283D54" w:rsidRPr="00A703EC">
        <w:rPr>
          <w:rFonts w:ascii="Times New Roman" w:hAnsi="Times New Roman" w:cs="Times New Roman"/>
        </w:rPr>
        <w:t xml:space="preserve">remains </w:t>
      </w:r>
      <w:r w:rsidR="00D245FD" w:rsidRPr="00A703EC">
        <w:rPr>
          <w:rFonts w:ascii="Times New Roman" w:hAnsi="Times New Roman" w:cs="Times New Roman"/>
        </w:rPr>
        <w:t xml:space="preserve">interpretable. </w:t>
      </w:r>
      <w:r w:rsidR="00D64154" w:rsidRPr="00A703EC">
        <w:rPr>
          <w:rFonts w:ascii="Times New Roman" w:hAnsi="Times New Roman" w:cs="Times New Roman"/>
        </w:rPr>
        <w:t xml:space="preserve">Although </w:t>
      </w:r>
      <w:r w:rsidR="005F2875" w:rsidRPr="00A703EC">
        <w:rPr>
          <w:rFonts w:ascii="Times New Roman" w:hAnsi="Times New Roman" w:cs="Times New Roman"/>
        </w:rPr>
        <w:t xml:space="preserve">conceivability is </w:t>
      </w:r>
      <w:r w:rsidR="00D64154" w:rsidRPr="00A703EC">
        <w:rPr>
          <w:rFonts w:ascii="Times New Roman" w:hAnsi="Times New Roman" w:cs="Times New Roman"/>
        </w:rPr>
        <w:t xml:space="preserve">a </w:t>
      </w:r>
      <w:r w:rsidR="005F2875" w:rsidRPr="00A703EC">
        <w:rPr>
          <w:rFonts w:ascii="Times New Roman" w:hAnsi="Times New Roman" w:cs="Times New Roman"/>
        </w:rPr>
        <w:t>vague</w:t>
      </w:r>
      <w:r w:rsidR="00D64154" w:rsidRPr="00A703EC">
        <w:rPr>
          <w:rFonts w:ascii="Times New Roman" w:hAnsi="Times New Roman" w:cs="Times New Roman"/>
        </w:rPr>
        <w:t xml:space="preserve"> notion, </w:t>
      </w:r>
      <w:r w:rsidR="000E7140" w:rsidRPr="00A703EC">
        <w:rPr>
          <w:rFonts w:ascii="Times New Roman" w:hAnsi="Times New Roman" w:cs="Times New Roman"/>
        </w:rPr>
        <w:t xml:space="preserve">only </w:t>
      </w:r>
      <w:r w:rsidR="00E9107C" w:rsidRPr="00A703EC">
        <w:rPr>
          <w:rFonts w:ascii="Times New Roman" w:hAnsi="Times New Roman" w:cs="Times New Roman"/>
        </w:rPr>
        <w:t>paradigm cases</w:t>
      </w:r>
      <w:r w:rsidR="000E7140" w:rsidRPr="00A703EC">
        <w:rPr>
          <w:rFonts w:ascii="Times New Roman" w:hAnsi="Times New Roman" w:cs="Times New Roman"/>
        </w:rPr>
        <w:t xml:space="preserve"> are at issue here</w:t>
      </w:r>
      <w:r w:rsidR="005F2875" w:rsidRPr="00A703EC">
        <w:rPr>
          <w:rFonts w:ascii="Times New Roman" w:hAnsi="Times New Roman" w:cs="Times New Roman"/>
        </w:rPr>
        <w:t xml:space="preserve">. </w:t>
      </w:r>
      <w:r w:rsidR="0067730A" w:rsidRPr="00A703EC">
        <w:rPr>
          <w:rFonts w:ascii="Times New Roman" w:hAnsi="Times New Roman" w:cs="Times New Roman"/>
        </w:rPr>
        <w:t xml:space="preserve">So, </w:t>
      </w:r>
      <w:r w:rsidR="00941FDD" w:rsidRPr="00A703EC">
        <w:rPr>
          <w:rFonts w:ascii="Times New Roman" w:hAnsi="Times New Roman" w:cs="Times New Roman"/>
        </w:rPr>
        <w:t xml:space="preserve">I </w:t>
      </w:r>
      <w:r w:rsidR="0025142D" w:rsidRPr="00A703EC">
        <w:rPr>
          <w:rFonts w:ascii="Times New Roman" w:hAnsi="Times New Roman" w:cs="Times New Roman"/>
        </w:rPr>
        <w:t xml:space="preserve">reformulate </w:t>
      </w:r>
      <w:r w:rsidR="00D64154" w:rsidRPr="00A703EC">
        <w:rPr>
          <w:rFonts w:ascii="Times New Roman" w:hAnsi="Times New Roman" w:cs="Times New Roman"/>
        </w:rPr>
        <w:t xml:space="preserve">the criterion </w:t>
      </w:r>
      <w:r w:rsidR="005F2875" w:rsidRPr="00A703EC">
        <w:rPr>
          <w:rFonts w:ascii="Times New Roman" w:hAnsi="Times New Roman" w:cs="Times New Roman"/>
        </w:rPr>
        <w:t xml:space="preserve">in terms of satisfiability, </w:t>
      </w:r>
      <w:r w:rsidR="000E7140" w:rsidRPr="00A703EC">
        <w:rPr>
          <w:rFonts w:ascii="Times New Roman" w:hAnsi="Times New Roman" w:cs="Times New Roman"/>
        </w:rPr>
        <w:t xml:space="preserve">used as a </w:t>
      </w:r>
      <w:r w:rsidR="00CC37C5" w:rsidRPr="00A703EC">
        <w:rPr>
          <w:rFonts w:ascii="Times New Roman" w:hAnsi="Times New Roman" w:cs="Times New Roman"/>
        </w:rPr>
        <w:t xml:space="preserve">model-theoretic </w:t>
      </w:r>
      <w:r w:rsidR="00E9107C" w:rsidRPr="00A703EC">
        <w:rPr>
          <w:rFonts w:ascii="Times New Roman" w:hAnsi="Times New Roman" w:cs="Times New Roman"/>
        </w:rPr>
        <w:t xml:space="preserve">surrogate </w:t>
      </w:r>
      <w:r w:rsidR="005F2875" w:rsidRPr="00A703EC">
        <w:rPr>
          <w:rFonts w:ascii="Times New Roman" w:hAnsi="Times New Roman" w:cs="Times New Roman"/>
        </w:rPr>
        <w:t xml:space="preserve">of conceivability. </w:t>
      </w:r>
      <w:r w:rsidR="00283D54" w:rsidRPr="00A703EC">
        <w:rPr>
          <w:rFonts w:ascii="Times New Roman" w:hAnsi="Times New Roman" w:cs="Times New Roman"/>
        </w:rPr>
        <w:t>Accordingly</w:t>
      </w:r>
      <w:r w:rsidR="005F2875" w:rsidRPr="00A703EC">
        <w:rPr>
          <w:rFonts w:ascii="Times New Roman" w:hAnsi="Times New Roman" w:cs="Times New Roman"/>
        </w:rPr>
        <w:t xml:space="preserve">, a sentence </w:t>
      </w:r>
      <w:r w:rsidR="00500D9D" w:rsidRPr="00A703EC">
        <w:rPr>
          <w:rFonts w:ascii="Times New Roman" w:hAnsi="Times New Roman" w:cs="Times New Roman"/>
        </w:rPr>
        <w:t xml:space="preserve">is </w:t>
      </w:r>
      <w:r w:rsidR="005F2875" w:rsidRPr="00A703EC">
        <w:rPr>
          <w:rFonts w:ascii="Times New Roman" w:hAnsi="Times New Roman" w:cs="Times New Roman"/>
        </w:rPr>
        <w:t xml:space="preserve">interpretable if either the sentence itself or its negation is satisfiable (or both). </w:t>
      </w:r>
      <w:r w:rsidR="00D64154" w:rsidRPr="00A703EC">
        <w:rPr>
          <w:rFonts w:ascii="Times New Roman" w:hAnsi="Times New Roman" w:cs="Times New Roman"/>
        </w:rPr>
        <w:t>Hence</w:t>
      </w:r>
      <w:r w:rsidR="000D0F5D" w:rsidRPr="00A703EC">
        <w:rPr>
          <w:rFonts w:ascii="Times New Roman" w:hAnsi="Times New Roman" w:cs="Times New Roman"/>
        </w:rPr>
        <w:t>,</w:t>
      </w:r>
      <w:r w:rsidR="00D64154" w:rsidRPr="00A703EC">
        <w:rPr>
          <w:rFonts w:ascii="Times New Roman" w:hAnsi="Times New Roman" w:cs="Times New Roman"/>
        </w:rPr>
        <w:t xml:space="preserve"> we arrive at the following criterion:</w:t>
      </w:r>
    </w:p>
    <w:p w14:paraId="4F6CA37D" w14:textId="7FDAE552" w:rsidR="00B67A83" w:rsidRPr="00A703EC" w:rsidRDefault="00B67A83" w:rsidP="006809E6">
      <w:pPr>
        <w:spacing w:line="360" w:lineRule="auto"/>
        <w:jc w:val="both"/>
        <w:rPr>
          <w:rFonts w:ascii="Times New Roman" w:hAnsi="Times New Roman" w:cs="Times New Roman"/>
        </w:rPr>
      </w:pPr>
      <w:bookmarkStart w:id="9" w:name="_Hlk212904261"/>
      <w:r w:rsidRPr="00A703EC">
        <w:rPr>
          <w:rFonts w:ascii="Times New Roman" w:hAnsi="Times New Roman" w:cs="Times New Roman"/>
        </w:rPr>
        <w:t>(</w:t>
      </w:r>
      <w:r w:rsidR="002B1B35" w:rsidRPr="00A703EC">
        <w:rPr>
          <w:rFonts w:ascii="Times New Roman" w:hAnsi="Times New Roman" w:cs="Times New Roman"/>
        </w:rPr>
        <w:t>2</w:t>
      </w:r>
      <w:r w:rsidRPr="00A703EC">
        <w:rPr>
          <w:rFonts w:ascii="Times New Roman" w:hAnsi="Times New Roman" w:cs="Times New Roman"/>
        </w:rPr>
        <w:t>)</w:t>
      </w:r>
      <w:r w:rsidRPr="00A703EC">
        <w:rPr>
          <w:rFonts w:ascii="Times New Roman" w:hAnsi="Times New Roman" w:cs="Times New Roman"/>
        </w:rPr>
        <w:tab/>
      </w:r>
      <w:r w:rsidRPr="00A703EC">
        <w:rPr>
          <w:rFonts w:ascii="Times New Roman" w:hAnsi="Times New Roman" w:cs="Times New Roman"/>
          <w:i/>
        </w:rPr>
        <w:t xml:space="preserve">A sentence is uninterpretable if </w:t>
      </w:r>
      <w:r w:rsidR="00FE05D3" w:rsidRPr="00A703EC">
        <w:rPr>
          <w:rFonts w:ascii="Times New Roman" w:hAnsi="Times New Roman" w:cs="Times New Roman"/>
          <w:i/>
        </w:rPr>
        <w:t xml:space="preserve">both </w:t>
      </w:r>
      <w:r w:rsidRPr="00A703EC">
        <w:rPr>
          <w:rFonts w:ascii="Times New Roman" w:hAnsi="Times New Roman" w:cs="Times New Roman"/>
          <w:i/>
        </w:rPr>
        <w:t xml:space="preserve">the sentence itself </w:t>
      </w:r>
      <w:r w:rsidR="00FE05D3" w:rsidRPr="00A703EC">
        <w:rPr>
          <w:rFonts w:ascii="Times New Roman" w:hAnsi="Times New Roman" w:cs="Times New Roman"/>
          <w:i/>
        </w:rPr>
        <w:t xml:space="preserve">and </w:t>
      </w:r>
      <w:r w:rsidRPr="00A703EC">
        <w:rPr>
          <w:rFonts w:ascii="Times New Roman" w:hAnsi="Times New Roman" w:cs="Times New Roman"/>
          <w:i/>
        </w:rPr>
        <w:t xml:space="preserve">its negation </w:t>
      </w:r>
      <w:r w:rsidR="007821D1" w:rsidRPr="00A703EC">
        <w:rPr>
          <w:rFonts w:ascii="Times New Roman" w:hAnsi="Times New Roman" w:cs="Times New Roman"/>
          <w:i/>
        </w:rPr>
        <w:t>are</w:t>
      </w:r>
      <w:r w:rsidRPr="00A703EC">
        <w:rPr>
          <w:rFonts w:ascii="Times New Roman" w:hAnsi="Times New Roman" w:cs="Times New Roman"/>
          <w:i/>
        </w:rPr>
        <w:t xml:space="preserve"> </w:t>
      </w:r>
      <w:r w:rsidR="00FE05D3" w:rsidRPr="00A703EC">
        <w:rPr>
          <w:rFonts w:ascii="Times New Roman" w:hAnsi="Times New Roman" w:cs="Times New Roman"/>
          <w:i/>
        </w:rPr>
        <w:t>un</w:t>
      </w:r>
      <w:r w:rsidRPr="00A703EC">
        <w:rPr>
          <w:rFonts w:ascii="Times New Roman" w:hAnsi="Times New Roman" w:cs="Times New Roman"/>
          <w:i/>
        </w:rPr>
        <w:t>satisfiable.</w:t>
      </w:r>
      <w:bookmarkEnd w:id="9"/>
    </w:p>
    <w:p w14:paraId="0F984925" w14:textId="382ABDC8" w:rsidR="000D0F5D" w:rsidRPr="00A703EC" w:rsidRDefault="000D0F5D" w:rsidP="006809E6">
      <w:pPr>
        <w:spacing w:line="360" w:lineRule="auto"/>
        <w:ind w:firstLine="708"/>
        <w:jc w:val="both"/>
        <w:rPr>
          <w:rFonts w:ascii="Times New Roman" w:hAnsi="Times New Roman" w:cs="Times New Roman"/>
        </w:rPr>
      </w:pPr>
      <w:bookmarkStart w:id="10" w:name="_Hlk212904316"/>
      <w:r w:rsidRPr="00A703EC">
        <w:rPr>
          <w:rFonts w:ascii="Times New Roman" w:hAnsi="Times New Roman" w:cs="Times New Roman"/>
        </w:rPr>
        <w:t xml:space="preserve">There are two linguistic phenomena that </w:t>
      </w:r>
      <w:r w:rsidR="00641095" w:rsidRPr="00A703EC">
        <w:rPr>
          <w:rFonts w:ascii="Times New Roman" w:hAnsi="Times New Roman" w:cs="Times New Roman"/>
        </w:rPr>
        <w:t xml:space="preserve">are relevant to </w:t>
      </w:r>
      <w:r w:rsidRPr="00A703EC">
        <w:rPr>
          <w:rFonts w:ascii="Times New Roman" w:hAnsi="Times New Roman" w:cs="Times New Roman"/>
        </w:rPr>
        <w:t>satisfiability</w:t>
      </w:r>
      <w:r w:rsidR="008B3A40" w:rsidRPr="00A703EC">
        <w:rPr>
          <w:rFonts w:ascii="Times New Roman" w:hAnsi="Times New Roman" w:cs="Times New Roman"/>
        </w:rPr>
        <w:t xml:space="preserve"> (or conceivability)</w:t>
      </w:r>
      <w:r w:rsidRPr="00A703EC">
        <w:rPr>
          <w:rFonts w:ascii="Times New Roman" w:hAnsi="Times New Roman" w:cs="Times New Roman"/>
        </w:rPr>
        <w:t xml:space="preserve">: </w:t>
      </w:r>
      <w:r w:rsidR="00571625" w:rsidRPr="00A703EC">
        <w:rPr>
          <w:rFonts w:ascii="Times New Roman" w:hAnsi="Times New Roman" w:cs="Times New Roman"/>
        </w:rPr>
        <w:t>un</w:t>
      </w:r>
      <w:r w:rsidR="00641095" w:rsidRPr="00A703EC">
        <w:rPr>
          <w:rFonts w:ascii="Times New Roman" w:hAnsi="Times New Roman" w:cs="Times New Roman"/>
        </w:rPr>
        <w:t xml:space="preserve">ambiguity </w:t>
      </w:r>
      <w:r w:rsidRPr="00A703EC">
        <w:rPr>
          <w:rFonts w:ascii="Times New Roman" w:hAnsi="Times New Roman" w:cs="Times New Roman"/>
        </w:rPr>
        <w:t xml:space="preserve">and </w:t>
      </w:r>
      <w:r w:rsidR="00571625" w:rsidRPr="00A703EC">
        <w:rPr>
          <w:rFonts w:ascii="Times New Roman" w:hAnsi="Times New Roman" w:cs="Times New Roman"/>
        </w:rPr>
        <w:t>non</w:t>
      </w:r>
      <w:r w:rsidRPr="00A703EC">
        <w:rPr>
          <w:rFonts w:ascii="Times New Roman" w:hAnsi="Times New Roman" w:cs="Times New Roman"/>
        </w:rPr>
        <w:t xml:space="preserve">-contradiction. </w:t>
      </w:r>
      <w:r w:rsidR="00571625" w:rsidRPr="00A703EC">
        <w:rPr>
          <w:rFonts w:ascii="Times New Roman" w:hAnsi="Times New Roman" w:cs="Times New Roman"/>
        </w:rPr>
        <w:t xml:space="preserve">They make satisfiability possible. </w:t>
      </w:r>
      <w:r w:rsidR="00DB3965" w:rsidRPr="00A703EC">
        <w:rPr>
          <w:rFonts w:ascii="Times New Roman" w:hAnsi="Times New Roman" w:cs="Times New Roman"/>
        </w:rPr>
        <w:t xml:space="preserve">I assume that ordinary ambiguity can always be resolved by context. </w:t>
      </w:r>
      <w:r w:rsidR="00571625" w:rsidRPr="00A703EC">
        <w:rPr>
          <w:rFonts w:ascii="Times New Roman" w:hAnsi="Times New Roman" w:cs="Times New Roman"/>
        </w:rPr>
        <w:t xml:space="preserve">Ordinarily ambiguous sentences are generally the sentences in which semantic concepts do not occur. </w:t>
      </w:r>
      <w:r w:rsidRPr="00A703EC">
        <w:rPr>
          <w:rFonts w:ascii="Times New Roman" w:hAnsi="Times New Roman" w:cs="Times New Roman"/>
        </w:rPr>
        <w:t xml:space="preserve">However, </w:t>
      </w:r>
      <w:r w:rsidR="00641095" w:rsidRPr="00A703EC">
        <w:rPr>
          <w:rFonts w:ascii="Times New Roman" w:hAnsi="Times New Roman" w:cs="Times New Roman"/>
        </w:rPr>
        <w:t>there may be extraordinar</w:t>
      </w:r>
      <w:r w:rsidR="00A47122" w:rsidRPr="00A703EC">
        <w:rPr>
          <w:rFonts w:ascii="Times New Roman" w:hAnsi="Times New Roman" w:cs="Times New Roman"/>
        </w:rPr>
        <w:t xml:space="preserve">ily ambiguous </w:t>
      </w:r>
      <w:r w:rsidRPr="00A703EC">
        <w:rPr>
          <w:rFonts w:ascii="Times New Roman" w:hAnsi="Times New Roman" w:cs="Times New Roman"/>
        </w:rPr>
        <w:t>sentence</w:t>
      </w:r>
      <w:r w:rsidR="00641095" w:rsidRPr="00A703EC">
        <w:rPr>
          <w:rFonts w:ascii="Times New Roman" w:hAnsi="Times New Roman" w:cs="Times New Roman"/>
        </w:rPr>
        <w:t>s</w:t>
      </w:r>
      <w:r w:rsidRPr="00A703EC">
        <w:rPr>
          <w:rFonts w:ascii="Times New Roman" w:hAnsi="Times New Roman" w:cs="Times New Roman"/>
        </w:rPr>
        <w:t xml:space="preserve"> </w:t>
      </w:r>
      <w:r w:rsidR="00DB3965" w:rsidRPr="00A703EC">
        <w:rPr>
          <w:rFonts w:ascii="Times New Roman" w:hAnsi="Times New Roman" w:cs="Times New Roman"/>
        </w:rPr>
        <w:t>that can</w:t>
      </w:r>
      <w:r w:rsidR="00DC719B" w:rsidRPr="00A703EC">
        <w:rPr>
          <w:rFonts w:ascii="Times New Roman" w:hAnsi="Times New Roman" w:cs="Times New Roman"/>
        </w:rPr>
        <w:t xml:space="preserve">not </w:t>
      </w:r>
      <w:r w:rsidR="00DB3965" w:rsidRPr="00A703EC">
        <w:rPr>
          <w:rFonts w:ascii="Times New Roman" w:hAnsi="Times New Roman" w:cs="Times New Roman"/>
        </w:rPr>
        <w:t>be disambiguated</w:t>
      </w:r>
      <w:r w:rsidR="00500D9D" w:rsidRPr="00A703EC">
        <w:rPr>
          <w:rFonts w:ascii="Times New Roman" w:hAnsi="Times New Roman" w:cs="Times New Roman"/>
        </w:rPr>
        <w:t xml:space="preserve"> by context</w:t>
      </w:r>
      <w:r w:rsidR="00CD0510" w:rsidRPr="00A703EC">
        <w:rPr>
          <w:rFonts w:ascii="Times New Roman" w:hAnsi="Times New Roman" w:cs="Times New Roman"/>
        </w:rPr>
        <w:t xml:space="preserve"> </w:t>
      </w:r>
      <w:r w:rsidR="004D4BB9" w:rsidRPr="00A703EC">
        <w:rPr>
          <w:rFonts w:ascii="Times New Roman" w:hAnsi="Times New Roman" w:cs="Times New Roman"/>
        </w:rPr>
        <w:t xml:space="preserve">even </w:t>
      </w:r>
      <w:r w:rsidR="00571625" w:rsidRPr="00A703EC">
        <w:rPr>
          <w:rFonts w:ascii="Times New Roman" w:hAnsi="Times New Roman" w:cs="Times New Roman"/>
        </w:rPr>
        <w:t xml:space="preserve">if </w:t>
      </w:r>
      <w:r w:rsidR="00C16B9D" w:rsidRPr="00A703EC">
        <w:rPr>
          <w:rFonts w:ascii="Times New Roman" w:hAnsi="Times New Roman" w:cs="Times New Roman"/>
        </w:rPr>
        <w:t xml:space="preserve">fully </w:t>
      </w:r>
      <w:r w:rsidR="004D4BB9" w:rsidRPr="00A703EC">
        <w:rPr>
          <w:rFonts w:ascii="Times New Roman" w:hAnsi="Times New Roman" w:cs="Times New Roman"/>
        </w:rPr>
        <w:t>available</w:t>
      </w:r>
      <w:r w:rsidR="00DB3965" w:rsidRPr="00A703EC">
        <w:rPr>
          <w:rFonts w:ascii="Times New Roman" w:hAnsi="Times New Roman" w:cs="Times New Roman"/>
        </w:rPr>
        <w:t xml:space="preserve">. I call </w:t>
      </w:r>
      <w:r w:rsidR="00571625" w:rsidRPr="00A703EC">
        <w:rPr>
          <w:rFonts w:ascii="Times New Roman" w:hAnsi="Times New Roman" w:cs="Times New Roman"/>
        </w:rPr>
        <w:t xml:space="preserve">such sentences </w:t>
      </w:r>
      <w:r w:rsidRPr="00A703EC">
        <w:rPr>
          <w:rFonts w:ascii="Times New Roman" w:hAnsi="Times New Roman" w:cs="Times New Roman"/>
          <w:i/>
          <w:iCs/>
        </w:rPr>
        <w:t>permanent</w:t>
      </w:r>
      <w:r w:rsidR="00571625" w:rsidRPr="00A703EC">
        <w:rPr>
          <w:rFonts w:ascii="Times New Roman" w:hAnsi="Times New Roman" w:cs="Times New Roman"/>
          <w:i/>
          <w:iCs/>
        </w:rPr>
        <w:t>ly</w:t>
      </w:r>
      <w:r w:rsidRPr="00A703EC">
        <w:rPr>
          <w:rFonts w:ascii="Times New Roman" w:hAnsi="Times New Roman" w:cs="Times New Roman"/>
          <w:i/>
          <w:iCs/>
        </w:rPr>
        <w:t xml:space="preserve"> </w:t>
      </w:r>
      <w:r w:rsidR="00571625" w:rsidRPr="00A703EC">
        <w:rPr>
          <w:rFonts w:ascii="Times New Roman" w:hAnsi="Times New Roman" w:cs="Times New Roman"/>
          <w:i/>
          <w:iCs/>
        </w:rPr>
        <w:t>ambiguous</w:t>
      </w:r>
      <w:r w:rsidRPr="00A703EC">
        <w:rPr>
          <w:rFonts w:ascii="Times New Roman" w:hAnsi="Times New Roman" w:cs="Times New Roman"/>
        </w:rPr>
        <w:t xml:space="preserve">. </w:t>
      </w:r>
      <w:r w:rsidR="00694107" w:rsidRPr="00A703EC">
        <w:rPr>
          <w:rFonts w:ascii="Times New Roman" w:hAnsi="Times New Roman" w:cs="Times New Roman"/>
        </w:rPr>
        <w:t>Then, p</w:t>
      </w:r>
      <w:r w:rsidR="00571625" w:rsidRPr="00A703EC">
        <w:rPr>
          <w:rFonts w:ascii="Times New Roman" w:hAnsi="Times New Roman" w:cs="Times New Roman"/>
        </w:rPr>
        <w:t>ermanent ambiguity make</w:t>
      </w:r>
      <w:r w:rsidR="00694107" w:rsidRPr="00A703EC">
        <w:rPr>
          <w:rFonts w:ascii="Times New Roman" w:hAnsi="Times New Roman" w:cs="Times New Roman"/>
        </w:rPr>
        <w:t>s</w:t>
      </w:r>
      <w:r w:rsidR="00571625" w:rsidRPr="00A703EC">
        <w:rPr>
          <w:rFonts w:ascii="Times New Roman" w:hAnsi="Times New Roman" w:cs="Times New Roman"/>
        </w:rPr>
        <w:t xml:space="preserve"> satisfiability impossible. </w:t>
      </w:r>
      <w:r w:rsidRPr="00A703EC">
        <w:rPr>
          <w:rFonts w:ascii="Times New Roman" w:hAnsi="Times New Roman" w:cs="Times New Roman"/>
        </w:rPr>
        <w:t>Accordingly, a sentence is uninterpretable if both the sentence itself and its negation are permanently ambiguous.</w:t>
      </w:r>
    </w:p>
    <w:p w14:paraId="612D0981" w14:textId="4E672B17" w:rsidR="00734622" w:rsidRPr="00A703EC" w:rsidRDefault="00BA3B14" w:rsidP="006809E6">
      <w:pPr>
        <w:spacing w:line="360" w:lineRule="auto"/>
        <w:ind w:firstLine="708"/>
        <w:jc w:val="both"/>
        <w:rPr>
          <w:rFonts w:ascii="Times New Roman" w:hAnsi="Times New Roman" w:cs="Times New Roman"/>
        </w:rPr>
      </w:pPr>
      <w:bookmarkStart w:id="11" w:name="_Hlk217994827"/>
      <w:r w:rsidRPr="00A703EC">
        <w:rPr>
          <w:rFonts w:ascii="Times New Roman" w:hAnsi="Times New Roman" w:cs="Times New Roman"/>
        </w:rPr>
        <w:t>P</w:t>
      </w:r>
      <w:r w:rsidR="002B791C" w:rsidRPr="00A703EC">
        <w:rPr>
          <w:rFonts w:ascii="Times New Roman" w:hAnsi="Times New Roman" w:cs="Times New Roman"/>
        </w:rPr>
        <w:t xml:space="preserve">ermanent ambiguity </w:t>
      </w:r>
      <w:r w:rsidR="00E15A81" w:rsidRPr="00A703EC">
        <w:rPr>
          <w:rFonts w:ascii="Times New Roman" w:hAnsi="Times New Roman" w:cs="Times New Roman"/>
        </w:rPr>
        <w:t xml:space="preserve">can </w:t>
      </w:r>
      <w:r w:rsidR="002B791C" w:rsidRPr="00A703EC">
        <w:rPr>
          <w:rFonts w:ascii="Times New Roman" w:hAnsi="Times New Roman" w:cs="Times New Roman"/>
        </w:rPr>
        <w:t xml:space="preserve">be unpacked as </w:t>
      </w:r>
      <w:r w:rsidR="00E15A81" w:rsidRPr="00A703EC">
        <w:rPr>
          <w:rFonts w:ascii="Times New Roman" w:hAnsi="Times New Roman" w:cs="Times New Roman"/>
        </w:rPr>
        <w:t xml:space="preserve">the </w:t>
      </w:r>
      <w:r w:rsidR="00BE57FF" w:rsidRPr="00A703EC">
        <w:rPr>
          <w:rFonts w:ascii="Times New Roman" w:hAnsi="Times New Roman" w:cs="Times New Roman"/>
        </w:rPr>
        <w:t xml:space="preserve">absence of </w:t>
      </w:r>
      <w:r w:rsidR="00FD1EAE" w:rsidRPr="00A703EC">
        <w:rPr>
          <w:rFonts w:ascii="Times New Roman" w:hAnsi="Times New Roman" w:cs="Times New Roman"/>
        </w:rPr>
        <w:t>a unique</w:t>
      </w:r>
      <w:r w:rsidR="005D015A" w:rsidRPr="00A703EC">
        <w:rPr>
          <w:rFonts w:ascii="Times New Roman" w:hAnsi="Times New Roman" w:cs="Times New Roman"/>
        </w:rPr>
        <w:t xml:space="preserve"> </w:t>
      </w:r>
      <w:r w:rsidR="00FD1EAE" w:rsidRPr="00A703EC">
        <w:rPr>
          <w:rFonts w:ascii="Times New Roman" w:hAnsi="Times New Roman" w:cs="Times New Roman"/>
        </w:rPr>
        <w:t>non-semantic interpretation.</w:t>
      </w:r>
      <w:bookmarkStart w:id="12" w:name="_Hlk217994840"/>
      <w:bookmarkEnd w:id="10"/>
      <w:r w:rsidR="00135394" w:rsidRPr="00A703EC">
        <w:rPr>
          <w:rStyle w:val="FootnoteReference"/>
          <w:rFonts w:ascii="Times New Roman" w:hAnsi="Times New Roman" w:cs="Times New Roman"/>
        </w:rPr>
        <w:footnoteReference w:id="5"/>
      </w:r>
      <w:bookmarkEnd w:id="12"/>
      <w:r w:rsidR="001D257D" w:rsidRPr="00A703EC">
        <w:rPr>
          <w:rFonts w:ascii="Times New Roman" w:hAnsi="Times New Roman" w:cs="Times New Roman"/>
        </w:rPr>
        <w:t xml:space="preserve"> </w:t>
      </w:r>
      <w:bookmarkStart w:id="13" w:name="_Hlk212904364"/>
      <w:r w:rsidR="005D015A" w:rsidRPr="00A703EC">
        <w:rPr>
          <w:rFonts w:ascii="Times New Roman" w:hAnsi="Times New Roman" w:cs="Times New Roman"/>
        </w:rPr>
        <w:t xml:space="preserve">In </w:t>
      </w:r>
      <w:r w:rsidR="009446D3" w:rsidRPr="00A703EC">
        <w:rPr>
          <w:rFonts w:ascii="Times New Roman" w:hAnsi="Times New Roman" w:cs="Times New Roman"/>
        </w:rPr>
        <w:t>such a case</w:t>
      </w:r>
      <w:r w:rsidR="00BE57FF" w:rsidRPr="00A703EC">
        <w:rPr>
          <w:rFonts w:ascii="Times New Roman" w:hAnsi="Times New Roman" w:cs="Times New Roman"/>
        </w:rPr>
        <w:t xml:space="preserve">, non-semantic interpretations </w:t>
      </w:r>
      <w:r w:rsidR="001B6497" w:rsidRPr="00A703EC">
        <w:rPr>
          <w:rFonts w:ascii="Times New Roman" w:hAnsi="Times New Roman" w:cs="Times New Roman"/>
        </w:rPr>
        <w:t>can</w:t>
      </w:r>
      <w:r w:rsidR="005D015A" w:rsidRPr="00A703EC">
        <w:rPr>
          <w:rFonts w:ascii="Times New Roman" w:hAnsi="Times New Roman" w:cs="Times New Roman"/>
        </w:rPr>
        <w:t xml:space="preserve">not </w:t>
      </w:r>
      <w:r w:rsidR="00BE57FF" w:rsidRPr="00A703EC">
        <w:rPr>
          <w:rFonts w:ascii="Times New Roman" w:hAnsi="Times New Roman" w:cs="Times New Roman"/>
        </w:rPr>
        <w:t xml:space="preserve">be narrowed down to a single one. </w:t>
      </w:r>
      <w:r w:rsidR="00494BDA" w:rsidRPr="00A703EC">
        <w:rPr>
          <w:rFonts w:ascii="Times New Roman" w:hAnsi="Times New Roman" w:cs="Times New Roman"/>
        </w:rPr>
        <w:t xml:space="preserve">But to say that a sentence has a unique non-semantic interpretation is </w:t>
      </w:r>
      <w:r w:rsidR="00964ED1" w:rsidRPr="00A703EC">
        <w:rPr>
          <w:rFonts w:ascii="Times New Roman" w:hAnsi="Times New Roman" w:cs="Times New Roman"/>
        </w:rPr>
        <w:t xml:space="preserve">just </w:t>
      </w:r>
      <w:r w:rsidR="00494BDA" w:rsidRPr="00A703EC">
        <w:rPr>
          <w:rFonts w:ascii="Times New Roman" w:hAnsi="Times New Roman" w:cs="Times New Roman"/>
        </w:rPr>
        <w:t xml:space="preserve">another </w:t>
      </w:r>
      <w:r w:rsidR="00494BDA" w:rsidRPr="00A703EC">
        <w:rPr>
          <w:rFonts w:ascii="Times New Roman" w:hAnsi="Times New Roman" w:cs="Times New Roman"/>
        </w:rPr>
        <w:lastRenderedPageBreak/>
        <w:t xml:space="preserve">way of saying that it is interpretable. </w:t>
      </w:r>
      <w:r w:rsidR="00FA09A1" w:rsidRPr="00A703EC">
        <w:rPr>
          <w:rFonts w:ascii="Times New Roman" w:hAnsi="Times New Roman" w:cs="Times New Roman"/>
        </w:rPr>
        <w:t xml:space="preserve">Hence, permanent ambiguity is invariant under negation: a sentence is </w:t>
      </w:r>
      <w:r w:rsidR="00BE2A17" w:rsidRPr="00A703EC">
        <w:rPr>
          <w:rFonts w:ascii="Times New Roman" w:hAnsi="Times New Roman" w:cs="Times New Roman"/>
        </w:rPr>
        <w:t xml:space="preserve">permanently ambiguous </w:t>
      </w:r>
      <w:r w:rsidR="00FA09A1" w:rsidRPr="00A703EC">
        <w:rPr>
          <w:rFonts w:ascii="Times New Roman" w:hAnsi="Times New Roman" w:cs="Times New Roman"/>
        </w:rPr>
        <w:t xml:space="preserve">iff its negation </w:t>
      </w:r>
      <w:r w:rsidR="00BE2A17" w:rsidRPr="00A703EC">
        <w:rPr>
          <w:rFonts w:ascii="Times New Roman" w:hAnsi="Times New Roman" w:cs="Times New Roman"/>
        </w:rPr>
        <w:t xml:space="preserve">is </w:t>
      </w:r>
      <w:r w:rsidR="00FA09A1" w:rsidRPr="00A703EC">
        <w:rPr>
          <w:rFonts w:ascii="Times New Roman" w:hAnsi="Times New Roman" w:cs="Times New Roman"/>
        </w:rPr>
        <w:t>permanently ambiguous.</w:t>
      </w:r>
      <w:r w:rsidR="00CF076E" w:rsidRPr="00A703EC">
        <w:rPr>
          <w:rFonts w:ascii="Times New Roman" w:hAnsi="Times New Roman" w:cs="Times New Roman"/>
        </w:rPr>
        <w:t xml:space="preserve"> The notion of permanent ambiguity is closely related to the notion of ungroundedness.</w:t>
      </w:r>
      <w:r w:rsidR="00444586" w:rsidRPr="00A703EC">
        <w:rPr>
          <w:rFonts w:ascii="Times New Roman" w:hAnsi="Times New Roman" w:cs="Times New Roman"/>
        </w:rPr>
        <w:t xml:space="preserve"> The latter can roughly be understood as the absence of a definite non-semantic truth condition.</w:t>
      </w:r>
    </w:p>
    <w:bookmarkEnd w:id="11"/>
    <w:p w14:paraId="4448CB73" w14:textId="777E1D70" w:rsidR="00055104" w:rsidRPr="00A703EC" w:rsidRDefault="00FA09A1" w:rsidP="006809E6">
      <w:pPr>
        <w:spacing w:line="360" w:lineRule="auto"/>
        <w:ind w:firstLine="708"/>
        <w:jc w:val="both"/>
        <w:rPr>
          <w:rFonts w:ascii="Times New Roman" w:hAnsi="Times New Roman" w:cs="Times New Roman"/>
        </w:rPr>
      </w:pPr>
      <w:r w:rsidRPr="00A703EC">
        <w:rPr>
          <w:rFonts w:ascii="Times New Roman" w:hAnsi="Times New Roman" w:cs="Times New Roman"/>
        </w:rPr>
        <w:t xml:space="preserve">The availability of a unique non-semantic interpretation is what makes a sentence truth-evaluable (i.e. evaluable in terms of truth and </w:t>
      </w:r>
      <w:r w:rsidR="00692875" w:rsidRPr="00A703EC">
        <w:rPr>
          <w:rFonts w:ascii="Times New Roman" w:hAnsi="Times New Roman" w:cs="Times New Roman"/>
        </w:rPr>
        <w:t>falsity</w:t>
      </w:r>
      <w:r w:rsidRPr="00A703EC">
        <w:rPr>
          <w:rFonts w:ascii="Times New Roman" w:hAnsi="Times New Roman" w:cs="Times New Roman"/>
        </w:rPr>
        <w:t xml:space="preserve">), and </w:t>
      </w:r>
      <w:r w:rsidRPr="00A703EC">
        <w:rPr>
          <w:rFonts w:ascii="Times New Roman" w:hAnsi="Times New Roman" w:cs="Times New Roman"/>
          <w:i/>
        </w:rPr>
        <w:t>vice versa</w:t>
      </w:r>
      <w:r w:rsidRPr="00A703EC">
        <w:rPr>
          <w:rFonts w:ascii="Times New Roman" w:hAnsi="Times New Roman" w:cs="Times New Roman"/>
        </w:rPr>
        <w:t>.</w:t>
      </w:r>
      <w:r w:rsidR="001E6E37" w:rsidRPr="00A703EC">
        <w:rPr>
          <w:rStyle w:val="FootnoteReference"/>
          <w:rFonts w:ascii="Times New Roman" w:hAnsi="Times New Roman" w:cs="Times New Roman"/>
        </w:rPr>
        <w:footnoteReference w:id="6"/>
      </w:r>
      <w:r w:rsidRPr="00A703EC">
        <w:rPr>
          <w:rFonts w:ascii="Times New Roman" w:hAnsi="Times New Roman" w:cs="Times New Roman"/>
        </w:rPr>
        <w:t xml:space="preserve"> </w:t>
      </w:r>
      <w:r w:rsidR="009A0A8C" w:rsidRPr="00A703EC">
        <w:rPr>
          <w:rFonts w:ascii="Times New Roman" w:hAnsi="Times New Roman" w:cs="Times New Roman"/>
        </w:rPr>
        <w:t xml:space="preserve">Now </w:t>
      </w:r>
      <w:r w:rsidR="00CE21A2" w:rsidRPr="00A703EC">
        <w:rPr>
          <w:rFonts w:ascii="Times New Roman" w:hAnsi="Times New Roman" w:cs="Times New Roman"/>
        </w:rPr>
        <w:t>“non-semantic”</w:t>
      </w:r>
      <w:r w:rsidR="00352D43" w:rsidRPr="00A703EC">
        <w:rPr>
          <w:rFonts w:ascii="Times New Roman" w:hAnsi="Times New Roman" w:cs="Times New Roman"/>
        </w:rPr>
        <w:t xml:space="preserve"> </w:t>
      </w:r>
      <w:r w:rsidR="00CE21A2" w:rsidRPr="00A703EC">
        <w:rPr>
          <w:rFonts w:ascii="Times New Roman" w:hAnsi="Times New Roman" w:cs="Times New Roman"/>
        </w:rPr>
        <w:t xml:space="preserve">part of the condition </w:t>
      </w:r>
      <w:r w:rsidR="00352D43" w:rsidRPr="00A703EC">
        <w:rPr>
          <w:rFonts w:ascii="Times New Roman" w:hAnsi="Times New Roman" w:cs="Times New Roman"/>
        </w:rPr>
        <w:t xml:space="preserve">might appear </w:t>
      </w:r>
      <w:r w:rsidR="00352D43" w:rsidRPr="00A703EC">
        <w:rPr>
          <w:rFonts w:ascii="Times New Roman" w:hAnsi="Times New Roman" w:cs="Times New Roman"/>
          <w:i/>
        </w:rPr>
        <w:t>ad hoc</w:t>
      </w:r>
      <w:r w:rsidR="00352D43" w:rsidRPr="00A703EC">
        <w:rPr>
          <w:rFonts w:ascii="Times New Roman" w:hAnsi="Times New Roman" w:cs="Times New Roman"/>
        </w:rPr>
        <w:t>. For</w:t>
      </w:r>
      <w:r w:rsidR="00BE0DAF" w:rsidRPr="00A703EC">
        <w:rPr>
          <w:rFonts w:ascii="Times New Roman" w:hAnsi="Times New Roman" w:cs="Times New Roman"/>
        </w:rPr>
        <w:t>,</w:t>
      </w:r>
      <w:r w:rsidR="00352D43" w:rsidRPr="00A703EC">
        <w:rPr>
          <w:rFonts w:ascii="Times New Roman" w:hAnsi="Times New Roman" w:cs="Times New Roman"/>
        </w:rPr>
        <w:t xml:space="preserve"> </w:t>
      </w:r>
      <w:r w:rsidR="000E6798" w:rsidRPr="00A703EC">
        <w:rPr>
          <w:rFonts w:ascii="Times New Roman" w:hAnsi="Times New Roman" w:cs="Times New Roman"/>
        </w:rPr>
        <w:t xml:space="preserve">one might </w:t>
      </w:r>
      <w:r w:rsidR="009A310B" w:rsidRPr="00A703EC">
        <w:rPr>
          <w:rFonts w:ascii="Times New Roman" w:hAnsi="Times New Roman" w:cs="Times New Roman"/>
        </w:rPr>
        <w:t xml:space="preserve">claim </w:t>
      </w:r>
      <w:r w:rsidR="000E6798" w:rsidRPr="00A703EC">
        <w:rPr>
          <w:rFonts w:ascii="Times New Roman" w:hAnsi="Times New Roman" w:cs="Times New Roman"/>
        </w:rPr>
        <w:t xml:space="preserve">that </w:t>
      </w:r>
      <w:r w:rsidR="00BE0DAF" w:rsidRPr="00A703EC">
        <w:rPr>
          <w:rFonts w:ascii="Times New Roman" w:hAnsi="Times New Roman" w:cs="Times New Roman"/>
        </w:rPr>
        <w:t xml:space="preserve">the </w:t>
      </w:r>
      <w:r w:rsidR="00352D43" w:rsidRPr="00A703EC">
        <w:rPr>
          <w:rFonts w:ascii="Times New Roman" w:hAnsi="Times New Roman" w:cs="Times New Roman"/>
        </w:rPr>
        <w:t xml:space="preserve">model </w:t>
      </w:r>
      <w:r w:rsidR="009A310B" w:rsidRPr="00A703EC">
        <w:rPr>
          <w:rFonts w:ascii="Times New Roman" w:hAnsi="Times New Roman" w:cs="Times New Roman"/>
        </w:rPr>
        <w:t xml:space="preserve">can </w:t>
      </w:r>
      <w:r w:rsidR="00BE0DAF" w:rsidRPr="00A703EC">
        <w:rPr>
          <w:rFonts w:ascii="Times New Roman" w:hAnsi="Times New Roman" w:cs="Times New Roman"/>
        </w:rPr>
        <w:t xml:space="preserve">be said to </w:t>
      </w:r>
      <w:r w:rsidR="00352D43" w:rsidRPr="00A703EC">
        <w:rPr>
          <w:rFonts w:ascii="Times New Roman" w:hAnsi="Times New Roman" w:cs="Times New Roman"/>
        </w:rPr>
        <w:t xml:space="preserve">interpret semantic sentences </w:t>
      </w:r>
      <w:r w:rsidR="000E6798" w:rsidRPr="00A703EC">
        <w:rPr>
          <w:rFonts w:ascii="Times New Roman" w:hAnsi="Times New Roman" w:cs="Times New Roman"/>
        </w:rPr>
        <w:t xml:space="preserve">when </w:t>
      </w:r>
      <w:r w:rsidR="00352D43" w:rsidRPr="00A703EC">
        <w:rPr>
          <w:rFonts w:ascii="Times New Roman" w:hAnsi="Times New Roman" w:cs="Times New Roman"/>
        </w:rPr>
        <w:t xml:space="preserve">the language contains semantic predicates. </w:t>
      </w:r>
      <w:r w:rsidR="00F314A6" w:rsidRPr="00A703EC">
        <w:rPr>
          <w:rFonts w:ascii="Times New Roman" w:hAnsi="Times New Roman" w:cs="Times New Roman"/>
        </w:rPr>
        <w:t>T</w:t>
      </w:r>
      <w:r w:rsidR="00586525" w:rsidRPr="00A703EC">
        <w:rPr>
          <w:rFonts w:ascii="Times New Roman" w:hAnsi="Times New Roman" w:cs="Times New Roman"/>
        </w:rPr>
        <w:t xml:space="preserve">his </w:t>
      </w:r>
      <w:r w:rsidR="00AE44D9" w:rsidRPr="00A703EC">
        <w:rPr>
          <w:rFonts w:ascii="Times New Roman" w:hAnsi="Times New Roman" w:cs="Times New Roman"/>
        </w:rPr>
        <w:t>can</w:t>
      </w:r>
      <w:r w:rsidR="00F314A6" w:rsidRPr="00A703EC">
        <w:rPr>
          <w:rFonts w:ascii="Times New Roman" w:hAnsi="Times New Roman" w:cs="Times New Roman"/>
        </w:rPr>
        <w:t>, however,</w:t>
      </w:r>
      <w:r w:rsidR="00AE44D9" w:rsidRPr="00A703EC">
        <w:rPr>
          <w:rFonts w:ascii="Times New Roman" w:hAnsi="Times New Roman" w:cs="Times New Roman"/>
        </w:rPr>
        <w:t xml:space="preserve"> </w:t>
      </w:r>
      <w:r w:rsidR="00B36AED" w:rsidRPr="00A703EC">
        <w:rPr>
          <w:rFonts w:ascii="Times New Roman" w:hAnsi="Times New Roman" w:cs="Times New Roman"/>
        </w:rPr>
        <w:t xml:space="preserve">reasonably </w:t>
      </w:r>
      <w:r w:rsidR="00DE2D3E" w:rsidRPr="00A703EC">
        <w:rPr>
          <w:rFonts w:ascii="Times New Roman" w:hAnsi="Times New Roman" w:cs="Times New Roman"/>
        </w:rPr>
        <w:t xml:space="preserve">be </w:t>
      </w:r>
      <w:r w:rsidR="00E96534" w:rsidRPr="00A703EC">
        <w:rPr>
          <w:rFonts w:ascii="Times New Roman" w:hAnsi="Times New Roman" w:cs="Times New Roman"/>
        </w:rPr>
        <w:t xml:space="preserve">understood as a mere </w:t>
      </w:r>
      <w:r w:rsidR="00E96534" w:rsidRPr="00A703EC">
        <w:rPr>
          <w:rFonts w:ascii="Times New Roman" w:hAnsi="Times New Roman" w:cs="Times New Roman"/>
          <w:i/>
        </w:rPr>
        <w:t>façon de parler</w:t>
      </w:r>
      <w:r w:rsidR="00E96534" w:rsidRPr="00A703EC">
        <w:rPr>
          <w:rFonts w:ascii="Times New Roman" w:hAnsi="Times New Roman" w:cs="Times New Roman"/>
        </w:rPr>
        <w:t>.</w:t>
      </w:r>
      <w:r w:rsidR="002623CA" w:rsidRPr="00A703EC">
        <w:rPr>
          <w:rFonts w:ascii="Times New Roman" w:hAnsi="Times New Roman" w:cs="Times New Roman"/>
        </w:rPr>
        <w:t xml:space="preserve"> </w:t>
      </w:r>
      <w:r w:rsidR="00E96534" w:rsidRPr="00A703EC">
        <w:rPr>
          <w:rFonts w:ascii="Times New Roman" w:hAnsi="Times New Roman" w:cs="Times New Roman"/>
        </w:rPr>
        <w:t>T</w:t>
      </w:r>
      <w:r w:rsidR="00EF3D20" w:rsidRPr="00A703EC">
        <w:rPr>
          <w:rFonts w:ascii="Times New Roman" w:hAnsi="Times New Roman" w:cs="Times New Roman"/>
        </w:rPr>
        <w:t xml:space="preserve">he notion of </w:t>
      </w:r>
      <w:r w:rsidR="008213A8" w:rsidRPr="00A703EC">
        <w:rPr>
          <w:rFonts w:ascii="Times New Roman" w:hAnsi="Times New Roman" w:cs="Times New Roman"/>
        </w:rPr>
        <w:t xml:space="preserve">truth </w:t>
      </w:r>
      <w:r w:rsidR="00EF3D20" w:rsidRPr="00A703EC">
        <w:rPr>
          <w:rFonts w:ascii="Times New Roman" w:hAnsi="Times New Roman" w:cs="Times New Roman"/>
        </w:rPr>
        <w:t xml:space="preserve">is </w:t>
      </w:r>
      <w:r w:rsidR="00E96534" w:rsidRPr="00A703EC">
        <w:rPr>
          <w:rFonts w:ascii="Times New Roman" w:hAnsi="Times New Roman" w:cs="Times New Roman"/>
        </w:rPr>
        <w:t xml:space="preserve">not itself </w:t>
      </w:r>
      <w:r w:rsidR="008213A8" w:rsidRPr="00A703EC">
        <w:rPr>
          <w:rFonts w:ascii="Times New Roman" w:hAnsi="Times New Roman" w:cs="Times New Roman"/>
        </w:rPr>
        <w:t xml:space="preserve">something </w:t>
      </w:r>
      <w:r w:rsidR="00AB5D27" w:rsidRPr="00A703EC">
        <w:rPr>
          <w:rFonts w:ascii="Times New Roman" w:hAnsi="Times New Roman" w:cs="Times New Roman"/>
        </w:rPr>
        <w:t xml:space="preserve">that is </w:t>
      </w:r>
      <w:r w:rsidR="00821118" w:rsidRPr="00A703EC">
        <w:rPr>
          <w:rFonts w:ascii="Times New Roman" w:hAnsi="Times New Roman" w:cs="Times New Roman"/>
        </w:rPr>
        <w:t>subject to interpretation</w:t>
      </w:r>
      <w:r w:rsidR="00E96534" w:rsidRPr="00A703EC">
        <w:rPr>
          <w:rFonts w:ascii="Times New Roman" w:hAnsi="Times New Roman" w:cs="Times New Roman"/>
        </w:rPr>
        <w:t>;</w:t>
      </w:r>
      <w:r w:rsidR="008213A8" w:rsidRPr="00A703EC">
        <w:rPr>
          <w:rFonts w:ascii="Times New Roman" w:hAnsi="Times New Roman" w:cs="Times New Roman"/>
        </w:rPr>
        <w:t xml:space="preserve"> </w:t>
      </w:r>
      <w:r w:rsidR="00E96534" w:rsidRPr="00A703EC">
        <w:rPr>
          <w:rFonts w:ascii="Times New Roman" w:hAnsi="Times New Roman" w:cs="Times New Roman"/>
        </w:rPr>
        <w:t xml:space="preserve">rather, it is that </w:t>
      </w:r>
      <w:r w:rsidR="008213A8" w:rsidRPr="00A703EC">
        <w:rPr>
          <w:rFonts w:ascii="Times New Roman" w:hAnsi="Times New Roman" w:cs="Times New Roman"/>
        </w:rPr>
        <w:t xml:space="preserve">by which </w:t>
      </w:r>
      <w:r w:rsidR="00EF3D20" w:rsidRPr="00A703EC">
        <w:rPr>
          <w:rFonts w:ascii="Times New Roman" w:hAnsi="Times New Roman" w:cs="Times New Roman"/>
        </w:rPr>
        <w:t xml:space="preserve">interpretation </w:t>
      </w:r>
      <w:r w:rsidR="009074FF" w:rsidRPr="00A703EC">
        <w:rPr>
          <w:rFonts w:ascii="Times New Roman" w:hAnsi="Times New Roman" w:cs="Times New Roman"/>
        </w:rPr>
        <w:t xml:space="preserve">becomes </w:t>
      </w:r>
      <w:r w:rsidR="00EF3D20" w:rsidRPr="00A703EC">
        <w:rPr>
          <w:rFonts w:ascii="Times New Roman" w:hAnsi="Times New Roman" w:cs="Times New Roman"/>
        </w:rPr>
        <w:t>possible</w:t>
      </w:r>
      <w:r w:rsidR="008213A8" w:rsidRPr="00A703EC">
        <w:rPr>
          <w:rFonts w:ascii="Times New Roman" w:hAnsi="Times New Roman" w:cs="Times New Roman"/>
        </w:rPr>
        <w:t>.</w:t>
      </w:r>
      <w:r w:rsidR="008213A8" w:rsidRPr="00A703EC">
        <w:rPr>
          <w:rStyle w:val="FootnoteReference"/>
          <w:rFonts w:ascii="Times New Roman" w:hAnsi="Times New Roman" w:cs="Times New Roman"/>
        </w:rPr>
        <w:footnoteReference w:id="7"/>
      </w:r>
      <w:r w:rsidR="008213A8" w:rsidRPr="00A703EC">
        <w:rPr>
          <w:rFonts w:ascii="Times New Roman" w:hAnsi="Times New Roman" w:cs="Times New Roman"/>
        </w:rPr>
        <w:t xml:space="preserve"> </w:t>
      </w:r>
      <w:r w:rsidR="00452079" w:rsidRPr="00A703EC">
        <w:rPr>
          <w:rFonts w:ascii="Times New Roman" w:hAnsi="Times New Roman" w:cs="Times New Roman"/>
        </w:rPr>
        <w:t xml:space="preserve">Therefore, </w:t>
      </w:r>
      <w:r w:rsidR="00E96534" w:rsidRPr="00A703EC">
        <w:rPr>
          <w:rFonts w:ascii="Times New Roman" w:hAnsi="Times New Roman" w:cs="Times New Roman"/>
        </w:rPr>
        <w:t>throughout th</w:t>
      </w:r>
      <w:r w:rsidR="00CF076E" w:rsidRPr="00A703EC">
        <w:rPr>
          <w:rFonts w:ascii="Times New Roman" w:hAnsi="Times New Roman" w:cs="Times New Roman"/>
        </w:rPr>
        <w:t>e</w:t>
      </w:r>
      <w:r w:rsidR="00E96534" w:rsidRPr="00A703EC">
        <w:rPr>
          <w:rFonts w:ascii="Times New Roman" w:hAnsi="Times New Roman" w:cs="Times New Roman"/>
        </w:rPr>
        <w:t xml:space="preserve"> </w:t>
      </w:r>
      <w:r w:rsidR="00CF076E" w:rsidRPr="00A703EC">
        <w:rPr>
          <w:rFonts w:ascii="Times New Roman" w:hAnsi="Times New Roman" w:cs="Times New Roman"/>
        </w:rPr>
        <w:t>study</w:t>
      </w:r>
      <w:r w:rsidR="00E96534" w:rsidRPr="00A703EC">
        <w:rPr>
          <w:rFonts w:ascii="Times New Roman" w:hAnsi="Times New Roman" w:cs="Times New Roman"/>
        </w:rPr>
        <w:t xml:space="preserve">, </w:t>
      </w:r>
      <w:r w:rsidR="00452079" w:rsidRPr="00A703EC">
        <w:rPr>
          <w:rFonts w:ascii="Times New Roman" w:hAnsi="Times New Roman" w:cs="Times New Roman"/>
        </w:rPr>
        <w:t xml:space="preserve">the term “interpretation” is always </w:t>
      </w:r>
      <w:r w:rsidR="00044B8A" w:rsidRPr="00A703EC">
        <w:rPr>
          <w:rFonts w:ascii="Times New Roman" w:hAnsi="Times New Roman" w:cs="Times New Roman"/>
        </w:rPr>
        <w:t xml:space="preserve">taken </w:t>
      </w:r>
      <w:r w:rsidR="00E96534" w:rsidRPr="00A703EC">
        <w:rPr>
          <w:rFonts w:ascii="Times New Roman" w:hAnsi="Times New Roman" w:cs="Times New Roman"/>
        </w:rPr>
        <w:t xml:space="preserve">as </w:t>
      </w:r>
      <w:r w:rsidR="00452079" w:rsidRPr="00A703EC">
        <w:rPr>
          <w:rFonts w:ascii="Times New Roman" w:hAnsi="Times New Roman" w:cs="Times New Roman"/>
        </w:rPr>
        <w:t xml:space="preserve">non-semantic interpretation. </w:t>
      </w:r>
      <w:r w:rsidR="00A15870" w:rsidRPr="00A703EC">
        <w:rPr>
          <w:rFonts w:ascii="Times New Roman" w:hAnsi="Times New Roman" w:cs="Times New Roman"/>
        </w:rPr>
        <w:t>Therefore</w:t>
      </w:r>
      <w:r w:rsidR="004D5ADC" w:rsidRPr="00A703EC">
        <w:rPr>
          <w:rFonts w:ascii="Times New Roman" w:hAnsi="Times New Roman" w:cs="Times New Roman"/>
        </w:rPr>
        <w:t>, interpretab</w:t>
      </w:r>
      <w:r w:rsidR="00E96534" w:rsidRPr="00A703EC">
        <w:rPr>
          <w:rFonts w:ascii="Times New Roman" w:hAnsi="Times New Roman" w:cs="Times New Roman"/>
        </w:rPr>
        <w:t>ility</w:t>
      </w:r>
      <w:r w:rsidR="004D5ADC" w:rsidRPr="00A703EC">
        <w:rPr>
          <w:rFonts w:ascii="Times New Roman" w:hAnsi="Times New Roman" w:cs="Times New Roman"/>
        </w:rPr>
        <w:t>, unambigu</w:t>
      </w:r>
      <w:r w:rsidR="00E96534" w:rsidRPr="00A703EC">
        <w:rPr>
          <w:rFonts w:ascii="Times New Roman" w:hAnsi="Times New Roman" w:cs="Times New Roman"/>
        </w:rPr>
        <w:t>ity</w:t>
      </w:r>
      <w:r w:rsidR="004D5ADC" w:rsidRPr="00A703EC">
        <w:rPr>
          <w:rFonts w:ascii="Times New Roman" w:hAnsi="Times New Roman" w:cs="Times New Roman"/>
        </w:rPr>
        <w:t>, and truth-evaluab</w:t>
      </w:r>
      <w:r w:rsidR="00E96534" w:rsidRPr="00A703EC">
        <w:rPr>
          <w:rFonts w:ascii="Times New Roman" w:hAnsi="Times New Roman" w:cs="Times New Roman"/>
        </w:rPr>
        <w:t>ility are co-extensive</w:t>
      </w:r>
      <w:r w:rsidR="004D5ADC" w:rsidRPr="00A703EC">
        <w:rPr>
          <w:rFonts w:ascii="Times New Roman" w:hAnsi="Times New Roman" w:cs="Times New Roman"/>
        </w:rPr>
        <w:t xml:space="preserve">, each </w:t>
      </w:r>
      <w:r w:rsidR="00E96534" w:rsidRPr="00A703EC">
        <w:rPr>
          <w:rFonts w:ascii="Times New Roman" w:hAnsi="Times New Roman" w:cs="Times New Roman"/>
        </w:rPr>
        <w:t xml:space="preserve">being a </w:t>
      </w:r>
      <w:r w:rsidR="004D5ADC" w:rsidRPr="00A703EC">
        <w:rPr>
          <w:rFonts w:ascii="Times New Roman" w:hAnsi="Times New Roman" w:cs="Times New Roman"/>
        </w:rPr>
        <w:t xml:space="preserve">necessary and sufficient </w:t>
      </w:r>
      <w:r w:rsidR="00E96534" w:rsidRPr="00A703EC">
        <w:rPr>
          <w:rFonts w:ascii="Times New Roman" w:hAnsi="Times New Roman" w:cs="Times New Roman"/>
        </w:rPr>
        <w:t xml:space="preserve">condition </w:t>
      </w:r>
      <w:r w:rsidR="004D5ADC" w:rsidRPr="00A703EC">
        <w:rPr>
          <w:rFonts w:ascii="Times New Roman" w:hAnsi="Times New Roman" w:cs="Times New Roman"/>
        </w:rPr>
        <w:t>for the others.</w:t>
      </w:r>
      <w:r w:rsidR="00494BDA" w:rsidRPr="00A703EC">
        <w:rPr>
          <w:rFonts w:ascii="Times New Roman" w:hAnsi="Times New Roman" w:cs="Times New Roman"/>
        </w:rPr>
        <w:t xml:space="preserve"> </w:t>
      </w:r>
      <w:r w:rsidR="006A0A6C" w:rsidRPr="00A703EC">
        <w:rPr>
          <w:rFonts w:ascii="Times New Roman" w:hAnsi="Times New Roman" w:cs="Times New Roman"/>
        </w:rPr>
        <w:t>In c</w:t>
      </w:r>
      <w:r w:rsidR="00494BDA" w:rsidRPr="00A703EC">
        <w:rPr>
          <w:rFonts w:ascii="Times New Roman" w:hAnsi="Times New Roman" w:cs="Times New Roman"/>
        </w:rPr>
        <w:t>ontrapositi</w:t>
      </w:r>
      <w:r w:rsidR="006A0A6C" w:rsidRPr="00A703EC">
        <w:rPr>
          <w:rFonts w:ascii="Times New Roman" w:hAnsi="Times New Roman" w:cs="Times New Roman"/>
        </w:rPr>
        <w:t>ve</w:t>
      </w:r>
      <w:r w:rsidR="002F22B5" w:rsidRPr="00A703EC">
        <w:rPr>
          <w:rFonts w:ascii="Times New Roman" w:hAnsi="Times New Roman" w:cs="Times New Roman"/>
        </w:rPr>
        <w:t>:</w:t>
      </w:r>
    </w:p>
    <w:p w14:paraId="57AB8F24" w14:textId="233431E6" w:rsidR="00055104" w:rsidRPr="00A703EC" w:rsidRDefault="00055104" w:rsidP="006809E6">
      <w:pPr>
        <w:spacing w:line="360" w:lineRule="auto"/>
        <w:jc w:val="both"/>
        <w:rPr>
          <w:rFonts w:ascii="Times New Roman" w:hAnsi="Times New Roman" w:cs="Times New Roman"/>
        </w:rPr>
      </w:pPr>
      <w:r w:rsidRPr="00A703EC">
        <w:rPr>
          <w:rFonts w:ascii="Times New Roman" w:hAnsi="Times New Roman" w:cs="Times New Roman"/>
        </w:rPr>
        <w:t>(</w:t>
      </w:r>
      <w:r w:rsidR="006637BA" w:rsidRPr="00A703EC">
        <w:rPr>
          <w:rFonts w:ascii="Times New Roman" w:hAnsi="Times New Roman" w:cs="Times New Roman"/>
        </w:rPr>
        <w:t>3</w:t>
      </w:r>
      <w:r w:rsidRPr="00A703EC">
        <w:rPr>
          <w:rFonts w:ascii="Times New Roman" w:hAnsi="Times New Roman" w:cs="Times New Roman"/>
        </w:rPr>
        <w:t>)</w:t>
      </w:r>
      <w:r w:rsidRPr="00A703EC">
        <w:rPr>
          <w:rFonts w:ascii="Times New Roman" w:hAnsi="Times New Roman" w:cs="Times New Roman"/>
        </w:rPr>
        <w:tab/>
      </w:r>
      <w:r w:rsidRPr="00A703EC">
        <w:rPr>
          <w:rFonts w:ascii="Times New Roman" w:hAnsi="Times New Roman" w:cs="Times New Roman"/>
          <w:i/>
        </w:rPr>
        <w:t>A</w:t>
      </w:r>
      <w:r w:rsidR="00494BDA" w:rsidRPr="00A703EC">
        <w:rPr>
          <w:rFonts w:ascii="Times New Roman" w:hAnsi="Times New Roman" w:cs="Times New Roman"/>
          <w:i/>
        </w:rPr>
        <w:t xml:space="preserve"> sentence is uninterpretable iff </w:t>
      </w:r>
      <w:r w:rsidR="00722482" w:rsidRPr="00A703EC">
        <w:rPr>
          <w:rFonts w:ascii="Times New Roman" w:hAnsi="Times New Roman" w:cs="Times New Roman"/>
          <w:i/>
        </w:rPr>
        <w:t xml:space="preserve">it is </w:t>
      </w:r>
      <w:r w:rsidR="00494BDA" w:rsidRPr="00A703EC">
        <w:rPr>
          <w:rFonts w:ascii="Times New Roman" w:hAnsi="Times New Roman" w:cs="Times New Roman"/>
          <w:i/>
        </w:rPr>
        <w:t xml:space="preserve">permanently ambiguous iff </w:t>
      </w:r>
      <w:r w:rsidR="00722482" w:rsidRPr="00A703EC">
        <w:rPr>
          <w:rFonts w:ascii="Times New Roman" w:hAnsi="Times New Roman" w:cs="Times New Roman"/>
          <w:i/>
        </w:rPr>
        <w:t xml:space="preserve">it is </w:t>
      </w:r>
      <w:r w:rsidR="00494BDA" w:rsidRPr="00A703EC">
        <w:rPr>
          <w:rFonts w:ascii="Times New Roman" w:hAnsi="Times New Roman" w:cs="Times New Roman"/>
          <w:i/>
        </w:rPr>
        <w:t>not truth</w:t>
      </w:r>
      <w:r w:rsidR="004D1127" w:rsidRPr="00A703EC">
        <w:rPr>
          <w:rFonts w:ascii="Times New Roman" w:hAnsi="Times New Roman" w:cs="Times New Roman"/>
          <w:i/>
        </w:rPr>
        <w:t>-</w:t>
      </w:r>
      <w:r w:rsidR="00494BDA" w:rsidRPr="00A703EC">
        <w:rPr>
          <w:rFonts w:ascii="Times New Roman" w:hAnsi="Times New Roman" w:cs="Times New Roman"/>
          <w:i/>
        </w:rPr>
        <w:t xml:space="preserve">evaluable. </w:t>
      </w:r>
    </w:p>
    <w:p w14:paraId="05782969" w14:textId="17C73869" w:rsidR="00D2602B" w:rsidRPr="00A703EC" w:rsidRDefault="00E96534" w:rsidP="006809E6">
      <w:pPr>
        <w:spacing w:line="360" w:lineRule="auto"/>
        <w:jc w:val="both"/>
        <w:rPr>
          <w:rFonts w:ascii="Times New Roman" w:hAnsi="Times New Roman" w:cs="Times New Roman"/>
        </w:rPr>
      </w:pPr>
      <w:r w:rsidRPr="00A703EC">
        <w:rPr>
          <w:rFonts w:ascii="Times New Roman" w:hAnsi="Times New Roman" w:cs="Times New Roman"/>
        </w:rPr>
        <w:t>I</w:t>
      </w:r>
      <w:r w:rsidR="00494BDA" w:rsidRPr="00A703EC">
        <w:rPr>
          <w:rFonts w:ascii="Times New Roman" w:hAnsi="Times New Roman" w:cs="Times New Roman"/>
        </w:rPr>
        <w:t>t follows</w:t>
      </w:r>
      <w:bookmarkStart w:id="14" w:name="_Hlk212904657"/>
      <w:bookmarkEnd w:id="13"/>
      <w:r w:rsidR="00D2602B" w:rsidRPr="00A703EC">
        <w:rPr>
          <w:rFonts w:ascii="Times New Roman" w:hAnsi="Times New Roman" w:cs="Times New Roman"/>
        </w:rPr>
        <w:t>,</w:t>
      </w:r>
      <w:r w:rsidR="00494BDA" w:rsidRPr="00A703EC">
        <w:rPr>
          <w:rFonts w:ascii="Times New Roman" w:hAnsi="Times New Roman" w:cs="Times New Roman"/>
        </w:rPr>
        <w:t xml:space="preserve"> </w:t>
      </w:r>
      <w:r w:rsidR="00F83636" w:rsidRPr="00A703EC">
        <w:rPr>
          <w:rFonts w:ascii="Times New Roman" w:hAnsi="Times New Roman" w:cs="Times New Roman"/>
        </w:rPr>
        <w:t xml:space="preserve">together with </w:t>
      </w:r>
      <w:r w:rsidR="00494BDA" w:rsidRPr="00A703EC">
        <w:rPr>
          <w:rFonts w:ascii="Times New Roman" w:hAnsi="Times New Roman" w:cs="Times New Roman"/>
        </w:rPr>
        <w:t>(</w:t>
      </w:r>
      <w:r w:rsidR="00E97B5F" w:rsidRPr="00A703EC">
        <w:rPr>
          <w:rFonts w:ascii="Times New Roman" w:hAnsi="Times New Roman" w:cs="Times New Roman"/>
        </w:rPr>
        <w:t>1</w:t>
      </w:r>
      <w:r w:rsidR="00494BDA" w:rsidRPr="00A703EC">
        <w:rPr>
          <w:rFonts w:ascii="Times New Roman" w:hAnsi="Times New Roman" w:cs="Times New Roman"/>
        </w:rPr>
        <w:t>)</w:t>
      </w:r>
      <w:r w:rsidR="00D2602B" w:rsidRPr="00A703EC">
        <w:rPr>
          <w:rFonts w:ascii="Times New Roman" w:hAnsi="Times New Roman" w:cs="Times New Roman"/>
        </w:rPr>
        <w:t>, the first</w:t>
      </w:r>
      <w:r w:rsidR="00A73BB7" w:rsidRPr="00A703EC">
        <w:rPr>
          <w:rFonts w:ascii="Times New Roman" w:hAnsi="Times New Roman" w:cs="Times New Roman"/>
        </w:rPr>
        <w:t xml:space="preserve"> final </w:t>
      </w:r>
      <w:r w:rsidR="00817DBB" w:rsidRPr="00A703EC">
        <w:rPr>
          <w:rFonts w:ascii="Times New Roman" w:hAnsi="Times New Roman" w:cs="Times New Roman"/>
        </w:rPr>
        <w:t>criterion of semantic pathology</w:t>
      </w:r>
      <w:r w:rsidR="00494BDA" w:rsidRPr="00A703EC">
        <w:rPr>
          <w:rFonts w:ascii="Times New Roman" w:hAnsi="Times New Roman" w:cs="Times New Roman"/>
        </w:rPr>
        <w:t>:</w:t>
      </w:r>
      <w:r w:rsidR="006637BA" w:rsidRPr="00A703EC">
        <w:rPr>
          <w:rFonts w:ascii="Times New Roman" w:hAnsi="Times New Roman" w:cs="Times New Roman"/>
        </w:rPr>
        <w:t xml:space="preserve"> </w:t>
      </w:r>
    </w:p>
    <w:p w14:paraId="21CC002F" w14:textId="518EC495" w:rsidR="00D2602B" w:rsidRPr="00A703EC" w:rsidRDefault="009C34FD" w:rsidP="006809E6">
      <w:pPr>
        <w:spacing w:line="360" w:lineRule="auto"/>
        <w:ind w:firstLine="708"/>
        <w:jc w:val="both"/>
        <w:rPr>
          <w:rFonts w:ascii="Times New Roman" w:hAnsi="Times New Roman" w:cs="Times New Roman"/>
        </w:rPr>
      </w:pPr>
      <w:r w:rsidRPr="00A703EC">
        <w:rPr>
          <w:rFonts w:ascii="Times New Roman" w:hAnsi="Times New Roman" w:cs="Times New Roman"/>
          <w:i/>
        </w:rPr>
        <w:t>A sentence is</w:t>
      </w:r>
      <w:r w:rsidR="009E641A" w:rsidRPr="00A703EC">
        <w:rPr>
          <w:rFonts w:ascii="Times New Roman" w:hAnsi="Times New Roman" w:cs="Times New Roman"/>
          <w:i/>
        </w:rPr>
        <w:t xml:space="preserve"> semantically</w:t>
      </w:r>
      <w:r w:rsidRPr="00A703EC">
        <w:rPr>
          <w:rFonts w:ascii="Times New Roman" w:hAnsi="Times New Roman" w:cs="Times New Roman"/>
          <w:i/>
        </w:rPr>
        <w:t xml:space="preserve"> pathological if </w:t>
      </w:r>
      <w:r w:rsidR="00722482" w:rsidRPr="00A703EC">
        <w:rPr>
          <w:rFonts w:ascii="Times New Roman" w:hAnsi="Times New Roman" w:cs="Times New Roman"/>
          <w:i/>
        </w:rPr>
        <w:t xml:space="preserve">it is </w:t>
      </w:r>
      <w:r w:rsidRPr="00A703EC">
        <w:rPr>
          <w:rFonts w:ascii="Times New Roman" w:hAnsi="Times New Roman" w:cs="Times New Roman"/>
          <w:i/>
        </w:rPr>
        <w:t>permanently ambiguous</w:t>
      </w:r>
      <w:r w:rsidRPr="00A703EC">
        <w:rPr>
          <w:rFonts w:ascii="Times New Roman" w:hAnsi="Times New Roman" w:cs="Times New Roman"/>
        </w:rPr>
        <w:t>.</w:t>
      </w:r>
      <w:bookmarkEnd w:id="14"/>
      <w:r w:rsidR="006637BA" w:rsidRPr="00A703EC">
        <w:rPr>
          <w:rFonts w:ascii="Times New Roman" w:hAnsi="Times New Roman" w:cs="Times New Roman"/>
        </w:rPr>
        <w:t xml:space="preserve"> </w:t>
      </w:r>
      <w:bookmarkStart w:id="15" w:name="_Hlk212904804"/>
    </w:p>
    <w:p w14:paraId="510D62EC" w14:textId="186D3424" w:rsidR="00372491" w:rsidRPr="00A703EC" w:rsidRDefault="007821D1" w:rsidP="006809E6">
      <w:pPr>
        <w:spacing w:line="360" w:lineRule="auto"/>
        <w:jc w:val="both"/>
        <w:rPr>
          <w:rFonts w:ascii="Times New Roman" w:hAnsi="Times New Roman" w:cs="Times New Roman"/>
        </w:rPr>
      </w:pPr>
      <w:r w:rsidRPr="00A703EC">
        <w:rPr>
          <w:rFonts w:ascii="Times New Roman" w:hAnsi="Times New Roman" w:cs="Times New Roman"/>
        </w:rPr>
        <w:t xml:space="preserve">For example, sentences such as “I am true” and “I am false” are meaningful </w:t>
      </w:r>
      <w:r w:rsidR="00912E7B" w:rsidRPr="00A703EC">
        <w:rPr>
          <w:rFonts w:ascii="Times New Roman" w:hAnsi="Times New Roman" w:cs="Times New Roman"/>
        </w:rPr>
        <w:t xml:space="preserve">both by </w:t>
      </w:r>
      <w:r w:rsidRPr="00A703EC">
        <w:rPr>
          <w:rFonts w:ascii="Times New Roman" w:hAnsi="Times New Roman" w:cs="Times New Roman"/>
        </w:rPr>
        <w:t>definitio</w:t>
      </w:r>
      <w:r w:rsidR="00912E7B" w:rsidRPr="00A703EC">
        <w:rPr>
          <w:rFonts w:ascii="Times New Roman" w:hAnsi="Times New Roman" w:cs="Times New Roman"/>
        </w:rPr>
        <w:t>n</w:t>
      </w:r>
      <w:r w:rsidRPr="00A703EC">
        <w:rPr>
          <w:rFonts w:ascii="Times New Roman" w:hAnsi="Times New Roman" w:cs="Times New Roman"/>
        </w:rPr>
        <w:t xml:space="preserve"> </w:t>
      </w:r>
      <w:r w:rsidR="00912E7B" w:rsidRPr="00A703EC">
        <w:rPr>
          <w:rFonts w:ascii="Times New Roman" w:hAnsi="Times New Roman" w:cs="Times New Roman"/>
        </w:rPr>
        <w:t>and</w:t>
      </w:r>
      <w:r w:rsidRPr="00A703EC">
        <w:rPr>
          <w:rFonts w:ascii="Times New Roman" w:hAnsi="Times New Roman" w:cs="Times New Roman"/>
        </w:rPr>
        <w:t xml:space="preserve"> intuitively, </w:t>
      </w:r>
      <w:r w:rsidR="00AD46D2" w:rsidRPr="00A703EC">
        <w:rPr>
          <w:rFonts w:ascii="Times New Roman" w:hAnsi="Times New Roman" w:cs="Times New Roman"/>
        </w:rPr>
        <w:t xml:space="preserve">insofar as </w:t>
      </w:r>
      <w:r w:rsidRPr="00A703EC">
        <w:rPr>
          <w:rFonts w:ascii="Times New Roman" w:hAnsi="Times New Roman" w:cs="Times New Roman"/>
        </w:rPr>
        <w:t xml:space="preserve">we can understand what </w:t>
      </w:r>
      <w:r w:rsidR="00F55639" w:rsidRPr="00A703EC">
        <w:rPr>
          <w:rFonts w:ascii="Times New Roman" w:hAnsi="Times New Roman" w:cs="Times New Roman"/>
        </w:rPr>
        <w:t xml:space="preserve">such </w:t>
      </w:r>
      <w:r w:rsidRPr="00A703EC">
        <w:rPr>
          <w:rFonts w:ascii="Times New Roman" w:hAnsi="Times New Roman" w:cs="Times New Roman"/>
        </w:rPr>
        <w:t xml:space="preserve">sentences are </w:t>
      </w:r>
      <w:r w:rsidR="00AD46D2" w:rsidRPr="00A703EC">
        <w:rPr>
          <w:rFonts w:ascii="Times New Roman" w:hAnsi="Times New Roman" w:cs="Times New Roman"/>
        </w:rPr>
        <w:t xml:space="preserve">attempting </w:t>
      </w:r>
      <w:r w:rsidRPr="00A703EC">
        <w:rPr>
          <w:rFonts w:ascii="Times New Roman" w:hAnsi="Times New Roman" w:cs="Times New Roman"/>
        </w:rPr>
        <w:t>to convey. Yet they are uninterpretable</w:t>
      </w:r>
      <w:r w:rsidR="000D33CB" w:rsidRPr="00A703EC">
        <w:rPr>
          <w:rFonts w:ascii="Times New Roman" w:hAnsi="Times New Roman" w:cs="Times New Roman"/>
        </w:rPr>
        <w:t xml:space="preserve"> (</w:t>
      </w:r>
      <w:r w:rsidR="00AD46D2" w:rsidRPr="00A703EC">
        <w:rPr>
          <w:rFonts w:ascii="Times New Roman" w:hAnsi="Times New Roman" w:cs="Times New Roman"/>
        </w:rPr>
        <w:t xml:space="preserve">and thus </w:t>
      </w:r>
      <w:r w:rsidR="000D33CB" w:rsidRPr="00A703EC">
        <w:rPr>
          <w:rFonts w:ascii="Times New Roman" w:hAnsi="Times New Roman" w:cs="Times New Roman"/>
        </w:rPr>
        <w:t>not truth</w:t>
      </w:r>
      <w:r w:rsidR="00313D12" w:rsidRPr="00A703EC">
        <w:rPr>
          <w:rFonts w:ascii="Times New Roman" w:hAnsi="Times New Roman" w:cs="Times New Roman"/>
        </w:rPr>
        <w:t>-</w:t>
      </w:r>
      <w:r w:rsidR="000D33CB" w:rsidRPr="00A703EC">
        <w:rPr>
          <w:rFonts w:ascii="Times New Roman" w:hAnsi="Times New Roman" w:cs="Times New Roman"/>
        </w:rPr>
        <w:t>evaluable)</w:t>
      </w:r>
      <w:r w:rsidRPr="00A703EC">
        <w:rPr>
          <w:rFonts w:ascii="Times New Roman" w:hAnsi="Times New Roman" w:cs="Times New Roman"/>
        </w:rPr>
        <w:t xml:space="preserve">, </w:t>
      </w:r>
      <w:r w:rsidR="00BD13A1" w:rsidRPr="00A703EC">
        <w:rPr>
          <w:rFonts w:ascii="Times New Roman" w:hAnsi="Times New Roman" w:cs="Times New Roman"/>
        </w:rPr>
        <w:t xml:space="preserve">for </w:t>
      </w:r>
      <w:r w:rsidRPr="00A703EC">
        <w:rPr>
          <w:rFonts w:ascii="Times New Roman" w:hAnsi="Times New Roman" w:cs="Times New Roman"/>
        </w:rPr>
        <w:t xml:space="preserve">they lack a unique non-semantic interpretation and are </w:t>
      </w:r>
      <w:r w:rsidR="00AD46D2" w:rsidRPr="00A703EC">
        <w:rPr>
          <w:rFonts w:ascii="Times New Roman" w:hAnsi="Times New Roman" w:cs="Times New Roman"/>
        </w:rPr>
        <w:t xml:space="preserve">therefore </w:t>
      </w:r>
      <w:r w:rsidRPr="00A703EC">
        <w:rPr>
          <w:rFonts w:ascii="Times New Roman" w:hAnsi="Times New Roman" w:cs="Times New Roman"/>
        </w:rPr>
        <w:t xml:space="preserve">permanently ambiguous. </w:t>
      </w:r>
      <w:r w:rsidR="00F10E43" w:rsidRPr="00A703EC">
        <w:rPr>
          <w:rFonts w:ascii="Times New Roman" w:hAnsi="Times New Roman" w:cs="Times New Roman"/>
        </w:rPr>
        <w:t>T</w:t>
      </w:r>
      <w:r w:rsidR="00154A90" w:rsidRPr="00A703EC">
        <w:rPr>
          <w:rFonts w:ascii="Times New Roman" w:hAnsi="Times New Roman" w:cs="Times New Roman"/>
        </w:rPr>
        <w:t>here is</w:t>
      </w:r>
      <w:r w:rsidR="00F10E43" w:rsidRPr="00A703EC">
        <w:rPr>
          <w:rFonts w:ascii="Times New Roman" w:hAnsi="Times New Roman" w:cs="Times New Roman"/>
        </w:rPr>
        <w:t>, of course,</w:t>
      </w:r>
      <w:r w:rsidR="00154A90" w:rsidRPr="00A703EC">
        <w:rPr>
          <w:rFonts w:ascii="Times New Roman" w:hAnsi="Times New Roman" w:cs="Times New Roman"/>
        </w:rPr>
        <w:t xml:space="preserve"> also the question of the interpretability of compound sentences. Classical </w:t>
      </w:r>
      <w:r w:rsidR="00F10E43" w:rsidRPr="00A703EC">
        <w:rPr>
          <w:rFonts w:ascii="Times New Roman" w:hAnsi="Times New Roman" w:cs="Times New Roman"/>
        </w:rPr>
        <w:t xml:space="preserve">truth-functional semantics </w:t>
      </w:r>
      <w:r w:rsidR="00154A90" w:rsidRPr="00A703EC">
        <w:rPr>
          <w:rFonts w:ascii="Times New Roman" w:hAnsi="Times New Roman" w:cs="Times New Roman"/>
        </w:rPr>
        <w:t xml:space="preserve">does not require a compound sentence to consist solely of interpretable components </w:t>
      </w:r>
      <w:r w:rsidR="00F10E43" w:rsidRPr="00A703EC">
        <w:rPr>
          <w:rFonts w:ascii="Times New Roman" w:hAnsi="Times New Roman" w:cs="Times New Roman"/>
        </w:rPr>
        <w:t xml:space="preserve">in order </w:t>
      </w:r>
      <w:r w:rsidR="00154A90" w:rsidRPr="00A703EC">
        <w:rPr>
          <w:rFonts w:ascii="Times New Roman" w:hAnsi="Times New Roman" w:cs="Times New Roman"/>
        </w:rPr>
        <w:t>to count as interpretable</w:t>
      </w:r>
      <w:r w:rsidR="00C26B03" w:rsidRPr="00A703EC">
        <w:rPr>
          <w:rFonts w:ascii="Times New Roman" w:hAnsi="Times New Roman" w:cs="Times New Roman"/>
        </w:rPr>
        <w:t xml:space="preserve">, </w:t>
      </w:r>
      <w:r w:rsidR="00154A90" w:rsidRPr="00A703EC">
        <w:rPr>
          <w:rFonts w:ascii="Times New Roman" w:hAnsi="Times New Roman" w:cs="Times New Roman"/>
        </w:rPr>
        <w:t>and hence truth-evaluable</w:t>
      </w:r>
      <w:r w:rsidR="00C26B03" w:rsidRPr="00A703EC">
        <w:rPr>
          <w:rFonts w:ascii="Times New Roman" w:hAnsi="Times New Roman" w:cs="Times New Roman"/>
        </w:rPr>
        <w:t xml:space="preserve">, </w:t>
      </w:r>
      <w:r w:rsidR="00154A90" w:rsidRPr="00A703EC">
        <w:rPr>
          <w:rFonts w:ascii="Times New Roman" w:hAnsi="Times New Roman" w:cs="Times New Roman"/>
        </w:rPr>
        <w:t xml:space="preserve">as the logic of disjunction illustrates: a disjunction is true if </w:t>
      </w:r>
      <w:r w:rsidR="00D81A32" w:rsidRPr="00A703EC">
        <w:rPr>
          <w:rFonts w:ascii="Times New Roman" w:hAnsi="Times New Roman" w:cs="Times New Roman"/>
        </w:rPr>
        <w:t xml:space="preserve">one of the disjuncts </w:t>
      </w:r>
      <w:r w:rsidR="00154A90" w:rsidRPr="00A703EC">
        <w:rPr>
          <w:rFonts w:ascii="Times New Roman" w:hAnsi="Times New Roman" w:cs="Times New Roman"/>
        </w:rPr>
        <w:t xml:space="preserve">is true, irrespective of whether the other disjunct is true or false, i.e., interpretable. A plausible criterion, then, </w:t>
      </w:r>
      <w:r w:rsidR="00D81A32" w:rsidRPr="00A703EC">
        <w:rPr>
          <w:rFonts w:ascii="Times New Roman" w:hAnsi="Times New Roman" w:cs="Times New Roman"/>
        </w:rPr>
        <w:t xml:space="preserve">would be </w:t>
      </w:r>
      <w:r w:rsidR="00154A90" w:rsidRPr="00A703EC">
        <w:rPr>
          <w:rFonts w:ascii="Times New Roman" w:hAnsi="Times New Roman" w:cs="Times New Roman"/>
        </w:rPr>
        <w:t xml:space="preserve">that a disjunction is interpretable iff either disjunct is true or both disjuncts are interpretable. </w:t>
      </w:r>
      <w:r w:rsidR="000F779D" w:rsidRPr="00A703EC">
        <w:rPr>
          <w:rFonts w:ascii="Times New Roman" w:hAnsi="Times New Roman" w:cs="Times New Roman"/>
        </w:rPr>
        <w:t>A</w:t>
      </w:r>
      <w:r w:rsidR="00154A90" w:rsidRPr="00A703EC">
        <w:rPr>
          <w:rFonts w:ascii="Times New Roman" w:hAnsi="Times New Roman" w:cs="Times New Roman"/>
        </w:rPr>
        <w:t xml:space="preserve">ccording to </w:t>
      </w:r>
      <w:r w:rsidR="000F779D" w:rsidRPr="00A703EC">
        <w:rPr>
          <w:rFonts w:ascii="Times New Roman" w:hAnsi="Times New Roman" w:cs="Times New Roman"/>
        </w:rPr>
        <w:t xml:space="preserve">even </w:t>
      </w:r>
      <w:r w:rsidR="00154A90" w:rsidRPr="00A703EC">
        <w:rPr>
          <w:rFonts w:ascii="Times New Roman" w:hAnsi="Times New Roman" w:cs="Times New Roman"/>
        </w:rPr>
        <w:t xml:space="preserve">this </w:t>
      </w:r>
      <w:r w:rsidR="000F779D" w:rsidRPr="00A703EC">
        <w:rPr>
          <w:rFonts w:ascii="Times New Roman" w:hAnsi="Times New Roman" w:cs="Times New Roman"/>
        </w:rPr>
        <w:t xml:space="preserve">relatively permissive </w:t>
      </w:r>
      <w:r w:rsidR="00154A90" w:rsidRPr="00A703EC">
        <w:rPr>
          <w:rFonts w:ascii="Times New Roman" w:hAnsi="Times New Roman" w:cs="Times New Roman"/>
        </w:rPr>
        <w:t xml:space="preserve">criterion, </w:t>
      </w:r>
      <w:r w:rsidR="00F10E43" w:rsidRPr="00A703EC">
        <w:rPr>
          <w:rFonts w:ascii="Times New Roman" w:hAnsi="Times New Roman" w:cs="Times New Roman"/>
        </w:rPr>
        <w:t>however</w:t>
      </w:r>
      <w:r w:rsidR="00154A90" w:rsidRPr="00A703EC">
        <w:rPr>
          <w:rFonts w:ascii="Times New Roman" w:hAnsi="Times New Roman" w:cs="Times New Roman"/>
        </w:rPr>
        <w:t xml:space="preserve">, the sentence “I am false or I am true” </w:t>
      </w:r>
      <w:r w:rsidR="00F10E43" w:rsidRPr="00A703EC">
        <w:rPr>
          <w:rFonts w:ascii="Times New Roman" w:hAnsi="Times New Roman" w:cs="Times New Roman"/>
        </w:rPr>
        <w:t xml:space="preserve">still </w:t>
      </w:r>
      <w:r w:rsidR="00CE73DB" w:rsidRPr="00A703EC">
        <w:rPr>
          <w:rFonts w:ascii="Times New Roman" w:hAnsi="Times New Roman" w:cs="Times New Roman"/>
        </w:rPr>
        <w:t xml:space="preserve">comes out </w:t>
      </w:r>
      <w:r w:rsidR="000F779D" w:rsidRPr="00A703EC">
        <w:rPr>
          <w:rFonts w:ascii="Times New Roman" w:hAnsi="Times New Roman" w:cs="Times New Roman"/>
        </w:rPr>
        <w:t>uninterpretable</w:t>
      </w:r>
      <w:r w:rsidR="00154A90" w:rsidRPr="00A703EC">
        <w:rPr>
          <w:rFonts w:ascii="Times New Roman" w:hAnsi="Times New Roman" w:cs="Times New Roman"/>
        </w:rPr>
        <w:t xml:space="preserve">. </w:t>
      </w:r>
      <w:r w:rsidRPr="00A703EC">
        <w:rPr>
          <w:rFonts w:ascii="Times New Roman" w:hAnsi="Times New Roman" w:cs="Times New Roman"/>
        </w:rPr>
        <w:t xml:space="preserve">Hence, </w:t>
      </w:r>
      <w:r w:rsidRPr="00A703EC">
        <w:rPr>
          <w:rFonts w:ascii="Times New Roman" w:hAnsi="Times New Roman" w:cs="Times New Roman"/>
        </w:rPr>
        <w:lastRenderedPageBreak/>
        <w:t xml:space="preserve">sentences such as “I am true,” “I am false,” and “I am true or I am false” all suffer from the </w:t>
      </w:r>
      <w:r w:rsidR="004A5679" w:rsidRPr="00A703EC">
        <w:rPr>
          <w:rFonts w:ascii="Times New Roman" w:hAnsi="Times New Roman" w:cs="Times New Roman"/>
        </w:rPr>
        <w:t xml:space="preserve">semantic </w:t>
      </w:r>
      <w:r w:rsidRPr="00A703EC">
        <w:rPr>
          <w:rFonts w:ascii="Times New Roman" w:hAnsi="Times New Roman" w:cs="Times New Roman"/>
        </w:rPr>
        <w:t xml:space="preserve">pathology of permanent ambiguity. </w:t>
      </w:r>
      <w:r w:rsidR="0026040C" w:rsidRPr="00A703EC">
        <w:rPr>
          <w:rFonts w:ascii="Times New Roman" w:hAnsi="Times New Roman" w:cs="Times New Roman"/>
        </w:rPr>
        <w:t>At best, w</w:t>
      </w:r>
      <w:r w:rsidRPr="00A703EC">
        <w:rPr>
          <w:rFonts w:ascii="Times New Roman" w:hAnsi="Times New Roman" w:cs="Times New Roman"/>
        </w:rPr>
        <w:t xml:space="preserve">e can narrow down </w:t>
      </w:r>
      <w:r w:rsidR="00411E42" w:rsidRPr="00A703EC">
        <w:rPr>
          <w:rFonts w:ascii="Times New Roman" w:hAnsi="Times New Roman" w:cs="Times New Roman"/>
        </w:rPr>
        <w:t xml:space="preserve">their </w:t>
      </w:r>
      <w:r w:rsidRPr="00A703EC">
        <w:rPr>
          <w:rFonts w:ascii="Times New Roman" w:hAnsi="Times New Roman" w:cs="Times New Roman"/>
        </w:rPr>
        <w:t>interpretations</w:t>
      </w:r>
      <w:r w:rsidR="0026040C" w:rsidRPr="00A703EC">
        <w:rPr>
          <w:rFonts w:ascii="Times New Roman" w:hAnsi="Times New Roman" w:cs="Times New Roman"/>
        </w:rPr>
        <w:t xml:space="preserve"> </w:t>
      </w:r>
      <w:r w:rsidRPr="00A703EC">
        <w:rPr>
          <w:rFonts w:ascii="Times New Roman" w:hAnsi="Times New Roman" w:cs="Times New Roman"/>
        </w:rPr>
        <w:t xml:space="preserve">to </w:t>
      </w:r>
      <w:r w:rsidR="00F10E43" w:rsidRPr="00A703EC">
        <w:rPr>
          <w:rFonts w:ascii="Times New Roman" w:hAnsi="Times New Roman" w:cs="Times New Roman"/>
        </w:rPr>
        <w:t xml:space="preserve">infinitely many </w:t>
      </w:r>
      <w:r w:rsidRPr="00A703EC">
        <w:rPr>
          <w:rFonts w:ascii="Times New Roman" w:hAnsi="Times New Roman" w:cs="Times New Roman"/>
        </w:rPr>
        <w:t>contingent, contradictory, and tautological ones, respectively</w:t>
      </w:r>
      <w:r w:rsidR="00F10E43" w:rsidRPr="00A703EC">
        <w:rPr>
          <w:rFonts w:ascii="Times New Roman" w:hAnsi="Times New Roman" w:cs="Times New Roman"/>
        </w:rPr>
        <w:t>; e</w:t>
      </w:r>
      <w:r w:rsidRPr="00A703EC">
        <w:rPr>
          <w:rFonts w:ascii="Times New Roman" w:hAnsi="Times New Roman" w:cs="Times New Roman"/>
        </w:rPr>
        <w:t>ach an infinitude within an infinitude of interpretations.</w:t>
      </w:r>
    </w:p>
    <w:p w14:paraId="69BEFE39" w14:textId="4A2ECF70" w:rsidR="007821D1" w:rsidRPr="00A703EC" w:rsidRDefault="007821D1" w:rsidP="006809E6">
      <w:pPr>
        <w:spacing w:line="360" w:lineRule="auto"/>
        <w:ind w:firstLine="708"/>
        <w:jc w:val="both"/>
        <w:rPr>
          <w:rFonts w:ascii="Times New Roman" w:hAnsi="Times New Roman" w:cs="Times New Roman"/>
        </w:rPr>
      </w:pPr>
      <w:r w:rsidRPr="00A703EC">
        <w:rPr>
          <w:rFonts w:ascii="Times New Roman" w:hAnsi="Times New Roman" w:cs="Times New Roman"/>
        </w:rPr>
        <w:t xml:space="preserve">However, sentences like “I am false” occupy a special place </w:t>
      </w:r>
      <w:r w:rsidR="00F130C1" w:rsidRPr="00A703EC">
        <w:rPr>
          <w:rFonts w:ascii="Times New Roman" w:hAnsi="Times New Roman" w:cs="Times New Roman"/>
        </w:rPr>
        <w:t xml:space="preserve">among </w:t>
      </w:r>
      <w:r w:rsidRPr="00A703EC">
        <w:rPr>
          <w:rFonts w:ascii="Times New Roman" w:hAnsi="Times New Roman" w:cs="Times New Roman"/>
        </w:rPr>
        <w:t xml:space="preserve">permanently ambiguous </w:t>
      </w:r>
      <w:r w:rsidR="00427E06" w:rsidRPr="00A703EC">
        <w:rPr>
          <w:rFonts w:ascii="Times New Roman" w:hAnsi="Times New Roman" w:cs="Times New Roman"/>
        </w:rPr>
        <w:t xml:space="preserve">(or ungrounded) </w:t>
      </w:r>
      <w:r w:rsidRPr="00A703EC">
        <w:rPr>
          <w:rFonts w:ascii="Times New Roman" w:hAnsi="Times New Roman" w:cs="Times New Roman"/>
        </w:rPr>
        <w:t>sentences</w:t>
      </w:r>
      <w:r w:rsidR="00115CC4" w:rsidRPr="00A703EC">
        <w:rPr>
          <w:rFonts w:ascii="Times New Roman" w:hAnsi="Times New Roman" w:cs="Times New Roman"/>
        </w:rPr>
        <w:t>: they are paradoxical.</w:t>
      </w:r>
      <w:r w:rsidR="00204DD0" w:rsidRPr="00A703EC">
        <w:rPr>
          <w:rFonts w:ascii="Times New Roman" w:hAnsi="Times New Roman" w:cs="Times New Roman"/>
        </w:rPr>
        <w:t xml:space="preserve"> They </w:t>
      </w:r>
      <w:r w:rsidRPr="00A703EC">
        <w:rPr>
          <w:rFonts w:ascii="Times New Roman" w:hAnsi="Times New Roman" w:cs="Times New Roman"/>
        </w:rPr>
        <w:t xml:space="preserve">may therefore suffer from a </w:t>
      </w:r>
      <w:r w:rsidR="00982555" w:rsidRPr="00A703EC">
        <w:rPr>
          <w:rFonts w:ascii="Times New Roman" w:hAnsi="Times New Roman" w:cs="Times New Roman"/>
        </w:rPr>
        <w:t xml:space="preserve">further </w:t>
      </w:r>
      <w:r w:rsidR="00B541ED" w:rsidRPr="00A703EC">
        <w:rPr>
          <w:rFonts w:ascii="Times New Roman" w:hAnsi="Times New Roman" w:cs="Times New Roman"/>
        </w:rPr>
        <w:t xml:space="preserve">pathology </w:t>
      </w:r>
      <w:r w:rsidR="00FF5580" w:rsidRPr="00A703EC">
        <w:rPr>
          <w:rFonts w:ascii="Times New Roman" w:hAnsi="Times New Roman" w:cs="Times New Roman"/>
        </w:rPr>
        <w:t xml:space="preserve">not shared </w:t>
      </w:r>
      <w:r w:rsidR="007B0218" w:rsidRPr="00A703EC">
        <w:rPr>
          <w:rFonts w:ascii="Times New Roman" w:hAnsi="Times New Roman" w:cs="Times New Roman"/>
        </w:rPr>
        <w:t>with</w:t>
      </w:r>
      <w:r w:rsidR="00FF5580" w:rsidRPr="00A703EC">
        <w:rPr>
          <w:rFonts w:ascii="Times New Roman" w:hAnsi="Times New Roman" w:cs="Times New Roman"/>
        </w:rPr>
        <w:t xml:space="preserve"> others. </w:t>
      </w:r>
      <w:r w:rsidRPr="00A703EC">
        <w:rPr>
          <w:rFonts w:ascii="Times New Roman" w:hAnsi="Times New Roman" w:cs="Times New Roman"/>
        </w:rPr>
        <w:t xml:space="preserve">Now, another sufficient condition of unsatisfiability </w:t>
      </w:r>
      <w:r w:rsidR="002377FA" w:rsidRPr="00A703EC">
        <w:rPr>
          <w:rFonts w:ascii="Times New Roman" w:hAnsi="Times New Roman" w:cs="Times New Roman"/>
        </w:rPr>
        <w:t xml:space="preserve">that we have mentioned above </w:t>
      </w:r>
      <w:r w:rsidRPr="00A703EC">
        <w:rPr>
          <w:rFonts w:ascii="Times New Roman" w:hAnsi="Times New Roman" w:cs="Times New Roman"/>
        </w:rPr>
        <w:t xml:space="preserve">is </w:t>
      </w:r>
      <w:r w:rsidRPr="00A703EC">
        <w:rPr>
          <w:rFonts w:ascii="Times New Roman" w:hAnsi="Times New Roman" w:cs="Times New Roman"/>
          <w:i/>
        </w:rPr>
        <w:t>self-contradiction</w:t>
      </w:r>
      <w:r w:rsidRPr="00A703EC">
        <w:rPr>
          <w:rFonts w:ascii="Times New Roman" w:hAnsi="Times New Roman" w:cs="Times New Roman"/>
        </w:rPr>
        <w:t xml:space="preserve">: </w:t>
      </w:r>
    </w:p>
    <w:p w14:paraId="24045E81" w14:textId="339E5D76" w:rsidR="009C34FD" w:rsidRPr="00A703EC" w:rsidRDefault="009C34FD" w:rsidP="006809E6">
      <w:pPr>
        <w:spacing w:line="360" w:lineRule="auto"/>
        <w:jc w:val="both"/>
        <w:rPr>
          <w:rFonts w:ascii="Times New Roman" w:hAnsi="Times New Roman" w:cs="Times New Roman"/>
        </w:rPr>
      </w:pPr>
      <w:r w:rsidRPr="00A703EC">
        <w:rPr>
          <w:rFonts w:ascii="Times New Roman" w:hAnsi="Times New Roman" w:cs="Times New Roman"/>
        </w:rPr>
        <w:t>(</w:t>
      </w:r>
      <w:r w:rsidR="006637BA" w:rsidRPr="00A703EC">
        <w:rPr>
          <w:rFonts w:ascii="Times New Roman" w:hAnsi="Times New Roman" w:cs="Times New Roman"/>
        </w:rPr>
        <w:t>4</w:t>
      </w:r>
      <w:r w:rsidRPr="00A703EC">
        <w:rPr>
          <w:rFonts w:ascii="Times New Roman" w:hAnsi="Times New Roman" w:cs="Times New Roman"/>
        </w:rPr>
        <w:t>)</w:t>
      </w:r>
      <w:r w:rsidRPr="00A703EC">
        <w:rPr>
          <w:rFonts w:ascii="Times New Roman" w:hAnsi="Times New Roman" w:cs="Times New Roman"/>
        </w:rPr>
        <w:tab/>
      </w:r>
      <w:r w:rsidRPr="00A703EC">
        <w:rPr>
          <w:rFonts w:ascii="Times New Roman" w:hAnsi="Times New Roman" w:cs="Times New Roman"/>
          <w:i/>
        </w:rPr>
        <w:t>A sentence is unsatisfiable if it is self-contradictory.</w:t>
      </w:r>
      <w:bookmarkEnd w:id="15"/>
    </w:p>
    <w:p w14:paraId="736A0797" w14:textId="63C10BB1" w:rsidR="00ED5574" w:rsidRPr="00A703EC" w:rsidRDefault="00115CC4" w:rsidP="006809E6">
      <w:pPr>
        <w:spacing w:line="360" w:lineRule="auto"/>
        <w:jc w:val="both"/>
        <w:rPr>
          <w:rFonts w:ascii="Times New Roman" w:hAnsi="Times New Roman" w:cs="Times New Roman"/>
        </w:rPr>
      </w:pPr>
      <w:r w:rsidRPr="00A703EC">
        <w:rPr>
          <w:rFonts w:ascii="Times New Roman" w:hAnsi="Times New Roman" w:cs="Times New Roman"/>
        </w:rPr>
        <w:t>O</w:t>
      </w:r>
      <w:r w:rsidR="007F2405" w:rsidRPr="00A703EC">
        <w:rPr>
          <w:rFonts w:ascii="Times New Roman" w:hAnsi="Times New Roman" w:cs="Times New Roman"/>
        </w:rPr>
        <w:t>rdinary self-contradict</w:t>
      </w:r>
      <w:r w:rsidR="003F1AFD" w:rsidRPr="00A703EC">
        <w:rPr>
          <w:rFonts w:ascii="Times New Roman" w:hAnsi="Times New Roman" w:cs="Times New Roman"/>
        </w:rPr>
        <w:t>ions</w:t>
      </w:r>
      <w:r w:rsidR="00204DD0" w:rsidRPr="00A703EC">
        <w:rPr>
          <w:rFonts w:ascii="Times New Roman" w:hAnsi="Times New Roman" w:cs="Times New Roman"/>
        </w:rPr>
        <w:t>,</w:t>
      </w:r>
      <w:r w:rsidR="007F2405" w:rsidRPr="00A703EC">
        <w:rPr>
          <w:rFonts w:ascii="Times New Roman" w:hAnsi="Times New Roman" w:cs="Times New Roman"/>
        </w:rPr>
        <w:t xml:space="preserve"> such as “Snow is white and snow is not white,” are </w:t>
      </w:r>
      <w:r w:rsidRPr="00A703EC">
        <w:rPr>
          <w:rFonts w:ascii="Times New Roman" w:hAnsi="Times New Roman" w:cs="Times New Roman"/>
        </w:rPr>
        <w:t xml:space="preserve">indeed </w:t>
      </w:r>
      <w:r w:rsidR="007F2405" w:rsidRPr="00A703EC">
        <w:rPr>
          <w:rFonts w:ascii="Times New Roman" w:hAnsi="Times New Roman" w:cs="Times New Roman"/>
        </w:rPr>
        <w:t>unsatisfiable (or inconceivable)</w:t>
      </w:r>
      <w:r w:rsidRPr="00A703EC">
        <w:rPr>
          <w:rFonts w:ascii="Times New Roman" w:hAnsi="Times New Roman" w:cs="Times New Roman"/>
        </w:rPr>
        <w:t>; however,</w:t>
      </w:r>
      <w:r w:rsidR="007F2405" w:rsidRPr="00A703EC">
        <w:rPr>
          <w:rFonts w:ascii="Times New Roman" w:hAnsi="Times New Roman" w:cs="Times New Roman"/>
        </w:rPr>
        <w:t xml:space="preserve"> their negations a</w:t>
      </w:r>
      <w:r w:rsidR="00445523" w:rsidRPr="00A703EC">
        <w:rPr>
          <w:rFonts w:ascii="Times New Roman" w:hAnsi="Times New Roman" w:cs="Times New Roman"/>
        </w:rPr>
        <w:t>re</w:t>
      </w:r>
      <w:r w:rsidR="007F2405" w:rsidRPr="00A703EC">
        <w:rPr>
          <w:rFonts w:ascii="Times New Roman" w:hAnsi="Times New Roman" w:cs="Times New Roman"/>
        </w:rPr>
        <w:t xml:space="preserve"> </w:t>
      </w:r>
      <w:r w:rsidR="00445523" w:rsidRPr="00A703EC">
        <w:rPr>
          <w:rFonts w:ascii="Times New Roman" w:hAnsi="Times New Roman" w:cs="Times New Roman"/>
        </w:rPr>
        <w:t>neither</w:t>
      </w:r>
      <w:r w:rsidR="007F2405" w:rsidRPr="00A703EC">
        <w:rPr>
          <w:rFonts w:ascii="Times New Roman" w:hAnsi="Times New Roman" w:cs="Times New Roman"/>
        </w:rPr>
        <w:t xml:space="preserve"> self-contradictory</w:t>
      </w:r>
      <w:r w:rsidR="00445523" w:rsidRPr="00A703EC">
        <w:rPr>
          <w:rFonts w:ascii="Times New Roman" w:hAnsi="Times New Roman" w:cs="Times New Roman"/>
        </w:rPr>
        <w:t xml:space="preserve"> nor un</w:t>
      </w:r>
      <w:r w:rsidR="007F2405" w:rsidRPr="00A703EC">
        <w:rPr>
          <w:rFonts w:ascii="Times New Roman" w:hAnsi="Times New Roman" w:cs="Times New Roman"/>
        </w:rPr>
        <w:t xml:space="preserve">satisfiable. </w:t>
      </w:r>
      <w:r w:rsidRPr="00A703EC">
        <w:rPr>
          <w:rFonts w:ascii="Times New Roman" w:hAnsi="Times New Roman" w:cs="Times New Roman"/>
        </w:rPr>
        <w:t>S</w:t>
      </w:r>
      <w:r w:rsidR="007F2405" w:rsidRPr="00A703EC">
        <w:rPr>
          <w:rFonts w:ascii="Times New Roman" w:hAnsi="Times New Roman" w:cs="Times New Roman"/>
        </w:rPr>
        <w:t xml:space="preserve">uch sentences are </w:t>
      </w:r>
      <w:r w:rsidRPr="00A703EC">
        <w:rPr>
          <w:rFonts w:ascii="Times New Roman" w:hAnsi="Times New Roman" w:cs="Times New Roman"/>
        </w:rPr>
        <w:t xml:space="preserve">therefore </w:t>
      </w:r>
      <w:r w:rsidR="007F2405" w:rsidRPr="00A703EC">
        <w:rPr>
          <w:rFonts w:ascii="Times New Roman" w:hAnsi="Times New Roman" w:cs="Times New Roman"/>
        </w:rPr>
        <w:t xml:space="preserve">interpretable, and </w:t>
      </w:r>
      <w:r w:rsidRPr="00A703EC">
        <w:rPr>
          <w:rFonts w:ascii="Times New Roman" w:hAnsi="Times New Roman" w:cs="Times New Roman"/>
        </w:rPr>
        <w:t xml:space="preserve">simply </w:t>
      </w:r>
      <w:r w:rsidR="007F2405" w:rsidRPr="00A703EC">
        <w:rPr>
          <w:rFonts w:ascii="Times New Roman" w:hAnsi="Times New Roman" w:cs="Times New Roman"/>
        </w:rPr>
        <w:t xml:space="preserve">false. </w:t>
      </w:r>
      <w:r w:rsidRPr="00A703EC">
        <w:rPr>
          <w:rFonts w:ascii="Times New Roman" w:hAnsi="Times New Roman" w:cs="Times New Roman"/>
        </w:rPr>
        <w:t>By contrast,</w:t>
      </w:r>
      <w:r w:rsidR="006862D5" w:rsidRPr="00A703EC">
        <w:rPr>
          <w:rFonts w:ascii="Times New Roman" w:hAnsi="Times New Roman" w:cs="Times New Roman"/>
        </w:rPr>
        <w:t xml:space="preserve"> </w:t>
      </w:r>
      <w:r w:rsidRPr="00A703EC">
        <w:rPr>
          <w:rFonts w:ascii="Times New Roman" w:hAnsi="Times New Roman" w:cs="Times New Roman"/>
        </w:rPr>
        <w:t xml:space="preserve">when both a sentence and its negation are self-contradictory, both are unsatisfiable. </w:t>
      </w:r>
      <w:r w:rsidR="007F2405" w:rsidRPr="00A703EC">
        <w:rPr>
          <w:rFonts w:ascii="Times New Roman" w:hAnsi="Times New Roman" w:cs="Times New Roman"/>
        </w:rPr>
        <w:t>From (</w:t>
      </w:r>
      <w:r w:rsidR="006637BA" w:rsidRPr="00A703EC">
        <w:rPr>
          <w:rFonts w:ascii="Times New Roman" w:hAnsi="Times New Roman" w:cs="Times New Roman"/>
        </w:rPr>
        <w:t>2</w:t>
      </w:r>
      <w:r w:rsidR="007F2405" w:rsidRPr="00A703EC">
        <w:rPr>
          <w:rFonts w:ascii="Times New Roman" w:hAnsi="Times New Roman" w:cs="Times New Roman"/>
        </w:rPr>
        <w:t>) and (</w:t>
      </w:r>
      <w:r w:rsidR="006637BA" w:rsidRPr="00A703EC">
        <w:rPr>
          <w:rFonts w:ascii="Times New Roman" w:hAnsi="Times New Roman" w:cs="Times New Roman"/>
        </w:rPr>
        <w:t>4</w:t>
      </w:r>
      <w:r w:rsidR="007F2405" w:rsidRPr="00A703EC">
        <w:rPr>
          <w:rFonts w:ascii="Times New Roman" w:hAnsi="Times New Roman" w:cs="Times New Roman"/>
        </w:rPr>
        <w:t xml:space="preserve">), it </w:t>
      </w:r>
      <w:r w:rsidRPr="00A703EC">
        <w:rPr>
          <w:rFonts w:ascii="Times New Roman" w:hAnsi="Times New Roman" w:cs="Times New Roman"/>
        </w:rPr>
        <w:t xml:space="preserve">then </w:t>
      </w:r>
      <w:r w:rsidR="007F2405" w:rsidRPr="00A703EC">
        <w:rPr>
          <w:rFonts w:ascii="Times New Roman" w:hAnsi="Times New Roman" w:cs="Times New Roman"/>
        </w:rPr>
        <w:t>follows</w:t>
      </w:r>
      <w:r w:rsidRPr="00A703EC">
        <w:rPr>
          <w:rFonts w:ascii="Times New Roman" w:hAnsi="Times New Roman" w:cs="Times New Roman"/>
        </w:rPr>
        <w:t xml:space="preserve"> that:</w:t>
      </w:r>
    </w:p>
    <w:p w14:paraId="742D0D8A" w14:textId="4ED61EC1" w:rsidR="007D2FFB" w:rsidRPr="00A703EC" w:rsidRDefault="007D2FFB" w:rsidP="006809E6">
      <w:pPr>
        <w:spacing w:line="360" w:lineRule="auto"/>
        <w:jc w:val="both"/>
        <w:rPr>
          <w:rFonts w:ascii="Times New Roman" w:hAnsi="Times New Roman" w:cs="Times New Roman"/>
        </w:rPr>
      </w:pPr>
      <w:bookmarkStart w:id="16" w:name="_Hlk212904829"/>
      <w:r w:rsidRPr="00A703EC">
        <w:rPr>
          <w:rFonts w:ascii="Times New Roman" w:hAnsi="Times New Roman" w:cs="Times New Roman"/>
        </w:rPr>
        <w:t>(</w:t>
      </w:r>
      <w:r w:rsidR="006637BA" w:rsidRPr="00A703EC">
        <w:rPr>
          <w:rFonts w:ascii="Times New Roman" w:hAnsi="Times New Roman" w:cs="Times New Roman"/>
        </w:rPr>
        <w:t>5</w:t>
      </w:r>
      <w:r w:rsidRPr="00A703EC">
        <w:rPr>
          <w:rFonts w:ascii="Times New Roman" w:hAnsi="Times New Roman" w:cs="Times New Roman"/>
        </w:rPr>
        <w:t>)</w:t>
      </w:r>
      <w:r w:rsidRPr="00A703EC">
        <w:rPr>
          <w:rFonts w:ascii="Times New Roman" w:hAnsi="Times New Roman" w:cs="Times New Roman"/>
        </w:rPr>
        <w:tab/>
      </w:r>
      <w:bookmarkEnd w:id="16"/>
      <w:r w:rsidR="007821D1" w:rsidRPr="00A703EC">
        <w:rPr>
          <w:rFonts w:ascii="Times New Roman" w:hAnsi="Times New Roman" w:cs="Times New Roman"/>
          <w:i/>
          <w:iCs/>
        </w:rPr>
        <w:t>A sentence is uninterpretable if both the sentence itself and its negation are self-contradictory</w:t>
      </w:r>
      <w:r w:rsidR="00F130C1" w:rsidRPr="00A703EC">
        <w:rPr>
          <w:rFonts w:ascii="Times New Roman" w:hAnsi="Times New Roman" w:cs="Times New Roman"/>
          <w:i/>
          <w:iCs/>
        </w:rPr>
        <w:t xml:space="preserve">, </w:t>
      </w:r>
      <w:r w:rsidR="007821D1" w:rsidRPr="00A703EC">
        <w:rPr>
          <w:rFonts w:ascii="Times New Roman" w:hAnsi="Times New Roman" w:cs="Times New Roman"/>
          <w:i/>
          <w:iCs/>
        </w:rPr>
        <w:t>or</w:t>
      </w:r>
      <w:r w:rsidR="00204DD0" w:rsidRPr="00A703EC">
        <w:rPr>
          <w:rFonts w:ascii="Times New Roman" w:hAnsi="Times New Roman" w:cs="Times New Roman"/>
          <w:i/>
          <w:iCs/>
        </w:rPr>
        <w:t>,</w:t>
      </w:r>
      <w:r w:rsidR="007821D1" w:rsidRPr="00A703EC">
        <w:rPr>
          <w:rFonts w:ascii="Times New Roman" w:hAnsi="Times New Roman" w:cs="Times New Roman"/>
          <w:i/>
          <w:iCs/>
        </w:rPr>
        <w:t xml:space="preserve"> in short, if the sentence is bicontradic</w:t>
      </w:r>
      <w:r w:rsidR="00AE5B6A" w:rsidRPr="00A703EC">
        <w:rPr>
          <w:rFonts w:ascii="Times New Roman" w:hAnsi="Times New Roman" w:cs="Times New Roman"/>
          <w:i/>
          <w:iCs/>
        </w:rPr>
        <w:t>tor</w:t>
      </w:r>
      <w:r w:rsidR="00F130C1" w:rsidRPr="00A703EC">
        <w:rPr>
          <w:rFonts w:ascii="Times New Roman" w:hAnsi="Times New Roman" w:cs="Times New Roman"/>
          <w:i/>
          <w:iCs/>
        </w:rPr>
        <w:t>y</w:t>
      </w:r>
      <w:r w:rsidR="007821D1" w:rsidRPr="00A703EC">
        <w:rPr>
          <w:rFonts w:ascii="Times New Roman" w:hAnsi="Times New Roman" w:cs="Times New Roman"/>
          <w:i/>
          <w:iCs/>
        </w:rPr>
        <w:t>.</w:t>
      </w:r>
    </w:p>
    <w:p w14:paraId="4B333E46" w14:textId="5330F873" w:rsidR="007F2405" w:rsidRPr="00A703EC" w:rsidRDefault="004B3647" w:rsidP="006809E6">
      <w:pPr>
        <w:spacing w:line="360" w:lineRule="auto"/>
        <w:ind w:firstLine="708"/>
        <w:jc w:val="both"/>
        <w:rPr>
          <w:rFonts w:ascii="Times New Roman" w:hAnsi="Times New Roman" w:cs="Times New Roman"/>
        </w:rPr>
      </w:pPr>
      <w:r w:rsidRPr="00A703EC">
        <w:rPr>
          <w:rFonts w:ascii="Times New Roman" w:hAnsi="Times New Roman" w:cs="Times New Roman"/>
        </w:rPr>
        <w:t xml:space="preserve">Now </w:t>
      </w:r>
      <w:r w:rsidR="0026040C" w:rsidRPr="00A703EC">
        <w:rPr>
          <w:rFonts w:ascii="Times New Roman" w:hAnsi="Times New Roman" w:cs="Times New Roman"/>
        </w:rPr>
        <w:t xml:space="preserve">assume </w:t>
      </w:r>
      <w:r w:rsidR="00EE0479" w:rsidRPr="00A703EC">
        <w:rPr>
          <w:rFonts w:ascii="Times New Roman" w:hAnsi="Times New Roman" w:cs="Times New Roman"/>
        </w:rPr>
        <w:t xml:space="preserve">a further </w:t>
      </w:r>
      <w:r w:rsidRPr="00A703EC">
        <w:rPr>
          <w:rFonts w:ascii="Times New Roman" w:hAnsi="Times New Roman" w:cs="Times New Roman"/>
        </w:rPr>
        <w:t>peculiar kind of sentence</w:t>
      </w:r>
      <w:r w:rsidR="00EE0479" w:rsidRPr="00A703EC">
        <w:rPr>
          <w:rFonts w:ascii="Times New Roman" w:hAnsi="Times New Roman" w:cs="Times New Roman"/>
        </w:rPr>
        <w:t xml:space="preserve">: </w:t>
      </w:r>
      <w:r w:rsidRPr="00A703EC">
        <w:rPr>
          <w:rFonts w:ascii="Times New Roman" w:hAnsi="Times New Roman" w:cs="Times New Roman"/>
        </w:rPr>
        <w:t xml:space="preserve">one </w:t>
      </w:r>
      <w:r w:rsidR="002352C3" w:rsidRPr="00A703EC">
        <w:rPr>
          <w:rFonts w:ascii="Times New Roman" w:hAnsi="Times New Roman" w:cs="Times New Roman"/>
        </w:rPr>
        <w:t xml:space="preserve">that is </w:t>
      </w:r>
      <w:r w:rsidRPr="00A703EC">
        <w:rPr>
          <w:rFonts w:ascii="Times New Roman" w:hAnsi="Times New Roman" w:cs="Times New Roman"/>
        </w:rPr>
        <w:t>synonymous with its own negation</w:t>
      </w:r>
      <w:r w:rsidR="00234861" w:rsidRPr="00A703EC">
        <w:rPr>
          <w:rFonts w:ascii="Times New Roman" w:hAnsi="Times New Roman" w:cs="Times New Roman"/>
        </w:rPr>
        <w:t xml:space="preserve">, </w:t>
      </w:r>
      <w:r w:rsidR="00204DD0" w:rsidRPr="00A703EC">
        <w:rPr>
          <w:rFonts w:ascii="Times New Roman" w:hAnsi="Times New Roman" w:cs="Times New Roman"/>
        </w:rPr>
        <w:t xml:space="preserve">where </w:t>
      </w:r>
      <w:r w:rsidR="00234861" w:rsidRPr="00A703EC">
        <w:rPr>
          <w:rFonts w:ascii="Times New Roman" w:hAnsi="Times New Roman" w:cs="Times New Roman"/>
        </w:rPr>
        <w:t xml:space="preserve">negation </w:t>
      </w:r>
      <w:r w:rsidR="00EE0479" w:rsidRPr="00A703EC">
        <w:rPr>
          <w:rFonts w:ascii="Times New Roman" w:hAnsi="Times New Roman" w:cs="Times New Roman"/>
        </w:rPr>
        <w:t xml:space="preserve">is assumed to </w:t>
      </w:r>
      <w:r w:rsidR="00234861" w:rsidRPr="00A703EC">
        <w:rPr>
          <w:rFonts w:ascii="Times New Roman" w:hAnsi="Times New Roman" w:cs="Times New Roman"/>
        </w:rPr>
        <w:t>preserv</w:t>
      </w:r>
      <w:r w:rsidR="00204DD0" w:rsidRPr="00A703EC">
        <w:rPr>
          <w:rFonts w:ascii="Times New Roman" w:hAnsi="Times New Roman" w:cs="Times New Roman"/>
        </w:rPr>
        <w:t>e</w:t>
      </w:r>
      <w:r w:rsidR="00234861" w:rsidRPr="00A703EC">
        <w:rPr>
          <w:rFonts w:ascii="Times New Roman" w:hAnsi="Times New Roman" w:cs="Times New Roman"/>
        </w:rPr>
        <w:t xml:space="preserve"> its usual meaning.</w:t>
      </w:r>
      <w:r w:rsidRPr="00A703EC">
        <w:rPr>
          <w:rFonts w:ascii="Times New Roman" w:hAnsi="Times New Roman" w:cs="Times New Roman"/>
        </w:rPr>
        <w:t xml:space="preserve"> </w:t>
      </w:r>
      <w:r w:rsidR="003F1AFD" w:rsidRPr="00A703EC">
        <w:rPr>
          <w:rFonts w:ascii="Times New Roman" w:hAnsi="Times New Roman" w:cs="Times New Roman"/>
        </w:rPr>
        <w:t>Such a sentence as well as its negation would be</w:t>
      </w:r>
      <w:r w:rsidRPr="00A703EC">
        <w:rPr>
          <w:rFonts w:ascii="Times New Roman" w:hAnsi="Times New Roman" w:cs="Times New Roman"/>
        </w:rPr>
        <w:t xml:space="preserve"> self-contradictory</w:t>
      </w:r>
      <w:r w:rsidR="00891580" w:rsidRPr="00A703EC">
        <w:rPr>
          <w:rFonts w:ascii="Times New Roman" w:hAnsi="Times New Roman" w:cs="Times New Roman"/>
        </w:rPr>
        <w:t xml:space="preserve"> (thus, bicontradictory)</w:t>
      </w:r>
      <w:r w:rsidRPr="00A703EC">
        <w:rPr>
          <w:rFonts w:ascii="Times New Roman" w:hAnsi="Times New Roman" w:cs="Times New Roman"/>
        </w:rPr>
        <w:t xml:space="preserve">. This </w:t>
      </w:r>
      <w:r w:rsidR="005509C2" w:rsidRPr="00A703EC">
        <w:rPr>
          <w:rFonts w:ascii="Times New Roman" w:hAnsi="Times New Roman" w:cs="Times New Roman"/>
        </w:rPr>
        <w:t xml:space="preserve">would </w:t>
      </w:r>
      <w:r w:rsidR="00282942" w:rsidRPr="00A703EC">
        <w:rPr>
          <w:rFonts w:ascii="Times New Roman" w:hAnsi="Times New Roman" w:cs="Times New Roman"/>
        </w:rPr>
        <w:t xml:space="preserve">be </w:t>
      </w:r>
      <w:r w:rsidRPr="00A703EC">
        <w:rPr>
          <w:rFonts w:ascii="Times New Roman" w:hAnsi="Times New Roman" w:cs="Times New Roman"/>
        </w:rPr>
        <w:t xml:space="preserve">a self-contradiction of an extraordinary kind, </w:t>
      </w:r>
      <w:r w:rsidR="00EE0479" w:rsidRPr="00A703EC">
        <w:rPr>
          <w:rFonts w:ascii="Times New Roman" w:hAnsi="Times New Roman" w:cs="Times New Roman"/>
        </w:rPr>
        <w:t xml:space="preserve">for </w:t>
      </w:r>
      <w:r w:rsidR="00234861" w:rsidRPr="00A703EC">
        <w:rPr>
          <w:rFonts w:ascii="Times New Roman" w:hAnsi="Times New Roman" w:cs="Times New Roman"/>
        </w:rPr>
        <w:t xml:space="preserve">such </w:t>
      </w:r>
      <w:r w:rsidRPr="00A703EC">
        <w:rPr>
          <w:rFonts w:ascii="Times New Roman" w:hAnsi="Times New Roman" w:cs="Times New Roman"/>
        </w:rPr>
        <w:t xml:space="preserve">sentences </w:t>
      </w:r>
      <w:r w:rsidR="00D53651" w:rsidRPr="00A703EC">
        <w:rPr>
          <w:rFonts w:ascii="Times New Roman" w:hAnsi="Times New Roman" w:cs="Times New Roman"/>
        </w:rPr>
        <w:t xml:space="preserve">would </w:t>
      </w:r>
      <w:r w:rsidR="00115CC4" w:rsidRPr="00A703EC">
        <w:rPr>
          <w:rFonts w:ascii="Times New Roman" w:hAnsi="Times New Roman" w:cs="Times New Roman"/>
        </w:rPr>
        <w:t xml:space="preserve">need not </w:t>
      </w:r>
      <w:r w:rsidR="00D53651" w:rsidRPr="00A703EC">
        <w:rPr>
          <w:rFonts w:ascii="Times New Roman" w:hAnsi="Times New Roman" w:cs="Times New Roman"/>
        </w:rPr>
        <w:t xml:space="preserve">be </w:t>
      </w:r>
      <w:r w:rsidR="00115CC4" w:rsidRPr="00A703EC">
        <w:rPr>
          <w:rFonts w:ascii="Times New Roman" w:hAnsi="Times New Roman" w:cs="Times New Roman"/>
        </w:rPr>
        <w:t xml:space="preserve">of </w:t>
      </w:r>
      <w:r w:rsidRPr="00A703EC">
        <w:rPr>
          <w:rFonts w:ascii="Times New Roman" w:hAnsi="Times New Roman" w:cs="Times New Roman"/>
        </w:rPr>
        <w:t xml:space="preserve">the form </w:t>
      </w:r>
      <m:oMath>
        <m:r>
          <w:rPr>
            <w:rFonts w:ascii="Cambria Math" w:hAnsi="Cambria Math" w:cs="Times New Roman"/>
          </w:rPr>
          <m:t>p∧~p</m:t>
        </m:r>
      </m:oMath>
      <w:r w:rsidRPr="00A703EC">
        <w:rPr>
          <w:rFonts w:ascii="Times New Roman" w:hAnsi="Times New Roman" w:cs="Times New Roman"/>
        </w:rPr>
        <w:t>.</w:t>
      </w:r>
      <w:r w:rsidR="00BF2D61" w:rsidRPr="00A703EC">
        <w:rPr>
          <w:rFonts w:ascii="Times New Roman" w:hAnsi="Times New Roman" w:cs="Times New Roman"/>
        </w:rPr>
        <w:t xml:space="preserve"> </w:t>
      </w:r>
      <w:r w:rsidR="00115CC4" w:rsidRPr="00A703EC">
        <w:rPr>
          <w:rFonts w:ascii="Times New Roman" w:hAnsi="Times New Roman" w:cs="Times New Roman"/>
        </w:rPr>
        <w:t>B</w:t>
      </w:r>
      <w:r w:rsidRPr="00A703EC">
        <w:rPr>
          <w:rFonts w:ascii="Times New Roman" w:hAnsi="Times New Roman" w:cs="Times New Roman"/>
        </w:rPr>
        <w:t>y (</w:t>
      </w:r>
      <w:r w:rsidR="006637BA" w:rsidRPr="00A703EC">
        <w:rPr>
          <w:rFonts w:ascii="Times New Roman" w:hAnsi="Times New Roman" w:cs="Times New Roman"/>
        </w:rPr>
        <w:t>5</w:t>
      </w:r>
      <w:r w:rsidRPr="00A703EC">
        <w:rPr>
          <w:rFonts w:ascii="Times New Roman" w:hAnsi="Times New Roman" w:cs="Times New Roman"/>
        </w:rPr>
        <w:t xml:space="preserve">), a sentence is </w:t>
      </w:r>
      <w:r w:rsidR="00115CC4" w:rsidRPr="00A703EC">
        <w:rPr>
          <w:rFonts w:ascii="Times New Roman" w:hAnsi="Times New Roman" w:cs="Times New Roman"/>
        </w:rPr>
        <w:t xml:space="preserve">therefore </w:t>
      </w:r>
      <w:r w:rsidRPr="00A703EC">
        <w:rPr>
          <w:rFonts w:ascii="Times New Roman" w:hAnsi="Times New Roman" w:cs="Times New Roman"/>
        </w:rPr>
        <w:t>uninterpretable if it is synonymous with its own negation. But a sentence that is synonymous with</w:t>
      </w:r>
      <w:r w:rsidR="001270AF" w:rsidRPr="00A703EC">
        <w:rPr>
          <w:rFonts w:ascii="Times New Roman" w:hAnsi="Times New Roman" w:cs="Times New Roman"/>
        </w:rPr>
        <w:t xml:space="preserve"> </w:t>
      </w:r>
      <w:r w:rsidRPr="00A703EC">
        <w:rPr>
          <w:rFonts w:ascii="Times New Roman" w:hAnsi="Times New Roman" w:cs="Times New Roman"/>
        </w:rPr>
        <w:t xml:space="preserve">its </w:t>
      </w:r>
      <w:r w:rsidR="002623CA" w:rsidRPr="00A703EC">
        <w:rPr>
          <w:rFonts w:ascii="Times New Roman" w:hAnsi="Times New Roman" w:cs="Times New Roman"/>
        </w:rPr>
        <w:t xml:space="preserve">own </w:t>
      </w:r>
      <w:r w:rsidRPr="00A703EC">
        <w:rPr>
          <w:rFonts w:ascii="Times New Roman" w:hAnsi="Times New Roman" w:cs="Times New Roman"/>
        </w:rPr>
        <w:t xml:space="preserve">negation is </w:t>
      </w:r>
      <w:r w:rsidR="00115CC4" w:rsidRPr="00A703EC">
        <w:rPr>
          <w:rFonts w:ascii="Times New Roman" w:hAnsi="Times New Roman" w:cs="Times New Roman"/>
        </w:rPr>
        <w:t xml:space="preserve">precisely </w:t>
      </w:r>
      <w:r w:rsidR="00EF089A" w:rsidRPr="00A703EC">
        <w:rPr>
          <w:rFonts w:ascii="Times New Roman" w:hAnsi="Times New Roman" w:cs="Times New Roman"/>
        </w:rPr>
        <w:t xml:space="preserve">the </w:t>
      </w:r>
      <w:r w:rsidRPr="00A703EC">
        <w:rPr>
          <w:rFonts w:ascii="Times New Roman" w:hAnsi="Times New Roman" w:cs="Times New Roman"/>
        </w:rPr>
        <w:t xml:space="preserve">sentence </w:t>
      </w:r>
      <w:r w:rsidR="00E07AB8" w:rsidRPr="00A703EC">
        <w:rPr>
          <w:rFonts w:ascii="Times New Roman" w:hAnsi="Times New Roman" w:cs="Times New Roman"/>
        </w:rPr>
        <w:t xml:space="preserve">that </w:t>
      </w:r>
      <w:r w:rsidR="00115CC4" w:rsidRPr="00A703EC">
        <w:rPr>
          <w:rFonts w:ascii="Times New Roman" w:hAnsi="Times New Roman" w:cs="Times New Roman"/>
        </w:rPr>
        <w:t>denies itself</w:t>
      </w:r>
      <w:r w:rsidR="000A2E4F" w:rsidRPr="00A703EC">
        <w:rPr>
          <w:rFonts w:ascii="Times New Roman" w:hAnsi="Times New Roman" w:cs="Times New Roman"/>
        </w:rPr>
        <w:t>:</w:t>
      </w:r>
    </w:p>
    <w:p w14:paraId="03074B0E" w14:textId="073A31D9" w:rsidR="00CB336B" w:rsidRPr="00A703EC" w:rsidRDefault="00803013" w:rsidP="006809E6">
      <w:pPr>
        <w:spacing w:line="360" w:lineRule="auto"/>
        <w:jc w:val="both"/>
        <w:rPr>
          <w:rFonts w:ascii="Times New Roman" w:hAnsi="Times New Roman" w:cs="Times New Roman"/>
        </w:rPr>
      </w:pPr>
      <w:bookmarkStart w:id="17" w:name="_Hlk213415308"/>
      <w:r w:rsidRPr="00A703EC">
        <w:rPr>
          <w:rFonts w:ascii="Times New Roman" w:hAnsi="Times New Roman" w:cs="Times New Roman"/>
        </w:rPr>
        <w:t>(</w:t>
      </w:r>
      <w:r w:rsidR="006637BA" w:rsidRPr="00A703EC">
        <w:rPr>
          <w:rFonts w:ascii="Times New Roman" w:hAnsi="Times New Roman" w:cs="Times New Roman"/>
        </w:rPr>
        <w:t>6</w:t>
      </w:r>
      <w:r w:rsidRPr="00A703EC">
        <w:rPr>
          <w:rFonts w:ascii="Times New Roman" w:hAnsi="Times New Roman" w:cs="Times New Roman"/>
        </w:rPr>
        <w:t>)</w:t>
      </w:r>
      <w:r w:rsidRPr="00A703EC">
        <w:rPr>
          <w:rFonts w:ascii="Times New Roman" w:hAnsi="Times New Roman" w:cs="Times New Roman"/>
        </w:rPr>
        <w:tab/>
      </w:r>
      <w:r w:rsidRPr="00A703EC">
        <w:rPr>
          <w:rFonts w:ascii="Times New Roman" w:hAnsi="Times New Roman" w:cs="Times New Roman"/>
          <w:i/>
        </w:rPr>
        <w:t xml:space="preserve">A sentence is </w:t>
      </w:r>
      <w:r w:rsidR="00CB336B" w:rsidRPr="00A703EC">
        <w:rPr>
          <w:rFonts w:ascii="Times New Roman" w:hAnsi="Times New Roman" w:cs="Times New Roman"/>
          <w:i/>
        </w:rPr>
        <w:t xml:space="preserve">bicontradictory </w:t>
      </w:r>
      <w:r w:rsidRPr="00A703EC">
        <w:rPr>
          <w:rFonts w:ascii="Times New Roman" w:hAnsi="Times New Roman" w:cs="Times New Roman"/>
          <w:i/>
        </w:rPr>
        <w:t xml:space="preserve">if it </w:t>
      </w:r>
      <w:r w:rsidR="00CB336B" w:rsidRPr="00A703EC">
        <w:rPr>
          <w:rFonts w:ascii="Times New Roman" w:hAnsi="Times New Roman" w:cs="Times New Roman"/>
          <w:i/>
        </w:rPr>
        <w:t>denies itself</w:t>
      </w:r>
      <w:bookmarkEnd w:id="17"/>
      <w:r w:rsidR="00CB336B" w:rsidRPr="00A703EC">
        <w:rPr>
          <w:rFonts w:ascii="Times New Roman" w:hAnsi="Times New Roman" w:cs="Times New Roman"/>
          <w:i/>
        </w:rPr>
        <w:t>.</w:t>
      </w:r>
    </w:p>
    <w:p w14:paraId="7FD0DFF3" w14:textId="38D50449" w:rsidR="00055104" w:rsidRPr="00A703EC" w:rsidRDefault="002352C3" w:rsidP="006809E6">
      <w:pPr>
        <w:spacing w:line="360" w:lineRule="auto"/>
        <w:jc w:val="both"/>
        <w:rPr>
          <w:rFonts w:ascii="Times New Roman" w:hAnsi="Times New Roman" w:cs="Times New Roman"/>
        </w:rPr>
      </w:pPr>
      <w:r w:rsidRPr="00A703EC">
        <w:rPr>
          <w:rFonts w:ascii="Times New Roman" w:hAnsi="Times New Roman" w:cs="Times New Roman"/>
        </w:rPr>
        <w:t>T</w:t>
      </w:r>
      <w:r w:rsidR="00D70EC4" w:rsidRPr="00A703EC">
        <w:rPr>
          <w:rFonts w:ascii="Times New Roman" w:hAnsi="Times New Roman" w:cs="Times New Roman"/>
        </w:rPr>
        <w:t>he converse of (</w:t>
      </w:r>
      <w:r w:rsidR="006637BA" w:rsidRPr="00A703EC">
        <w:rPr>
          <w:rFonts w:ascii="Times New Roman" w:hAnsi="Times New Roman" w:cs="Times New Roman"/>
        </w:rPr>
        <w:t>6</w:t>
      </w:r>
      <w:r w:rsidR="00D70EC4" w:rsidRPr="00A703EC">
        <w:rPr>
          <w:rFonts w:ascii="Times New Roman" w:hAnsi="Times New Roman" w:cs="Times New Roman"/>
        </w:rPr>
        <w:t xml:space="preserve">) </w:t>
      </w:r>
      <w:r w:rsidR="00115CC4" w:rsidRPr="00A703EC">
        <w:rPr>
          <w:rFonts w:ascii="Times New Roman" w:hAnsi="Times New Roman" w:cs="Times New Roman"/>
        </w:rPr>
        <w:t xml:space="preserve">arguably </w:t>
      </w:r>
      <w:r w:rsidR="00D70EC4" w:rsidRPr="00A703EC">
        <w:rPr>
          <w:rFonts w:ascii="Times New Roman" w:hAnsi="Times New Roman" w:cs="Times New Roman"/>
        </w:rPr>
        <w:t>holds</w:t>
      </w:r>
      <w:r w:rsidR="00D53651" w:rsidRPr="00A703EC">
        <w:rPr>
          <w:rFonts w:ascii="Times New Roman" w:hAnsi="Times New Roman" w:cs="Times New Roman"/>
        </w:rPr>
        <w:t>,</w:t>
      </w:r>
      <w:r w:rsidRPr="00A703EC">
        <w:rPr>
          <w:rFonts w:ascii="Times New Roman" w:hAnsi="Times New Roman" w:cs="Times New Roman"/>
        </w:rPr>
        <w:t xml:space="preserve"> but we do not need to establish it here. </w:t>
      </w:r>
      <w:r w:rsidR="00055104" w:rsidRPr="00A703EC">
        <w:rPr>
          <w:rFonts w:ascii="Times New Roman" w:hAnsi="Times New Roman" w:cs="Times New Roman"/>
        </w:rPr>
        <w:t>From (</w:t>
      </w:r>
      <w:r w:rsidR="006637BA" w:rsidRPr="00A703EC">
        <w:rPr>
          <w:rFonts w:ascii="Times New Roman" w:hAnsi="Times New Roman" w:cs="Times New Roman"/>
        </w:rPr>
        <w:t>5</w:t>
      </w:r>
      <w:r w:rsidR="00055104" w:rsidRPr="00A703EC">
        <w:rPr>
          <w:rFonts w:ascii="Times New Roman" w:hAnsi="Times New Roman" w:cs="Times New Roman"/>
        </w:rPr>
        <w:t>) and (</w:t>
      </w:r>
      <w:r w:rsidR="006637BA" w:rsidRPr="00A703EC">
        <w:rPr>
          <w:rFonts w:ascii="Times New Roman" w:hAnsi="Times New Roman" w:cs="Times New Roman"/>
        </w:rPr>
        <w:t>6</w:t>
      </w:r>
      <w:r w:rsidR="00055104" w:rsidRPr="00A703EC">
        <w:rPr>
          <w:rFonts w:ascii="Times New Roman" w:hAnsi="Times New Roman" w:cs="Times New Roman"/>
        </w:rPr>
        <w:t>), we obtain</w:t>
      </w:r>
      <w:r w:rsidR="00A73BB7" w:rsidRPr="00A703EC">
        <w:rPr>
          <w:rFonts w:ascii="Times New Roman" w:hAnsi="Times New Roman" w:cs="Times New Roman"/>
        </w:rPr>
        <w:t xml:space="preserve"> the second final criterion:</w:t>
      </w:r>
    </w:p>
    <w:p w14:paraId="4CDFD9CA" w14:textId="65983BEB" w:rsidR="003E26D6" w:rsidRPr="00A703EC" w:rsidRDefault="00055104" w:rsidP="006809E6">
      <w:pPr>
        <w:spacing w:line="360" w:lineRule="auto"/>
        <w:jc w:val="both"/>
        <w:rPr>
          <w:rFonts w:ascii="Times New Roman" w:hAnsi="Times New Roman" w:cs="Times New Roman"/>
        </w:rPr>
      </w:pPr>
      <w:r w:rsidRPr="00A703EC">
        <w:rPr>
          <w:rFonts w:ascii="Times New Roman" w:hAnsi="Times New Roman" w:cs="Times New Roman"/>
        </w:rPr>
        <w:t>(</w:t>
      </w:r>
      <w:r w:rsidR="006637BA" w:rsidRPr="00A703EC">
        <w:rPr>
          <w:rFonts w:ascii="Times New Roman" w:hAnsi="Times New Roman" w:cs="Times New Roman"/>
        </w:rPr>
        <w:t>7</w:t>
      </w:r>
      <w:r w:rsidRPr="00A703EC">
        <w:rPr>
          <w:rFonts w:ascii="Times New Roman" w:hAnsi="Times New Roman" w:cs="Times New Roman"/>
        </w:rPr>
        <w:t>)</w:t>
      </w:r>
      <w:r w:rsidRPr="00A703EC">
        <w:rPr>
          <w:rFonts w:ascii="Times New Roman" w:hAnsi="Times New Roman" w:cs="Times New Roman"/>
        </w:rPr>
        <w:tab/>
      </w:r>
      <w:r w:rsidRPr="00A703EC">
        <w:rPr>
          <w:rFonts w:ascii="Times New Roman" w:hAnsi="Times New Roman" w:cs="Times New Roman"/>
          <w:i/>
        </w:rPr>
        <w:t>A sentence is uninterpretable if it denies itself.</w:t>
      </w:r>
    </w:p>
    <w:p w14:paraId="2F16D514" w14:textId="5C4142DD" w:rsidR="003E26D6" w:rsidRPr="00A703EC" w:rsidRDefault="003E26D6"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From (</w:t>
      </w:r>
      <w:r w:rsidR="006637BA" w:rsidRPr="00A703EC">
        <w:rPr>
          <w:rFonts w:ascii="Times New Roman" w:eastAsiaTheme="minorEastAsia" w:hAnsi="Times New Roman" w:cs="Times New Roman"/>
        </w:rPr>
        <w:t>7</w:t>
      </w:r>
      <w:r w:rsidRPr="00A703EC">
        <w:rPr>
          <w:rFonts w:ascii="Times New Roman" w:eastAsiaTheme="minorEastAsia" w:hAnsi="Times New Roman" w:cs="Times New Roman"/>
        </w:rPr>
        <w:t>) and (</w:t>
      </w:r>
      <w:r w:rsidR="006637BA" w:rsidRPr="00A703EC">
        <w:rPr>
          <w:rFonts w:ascii="Times New Roman" w:eastAsiaTheme="minorEastAsia" w:hAnsi="Times New Roman" w:cs="Times New Roman"/>
        </w:rPr>
        <w:t>3</w:t>
      </w:r>
      <w:r w:rsidRPr="00A703EC">
        <w:rPr>
          <w:rFonts w:ascii="Times New Roman" w:eastAsiaTheme="minorEastAsia" w:hAnsi="Times New Roman" w:cs="Times New Roman"/>
        </w:rPr>
        <w:t>),</w:t>
      </w:r>
      <w:r w:rsidR="00115CC4" w:rsidRPr="00A703EC">
        <w:rPr>
          <w:rFonts w:ascii="Times New Roman" w:eastAsiaTheme="minorEastAsia" w:hAnsi="Times New Roman" w:cs="Times New Roman"/>
        </w:rPr>
        <w:t xml:space="preserve"> it </w:t>
      </w:r>
      <w:r w:rsidR="00EE0479" w:rsidRPr="00A703EC">
        <w:rPr>
          <w:rFonts w:ascii="Times New Roman" w:eastAsiaTheme="minorEastAsia" w:hAnsi="Times New Roman" w:cs="Times New Roman"/>
        </w:rPr>
        <w:t xml:space="preserve">further </w:t>
      </w:r>
      <w:r w:rsidR="00115CC4" w:rsidRPr="00A703EC">
        <w:rPr>
          <w:rFonts w:ascii="Times New Roman" w:eastAsiaTheme="minorEastAsia" w:hAnsi="Times New Roman" w:cs="Times New Roman"/>
        </w:rPr>
        <w:t>follows that:</w:t>
      </w:r>
    </w:p>
    <w:p w14:paraId="19F939BC" w14:textId="0D783EF9" w:rsidR="003E26D6" w:rsidRPr="00A703EC" w:rsidRDefault="003E26D6"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w:t>
      </w:r>
      <w:r w:rsidR="006637BA" w:rsidRPr="00A703EC">
        <w:rPr>
          <w:rFonts w:ascii="Times New Roman" w:eastAsiaTheme="minorEastAsia" w:hAnsi="Times New Roman" w:cs="Times New Roman"/>
        </w:rPr>
        <w:t>8</w:t>
      </w:r>
      <w:r w:rsidRPr="00A703EC">
        <w:rPr>
          <w:rFonts w:ascii="Times New Roman" w:eastAsiaTheme="minorEastAsia" w:hAnsi="Times New Roman" w:cs="Times New Roman"/>
        </w:rPr>
        <w:t>)</w:t>
      </w:r>
      <w:r w:rsidRPr="00A703EC">
        <w:rPr>
          <w:rFonts w:ascii="Times New Roman" w:eastAsiaTheme="minorEastAsia" w:hAnsi="Times New Roman" w:cs="Times New Roman"/>
        </w:rPr>
        <w:tab/>
      </w:r>
      <w:r w:rsidRPr="00A703EC">
        <w:rPr>
          <w:rFonts w:ascii="Times New Roman" w:eastAsiaTheme="minorEastAsia" w:hAnsi="Times New Roman" w:cs="Times New Roman"/>
          <w:i/>
        </w:rPr>
        <w:t>A sentence is permanently ambiguous if it denies itself.</w:t>
      </w:r>
    </w:p>
    <w:p w14:paraId="66B04A79" w14:textId="71F5107F" w:rsidR="00803013" w:rsidRPr="00A703EC" w:rsidRDefault="003E26D6" w:rsidP="006809E6">
      <w:pPr>
        <w:spacing w:line="360" w:lineRule="auto"/>
        <w:jc w:val="both"/>
        <w:rPr>
          <w:rFonts w:ascii="Times New Roman" w:hAnsi="Times New Roman" w:cs="Times New Roman"/>
          <w:i/>
          <w:iCs/>
        </w:rPr>
      </w:pPr>
      <w:r w:rsidRPr="00A703EC">
        <w:rPr>
          <w:rFonts w:ascii="Times New Roman" w:eastAsiaTheme="minorEastAsia" w:hAnsi="Times New Roman" w:cs="Times New Roman"/>
        </w:rPr>
        <w:lastRenderedPageBreak/>
        <w:t>That is, no self-denial without permanent ambiguity.</w:t>
      </w:r>
      <w:r w:rsidRPr="00A703EC">
        <w:rPr>
          <w:rFonts w:ascii="Times New Roman" w:hAnsi="Times New Roman" w:cs="Times New Roman"/>
        </w:rPr>
        <w:t xml:space="preserve"> </w:t>
      </w:r>
    </w:p>
    <w:p w14:paraId="68D1F7D9" w14:textId="5E91335E" w:rsidR="00385F84" w:rsidRPr="00A703EC" w:rsidRDefault="00154823" w:rsidP="006809E6">
      <w:pPr>
        <w:spacing w:line="360" w:lineRule="auto"/>
        <w:ind w:firstLine="708"/>
        <w:jc w:val="both"/>
        <w:rPr>
          <w:rFonts w:ascii="Times New Roman" w:hAnsi="Times New Roman" w:cs="Times New Roman"/>
        </w:rPr>
      </w:pPr>
      <w:bookmarkStart w:id="18" w:name="_Hlk217944814"/>
      <w:r w:rsidRPr="00A703EC">
        <w:rPr>
          <w:rFonts w:ascii="Times New Roman" w:hAnsi="Times New Roman" w:cs="Times New Roman"/>
        </w:rPr>
        <w:t xml:space="preserve">In general, it </w:t>
      </w:r>
      <w:r w:rsidR="004B343E" w:rsidRPr="00A703EC">
        <w:rPr>
          <w:rFonts w:ascii="Times New Roman" w:hAnsi="Times New Roman" w:cs="Times New Roman"/>
        </w:rPr>
        <w:t xml:space="preserve">would be </w:t>
      </w:r>
      <w:r w:rsidRPr="00A703EC">
        <w:rPr>
          <w:rFonts w:ascii="Times New Roman" w:hAnsi="Times New Roman" w:cs="Times New Roman"/>
        </w:rPr>
        <w:t xml:space="preserve">pointless to </w:t>
      </w:r>
      <w:r w:rsidR="00BD13A1" w:rsidRPr="00A703EC">
        <w:rPr>
          <w:rFonts w:ascii="Times New Roman" w:hAnsi="Times New Roman" w:cs="Times New Roman"/>
        </w:rPr>
        <w:t xml:space="preserve">design </w:t>
      </w:r>
      <w:r w:rsidRPr="00A703EC">
        <w:rPr>
          <w:rFonts w:ascii="Times New Roman" w:hAnsi="Times New Roman" w:cs="Times New Roman"/>
        </w:rPr>
        <w:t>a concept (</w:t>
      </w:r>
      <w:r w:rsidR="004B343E" w:rsidRPr="00A703EC">
        <w:rPr>
          <w:rFonts w:ascii="Times New Roman" w:hAnsi="Times New Roman" w:cs="Times New Roman"/>
        </w:rPr>
        <w:t>here</w:t>
      </w:r>
      <w:r w:rsidRPr="00A703EC">
        <w:rPr>
          <w:rFonts w:ascii="Times New Roman" w:hAnsi="Times New Roman" w:cs="Times New Roman"/>
        </w:rPr>
        <w:t>, bicontradiction</w:t>
      </w:r>
      <w:r w:rsidR="00D61D9A" w:rsidRPr="00A703EC">
        <w:rPr>
          <w:rFonts w:ascii="Times New Roman" w:hAnsi="Times New Roman" w:cs="Times New Roman"/>
        </w:rPr>
        <w:t xml:space="preserve"> or </w:t>
      </w:r>
      <w:r w:rsidR="00871D37" w:rsidRPr="00A703EC">
        <w:rPr>
          <w:rFonts w:ascii="Times New Roman" w:hAnsi="Times New Roman" w:cs="Times New Roman"/>
        </w:rPr>
        <w:t>synonymy</w:t>
      </w:r>
      <w:r w:rsidR="00D61D9A" w:rsidRPr="00A703EC">
        <w:rPr>
          <w:rFonts w:ascii="Times New Roman" w:hAnsi="Times New Roman" w:cs="Times New Roman"/>
        </w:rPr>
        <w:t xml:space="preserve"> with one’s own negation</w:t>
      </w:r>
      <w:r w:rsidRPr="00A703EC">
        <w:rPr>
          <w:rFonts w:ascii="Times New Roman" w:hAnsi="Times New Roman" w:cs="Times New Roman"/>
        </w:rPr>
        <w:t xml:space="preserve">) under which nothing </w:t>
      </w:r>
      <w:r w:rsidR="004B343E" w:rsidRPr="00A703EC">
        <w:rPr>
          <w:rFonts w:ascii="Times New Roman" w:hAnsi="Times New Roman" w:cs="Times New Roman"/>
        </w:rPr>
        <w:t xml:space="preserve">could be </w:t>
      </w:r>
      <w:r w:rsidRPr="00A703EC">
        <w:rPr>
          <w:rFonts w:ascii="Times New Roman" w:hAnsi="Times New Roman" w:cs="Times New Roman"/>
        </w:rPr>
        <w:t>subsume</w:t>
      </w:r>
      <w:r w:rsidR="004B343E" w:rsidRPr="00A703EC">
        <w:rPr>
          <w:rFonts w:ascii="Times New Roman" w:hAnsi="Times New Roman" w:cs="Times New Roman"/>
        </w:rPr>
        <w:t>d</w:t>
      </w:r>
      <w:r w:rsidRPr="00A703EC">
        <w:rPr>
          <w:rFonts w:ascii="Times New Roman" w:hAnsi="Times New Roman" w:cs="Times New Roman"/>
        </w:rPr>
        <w:t xml:space="preserve">, and </w:t>
      </w:r>
      <w:r w:rsidR="00D22C2D" w:rsidRPr="00A703EC">
        <w:rPr>
          <w:rFonts w:ascii="Times New Roman" w:hAnsi="Times New Roman" w:cs="Times New Roman"/>
        </w:rPr>
        <w:t xml:space="preserve">all the more so </w:t>
      </w:r>
      <w:r w:rsidRPr="00A703EC">
        <w:rPr>
          <w:rFonts w:ascii="Times New Roman" w:hAnsi="Times New Roman" w:cs="Times New Roman"/>
        </w:rPr>
        <w:t xml:space="preserve">if it </w:t>
      </w:r>
      <w:r w:rsidR="00D22C2D" w:rsidRPr="00A703EC">
        <w:rPr>
          <w:rFonts w:ascii="Times New Roman" w:hAnsi="Times New Roman" w:cs="Times New Roman"/>
        </w:rPr>
        <w:t xml:space="preserve">fails to do </w:t>
      </w:r>
      <w:r w:rsidRPr="00A703EC">
        <w:rPr>
          <w:rFonts w:ascii="Times New Roman" w:hAnsi="Times New Roman" w:cs="Times New Roman"/>
        </w:rPr>
        <w:t xml:space="preserve">any theoretical or practical </w:t>
      </w:r>
      <w:r w:rsidR="00D22C2D" w:rsidRPr="00A703EC">
        <w:rPr>
          <w:rFonts w:ascii="Times New Roman" w:hAnsi="Times New Roman" w:cs="Times New Roman"/>
        </w:rPr>
        <w:t xml:space="preserve">work </w:t>
      </w:r>
      <w:r w:rsidR="00C6263E" w:rsidRPr="00A703EC">
        <w:rPr>
          <w:rFonts w:ascii="Times New Roman" w:hAnsi="Times New Roman" w:cs="Times New Roman"/>
        </w:rPr>
        <w:t xml:space="preserve">even </w:t>
      </w:r>
      <w:r w:rsidR="00D22C2D" w:rsidRPr="00A703EC">
        <w:rPr>
          <w:rFonts w:ascii="Times New Roman" w:hAnsi="Times New Roman" w:cs="Times New Roman"/>
        </w:rPr>
        <w:t xml:space="preserve">when its extension is </w:t>
      </w:r>
      <w:r w:rsidR="003C1956" w:rsidRPr="00A703EC">
        <w:rPr>
          <w:rFonts w:ascii="Times New Roman" w:hAnsi="Times New Roman" w:cs="Times New Roman"/>
        </w:rPr>
        <w:t xml:space="preserve">consistent and </w:t>
      </w:r>
      <w:r w:rsidR="00C6263E" w:rsidRPr="00A703EC">
        <w:rPr>
          <w:rFonts w:ascii="Times New Roman" w:hAnsi="Times New Roman" w:cs="Times New Roman"/>
        </w:rPr>
        <w:t>non-empty</w:t>
      </w:r>
      <w:r w:rsidRPr="00A703EC">
        <w:rPr>
          <w:rFonts w:ascii="Times New Roman" w:hAnsi="Times New Roman" w:cs="Times New Roman"/>
        </w:rPr>
        <w:t xml:space="preserve">. </w:t>
      </w:r>
      <w:r w:rsidR="00971C90" w:rsidRPr="00A703EC">
        <w:rPr>
          <w:rFonts w:ascii="Times New Roman" w:hAnsi="Times New Roman" w:cs="Times New Roman"/>
        </w:rPr>
        <w:t xml:space="preserve">Indeed, </w:t>
      </w:r>
      <w:r w:rsidR="00385F84" w:rsidRPr="00A703EC">
        <w:rPr>
          <w:rFonts w:ascii="Times New Roman" w:hAnsi="Times New Roman" w:cs="Times New Roman"/>
        </w:rPr>
        <w:t xml:space="preserve">it seems </w:t>
      </w:r>
      <w:r w:rsidR="00D22C2D" w:rsidRPr="00A703EC">
        <w:rPr>
          <w:rFonts w:ascii="Times New Roman" w:hAnsi="Times New Roman" w:cs="Times New Roman"/>
          <w:i/>
        </w:rPr>
        <w:t>prima facie</w:t>
      </w:r>
      <w:r w:rsidR="00D22C2D" w:rsidRPr="00A703EC">
        <w:rPr>
          <w:rFonts w:ascii="Times New Roman" w:hAnsi="Times New Roman" w:cs="Times New Roman"/>
        </w:rPr>
        <w:t xml:space="preserve"> </w:t>
      </w:r>
      <w:r w:rsidR="00834332" w:rsidRPr="00A703EC">
        <w:rPr>
          <w:rFonts w:ascii="Times New Roman" w:hAnsi="Times New Roman" w:cs="Times New Roman"/>
        </w:rPr>
        <w:t xml:space="preserve">unlikely </w:t>
      </w:r>
      <w:r w:rsidR="00D22C2D" w:rsidRPr="00A703EC">
        <w:rPr>
          <w:rFonts w:ascii="Times New Roman" w:hAnsi="Times New Roman" w:cs="Times New Roman"/>
        </w:rPr>
        <w:t xml:space="preserve">that one could form </w:t>
      </w:r>
      <w:r w:rsidR="00385F84" w:rsidRPr="00A703EC">
        <w:rPr>
          <w:rFonts w:ascii="Times New Roman" w:hAnsi="Times New Roman" w:cs="Times New Roman"/>
        </w:rPr>
        <w:t xml:space="preserve">a sentence </w:t>
      </w:r>
      <m:oMath>
        <m:r>
          <w:rPr>
            <w:rFonts w:ascii="Cambria Math" w:hAnsi="Cambria Math" w:cs="Times New Roman"/>
          </w:rPr>
          <m:t>p</m:t>
        </m:r>
      </m:oMath>
      <w:r w:rsidR="00385F84" w:rsidRPr="00A703EC">
        <w:rPr>
          <w:rFonts w:ascii="Times New Roman" w:eastAsiaTheme="minorEastAsia" w:hAnsi="Times New Roman" w:cs="Times New Roman"/>
        </w:rPr>
        <w:t xml:space="preserve"> </w:t>
      </w:r>
      <w:r w:rsidR="00385F84" w:rsidRPr="00A703EC">
        <w:rPr>
          <w:rFonts w:ascii="Times New Roman" w:hAnsi="Times New Roman" w:cs="Times New Roman"/>
        </w:rPr>
        <w:t xml:space="preserve">that is synonymous with its own negation </w:t>
      </w:r>
      <m:oMath>
        <m:r>
          <w:rPr>
            <w:rFonts w:ascii="Cambria Math" w:hAnsi="Cambria Math" w:cs="Times New Roman"/>
          </w:rPr>
          <m:t>~p</m:t>
        </m:r>
      </m:oMath>
      <w:r w:rsidR="00385F84" w:rsidRPr="00A703EC">
        <w:rPr>
          <w:rFonts w:ascii="Times New Roman" w:hAnsi="Times New Roman" w:cs="Times New Roman"/>
        </w:rPr>
        <w:t xml:space="preserve">. </w:t>
      </w:r>
      <w:r w:rsidR="00D22C2D" w:rsidRPr="00A703EC">
        <w:rPr>
          <w:rFonts w:ascii="Times New Roman" w:hAnsi="Times New Roman" w:cs="Times New Roman"/>
        </w:rPr>
        <w:t xml:space="preserve">Nevertheless, </w:t>
      </w:r>
      <w:r w:rsidRPr="00A703EC">
        <w:rPr>
          <w:rFonts w:ascii="Times New Roman" w:hAnsi="Times New Roman" w:cs="Times New Roman"/>
        </w:rPr>
        <w:t xml:space="preserve">there </w:t>
      </w:r>
      <w:r w:rsidR="00D22C2D" w:rsidRPr="00A703EC">
        <w:rPr>
          <w:rFonts w:ascii="Times New Roman" w:hAnsi="Times New Roman" w:cs="Times New Roman"/>
        </w:rPr>
        <w:t>are systematic way</w:t>
      </w:r>
      <w:r w:rsidR="002977FE" w:rsidRPr="00A703EC">
        <w:rPr>
          <w:rFonts w:ascii="Times New Roman" w:hAnsi="Times New Roman" w:cs="Times New Roman"/>
        </w:rPr>
        <w:t>s</w:t>
      </w:r>
      <w:r w:rsidR="00D22C2D" w:rsidRPr="00A703EC">
        <w:rPr>
          <w:rFonts w:ascii="Times New Roman" w:hAnsi="Times New Roman" w:cs="Times New Roman"/>
        </w:rPr>
        <w:t xml:space="preserve"> </w:t>
      </w:r>
      <w:r w:rsidR="00DD7854" w:rsidRPr="00A703EC">
        <w:rPr>
          <w:rFonts w:ascii="Times New Roman" w:hAnsi="Times New Roman" w:cs="Times New Roman"/>
        </w:rPr>
        <w:t xml:space="preserve">in which </w:t>
      </w:r>
      <w:r w:rsidR="00754724" w:rsidRPr="00A703EC">
        <w:rPr>
          <w:rFonts w:ascii="Times New Roman" w:hAnsi="Times New Roman" w:cs="Times New Roman"/>
        </w:rPr>
        <w:t xml:space="preserve">such </w:t>
      </w:r>
      <w:r w:rsidR="00DD7854" w:rsidRPr="00A703EC">
        <w:rPr>
          <w:rFonts w:ascii="Times New Roman" w:hAnsi="Times New Roman" w:cs="Times New Roman"/>
        </w:rPr>
        <w:t xml:space="preserve">sentences </w:t>
      </w:r>
      <w:r w:rsidR="00D22C2D" w:rsidRPr="00A703EC">
        <w:rPr>
          <w:rFonts w:ascii="Times New Roman" w:hAnsi="Times New Roman" w:cs="Times New Roman"/>
        </w:rPr>
        <w:t xml:space="preserve">can be generated </w:t>
      </w:r>
      <w:r w:rsidR="00DD7854" w:rsidRPr="00A703EC">
        <w:rPr>
          <w:rFonts w:ascii="Times New Roman" w:hAnsi="Times New Roman" w:cs="Times New Roman"/>
        </w:rPr>
        <w:t>under certain circumstances</w:t>
      </w:r>
      <w:r w:rsidR="001F7E09" w:rsidRPr="00A703EC">
        <w:rPr>
          <w:rFonts w:ascii="Times New Roman" w:hAnsi="Times New Roman" w:cs="Times New Roman"/>
        </w:rPr>
        <w:t>. M</w:t>
      </w:r>
      <w:r w:rsidRPr="00A703EC">
        <w:rPr>
          <w:rFonts w:ascii="Times New Roman" w:hAnsi="Times New Roman" w:cs="Times New Roman"/>
        </w:rPr>
        <w:t>o</w:t>
      </w:r>
      <w:r w:rsidR="00DA68B5" w:rsidRPr="00A703EC">
        <w:rPr>
          <w:rFonts w:ascii="Times New Roman" w:hAnsi="Times New Roman" w:cs="Times New Roman"/>
        </w:rPr>
        <w:t>re</w:t>
      </w:r>
      <w:r w:rsidRPr="00A703EC">
        <w:rPr>
          <w:rFonts w:ascii="Times New Roman" w:hAnsi="Times New Roman" w:cs="Times New Roman"/>
        </w:rPr>
        <w:t xml:space="preserve"> </w:t>
      </w:r>
      <w:r w:rsidR="002B0431" w:rsidRPr="00A703EC">
        <w:rPr>
          <w:rFonts w:ascii="Times New Roman" w:hAnsi="Times New Roman" w:cs="Times New Roman"/>
        </w:rPr>
        <w:t xml:space="preserve">specifically, </w:t>
      </w:r>
      <w:r w:rsidR="001F7E09" w:rsidRPr="00A703EC">
        <w:rPr>
          <w:rFonts w:ascii="Times New Roman" w:hAnsi="Times New Roman" w:cs="Times New Roman"/>
        </w:rPr>
        <w:t xml:space="preserve">they arise </w:t>
      </w:r>
      <w:r w:rsidRPr="00A703EC">
        <w:rPr>
          <w:rFonts w:ascii="Times New Roman" w:hAnsi="Times New Roman" w:cs="Times New Roman"/>
        </w:rPr>
        <w:t xml:space="preserve">in languages that contain a self-applicable truth predicate and </w:t>
      </w:r>
      <w:r w:rsidR="001F7E09" w:rsidRPr="00A703EC">
        <w:rPr>
          <w:rFonts w:ascii="Times New Roman" w:hAnsi="Times New Roman" w:cs="Times New Roman"/>
        </w:rPr>
        <w:t xml:space="preserve">permit </w:t>
      </w:r>
      <w:r w:rsidRPr="00A703EC">
        <w:rPr>
          <w:rFonts w:ascii="Times New Roman" w:hAnsi="Times New Roman" w:cs="Times New Roman"/>
        </w:rPr>
        <w:t>full diagonalization</w:t>
      </w:r>
      <w:r w:rsidR="00D22C2D" w:rsidRPr="00A703EC">
        <w:rPr>
          <w:rFonts w:ascii="Times New Roman" w:hAnsi="Times New Roman" w:cs="Times New Roman"/>
        </w:rPr>
        <w:t>,</w:t>
      </w:r>
      <w:r w:rsidR="00C142E2" w:rsidRPr="00A703EC">
        <w:rPr>
          <w:rFonts w:ascii="Times New Roman" w:hAnsi="Times New Roman" w:cs="Times New Roman"/>
        </w:rPr>
        <w:t xml:space="preserve"> in the sense that</w:t>
      </w:r>
      <w:r w:rsidR="00947C92" w:rsidRPr="00A703EC">
        <w:rPr>
          <w:rFonts w:ascii="Times New Roman" w:hAnsi="Times New Roman" w:cs="Times New Roman"/>
        </w:rPr>
        <w:t>,</w:t>
      </w:r>
      <w:r w:rsidR="00C142E2" w:rsidRPr="00A703EC">
        <w:rPr>
          <w:rFonts w:ascii="Times New Roman" w:hAnsi="Times New Roman" w:cs="Times New Roman"/>
        </w:rPr>
        <w:t xml:space="preserve"> </w:t>
      </w:r>
      <w:r w:rsidR="002B0431" w:rsidRPr="00A703EC">
        <w:rPr>
          <w:rFonts w:ascii="Times New Roman" w:hAnsi="Times New Roman" w:cs="Times New Roman"/>
        </w:rPr>
        <w:t xml:space="preserve">atomic or compound, for every </w:t>
      </w:r>
      <w:r w:rsidR="00283260" w:rsidRPr="00A703EC">
        <w:rPr>
          <w:rFonts w:ascii="Times New Roman" w:hAnsi="Times New Roman" w:cs="Times New Roman"/>
        </w:rPr>
        <w:t xml:space="preserve">unary </w:t>
      </w:r>
      <w:r w:rsidR="002B0431" w:rsidRPr="00A703EC">
        <w:rPr>
          <w:rFonts w:ascii="Times New Roman" w:hAnsi="Times New Roman" w:cs="Times New Roman"/>
        </w:rPr>
        <w:t xml:space="preserve">predicate there is a sentence that ascribes </w:t>
      </w:r>
      <w:r w:rsidR="00D22C2D" w:rsidRPr="00A703EC">
        <w:rPr>
          <w:rFonts w:ascii="Times New Roman" w:hAnsi="Times New Roman" w:cs="Times New Roman"/>
        </w:rPr>
        <w:t xml:space="preserve">that </w:t>
      </w:r>
      <w:r w:rsidR="002B0431" w:rsidRPr="00A703EC">
        <w:rPr>
          <w:rFonts w:ascii="Times New Roman" w:hAnsi="Times New Roman" w:cs="Times New Roman"/>
        </w:rPr>
        <w:t xml:space="preserve">predicate to itself. </w:t>
      </w:r>
      <w:r w:rsidR="00305494" w:rsidRPr="00A703EC">
        <w:rPr>
          <w:rFonts w:ascii="Times New Roman" w:hAnsi="Times New Roman" w:cs="Times New Roman"/>
        </w:rPr>
        <w:t xml:space="preserve">A familiar </w:t>
      </w:r>
      <w:r w:rsidRPr="00A703EC">
        <w:rPr>
          <w:rFonts w:ascii="Times New Roman" w:hAnsi="Times New Roman" w:cs="Times New Roman"/>
        </w:rPr>
        <w:t>example</w:t>
      </w:r>
      <w:r w:rsidR="00305494" w:rsidRPr="00A703EC">
        <w:rPr>
          <w:rFonts w:ascii="Times New Roman" w:hAnsi="Times New Roman" w:cs="Times New Roman"/>
        </w:rPr>
        <w:t xml:space="preserve"> is the sentence</w:t>
      </w:r>
      <w:r w:rsidRPr="00A703EC">
        <w:rPr>
          <w:rFonts w:ascii="Times New Roman" w:hAnsi="Times New Roman" w:cs="Times New Roman"/>
        </w:rPr>
        <w:t xml:space="preserve"> “I am not true</w:t>
      </w:r>
      <w:r w:rsidR="00305494" w:rsidRPr="00A703EC">
        <w:rPr>
          <w:rFonts w:ascii="Times New Roman" w:hAnsi="Times New Roman" w:cs="Times New Roman"/>
        </w:rPr>
        <w:t>,</w:t>
      </w:r>
      <w:r w:rsidRPr="00A703EC">
        <w:rPr>
          <w:rFonts w:ascii="Times New Roman" w:hAnsi="Times New Roman" w:cs="Times New Roman"/>
        </w:rPr>
        <w:t xml:space="preserve">” </w:t>
      </w:r>
      <w:r w:rsidR="00305494" w:rsidRPr="00A703EC">
        <w:rPr>
          <w:rFonts w:ascii="Times New Roman" w:hAnsi="Times New Roman" w:cs="Times New Roman"/>
        </w:rPr>
        <w:t xml:space="preserve">which </w:t>
      </w:r>
      <w:r w:rsidRPr="00A703EC">
        <w:rPr>
          <w:rFonts w:ascii="Times New Roman" w:hAnsi="Times New Roman" w:cs="Times New Roman"/>
        </w:rPr>
        <w:t>self-ascribes the predicate “is not true.”</w:t>
      </w:r>
      <w:r w:rsidR="00D00BEF" w:rsidRPr="00A703EC">
        <w:rPr>
          <w:rFonts w:ascii="Times New Roman" w:hAnsi="Times New Roman" w:cs="Times New Roman"/>
        </w:rPr>
        <w:t xml:space="preserve"> </w:t>
      </w:r>
    </w:p>
    <w:p w14:paraId="329D4453" w14:textId="3A89D198" w:rsidR="00893B73" w:rsidRPr="00A703EC" w:rsidRDefault="00B50177" w:rsidP="006809E6">
      <w:pPr>
        <w:spacing w:line="360" w:lineRule="auto"/>
        <w:ind w:firstLine="708"/>
        <w:jc w:val="both"/>
        <w:rPr>
          <w:rFonts w:ascii="Times New Roman" w:hAnsi="Times New Roman" w:cs="Times New Roman"/>
        </w:rPr>
      </w:pPr>
      <w:bookmarkStart w:id="19" w:name="_Hlk217945142"/>
      <w:bookmarkEnd w:id="18"/>
      <w:r w:rsidRPr="00A703EC">
        <w:rPr>
          <w:rFonts w:ascii="Times New Roman" w:hAnsi="Times New Roman" w:cs="Times New Roman"/>
        </w:rPr>
        <w:t>W</w:t>
      </w:r>
      <w:r w:rsidR="00805534" w:rsidRPr="00A703EC">
        <w:rPr>
          <w:rFonts w:ascii="Times New Roman" w:hAnsi="Times New Roman" w:cs="Times New Roman"/>
        </w:rPr>
        <w:t xml:space="preserve">e </w:t>
      </w:r>
      <w:r w:rsidR="00964F27" w:rsidRPr="00A703EC">
        <w:rPr>
          <w:rFonts w:ascii="Times New Roman" w:hAnsi="Times New Roman" w:cs="Times New Roman"/>
        </w:rPr>
        <w:t xml:space="preserve">are </w:t>
      </w:r>
      <w:r w:rsidRPr="00A703EC">
        <w:rPr>
          <w:rFonts w:ascii="Times New Roman" w:hAnsi="Times New Roman" w:cs="Times New Roman"/>
        </w:rPr>
        <w:t xml:space="preserve">now </w:t>
      </w:r>
      <w:r w:rsidR="00964F27" w:rsidRPr="00A703EC">
        <w:rPr>
          <w:rFonts w:ascii="Times New Roman" w:hAnsi="Times New Roman" w:cs="Times New Roman"/>
        </w:rPr>
        <w:t xml:space="preserve">ready </w:t>
      </w:r>
      <w:r w:rsidR="00805534" w:rsidRPr="00A703EC">
        <w:rPr>
          <w:rFonts w:ascii="Times New Roman" w:hAnsi="Times New Roman" w:cs="Times New Roman"/>
        </w:rPr>
        <w:t xml:space="preserve">to </w:t>
      </w:r>
      <w:r w:rsidR="005B6A84" w:rsidRPr="00A703EC">
        <w:rPr>
          <w:rFonts w:ascii="Times New Roman" w:hAnsi="Times New Roman" w:cs="Times New Roman"/>
        </w:rPr>
        <w:t>answer</w:t>
      </w:r>
      <w:r w:rsidR="00964F27" w:rsidRPr="00A703EC">
        <w:rPr>
          <w:rFonts w:ascii="Times New Roman" w:hAnsi="Times New Roman" w:cs="Times New Roman"/>
        </w:rPr>
        <w:t xml:space="preserve"> </w:t>
      </w:r>
      <w:r w:rsidR="00805534" w:rsidRPr="00A703EC">
        <w:rPr>
          <w:rFonts w:ascii="Times New Roman" w:hAnsi="Times New Roman" w:cs="Times New Roman"/>
        </w:rPr>
        <w:t>the question posed at the very outset: are there any bicontradictory sentences at all? There are indeed—if there are sentences that deny themselves</w:t>
      </w:r>
      <w:r w:rsidR="009455E6" w:rsidRPr="00A703EC">
        <w:rPr>
          <w:rFonts w:ascii="Times New Roman" w:hAnsi="Times New Roman" w:cs="Times New Roman"/>
        </w:rPr>
        <w:t>,</w:t>
      </w:r>
      <w:r w:rsidR="00964F27" w:rsidRPr="00A703EC">
        <w:rPr>
          <w:rFonts w:ascii="Times New Roman" w:hAnsi="Times New Roman" w:cs="Times New Roman"/>
        </w:rPr>
        <w:t xml:space="preserve"> or </w:t>
      </w:r>
      <w:r w:rsidR="009455E6" w:rsidRPr="00A703EC">
        <w:rPr>
          <w:rFonts w:ascii="Times New Roman" w:hAnsi="Times New Roman" w:cs="Times New Roman"/>
        </w:rPr>
        <w:t xml:space="preserve">equivalently, that they are </w:t>
      </w:r>
      <w:r w:rsidR="00964F27" w:rsidRPr="00A703EC">
        <w:rPr>
          <w:rFonts w:ascii="Times New Roman" w:hAnsi="Times New Roman" w:cs="Times New Roman"/>
        </w:rPr>
        <w:t>synonymous with their own negations</w:t>
      </w:r>
      <w:r w:rsidR="00805534" w:rsidRPr="00A703EC">
        <w:rPr>
          <w:rFonts w:ascii="Times New Roman" w:hAnsi="Times New Roman" w:cs="Times New Roman"/>
        </w:rPr>
        <w:t xml:space="preserve">. But these are all and only the paradoxical sentences. Suppose </w:t>
      </w:r>
      <m:oMath>
        <m:r>
          <w:rPr>
            <w:rFonts w:ascii="Cambria Math" w:hAnsi="Cambria Math" w:cs="Times New Roman"/>
          </w:rPr>
          <m:t>λ</m:t>
        </m:r>
      </m:oMath>
      <w:r w:rsidR="00805534" w:rsidRPr="00A703EC">
        <w:rPr>
          <w:rFonts w:ascii="Times New Roman" w:hAnsi="Times New Roman" w:cs="Times New Roman"/>
        </w:rPr>
        <w:t xml:space="preserve"> is a paradoxical sentence</w:t>
      </w:r>
      <w:r w:rsidR="004E03D3" w:rsidRPr="00A703EC">
        <w:rPr>
          <w:rFonts w:ascii="Times New Roman" w:hAnsi="Times New Roman" w:cs="Times New Roman"/>
        </w:rPr>
        <w:t xml:space="preserve"> </w:t>
      </w:r>
      <w:r w:rsidR="00D22C2D" w:rsidRPr="00A703EC">
        <w:rPr>
          <w:rFonts w:ascii="Times New Roman" w:hAnsi="Times New Roman" w:cs="Times New Roman"/>
        </w:rPr>
        <w:t>of the form</w:t>
      </w:r>
      <w:r w:rsidR="00335409" w:rsidRPr="00A703EC">
        <w:rPr>
          <w:rFonts w:ascii="Times New Roman" w:eastAsiaTheme="minorEastAsia" w:hAnsi="Times New Roman" w:cs="Times New Roman"/>
        </w:rPr>
        <w:t xml:space="preserve"> </w:t>
      </w:r>
      <m:oMath>
        <m:r>
          <w:rPr>
            <w:rFonts w:ascii="Cambria Math" w:hAnsi="Cambria Math" w:cs="Times New Roman"/>
          </w:rPr>
          <m:t>~T(λ)</m:t>
        </m:r>
      </m:oMath>
      <w:r w:rsidR="00805534" w:rsidRPr="00A703EC">
        <w:rPr>
          <w:rFonts w:ascii="Times New Roman" w:hAnsi="Times New Roman" w:cs="Times New Roman"/>
        </w:rPr>
        <w:t xml:space="preserve">; then, by definition, </w:t>
      </w:r>
      <m:oMath>
        <m:r>
          <w:rPr>
            <w:rFonts w:ascii="Cambria Math" w:hAnsi="Cambria Math" w:cs="Times New Roman"/>
          </w:rPr>
          <m:t>T</m:t>
        </m:r>
        <m:d>
          <m:dPr>
            <m:ctrlPr>
              <w:rPr>
                <w:rFonts w:ascii="Cambria Math" w:hAnsi="Cambria Math" w:cs="Times New Roman"/>
                <w:i/>
              </w:rPr>
            </m:ctrlPr>
          </m:dPr>
          <m:e>
            <m:r>
              <w:rPr>
                <w:rFonts w:ascii="Cambria Math" w:hAnsi="Cambria Math" w:cs="Times New Roman"/>
              </w:rPr>
              <m:t>λ</m:t>
            </m:r>
          </m:e>
        </m:d>
        <m:r>
          <w:rPr>
            <w:rFonts w:ascii="Cambria Math" w:hAnsi="Cambria Math" w:cs="Times New Roman"/>
          </w:rPr>
          <m:t>↔~T(λ)</m:t>
        </m:r>
      </m:oMath>
      <w:r w:rsidR="00805534" w:rsidRPr="00A703EC">
        <w:rPr>
          <w:rFonts w:ascii="Times New Roman" w:hAnsi="Times New Roman" w:cs="Times New Roman"/>
        </w:rPr>
        <w:t xml:space="preserve">, </w:t>
      </w:r>
      <w:r w:rsidR="00D22C2D" w:rsidRPr="00A703EC">
        <w:rPr>
          <w:rFonts w:ascii="Times New Roman" w:hAnsi="Times New Roman" w:cs="Times New Roman"/>
        </w:rPr>
        <w:t>and hence</w:t>
      </w:r>
      <w:r w:rsidR="00805534" w:rsidRPr="00A703EC">
        <w:rPr>
          <w:rFonts w:ascii="Times New Roman" w:hAnsi="Times New Roman" w:cs="Times New Roman"/>
        </w:rPr>
        <w:t xml:space="preserve">, by the </w:t>
      </w:r>
      <w:r w:rsidR="00F14903" w:rsidRPr="00A703EC">
        <w:rPr>
          <w:rFonts w:ascii="Times New Roman" w:hAnsi="Times New Roman" w:cs="Times New Roman"/>
        </w:rPr>
        <w:t xml:space="preserve">ordinary </w:t>
      </w:r>
      <w:r w:rsidR="00D22C2D" w:rsidRPr="00A703EC">
        <w:rPr>
          <w:rFonts w:ascii="Times New Roman" w:hAnsi="Times New Roman" w:cs="Times New Roman"/>
        </w:rPr>
        <w:t>principles governing truth and negation</w:t>
      </w:r>
      <w:r w:rsidR="00805534" w:rsidRPr="00A703EC">
        <w:rPr>
          <w:rFonts w:ascii="Times New Roman" w:hAnsi="Times New Roman" w:cs="Times New Roman"/>
        </w:rPr>
        <w:t xml:space="preserve">, </w:t>
      </w:r>
      <w:r w:rsidR="002B1CF9" w:rsidRPr="00A703EC">
        <w:rPr>
          <w:rFonts w:ascii="Times New Roman" w:hAnsi="Times New Roman" w:cs="Times New Roman"/>
        </w:rPr>
        <w:t xml:space="preserve">it follows that </w:t>
      </w:r>
      <m:oMath>
        <m:r>
          <w:rPr>
            <w:rFonts w:ascii="Cambria Math" w:hAnsi="Cambria Math" w:cs="Times New Roman"/>
          </w:rPr>
          <m:t>λ↔~λ</m:t>
        </m:r>
      </m:oMath>
      <w:r w:rsidR="00805534" w:rsidRPr="00A703EC">
        <w:rPr>
          <w:rFonts w:ascii="Times New Roman" w:hAnsi="Times New Roman" w:cs="Times New Roman"/>
        </w:rPr>
        <w:t>. Likewise for the converse direction.</w:t>
      </w:r>
      <w:r w:rsidR="00F14903" w:rsidRPr="00A703EC">
        <w:rPr>
          <w:rStyle w:val="FootnoteReference"/>
          <w:rFonts w:ascii="Times New Roman" w:hAnsi="Times New Roman" w:cs="Times New Roman"/>
        </w:rPr>
        <w:footnoteReference w:id="8"/>
      </w:r>
      <w:r w:rsidR="00F14903" w:rsidRPr="00A703EC">
        <w:rPr>
          <w:rStyle w:val="FootnoteReference"/>
          <w:rFonts w:ascii="Times New Roman" w:hAnsi="Times New Roman" w:cs="Times New Roman"/>
        </w:rPr>
        <w:t>,</w:t>
      </w:r>
      <w:r w:rsidR="00F14903" w:rsidRPr="00A703EC">
        <w:rPr>
          <w:rStyle w:val="FootnoteReference"/>
          <w:rFonts w:ascii="Times New Roman" w:hAnsi="Times New Roman" w:cs="Times New Roman"/>
        </w:rPr>
        <w:footnoteReference w:id="9"/>
      </w:r>
      <w:r w:rsidR="00805534" w:rsidRPr="00A703EC">
        <w:rPr>
          <w:rFonts w:ascii="Times New Roman" w:hAnsi="Times New Roman" w:cs="Times New Roman"/>
        </w:rPr>
        <w:t xml:space="preserve"> </w:t>
      </w:r>
      <w:r w:rsidR="007628BE" w:rsidRPr="00A703EC">
        <w:rPr>
          <w:rFonts w:ascii="Times New Roman" w:hAnsi="Times New Roman" w:cs="Times New Roman"/>
        </w:rPr>
        <w:t>Therefore, b</w:t>
      </w:r>
      <w:r w:rsidR="00A35751" w:rsidRPr="00A703EC">
        <w:rPr>
          <w:rFonts w:ascii="Times New Roman" w:hAnsi="Times New Roman" w:cs="Times New Roman"/>
        </w:rPr>
        <w:t>y (</w:t>
      </w:r>
      <w:r w:rsidR="006739DF" w:rsidRPr="00A703EC">
        <w:rPr>
          <w:rFonts w:ascii="Times New Roman" w:hAnsi="Times New Roman" w:cs="Times New Roman"/>
        </w:rPr>
        <w:t>7</w:t>
      </w:r>
      <w:r w:rsidR="00A35751" w:rsidRPr="00A703EC">
        <w:rPr>
          <w:rFonts w:ascii="Times New Roman" w:hAnsi="Times New Roman" w:cs="Times New Roman"/>
        </w:rPr>
        <w:t>) we obtain</w:t>
      </w:r>
      <w:r w:rsidR="00805534" w:rsidRPr="00A703EC">
        <w:rPr>
          <w:rFonts w:ascii="Times New Roman" w:hAnsi="Times New Roman" w:cs="Times New Roman"/>
        </w:rPr>
        <w:t>:</w:t>
      </w:r>
      <w:r w:rsidR="006637BA" w:rsidRPr="00A703EC">
        <w:rPr>
          <w:rFonts w:ascii="Times New Roman" w:hAnsi="Times New Roman" w:cs="Times New Roman"/>
        </w:rPr>
        <w:t xml:space="preserve"> </w:t>
      </w:r>
      <w:bookmarkStart w:id="20" w:name="_Hlk213415333"/>
    </w:p>
    <w:p w14:paraId="01F6432E" w14:textId="5867CA48" w:rsidR="006637BA" w:rsidRPr="00A703EC" w:rsidRDefault="006739DF" w:rsidP="006809E6">
      <w:pPr>
        <w:spacing w:line="360" w:lineRule="auto"/>
        <w:jc w:val="both"/>
        <w:rPr>
          <w:rFonts w:ascii="Times New Roman" w:hAnsi="Times New Roman" w:cs="Times New Roman"/>
        </w:rPr>
      </w:pPr>
      <w:r w:rsidRPr="00A703EC">
        <w:rPr>
          <w:rFonts w:ascii="Times New Roman" w:eastAsiaTheme="minorEastAsia" w:hAnsi="Times New Roman" w:cs="Times New Roman"/>
        </w:rPr>
        <w:t>(9)</w:t>
      </w:r>
      <w:r w:rsidRPr="00A703EC">
        <w:rPr>
          <w:rFonts w:ascii="Times New Roman" w:eastAsiaTheme="minorEastAsia" w:hAnsi="Times New Roman" w:cs="Times New Roman"/>
          <w:i/>
        </w:rPr>
        <w:tab/>
      </w:r>
      <w:r w:rsidR="00636055" w:rsidRPr="00A703EC">
        <w:rPr>
          <w:rFonts w:ascii="Times New Roman" w:eastAsiaTheme="minorEastAsia" w:hAnsi="Times New Roman" w:cs="Times New Roman"/>
          <w:i/>
        </w:rPr>
        <w:t xml:space="preserve">A sentence is </w:t>
      </w:r>
      <w:r w:rsidRPr="00A703EC">
        <w:rPr>
          <w:rFonts w:ascii="Times New Roman" w:eastAsiaTheme="minorEastAsia" w:hAnsi="Times New Roman" w:cs="Times New Roman"/>
          <w:i/>
        </w:rPr>
        <w:t xml:space="preserve">uninterpretable </w:t>
      </w:r>
      <w:r w:rsidR="00636055" w:rsidRPr="00A703EC">
        <w:rPr>
          <w:rFonts w:ascii="Times New Roman" w:eastAsiaTheme="minorEastAsia" w:hAnsi="Times New Roman" w:cs="Times New Roman"/>
          <w:i/>
        </w:rPr>
        <w:t>if it is paradoxical</w:t>
      </w:r>
      <w:bookmarkEnd w:id="20"/>
      <w:r w:rsidRPr="00A703EC">
        <w:rPr>
          <w:rFonts w:ascii="Times New Roman" w:eastAsiaTheme="minorEastAsia" w:hAnsi="Times New Roman" w:cs="Times New Roman"/>
        </w:rPr>
        <w:t>.</w:t>
      </w:r>
    </w:p>
    <w:p w14:paraId="37CB3495" w14:textId="6B5F4B77" w:rsidR="006739DF" w:rsidRPr="00A703EC" w:rsidRDefault="006739DF"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From (9), </w:t>
      </w:r>
      <w:r w:rsidR="002B1CF9" w:rsidRPr="00A703EC">
        <w:rPr>
          <w:rFonts w:ascii="Times New Roman" w:eastAsiaTheme="minorEastAsia" w:hAnsi="Times New Roman" w:cs="Times New Roman"/>
        </w:rPr>
        <w:t xml:space="preserve">together </w:t>
      </w:r>
      <w:r w:rsidRPr="00A703EC">
        <w:rPr>
          <w:rFonts w:ascii="Times New Roman" w:eastAsiaTheme="minorEastAsia" w:hAnsi="Times New Roman" w:cs="Times New Roman"/>
        </w:rPr>
        <w:t>with (1)</w:t>
      </w:r>
      <w:r w:rsidR="002B1CF9"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w:t>
      </w:r>
      <w:r w:rsidR="00A73BB7" w:rsidRPr="00A703EC">
        <w:rPr>
          <w:rFonts w:ascii="Times New Roman" w:eastAsiaTheme="minorEastAsia" w:hAnsi="Times New Roman" w:cs="Times New Roman"/>
        </w:rPr>
        <w:t>it follows that</w:t>
      </w:r>
      <w:r w:rsidRPr="00A703EC">
        <w:rPr>
          <w:rFonts w:ascii="Times New Roman" w:eastAsiaTheme="minorEastAsia" w:hAnsi="Times New Roman" w:cs="Times New Roman"/>
        </w:rPr>
        <w:t>:</w:t>
      </w:r>
    </w:p>
    <w:p w14:paraId="4DA6FB37" w14:textId="7AF4D8FC" w:rsidR="006739DF" w:rsidRPr="00A703EC" w:rsidRDefault="006739DF" w:rsidP="006809E6">
      <w:pPr>
        <w:spacing w:line="360" w:lineRule="auto"/>
        <w:jc w:val="both"/>
        <w:rPr>
          <w:rFonts w:ascii="Times New Roman" w:eastAsiaTheme="minorEastAsia" w:hAnsi="Times New Roman" w:cs="Times New Roman"/>
          <w:i/>
        </w:rPr>
      </w:pPr>
      <w:r w:rsidRPr="00A703EC">
        <w:rPr>
          <w:rFonts w:ascii="Times New Roman" w:eastAsiaTheme="minorEastAsia" w:hAnsi="Times New Roman" w:cs="Times New Roman"/>
        </w:rPr>
        <w:tab/>
      </w:r>
      <w:r w:rsidRPr="00A703EC">
        <w:rPr>
          <w:rFonts w:ascii="Times New Roman" w:eastAsiaTheme="minorEastAsia" w:hAnsi="Times New Roman" w:cs="Times New Roman"/>
          <w:i/>
        </w:rPr>
        <w:t>A sentence is pathological if it is paradoxical,</w:t>
      </w:r>
    </w:p>
    <w:p w14:paraId="65E8901C" w14:textId="3363E08A" w:rsidR="002B1CF9" w:rsidRPr="00A703EC" w:rsidRDefault="00636055"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which </w:t>
      </w:r>
      <w:r w:rsidR="00FB0EF7" w:rsidRPr="00A703EC">
        <w:rPr>
          <w:rFonts w:ascii="Times New Roman" w:eastAsiaTheme="minorEastAsia" w:hAnsi="Times New Roman" w:cs="Times New Roman"/>
        </w:rPr>
        <w:t xml:space="preserve">is </w:t>
      </w:r>
      <w:r w:rsidRPr="00A703EC">
        <w:rPr>
          <w:rFonts w:ascii="Times New Roman" w:eastAsiaTheme="minorEastAsia" w:hAnsi="Times New Roman" w:cs="Times New Roman"/>
        </w:rPr>
        <w:t xml:space="preserve">Tarski’s conjecture that </w:t>
      </w:r>
      <w:r w:rsidR="00054CB5" w:rsidRPr="00A703EC">
        <w:rPr>
          <w:rFonts w:ascii="Times New Roman" w:eastAsiaTheme="minorEastAsia" w:hAnsi="Times New Roman" w:cs="Times New Roman"/>
        </w:rPr>
        <w:t xml:space="preserve">the </w:t>
      </w:r>
      <w:r w:rsidRPr="00A703EC">
        <w:rPr>
          <w:rFonts w:ascii="Times New Roman" w:eastAsiaTheme="minorEastAsia" w:hAnsi="Times New Roman" w:cs="Times New Roman"/>
        </w:rPr>
        <w:t xml:space="preserve">appearance of </w:t>
      </w:r>
      <w:r w:rsidR="002C6279" w:rsidRPr="00A703EC">
        <w:rPr>
          <w:rFonts w:ascii="Times New Roman" w:eastAsiaTheme="minorEastAsia" w:hAnsi="Times New Roman" w:cs="Times New Roman"/>
        </w:rPr>
        <w:t xml:space="preserve">an </w:t>
      </w:r>
      <w:r w:rsidRPr="00A703EC">
        <w:rPr>
          <w:rFonts w:ascii="Times New Roman" w:eastAsiaTheme="minorEastAsia" w:hAnsi="Times New Roman" w:cs="Times New Roman"/>
        </w:rPr>
        <w:t>antinomy is a symptom of disease.</w:t>
      </w:r>
      <w:r w:rsidR="007628BE" w:rsidRPr="00A703EC">
        <w:rPr>
          <w:rFonts w:ascii="Times New Roman" w:eastAsiaTheme="minorEastAsia" w:hAnsi="Times New Roman" w:cs="Times New Roman"/>
        </w:rPr>
        <w:t xml:space="preserve"> </w:t>
      </w:r>
      <w:r w:rsidR="00A73BB7" w:rsidRPr="00A703EC">
        <w:rPr>
          <w:rFonts w:ascii="Times New Roman" w:eastAsiaTheme="minorEastAsia" w:hAnsi="Times New Roman" w:cs="Times New Roman"/>
        </w:rPr>
        <w:t xml:space="preserve">Then, according to </w:t>
      </w:r>
      <w:r w:rsidR="00711E39" w:rsidRPr="00A703EC">
        <w:rPr>
          <w:rFonts w:ascii="Times New Roman" w:eastAsiaTheme="minorEastAsia" w:hAnsi="Times New Roman" w:cs="Times New Roman"/>
        </w:rPr>
        <w:t xml:space="preserve">the </w:t>
      </w:r>
      <w:r w:rsidR="00A73BB7" w:rsidRPr="00A703EC">
        <w:rPr>
          <w:rFonts w:ascii="Times New Roman" w:eastAsiaTheme="minorEastAsia" w:hAnsi="Times New Roman" w:cs="Times New Roman"/>
        </w:rPr>
        <w:t xml:space="preserve">criteria, paradoxical sentences are </w:t>
      </w:r>
      <w:r w:rsidR="00A40946" w:rsidRPr="00A703EC">
        <w:rPr>
          <w:rFonts w:ascii="Times New Roman" w:eastAsiaTheme="minorEastAsia" w:hAnsi="Times New Roman" w:cs="Times New Roman"/>
        </w:rPr>
        <w:t xml:space="preserve">not only </w:t>
      </w:r>
      <w:r w:rsidR="00A73BB7" w:rsidRPr="00A703EC">
        <w:rPr>
          <w:rFonts w:ascii="Times New Roman" w:eastAsiaTheme="minorEastAsia" w:hAnsi="Times New Roman" w:cs="Times New Roman"/>
        </w:rPr>
        <w:t xml:space="preserve">permanently ambiguous </w:t>
      </w:r>
      <w:r w:rsidR="00A40946" w:rsidRPr="00A703EC">
        <w:rPr>
          <w:rFonts w:ascii="Times New Roman" w:eastAsiaTheme="minorEastAsia" w:hAnsi="Times New Roman" w:cs="Times New Roman"/>
        </w:rPr>
        <w:t xml:space="preserve">but also </w:t>
      </w:r>
      <w:r w:rsidR="00A73BB7" w:rsidRPr="00A703EC">
        <w:rPr>
          <w:rFonts w:ascii="Times New Roman" w:eastAsiaTheme="minorEastAsia" w:hAnsi="Times New Roman" w:cs="Times New Roman"/>
        </w:rPr>
        <w:t>self-denying</w:t>
      </w:r>
      <w:r w:rsidR="007E577C" w:rsidRPr="00A703EC">
        <w:rPr>
          <w:rFonts w:ascii="Times New Roman" w:eastAsiaTheme="minorEastAsia" w:hAnsi="Times New Roman" w:cs="Times New Roman"/>
        </w:rPr>
        <w:t>, each of which makes a sentence uninterpretable—a necessary condition of communication.</w:t>
      </w:r>
    </w:p>
    <w:p w14:paraId="5B731CF7" w14:textId="41C3C34F" w:rsidR="00222963" w:rsidRPr="00A703EC" w:rsidRDefault="002B1CF9" w:rsidP="006809E6">
      <w:pPr>
        <w:spacing w:line="360" w:lineRule="auto"/>
        <w:ind w:firstLine="708"/>
        <w:jc w:val="both"/>
        <w:rPr>
          <w:rFonts w:ascii="Times New Roman" w:hAnsi="Times New Roman" w:cs="Times New Roman"/>
        </w:rPr>
      </w:pPr>
      <w:bookmarkStart w:id="21" w:name="_Hlk217945545"/>
      <w:bookmarkEnd w:id="19"/>
      <w:r w:rsidRPr="00A703EC">
        <w:rPr>
          <w:rFonts w:ascii="Times New Roman" w:eastAsiaTheme="minorEastAsia" w:hAnsi="Times New Roman" w:cs="Times New Roman"/>
        </w:rPr>
        <w:t xml:space="preserve">The pathological nature of paradoxical sentences is further illustrated by their interaction </w:t>
      </w:r>
      <w:r w:rsidR="00DE487A" w:rsidRPr="00A703EC">
        <w:rPr>
          <w:rFonts w:ascii="Times New Roman" w:eastAsiaTheme="minorEastAsia" w:hAnsi="Times New Roman" w:cs="Times New Roman"/>
        </w:rPr>
        <w:t xml:space="preserve">through </w:t>
      </w:r>
      <w:r w:rsidRPr="00A703EC">
        <w:rPr>
          <w:rFonts w:ascii="Times New Roman" w:eastAsiaTheme="minorEastAsia" w:hAnsi="Times New Roman" w:cs="Times New Roman"/>
        </w:rPr>
        <w:t xml:space="preserve">logical principles. </w:t>
      </w:r>
      <w:r w:rsidRPr="00A703EC">
        <w:rPr>
          <w:rFonts w:ascii="Times New Roman" w:hAnsi="Times New Roman" w:cs="Times New Roman"/>
        </w:rPr>
        <w:t>F</w:t>
      </w:r>
      <w:r w:rsidR="007628BE" w:rsidRPr="00A703EC">
        <w:rPr>
          <w:rFonts w:ascii="Times New Roman" w:hAnsi="Times New Roman" w:cs="Times New Roman"/>
        </w:rPr>
        <w:t xml:space="preserve">rom </w:t>
      </w:r>
      <m:oMath>
        <m:r>
          <w:rPr>
            <w:rFonts w:ascii="Cambria Math" w:hAnsi="Cambria Math" w:cs="Times New Roman"/>
          </w:rPr>
          <m:t>λ↔~λ</m:t>
        </m:r>
      </m:oMath>
      <w:r w:rsidR="005116C6" w:rsidRPr="00A703EC">
        <w:rPr>
          <w:rFonts w:ascii="Times New Roman" w:eastAsiaTheme="minorEastAsia" w:hAnsi="Times New Roman" w:cs="Times New Roman"/>
        </w:rPr>
        <w:t>,</w:t>
      </w:r>
      <w:r w:rsidR="009339B9" w:rsidRPr="00A703EC">
        <w:rPr>
          <w:rFonts w:ascii="Times New Roman" w:hAnsi="Times New Roman" w:cs="Times New Roman"/>
        </w:rPr>
        <w:t xml:space="preserve"> </w:t>
      </w:r>
      <w:r w:rsidRPr="00A703EC">
        <w:rPr>
          <w:rFonts w:ascii="Times New Roman" w:hAnsi="Times New Roman" w:cs="Times New Roman"/>
        </w:rPr>
        <w:t xml:space="preserve">one may infer </w:t>
      </w:r>
      <m:oMath>
        <m:r>
          <w:rPr>
            <w:rFonts w:ascii="Cambria Math" w:hAnsi="Cambria Math" w:cs="Times New Roman"/>
          </w:rPr>
          <m:t>λ∧~λ</m:t>
        </m:r>
      </m:oMath>
      <w:r w:rsidRPr="00A703EC">
        <w:rPr>
          <w:rFonts w:ascii="Times New Roman" w:eastAsiaTheme="minorEastAsia" w:hAnsi="Times New Roman" w:cs="Times New Roman"/>
        </w:rPr>
        <w:t>,</w:t>
      </w:r>
      <w:r w:rsidR="00AC362C" w:rsidRPr="00A703EC">
        <w:rPr>
          <w:rFonts w:ascii="Times New Roman" w:hAnsi="Times New Roman" w:cs="Times New Roman"/>
        </w:rPr>
        <w:t xml:space="preserve"> </w:t>
      </w:r>
      <w:r w:rsidR="009339B9" w:rsidRPr="00A703EC">
        <w:rPr>
          <w:rFonts w:ascii="Times New Roman" w:hAnsi="Times New Roman" w:cs="Times New Roman"/>
        </w:rPr>
        <w:t xml:space="preserve">and applying </w:t>
      </w:r>
      <w:r w:rsidR="007628BE" w:rsidRPr="00A703EC">
        <w:rPr>
          <w:rFonts w:ascii="Times New Roman" w:hAnsi="Times New Roman" w:cs="Times New Roman"/>
          <w:i/>
        </w:rPr>
        <w:t>EFQ</w:t>
      </w:r>
      <w:r w:rsidR="007628BE" w:rsidRPr="00A703EC">
        <w:rPr>
          <w:rFonts w:ascii="Times New Roman" w:hAnsi="Times New Roman" w:cs="Times New Roman"/>
        </w:rPr>
        <w:t>,</w:t>
      </w:r>
      <w:r w:rsidRPr="00A703EC">
        <w:rPr>
          <w:rFonts w:ascii="Times New Roman" w:hAnsi="Times New Roman" w:cs="Times New Roman"/>
        </w:rPr>
        <w:t xml:space="preserve"> </w:t>
      </w:r>
      <w:r w:rsidRPr="00A703EC">
        <w:rPr>
          <w:rFonts w:ascii="Times New Roman" w:hAnsi="Times New Roman" w:cs="Times New Roman"/>
        </w:rPr>
        <w:lastRenderedPageBreak/>
        <w:t xml:space="preserve">derive </w:t>
      </w:r>
      <m:oMath>
        <m:r>
          <w:rPr>
            <w:rFonts w:ascii="Cambria Math" w:hAnsi="Cambria Math" w:cs="Times New Roman"/>
          </w:rPr>
          <m:t>p↔~p</m:t>
        </m:r>
      </m:oMath>
      <w:r w:rsidR="007628BE" w:rsidRPr="00A703EC">
        <w:rPr>
          <w:rFonts w:ascii="Times New Roman" w:hAnsi="Times New Roman" w:cs="Times New Roman"/>
        </w:rPr>
        <w:t xml:space="preserve"> for any sentence </w:t>
      </w:r>
      <m:oMath>
        <m:r>
          <w:rPr>
            <w:rFonts w:ascii="Cambria Math" w:hAnsi="Cambria Math" w:cs="Times New Roman"/>
          </w:rPr>
          <m:t>p</m:t>
        </m:r>
      </m:oMath>
      <w:r w:rsidRPr="00A703EC">
        <w:rPr>
          <w:rFonts w:ascii="Times New Roman" w:hAnsi="Times New Roman" w:cs="Times New Roman"/>
        </w:rPr>
        <w:t xml:space="preserve">. In this sense, </w:t>
      </w:r>
      <w:r w:rsidR="007628BE" w:rsidRPr="00A703EC">
        <w:rPr>
          <w:rFonts w:ascii="Times New Roman" w:hAnsi="Times New Roman" w:cs="Times New Roman"/>
        </w:rPr>
        <w:t xml:space="preserve">self-denial </w:t>
      </w:r>
      <w:r w:rsidR="009339B9" w:rsidRPr="00A703EC">
        <w:rPr>
          <w:rFonts w:ascii="Times New Roman" w:hAnsi="Times New Roman" w:cs="Times New Roman"/>
        </w:rPr>
        <w:t>behaves</w:t>
      </w:r>
      <w:r w:rsidR="001D068B" w:rsidRPr="00A703EC">
        <w:rPr>
          <w:rFonts w:ascii="Times New Roman" w:hAnsi="Times New Roman" w:cs="Times New Roman"/>
        </w:rPr>
        <w:t xml:space="preserve"> </w:t>
      </w:r>
      <w:r w:rsidR="009339B9" w:rsidRPr="00A703EC">
        <w:rPr>
          <w:rFonts w:ascii="Times New Roman" w:hAnsi="Times New Roman" w:cs="Times New Roman"/>
        </w:rPr>
        <w:t xml:space="preserve">like </w:t>
      </w:r>
      <w:r w:rsidR="007628BE" w:rsidRPr="00A703EC">
        <w:rPr>
          <w:rFonts w:ascii="Times New Roman" w:hAnsi="Times New Roman" w:cs="Times New Roman"/>
        </w:rPr>
        <w:t xml:space="preserve">a malignant tumor that spreads, </w:t>
      </w:r>
      <w:r w:rsidR="00AC362C" w:rsidRPr="00A703EC">
        <w:rPr>
          <w:rFonts w:ascii="Times New Roman" w:hAnsi="Times New Roman" w:cs="Times New Roman"/>
        </w:rPr>
        <w:t xml:space="preserve">via </w:t>
      </w:r>
      <w:r w:rsidR="00AC362C" w:rsidRPr="00A703EC">
        <w:rPr>
          <w:rFonts w:ascii="Times New Roman" w:hAnsi="Times New Roman" w:cs="Times New Roman"/>
          <w:i/>
        </w:rPr>
        <w:t>EFQ</w:t>
      </w:r>
      <w:r w:rsidR="007628BE" w:rsidRPr="00A703EC">
        <w:rPr>
          <w:rFonts w:ascii="Times New Roman" w:hAnsi="Times New Roman" w:cs="Times New Roman"/>
        </w:rPr>
        <w:t>, to other</w:t>
      </w:r>
      <w:r w:rsidRPr="00A703EC">
        <w:rPr>
          <w:rFonts w:ascii="Times New Roman" w:hAnsi="Times New Roman" w:cs="Times New Roman"/>
        </w:rPr>
        <w:t>wise benign</w:t>
      </w:r>
      <w:r w:rsidR="007628BE" w:rsidRPr="00A703EC">
        <w:rPr>
          <w:rFonts w:ascii="Times New Roman" w:hAnsi="Times New Roman" w:cs="Times New Roman"/>
        </w:rPr>
        <w:t xml:space="preserve"> sentences.</w:t>
      </w:r>
      <w:r w:rsidR="006739DF" w:rsidRPr="00A703EC">
        <w:rPr>
          <w:rFonts w:ascii="Times New Roman" w:hAnsi="Times New Roman" w:cs="Times New Roman"/>
        </w:rPr>
        <w:t xml:space="preserve"> </w:t>
      </w:r>
      <w:r w:rsidR="004E03D3" w:rsidRPr="00A703EC">
        <w:rPr>
          <w:rFonts w:ascii="Times New Roman" w:hAnsi="Times New Roman" w:cs="Times New Roman"/>
        </w:rPr>
        <w:t xml:space="preserve">To avoid </w:t>
      </w:r>
      <w:r w:rsidR="002C6279" w:rsidRPr="00A703EC">
        <w:rPr>
          <w:rFonts w:ascii="Times New Roman" w:hAnsi="Times New Roman" w:cs="Times New Roman"/>
        </w:rPr>
        <w:t>explosion</w:t>
      </w:r>
      <w:r w:rsidR="004E03D3" w:rsidRPr="00A703EC">
        <w:rPr>
          <w:rFonts w:ascii="Times New Roman" w:hAnsi="Times New Roman" w:cs="Times New Roman"/>
        </w:rPr>
        <w:t xml:space="preserve">, </w:t>
      </w:r>
      <w:r w:rsidRPr="00A703EC">
        <w:rPr>
          <w:rFonts w:ascii="Times New Roman" w:hAnsi="Times New Roman" w:cs="Times New Roman"/>
        </w:rPr>
        <w:t xml:space="preserve">one </w:t>
      </w:r>
      <w:r w:rsidR="004E03D3" w:rsidRPr="00A703EC">
        <w:rPr>
          <w:rFonts w:ascii="Times New Roman" w:hAnsi="Times New Roman" w:cs="Times New Roman"/>
        </w:rPr>
        <w:t xml:space="preserve">may </w:t>
      </w:r>
      <w:r w:rsidR="009C7E91" w:rsidRPr="00A703EC">
        <w:rPr>
          <w:rFonts w:ascii="Times New Roman" w:hAnsi="Times New Roman" w:cs="Times New Roman"/>
        </w:rPr>
        <w:t xml:space="preserve">either </w:t>
      </w:r>
      <w:r w:rsidR="004E03D3" w:rsidRPr="00A703EC">
        <w:rPr>
          <w:rFonts w:ascii="Times New Roman" w:hAnsi="Times New Roman" w:cs="Times New Roman"/>
        </w:rPr>
        <w:t xml:space="preserve">deny the </w:t>
      </w:r>
      <w:r w:rsidR="00BC388D" w:rsidRPr="00A703EC">
        <w:rPr>
          <w:rFonts w:ascii="Times New Roman" w:hAnsi="Times New Roman" w:cs="Times New Roman"/>
        </w:rPr>
        <w:t xml:space="preserve">true sentence </w:t>
      </w:r>
      <w:r w:rsidR="0006094B" w:rsidRPr="00A703EC">
        <w:rPr>
          <w:rFonts w:ascii="Times New Roman" w:hAnsi="Times New Roman" w:cs="Times New Roman"/>
        </w:rPr>
        <w:t>“</w:t>
      </w:r>
      <m:oMath>
        <m:r>
          <w:rPr>
            <w:rFonts w:ascii="Cambria Math" w:hAnsi="Cambria Math" w:cs="Times New Roman"/>
          </w:rPr>
          <m:t>λ</m:t>
        </m:r>
      </m:oMath>
      <w:r w:rsidR="004E03D3" w:rsidRPr="00A703EC">
        <w:rPr>
          <w:rFonts w:ascii="Times New Roman" w:hAnsi="Times New Roman" w:cs="Times New Roman"/>
        </w:rPr>
        <w:t xml:space="preserve"> is the sentence </w:t>
      </w:r>
      <m:oMath>
        <m:r>
          <w:rPr>
            <w:rFonts w:ascii="Cambria Math" w:hAnsi="Cambria Math" w:cs="Times New Roman"/>
          </w:rPr>
          <m:t>~T(λ)</m:t>
        </m:r>
      </m:oMath>
      <w:r w:rsidR="008953B0" w:rsidRPr="00A703EC">
        <w:rPr>
          <w:rFonts w:ascii="Times New Roman" w:eastAsiaTheme="minorEastAsia" w:hAnsi="Times New Roman" w:cs="Times New Roman"/>
        </w:rPr>
        <w:t>,</w:t>
      </w:r>
      <w:r w:rsidR="0006094B" w:rsidRPr="00A703EC">
        <w:rPr>
          <w:rFonts w:ascii="Times New Roman" w:eastAsiaTheme="minorEastAsia" w:hAnsi="Times New Roman" w:cs="Times New Roman"/>
        </w:rPr>
        <w:t>”</w:t>
      </w:r>
      <w:r w:rsidR="004E03D3" w:rsidRPr="00A703EC">
        <w:rPr>
          <w:rFonts w:ascii="Times New Roman" w:eastAsiaTheme="minorEastAsia" w:hAnsi="Times New Roman" w:cs="Times New Roman"/>
        </w:rPr>
        <w:t xml:space="preserve"> </w:t>
      </w:r>
      <w:r w:rsidR="008953B0" w:rsidRPr="00A703EC">
        <w:rPr>
          <w:rFonts w:ascii="Times New Roman" w:eastAsiaTheme="minorEastAsia" w:hAnsi="Times New Roman" w:cs="Times New Roman"/>
        </w:rPr>
        <w:t xml:space="preserve">or </w:t>
      </w:r>
      <w:r w:rsidRPr="00A703EC">
        <w:rPr>
          <w:rFonts w:ascii="Times New Roman" w:eastAsiaTheme="minorEastAsia" w:hAnsi="Times New Roman" w:cs="Times New Roman"/>
        </w:rPr>
        <w:t xml:space="preserve">restrict the applicability of </w:t>
      </w:r>
      <w:r w:rsidR="008953B0" w:rsidRPr="00A703EC">
        <w:rPr>
          <w:rFonts w:ascii="Times New Roman" w:eastAsiaTheme="minorEastAsia" w:hAnsi="Times New Roman" w:cs="Times New Roman"/>
          <w:i/>
        </w:rPr>
        <w:t>EFQ</w:t>
      </w:r>
      <w:r w:rsidR="008953B0"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I</w:t>
      </w:r>
      <w:r w:rsidR="00A13239" w:rsidRPr="00A703EC">
        <w:rPr>
          <w:rFonts w:ascii="Times New Roman" w:eastAsiaTheme="minorEastAsia" w:hAnsi="Times New Roman" w:cs="Times New Roman"/>
        </w:rPr>
        <w:t xml:space="preserve">n </w:t>
      </w:r>
      <w:r w:rsidRPr="00A703EC">
        <w:rPr>
          <w:rFonts w:ascii="Times New Roman" w:eastAsiaTheme="minorEastAsia" w:hAnsi="Times New Roman" w:cs="Times New Roman"/>
        </w:rPr>
        <w:t>either case</w:t>
      </w:r>
      <w:r w:rsidR="00A13239"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paradoxical sentences, insofar as they are pathological, </w:t>
      </w:r>
      <w:r w:rsidR="00F64776" w:rsidRPr="00A703EC">
        <w:rPr>
          <w:rFonts w:ascii="Times New Roman" w:eastAsiaTheme="minorEastAsia" w:hAnsi="Times New Roman" w:cs="Times New Roman"/>
        </w:rPr>
        <w:t xml:space="preserve">affect </w:t>
      </w:r>
      <w:r w:rsidR="00FB713C" w:rsidRPr="00A703EC">
        <w:rPr>
          <w:rFonts w:ascii="Times New Roman" w:eastAsiaTheme="minorEastAsia" w:hAnsi="Times New Roman" w:cs="Times New Roman"/>
        </w:rPr>
        <w:t xml:space="preserve">otherwise </w:t>
      </w:r>
      <w:r w:rsidRPr="00A703EC">
        <w:rPr>
          <w:rFonts w:ascii="Times New Roman" w:eastAsiaTheme="minorEastAsia" w:hAnsi="Times New Roman" w:cs="Times New Roman"/>
        </w:rPr>
        <w:t xml:space="preserve">well-behaved </w:t>
      </w:r>
      <w:r w:rsidR="00A13239" w:rsidRPr="00A703EC">
        <w:rPr>
          <w:rFonts w:ascii="Times New Roman" w:eastAsiaTheme="minorEastAsia" w:hAnsi="Times New Roman" w:cs="Times New Roman"/>
        </w:rPr>
        <w:t>sentences</w:t>
      </w:r>
      <w:r w:rsidR="009F352F" w:rsidRPr="00A703EC">
        <w:rPr>
          <w:rFonts w:ascii="Times New Roman" w:eastAsiaTheme="minorEastAsia" w:hAnsi="Times New Roman" w:cs="Times New Roman"/>
        </w:rPr>
        <w:t xml:space="preserve"> or laws</w:t>
      </w:r>
      <w:r w:rsidR="006A12AE" w:rsidRPr="00A703EC">
        <w:rPr>
          <w:rFonts w:ascii="Times New Roman" w:eastAsiaTheme="minorEastAsia" w:hAnsi="Times New Roman" w:cs="Times New Roman"/>
        </w:rPr>
        <w:t>.</w:t>
      </w:r>
    </w:p>
    <w:p w14:paraId="281DE42A" w14:textId="4C85F149" w:rsidR="00B0656C" w:rsidRPr="00A703EC" w:rsidRDefault="00F6451B" w:rsidP="006809E6">
      <w:pPr>
        <w:spacing w:line="360" w:lineRule="auto"/>
        <w:ind w:firstLine="708"/>
        <w:jc w:val="both"/>
        <w:rPr>
          <w:rFonts w:ascii="Times New Roman" w:hAnsi="Times New Roman" w:cs="Times New Roman"/>
        </w:rPr>
      </w:pPr>
      <w:bookmarkStart w:id="22" w:name="_Hlk217945846"/>
      <w:bookmarkEnd w:id="21"/>
      <w:r w:rsidRPr="00A703EC">
        <w:rPr>
          <w:rFonts w:ascii="Times New Roman" w:hAnsi="Times New Roman" w:cs="Times New Roman"/>
        </w:rPr>
        <w:t>Actually, t</w:t>
      </w:r>
      <w:r w:rsidR="00B0656C" w:rsidRPr="00A703EC">
        <w:rPr>
          <w:rFonts w:ascii="Times New Roman" w:hAnsi="Times New Roman" w:cs="Times New Roman"/>
        </w:rPr>
        <w:t>he propagation of pathology occur</w:t>
      </w:r>
      <w:r w:rsidR="001C603D" w:rsidRPr="00A703EC">
        <w:rPr>
          <w:rFonts w:ascii="Times New Roman" w:hAnsi="Times New Roman" w:cs="Times New Roman"/>
        </w:rPr>
        <w:t>s</w:t>
      </w:r>
      <w:r w:rsidR="00B0656C" w:rsidRPr="00A703EC">
        <w:rPr>
          <w:rFonts w:ascii="Times New Roman" w:hAnsi="Times New Roman" w:cs="Times New Roman"/>
        </w:rPr>
        <w:t xml:space="preserve"> in several distinct ways. First, there is </w:t>
      </w:r>
      <w:r w:rsidR="00B0656C" w:rsidRPr="00A703EC">
        <w:rPr>
          <w:rFonts w:ascii="Times New Roman" w:hAnsi="Times New Roman" w:cs="Times New Roman"/>
          <w:bCs/>
          <w:i/>
        </w:rPr>
        <w:t>logical propagation</w:t>
      </w:r>
      <w:r w:rsidR="00B0656C" w:rsidRPr="00A703EC">
        <w:rPr>
          <w:rFonts w:ascii="Times New Roman" w:hAnsi="Times New Roman" w:cs="Times New Roman"/>
        </w:rPr>
        <w:t xml:space="preserve">, through logical principles—most notably </w:t>
      </w:r>
      <w:r w:rsidR="00B0656C" w:rsidRPr="00A703EC">
        <w:rPr>
          <w:rFonts w:ascii="Times New Roman" w:hAnsi="Times New Roman" w:cs="Times New Roman"/>
          <w:i/>
          <w:iCs/>
        </w:rPr>
        <w:t>EFQ</w:t>
      </w:r>
      <w:r w:rsidR="00B0656C" w:rsidRPr="00A703EC">
        <w:rPr>
          <w:rFonts w:ascii="Times New Roman" w:hAnsi="Times New Roman" w:cs="Times New Roman"/>
        </w:rPr>
        <w:t>.</w:t>
      </w:r>
      <w:r w:rsidR="006C3017" w:rsidRPr="00A703EC">
        <w:rPr>
          <w:rStyle w:val="FootnoteReference"/>
          <w:rFonts w:ascii="Times New Roman" w:hAnsi="Times New Roman" w:cs="Times New Roman"/>
        </w:rPr>
        <w:footnoteReference w:id="10"/>
      </w:r>
      <w:r w:rsidR="00B0656C" w:rsidRPr="00A703EC">
        <w:rPr>
          <w:rFonts w:ascii="Times New Roman" w:hAnsi="Times New Roman" w:cs="Times New Roman"/>
        </w:rPr>
        <w:t xml:space="preserve"> Second, there is </w:t>
      </w:r>
      <w:r w:rsidR="00B0656C" w:rsidRPr="00A703EC">
        <w:rPr>
          <w:rFonts w:ascii="Times New Roman" w:hAnsi="Times New Roman" w:cs="Times New Roman"/>
          <w:bCs/>
          <w:i/>
        </w:rPr>
        <w:t>semantic propagation</w:t>
      </w:r>
      <w:r w:rsidR="00B0656C" w:rsidRPr="00A703EC">
        <w:rPr>
          <w:rFonts w:ascii="Times New Roman" w:hAnsi="Times New Roman" w:cs="Times New Roman"/>
        </w:rPr>
        <w:t xml:space="preserve">, by evaluating pathological sentences in terms of truth and falsehood. Third, there is </w:t>
      </w:r>
      <w:r w:rsidR="00B0656C" w:rsidRPr="00A703EC">
        <w:rPr>
          <w:rFonts w:ascii="Times New Roman" w:hAnsi="Times New Roman" w:cs="Times New Roman"/>
          <w:bCs/>
          <w:i/>
        </w:rPr>
        <w:t>syntactic propagation</w:t>
      </w:r>
      <w:r w:rsidR="00B0656C" w:rsidRPr="00A703EC">
        <w:rPr>
          <w:rFonts w:ascii="Times New Roman" w:hAnsi="Times New Roman" w:cs="Times New Roman"/>
        </w:rPr>
        <w:t xml:space="preserve">, via syntactic formation rules, whereby a pathological sentence may render another sentence pathological by occurring as one of its components. Thus, for example, Curry’s sentence “If I am true, then </w:t>
      </w:r>
      <m:oMath>
        <m:r>
          <w:rPr>
            <w:rFonts w:ascii="Cambria Math" w:hAnsi="Cambria Math" w:cs="Times New Roman"/>
          </w:rPr>
          <m:t>0=1</m:t>
        </m:r>
      </m:oMath>
      <w:r w:rsidR="00B0656C" w:rsidRPr="00A703EC">
        <w:rPr>
          <w:rFonts w:ascii="Times New Roman" w:hAnsi="Times New Roman" w:cs="Times New Roman"/>
        </w:rPr>
        <w:t>” contains the truth-teller sentence “I am true” as a component. Each of these mechanisms contribute to the spread of linguistic pathology.</w:t>
      </w:r>
    </w:p>
    <w:p w14:paraId="738713AC" w14:textId="67710BA8" w:rsidR="009F76AB" w:rsidRPr="00A703EC" w:rsidRDefault="009F76AB" w:rsidP="006809E6">
      <w:pPr>
        <w:spacing w:line="360" w:lineRule="auto"/>
        <w:ind w:firstLine="708"/>
        <w:jc w:val="both"/>
        <w:rPr>
          <w:rFonts w:ascii="Times New Roman" w:hAnsi="Times New Roman" w:cs="Times New Roman"/>
        </w:rPr>
      </w:pPr>
      <w:r w:rsidRPr="00A703EC">
        <w:rPr>
          <w:rFonts w:ascii="Times New Roman" w:hAnsi="Times New Roman" w:cs="Times New Roman"/>
        </w:rPr>
        <w:t>In the remainder of this section, I offer a series of remarks concerning formal languages, the applicability of the proposed criterion across different metaphysical frameworks, and the various levels at which self-denial may arise.</w:t>
      </w:r>
    </w:p>
    <w:bookmarkEnd w:id="22"/>
    <w:p w14:paraId="5389A078" w14:textId="34E25596" w:rsidR="006C3017" w:rsidRPr="00A703EC" w:rsidRDefault="006C3017"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The foregoing argument also suggests that formal languages incorporating semantic notions are liable to exhibit ambiguity and synonymy</w:t>
      </w:r>
      <w:r w:rsidR="00BC7FC3" w:rsidRPr="00A703EC">
        <w:rPr>
          <w:rFonts w:ascii="Times New Roman" w:eastAsiaTheme="minorEastAsia" w:hAnsi="Times New Roman" w:cs="Times New Roman"/>
        </w:rPr>
        <w:t xml:space="preserve"> of damaging kinds</w:t>
      </w:r>
      <w:r w:rsidRPr="00A703EC">
        <w:rPr>
          <w:rFonts w:ascii="Times New Roman" w:eastAsiaTheme="minorEastAsia" w:hAnsi="Times New Roman" w:cs="Times New Roman"/>
        </w:rPr>
        <w:t xml:space="preserve">, despite their original purpose </w:t>
      </w:r>
      <w:r w:rsidR="00EA5A4B" w:rsidRPr="00A703EC">
        <w:rPr>
          <w:rFonts w:ascii="Times New Roman" w:eastAsiaTheme="minorEastAsia" w:hAnsi="Times New Roman" w:cs="Times New Roman"/>
        </w:rPr>
        <w:t>to the contrary</w:t>
      </w:r>
      <w:r w:rsidRPr="00A703EC">
        <w:rPr>
          <w:rFonts w:ascii="Times New Roman" w:eastAsiaTheme="minorEastAsia" w:hAnsi="Times New Roman" w:cs="Times New Roman"/>
        </w:rPr>
        <w:t>.</w:t>
      </w:r>
      <w:r w:rsidRPr="00A703EC">
        <w:rPr>
          <w:rStyle w:val="FootnoteReference"/>
          <w:rFonts w:ascii="Times New Roman" w:eastAsiaTheme="minorEastAsia" w:hAnsi="Times New Roman" w:cs="Times New Roman"/>
        </w:rPr>
        <w:footnoteReference w:id="11"/>
      </w:r>
      <w:r w:rsidRPr="00A703EC">
        <w:rPr>
          <w:rFonts w:ascii="Times New Roman" w:eastAsiaTheme="minorEastAsia" w:hAnsi="Times New Roman" w:cs="Times New Roman"/>
        </w:rPr>
        <w:t xml:space="preserve"> Let us recall that, in a formal language, meaning is absorbed into form without remainder, so that no expression, understood as a mere string of signs, can have more than one meaning; accordingly, no sentence can be ambiguous. Moreover, </w:t>
      </w:r>
      <w:r w:rsidR="0046298F" w:rsidRPr="00A703EC">
        <w:rPr>
          <w:rFonts w:ascii="Times New Roman" w:eastAsiaTheme="minorEastAsia" w:hAnsi="Times New Roman" w:cs="Times New Roman"/>
        </w:rPr>
        <w:t xml:space="preserve">as firmly established by </w:t>
      </w:r>
      <w:r w:rsidRPr="00A703EC">
        <w:rPr>
          <w:rFonts w:ascii="Times New Roman" w:eastAsiaTheme="minorEastAsia" w:hAnsi="Times New Roman" w:cs="Times New Roman"/>
        </w:rPr>
        <w:t>Tarski’s string theory</w:t>
      </w:r>
      <w:r w:rsidR="0046298F"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every expression is identical only with its own copies, so to speak, and thus no expression can be synonymous with any other of a different shape, unless so stipulated. In particular, no sentence can be synonymous with its own negation. However, as we have just seen </w:t>
      </w:r>
      <w:r w:rsidR="000D3036" w:rsidRPr="00A703EC">
        <w:rPr>
          <w:rFonts w:ascii="Times New Roman" w:eastAsiaTheme="minorEastAsia" w:hAnsi="Times New Roman" w:cs="Times New Roman"/>
        </w:rPr>
        <w:t xml:space="preserve">particularly </w:t>
      </w:r>
      <w:r w:rsidRPr="00A703EC">
        <w:rPr>
          <w:rFonts w:ascii="Times New Roman" w:eastAsiaTheme="minorEastAsia" w:hAnsi="Times New Roman" w:cs="Times New Roman"/>
        </w:rPr>
        <w:t xml:space="preserve">in the case of self-denying sentences, once a language contains semantic notions, both ambiguity that cannot be disambiguated and synonymy with one’s own negation may arise, despite the </w:t>
      </w:r>
      <w:r w:rsidR="0011771F" w:rsidRPr="00A703EC">
        <w:rPr>
          <w:rFonts w:ascii="Times New Roman" w:eastAsiaTheme="minorEastAsia" w:hAnsi="Times New Roman" w:cs="Times New Roman"/>
        </w:rPr>
        <w:t xml:space="preserve">formal </w:t>
      </w:r>
      <w:r w:rsidRPr="00A703EC">
        <w:rPr>
          <w:rFonts w:ascii="Times New Roman" w:eastAsiaTheme="minorEastAsia" w:hAnsi="Times New Roman" w:cs="Times New Roman"/>
        </w:rPr>
        <w:t>regimentations just described.</w:t>
      </w:r>
    </w:p>
    <w:p w14:paraId="02E1F0D0" w14:textId="75DBDE79" w:rsidR="00A12354" w:rsidRPr="00A703EC" w:rsidRDefault="00A73B3F" w:rsidP="00A73B3F">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I </w:t>
      </w:r>
      <w:r w:rsidR="00A12354" w:rsidRPr="00A703EC">
        <w:rPr>
          <w:rFonts w:ascii="Times New Roman" w:eastAsiaTheme="minorEastAsia" w:hAnsi="Times New Roman" w:cs="Times New Roman"/>
        </w:rPr>
        <w:t xml:space="preserve">take sentences to be </w:t>
      </w:r>
      <w:r w:rsidRPr="00A703EC">
        <w:rPr>
          <w:rFonts w:ascii="Times New Roman" w:eastAsiaTheme="minorEastAsia" w:hAnsi="Times New Roman" w:cs="Times New Roman"/>
        </w:rPr>
        <w:t>tokens. However, t</w:t>
      </w:r>
      <w:r w:rsidR="00A12354" w:rsidRPr="00A703EC">
        <w:rPr>
          <w:rFonts w:ascii="Times New Roman" w:eastAsiaTheme="minorEastAsia" w:hAnsi="Times New Roman" w:cs="Times New Roman"/>
        </w:rPr>
        <w:t xml:space="preserve">his does not </w:t>
      </w:r>
      <w:r w:rsidR="00184E9E" w:rsidRPr="00A703EC">
        <w:rPr>
          <w:rFonts w:ascii="Times New Roman" w:eastAsiaTheme="minorEastAsia" w:hAnsi="Times New Roman" w:cs="Times New Roman"/>
        </w:rPr>
        <w:t xml:space="preserve">force </w:t>
      </w:r>
      <w:r w:rsidR="00A12354" w:rsidRPr="00A703EC">
        <w:rPr>
          <w:rFonts w:ascii="Times New Roman" w:eastAsiaTheme="minorEastAsia" w:hAnsi="Times New Roman" w:cs="Times New Roman"/>
        </w:rPr>
        <w:t xml:space="preserve">me to say, for example, that two distinct </w:t>
      </w:r>
      <m:oMath>
        <m:r>
          <w:rPr>
            <w:rFonts w:ascii="Cambria Math" w:eastAsiaTheme="minorEastAsia" w:hAnsi="Cambria Math" w:cs="Times New Roman"/>
          </w:rPr>
          <m:t>x</m:t>
        </m:r>
      </m:oMath>
      <w:r w:rsidR="00A12354" w:rsidRPr="00A703EC">
        <w:rPr>
          <w:rFonts w:ascii="Times New Roman" w:eastAsiaTheme="minorEastAsia" w:hAnsi="Times New Roman" w:cs="Times New Roman"/>
        </w:rPr>
        <w:t xml:space="preserve">-symbols occur in </w:t>
      </w:r>
      <m:oMath>
        <m:r>
          <w:rPr>
            <w:rFonts w:ascii="Cambria Math" w:eastAsiaTheme="minorEastAsia" w:hAnsi="Cambria Math" w:cs="Times New Roman"/>
          </w:rPr>
          <m:t>x=x</m:t>
        </m:r>
      </m:oMath>
      <w:r w:rsidR="00A12354" w:rsidRPr="00A703EC">
        <w:rPr>
          <w:rFonts w:ascii="Times New Roman" w:eastAsiaTheme="minorEastAsia" w:hAnsi="Times New Roman" w:cs="Times New Roman"/>
        </w:rPr>
        <w:t xml:space="preserve">; rather, relying on the practical rule of the identity of </w:t>
      </w:r>
      <w:r w:rsidR="00A12354" w:rsidRPr="00A703EC">
        <w:rPr>
          <w:rFonts w:ascii="Times New Roman" w:eastAsiaTheme="minorEastAsia" w:hAnsi="Times New Roman" w:cs="Times New Roman"/>
        </w:rPr>
        <w:lastRenderedPageBreak/>
        <w:t>similars,</w:t>
      </w:r>
      <w:r w:rsidR="00A12354" w:rsidRPr="00A703EC">
        <w:rPr>
          <w:rStyle w:val="FootnoteReference"/>
          <w:rFonts w:ascii="Times New Roman" w:eastAsiaTheme="minorEastAsia" w:hAnsi="Times New Roman" w:cs="Times New Roman"/>
        </w:rPr>
        <w:footnoteReference w:id="12"/>
      </w:r>
      <w:r w:rsidR="00A12354" w:rsidRPr="00A703EC">
        <w:rPr>
          <w:rFonts w:ascii="Times New Roman" w:eastAsiaTheme="minorEastAsia" w:hAnsi="Times New Roman" w:cs="Times New Roman"/>
        </w:rPr>
        <w:t xml:space="preserve"> I can say that </w:t>
      </w:r>
      <w:r w:rsidRPr="00A703EC">
        <w:rPr>
          <w:rFonts w:ascii="Times New Roman" w:eastAsiaTheme="minorEastAsia" w:hAnsi="Times New Roman" w:cs="Times New Roman"/>
        </w:rPr>
        <w:t>(</w:t>
      </w:r>
      <w:r w:rsidR="00A12354" w:rsidRPr="00A703EC">
        <w:rPr>
          <w:rFonts w:ascii="Times New Roman" w:eastAsiaTheme="minorEastAsia" w:hAnsi="Times New Roman" w:cs="Times New Roman"/>
        </w:rPr>
        <w:t>the same</w:t>
      </w:r>
      <w:r w:rsidRPr="00A703EC">
        <w:rPr>
          <w:rFonts w:ascii="Times New Roman" w:eastAsiaTheme="minorEastAsia" w:hAnsi="Times New Roman" w:cs="Times New Roman"/>
        </w:rPr>
        <w:t>)</w:t>
      </w:r>
      <w:r w:rsidR="00A12354" w:rsidRPr="00A703EC">
        <w:rPr>
          <w:rFonts w:ascii="Times New Roman" w:eastAsiaTheme="minorEastAsia" w:hAnsi="Times New Roman" w:cs="Times New Roman"/>
        </w:rPr>
        <w:t xml:space="preserve"> </w:t>
      </w:r>
      <m:oMath>
        <m:r>
          <w:rPr>
            <w:rFonts w:ascii="Cambria Math" w:eastAsiaTheme="minorEastAsia" w:hAnsi="Cambria Math" w:cs="Times New Roman"/>
          </w:rPr>
          <m:t>x</m:t>
        </m:r>
      </m:oMath>
      <w:r w:rsidR="00A12354" w:rsidRPr="00A703EC">
        <w:rPr>
          <w:rFonts w:ascii="Times New Roman" w:eastAsiaTheme="minorEastAsia" w:hAnsi="Times New Roman" w:cs="Times New Roman"/>
        </w:rPr>
        <w:t xml:space="preserve"> occurs twice in </w:t>
      </w:r>
      <m:oMath>
        <m:r>
          <w:rPr>
            <w:rFonts w:ascii="Cambria Math" w:eastAsiaTheme="minorEastAsia" w:hAnsi="Cambria Math" w:cs="Times New Roman"/>
          </w:rPr>
          <m:t>x=x</m:t>
        </m:r>
      </m:oMath>
      <w:r w:rsidR="00A12354" w:rsidRPr="00A703EC">
        <w:rPr>
          <w:rFonts w:ascii="Times New Roman" w:eastAsiaTheme="minorEastAsia" w:hAnsi="Times New Roman" w:cs="Times New Roman"/>
        </w:rPr>
        <w:t xml:space="preserve">, thereby preserving </w:t>
      </w:r>
      <w:r w:rsidR="00444586" w:rsidRPr="00A703EC">
        <w:rPr>
          <w:rFonts w:ascii="Times New Roman" w:eastAsiaTheme="minorEastAsia" w:hAnsi="Times New Roman" w:cs="Times New Roman"/>
        </w:rPr>
        <w:t xml:space="preserve">the usual </w:t>
      </w:r>
      <w:r w:rsidR="00A12354" w:rsidRPr="00A703EC">
        <w:rPr>
          <w:rFonts w:ascii="Times New Roman" w:eastAsiaTheme="minorEastAsia" w:hAnsi="Times New Roman" w:cs="Times New Roman"/>
        </w:rPr>
        <w:t xml:space="preserve">occurrence-talk. It </w:t>
      </w:r>
      <w:r w:rsidR="00AB3A00" w:rsidRPr="00A703EC">
        <w:rPr>
          <w:rFonts w:ascii="Times New Roman" w:eastAsiaTheme="minorEastAsia" w:hAnsi="Times New Roman" w:cs="Times New Roman"/>
        </w:rPr>
        <w:t xml:space="preserve">is important to emphasize that </w:t>
      </w:r>
      <w:r w:rsidR="00A12354" w:rsidRPr="00A703EC">
        <w:rPr>
          <w:rFonts w:ascii="Times New Roman" w:eastAsiaTheme="minorEastAsia" w:hAnsi="Times New Roman" w:cs="Times New Roman"/>
        </w:rPr>
        <w:t xml:space="preserve">treating sentences as tokens rather than types does not affect the argument, apart from considerations of ontological economy. </w:t>
      </w:r>
      <w:r w:rsidRPr="00A703EC">
        <w:rPr>
          <w:rFonts w:ascii="Times New Roman" w:eastAsiaTheme="minorEastAsia" w:hAnsi="Times New Roman" w:cs="Times New Roman"/>
        </w:rPr>
        <w:t>Furthermore, t</w:t>
      </w:r>
      <w:r w:rsidR="00A12354" w:rsidRPr="00A703EC">
        <w:rPr>
          <w:rFonts w:ascii="Times New Roman" w:eastAsiaTheme="minorEastAsia" w:hAnsi="Times New Roman" w:cs="Times New Roman"/>
        </w:rPr>
        <w:t xml:space="preserve">he line of reasoning could also be reformulated within a framework that takes propositions </w:t>
      </w:r>
      <w:r w:rsidR="00F20F21" w:rsidRPr="00A703EC">
        <w:rPr>
          <w:rFonts w:ascii="Times New Roman" w:eastAsiaTheme="minorEastAsia" w:hAnsi="Times New Roman" w:cs="Times New Roman"/>
        </w:rPr>
        <w:t xml:space="preserve">as </w:t>
      </w:r>
      <w:r w:rsidR="00A12354" w:rsidRPr="00A703EC">
        <w:rPr>
          <w:rFonts w:ascii="Times New Roman" w:eastAsiaTheme="minorEastAsia" w:hAnsi="Times New Roman" w:cs="Times New Roman"/>
        </w:rPr>
        <w:t xml:space="preserve">the primary truth-bearers. </w:t>
      </w:r>
      <w:r w:rsidR="00421F71" w:rsidRPr="00A703EC">
        <w:rPr>
          <w:rFonts w:ascii="Times New Roman" w:eastAsiaTheme="minorEastAsia" w:hAnsi="Times New Roman" w:cs="Times New Roman"/>
        </w:rPr>
        <w:t>A</w:t>
      </w:r>
      <w:r w:rsidR="00A12354" w:rsidRPr="00A703EC">
        <w:rPr>
          <w:rFonts w:ascii="Times New Roman" w:eastAsiaTheme="minorEastAsia" w:hAnsi="Times New Roman" w:cs="Times New Roman"/>
        </w:rPr>
        <w:t xml:space="preserve"> (non-semantic) interpretation may itself be </w:t>
      </w:r>
      <w:r w:rsidR="00FB1962" w:rsidRPr="00A703EC">
        <w:rPr>
          <w:rFonts w:ascii="Times New Roman" w:eastAsiaTheme="minorEastAsia" w:hAnsi="Times New Roman" w:cs="Times New Roman"/>
        </w:rPr>
        <w:t>taken</w:t>
      </w:r>
      <w:r w:rsidR="00A12354" w:rsidRPr="00A703EC">
        <w:rPr>
          <w:rFonts w:ascii="Times New Roman" w:eastAsiaTheme="minorEastAsia" w:hAnsi="Times New Roman" w:cs="Times New Roman"/>
        </w:rPr>
        <w:t xml:space="preserve"> as a proposition, though here it is conceived as an act—or a disposition to act—of interpreting a sentence.</w:t>
      </w:r>
    </w:p>
    <w:p w14:paraId="7E49F311" w14:textId="54069132" w:rsidR="00A12354" w:rsidRPr="00A703EC" w:rsidRDefault="00A12354" w:rsidP="006809E6">
      <w:pPr>
        <w:spacing w:line="360" w:lineRule="auto"/>
        <w:ind w:firstLine="708"/>
        <w:jc w:val="both"/>
        <w:rPr>
          <w:rFonts w:ascii="Times New Roman" w:hAnsi="Times New Roman" w:cs="Times New Roman"/>
        </w:rPr>
      </w:pPr>
      <w:r w:rsidRPr="00A703EC">
        <w:rPr>
          <w:rFonts w:ascii="Times New Roman" w:hAnsi="Times New Roman" w:cs="Times New Roman"/>
        </w:rPr>
        <w:t xml:space="preserve">Self-denial operates not only at the sentential level, but also at the predicative and referential levels, thereby giving rise to further kinds of paradoxical sentences. Whenever the predicate </w:t>
      </w:r>
      <m:oMath>
        <m:r>
          <w:rPr>
            <w:rFonts w:ascii="Cambria Math" w:hAnsi="Cambria Math" w:cs="Times New Roman"/>
          </w:rPr>
          <m:t>ϕ(x)</m:t>
        </m:r>
      </m:oMath>
      <w:r w:rsidRPr="00A703EC">
        <w:rPr>
          <w:rFonts w:ascii="Times New Roman" w:hAnsi="Times New Roman" w:cs="Times New Roman"/>
        </w:rPr>
        <w:t xml:space="preserve"> of a sentence </w:t>
      </w:r>
      <m:oMath>
        <m:r>
          <w:rPr>
            <w:rFonts w:ascii="Cambria Math" w:hAnsi="Cambria Math" w:cs="Times New Roman"/>
          </w:rPr>
          <m:t>ϕ(a)</m:t>
        </m:r>
      </m:oMath>
      <w:r w:rsidRPr="00A703EC">
        <w:rPr>
          <w:rFonts w:ascii="Times New Roman" w:hAnsi="Times New Roman" w:cs="Times New Roman"/>
        </w:rPr>
        <w:t xml:space="preserve"> denies itself with respect to the object </w:t>
      </w:r>
      <m:oMath>
        <m:r>
          <w:rPr>
            <w:rFonts w:ascii="Cambria Math" w:hAnsi="Cambria Math" w:cs="Times New Roman"/>
          </w:rPr>
          <m:t>a</m:t>
        </m:r>
      </m:oMath>
      <w:r w:rsidRPr="00A703EC">
        <w:rPr>
          <w:rFonts w:ascii="Times New Roman" w:hAnsi="Times New Roman" w:cs="Times New Roman"/>
        </w:rPr>
        <w:t xml:space="preserve">, self-denial occurs at the predicative level; and whenever a definite description of the form “the </w:t>
      </w:r>
      <m:oMath>
        <m:r>
          <w:rPr>
            <w:rFonts w:ascii="Cambria Math" w:hAnsi="Cambria Math" w:cs="Times New Roman"/>
          </w:rPr>
          <m:t>x</m:t>
        </m:r>
      </m:oMath>
      <w:r w:rsidRPr="00A703EC">
        <w:rPr>
          <w:rFonts w:ascii="Times New Roman" w:hAnsi="Times New Roman" w:cs="Times New Roman"/>
        </w:rPr>
        <w:t xml:space="preserve"> such that </w:t>
      </w:r>
      <m:oMath>
        <m:r>
          <w:rPr>
            <w:rFonts w:ascii="Cambria Math" w:hAnsi="Cambria Math" w:cs="Times New Roman"/>
          </w:rPr>
          <m:t>ϕ(x)</m:t>
        </m:r>
      </m:oMath>
      <w:r w:rsidRPr="00A703EC">
        <w:rPr>
          <w:rFonts w:ascii="Times New Roman" w:hAnsi="Times New Roman" w:cs="Times New Roman"/>
        </w:rPr>
        <w:t xml:space="preserve">” denies itself with respect to </w:t>
      </w:r>
      <m:oMath>
        <m:r>
          <w:rPr>
            <w:rFonts w:ascii="Cambria Math" w:hAnsi="Cambria Math" w:cs="Times New Roman"/>
          </w:rPr>
          <m:t>x</m:t>
        </m:r>
      </m:oMath>
      <w:r w:rsidRPr="00A703EC">
        <w:rPr>
          <w:rFonts w:ascii="Times New Roman" w:hAnsi="Times New Roman" w:cs="Times New Roman"/>
        </w:rPr>
        <w:t>, self-denial occurs at the referential level. Grelling’s paradox provides a paradigm case of predicative self-denial, whereas Berry’s paradox illustrates referential self-denial. Consider, in this respect, the predicate “is not true of itself.” More generally, self-denial also arises in set-theoretical paradoxes, since “is true of” may be regarded as the inverse of “satisfies,” which in turn is the semantic counterpart of the set-theoretical predicate of membership.</w:t>
      </w:r>
    </w:p>
    <w:p w14:paraId="3524781E" w14:textId="57E6A575" w:rsidR="00526C56" w:rsidRPr="00A703EC" w:rsidRDefault="00526C56" w:rsidP="00526C56">
      <w:pPr>
        <w:spacing w:line="360" w:lineRule="auto"/>
        <w:ind w:firstLine="708"/>
        <w:jc w:val="both"/>
        <w:rPr>
          <w:rFonts w:ascii="Times New Roman" w:hAnsi="Times New Roman" w:cs="Times New Roman"/>
        </w:rPr>
      </w:pPr>
      <w:r w:rsidRPr="00A703EC">
        <w:rPr>
          <w:rFonts w:ascii="Times New Roman" w:hAnsi="Times New Roman" w:cs="Times New Roman"/>
        </w:rPr>
        <w:t>According to (1), all uninterpretable sentences are pathological, though the converse need not hold. That is, (1) leaves open the possibility that a sentence might be pathological not because it is uninterpretable, but because it violates some other necessary condition of communication, whatever those conditions may turn out to be. For the purposes of this paper, however, I shall henceforth use the term “pathological sentence” exclusively to refer to sentences that are uninterpretable. I will not pursue the question of whether there are interpretable yet pathological sentences on other</w:t>
      </w:r>
      <w:r w:rsidR="009856A0" w:rsidRPr="00A703EC">
        <w:rPr>
          <w:rFonts w:ascii="Times New Roman" w:hAnsi="Times New Roman" w:cs="Times New Roman"/>
        </w:rPr>
        <w:t>, possibly pragmatic</w:t>
      </w:r>
      <w:r w:rsidR="00D61508" w:rsidRPr="00A703EC">
        <w:rPr>
          <w:rFonts w:ascii="Times New Roman" w:hAnsi="Times New Roman" w:cs="Times New Roman"/>
        </w:rPr>
        <w:t>,</w:t>
      </w:r>
      <w:r w:rsidRPr="00A703EC">
        <w:rPr>
          <w:rFonts w:ascii="Times New Roman" w:hAnsi="Times New Roman" w:cs="Times New Roman"/>
        </w:rPr>
        <w:t xml:space="preserve"> grounds</w:t>
      </w:r>
      <w:r w:rsidR="00E8165C" w:rsidRPr="00A703EC">
        <w:rPr>
          <w:rFonts w:ascii="Times New Roman" w:hAnsi="Times New Roman" w:cs="Times New Roman"/>
        </w:rPr>
        <w:t>.</w:t>
      </w:r>
    </w:p>
    <w:bookmarkEnd w:id="8"/>
    <w:p w14:paraId="58FE0A83" w14:textId="16C229BF" w:rsidR="00166420" w:rsidRPr="00A703EC" w:rsidRDefault="0013626F" w:rsidP="006809E6">
      <w:pPr>
        <w:spacing w:line="480" w:lineRule="auto"/>
        <w:rPr>
          <w:rFonts w:ascii="Times New Roman" w:eastAsiaTheme="minorEastAsia" w:hAnsi="Times New Roman" w:cs="Times New Roman"/>
          <w:b/>
        </w:rPr>
      </w:pPr>
      <w:r w:rsidRPr="00A703EC">
        <w:rPr>
          <w:rFonts w:ascii="Times New Roman" w:eastAsiaTheme="minorEastAsia" w:hAnsi="Times New Roman" w:cs="Times New Roman"/>
          <w:b/>
        </w:rPr>
        <w:t>2.</w:t>
      </w:r>
      <w:r w:rsidR="004540A5" w:rsidRPr="00A703EC">
        <w:rPr>
          <w:rFonts w:ascii="Times New Roman" w:eastAsiaTheme="minorEastAsia" w:hAnsi="Times New Roman" w:cs="Times New Roman"/>
          <w:b/>
        </w:rPr>
        <w:t xml:space="preserve"> Pathogen</w:t>
      </w:r>
    </w:p>
    <w:p w14:paraId="6C3FB1C5" w14:textId="4974F56E" w:rsidR="00166420" w:rsidRPr="00A703EC" w:rsidRDefault="002F0C9D" w:rsidP="006809E6">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t xml:space="preserve">In the previous section we </w:t>
      </w:r>
      <w:r w:rsidR="00456222" w:rsidRPr="00A703EC">
        <w:rPr>
          <w:rFonts w:ascii="Times New Roman" w:eastAsiaTheme="minorEastAsia" w:hAnsi="Times New Roman" w:cs="Times New Roman"/>
        </w:rPr>
        <w:t>concluded</w:t>
      </w:r>
      <w:r w:rsidRPr="00A703EC">
        <w:rPr>
          <w:rFonts w:ascii="Times New Roman" w:eastAsiaTheme="minorEastAsia" w:hAnsi="Times New Roman" w:cs="Times New Roman"/>
        </w:rPr>
        <w:t xml:space="preserve"> that permanent ambiguity and self-denial are </w:t>
      </w:r>
      <w:r w:rsidR="004A5679" w:rsidRPr="00A703EC">
        <w:rPr>
          <w:rFonts w:ascii="Times New Roman" w:eastAsiaTheme="minorEastAsia" w:hAnsi="Times New Roman" w:cs="Times New Roman"/>
        </w:rPr>
        <w:t xml:space="preserve">semantic </w:t>
      </w:r>
      <w:r w:rsidRPr="00A703EC">
        <w:rPr>
          <w:rFonts w:ascii="Times New Roman" w:eastAsiaTheme="minorEastAsia" w:hAnsi="Times New Roman" w:cs="Times New Roman"/>
        </w:rPr>
        <w:t>pathologies</w:t>
      </w:r>
      <w:r w:rsidR="00D266ED" w:rsidRPr="00A703EC">
        <w:rPr>
          <w:rFonts w:ascii="Times New Roman" w:eastAsiaTheme="minorEastAsia" w:hAnsi="Times New Roman" w:cs="Times New Roman"/>
        </w:rPr>
        <w:t xml:space="preserve">. That is, </w:t>
      </w:r>
      <w:r w:rsidR="00852229" w:rsidRPr="00A703EC">
        <w:rPr>
          <w:rFonts w:ascii="Times New Roman" w:eastAsiaTheme="minorEastAsia" w:hAnsi="Times New Roman" w:cs="Times New Roman"/>
        </w:rPr>
        <w:t xml:space="preserve">the </w:t>
      </w:r>
      <w:r w:rsidRPr="00A703EC">
        <w:rPr>
          <w:rFonts w:ascii="Times New Roman" w:eastAsiaTheme="minorEastAsia" w:hAnsi="Times New Roman" w:cs="Times New Roman"/>
        </w:rPr>
        <w:t xml:space="preserve">sentences that </w:t>
      </w:r>
      <w:r w:rsidR="00852229" w:rsidRPr="00A703EC">
        <w:rPr>
          <w:rFonts w:ascii="Times New Roman" w:eastAsiaTheme="minorEastAsia" w:hAnsi="Times New Roman" w:cs="Times New Roman"/>
        </w:rPr>
        <w:t xml:space="preserve">instantiate </w:t>
      </w:r>
      <w:r w:rsidR="005723DC" w:rsidRPr="00A703EC">
        <w:rPr>
          <w:rFonts w:ascii="Times New Roman" w:eastAsiaTheme="minorEastAsia" w:hAnsi="Times New Roman" w:cs="Times New Roman"/>
        </w:rPr>
        <w:t xml:space="preserve">these phenomena </w:t>
      </w:r>
      <w:r w:rsidRPr="00A703EC">
        <w:rPr>
          <w:rFonts w:ascii="Times New Roman" w:eastAsiaTheme="minorEastAsia" w:hAnsi="Times New Roman" w:cs="Times New Roman"/>
        </w:rPr>
        <w:t xml:space="preserve">are </w:t>
      </w:r>
      <w:r w:rsidR="00D96D90" w:rsidRPr="00A703EC">
        <w:rPr>
          <w:rFonts w:ascii="Times New Roman" w:eastAsiaTheme="minorEastAsia" w:hAnsi="Times New Roman" w:cs="Times New Roman"/>
        </w:rPr>
        <w:t xml:space="preserve">not inherently </w:t>
      </w:r>
      <w:r w:rsidRPr="00A703EC">
        <w:rPr>
          <w:rFonts w:ascii="Times New Roman" w:eastAsiaTheme="minorEastAsia" w:hAnsi="Times New Roman" w:cs="Times New Roman"/>
        </w:rPr>
        <w:t xml:space="preserve">interpretable. </w:t>
      </w:r>
      <w:r w:rsidR="005723DC" w:rsidRPr="00A703EC">
        <w:rPr>
          <w:rFonts w:ascii="Times New Roman" w:eastAsiaTheme="minorEastAsia" w:hAnsi="Times New Roman" w:cs="Times New Roman"/>
        </w:rPr>
        <w:t>W</w:t>
      </w:r>
      <w:r w:rsidR="00852229" w:rsidRPr="00A703EC">
        <w:rPr>
          <w:rFonts w:ascii="Times New Roman" w:eastAsiaTheme="minorEastAsia" w:hAnsi="Times New Roman" w:cs="Times New Roman"/>
        </w:rPr>
        <w:t xml:space="preserve">e </w:t>
      </w:r>
      <w:r w:rsidR="005723DC" w:rsidRPr="00A703EC">
        <w:rPr>
          <w:rFonts w:ascii="Times New Roman" w:eastAsiaTheme="minorEastAsia" w:hAnsi="Times New Roman" w:cs="Times New Roman"/>
        </w:rPr>
        <w:t xml:space="preserve">then </w:t>
      </w:r>
      <w:r w:rsidR="00E96CD4" w:rsidRPr="00A703EC">
        <w:rPr>
          <w:rFonts w:ascii="Times New Roman" w:eastAsiaTheme="minorEastAsia" w:hAnsi="Times New Roman" w:cs="Times New Roman"/>
        </w:rPr>
        <w:t xml:space="preserve">informally </w:t>
      </w:r>
      <w:r w:rsidR="007D5D8B" w:rsidRPr="00A703EC">
        <w:rPr>
          <w:rFonts w:ascii="Times New Roman" w:eastAsiaTheme="minorEastAsia" w:hAnsi="Times New Roman" w:cs="Times New Roman"/>
        </w:rPr>
        <w:t xml:space="preserve">identified </w:t>
      </w:r>
      <w:r w:rsidR="005723DC" w:rsidRPr="00A703EC">
        <w:rPr>
          <w:rFonts w:ascii="Times New Roman" w:eastAsiaTheme="minorEastAsia" w:hAnsi="Times New Roman" w:cs="Times New Roman"/>
        </w:rPr>
        <w:t xml:space="preserve">the kinds of </w:t>
      </w:r>
      <w:r w:rsidR="00852229" w:rsidRPr="00A703EC">
        <w:rPr>
          <w:rFonts w:ascii="Times New Roman" w:eastAsiaTheme="minorEastAsia" w:hAnsi="Times New Roman" w:cs="Times New Roman"/>
        </w:rPr>
        <w:t xml:space="preserve">sentences </w:t>
      </w:r>
      <w:r w:rsidR="005723DC" w:rsidRPr="00A703EC">
        <w:rPr>
          <w:rFonts w:ascii="Times New Roman" w:eastAsiaTheme="minorEastAsia" w:hAnsi="Times New Roman" w:cs="Times New Roman"/>
        </w:rPr>
        <w:t xml:space="preserve">that </w:t>
      </w:r>
      <w:r w:rsidR="00852229" w:rsidRPr="00A703EC">
        <w:rPr>
          <w:rFonts w:ascii="Times New Roman" w:eastAsiaTheme="minorEastAsia" w:hAnsi="Times New Roman" w:cs="Times New Roman"/>
        </w:rPr>
        <w:t xml:space="preserve">instantiate them. </w:t>
      </w:r>
      <w:r w:rsidR="00456222" w:rsidRPr="00A703EC">
        <w:rPr>
          <w:rFonts w:ascii="Times New Roman" w:eastAsiaTheme="minorEastAsia" w:hAnsi="Times New Roman" w:cs="Times New Roman"/>
        </w:rPr>
        <w:t>T</w:t>
      </w:r>
      <w:r w:rsidR="00B3325E" w:rsidRPr="00A703EC">
        <w:rPr>
          <w:rFonts w:ascii="Times New Roman" w:eastAsiaTheme="minorEastAsia" w:hAnsi="Times New Roman" w:cs="Times New Roman"/>
        </w:rPr>
        <w:t xml:space="preserve">he question </w:t>
      </w:r>
      <w:r w:rsidR="00456222" w:rsidRPr="00A703EC">
        <w:rPr>
          <w:rFonts w:ascii="Times New Roman" w:eastAsiaTheme="minorEastAsia" w:hAnsi="Times New Roman" w:cs="Times New Roman"/>
        </w:rPr>
        <w:t xml:space="preserve">now </w:t>
      </w:r>
      <w:r w:rsidR="00B3325E" w:rsidRPr="00A703EC">
        <w:rPr>
          <w:rFonts w:ascii="Times New Roman" w:eastAsiaTheme="minorEastAsia" w:hAnsi="Times New Roman" w:cs="Times New Roman"/>
        </w:rPr>
        <w:t xml:space="preserve">arises </w:t>
      </w:r>
      <w:r w:rsidR="00852229" w:rsidRPr="00A703EC">
        <w:rPr>
          <w:rFonts w:ascii="Times New Roman" w:eastAsiaTheme="minorEastAsia" w:hAnsi="Times New Roman" w:cs="Times New Roman"/>
        </w:rPr>
        <w:t xml:space="preserve">as to </w:t>
      </w:r>
      <w:r w:rsidR="00B3325E" w:rsidRPr="00A703EC">
        <w:rPr>
          <w:rFonts w:ascii="Times New Roman" w:eastAsiaTheme="minorEastAsia" w:hAnsi="Times New Roman" w:cs="Times New Roman"/>
        </w:rPr>
        <w:t xml:space="preserve">what causes those </w:t>
      </w:r>
      <w:r w:rsidR="00852229" w:rsidRPr="00A703EC">
        <w:rPr>
          <w:rFonts w:ascii="Times New Roman" w:eastAsiaTheme="minorEastAsia" w:hAnsi="Times New Roman" w:cs="Times New Roman"/>
        </w:rPr>
        <w:t>pathologies</w:t>
      </w:r>
      <w:r w:rsidR="00B3325E" w:rsidRPr="00A703EC">
        <w:rPr>
          <w:rFonts w:ascii="Times New Roman" w:eastAsiaTheme="minorEastAsia" w:hAnsi="Times New Roman" w:cs="Times New Roman"/>
        </w:rPr>
        <w:t xml:space="preserve">. </w:t>
      </w:r>
      <w:r w:rsidR="00F636D2" w:rsidRPr="00A703EC">
        <w:rPr>
          <w:rFonts w:ascii="Times New Roman" w:eastAsiaTheme="minorEastAsia" w:hAnsi="Times New Roman" w:cs="Times New Roman"/>
        </w:rPr>
        <w:t>Notice that the cause of</w:t>
      </w:r>
      <w:r w:rsidR="005723DC" w:rsidRPr="00A703EC">
        <w:rPr>
          <w:rFonts w:ascii="Times New Roman" w:eastAsiaTheme="minorEastAsia" w:hAnsi="Times New Roman" w:cs="Times New Roman"/>
        </w:rPr>
        <w:t xml:space="preserve"> </w:t>
      </w:r>
      <w:r w:rsidR="00F636D2" w:rsidRPr="00A703EC">
        <w:rPr>
          <w:rFonts w:ascii="Times New Roman" w:eastAsiaTheme="minorEastAsia" w:hAnsi="Times New Roman" w:cs="Times New Roman"/>
        </w:rPr>
        <w:t xml:space="preserve">disease need not </w:t>
      </w:r>
      <w:r w:rsidR="005723DC" w:rsidRPr="00A703EC">
        <w:rPr>
          <w:rFonts w:ascii="Times New Roman" w:eastAsiaTheme="minorEastAsia" w:hAnsi="Times New Roman" w:cs="Times New Roman"/>
        </w:rPr>
        <w:t xml:space="preserve">itself </w:t>
      </w:r>
      <w:r w:rsidR="00F636D2" w:rsidRPr="00A703EC">
        <w:rPr>
          <w:rFonts w:ascii="Times New Roman" w:eastAsiaTheme="minorEastAsia" w:hAnsi="Times New Roman" w:cs="Times New Roman"/>
        </w:rPr>
        <w:t>be another disease. Perhaps</w:t>
      </w:r>
      <w:r w:rsidR="00F73272" w:rsidRPr="00A703EC">
        <w:rPr>
          <w:rFonts w:ascii="Times New Roman" w:eastAsiaTheme="minorEastAsia" w:hAnsi="Times New Roman" w:cs="Times New Roman"/>
        </w:rPr>
        <w:t xml:space="preserve">, metaphorically speaking, </w:t>
      </w:r>
      <w:r w:rsidR="00F636D2" w:rsidRPr="00A703EC">
        <w:rPr>
          <w:rFonts w:ascii="Times New Roman" w:eastAsiaTheme="minorEastAsia" w:hAnsi="Times New Roman" w:cs="Times New Roman"/>
        </w:rPr>
        <w:t xml:space="preserve">it is a highly beneficial medicine with disruptive </w:t>
      </w:r>
      <w:r w:rsidR="0002740B" w:rsidRPr="00A703EC">
        <w:rPr>
          <w:rFonts w:ascii="Times New Roman" w:eastAsiaTheme="minorEastAsia" w:hAnsi="Times New Roman" w:cs="Times New Roman"/>
        </w:rPr>
        <w:t>side effects</w:t>
      </w:r>
      <w:r w:rsidR="00F636D2" w:rsidRPr="00A703EC">
        <w:rPr>
          <w:rFonts w:ascii="Times New Roman" w:eastAsiaTheme="minorEastAsia" w:hAnsi="Times New Roman" w:cs="Times New Roman"/>
        </w:rPr>
        <w:t xml:space="preserve"> in the body of language. </w:t>
      </w:r>
      <w:r w:rsidR="00580D47" w:rsidRPr="00A703EC">
        <w:rPr>
          <w:rFonts w:ascii="Times New Roman" w:eastAsiaTheme="minorEastAsia" w:hAnsi="Times New Roman" w:cs="Times New Roman"/>
        </w:rPr>
        <w:t xml:space="preserve">Given that the pathological </w:t>
      </w:r>
      <w:r w:rsidR="0067042E" w:rsidRPr="00A703EC">
        <w:rPr>
          <w:rFonts w:ascii="Times New Roman" w:eastAsiaTheme="minorEastAsia" w:hAnsi="Times New Roman" w:cs="Times New Roman"/>
        </w:rPr>
        <w:lastRenderedPageBreak/>
        <w:t xml:space="preserve">sentences that </w:t>
      </w:r>
      <w:r w:rsidR="00580D47" w:rsidRPr="00A703EC">
        <w:rPr>
          <w:rFonts w:ascii="Times New Roman" w:eastAsiaTheme="minorEastAsia" w:hAnsi="Times New Roman" w:cs="Times New Roman"/>
        </w:rPr>
        <w:t xml:space="preserve">we have hitherto seen invariably use the concept of truth, it is plausible to think that </w:t>
      </w:r>
      <w:r w:rsidR="00B3325E" w:rsidRPr="00A703EC">
        <w:rPr>
          <w:rFonts w:ascii="Times New Roman" w:eastAsiaTheme="minorEastAsia" w:hAnsi="Times New Roman" w:cs="Times New Roman"/>
        </w:rPr>
        <w:t xml:space="preserve">the cause is closely related to </w:t>
      </w:r>
      <w:r w:rsidR="007F16C0" w:rsidRPr="00A703EC">
        <w:rPr>
          <w:rFonts w:ascii="Times New Roman" w:eastAsiaTheme="minorEastAsia" w:hAnsi="Times New Roman" w:cs="Times New Roman"/>
        </w:rPr>
        <w:t>this concept</w:t>
      </w:r>
      <w:r w:rsidR="002900F6" w:rsidRPr="00A703EC">
        <w:rPr>
          <w:rFonts w:ascii="Times New Roman" w:eastAsiaTheme="minorEastAsia" w:hAnsi="Times New Roman" w:cs="Times New Roman"/>
        </w:rPr>
        <w:t>,</w:t>
      </w:r>
      <w:r w:rsidR="00BE4408" w:rsidRPr="00A703EC">
        <w:rPr>
          <w:rFonts w:ascii="Times New Roman" w:eastAsiaTheme="minorEastAsia" w:hAnsi="Times New Roman" w:cs="Times New Roman"/>
        </w:rPr>
        <w:t xml:space="preserve"> without </w:t>
      </w:r>
      <w:r w:rsidR="00C67522" w:rsidRPr="00A703EC">
        <w:rPr>
          <w:rFonts w:ascii="Times New Roman" w:eastAsiaTheme="minorEastAsia" w:hAnsi="Times New Roman" w:cs="Times New Roman"/>
        </w:rPr>
        <w:t xml:space="preserve">yet concluding </w:t>
      </w:r>
      <w:r w:rsidR="0046298F" w:rsidRPr="00A703EC">
        <w:rPr>
          <w:rFonts w:ascii="Times New Roman" w:eastAsiaTheme="minorEastAsia" w:hAnsi="Times New Roman" w:cs="Times New Roman"/>
        </w:rPr>
        <w:t xml:space="preserve">that the cause is </w:t>
      </w:r>
      <w:r w:rsidR="00282942" w:rsidRPr="00A703EC">
        <w:rPr>
          <w:rFonts w:ascii="Times New Roman" w:eastAsiaTheme="minorEastAsia" w:hAnsi="Times New Roman" w:cs="Times New Roman"/>
        </w:rPr>
        <w:t xml:space="preserve">truth </w:t>
      </w:r>
      <w:r w:rsidR="00282942" w:rsidRPr="00A703EC">
        <w:rPr>
          <w:rFonts w:ascii="Times New Roman" w:eastAsiaTheme="minorEastAsia" w:hAnsi="Times New Roman" w:cs="Times New Roman"/>
          <w:i/>
        </w:rPr>
        <w:t>simpliciter</w:t>
      </w:r>
      <w:r w:rsidR="00B3325E" w:rsidRPr="00A703EC">
        <w:rPr>
          <w:rFonts w:ascii="Times New Roman" w:eastAsiaTheme="minorEastAsia" w:hAnsi="Times New Roman" w:cs="Times New Roman"/>
        </w:rPr>
        <w:t xml:space="preserve">. </w:t>
      </w:r>
      <w:r w:rsidR="007C69B5" w:rsidRPr="00A703EC">
        <w:rPr>
          <w:rFonts w:ascii="Times New Roman" w:eastAsiaTheme="minorEastAsia" w:hAnsi="Times New Roman" w:cs="Times New Roman"/>
        </w:rPr>
        <w:t>Accordingly</w:t>
      </w:r>
      <w:r w:rsidR="002E6C56" w:rsidRPr="00A703EC">
        <w:rPr>
          <w:rFonts w:ascii="Times New Roman" w:eastAsiaTheme="minorEastAsia" w:hAnsi="Times New Roman" w:cs="Times New Roman"/>
        </w:rPr>
        <w:t>,</w:t>
      </w:r>
      <w:r w:rsidR="00B3325E" w:rsidRPr="00A703EC">
        <w:rPr>
          <w:rFonts w:ascii="Times New Roman" w:eastAsiaTheme="minorEastAsia" w:hAnsi="Times New Roman" w:cs="Times New Roman"/>
        </w:rPr>
        <w:t xml:space="preserve"> </w:t>
      </w:r>
      <w:r w:rsidR="002C1FAC" w:rsidRPr="00A703EC">
        <w:rPr>
          <w:rFonts w:ascii="Times New Roman" w:eastAsiaTheme="minorEastAsia" w:hAnsi="Times New Roman" w:cs="Times New Roman"/>
        </w:rPr>
        <w:t xml:space="preserve">we shall </w:t>
      </w:r>
      <w:r w:rsidR="009526E5" w:rsidRPr="00A703EC">
        <w:rPr>
          <w:rFonts w:ascii="Times New Roman" w:eastAsiaTheme="minorEastAsia" w:hAnsi="Times New Roman" w:cs="Times New Roman"/>
        </w:rPr>
        <w:t xml:space="preserve">concentrate </w:t>
      </w:r>
      <w:r w:rsidR="00B3325E" w:rsidRPr="00A703EC">
        <w:rPr>
          <w:rFonts w:ascii="Times New Roman" w:eastAsiaTheme="minorEastAsia" w:hAnsi="Times New Roman" w:cs="Times New Roman"/>
        </w:rPr>
        <w:t xml:space="preserve">on </w:t>
      </w:r>
      <w:r w:rsidR="007D1A34" w:rsidRPr="00A703EC">
        <w:rPr>
          <w:rFonts w:ascii="Times New Roman" w:eastAsiaTheme="minorEastAsia" w:hAnsi="Times New Roman" w:cs="Times New Roman"/>
        </w:rPr>
        <w:t>it</w:t>
      </w:r>
      <w:r w:rsidR="00B3325E" w:rsidRPr="00A703EC">
        <w:rPr>
          <w:rFonts w:ascii="Times New Roman" w:eastAsiaTheme="minorEastAsia" w:hAnsi="Times New Roman" w:cs="Times New Roman"/>
        </w:rPr>
        <w:t>.</w:t>
      </w:r>
      <w:r w:rsidR="002C1FAC" w:rsidRPr="00A703EC">
        <w:rPr>
          <w:rFonts w:ascii="Times New Roman" w:eastAsiaTheme="minorEastAsia" w:hAnsi="Times New Roman" w:cs="Times New Roman"/>
        </w:rPr>
        <w:t xml:space="preserve"> </w:t>
      </w:r>
      <w:r w:rsidR="007C69B5" w:rsidRPr="00A703EC">
        <w:rPr>
          <w:rFonts w:ascii="Times New Roman" w:eastAsiaTheme="minorEastAsia" w:hAnsi="Times New Roman" w:cs="Times New Roman"/>
        </w:rPr>
        <w:t>B</w:t>
      </w:r>
      <w:r w:rsidR="00AC72BD" w:rsidRPr="00A703EC">
        <w:rPr>
          <w:rFonts w:ascii="Times New Roman" w:eastAsiaTheme="minorEastAsia" w:hAnsi="Times New Roman" w:cs="Times New Roman"/>
        </w:rPr>
        <w:t xml:space="preserve">efore doing so, </w:t>
      </w:r>
      <w:r w:rsidR="007C69B5" w:rsidRPr="00A703EC">
        <w:rPr>
          <w:rFonts w:ascii="Times New Roman" w:eastAsiaTheme="minorEastAsia" w:hAnsi="Times New Roman" w:cs="Times New Roman"/>
        </w:rPr>
        <w:t xml:space="preserve">however, </w:t>
      </w:r>
      <w:r w:rsidR="00FB5537" w:rsidRPr="00A703EC">
        <w:rPr>
          <w:rFonts w:ascii="Times New Roman" w:eastAsiaTheme="minorEastAsia" w:hAnsi="Times New Roman" w:cs="Times New Roman"/>
        </w:rPr>
        <w:t xml:space="preserve">it will be useful to briefly </w:t>
      </w:r>
      <w:r w:rsidR="00304DF2" w:rsidRPr="00A703EC">
        <w:rPr>
          <w:rFonts w:ascii="Times New Roman" w:eastAsiaTheme="minorEastAsia" w:hAnsi="Times New Roman" w:cs="Times New Roman"/>
        </w:rPr>
        <w:t xml:space="preserve">describe </w:t>
      </w:r>
      <w:r w:rsidR="00EA4003" w:rsidRPr="00A703EC">
        <w:rPr>
          <w:rFonts w:ascii="Times New Roman" w:eastAsiaTheme="minorEastAsia" w:hAnsi="Times New Roman" w:cs="Times New Roman"/>
        </w:rPr>
        <w:t xml:space="preserve">a </w:t>
      </w:r>
      <w:r w:rsidR="00580D47" w:rsidRPr="00A703EC">
        <w:rPr>
          <w:rFonts w:ascii="Times New Roman" w:eastAsiaTheme="minorEastAsia" w:hAnsi="Times New Roman" w:cs="Times New Roman"/>
        </w:rPr>
        <w:t xml:space="preserve">philosophical </w:t>
      </w:r>
      <w:r w:rsidR="00AC431E" w:rsidRPr="00A703EC">
        <w:rPr>
          <w:rFonts w:ascii="Times New Roman" w:eastAsiaTheme="minorEastAsia" w:hAnsi="Times New Roman" w:cs="Times New Roman"/>
        </w:rPr>
        <w:t>puzzle</w:t>
      </w:r>
      <w:r w:rsidR="00FE71F2" w:rsidRPr="00A703EC">
        <w:rPr>
          <w:rFonts w:ascii="Times New Roman" w:eastAsiaTheme="minorEastAsia" w:hAnsi="Times New Roman" w:cs="Times New Roman"/>
        </w:rPr>
        <w:t>.</w:t>
      </w:r>
      <w:r w:rsidR="00CD3D55" w:rsidRPr="00A703EC">
        <w:rPr>
          <w:rFonts w:ascii="Times New Roman" w:eastAsiaTheme="minorEastAsia" w:hAnsi="Times New Roman" w:cs="Times New Roman"/>
        </w:rPr>
        <w:t xml:space="preserve"> </w:t>
      </w:r>
      <w:r w:rsidR="00E8157E" w:rsidRPr="00A703EC">
        <w:rPr>
          <w:rFonts w:ascii="Times New Roman" w:eastAsiaTheme="minorEastAsia" w:hAnsi="Times New Roman" w:cs="Times New Roman"/>
        </w:rPr>
        <w:t xml:space="preserve">Indeed, this puzzle reflects what is widely regarded as a central challenge in the contemporary literature on semantic paradox: </w:t>
      </w:r>
      <w:r w:rsidR="00FB5537" w:rsidRPr="00A703EC">
        <w:rPr>
          <w:rFonts w:ascii="Times New Roman" w:eastAsiaTheme="minorEastAsia" w:hAnsi="Times New Roman" w:cs="Times New Roman"/>
        </w:rPr>
        <w:t xml:space="preserve">although </w:t>
      </w:r>
      <w:r w:rsidR="00E8157E" w:rsidRPr="00A703EC">
        <w:rPr>
          <w:rFonts w:ascii="Times New Roman" w:eastAsiaTheme="minorEastAsia" w:hAnsi="Times New Roman" w:cs="Times New Roman"/>
        </w:rPr>
        <w:t xml:space="preserve">a variety of consistent theories of truth are available, many of them </w:t>
      </w:r>
      <w:r w:rsidR="00FB5537" w:rsidRPr="00A703EC">
        <w:rPr>
          <w:rFonts w:ascii="Times New Roman" w:eastAsiaTheme="minorEastAsia" w:hAnsi="Times New Roman" w:cs="Times New Roman"/>
        </w:rPr>
        <w:t xml:space="preserve">achieve consistency at the </w:t>
      </w:r>
      <w:r w:rsidR="00E8157E" w:rsidRPr="00A703EC">
        <w:rPr>
          <w:rFonts w:ascii="Times New Roman" w:eastAsiaTheme="minorEastAsia" w:hAnsi="Times New Roman" w:cs="Times New Roman"/>
        </w:rPr>
        <w:t>cost of expressive power. Consequently, the challenge is no longer merely to avoid paradox, but to do so without sacrificing the expressive resources.</w:t>
      </w:r>
    </w:p>
    <w:p w14:paraId="3F7A7F07" w14:textId="3412CE7C" w:rsidR="006262BC" w:rsidRPr="00A703EC" w:rsidRDefault="006262BC" w:rsidP="006809E6">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t xml:space="preserve">The behavior of paradoxical sentences is </w:t>
      </w:r>
      <w:r w:rsidR="00352A6B" w:rsidRPr="00A703EC">
        <w:rPr>
          <w:rFonts w:ascii="Times New Roman" w:eastAsiaTheme="minorEastAsia" w:hAnsi="Times New Roman" w:cs="Times New Roman"/>
        </w:rPr>
        <w:t xml:space="preserve">not only </w:t>
      </w:r>
      <w:r w:rsidRPr="00A703EC">
        <w:rPr>
          <w:rFonts w:ascii="Times New Roman" w:eastAsiaTheme="minorEastAsia" w:hAnsi="Times New Roman" w:cs="Times New Roman"/>
        </w:rPr>
        <w:t xml:space="preserve">unusual. </w:t>
      </w:r>
      <w:r w:rsidR="00352A6B" w:rsidRPr="00A703EC">
        <w:rPr>
          <w:rFonts w:ascii="Times New Roman" w:eastAsiaTheme="minorEastAsia" w:hAnsi="Times New Roman" w:cs="Times New Roman"/>
        </w:rPr>
        <w:t>I</w:t>
      </w:r>
      <w:r w:rsidRPr="00A703EC">
        <w:rPr>
          <w:rFonts w:ascii="Times New Roman" w:eastAsiaTheme="minorEastAsia" w:hAnsi="Times New Roman" w:cs="Times New Roman"/>
        </w:rPr>
        <w:t xml:space="preserve">t </w:t>
      </w:r>
      <w:r w:rsidR="00282942" w:rsidRPr="00A703EC">
        <w:rPr>
          <w:rFonts w:ascii="Times New Roman" w:eastAsiaTheme="minorEastAsia" w:hAnsi="Times New Roman" w:cs="Times New Roman"/>
        </w:rPr>
        <w:t xml:space="preserve">also </w:t>
      </w:r>
      <w:r w:rsidRPr="00A703EC">
        <w:rPr>
          <w:rFonts w:ascii="Times New Roman" w:eastAsiaTheme="minorEastAsia" w:hAnsi="Times New Roman" w:cs="Times New Roman"/>
        </w:rPr>
        <w:t>threatens to trivialize the concept of truth—a devastating consequence for the very essence of language. This behavior, however, rests on the assumption that paradoxical sentences are truth-evaluable. Accordingly, many philosophers and logicians have sought to reject this assumption.</w:t>
      </w:r>
      <w:r w:rsidR="003E050E" w:rsidRPr="00A703EC">
        <w:rPr>
          <w:rStyle w:val="FootnoteReference"/>
          <w:rFonts w:ascii="Times New Roman" w:eastAsiaTheme="minorEastAsia" w:hAnsi="Times New Roman" w:cs="Times New Roman"/>
        </w:rPr>
        <w:footnoteReference w:id="13"/>
      </w:r>
      <w:r w:rsidRPr="00A703EC">
        <w:rPr>
          <w:rFonts w:ascii="Times New Roman" w:eastAsiaTheme="minorEastAsia" w:hAnsi="Times New Roman" w:cs="Times New Roman"/>
        </w:rPr>
        <w:t xml:space="preserve"> Some hold that paradoxical sentences are meaningless [</w:t>
      </w:r>
      <w:r w:rsidR="00383C6C" w:rsidRPr="00A703EC">
        <w:rPr>
          <w:rFonts w:ascii="Times New Roman" w:eastAsiaTheme="minorEastAsia" w:hAnsi="Times New Roman" w:cs="Times New Roman"/>
        </w:rPr>
        <w:t>9</w:t>
      </w:r>
      <w:r w:rsidRPr="00A703EC">
        <w:rPr>
          <w:rFonts w:ascii="Times New Roman" w:eastAsiaTheme="minorEastAsia" w:hAnsi="Times New Roman" w:cs="Times New Roman"/>
        </w:rPr>
        <w:t>], others that they are meaningful but express no proposition [</w:t>
      </w:r>
      <w:r w:rsidR="00976793" w:rsidRPr="00A703EC">
        <w:rPr>
          <w:rFonts w:ascii="Times New Roman" w:eastAsiaTheme="minorEastAsia" w:hAnsi="Times New Roman" w:cs="Times New Roman"/>
        </w:rPr>
        <w:t>1</w:t>
      </w:r>
      <w:r w:rsidR="00383C6C" w:rsidRPr="00A703EC">
        <w:rPr>
          <w:rFonts w:ascii="Times New Roman" w:eastAsiaTheme="minorEastAsia" w:hAnsi="Times New Roman" w:cs="Times New Roman"/>
        </w:rPr>
        <w:t>5</w:t>
      </w:r>
      <w:r w:rsidRPr="00A703EC">
        <w:rPr>
          <w:rFonts w:ascii="Times New Roman" w:eastAsiaTheme="minorEastAsia" w:hAnsi="Times New Roman" w:cs="Times New Roman"/>
        </w:rPr>
        <w:t>], and still others that they are meaningful yet indeterminate [</w:t>
      </w:r>
      <w:r w:rsidR="00E438B2" w:rsidRPr="00A703EC">
        <w:rPr>
          <w:rFonts w:ascii="Times New Roman" w:eastAsiaTheme="minorEastAsia" w:hAnsi="Times New Roman" w:cs="Times New Roman"/>
        </w:rPr>
        <w:t>9</w:t>
      </w:r>
      <w:r w:rsidRPr="00A703EC">
        <w:rPr>
          <w:rFonts w:ascii="Times New Roman" w:eastAsiaTheme="minorEastAsia" w:hAnsi="Times New Roman" w:cs="Times New Roman"/>
        </w:rPr>
        <w:t xml:space="preserve">], </w:t>
      </w:r>
      <w:r w:rsidR="00E438B2" w:rsidRPr="00A703EC">
        <w:rPr>
          <w:rFonts w:ascii="Times New Roman" w:eastAsiaTheme="minorEastAsia" w:hAnsi="Times New Roman" w:cs="Times New Roman"/>
        </w:rPr>
        <w:t xml:space="preserve">or </w:t>
      </w:r>
      <w:r w:rsidRPr="00A703EC">
        <w:rPr>
          <w:rFonts w:ascii="Times New Roman" w:eastAsiaTheme="minorEastAsia" w:hAnsi="Times New Roman" w:cs="Times New Roman"/>
        </w:rPr>
        <w:t>insignificant [</w:t>
      </w:r>
      <w:r w:rsidR="00E438B2" w:rsidRPr="00A703EC">
        <w:rPr>
          <w:rFonts w:ascii="Times New Roman" w:eastAsiaTheme="minorEastAsia" w:hAnsi="Times New Roman" w:cs="Times New Roman"/>
        </w:rPr>
        <w:t>18</w:t>
      </w:r>
      <w:r w:rsidRPr="00A703EC">
        <w:rPr>
          <w:rFonts w:ascii="Times New Roman" w:eastAsiaTheme="minorEastAsia" w:hAnsi="Times New Roman" w:cs="Times New Roman"/>
        </w:rPr>
        <w:t xml:space="preserve">]. </w:t>
      </w:r>
      <w:r w:rsidR="00A65246" w:rsidRPr="00A703EC">
        <w:rPr>
          <w:rFonts w:ascii="Times New Roman" w:eastAsiaTheme="minorEastAsia" w:hAnsi="Times New Roman" w:cs="Times New Roman"/>
        </w:rPr>
        <w:t>T</w:t>
      </w:r>
      <w:r w:rsidRPr="00A703EC">
        <w:rPr>
          <w:rFonts w:ascii="Times New Roman" w:eastAsiaTheme="minorEastAsia" w:hAnsi="Times New Roman" w:cs="Times New Roman"/>
        </w:rPr>
        <w:t>hese positions</w:t>
      </w:r>
      <w:r w:rsidR="00A65246" w:rsidRPr="00A703EC">
        <w:rPr>
          <w:rFonts w:ascii="Times New Roman" w:eastAsiaTheme="minorEastAsia" w:hAnsi="Times New Roman" w:cs="Times New Roman"/>
        </w:rPr>
        <w:t>, in broad outline,</w:t>
      </w:r>
      <w:r w:rsidRPr="00A703EC">
        <w:rPr>
          <w:rFonts w:ascii="Times New Roman" w:eastAsiaTheme="minorEastAsia" w:hAnsi="Times New Roman" w:cs="Times New Roman"/>
        </w:rPr>
        <w:t xml:space="preserve"> correspond to the distinction we have drawn between meaningful and interpretable sentences. Although </w:t>
      </w:r>
      <w:r w:rsidR="00352A6B" w:rsidRPr="00A703EC">
        <w:rPr>
          <w:rFonts w:ascii="Times New Roman" w:eastAsiaTheme="minorEastAsia" w:hAnsi="Times New Roman" w:cs="Times New Roman"/>
        </w:rPr>
        <w:t xml:space="preserve">such a kind of distinction is </w:t>
      </w:r>
      <w:r w:rsidRPr="00A703EC">
        <w:rPr>
          <w:rFonts w:ascii="Times New Roman" w:eastAsiaTheme="minorEastAsia" w:hAnsi="Times New Roman" w:cs="Times New Roman"/>
        </w:rPr>
        <w:t xml:space="preserve">a promising point of departure, it </w:t>
      </w:r>
      <w:r w:rsidR="00A65246" w:rsidRPr="00A703EC">
        <w:rPr>
          <w:rFonts w:ascii="Times New Roman" w:eastAsiaTheme="minorEastAsia" w:hAnsi="Times New Roman" w:cs="Times New Roman"/>
        </w:rPr>
        <w:t xml:space="preserve">is </w:t>
      </w:r>
      <w:r w:rsidRPr="00A703EC">
        <w:rPr>
          <w:rFonts w:ascii="Times New Roman" w:eastAsiaTheme="minorEastAsia" w:hAnsi="Times New Roman" w:cs="Times New Roman"/>
        </w:rPr>
        <w:t xml:space="preserve">far from sufficient on its own to bring the philosophical discussion to a close. </w:t>
      </w:r>
      <w:r w:rsidR="00DC1D77" w:rsidRPr="00A703EC">
        <w:rPr>
          <w:rFonts w:ascii="Times New Roman" w:eastAsiaTheme="minorEastAsia" w:hAnsi="Times New Roman" w:cs="Times New Roman"/>
        </w:rPr>
        <w:t xml:space="preserve">In fact, </w:t>
      </w:r>
      <w:r w:rsidRPr="00A703EC">
        <w:rPr>
          <w:rFonts w:ascii="Times New Roman" w:eastAsiaTheme="minorEastAsia" w:hAnsi="Times New Roman" w:cs="Times New Roman"/>
        </w:rPr>
        <w:t xml:space="preserve">it gives rise to </w:t>
      </w:r>
      <w:r w:rsidR="00352A6B" w:rsidRPr="00A703EC">
        <w:rPr>
          <w:rFonts w:ascii="Times New Roman" w:eastAsiaTheme="minorEastAsia" w:hAnsi="Times New Roman" w:cs="Times New Roman"/>
        </w:rPr>
        <w:t xml:space="preserve">a </w:t>
      </w:r>
      <w:r w:rsidRPr="00A703EC">
        <w:rPr>
          <w:rFonts w:ascii="Times New Roman" w:eastAsiaTheme="minorEastAsia" w:hAnsi="Times New Roman" w:cs="Times New Roman"/>
        </w:rPr>
        <w:t xml:space="preserve">difficulty, namely, the dilemma between expressive weakness and the revenge paradox. </w:t>
      </w:r>
      <w:r w:rsidR="0019415D"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he dilemma is </w:t>
      </w:r>
      <w:r w:rsidR="0019415D" w:rsidRPr="00A703EC">
        <w:rPr>
          <w:rFonts w:ascii="Times New Roman" w:eastAsiaTheme="minorEastAsia" w:hAnsi="Times New Roman" w:cs="Times New Roman"/>
        </w:rPr>
        <w:t xml:space="preserve">roughly </w:t>
      </w:r>
      <w:r w:rsidRPr="00A703EC">
        <w:rPr>
          <w:rFonts w:ascii="Times New Roman" w:eastAsiaTheme="minorEastAsia" w:hAnsi="Times New Roman" w:cs="Times New Roman"/>
        </w:rPr>
        <w:t xml:space="preserve">this. If we refrain from classifying paradoxical sentences as </w:t>
      </w:r>
      <w:r w:rsidR="00A65246" w:rsidRPr="00A703EC">
        <w:rPr>
          <w:rFonts w:ascii="Times New Roman" w:eastAsiaTheme="minorEastAsia" w:hAnsi="Times New Roman" w:cs="Times New Roman"/>
        </w:rPr>
        <w:t>uninterpretable</w:t>
      </w:r>
      <w:r w:rsidRPr="00A703EC">
        <w:rPr>
          <w:rFonts w:ascii="Times New Roman" w:eastAsiaTheme="minorEastAsia" w:hAnsi="Times New Roman" w:cs="Times New Roman"/>
        </w:rPr>
        <w:t xml:space="preserve">, we incur expressive weakness. Yet if we do classify them as </w:t>
      </w:r>
      <w:r w:rsidR="00A65246" w:rsidRPr="00A703EC">
        <w:rPr>
          <w:rFonts w:ascii="Times New Roman" w:eastAsiaTheme="minorEastAsia" w:hAnsi="Times New Roman" w:cs="Times New Roman"/>
        </w:rPr>
        <w:t>uninterpretable</w:t>
      </w:r>
      <w:r w:rsidRPr="00A703EC">
        <w:rPr>
          <w:rFonts w:ascii="Times New Roman" w:eastAsiaTheme="minorEastAsia" w:hAnsi="Times New Roman" w:cs="Times New Roman"/>
        </w:rPr>
        <w:t xml:space="preserve">, we can still form the revenge sentence “I am false or </w:t>
      </w:r>
      <w:r w:rsidR="00EA56A8" w:rsidRPr="00A703EC">
        <w:rPr>
          <w:rFonts w:ascii="Times New Roman" w:eastAsiaTheme="minorEastAsia" w:hAnsi="Times New Roman" w:cs="Times New Roman"/>
        </w:rPr>
        <w:t>uninterpretable</w:t>
      </w:r>
      <w:r w:rsidRPr="00A703EC">
        <w:rPr>
          <w:rFonts w:ascii="Times New Roman" w:eastAsiaTheme="minorEastAsia" w:hAnsi="Times New Roman" w:cs="Times New Roman"/>
        </w:rPr>
        <w:t xml:space="preserve">.” If this sentence is asserted to be </w:t>
      </w:r>
      <w:r w:rsidR="00BE5CE0" w:rsidRPr="00A703EC">
        <w:rPr>
          <w:rFonts w:ascii="Times New Roman" w:eastAsiaTheme="minorEastAsia" w:hAnsi="Times New Roman" w:cs="Times New Roman"/>
        </w:rPr>
        <w:t>uninterpretable</w:t>
      </w:r>
      <w:r w:rsidRPr="00A703EC">
        <w:rPr>
          <w:rFonts w:ascii="Times New Roman" w:eastAsiaTheme="minorEastAsia" w:hAnsi="Times New Roman" w:cs="Times New Roman"/>
        </w:rPr>
        <w:t xml:space="preserve">, then it is true, and hence </w:t>
      </w:r>
      <w:r w:rsidR="00BE5CE0" w:rsidRPr="00A703EC">
        <w:rPr>
          <w:rFonts w:ascii="Times New Roman" w:eastAsiaTheme="minorEastAsia" w:hAnsi="Times New Roman" w:cs="Times New Roman"/>
        </w:rPr>
        <w:t>interpretable</w:t>
      </w:r>
      <w:r w:rsidRPr="00A703EC">
        <w:rPr>
          <w:rFonts w:ascii="Times New Roman" w:eastAsiaTheme="minorEastAsia" w:hAnsi="Times New Roman" w:cs="Times New Roman"/>
        </w:rPr>
        <w:t xml:space="preserve">. It then follows that it is false, and thus both true and </w:t>
      </w:r>
      <w:r w:rsidR="00BE5CE0" w:rsidRPr="00A703EC">
        <w:rPr>
          <w:rFonts w:ascii="Times New Roman" w:eastAsiaTheme="minorEastAsia" w:hAnsi="Times New Roman" w:cs="Times New Roman"/>
        </w:rPr>
        <w:t>interpretable</w:t>
      </w:r>
      <w:r w:rsidRPr="00A703EC">
        <w:rPr>
          <w:rFonts w:ascii="Times New Roman" w:eastAsiaTheme="minorEastAsia" w:hAnsi="Times New Roman" w:cs="Times New Roman"/>
        </w:rPr>
        <w:t xml:space="preserve">. </w:t>
      </w:r>
      <w:r w:rsidR="00F970CE"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he sentence </w:t>
      </w:r>
      <w:r w:rsidR="00F970CE" w:rsidRPr="00A703EC">
        <w:rPr>
          <w:rFonts w:ascii="Times New Roman" w:eastAsiaTheme="minorEastAsia" w:hAnsi="Times New Roman" w:cs="Times New Roman"/>
        </w:rPr>
        <w:t xml:space="preserve">thus </w:t>
      </w:r>
      <w:r w:rsidRPr="00A703EC">
        <w:rPr>
          <w:rFonts w:ascii="Times New Roman" w:eastAsiaTheme="minorEastAsia" w:hAnsi="Times New Roman" w:cs="Times New Roman"/>
        </w:rPr>
        <w:t xml:space="preserve">comes out true iff false. </w:t>
      </w:r>
      <w:r w:rsidR="00562BEA" w:rsidRPr="00A703EC">
        <w:rPr>
          <w:rFonts w:ascii="Times New Roman" w:eastAsiaTheme="minorEastAsia" w:hAnsi="Times New Roman" w:cs="Times New Roman"/>
        </w:rPr>
        <w:t>In formal languages, o</w:t>
      </w:r>
      <w:r w:rsidRPr="00A703EC">
        <w:rPr>
          <w:rFonts w:ascii="Times New Roman" w:eastAsiaTheme="minorEastAsia" w:hAnsi="Times New Roman" w:cs="Times New Roman"/>
        </w:rPr>
        <w:t xml:space="preserve">ne might attempt to block such constructions—for instance, by stipulating that </w:t>
      </w:r>
      <w:r w:rsidR="004D445D" w:rsidRPr="00A703EC">
        <w:rPr>
          <w:rFonts w:ascii="Times New Roman" w:eastAsiaTheme="minorEastAsia" w:hAnsi="Times New Roman" w:cs="Times New Roman"/>
        </w:rPr>
        <w:t xml:space="preserve">the predicate </w:t>
      </w:r>
      <w:r w:rsidRPr="00A703EC">
        <w:rPr>
          <w:rFonts w:ascii="Times New Roman" w:eastAsiaTheme="minorEastAsia" w:hAnsi="Times New Roman" w:cs="Times New Roman"/>
        </w:rPr>
        <w:t xml:space="preserve">“is interpretable” </w:t>
      </w:r>
      <w:r w:rsidR="004D445D" w:rsidRPr="00A703EC">
        <w:rPr>
          <w:rFonts w:ascii="Times New Roman" w:eastAsiaTheme="minorEastAsia" w:hAnsi="Times New Roman" w:cs="Times New Roman"/>
        </w:rPr>
        <w:t xml:space="preserve">be </w:t>
      </w:r>
      <w:r w:rsidRPr="00A703EC">
        <w:rPr>
          <w:rFonts w:ascii="Times New Roman" w:eastAsiaTheme="minorEastAsia" w:hAnsi="Times New Roman" w:cs="Times New Roman"/>
        </w:rPr>
        <w:t xml:space="preserve">non-self-applicable. Such a restriction would indeed preclude the revenge sentence. However, it cannot be sustained for natural language, </w:t>
      </w:r>
      <w:r w:rsidR="00586EDF" w:rsidRPr="00A703EC">
        <w:rPr>
          <w:rFonts w:ascii="Times New Roman" w:eastAsiaTheme="minorEastAsia" w:hAnsi="Times New Roman" w:cs="Times New Roman"/>
        </w:rPr>
        <w:t xml:space="preserve">for </w:t>
      </w:r>
      <w:r w:rsidRPr="00A703EC">
        <w:rPr>
          <w:rFonts w:ascii="Times New Roman" w:eastAsiaTheme="minorEastAsia" w:hAnsi="Times New Roman" w:cs="Times New Roman"/>
        </w:rPr>
        <w:t xml:space="preserve">it would be implausible to deny that the sentence just </w:t>
      </w:r>
      <w:r w:rsidRPr="00A703EC">
        <w:rPr>
          <w:rFonts w:ascii="Times New Roman" w:eastAsiaTheme="minorEastAsia" w:hAnsi="Times New Roman" w:cs="Times New Roman"/>
        </w:rPr>
        <w:lastRenderedPageBreak/>
        <w:t>mentioned belongs to English.</w:t>
      </w:r>
      <w:r w:rsidR="00606AD0" w:rsidRPr="00A703EC">
        <w:rPr>
          <w:rStyle w:val="FootnoteReference"/>
          <w:rFonts w:ascii="Times New Roman" w:eastAsiaTheme="minorEastAsia" w:hAnsi="Times New Roman" w:cs="Times New Roman"/>
        </w:rPr>
        <w:footnoteReference w:id="14"/>
      </w:r>
      <w:r w:rsidRPr="00A703EC">
        <w:rPr>
          <w:rFonts w:ascii="Times New Roman" w:eastAsiaTheme="minorEastAsia" w:hAnsi="Times New Roman" w:cs="Times New Roman"/>
        </w:rPr>
        <w:t xml:space="preserve"> Thus, the difficulty persists in the literature, and we are led once more back to the roots.</w:t>
      </w:r>
      <w:r w:rsidR="00606AD0" w:rsidRPr="00A703EC">
        <w:rPr>
          <w:rStyle w:val="FootnoteReference"/>
          <w:rFonts w:ascii="Times New Roman" w:eastAsiaTheme="minorEastAsia" w:hAnsi="Times New Roman" w:cs="Times New Roman"/>
        </w:rPr>
        <w:footnoteReference w:id="15"/>
      </w:r>
    </w:p>
    <w:p w14:paraId="7C242CFA" w14:textId="12CF6289" w:rsidR="00F019DD" w:rsidRPr="00A703EC" w:rsidRDefault="00F019DD" w:rsidP="006809E6">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t xml:space="preserve">Truth is what makes language what it is intended to be. More specifically, the primary function of the concept of truth is arguably to bridge language to the world, by virtue of which language acquires an </w:t>
      </w:r>
      <w:r w:rsidRPr="00A703EC">
        <w:rPr>
          <w:rFonts w:ascii="Times New Roman" w:eastAsiaTheme="minorEastAsia" w:hAnsi="Times New Roman" w:cs="Times New Roman"/>
          <w:i/>
          <w:iCs/>
        </w:rPr>
        <w:t>interpretation</w:t>
      </w:r>
      <w:r w:rsidRPr="00A703EC">
        <w:rPr>
          <w:rFonts w:ascii="Times New Roman" w:eastAsiaTheme="minorEastAsia" w:hAnsi="Times New Roman" w:cs="Times New Roman"/>
        </w:rPr>
        <w:t xml:space="preserve"> and becomes something more than a mere system of signs. Language thereby becomes </w:t>
      </w:r>
      <w:r w:rsidRPr="00A703EC">
        <w:rPr>
          <w:rFonts w:ascii="Times New Roman" w:eastAsiaTheme="minorEastAsia" w:hAnsi="Times New Roman" w:cs="Times New Roman"/>
          <w:i/>
          <w:iCs/>
        </w:rPr>
        <w:t>about</w:t>
      </w:r>
      <w:r w:rsidRPr="00A703EC">
        <w:rPr>
          <w:rFonts w:ascii="Times New Roman" w:eastAsiaTheme="minorEastAsia" w:hAnsi="Times New Roman" w:cs="Times New Roman"/>
        </w:rPr>
        <w:t xml:space="preserve"> the world. In this sense, truth is not a property of a thing but a relation between two things. Nevertheless, truth typically presents itself not as a relation but as a property. It is said to be a property of a thought, or of a sentence articulating that thought, or of the proposition expressed by that sentence. Let us take sentences as truth-bearers, so that we may predicate truth or falsehood of them, as we have done so far. Starting from the idea that truth is fundamentally relational, one may conceive it as holding between a sentence and something in the world. Many philosophers, in order to make sense of this relation, postulated entities called </w:t>
      </w:r>
      <w:r w:rsidRPr="00A703EC">
        <w:rPr>
          <w:rFonts w:ascii="Times New Roman" w:eastAsiaTheme="minorEastAsia" w:hAnsi="Times New Roman" w:cs="Times New Roman"/>
          <w:i/>
        </w:rPr>
        <w:t>facts</w:t>
      </w:r>
      <w:r w:rsidRPr="00A703EC">
        <w:rPr>
          <w:rFonts w:ascii="Times New Roman" w:eastAsiaTheme="minorEastAsia" w:hAnsi="Times New Roman" w:cs="Times New Roman"/>
        </w:rPr>
        <w:t xml:space="preserve">. On such views, roughly speaking, to say that a sentence is true is to say that it is true </w:t>
      </w:r>
      <w:r w:rsidR="00DC1D77" w:rsidRPr="00A703EC">
        <w:rPr>
          <w:rFonts w:ascii="Times New Roman" w:eastAsiaTheme="minorEastAsia" w:hAnsi="Times New Roman" w:cs="Times New Roman"/>
          <w:iCs/>
        </w:rPr>
        <w:t>to</w:t>
      </w:r>
      <w:r w:rsidRPr="00A703EC">
        <w:rPr>
          <w:rFonts w:ascii="Times New Roman" w:eastAsiaTheme="minorEastAsia" w:hAnsi="Times New Roman" w:cs="Times New Roman"/>
        </w:rPr>
        <w:t xml:space="preserve"> a fact, or rather, that the proposition it expresses </w:t>
      </w:r>
      <w:r w:rsidR="00DC1D77" w:rsidRPr="00A703EC">
        <w:rPr>
          <w:rFonts w:ascii="Times New Roman" w:eastAsiaTheme="minorEastAsia" w:hAnsi="Times New Roman" w:cs="Times New Roman"/>
        </w:rPr>
        <w:t xml:space="preserve">is </w:t>
      </w:r>
      <w:r w:rsidR="009F4688" w:rsidRPr="00A703EC">
        <w:rPr>
          <w:rFonts w:ascii="Times New Roman" w:eastAsiaTheme="minorEastAsia" w:hAnsi="Times New Roman" w:cs="Times New Roman"/>
        </w:rPr>
        <w:t xml:space="preserve">true </w:t>
      </w:r>
      <w:r w:rsidRPr="00A703EC">
        <w:rPr>
          <w:rFonts w:ascii="Times New Roman" w:eastAsiaTheme="minorEastAsia" w:hAnsi="Times New Roman" w:cs="Times New Roman"/>
        </w:rPr>
        <w:t>to a fact.</w:t>
      </w:r>
    </w:p>
    <w:p w14:paraId="44761AB0" w14:textId="244BD60D" w:rsidR="00F019DD" w:rsidRPr="00A703EC" w:rsidRDefault="00F019DD" w:rsidP="006809E6">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t>Of course, there are alternative ways of conceiving truth as a relation. One such way is to take the inverse of the satisfaction relation and call it truth. In this sense, truth is a primitive semantic relation which a predicate bears to an object.</w:t>
      </w:r>
      <w:r w:rsidRPr="00A703EC">
        <w:rPr>
          <w:rStyle w:val="FootnoteReference"/>
          <w:rFonts w:ascii="Times New Roman" w:eastAsiaTheme="minorEastAsia" w:hAnsi="Times New Roman" w:cs="Times New Roman"/>
        </w:rPr>
        <w:footnoteReference w:id="16"/>
      </w:r>
      <w:r w:rsidRPr="00A703EC">
        <w:rPr>
          <w:rFonts w:ascii="Times New Roman" w:eastAsiaTheme="minorEastAsia" w:hAnsi="Times New Roman" w:cs="Times New Roman"/>
        </w:rPr>
        <w:t xml:space="preserve"> For example, the predicate “is white” is true of the object snow.</w:t>
      </w:r>
      <w:r w:rsidRPr="00A703EC">
        <w:rPr>
          <w:rStyle w:val="FootnoteReference"/>
          <w:rFonts w:ascii="Times New Roman" w:eastAsiaTheme="minorEastAsia" w:hAnsi="Times New Roman" w:cs="Times New Roman"/>
        </w:rPr>
        <w:footnoteReference w:id="17"/>
      </w:r>
      <w:r w:rsidRPr="00A703EC">
        <w:rPr>
          <w:rFonts w:ascii="Times New Roman" w:eastAsiaTheme="minorEastAsia" w:hAnsi="Times New Roman" w:cs="Times New Roman"/>
        </w:rPr>
        <w:t xml:space="preserve"> Hence, an object satisfies a predicate if and only if the predicate is true of that object. Tarski </w:t>
      </w:r>
      <w:r w:rsidR="00B36BD3" w:rsidRPr="00A703EC">
        <w:rPr>
          <w:rFonts w:ascii="Times New Roman" w:eastAsiaTheme="minorEastAsia" w:hAnsi="Times New Roman" w:cs="Times New Roman"/>
        </w:rPr>
        <w:t>[</w:t>
      </w:r>
      <w:r w:rsidR="00744480" w:rsidRPr="00A703EC">
        <w:rPr>
          <w:rFonts w:ascii="Times New Roman" w:eastAsiaTheme="minorEastAsia" w:hAnsi="Times New Roman" w:cs="Times New Roman"/>
        </w:rPr>
        <w:t>21</w:t>
      </w:r>
      <w:r w:rsidR="00B36BD3"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defined truth as a property in terms of the satisfaction relation. </w:t>
      </w:r>
      <w:r w:rsidR="002F2619" w:rsidRPr="00A703EC">
        <w:rPr>
          <w:rFonts w:ascii="Times New Roman" w:eastAsiaTheme="minorEastAsia" w:hAnsi="Times New Roman" w:cs="Times New Roman"/>
        </w:rPr>
        <w:t>Thus</w:t>
      </w:r>
      <w:r w:rsidRPr="00A703EC">
        <w:rPr>
          <w:rFonts w:ascii="Times New Roman" w:eastAsiaTheme="minorEastAsia" w:hAnsi="Times New Roman" w:cs="Times New Roman"/>
        </w:rPr>
        <w:t xml:space="preserve">, truth as a property can in turn be defined in terms of truth as a relation. </w:t>
      </w:r>
      <w:r w:rsidR="002F2619"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ruth-as-property </w:t>
      </w:r>
      <w:r w:rsidR="002F2619" w:rsidRPr="00A703EC">
        <w:rPr>
          <w:rFonts w:ascii="Times New Roman" w:eastAsiaTheme="minorEastAsia" w:hAnsi="Times New Roman" w:cs="Times New Roman"/>
        </w:rPr>
        <w:t xml:space="preserve">therefore </w:t>
      </w:r>
      <w:r w:rsidRPr="00A703EC">
        <w:rPr>
          <w:rFonts w:ascii="Times New Roman" w:eastAsiaTheme="minorEastAsia" w:hAnsi="Times New Roman" w:cs="Times New Roman"/>
        </w:rPr>
        <w:t>becomes derivative of truth-as-relation and may be regarded as its shorthand expression. Consequently, what are called facts become, at least in this respect, highly convenient derivatives rather than ontological primitives.</w:t>
      </w:r>
    </w:p>
    <w:p w14:paraId="36F5088D" w14:textId="3609C327" w:rsidR="006F12C4" w:rsidRPr="00A703EC" w:rsidRDefault="006F12C4" w:rsidP="006809E6">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t xml:space="preserve">As the concept of truth is the relation between words and objects, it occupies a special position in language—one that stands over and above the other non-semantic concepts of language. In this respect, we may call the concept of truth a </w:t>
      </w:r>
      <w:r w:rsidRPr="00A703EC">
        <w:rPr>
          <w:rFonts w:ascii="Times New Roman" w:eastAsiaTheme="minorEastAsia" w:hAnsi="Times New Roman" w:cs="Times New Roman"/>
          <w:i/>
          <w:iCs/>
        </w:rPr>
        <w:t>transcendental</w:t>
      </w:r>
      <w:r w:rsidRPr="00A703EC">
        <w:rPr>
          <w:rFonts w:ascii="Times New Roman" w:eastAsiaTheme="minorEastAsia" w:hAnsi="Times New Roman" w:cs="Times New Roman"/>
        </w:rPr>
        <w:t xml:space="preserve"> concept; by contrast, non-semantic concepts may be called </w:t>
      </w:r>
      <w:r w:rsidRPr="00A703EC">
        <w:rPr>
          <w:rFonts w:ascii="Times New Roman" w:eastAsiaTheme="minorEastAsia" w:hAnsi="Times New Roman" w:cs="Times New Roman"/>
          <w:i/>
          <w:iCs/>
        </w:rPr>
        <w:t>immanent</w:t>
      </w:r>
      <w:r w:rsidRPr="00A703EC">
        <w:rPr>
          <w:rFonts w:ascii="Times New Roman" w:eastAsiaTheme="minorEastAsia" w:hAnsi="Times New Roman" w:cs="Times New Roman"/>
        </w:rPr>
        <w:t xml:space="preserve">. Whenever a sentence essentially employs a </w:t>
      </w:r>
      <w:r w:rsidRPr="00A703EC">
        <w:rPr>
          <w:rFonts w:ascii="Times New Roman" w:eastAsiaTheme="minorEastAsia" w:hAnsi="Times New Roman" w:cs="Times New Roman"/>
        </w:rPr>
        <w:lastRenderedPageBreak/>
        <w:t>transcendental concept, it is a transcendental sentence; otherwise, it is immanent. Accordingly</w:t>
      </w:r>
      <w:r w:rsidR="00C7697F"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w:t>
      </w:r>
      <w:r w:rsidR="00C7697F" w:rsidRPr="00A703EC">
        <w:rPr>
          <w:rFonts w:ascii="Times New Roman" w:eastAsiaTheme="minorEastAsia" w:hAnsi="Times New Roman" w:cs="Times New Roman"/>
        </w:rPr>
        <w:t xml:space="preserve">the sentences </w:t>
      </w:r>
      <w:r w:rsidRPr="00A703EC">
        <w:rPr>
          <w:rFonts w:ascii="Times New Roman" w:eastAsiaTheme="minorEastAsia" w:hAnsi="Times New Roman" w:cs="Times New Roman"/>
        </w:rPr>
        <w:t xml:space="preserve">“‘is white’ is true of snow,” or “‘snow is white’ is true,” are </w:t>
      </w:r>
      <w:r w:rsidR="00562BEA" w:rsidRPr="00A703EC">
        <w:rPr>
          <w:rFonts w:ascii="Times New Roman" w:eastAsiaTheme="minorEastAsia" w:hAnsi="Times New Roman" w:cs="Times New Roman"/>
        </w:rPr>
        <w:t xml:space="preserve">essentially </w:t>
      </w:r>
      <w:r w:rsidRPr="00A703EC">
        <w:rPr>
          <w:rFonts w:ascii="Times New Roman" w:eastAsiaTheme="minorEastAsia" w:hAnsi="Times New Roman" w:cs="Times New Roman"/>
        </w:rPr>
        <w:t>transcendental sentences.</w:t>
      </w:r>
      <w:r w:rsidR="00B36BD3"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The concept of truth in the sense just given belongs to language, yet in an important sense also stands outside it; hence, it is not transcendent, but transcendental. Non-semantic concepts, which are immanent with respect to their place in language, constitute our knowledge </w:t>
      </w:r>
      <w:r w:rsidRPr="00A703EC">
        <w:rPr>
          <w:rFonts w:ascii="Times New Roman" w:eastAsiaTheme="minorEastAsia" w:hAnsi="Times New Roman" w:cs="Times New Roman"/>
          <w:i/>
          <w:iCs/>
        </w:rPr>
        <w:t>of</w:t>
      </w:r>
      <w:r w:rsidRPr="00A703EC">
        <w:rPr>
          <w:rFonts w:ascii="Times New Roman" w:eastAsiaTheme="minorEastAsia" w:hAnsi="Times New Roman" w:cs="Times New Roman"/>
        </w:rPr>
        <w:t xml:space="preserve"> the world. Thus, immanent concepts play a constitutive role. In contrast, the concept of truth, which is transcendental with respect to its place in language, ties words to objects and thereby makes interpretation—and with it, knowledge of the world—possible. In this sense, the concept of truth plays a regulative role</w:t>
      </w:r>
      <w:r w:rsidR="00B7726D" w:rsidRPr="00A703EC">
        <w:rPr>
          <w:rFonts w:ascii="Times New Roman" w:eastAsiaTheme="minorEastAsia" w:hAnsi="Times New Roman" w:cs="Times New Roman"/>
        </w:rPr>
        <w:t xml:space="preserve"> and is not meant to </w:t>
      </w:r>
      <w:r w:rsidRPr="00A703EC">
        <w:rPr>
          <w:rFonts w:ascii="Times New Roman" w:eastAsiaTheme="minorEastAsia" w:hAnsi="Times New Roman" w:cs="Times New Roman"/>
        </w:rPr>
        <w:t>extend our knowledge of the world.</w:t>
      </w:r>
      <w:r w:rsidR="000A7EA2" w:rsidRPr="00A703EC">
        <w:rPr>
          <w:rStyle w:val="FootnoteReference"/>
          <w:rFonts w:ascii="Times New Roman" w:eastAsiaTheme="minorEastAsia" w:hAnsi="Times New Roman" w:cs="Times New Roman"/>
        </w:rPr>
        <w:footnoteReference w:id="18"/>
      </w:r>
      <w:r w:rsidR="000A7EA2" w:rsidRPr="00A703EC">
        <w:rPr>
          <w:rFonts w:ascii="Times New Roman" w:eastAsiaTheme="minorEastAsia" w:hAnsi="Times New Roman" w:cs="Times New Roman"/>
          <w:vertAlign w:val="superscript"/>
        </w:rPr>
        <w:t>,</w:t>
      </w:r>
      <w:r w:rsidRPr="00A703EC">
        <w:rPr>
          <w:rStyle w:val="FootnoteReference"/>
          <w:rFonts w:ascii="Times New Roman" w:eastAsiaTheme="minorEastAsia" w:hAnsi="Times New Roman" w:cs="Times New Roman"/>
        </w:rPr>
        <w:footnoteReference w:id="19"/>
      </w:r>
      <w:r w:rsidRPr="00A703EC">
        <w:rPr>
          <w:rFonts w:ascii="Times New Roman" w:eastAsiaTheme="minorEastAsia" w:hAnsi="Times New Roman" w:cs="Times New Roman"/>
        </w:rPr>
        <w:t xml:space="preserve"> Accordingly, transcendental sentences—and, by extension, a transcendental theory—</w:t>
      </w:r>
      <w:r w:rsidR="001F0589" w:rsidRPr="00A703EC">
        <w:rPr>
          <w:rFonts w:ascii="Times New Roman" w:eastAsiaTheme="minorEastAsia" w:hAnsi="Times New Roman" w:cs="Times New Roman"/>
        </w:rPr>
        <w:t xml:space="preserve">unlike immanent ones, </w:t>
      </w:r>
      <w:r w:rsidRPr="00A703EC">
        <w:rPr>
          <w:rFonts w:ascii="Times New Roman" w:eastAsiaTheme="minorEastAsia" w:hAnsi="Times New Roman" w:cs="Times New Roman"/>
        </w:rPr>
        <w:t xml:space="preserve">acquire their justification not by being true, but by ensuring that language functions as it is intended to </w:t>
      </w:r>
      <w:r w:rsidR="00562BEA" w:rsidRPr="00A703EC">
        <w:rPr>
          <w:rFonts w:ascii="Times New Roman" w:eastAsiaTheme="minorEastAsia" w:hAnsi="Times New Roman" w:cs="Times New Roman"/>
        </w:rPr>
        <w:t>be</w:t>
      </w:r>
      <w:r w:rsidRPr="00A703EC">
        <w:rPr>
          <w:rFonts w:ascii="Times New Roman" w:eastAsiaTheme="minorEastAsia" w:hAnsi="Times New Roman" w:cs="Times New Roman"/>
        </w:rPr>
        <w:t xml:space="preserve">. For them, therefore, the question of truth or interpretability does not arise. </w:t>
      </w:r>
      <w:r w:rsidR="00BA67F7" w:rsidRPr="00A703EC">
        <w:rPr>
          <w:rFonts w:ascii="Times New Roman" w:eastAsiaTheme="minorEastAsia" w:hAnsi="Times New Roman" w:cs="Times New Roman"/>
        </w:rPr>
        <w:t xml:space="preserve">It is natural to think that </w:t>
      </w:r>
      <w:r w:rsidR="00CE3382" w:rsidRPr="00A703EC">
        <w:rPr>
          <w:rFonts w:ascii="Times New Roman" w:eastAsiaTheme="minorEastAsia" w:hAnsi="Times New Roman" w:cs="Times New Roman"/>
        </w:rPr>
        <w:t xml:space="preserve">if a transcendental theory concerns the relation between language and the world, then it too should be assessable for truth. However, this </w:t>
      </w:r>
      <w:r w:rsidR="00BA67F7" w:rsidRPr="00A703EC">
        <w:rPr>
          <w:rFonts w:ascii="Times New Roman" w:eastAsiaTheme="minorEastAsia" w:hAnsi="Times New Roman" w:cs="Times New Roman"/>
        </w:rPr>
        <w:t xml:space="preserve">thought </w:t>
      </w:r>
      <w:r w:rsidR="00CE3382" w:rsidRPr="00A703EC">
        <w:rPr>
          <w:rFonts w:ascii="Times New Roman" w:eastAsiaTheme="minorEastAsia" w:hAnsi="Times New Roman" w:cs="Times New Roman"/>
        </w:rPr>
        <w:t>rests on a misunderstanding of the kind of claim such a theory makes.</w:t>
      </w:r>
      <w:r w:rsidR="001E1D61" w:rsidRPr="00A703EC">
        <w:rPr>
          <w:rStyle w:val="FootnoteReference"/>
          <w:rFonts w:ascii="Times New Roman" w:eastAsiaTheme="minorEastAsia" w:hAnsi="Times New Roman" w:cs="Times New Roman"/>
        </w:rPr>
        <w:footnoteReference w:id="20"/>
      </w:r>
      <w:r w:rsidR="00CE3382" w:rsidRPr="00A703EC">
        <w:rPr>
          <w:rFonts w:ascii="Times New Roman" w:eastAsiaTheme="minorEastAsia" w:hAnsi="Times New Roman" w:cs="Times New Roman"/>
        </w:rPr>
        <w:t xml:space="preserve"> A transcendental theory does not describe the relation between language and world as a fact among others; rather, it articulates the conditions under which any such relation can obtain at all. For this reason, it is not evaluated by its agreement or disagreement with the world, but by whether it successfully makes </w:t>
      </w:r>
      <w:r w:rsidR="003A164F" w:rsidRPr="00A703EC">
        <w:rPr>
          <w:rFonts w:ascii="Times New Roman" w:eastAsiaTheme="minorEastAsia" w:hAnsi="Times New Roman" w:cs="Times New Roman"/>
        </w:rPr>
        <w:t xml:space="preserve">it </w:t>
      </w:r>
      <w:r w:rsidR="00CE3382" w:rsidRPr="00A703EC">
        <w:rPr>
          <w:rFonts w:ascii="Times New Roman" w:eastAsiaTheme="minorEastAsia" w:hAnsi="Times New Roman" w:cs="Times New Roman"/>
        </w:rPr>
        <w:t xml:space="preserve">possible </w:t>
      </w:r>
      <w:r w:rsidR="00B86BA5" w:rsidRPr="00A703EC">
        <w:rPr>
          <w:rFonts w:ascii="Times New Roman" w:eastAsiaTheme="minorEastAsia" w:hAnsi="Times New Roman" w:cs="Times New Roman"/>
        </w:rPr>
        <w:t xml:space="preserve">for </w:t>
      </w:r>
      <w:r w:rsidR="000476DB" w:rsidRPr="00A703EC">
        <w:rPr>
          <w:rFonts w:ascii="Times New Roman" w:eastAsiaTheme="minorEastAsia" w:hAnsi="Times New Roman" w:cs="Times New Roman"/>
        </w:rPr>
        <w:t>the immanent sentences to agree or disagree with the world</w:t>
      </w:r>
      <w:r w:rsidR="00CE3382" w:rsidRPr="00A703EC">
        <w:rPr>
          <w:rFonts w:ascii="Times New Roman" w:eastAsiaTheme="minorEastAsia" w:hAnsi="Times New Roman" w:cs="Times New Roman"/>
        </w:rPr>
        <w:t xml:space="preserve">. Its assessment is therefore functional and regulative, rather than truth-conditional. </w:t>
      </w:r>
      <w:r w:rsidR="001F0589" w:rsidRPr="00A703EC">
        <w:rPr>
          <w:rFonts w:ascii="Times New Roman" w:eastAsiaTheme="minorEastAsia" w:hAnsi="Times New Roman" w:cs="Times New Roman"/>
        </w:rPr>
        <w:t xml:space="preserve">It is important to emphasize that this claim does not entail that a physical, causal, or otherwise naturalistic account of the semantic relation between language and world is impossible. Such accounts may well be available and philosophically illuminating. The point, rather, is that any such account presupposes the very semantic relation whose conditions a transcendental theory aims to articulate. Consequently, even a fully successful physical theory of </w:t>
      </w:r>
      <w:r w:rsidR="00AB69C8" w:rsidRPr="00A703EC">
        <w:rPr>
          <w:rFonts w:ascii="Times New Roman" w:eastAsiaTheme="minorEastAsia" w:hAnsi="Times New Roman" w:cs="Times New Roman"/>
        </w:rPr>
        <w:t xml:space="preserve">truth </w:t>
      </w:r>
      <w:r w:rsidR="001F0589" w:rsidRPr="00A703EC">
        <w:rPr>
          <w:rFonts w:ascii="Times New Roman" w:eastAsiaTheme="minorEastAsia" w:hAnsi="Times New Roman" w:cs="Times New Roman"/>
        </w:rPr>
        <w:t xml:space="preserve">would not compete with, but would instead operate within, the framework provided by a transcendental </w:t>
      </w:r>
      <w:r w:rsidR="00AB69C8" w:rsidRPr="00A703EC">
        <w:rPr>
          <w:rFonts w:ascii="Times New Roman" w:eastAsiaTheme="minorEastAsia" w:hAnsi="Times New Roman" w:cs="Times New Roman"/>
        </w:rPr>
        <w:t>theory</w:t>
      </w:r>
      <w:r w:rsidR="001F0589" w:rsidRPr="00A703EC">
        <w:rPr>
          <w:rFonts w:ascii="Times New Roman" w:eastAsiaTheme="minorEastAsia" w:hAnsi="Times New Roman" w:cs="Times New Roman"/>
        </w:rPr>
        <w:t xml:space="preserve">. </w:t>
      </w:r>
      <w:r w:rsidR="00CC614E" w:rsidRPr="00A703EC">
        <w:rPr>
          <w:rFonts w:ascii="Times New Roman" w:eastAsiaTheme="minorEastAsia" w:hAnsi="Times New Roman" w:cs="Times New Roman"/>
        </w:rPr>
        <w:t xml:space="preserve">It may be misleading, therefore, to speak of a transcendental theory at all. What is here called a “theory” is not a theory in the usual sense of a view about how the world is. Rather, it </w:t>
      </w:r>
      <w:r w:rsidR="00CC614E" w:rsidRPr="00A703EC">
        <w:rPr>
          <w:rFonts w:ascii="Times New Roman" w:eastAsiaTheme="minorEastAsia" w:hAnsi="Times New Roman" w:cs="Times New Roman"/>
        </w:rPr>
        <w:lastRenderedPageBreak/>
        <w:t xml:space="preserve">functions as a medium through which any such view becomes possible. Much like the lens of a telescope, it enables access to </w:t>
      </w:r>
      <w:r w:rsidR="00490240" w:rsidRPr="00A703EC">
        <w:rPr>
          <w:rFonts w:ascii="Times New Roman" w:eastAsiaTheme="minorEastAsia" w:hAnsi="Times New Roman" w:cs="Times New Roman"/>
        </w:rPr>
        <w:t xml:space="preserve">world </w:t>
      </w:r>
      <w:r w:rsidR="00CC614E" w:rsidRPr="00A703EC">
        <w:rPr>
          <w:rFonts w:ascii="Times New Roman" w:eastAsiaTheme="minorEastAsia" w:hAnsi="Times New Roman" w:cs="Times New Roman"/>
        </w:rPr>
        <w:t>without itself belonging to the content of what is seen.</w:t>
      </w:r>
    </w:p>
    <w:p w14:paraId="61CB3288" w14:textId="4FB4D433" w:rsidR="006F12C4" w:rsidRPr="00A703EC" w:rsidRDefault="006F12C4" w:rsidP="006809E6">
      <w:pPr>
        <w:spacing w:line="360" w:lineRule="auto"/>
        <w:ind w:firstLine="709"/>
        <w:jc w:val="both"/>
        <w:rPr>
          <w:rFonts w:ascii="Times New Roman" w:hAnsi="Times New Roman" w:cs="Times New Roman"/>
        </w:rPr>
      </w:pPr>
      <w:r w:rsidRPr="00A703EC">
        <w:rPr>
          <w:rFonts w:ascii="Times New Roman" w:hAnsi="Times New Roman" w:cs="Times New Roman"/>
        </w:rPr>
        <w:t>In model theory, the counterpart of transcendental truth</w:t>
      </w:r>
      <w:r w:rsidR="004A4182" w:rsidRPr="00A703EC">
        <w:rPr>
          <w:rFonts w:ascii="Times New Roman" w:hAnsi="Times New Roman" w:cs="Times New Roman"/>
        </w:rPr>
        <w:t>-</w:t>
      </w:r>
      <w:r w:rsidRPr="00A703EC">
        <w:rPr>
          <w:rFonts w:ascii="Times New Roman" w:hAnsi="Times New Roman" w:cs="Times New Roman"/>
        </w:rPr>
        <w:t>as</w:t>
      </w:r>
      <w:r w:rsidR="004A4182" w:rsidRPr="00A703EC">
        <w:rPr>
          <w:rFonts w:ascii="Times New Roman" w:hAnsi="Times New Roman" w:cs="Times New Roman"/>
        </w:rPr>
        <w:t>-</w:t>
      </w:r>
      <w:r w:rsidRPr="00A703EC">
        <w:rPr>
          <w:rFonts w:ascii="Times New Roman" w:hAnsi="Times New Roman" w:cs="Times New Roman"/>
        </w:rPr>
        <w:t>relation is the interpretation function—or more precisely, its graph.</w:t>
      </w:r>
      <w:r w:rsidR="00982168" w:rsidRPr="00A703EC">
        <w:rPr>
          <w:rFonts w:ascii="Times New Roman" w:hAnsi="Times New Roman" w:cs="Times New Roman"/>
        </w:rPr>
        <w:t xml:space="preserve"> </w:t>
      </w:r>
      <w:r w:rsidRPr="00A703EC">
        <w:rPr>
          <w:rFonts w:ascii="Times New Roman" w:hAnsi="Times New Roman" w:cs="Times New Roman"/>
        </w:rPr>
        <w:t>This function assigns objects, sets of objects, and the like to the non-logical, non-semantic symbols of the language. By contrast, the model-theoretic counterpart of transcendental truth</w:t>
      </w:r>
      <w:r w:rsidR="004A4182" w:rsidRPr="00A703EC">
        <w:rPr>
          <w:rFonts w:ascii="Times New Roman" w:hAnsi="Times New Roman" w:cs="Times New Roman"/>
        </w:rPr>
        <w:t>-</w:t>
      </w:r>
      <w:r w:rsidRPr="00A703EC">
        <w:rPr>
          <w:rFonts w:ascii="Times New Roman" w:hAnsi="Times New Roman" w:cs="Times New Roman"/>
        </w:rPr>
        <w:t>as</w:t>
      </w:r>
      <w:r w:rsidR="004A4182" w:rsidRPr="00A703EC">
        <w:rPr>
          <w:rFonts w:ascii="Times New Roman" w:hAnsi="Times New Roman" w:cs="Times New Roman"/>
        </w:rPr>
        <w:t>-</w:t>
      </w:r>
      <w:r w:rsidRPr="00A703EC">
        <w:rPr>
          <w:rFonts w:ascii="Times New Roman" w:hAnsi="Times New Roman" w:cs="Times New Roman"/>
        </w:rPr>
        <w:t xml:space="preserve">property is the notion of truth </w:t>
      </w:r>
      <w:r w:rsidRPr="00A703EC">
        <w:rPr>
          <w:rFonts w:ascii="Times New Roman" w:hAnsi="Times New Roman" w:cs="Times New Roman"/>
          <w:i/>
          <w:iCs/>
        </w:rPr>
        <w:t>in</w:t>
      </w:r>
      <w:r w:rsidRPr="00A703EC">
        <w:rPr>
          <w:rFonts w:ascii="Times New Roman" w:hAnsi="Times New Roman" w:cs="Times New Roman"/>
        </w:rPr>
        <w:t xml:space="preserve"> a model. The interpretation function determines truth in the model.</w:t>
      </w:r>
    </w:p>
    <w:p w14:paraId="64322A39" w14:textId="33647359" w:rsidR="00537446" w:rsidRPr="00A703EC" w:rsidRDefault="00F417C8" w:rsidP="006809E6">
      <w:pPr>
        <w:spacing w:line="360" w:lineRule="auto"/>
        <w:ind w:firstLine="709"/>
        <w:jc w:val="both"/>
      </w:pPr>
      <w:r w:rsidRPr="00A703EC">
        <w:rPr>
          <w:rFonts w:ascii="Times New Roman" w:eastAsiaTheme="minorEastAsia" w:hAnsi="Times New Roman" w:cs="Times New Roman"/>
        </w:rPr>
        <w:t xml:space="preserve">On the other hand, the transcendental role of truth also enables it to perform another role, one that is practical in nature and derivative of the former: namely, the affirming role, especially in its generalizing form. Suppose we wish to affirm every assertion made by a certain person. We could, of course, do this by asserting each of the person’s assertions individually. Alternatively, we could say, for every assertion made by that person, that if this person says so-and-so, then so-and-so. Yet we can accomplish the same affirmation </w:t>
      </w:r>
      <w:r w:rsidR="00204D5B" w:rsidRPr="00A703EC">
        <w:rPr>
          <w:rFonts w:ascii="Times New Roman" w:eastAsiaTheme="minorEastAsia" w:hAnsi="Times New Roman" w:cs="Times New Roman"/>
        </w:rPr>
        <w:t xml:space="preserve">simply </w:t>
      </w:r>
      <w:r w:rsidRPr="00A703EC">
        <w:rPr>
          <w:rFonts w:ascii="Times New Roman" w:eastAsiaTheme="minorEastAsia" w:hAnsi="Times New Roman" w:cs="Times New Roman"/>
        </w:rPr>
        <w:t xml:space="preserve">by saying, “Everything that person says is true.” However, some of the sentences uttered by that person may themselves contain </w:t>
      </w:r>
      <w:r w:rsidR="00D06692" w:rsidRPr="00A703EC">
        <w:rPr>
          <w:rFonts w:ascii="Times New Roman" w:eastAsiaTheme="minorEastAsia" w:hAnsi="Times New Roman" w:cs="Times New Roman"/>
        </w:rPr>
        <w:t>affirmative sentences using the concept of truth</w:t>
      </w:r>
      <w:r w:rsidRPr="00A703EC">
        <w:rPr>
          <w:rFonts w:ascii="Times New Roman" w:eastAsiaTheme="minorEastAsia" w:hAnsi="Times New Roman" w:cs="Times New Roman"/>
        </w:rPr>
        <w:t xml:space="preserve">. Hence, the generalizing role—and thus the affirming role as such—necessarily involves a self-applicable, and therefore immanent, use of the concept of truth. Truth as a transcendental concept makes communication possible, while truth as an immanent concept makes communication in many cases </w:t>
      </w:r>
      <w:r w:rsidR="002F2619" w:rsidRPr="00A703EC">
        <w:rPr>
          <w:rFonts w:ascii="Times New Roman" w:eastAsiaTheme="minorEastAsia" w:hAnsi="Times New Roman" w:cs="Times New Roman"/>
        </w:rPr>
        <w:t xml:space="preserve">far </w:t>
      </w:r>
      <w:r w:rsidR="00204D5B" w:rsidRPr="00A703EC">
        <w:rPr>
          <w:rFonts w:ascii="Times New Roman" w:eastAsiaTheme="minorEastAsia" w:hAnsi="Times New Roman" w:cs="Times New Roman"/>
        </w:rPr>
        <w:t>easier</w:t>
      </w:r>
      <w:r w:rsidRPr="00A703EC">
        <w:rPr>
          <w:rFonts w:ascii="Times New Roman" w:eastAsiaTheme="minorEastAsia" w:hAnsi="Times New Roman" w:cs="Times New Roman"/>
        </w:rPr>
        <w:t>.</w:t>
      </w:r>
      <w:r w:rsidR="00537446" w:rsidRPr="00A703EC">
        <w:t xml:space="preserve"> </w:t>
      </w:r>
    </w:p>
    <w:p w14:paraId="449643F5" w14:textId="128D0E54" w:rsidR="00A63F3B" w:rsidRPr="00A703EC" w:rsidRDefault="00916ED2" w:rsidP="00916ED2">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t>Hence, the familiar Tarski biconditional</w:t>
      </w:r>
      <w:r w:rsidR="00562BEA" w:rsidRPr="00A703EC">
        <w:rPr>
          <w:rFonts w:ascii="Times New Roman" w:eastAsiaTheme="minorEastAsia" w:hAnsi="Times New Roman" w:cs="Times New Roman"/>
        </w:rPr>
        <w:t>s</w:t>
      </w:r>
      <w:r w:rsidRPr="00A703EC">
        <w:rPr>
          <w:rFonts w:ascii="Times New Roman" w:eastAsiaTheme="minorEastAsia" w:hAnsi="Times New Roman" w:cs="Times New Roman"/>
        </w:rPr>
        <w:t xml:space="preserve"> </w:t>
      </w:r>
      <w:r w:rsidRPr="00A703EC">
        <w:rPr>
          <w:rFonts w:ascii="Times New Roman" w:eastAsiaTheme="minorEastAsia" w:hAnsi="Times New Roman" w:cs="Times New Roman"/>
          <w:i/>
          <w:iCs/>
        </w:rPr>
        <w:t>T(A) ↔ A</w:t>
      </w:r>
      <w:r w:rsidRPr="00A703EC">
        <w:rPr>
          <w:rFonts w:ascii="Times New Roman" w:eastAsiaTheme="minorEastAsia" w:hAnsi="Times New Roman" w:cs="Times New Roman"/>
        </w:rPr>
        <w:t xml:space="preserve"> turns out to be equivocal. When the truth predicate is used in the transcendental (bridging) sense, the biconditional expresses that </w:t>
      </w:r>
      <w:r w:rsidRPr="00A703EC">
        <w:rPr>
          <w:rFonts w:ascii="Times New Roman" w:eastAsiaTheme="minorEastAsia" w:hAnsi="Times New Roman" w:cs="Times New Roman"/>
          <w:i/>
          <w:iCs/>
        </w:rPr>
        <w:t>A</w:t>
      </w:r>
      <w:r w:rsidRPr="00A703EC">
        <w:rPr>
          <w:rFonts w:ascii="Times New Roman" w:eastAsiaTheme="minorEastAsia" w:hAnsi="Times New Roman" w:cs="Times New Roman"/>
        </w:rPr>
        <w:t xml:space="preserve"> is a correct (incorrect) assertion if and only if </w:t>
      </w:r>
      <w:r w:rsidRPr="00A703EC">
        <w:rPr>
          <w:rFonts w:ascii="Times New Roman" w:eastAsiaTheme="minorEastAsia" w:hAnsi="Times New Roman" w:cs="Times New Roman"/>
          <w:i/>
          <w:iCs/>
        </w:rPr>
        <w:t>A</w:t>
      </w:r>
      <w:r w:rsidRPr="00A703EC">
        <w:rPr>
          <w:rFonts w:ascii="Times New Roman" w:eastAsiaTheme="minorEastAsia" w:hAnsi="Times New Roman" w:cs="Times New Roman"/>
        </w:rPr>
        <w:t xml:space="preserve"> has a correct (incorrect</w:t>
      </w:r>
      <w:r w:rsidR="000A7EA2" w:rsidRPr="00A703EC">
        <w:rPr>
          <w:rFonts w:ascii="Times New Roman" w:eastAsiaTheme="minorEastAsia" w:hAnsi="Times New Roman" w:cs="Times New Roman"/>
        </w:rPr>
        <w:t xml:space="preserve"> or no unique</w:t>
      </w:r>
      <w:r w:rsidRPr="00A703EC">
        <w:rPr>
          <w:rFonts w:ascii="Times New Roman" w:eastAsiaTheme="minorEastAsia" w:hAnsi="Times New Roman" w:cs="Times New Roman"/>
        </w:rPr>
        <w:t>) interpretation</w:t>
      </w:r>
      <w:r w:rsidR="000A7EA2"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In this sense, </w:t>
      </w:r>
      <w:r w:rsidR="000A7EA2" w:rsidRPr="00A703EC">
        <w:rPr>
          <w:rFonts w:ascii="Times New Roman" w:eastAsiaTheme="minorEastAsia" w:hAnsi="Times New Roman" w:cs="Times New Roman"/>
        </w:rPr>
        <w:t xml:space="preserve">the biconditional implies that </w:t>
      </w:r>
      <w:r w:rsidRPr="00A703EC">
        <w:rPr>
          <w:rFonts w:ascii="Times New Roman" w:eastAsiaTheme="minorEastAsia" w:hAnsi="Times New Roman" w:cs="Times New Roman"/>
          <w:i/>
          <w:iCs/>
        </w:rPr>
        <w:t>A</w:t>
      </w:r>
      <w:r w:rsidRPr="00A703EC">
        <w:rPr>
          <w:rFonts w:ascii="Times New Roman" w:eastAsiaTheme="minorEastAsia" w:hAnsi="Times New Roman" w:cs="Times New Roman"/>
        </w:rPr>
        <w:t xml:space="preserve"> acquires its status as an assertion in virtue of the concept of transcendental truth. By contrast, when the truth predicate is used in the immanent (affirming) sense, the biconditional expresses that to affirm (reject) </w:t>
      </w:r>
      <w:r w:rsidRPr="00A703EC">
        <w:rPr>
          <w:rFonts w:ascii="Times New Roman" w:eastAsiaTheme="minorEastAsia" w:hAnsi="Times New Roman" w:cs="Times New Roman"/>
          <w:i/>
          <w:iCs/>
        </w:rPr>
        <w:t>A</w:t>
      </w:r>
      <w:r w:rsidRPr="00A703EC">
        <w:rPr>
          <w:rFonts w:ascii="Times New Roman" w:eastAsiaTheme="minorEastAsia" w:hAnsi="Times New Roman" w:cs="Times New Roman"/>
        </w:rPr>
        <w:t xml:space="preserve"> is simply to assert (deny) </w:t>
      </w:r>
      <w:r w:rsidRPr="00A703EC">
        <w:rPr>
          <w:rFonts w:ascii="Times New Roman" w:eastAsiaTheme="minorEastAsia" w:hAnsi="Times New Roman" w:cs="Times New Roman"/>
          <w:i/>
          <w:iCs/>
        </w:rPr>
        <w:t>A</w:t>
      </w:r>
      <w:r w:rsidRPr="00A703EC">
        <w:rPr>
          <w:rFonts w:ascii="Times New Roman" w:eastAsiaTheme="minorEastAsia" w:hAnsi="Times New Roman" w:cs="Times New Roman"/>
        </w:rPr>
        <w:t xml:space="preserve">, and </w:t>
      </w:r>
      <w:r w:rsidRPr="00A703EC">
        <w:rPr>
          <w:rFonts w:ascii="Times New Roman" w:eastAsiaTheme="minorEastAsia" w:hAnsi="Times New Roman" w:cs="Times New Roman"/>
          <w:i/>
        </w:rPr>
        <w:t>vice versa</w:t>
      </w:r>
      <w:r w:rsidRPr="00A703EC">
        <w:rPr>
          <w:rFonts w:ascii="Times New Roman" w:eastAsiaTheme="minorEastAsia" w:hAnsi="Times New Roman" w:cs="Times New Roman"/>
        </w:rPr>
        <w:t>. In this sense, the biconditional implies that affirmation adds no content to what is affirmed. Both the interpretation and the interpretability of an affirming sentence reduce to those of the affirmed one. This contrast can be summarized by saying that transcendental truth gives an interpretation, whereas immanent truth preserves it. In the case of pathological (uninterpretable) sentences, there can be no (unique</w:t>
      </w:r>
      <w:r w:rsidR="00853A62" w:rsidRPr="00A703EC">
        <w:rPr>
          <w:rFonts w:ascii="Times New Roman" w:eastAsiaTheme="minorEastAsia" w:hAnsi="Times New Roman" w:cs="Times New Roman"/>
        </w:rPr>
        <w:t>, non-semantic</w:t>
      </w:r>
      <w:r w:rsidRPr="00A703EC">
        <w:rPr>
          <w:rFonts w:ascii="Times New Roman" w:eastAsiaTheme="minorEastAsia" w:hAnsi="Times New Roman" w:cs="Times New Roman"/>
        </w:rPr>
        <w:t>) interpretation either to give or to preserve.</w:t>
      </w:r>
      <w:r w:rsidR="00A63F3B" w:rsidRPr="00A703EC">
        <w:rPr>
          <w:rFonts w:ascii="Times New Roman" w:eastAsiaTheme="minorEastAsia" w:hAnsi="Times New Roman" w:cs="Times New Roman"/>
        </w:rPr>
        <w:t xml:space="preserve"> </w:t>
      </w:r>
    </w:p>
    <w:p w14:paraId="53120619" w14:textId="21A85547" w:rsidR="00916ED2" w:rsidRPr="00A703EC" w:rsidRDefault="00916ED2" w:rsidP="00916ED2">
      <w:pPr>
        <w:spacing w:line="360" w:lineRule="auto"/>
        <w:ind w:firstLine="709"/>
        <w:jc w:val="both"/>
        <w:rPr>
          <w:rFonts w:ascii="Times New Roman" w:eastAsiaTheme="minorEastAsia" w:hAnsi="Times New Roman" w:cs="Times New Roman"/>
        </w:rPr>
      </w:pPr>
      <w:r w:rsidRPr="00A703EC">
        <w:rPr>
          <w:rFonts w:ascii="Times New Roman" w:eastAsiaTheme="minorEastAsia" w:hAnsi="Times New Roman" w:cs="Times New Roman"/>
        </w:rPr>
        <w:lastRenderedPageBreak/>
        <w:t xml:space="preserve">The two roles of truth are, of course, familiar in philosophy. What has received less systematic attention is the idea that truth itself is not literally subject to interpretation or truth-evaluation. The non-interpretability </w:t>
      </w:r>
      <w:r w:rsidR="00853A62" w:rsidRPr="00A703EC">
        <w:rPr>
          <w:rFonts w:ascii="Times New Roman" w:eastAsiaTheme="minorEastAsia" w:hAnsi="Times New Roman" w:cs="Times New Roman"/>
        </w:rPr>
        <w:t xml:space="preserve">(not “uninterpretability”) </w:t>
      </w:r>
      <w:r w:rsidRPr="00A703EC">
        <w:rPr>
          <w:rFonts w:ascii="Times New Roman" w:eastAsiaTheme="minorEastAsia" w:hAnsi="Times New Roman" w:cs="Times New Roman"/>
        </w:rPr>
        <w:t>of immanent truth derives from its content-neutral character. In this respect, the predicate for immanent truth functions similarly to a logical constant—though only locally and not across all contexts (</w:t>
      </w:r>
      <w:r w:rsidR="00C363C8" w:rsidRPr="00A703EC">
        <w:rPr>
          <w:rFonts w:ascii="Times New Roman" w:eastAsiaTheme="minorEastAsia" w:hAnsi="Times New Roman" w:cs="Times New Roman"/>
        </w:rPr>
        <w:t>i</w:t>
      </w:r>
      <w:r w:rsidRPr="00A703EC">
        <w:rPr>
          <w:rFonts w:ascii="Times New Roman" w:eastAsiaTheme="minorEastAsia" w:hAnsi="Times New Roman" w:cs="Times New Roman"/>
        </w:rPr>
        <w:t>.</w:t>
      </w:r>
      <w:r w:rsidR="00C363C8" w:rsidRPr="00A703EC">
        <w:rPr>
          <w:rFonts w:ascii="Times New Roman" w:eastAsiaTheme="minorEastAsia" w:hAnsi="Times New Roman" w:cs="Times New Roman"/>
        </w:rPr>
        <w:t>e</w:t>
      </w:r>
      <w:r w:rsidRPr="00A703EC">
        <w:rPr>
          <w:rFonts w:ascii="Times New Roman" w:eastAsiaTheme="minorEastAsia" w:hAnsi="Times New Roman" w:cs="Times New Roman"/>
        </w:rPr>
        <w:t>., double negation).</w:t>
      </w:r>
      <w:r w:rsidR="00C363C8" w:rsidRPr="00A703EC">
        <w:rPr>
          <w:rStyle w:val="FootnoteReference"/>
          <w:rFonts w:ascii="Times New Roman" w:eastAsiaTheme="minorEastAsia" w:hAnsi="Times New Roman" w:cs="Times New Roman"/>
        </w:rPr>
        <w:footnoteReference w:id="21"/>
      </w:r>
    </w:p>
    <w:p w14:paraId="2D3667F1" w14:textId="1FD5FFB3" w:rsidR="00B835E6" w:rsidRPr="00A703EC" w:rsidRDefault="00B835E6" w:rsidP="006809E6">
      <w:pPr>
        <w:spacing w:line="360" w:lineRule="auto"/>
        <w:ind w:firstLine="709"/>
        <w:jc w:val="both"/>
        <w:rPr>
          <w:rFonts w:ascii="Times New Roman" w:eastAsiaTheme="minorEastAsia" w:hAnsi="Times New Roman" w:cs="Times New Roman"/>
        </w:rPr>
      </w:pPr>
      <w:bookmarkStart w:id="24" w:name="_Hlk217949844"/>
      <w:r w:rsidRPr="00A703EC">
        <w:rPr>
          <w:rFonts w:ascii="Times New Roman" w:eastAsiaTheme="minorEastAsia" w:hAnsi="Times New Roman" w:cs="Times New Roman"/>
        </w:rPr>
        <w:t xml:space="preserve">However, the affirming role, which facilitates communication so effectively, comes with rather severe side effects. Incorporating the immanent </w:t>
      </w:r>
      <w:r w:rsidR="0005086B" w:rsidRPr="00A703EC">
        <w:rPr>
          <w:rFonts w:ascii="Times New Roman" w:eastAsiaTheme="minorEastAsia" w:hAnsi="Times New Roman" w:cs="Times New Roman"/>
        </w:rPr>
        <w:t xml:space="preserve">role </w:t>
      </w:r>
      <w:r w:rsidRPr="00A703EC">
        <w:rPr>
          <w:rFonts w:ascii="Times New Roman" w:eastAsiaTheme="minorEastAsia" w:hAnsi="Times New Roman" w:cs="Times New Roman"/>
        </w:rPr>
        <w:t xml:space="preserve">of truth alongside its authentic transcendental </w:t>
      </w:r>
      <w:r w:rsidR="0005086B" w:rsidRPr="00A703EC">
        <w:rPr>
          <w:rFonts w:ascii="Times New Roman" w:eastAsiaTheme="minorEastAsia" w:hAnsi="Times New Roman" w:cs="Times New Roman"/>
        </w:rPr>
        <w:t xml:space="preserve">role </w:t>
      </w:r>
      <w:r w:rsidRPr="00A703EC">
        <w:rPr>
          <w:rFonts w:ascii="Times New Roman" w:eastAsiaTheme="minorEastAsia" w:hAnsi="Times New Roman" w:cs="Times New Roman"/>
        </w:rPr>
        <w:t>has deep consequence</w:t>
      </w:r>
      <w:r w:rsidR="00F961E6" w:rsidRPr="00A703EC">
        <w:rPr>
          <w:rFonts w:ascii="Times New Roman" w:eastAsiaTheme="minorEastAsia" w:hAnsi="Times New Roman" w:cs="Times New Roman"/>
        </w:rPr>
        <w:t>s</w:t>
      </w:r>
      <w:r w:rsidRPr="00A703EC">
        <w:rPr>
          <w:rFonts w:ascii="Times New Roman" w:eastAsiaTheme="minorEastAsia" w:hAnsi="Times New Roman" w:cs="Times New Roman"/>
        </w:rPr>
        <w:t xml:space="preserve">. Thus, for example, the coincidence of meaningfulness and interpretability collapses; T-schema, truth, and ultimately the language itself become inconsistent; </w:t>
      </w:r>
      <w:r w:rsidR="00853A62" w:rsidRPr="00A703EC">
        <w:rPr>
          <w:rFonts w:ascii="Times New Roman" w:eastAsiaTheme="minorEastAsia" w:hAnsi="Times New Roman" w:cs="Times New Roman"/>
        </w:rPr>
        <w:t xml:space="preserve">in particular truth behaves like vague or circular notions; </w:t>
      </w:r>
      <w:r w:rsidRPr="00A703EC">
        <w:rPr>
          <w:rFonts w:ascii="Times New Roman" w:eastAsiaTheme="minorEastAsia" w:hAnsi="Times New Roman" w:cs="Times New Roman"/>
        </w:rPr>
        <w:t xml:space="preserve">and permanently ambiguous or self-denying </w:t>
      </w:r>
      <w:r w:rsidR="00853A62" w:rsidRPr="00A703EC">
        <w:rPr>
          <w:rFonts w:ascii="Times New Roman" w:eastAsiaTheme="minorEastAsia" w:hAnsi="Times New Roman" w:cs="Times New Roman"/>
        </w:rPr>
        <w:t xml:space="preserve">(thus paradoxical) </w:t>
      </w:r>
      <w:r w:rsidRPr="00A703EC">
        <w:rPr>
          <w:rFonts w:ascii="Times New Roman" w:eastAsiaTheme="minorEastAsia" w:hAnsi="Times New Roman" w:cs="Times New Roman"/>
        </w:rPr>
        <w:t xml:space="preserve">sentences become producible. Taken together, these considerations strongly suggest that it is the immanent use of truth that functions as the pathogen. </w:t>
      </w:r>
      <w:r w:rsidR="00A84EF4" w:rsidRPr="00A703EC">
        <w:rPr>
          <w:rFonts w:ascii="Times New Roman" w:eastAsiaTheme="minorEastAsia" w:hAnsi="Times New Roman" w:cs="Times New Roman"/>
        </w:rPr>
        <w:t>However</w:t>
      </w:r>
      <w:r w:rsidRPr="00A703EC">
        <w:rPr>
          <w:rFonts w:ascii="Times New Roman" w:eastAsiaTheme="minorEastAsia" w:hAnsi="Times New Roman" w:cs="Times New Roman"/>
        </w:rPr>
        <w:t xml:space="preserve">, there is another aspect of language that contributes to </w:t>
      </w:r>
      <w:r w:rsidR="001D6BCD" w:rsidRPr="00A703EC">
        <w:rPr>
          <w:rFonts w:ascii="Times New Roman" w:eastAsiaTheme="minorEastAsia" w:hAnsi="Times New Roman" w:cs="Times New Roman"/>
        </w:rPr>
        <w:t xml:space="preserve">emergence </w:t>
      </w:r>
      <w:r w:rsidRPr="00A703EC">
        <w:rPr>
          <w:rFonts w:ascii="Times New Roman" w:eastAsiaTheme="minorEastAsia" w:hAnsi="Times New Roman" w:cs="Times New Roman"/>
        </w:rPr>
        <w:t xml:space="preserve">of pathology, namely self-reference. It seems fair to say that great majority of philosophers no longer regard self-reference as part of the pathogen. Self-reference by itself is rather a natural component of the body of language. </w:t>
      </w:r>
      <w:r w:rsidR="00065A4B" w:rsidRPr="00A703EC">
        <w:rPr>
          <w:rFonts w:ascii="Times New Roman" w:eastAsiaTheme="minorEastAsia" w:hAnsi="Times New Roman" w:cs="Times New Roman"/>
        </w:rPr>
        <w:t>In particular, i</w:t>
      </w:r>
      <w:r w:rsidRPr="00A703EC">
        <w:rPr>
          <w:rFonts w:ascii="Times New Roman" w:eastAsiaTheme="minorEastAsia" w:hAnsi="Times New Roman" w:cs="Times New Roman"/>
        </w:rPr>
        <w:t xml:space="preserve">t behaves like an enabling condition—a structural pre-condition—without which the pathogen would </w:t>
      </w:r>
      <w:r w:rsidR="00FF7959" w:rsidRPr="00A703EC">
        <w:rPr>
          <w:rFonts w:ascii="Times New Roman" w:eastAsiaTheme="minorEastAsia" w:hAnsi="Times New Roman" w:cs="Times New Roman"/>
        </w:rPr>
        <w:t xml:space="preserve">not </w:t>
      </w:r>
      <w:r w:rsidRPr="00A703EC">
        <w:rPr>
          <w:rFonts w:ascii="Times New Roman" w:eastAsiaTheme="minorEastAsia" w:hAnsi="Times New Roman" w:cs="Times New Roman"/>
        </w:rPr>
        <w:t xml:space="preserve">acquire </w:t>
      </w:r>
      <w:r w:rsidR="00FF7959" w:rsidRPr="00A703EC">
        <w:rPr>
          <w:rFonts w:ascii="Times New Roman" w:eastAsiaTheme="minorEastAsia" w:hAnsi="Times New Roman" w:cs="Times New Roman"/>
        </w:rPr>
        <w:t xml:space="preserve">its </w:t>
      </w:r>
      <w:r w:rsidRPr="00A703EC">
        <w:rPr>
          <w:rFonts w:ascii="Times New Roman" w:eastAsiaTheme="minorEastAsia" w:hAnsi="Times New Roman" w:cs="Times New Roman"/>
        </w:rPr>
        <w:t xml:space="preserve">status as </w:t>
      </w:r>
      <w:r w:rsidR="00FF7959" w:rsidRPr="00A703EC">
        <w:rPr>
          <w:rFonts w:ascii="Times New Roman" w:eastAsiaTheme="minorEastAsia" w:hAnsi="Times New Roman" w:cs="Times New Roman"/>
        </w:rPr>
        <w:t xml:space="preserve">a </w:t>
      </w:r>
      <w:r w:rsidRPr="00A703EC">
        <w:rPr>
          <w:rFonts w:ascii="Times New Roman" w:eastAsiaTheme="minorEastAsia" w:hAnsi="Times New Roman" w:cs="Times New Roman"/>
        </w:rPr>
        <w:t>pathogen relative to natural language. Accordingly, self-reference is neither the pathogen nor a part thereof</w:t>
      </w:r>
      <w:r w:rsidR="00F142D6"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w:t>
      </w:r>
      <w:r w:rsidR="00F142D6" w:rsidRPr="00A703EC">
        <w:rPr>
          <w:rFonts w:ascii="Times New Roman" w:eastAsiaTheme="minorEastAsia" w:hAnsi="Times New Roman" w:cs="Times New Roman"/>
        </w:rPr>
        <w:t>N</w:t>
      </w:r>
      <w:r w:rsidRPr="00A703EC">
        <w:rPr>
          <w:rFonts w:ascii="Times New Roman" w:eastAsiaTheme="minorEastAsia" w:hAnsi="Times New Roman" w:cs="Times New Roman"/>
        </w:rPr>
        <w:t xml:space="preserve">or is it a propagation mechanism like logical, semantic, or syntactic formation principles. </w:t>
      </w:r>
      <w:r w:rsidR="00AF515D" w:rsidRPr="00A703EC">
        <w:rPr>
          <w:rFonts w:ascii="Times New Roman" w:eastAsiaTheme="minorEastAsia" w:hAnsi="Times New Roman" w:cs="Times New Roman"/>
        </w:rPr>
        <w:t>I t</w:t>
      </w:r>
      <w:r w:rsidRPr="00A703EC">
        <w:rPr>
          <w:rFonts w:ascii="Times New Roman" w:eastAsiaTheme="minorEastAsia" w:hAnsi="Times New Roman" w:cs="Times New Roman"/>
        </w:rPr>
        <w:t xml:space="preserve">herefore conclude that the pathogen is the immanent use of truth, or more generally, the </w:t>
      </w:r>
      <w:r w:rsidRPr="00A703EC">
        <w:rPr>
          <w:rFonts w:ascii="Times New Roman" w:eastAsiaTheme="minorEastAsia" w:hAnsi="Times New Roman" w:cs="Times New Roman"/>
          <w:i/>
        </w:rPr>
        <w:t>immersion</w:t>
      </w:r>
      <w:r w:rsidRPr="00A703EC">
        <w:rPr>
          <w:rFonts w:ascii="Times New Roman" w:eastAsiaTheme="minorEastAsia" w:hAnsi="Times New Roman" w:cs="Times New Roman"/>
        </w:rPr>
        <w:t xml:space="preserve"> of a transcendental concept </w:t>
      </w:r>
      <w:r w:rsidR="00E1653C" w:rsidRPr="00A703EC">
        <w:rPr>
          <w:rFonts w:ascii="Times New Roman" w:eastAsiaTheme="minorEastAsia" w:hAnsi="Times New Roman" w:cs="Times New Roman"/>
        </w:rPr>
        <w:t xml:space="preserve">like truth </w:t>
      </w:r>
      <w:r w:rsidRPr="00A703EC">
        <w:rPr>
          <w:rFonts w:ascii="Times New Roman" w:eastAsiaTheme="minorEastAsia" w:hAnsi="Times New Roman" w:cs="Times New Roman"/>
        </w:rPr>
        <w:t>into the language. This generalization is trivial only in the limiting case where there are no transcendental concepts other than, and not definable by, the notion of truth.</w:t>
      </w:r>
    </w:p>
    <w:p w14:paraId="0E52E948" w14:textId="1285458F" w:rsidR="00E82ACC" w:rsidRPr="00A703EC" w:rsidRDefault="0013626F" w:rsidP="008E0F0B">
      <w:pPr>
        <w:spacing w:line="480" w:lineRule="auto"/>
        <w:rPr>
          <w:rFonts w:ascii="Times New Roman" w:eastAsiaTheme="minorEastAsia" w:hAnsi="Times New Roman" w:cs="Times New Roman"/>
          <w:b/>
        </w:rPr>
      </w:pPr>
      <w:bookmarkStart w:id="25" w:name="_Hlk217950139"/>
      <w:bookmarkEnd w:id="24"/>
      <w:r w:rsidRPr="00A703EC">
        <w:rPr>
          <w:rFonts w:ascii="Times New Roman" w:eastAsiaTheme="minorEastAsia" w:hAnsi="Times New Roman" w:cs="Times New Roman"/>
          <w:b/>
        </w:rPr>
        <w:t>3.</w:t>
      </w:r>
      <w:r w:rsidR="006809E6" w:rsidRPr="00A703EC">
        <w:rPr>
          <w:rFonts w:ascii="Times New Roman" w:eastAsiaTheme="minorEastAsia" w:hAnsi="Times New Roman" w:cs="Times New Roman"/>
          <w:b/>
        </w:rPr>
        <w:t xml:space="preserve"> </w:t>
      </w:r>
      <w:r w:rsidR="004540A5" w:rsidRPr="00A703EC">
        <w:rPr>
          <w:rFonts w:ascii="Times New Roman" w:eastAsiaTheme="minorEastAsia" w:hAnsi="Times New Roman" w:cs="Times New Roman"/>
          <w:b/>
        </w:rPr>
        <w:t>Treatment</w:t>
      </w:r>
    </w:p>
    <w:p w14:paraId="19F38E64" w14:textId="05BF5D43" w:rsidR="00D207AF" w:rsidRPr="00A703EC" w:rsidRDefault="00D207AF"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If we were to follow the maxim that prevention is better than cure, we would attempt to block the source of the pathology, namely the immanent use of truth. This would require relinquishing its generalizing role, but only in those cases where the sentences to be generalized over themselves contain the truth predicate. Such an approach may be seen as essentially Tarskian, as developed and illustrated in [</w:t>
      </w:r>
      <w:r w:rsidR="002329B9" w:rsidRPr="00A703EC">
        <w:rPr>
          <w:rFonts w:ascii="Times New Roman" w:eastAsiaTheme="minorEastAsia" w:hAnsi="Times New Roman" w:cs="Times New Roman"/>
        </w:rPr>
        <w:t>21</w:t>
      </w:r>
      <w:r w:rsidRPr="00A703EC">
        <w:rPr>
          <w:rFonts w:ascii="Times New Roman" w:eastAsiaTheme="minorEastAsia" w:hAnsi="Times New Roman" w:cs="Times New Roman"/>
        </w:rPr>
        <w:t>]. In effect, Tarski prevents the language from becoming pathological in the first place.</w:t>
      </w:r>
      <w:r w:rsidRPr="00A703EC">
        <w:rPr>
          <w:rStyle w:val="FootnoteReference"/>
          <w:rFonts w:ascii="Times New Roman" w:eastAsiaTheme="minorEastAsia" w:hAnsi="Times New Roman" w:cs="Times New Roman"/>
        </w:rPr>
        <w:footnoteReference w:id="22"/>
      </w:r>
      <w:r w:rsidRPr="00A703EC">
        <w:rPr>
          <w:rFonts w:ascii="Times New Roman" w:eastAsiaTheme="minorEastAsia" w:hAnsi="Times New Roman" w:cs="Times New Roman"/>
        </w:rPr>
        <w:t xml:space="preserve"> Although he does not explicitly address the </w:t>
      </w:r>
      <w:r w:rsidRPr="00A703EC">
        <w:rPr>
          <w:rFonts w:ascii="Times New Roman" w:eastAsiaTheme="minorEastAsia" w:hAnsi="Times New Roman" w:cs="Times New Roman"/>
        </w:rPr>
        <w:lastRenderedPageBreak/>
        <w:t xml:space="preserve">diagnostic problem in Chihara’s sense—namely, the “what disease?” question—it is clear that he was acutely aware that the pathogen lies in the self-applicable use of truth. Tarski’s theory of truth may thus be seen as a theory of transcendental truth in the sense articulated in Section </w:t>
      </w:r>
      <w:r w:rsidR="0013626F" w:rsidRPr="00A703EC">
        <w:rPr>
          <w:rFonts w:ascii="Times New Roman" w:eastAsiaTheme="minorEastAsia" w:hAnsi="Times New Roman" w:cs="Times New Roman"/>
        </w:rPr>
        <w:t>2</w:t>
      </w:r>
      <w:r w:rsidRPr="00A703EC">
        <w:rPr>
          <w:rFonts w:ascii="Times New Roman" w:eastAsiaTheme="minorEastAsia" w:hAnsi="Times New Roman" w:cs="Times New Roman"/>
        </w:rPr>
        <w:t>. These considerations suggest that a purely Tarskian theory of truth, without further hierarchies, constitutes a fully legitimate theory of truth. Nevertheless, the generalizing role of truth is widely regarded as indispensable for natural language. For this reason, adopting a curative strategy, rather than a purely preventive one, appears preferable.</w:t>
      </w:r>
    </w:p>
    <w:p w14:paraId="5FBFFF8F" w14:textId="0CBE6A5A" w:rsidR="005B0549" w:rsidRPr="00A703EC" w:rsidRDefault="005B0549" w:rsidP="006809E6">
      <w:pPr>
        <w:spacing w:line="360" w:lineRule="auto"/>
        <w:ind w:firstLine="708"/>
        <w:jc w:val="both"/>
        <w:rPr>
          <w:rFonts w:ascii="Times New Roman" w:eastAsiaTheme="minorEastAsia" w:hAnsi="Times New Roman" w:cs="Times New Roman"/>
        </w:rPr>
      </w:pPr>
      <w:bookmarkStart w:id="26" w:name="_Hlk217950452"/>
      <w:bookmarkEnd w:id="25"/>
      <w:r w:rsidRPr="00A703EC">
        <w:rPr>
          <w:rFonts w:ascii="Times New Roman" w:eastAsiaTheme="minorEastAsia" w:hAnsi="Times New Roman" w:cs="Times New Roman"/>
        </w:rPr>
        <w:t xml:space="preserve">When one opts for cure rather than prevention, one must determine an appropriate way of dealing with tumorous cells. </w:t>
      </w:r>
      <w:r w:rsidR="00D75DC2" w:rsidRPr="00A703EC">
        <w:rPr>
          <w:rFonts w:ascii="Times New Roman" w:eastAsiaTheme="minorEastAsia" w:hAnsi="Times New Roman" w:cs="Times New Roman"/>
        </w:rPr>
        <w:t>O</w:t>
      </w:r>
      <w:r w:rsidRPr="00A703EC">
        <w:rPr>
          <w:rFonts w:ascii="Times New Roman" w:eastAsiaTheme="minorEastAsia" w:hAnsi="Times New Roman" w:cs="Times New Roman"/>
        </w:rPr>
        <w:t>ne such way</w:t>
      </w:r>
      <w:r w:rsidR="00D75DC2" w:rsidRPr="00A703EC">
        <w:rPr>
          <w:rFonts w:ascii="Times New Roman" w:eastAsiaTheme="minorEastAsia" w:hAnsi="Times New Roman" w:cs="Times New Roman"/>
        </w:rPr>
        <w:t xml:space="preserve">, if changing </w:t>
      </w:r>
      <w:r w:rsidR="008B0538" w:rsidRPr="00A703EC">
        <w:rPr>
          <w:rFonts w:ascii="Times New Roman" w:eastAsiaTheme="minorEastAsia" w:hAnsi="Times New Roman" w:cs="Times New Roman"/>
        </w:rPr>
        <w:t xml:space="preserve">the </w:t>
      </w:r>
      <w:r w:rsidR="00D75DC2" w:rsidRPr="00A703EC">
        <w:rPr>
          <w:rFonts w:ascii="Times New Roman" w:eastAsiaTheme="minorEastAsia" w:hAnsi="Times New Roman" w:cs="Times New Roman"/>
        </w:rPr>
        <w:t xml:space="preserve">biological </w:t>
      </w:r>
      <w:r w:rsidR="0096212D" w:rsidRPr="00A703EC">
        <w:rPr>
          <w:rFonts w:ascii="Times New Roman" w:eastAsiaTheme="minorEastAsia" w:hAnsi="Times New Roman" w:cs="Times New Roman"/>
        </w:rPr>
        <w:t>laws</w:t>
      </w:r>
      <w:r w:rsidR="00D75DC2" w:rsidRPr="00A703EC">
        <w:rPr>
          <w:rFonts w:ascii="Times New Roman" w:eastAsiaTheme="minorEastAsia" w:hAnsi="Times New Roman" w:cs="Times New Roman"/>
        </w:rPr>
        <w:t xml:space="preserve"> </w:t>
      </w:r>
      <w:r w:rsidR="0096212D" w:rsidRPr="00A703EC">
        <w:rPr>
          <w:rFonts w:ascii="Times New Roman" w:eastAsiaTheme="minorEastAsia" w:hAnsi="Times New Roman" w:cs="Times New Roman"/>
        </w:rPr>
        <w:t>(</w:t>
      </w:r>
      <w:r w:rsidR="00E1653C" w:rsidRPr="00A703EC">
        <w:rPr>
          <w:rFonts w:ascii="Times New Roman" w:eastAsiaTheme="minorEastAsia" w:hAnsi="Times New Roman" w:cs="Times New Roman"/>
        </w:rPr>
        <w:t>even locally</w:t>
      </w:r>
      <w:r w:rsidR="0096212D" w:rsidRPr="00A703EC">
        <w:rPr>
          <w:rFonts w:ascii="Times New Roman" w:eastAsiaTheme="minorEastAsia" w:hAnsi="Times New Roman" w:cs="Times New Roman"/>
        </w:rPr>
        <w:t>)</w:t>
      </w:r>
      <w:r w:rsidR="00E1653C" w:rsidRPr="00A703EC">
        <w:rPr>
          <w:rFonts w:ascii="Times New Roman" w:eastAsiaTheme="minorEastAsia" w:hAnsi="Times New Roman" w:cs="Times New Roman"/>
        </w:rPr>
        <w:t xml:space="preserve"> </w:t>
      </w:r>
      <w:r w:rsidR="00D75DC2" w:rsidRPr="00A703EC">
        <w:rPr>
          <w:rFonts w:ascii="Times New Roman" w:eastAsiaTheme="minorEastAsia" w:hAnsi="Times New Roman" w:cs="Times New Roman"/>
        </w:rPr>
        <w:t xml:space="preserve">is not an option, </w:t>
      </w:r>
      <w:r w:rsidRPr="00A703EC">
        <w:rPr>
          <w:rFonts w:ascii="Times New Roman" w:eastAsiaTheme="minorEastAsia" w:hAnsi="Times New Roman" w:cs="Times New Roman"/>
        </w:rPr>
        <w:t xml:space="preserve">is to isolate them, thereby preventing their interaction with and infection of other cells </w:t>
      </w:r>
      <w:r w:rsidR="00355353" w:rsidRPr="00A703EC">
        <w:rPr>
          <w:rFonts w:ascii="Times New Roman" w:eastAsiaTheme="minorEastAsia" w:hAnsi="Times New Roman" w:cs="Times New Roman"/>
        </w:rPr>
        <w:t xml:space="preserve">under </w:t>
      </w:r>
      <w:r w:rsidRPr="00A703EC">
        <w:rPr>
          <w:rFonts w:ascii="Times New Roman" w:eastAsiaTheme="minorEastAsia" w:hAnsi="Times New Roman" w:cs="Times New Roman"/>
        </w:rPr>
        <w:t>the biological laws. Applied to our case, one way of treating linguistic pathology is to isolate pathological sentence</w:t>
      </w:r>
      <w:r w:rsidR="0020262E" w:rsidRPr="00A703EC">
        <w:rPr>
          <w:rFonts w:ascii="Times New Roman" w:eastAsiaTheme="minorEastAsia" w:hAnsi="Times New Roman" w:cs="Times New Roman"/>
        </w:rPr>
        <w:t xml:space="preserve">s </w:t>
      </w:r>
      <w:r w:rsidRPr="00A703EC">
        <w:rPr>
          <w:rFonts w:ascii="Times New Roman" w:eastAsiaTheme="minorEastAsia" w:hAnsi="Times New Roman" w:cs="Times New Roman"/>
        </w:rPr>
        <w:t xml:space="preserve">and to avoid </w:t>
      </w:r>
      <w:r w:rsidR="00355353" w:rsidRPr="00A703EC">
        <w:rPr>
          <w:rFonts w:ascii="Times New Roman" w:eastAsiaTheme="minorEastAsia" w:hAnsi="Times New Roman" w:cs="Times New Roman"/>
        </w:rPr>
        <w:t>form</w:t>
      </w:r>
      <w:r w:rsidR="00E53E31" w:rsidRPr="00A703EC">
        <w:rPr>
          <w:rFonts w:ascii="Times New Roman" w:eastAsiaTheme="minorEastAsia" w:hAnsi="Times New Roman" w:cs="Times New Roman"/>
        </w:rPr>
        <w:t>s</w:t>
      </w:r>
      <w:r w:rsidR="00355353" w:rsidRPr="00A703EC">
        <w:rPr>
          <w:rFonts w:ascii="Times New Roman" w:eastAsiaTheme="minorEastAsia" w:hAnsi="Times New Roman" w:cs="Times New Roman"/>
        </w:rPr>
        <w:t xml:space="preserve"> of </w:t>
      </w:r>
      <w:r w:rsidRPr="00A703EC">
        <w:rPr>
          <w:rFonts w:ascii="Times New Roman" w:eastAsiaTheme="minorEastAsia" w:hAnsi="Times New Roman" w:cs="Times New Roman"/>
        </w:rPr>
        <w:t xml:space="preserve">reasoning in which they interact with and </w:t>
      </w:r>
      <w:r w:rsidR="00FB0FE0" w:rsidRPr="00A703EC">
        <w:rPr>
          <w:rFonts w:ascii="Times New Roman" w:eastAsiaTheme="minorEastAsia" w:hAnsi="Times New Roman" w:cs="Times New Roman"/>
        </w:rPr>
        <w:t xml:space="preserve">affect </w:t>
      </w:r>
      <w:r w:rsidRPr="00A703EC">
        <w:rPr>
          <w:rFonts w:ascii="Times New Roman" w:eastAsiaTheme="minorEastAsia" w:hAnsi="Times New Roman" w:cs="Times New Roman"/>
        </w:rPr>
        <w:t xml:space="preserve">other sentences </w:t>
      </w:r>
      <w:r w:rsidR="004E20A3" w:rsidRPr="00A703EC">
        <w:rPr>
          <w:rFonts w:ascii="Times New Roman" w:eastAsiaTheme="minorEastAsia" w:hAnsi="Times New Roman" w:cs="Times New Roman"/>
        </w:rPr>
        <w:t xml:space="preserve">through </w:t>
      </w:r>
      <w:r w:rsidRPr="00A703EC">
        <w:rPr>
          <w:rFonts w:ascii="Times New Roman" w:eastAsiaTheme="minorEastAsia" w:hAnsi="Times New Roman" w:cs="Times New Roman"/>
        </w:rPr>
        <w:t xml:space="preserve">logical laws. Crucially, this </w:t>
      </w:r>
      <w:r w:rsidR="00D05A39" w:rsidRPr="00A703EC">
        <w:rPr>
          <w:rFonts w:ascii="Times New Roman" w:eastAsiaTheme="minorEastAsia" w:hAnsi="Times New Roman" w:cs="Times New Roman"/>
        </w:rPr>
        <w:t xml:space="preserve">policy </w:t>
      </w:r>
      <w:r w:rsidRPr="00A703EC">
        <w:rPr>
          <w:rFonts w:ascii="Times New Roman" w:eastAsiaTheme="minorEastAsia" w:hAnsi="Times New Roman" w:cs="Times New Roman"/>
        </w:rPr>
        <w:t xml:space="preserve">does not require altering laws; it merely </w:t>
      </w:r>
      <w:r w:rsidR="003879E4" w:rsidRPr="00A703EC">
        <w:rPr>
          <w:rFonts w:ascii="Times New Roman" w:eastAsiaTheme="minorEastAsia" w:hAnsi="Times New Roman" w:cs="Times New Roman"/>
        </w:rPr>
        <w:t xml:space="preserve">cuts off </w:t>
      </w:r>
      <w:r w:rsidRPr="00A703EC">
        <w:rPr>
          <w:rFonts w:ascii="Times New Roman" w:eastAsiaTheme="minorEastAsia" w:hAnsi="Times New Roman" w:cs="Times New Roman"/>
        </w:rPr>
        <w:t xml:space="preserve">a </w:t>
      </w:r>
      <w:r w:rsidR="00355353" w:rsidRPr="00A703EC">
        <w:rPr>
          <w:rFonts w:ascii="Times New Roman" w:eastAsiaTheme="minorEastAsia" w:hAnsi="Times New Roman" w:cs="Times New Roman"/>
        </w:rPr>
        <w:t xml:space="preserve">certain </w:t>
      </w:r>
      <w:r w:rsidRPr="00A703EC">
        <w:rPr>
          <w:rFonts w:ascii="Times New Roman" w:eastAsiaTheme="minorEastAsia" w:hAnsi="Times New Roman" w:cs="Times New Roman"/>
        </w:rPr>
        <w:t>class of sentences from the network of logical relations</w:t>
      </w:r>
      <w:r w:rsidR="000F011C" w:rsidRPr="00A703EC">
        <w:rPr>
          <w:rFonts w:ascii="Times New Roman" w:eastAsiaTheme="minorEastAsia" w:hAnsi="Times New Roman" w:cs="Times New Roman"/>
        </w:rPr>
        <w:t xml:space="preserve"> </w:t>
      </w:r>
      <w:r w:rsidR="00D44150" w:rsidRPr="00A703EC">
        <w:rPr>
          <w:rFonts w:ascii="Times New Roman" w:eastAsiaTheme="minorEastAsia" w:hAnsi="Times New Roman" w:cs="Times New Roman"/>
        </w:rPr>
        <w:t xml:space="preserve">prevailing </w:t>
      </w:r>
      <w:r w:rsidR="00D05A39" w:rsidRPr="00A703EC">
        <w:rPr>
          <w:rFonts w:ascii="Times New Roman" w:eastAsiaTheme="minorEastAsia" w:hAnsi="Times New Roman" w:cs="Times New Roman"/>
        </w:rPr>
        <w:t xml:space="preserve">among </w:t>
      </w:r>
      <w:r w:rsidR="000F011C" w:rsidRPr="00A703EC">
        <w:rPr>
          <w:rFonts w:ascii="Times New Roman" w:eastAsiaTheme="minorEastAsia" w:hAnsi="Times New Roman" w:cs="Times New Roman"/>
        </w:rPr>
        <w:t>sentences</w:t>
      </w:r>
      <w:r w:rsidRPr="00A703EC">
        <w:rPr>
          <w:rFonts w:ascii="Times New Roman" w:eastAsiaTheme="minorEastAsia" w:hAnsi="Times New Roman" w:cs="Times New Roman"/>
        </w:rPr>
        <w:t>. We may call this the policy of isolation</w:t>
      </w:r>
      <w:r w:rsidR="000F011C" w:rsidRPr="00A703EC">
        <w:rPr>
          <w:rFonts w:ascii="Times New Roman" w:eastAsiaTheme="minorEastAsia" w:hAnsi="Times New Roman" w:cs="Times New Roman"/>
        </w:rPr>
        <w:t>.</w:t>
      </w:r>
    </w:p>
    <w:p w14:paraId="7CF159B0" w14:textId="2DFD2D76" w:rsidR="00970D97" w:rsidRPr="00A703EC" w:rsidRDefault="00970D97"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As noted in Section </w:t>
      </w:r>
      <w:r w:rsidR="0013626F" w:rsidRPr="00A703EC">
        <w:rPr>
          <w:rFonts w:ascii="Times New Roman" w:eastAsiaTheme="minorEastAsia" w:hAnsi="Times New Roman" w:cs="Times New Roman"/>
        </w:rPr>
        <w:t>1</w:t>
      </w:r>
      <w:r w:rsidRPr="00A703EC">
        <w:rPr>
          <w:rFonts w:ascii="Times New Roman" w:eastAsiaTheme="minorEastAsia" w:hAnsi="Times New Roman" w:cs="Times New Roman"/>
        </w:rPr>
        <w:t xml:space="preserve">, the propagation of pathology has three </w:t>
      </w:r>
      <w:r w:rsidR="000A3B0D" w:rsidRPr="00A703EC">
        <w:rPr>
          <w:rFonts w:ascii="Times New Roman" w:eastAsiaTheme="minorEastAsia" w:hAnsi="Times New Roman" w:cs="Times New Roman"/>
        </w:rPr>
        <w:t>aspects</w:t>
      </w:r>
      <w:r w:rsidRPr="00A703EC">
        <w:rPr>
          <w:rFonts w:ascii="Times New Roman" w:eastAsiaTheme="minorEastAsia" w:hAnsi="Times New Roman" w:cs="Times New Roman"/>
        </w:rPr>
        <w:t xml:space="preserve">. </w:t>
      </w:r>
      <w:r w:rsidR="000F393E" w:rsidRPr="00A703EC">
        <w:rPr>
          <w:rFonts w:ascii="Times New Roman" w:eastAsiaTheme="minorEastAsia" w:hAnsi="Times New Roman" w:cs="Times New Roman"/>
        </w:rPr>
        <w:t>Hence</w:t>
      </w:r>
      <w:r w:rsidR="00972075" w:rsidRPr="00A703EC">
        <w:rPr>
          <w:rFonts w:ascii="Times New Roman" w:eastAsiaTheme="minorEastAsia" w:hAnsi="Times New Roman" w:cs="Times New Roman"/>
        </w:rPr>
        <w:t>,</w:t>
      </w:r>
      <w:r w:rsidR="00960973" w:rsidRPr="00A703EC">
        <w:rPr>
          <w:rFonts w:ascii="Times New Roman" w:eastAsiaTheme="minorEastAsia" w:hAnsi="Times New Roman" w:cs="Times New Roman"/>
        </w:rPr>
        <w:t xml:space="preserve"> our policy of isolation has three aspects</w:t>
      </w:r>
      <w:r w:rsidR="006E33D7" w:rsidRPr="00A703EC">
        <w:rPr>
          <w:rFonts w:ascii="Times New Roman" w:eastAsiaTheme="minorEastAsia" w:hAnsi="Times New Roman" w:cs="Times New Roman"/>
        </w:rPr>
        <w:t xml:space="preserve"> as well</w:t>
      </w:r>
      <w:r w:rsidR="00960973"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We now turn to </w:t>
      </w:r>
      <w:r w:rsidR="00D6204E" w:rsidRPr="00A703EC">
        <w:rPr>
          <w:rFonts w:ascii="Times New Roman" w:eastAsiaTheme="minorEastAsia" w:hAnsi="Times New Roman" w:cs="Times New Roman"/>
        </w:rPr>
        <w:t xml:space="preserve">them </w:t>
      </w:r>
      <w:r w:rsidRPr="00A703EC">
        <w:rPr>
          <w:rFonts w:ascii="Times New Roman" w:eastAsiaTheme="minorEastAsia" w:hAnsi="Times New Roman" w:cs="Times New Roman"/>
        </w:rPr>
        <w:t>in an informal manner: namely, (i)</w:t>
      </w:r>
      <w:r w:rsidR="000F393E" w:rsidRPr="00A703EC">
        <w:rPr>
          <w:rFonts w:ascii="Times New Roman" w:eastAsiaTheme="minorEastAsia" w:hAnsi="Times New Roman" w:cs="Times New Roman"/>
        </w:rPr>
        <w:t xml:space="preserve"> </w:t>
      </w:r>
      <w:r w:rsidR="00AC5031" w:rsidRPr="00A703EC">
        <w:rPr>
          <w:rFonts w:ascii="Times New Roman" w:eastAsiaTheme="minorEastAsia" w:hAnsi="Times New Roman" w:cs="Times New Roman"/>
        </w:rPr>
        <w:t xml:space="preserve">avoidance </w:t>
      </w:r>
      <w:r w:rsidR="000236D9" w:rsidRPr="00A703EC">
        <w:rPr>
          <w:rFonts w:ascii="Times New Roman" w:eastAsiaTheme="minorEastAsia" w:hAnsi="Times New Roman" w:cs="Times New Roman"/>
        </w:rPr>
        <w:t xml:space="preserve">of </w:t>
      </w:r>
      <w:r w:rsidR="00D42177" w:rsidRPr="00A703EC">
        <w:rPr>
          <w:rFonts w:ascii="Times New Roman" w:eastAsiaTheme="minorEastAsia" w:hAnsi="Times New Roman" w:cs="Times New Roman"/>
        </w:rPr>
        <w:t xml:space="preserve">reasoning with </w:t>
      </w:r>
      <w:r w:rsidRPr="00A703EC">
        <w:rPr>
          <w:rFonts w:ascii="Times New Roman" w:eastAsiaTheme="minorEastAsia" w:hAnsi="Times New Roman" w:cs="Times New Roman"/>
        </w:rPr>
        <w:t>pathological sentences, (ii) avoidance of</w:t>
      </w:r>
      <w:r w:rsidR="000236D9" w:rsidRPr="00A703EC">
        <w:rPr>
          <w:rFonts w:ascii="Times New Roman" w:eastAsiaTheme="minorEastAsia" w:hAnsi="Times New Roman" w:cs="Times New Roman"/>
        </w:rPr>
        <w:t xml:space="preserve"> </w:t>
      </w:r>
      <w:r w:rsidR="00F360C9" w:rsidRPr="00A703EC">
        <w:rPr>
          <w:rFonts w:ascii="Times New Roman" w:eastAsiaTheme="minorEastAsia" w:hAnsi="Times New Roman" w:cs="Times New Roman"/>
        </w:rPr>
        <w:t xml:space="preserve">truth-theoretical </w:t>
      </w:r>
      <w:r w:rsidR="000236D9" w:rsidRPr="00A703EC">
        <w:rPr>
          <w:rFonts w:ascii="Times New Roman" w:eastAsiaTheme="minorEastAsia" w:hAnsi="Times New Roman" w:cs="Times New Roman"/>
        </w:rPr>
        <w:t xml:space="preserve">ascriptions </w:t>
      </w:r>
      <w:r w:rsidRPr="00A703EC">
        <w:rPr>
          <w:rFonts w:ascii="Times New Roman" w:eastAsiaTheme="minorEastAsia" w:hAnsi="Times New Roman" w:cs="Times New Roman"/>
        </w:rPr>
        <w:t xml:space="preserve">to pathological sentences, and (iii) due care in handling compound sentences with pathological components. </w:t>
      </w:r>
      <w:r w:rsidR="000236D9" w:rsidRPr="00A703EC">
        <w:rPr>
          <w:rFonts w:ascii="Times New Roman" w:eastAsiaTheme="minorEastAsia" w:hAnsi="Times New Roman" w:cs="Times New Roman"/>
        </w:rPr>
        <w:t>W</w:t>
      </w:r>
      <w:r w:rsidRPr="00A703EC">
        <w:rPr>
          <w:rFonts w:ascii="Times New Roman" w:eastAsiaTheme="minorEastAsia" w:hAnsi="Times New Roman" w:cs="Times New Roman"/>
        </w:rPr>
        <w:t xml:space="preserve">e </w:t>
      </w:r>
      <w:r w:rsidR="000236D9" w:rsidRPr="00A703EC">
        <w:rPr>
          <w:rFonts w:ascii="Times New Roman" w:eastAsiaTheme="minorEastAsia" w:hAnsi="Times New Roman" w:cs="Times New Roman"/>
        </w:rPr>
        <w:t xml:space="preserve">then </w:t>
      </w:r>
      <w:r w:rsidR="00FC605C" w:rsidRPr="00A703EC">
        <w:rPr>
          <w:rFonts w:ascii="Times New Roman" w:eastAsiaTheme="minorEastAsia" w:hAnsi="Times New Roman" w:cs="Times New Roman"/>
        </w:rPr>
        <w:t>attempt</w:t>
      </w:r>
      <w:r w:rsidRPr="00A703EC">
        <w:rPr>
          <w:rFonts w:ascii="Times New Roman" w:eastAsiaTheme="minorEastAsia" w:hAnsi="Times New Roman" w:cs="Times New Roman"/>
        </w:rPr>
        <w:t xml:space="preserve"> to </w:t>
      </w:r>
      <w:r w:rsidR="00A3355A" w:rsidRPr="00A703EC">
        <w:rPr>
          <w:rFonts w:ascii="Times New Roman" w:eastAsiaTheme="minorEastAsia" w:hAnsi="Times New Roman" w:cs="Times New Roman"/>
        </w:rPr>
        <w:t xml:space="preserve">formalize </w:t>
      </w:r>
      <w:r w:rsidR="00466CD7" w:rsidRPr="00A703EC">
        <w:rPr>
          <w:rFonts w:ascii="Times New Roman" w:eastAsiaTheme="minorEastAsia" w:hAnsi="Times New Roman" w:cs="Times New Roman"/>
        </w:rPr>
        <w:t>these considerations</w:t>
      </w:r>
      <w:r w:rsidR="00A31A3C" w:rsidRPr="00A703EC">
        <w:rPr>
          <w:rFonts w:ascii="Times New Roman" w:eastAsiaTheme="minorEastAsia" w:hAnsi="Times New Roman" w:cs="Times New Roman"/>
        </w:rPr>
        <w:t>.</w:t>
      </w:r>
    </w:p>
    <w:p w14:paraId="49647F60" w14:textId="2046E9B9" w:rsidR="00A858FA" w:rsidRPr="00A703EC" w:rsidRDefault="007A34F0" w:rsidP="006809E6">
      <w:pPr>
        <w:spacing w:line="360" w:lineRule="auto"/>
        <w:ind w:firstLine="708"/>
        <w:jc w:val="both"/>
        <w:rPr>
          <w:rFonts w:ascii="Times New Roman" w:eastAsiaTheme="minorEastAsia" w:hAnsi="Times New Roman" w:cs="Times New Roman"/>
        </w:rPr>
      </w:pPr>
      <w:bookmarkStart w:id="27" w:name="_Hlk217950662"/>
      <w:bookmarkEnd w:id="26"/>
      <w:r w:rsidRPr="00A703EC">
        <w:rPr>
          <w:rFonts w:ascii="Times New Roman" w:eastAsiaTheme="minorEastAsia" w:hAnsi="Times New Roman" w:cs="Times New Roman"/>
        </w:rPr>
        <w:t xml:space="preserve">(i) </w:t>
      </w:r>
      <w:r w:rsidR="00A34691" w:rsidRPr="00A703EC">
        <w:rPr>
          <w:rFonts w:ascii="Times New Roman" w:eastAsiaTheme="minorEastAsia" w:hAnsi="Times New Roman" w:cs="Times New Roman"/>
        </w:rPr>
        <w:t xml:space="preserve">The policy of </w:t>
      </w:r>
      <w:r w:rsidR="00031E80" w:rsidRPr="00A703EC">
        <w:rPr>
          <w:rFonts w:ascii="Times New Roman" w:eastAsiaTheme="minorEastAsia" w:hAnsi="Times New Roman" w:cs="Times New Roman"/>
        </w:rPr>
        <w:t xml:space="preserve">isolation </w:t>
      </w:r>
      <w:r w:rsidR="005D59C0" w:rsidRPr="00A703EC">
        <w:rPr>
          <w:rFonts w:ascii="Times New Roman" w:eastAsiaTheme="minorEastAsia" w:hAnsi="Times New Roman" w:cs="Times New Roman"/>
        </w:rPr>
        <w:t xml:space="preserve">requires </w:t>
      </w:r>
      <w:r w:rsidRPr="00A703EC">
        <w:rPr>
          <w:rFonts w:ascii="Times New Roman" w:eastAsiaTheme="minorEastAsia" w:hAnsi="Times New Roman" w:cs="Times New Roman"/>
        </w:rPr>
        <w:t>a</w:t>
      </w:r>
      <w:r w:rsidR="00BD279D" w:rsidRPr="00A703EC">
        <w:rPr>
          <w:rFonts w:ascii="Times New Roman" w:eastAsiaTheme="minorEastAsia" w:hAnsi="Times New Roman" w:cs="Times New Roman"/>
        </w:rPr>
        <w:t>voiding reasoning with pathological sentences. T</w:t>
      </w:r>
      <w:r w:rsidR="00C21E70" w:rsidRPr="00A703EC">
        <w:rPr>
          <w:rFonts w:ascii="Times New Roman" w:eastAsiaTheme="minorEastAsia" w:hAnsi="Times New Roman" w:cs="Times New Roman"/>
        </w:rPr>
        <w:t xml:space="preserve">here are three kinds of pathological </w:t>
      </w:r>
      <w:r w:rsidR="00A174DA" w:rsidRPr="00A703EC">
        <w:rPr>
          <w:rFonts w:ascii="Times New Roman" w:eastAsiaTheme="minorEastAsia" w:hAnsi="Times New Roman" w:cs="Times New Roman"/>
        </w:rPr>
        <w:t>sentences in the sense of being uninterpretable</w:t>
      </w:r>
      <w:r w:rsidR="00C21E70" w:rsidRPr="00A703EC">
        <w:rPr>
          <w:rFonts w:ascii="Times New Roman" w:eastAsiaTheme="minorEastAsia" w:hAnsi="Times New Roman" w:cs="Times New Roman"/>
        </w:rPr>
        <w:t xml:space="preserve">: truth-tellers such as “I am true,” liars such as “I am false,” and </w:t>
      </w:r>
      <w:r w:rsidR="00836099" w:rsidRPr="00A703EC">
        <w:rPr>
          <w:rFonts w:ascii="Times New Roman" w:eastAsiaTheme="minorEastAsia" w:hAnsi="Times New Roman" w:cs="Times New Roman"/>
        </w:rPr>
        <w:t xml:space="preserve">the </w:t>
      </w:r>
      <w:r w:rsidR="00C21E70" w:rsidRPr="00A703EC">
        <w:rPr>
          <w:rFonts w:ascii="Times New Roman" w:eastAsiaTheme="minorEastAsia" w:hAnsi="Times New Roman" w:cs="Times New Roman"/>
        </w:rPr>
        <w:t xml:space="preserve">true-false </w:t>
      </w:r>
      <w:r w:rsidR="00972075" w:rsidRPr="00A703EC">
        <w:rPr>
          <w:rFonts w:ascii="Times New Roman" w:eastAsiaTheme="minorEastAsia" w:hAnsi="Times New Roman" w:cs="Times New Roman"/>
        </w:rPr>
        <w:t xml:space="preserve">disjunctions </w:t>
      </w:r>
      <w:r w:rsidR="00C21E70" w:rsidRPr="00A703EC">
        <w:rPr>
          <w:rFonts w:ascii="Times New Roman" w:eastAsiaTheme="minorEastAsia" w:hAnsi="Times New Roman" w:cs="Times New Roman"/>
        </w:rPr>
        <w:t>such as “I am true or I am false.”</w:t>
      </w:r>
      <w:r w:rsidR="00903C1D" w:rsidRPr="00A703EC">
        <w:rPr>
          <w:rStyle w:val="FootnoteReference"/>
          <w:rFonts w:ascii="Times New Roman" w:eastAsiaTheme="minorEastAsia" w:hAnsi="Times New Roman" w:cs="Times New Roman"/>
        </w:rPr>
        <w:footnoteReference w:id="23"/>
      </w:r>
      <w:r w:rsidR="00C21E70" w:rsidRPr="00A703EC">
        <w:rPr>
          <w:rFonts w:ascii="Times New Roman" w:eastAsiaTheme="minorEastAsia" w:hAnsi="Times New Roman" w:cs="Times New Roman"/>
        </w:rPr>
        <w:t xml:space="preserve"> </w:t>
      </w:r>
      <w:r w:rsidR="002E4F50" w:rsidRPr="00A703EC">
        <w:rPr>
          <w:rFonts w:ascii="Times New Roman" w:eastAsiaTheme="minorEastAsia" w:hAnsi="Times New Roman" w:cs="Times New Roman"/>
        </w:rPr>
        <w:t>O</w:t>
      </w:r>
      <w:r w:rsidR="00C21E70" w:rsidRPr="00A703EC">
        <w:rPr>
          <w:rFonts w:ascii="Times New Roman" w:eastAsiaTheme="minorEastAsia" w:hAnsi="Times New Roman" w:cs="Times New Roman"/>
        </w:rPr>
        <w:t xml:space="preserve">ne might be </w:t>
      </w:r>
      <w:r w:rsidR="00F830F2" w:rsidRPr="00A703EC">
        <w:rPr>
          <w:rFonts w:ascii="Times New Roman" w:eastAsiaTheme="minorEastAsia" w:hAnsi="Times New Roman" w:cs="Times New Roman"/>
        </w:rPr>
        <w:t xml:space="preserve">tempted </w:t>
      </w:r>
      <w:r w:rsidR="00C21E70" w:rsidRPr="00A703EC">
        <w:rPr>
          <w:rFonts w:ascii="Times New Roman" w:eastAsiaTheme="minorEastAsia" w:hAnsi="Times New Roman" w:cs="Times New Roman"/>
        </w:rPr>
        <w:t xml:space="preserve">to </w:t>
      </w:r>
      <w:r w:rsidRPr="00A703EC">
        <w:rPr>
          <w:rFonts w:ascii="Times New Roman" w:eastAsiaTheme="minorEastAsia" w:hAnsi="Times New Roman" w:cs="Times New Roman"/>
        </w:rPr>
        <w:t xml:space="preserve">avoid </w:t>
      </w:r>
      <w:r w:rsidR="00F830F2" w:rsidRPr="00A703EC">
        <w:rPr>
          <w:rFonts w:ascii="Times New Roman" w:eastAsiaTheme="minorEastAsia" w:hAnsi="Times New Roman" w:cs="Times New Roman"/>
        </w:rPr>
        <w:t xml:space="preserve">reasoning only with </w:t>
      </w:r>
      <w:r w:rsidR="002E4F50" w:rsidRPr="00A703EC">
        <w:rPr>
          <w:rFonts w:ascii="Times New Roman" w:eastAsiaTheme="minorEastAsia" w:hAnsi="Times New Roman" w:cs="Times New Roman"/>
        </w:rPr>
        <w:t xml:space="preserve">paradoxical </w:t>
      </w:r>
      <w:r w:rsidR="00F830F2" w:rsidRPr="00A703EC">
        <w:rPr>
          <w:rFonts w:ascii="Times New Roman" w:eastAsiaTheme="minorEastAsia" w:hAnsi="Times New Roman" w:cs="Times New Roman"/>
        </w:rPr>
        <w:t>sentences</w:t>
      </w:r>
      <w:r w:rsidR="00C21E70" w:rsidRPr="00A703EC">
        <w:rPr>
          <w:rFonts w:ascii="Times New Roman" w:eastAsiaTheme="minorEastAsia" w:hAnsi="Times New Roman" w:cs="Times New Roman"/>
        </w:rPr>
        <w:t>. However, the guiding criterion here is not paradox-generation but interpretability</w:t>
      </w:r>
      <w:r w:rsidR="00F830F2" w:rsidRPr="00A703EC">
        <w:rPr>
          <w:rFonts w:ascii="Times New Roman" w:eastAsiaTheme="minorEastAsia" w:hAnsi="Times New Roman" w:cs="Times New Roman"/>
        </w:rPr>
        <w:t>.</w:t>
      </w:r>
      <w:r w:rsidR="00C21E70" w:rsidRPr="00A703EC">
        <w:rPr>
          <w:rFonts w:ascii="Times New Roman" w:eastAsiaTheme="minorEastAsia" w:hAnsi="Times New Roman" w:cs="Times New Roman"/>
        </w:rPr>
        <w:t xml:space="preserve"> </w:t>
      </w:r>
      <w:r w:rsidR="00F830F2" w:rsidRPr="00A703EC">
        <w:rPr>
          <w:rFonts w:ascii="Times New Roman" w:eastAsiaTheme="minorEastAsia" w:hAnsi="Times New Roman" w:cs="Times New Roman"/>
        </w:rPr>
        <w:t>I</w:t>
      </w:r>
      <w:r w:rsidR="00C21E70" w:rsidRPr="00A703EC">
        <w:rPr>
          <w:rFonts w:ascii="Times New Roman" w:eastAsiaTheme="minorEastAsia" w:hAnsi="Times New Roman" w:cs="Times New Roman"/>
        </w:rPr>
        <w:t xml:space="preserve">n the absence of any compelling reason to treat these classes differently, </w:t>
      </w:r>
      <w:r w:rsidR="00F830F2" w:rsidRPr="00A703EC">
        <w:rPr>
          <w:rFonts w:ascii="Times New Roman" w:eastAsiaTheme="minorEastAsia" w:hAnsi="Times New Roman" w:cs="Times New Roman"/>
        </w:rPr>
        <w:t>we</w:t>
      </w:r>
      <w:r w:rsidR="00C21E70" w:rsidRPr="00A703EC">
        <w:rPr>
          <w:rFonts w:ascii="Times New Roman" w:eastAsiaTheme="minorEastAsia" w:hAnsi="Times New Roman" w:cs="Times New Roman"/>
        </w:rPr>
        <w:t xml:space="preserve"> adopt a uniform policy of </w:t>
      </w:r>
      <w:r w:rsidRPr="00A703EC">
        <w:rPr>
          <w:rFonts w:ascii="Times New Roman" w:eastAsiaTheme="minorEastAsia" w:hAnsi="Times New Roman" w:cs="Times New Roman"/>
        </w:rPr>
        <w:t>avoid</w:t>
      </w:r>
      <w:r w:rsidR="00AA69A1" w:rsidRPr="00A703EC">
        <w:rPr>
          <w:rFonts w:ascii="Times New Roman" w:eastAsiaTheme="minorEastAsia" w:hAnsi="Times New Roman" w:cs="Times New Roman"/>
        </w:rPr>
        <w:t>ing</w:t>
      </w:r>
      <w:r w:rsidRPr="00A703EC">
        <w:rPr>
          <w:rFonts w:ascii="Times New Roman" w:eastAsiaTheme="minorEastAsia" w:hAnsi="Times New Roman" w:cs="Times New Roman"/>
        </w:rPr>
        <w:t xml:space="preserve"> reasoning with </w:t>
      </w:r>
      <w:r w:rsidR="00C21E70" w:rsidRPr="00A703EC">
        <w:rPr>
          <w:rFonts w:ascii="Times New Roman" w:eastAsiaTheme="minorEastAsia" w:hAnsi="Times New Roman" w:cs="Times New Roman"/>
        </w:rPr>
        <w:t xml:space="preserve">all </w:t>
      </w:r>
      <w:r w:rsidR="00302905" w:rsidRPr="00A703EC">
        <w:rPr>
          <w:rFonts w:ascii="Times New Roman" w:eastAsiaTheme="minorEastAsia" w:hAnsi="Times New Roman" w:cs="Times New Roman"/>
        </w:rPr>
        <w:t xml:space="preserve">kinds of </w:t>
      </w:r>
      <w:r w:rsidR="00C21E70" w:rsidRPr="00A703EC">
        <w:rPr>
          <w:rFonts w:ascii="Times New Roman" w:eastAsiaTheme="minorEastAsia" w:hAnsi="Times New Roman" w:cs="Times New Roman"/>
        </w:rPr>
        <w:t>pathological sentences. In any case, they are all uninterpretable and not truth-evaluable</w:t>
      </w:r>
      <w:r w:rsidR="00A64AF2" w:rsidRPr="00A703EC">
        <w:rPr>
          <w:rFonts w:ascii="Times New Roman" w:eastAsiaTheme="minorEastAsia" w:hAnsi="Times New Roman" w:cs="Times New Roman"/>
        </w:rPr>
        <w:t xml:space="preserve">, as argued in </w:t>
      </w:r>
      <w:r w:rsidR="00B803C5" w:rsidRPr="00A703EC">
        <w:rPr>
          <w:rFonts w:ascii="Times New Roman" w:eastAsiaTheme="minorEastAsia" w:hAnsi="Times New Roman" w:cs="Times New Roman"/>
        </w:rPr>
        <w:t>S</w:t>
      </w:r>
      <w:r w:rsidR="00A64AF2" w:rsidRPr="00A703EC">
        <w:rPr>
          <w:rFonts w:ascii="Times New Roman" w:eastAsiaTheme="minorEastAsia" w:hAnsi="Times New Roman" w:cs="Times New Roman"/>
        </w:rPr>
        <w:t xml:space="preserve">ection </w:t>
      </w:r>
      <w:r w:rsidR="0013626F" w:rsidRPr="00A703EC">
        <w:rPr>
          <w:rFonts w:ascii="Times New Roman" w:eastAsiaTheme="minorEastAsia" w:hAnsi="Times New Roman" w:cs="Times New Roman"/>
        </w:rPr>
        <w:t>1</w:t>
      </w:r>
      <w:r w:rsidR="00C21E70" w:rsidRPr="00A703EC">
        <w:rPr>
          <w:rFonts w:ascii="Times New Roman" w:eastAsiaTheme="minorEastAsia" w:hAnsi="Times New Roman" w:cs="Times New Roman"/>
        </w:rPr>
        <w:t xml:space="preserve">. </w:t>
      </w:r>
      <w:r w:rsidR="00031E80" w:rsidRPr="00A703EC">
        <w:rPr>
          <w:rFonts w:ascii="Times New Roman" w:eastAsiaTheme="minorEastAsia" w:hAnsi="Times New Roman" w:cs="Times New Roman"/>
        </w:rPr>
        <w:t>This commits us to</w:t>
      </w:r>
      <w:r w:rsidR="00DC6C00" w:rsidRPr="00A703EC">
        <w:rPr>
          <w:rFonts w:ascii="Times New Roman" w:eastAsiaTheme="minorEastAsia" w:hAnsi="Times New Roman" w:cs="Times New Roman"/>
        </w:rPr>
        <w:t xml:space="preserve"> evaluation schemes </w:t>
      </w:r>
      <w:r w:rsidR="004756E7" w:rsidRPr="00A703EC">
        <w:rPr>
          <w:rFonts w:ascii="Times New Roman" w:eastAsiaTheme="minorEastAsia" w:hAnsi="Times New Roman" w:cs="Times New Roman"/>
        </w:rPr>
        <w:t xml:space="preserve">hardly compatible </w:t>
      </w:r>
      <w:r w:rsidR="00031E80" w:rsidRPr="00A703EC">
        <w:rPr>
          <w:rFonts w:ascii="Times New Roman" w:eastAsiaTheme="minorEastAsia" w:hAnsi="Times New Roman" w:cs="Times New Roman"/>
        </w:rPr>
        <w:t>with supervaluation</w:t>
      </w:r>
      <w:r w:rsidR="00A64AF2" w:rsidRPr="00A703EC">
        <w:rPr>
          <w:rFonts w:ascii="Times New Roman" w:eastAsiaTheme="minorEastAsia" w:hAnsi="Times New Roman" w:cs="Times New Roman"/>
        </w:rPr>
        <w:t>al</w:t>
      </w:r>
      <w:r w:rsidR="00031E80" w:rsidRPr="00A703EC">
        <w:rPr>
          <w:rFonts w:ascii="Times New Roman" w:eastAsiaTheme="minorEastAsia" w:hAnsi="Times New Roman" w:cs="Times New Roman"/>
        </w:rPr>
        <w:t xml:space="preserve"> </w:t>
      </w:r>
      <w:r w:rsidR="007711F3" w:rsidRPr="00A703EC">
        <w:rPr>
          <w:rFonts w:ascii="Times New Roman" w:eastAsiaTheme="minorEastAsia" w:hAnsi="Times New Roman" w:cs="Times New Roman"/>
        </w:rPr>
        <w:t>semantics</w:t>
      </w:r>
      <w:r w:rsidR="00031E80" w:rsidRPr="00A703EC">
        <w:rPr>
          <w:rFonts w:ascii="Times New Roman" w:eastAsiaTheme="minorEastAsia" w:hAnsi="Times New Roman" w:cs="Times New Roman"/>
        </w:rPr>
        <w:t>, such as van Fraassen’s</w:t>
      </w:r>
      <w:r w:rsidR="00EB5D1B" w:rsidRPr="00A703EC">
        <w:rPr>
          <w:rFonts w:ascii="Times New Roman" w:eastAsiaTheme="minorEastAsia" w:hAnsi="Times New Roman" w:cs="Times New Roman"/>
        </w:rPr>
        <w:t xml:space="preserve"> </w:t>
      </w:r>
      <w:r w:rsidR="00F830F2" w:rsidRPr="00A703EC">
        <w:rPr>
          <w:rFonts w:ascii="Times New Roman" w:eastAsiaTheme="minorEastAsia" w:hAnsi="Times New Roman" w:cs="Times New Roman"/>
        </w:rPr>
        <w:t xml:space="preserve">proposal </w:t>
      </w:r>
      <w:r w:rsidR="00EB5D1B" w:rsidRPr="00A703EC">
        <w:rPr>
          <w:rFonts w:ascii="Times New Roman" w:eastAsiaTheme="minorEastAsia" w:hAnsi="Times New Roman" w:cs="Times New Roman"/>
        </w:rPr>
        <w:t>in [</w:t>
      </w:r>
      <w:r w:rsidR="002329B9" w:rsidRPr="00A703EC">
        <w:rPr>
          <w:rFonts w:ascii="Times New Roman" w:eastAsiaTheme="minorEastAsia" w:hAnsi="Times New Roman" w:cs="Times New Roman"/>
        </w:rPr>
        <w:t>22</w:t>
      </w:r>
      <w:r w:rsidR="00EB5D1B" w:rsidRPr="00A703EC">
        <w:rPr>
          <w:rFonts w:ascii="Times New Roman" w:eastAsiaTheme="minorEastAsia" w:hAnsi="Times New Roman" w:cs="Times New Roman"/>
        </w:rPr>
        <w:t>]</w:t>
      </w:r>
      <w:r w:rsidR="00031E80" w:rsidRPr="00A703EC">
        <w:rPr>
          <w:rFonts w:ascii="Times New Roman" w:eastAsiaTheme="minorEastAsia" w:hAnsi="Times New Roman" w:cs="Times New Roman"/>
        </w:rPr>
        <w:t xml:space="preserve">, which assign truth to </w:t>
      </w:r>
      <w:r w:rsidR="00E1653C" w:rsidRPr="00A703EC">
        <w:rPr>
          <w:rFonts w:ascii="Times New Roman" w:eastAsiaTheme="minorEastAsia" w:hAnsi="Times New Roman" w:cs="Times New Roman"/>
        </w:rPr>
        <w:t xml:space="preserve">what is here called </w:t>
      </w:r>
      <w:r w:rsidR="00031E80" w:rsidRPr="00A703EC">
        <w:rPr>
          <w:rFonts w:ascii="Times New Roman" w:eastAsiaTheme="minorEastAsia" w:hAnsi="Times New Roman" w:cs="Times New Roman"/>
        </w:rPr>
        <w:t>pathological sentences in tautological form.</w:t>
      </w:r>
      <w:r w:rsidR="00F142D6" w:rsidRPr="00A703EC">
        <w:rPr>
          <w:rFonts w:ascii="Times New Roman" w:eastAsiaTheme="minorEastAsia" w:hAnsi="Times New Roman" w:cs="Times New Roman"/>
        </w:rPr>
        <w:t xml:space="preserve"> </w:t>
      </w:r>
      <w:r w:rsidR="00F142D6" w:rsidRPr="00A703EC">
        <w:rPr>
          <w:rFonts w:ascii="Times New Roman" w:eastAsiaTheme="minorEastAsia" w:hAnsi="Times New Roman" w:cs="Times New Roman"/>
        </w:rPr>
        <w:lastRenderedPageBreak/>
        <w:t xml:space="preserve">Furthermore, </w:t>
      </w:r>
      <w:r w:rsidR="00F142D6" w:rsidRPr="00A703EC">
        <w:rPr>
          <w:rFonts w:ascii="Times New Roman" w:hAnsi="Times New Roman" w:cs="Times New Roman"/>
        </w:rPr>
        <w:t>classical truth-functional semantics, as hinted at earlier,</w:t>
      </w:r>
      <w:r w:rsidR="00F142D6" w:rsidRPr="00A703EC">
        <w:rPr>
          <w:rFonts w:ascii="Times New Roman" w:eastAsiaTheme="minorEastAsia" w:hAnsi="Times New Roman" w:cs="Times New Roman"/>
        </w:rPr>
        <w:t xml:space="preserve"> seems to require sentences, on which it is supposed to operate, to be interpretable</w:t>
      </w:r>
      <w:r w:rsidR="00FC605C" w:rsidRPr="00A703EC">
        <w:rPr>
          <w:rFonts w:ascii="Times New Roman" w:eastAsiaTheme="minorEastAsia" w:hAnsi="Times New Roman" w:cs="Times New Roman"/>
        </w:rPr>
        <w:t xml:space="preserve"> </w:t>
      </w:r>
      <w:r w:rsidR="00832BAE" w:rsidRPr="00A703EC">
        <w:rPr>
          <w:rFonts w:ascii="Times New Roman" w:eastAsiaTheme="minorEastAsia" w:hAnsi="Times New Roman" w:cs="Times New Roman"/>
        </w:rPr>
        <w:t>in the first place.</w:t>
      </w:r>
    </w:p>
    <w:p w14:paraId="4B0D54E7" w14:textId="56A6E0DB" w:rsidR="006E33D7" w:rsidRPr="00A703EC" w:rsidRDefault="000E000F"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(ii) The notion of truth-evaluability introduced in Section </w:t>
      </w:r>
      <w:r w:rsidR="0013626F" w:rsidRPr="00A703EC">
        <w:rPr>
          <w:rFonts w:ascii="Times New Roman" w:eastAsiaTheme="minorEastAsia" w:hAnsi="Times New Roman" w:cs="Times New Roman"/>
        </w:rPr>
        <w:t>1</w:t>
      </w:r>
      <w:r w:rsidRPr="00A703EC">
        <w:rPr>
          <w:rFonts w:ascii="Times New Roman" w:eastAsiaTheme="minorEastAsia" w:hAnsi="Times New Roman" w:cs="Times New Roman"/>
        </w:rPr>
        <w:t xml:space="preserve"> is also part of this general policy of isolation. </w:t>
      </w:r>
      <w:r w:rsidR="00C46DBB" w:rsidRPr="00A703EC">
        <w:rPr>
          <w:rFonts w:ascii="Times New Roman" w:eastAsiaTheme="minorEastAsia" w:hAnsi="Times New Roman" w:cs="Times New Roman"/>
        </w:rPr>
        <w:t>The t</w:t>
      </w:r>
      <w:r w:rsidR="008A562F" w:rsidRPr="00A703EC">
        <w:rPr>
          <w:rFonts w:ascii="Times New Roman" w:eastAsiaTheme="minorEastAsia" w:hAnsi="Times New Roman" w:cs="Times New Roman"/>
        </w:rPr>
        <w:t>he</w:t>
      </w:r>
      <w:r w:rsidR="00FC6A48" w:rsidRPr="00A703EC">
        <w:rPr>
          <w:rFonts w:ascii="Times New Roman" w:eastAsiaTheme="minorEastAsia" w:hAnsi="Times New Roman" w:cs="Times New Roman"/>
        </w:rPr>
        <w:t>oretically</w:t>
      </w:r>
      <w:r w:rsidR="008A562F" w:rsidRPr="00A703EC">
        <w:rPr>
          <w:rFonts w:ascii="Times New Roman" w:eastAsiaTheme="minorEastAsia" w:hAnsi="Times New Roman" w:cs="Times New Roman"/>
        </w:rPr>
        <w:t xml:space="preserve"> safest way</w:t>
      </w:r>
      <w:r w:rsidR="0039034D" w:rsidRPr="00A703EC">
        <w:rPr>
          <w:rFonts w:ascii="Times New Roman" w:eastAsiaTheme="minorEastAsia" w:hAnsi="Times New Roman" w:cs="Times New Roman"/>
        </w:rPr>
        <w:t>,</w:t>
      </w:r>
      <w:r w:rsidR="008A562F" w:rsidRPr="00A703EC">
        <w:rPr>
          <w:rFonts w:ascii="Times New Roman" w:eastAsiaTheme="minorEastAsia" w:hAnsi="Times New Roman" w:cs="Times New Roman"/>
        </w:rPr>
        <w:t xml:space="preserve"> </w:t>
      </w:r>
      <w:r w:rsidR="006B695F" w:rsidRPr="00A703EC">
        <w:rPr>
          <w:rFonts w:ascii="Times New Roman" w:eastAsiaTheme="minorEastAsia" w:hAnsi="Times New Roman" w:cs="Times New Roman"/>
        </w:rPr>
        <w:t xml:space="preserve">and the way in which everyday life </w:t>
      </w:r>
      <w:r w:rsidR="00547525" w:rsidRPr="00A703EC">
        <w:rPr>
          <w:rFonts w:ascii="Times New Roman" w:eastAsiaTheme="minorEastAsia" w:hAnsi="Times New Roman" w:cs="Times New Roman"/>
        </w:rPr>
        <w:t xml:space="preserve">seems to </w:t>
      </w:r>
      <w:r w:rsidR="00AD6C46" w:rsidRPr="00A703EC">
        <w:rPr>
          <w:rFonts w:ascii="Times New Roman" w:eastAsiaTheme="minorEastAsia" w:hAnsi="Times New Roman" w:cs="Times New Roman"/>
        </w:rPr>
        <w:t>operate</w:t>
      </w:r>
      <w:r w:rsidR="0039034D" w:rsidRPr="00A703EC">
        <w:rPr>
          <w:rFonts w:ascii="Times New Roman" w:eastAsiaTheme="minorEastAsia" w:hAnsi="Times New Roman" w:cs="Times New Roman"/>
        </w:rPr>
        <w:t>,</w:t>
      </w:r>
      <w:r w:rsidR="006B695F" w:rsidRPr="00A703EC">
        <w:rPr>
          <w:rFonts w:ascii="Times New Roman" w:eastAsiaTheme="minorEastAsia" w:hAnsi="Times New Roman" w:cs="Times New Roman"/>
        </w:rPr>
        <w:t xml:space="preserve"> </w:t>
      </w:r>
      <w:r w:rsidR="008A562F" w:rsidRPr="00A703EC">
        <w:rPr>
          <w:rFonts w:ascii="Times New Roman" w:eastAsiaTheme="minorEastAsia" w:hAnsi="Times New Roman" w:cs="Times New Roman"/>
        </w:rPr>
        <w:t xml:space="preserve">is to </w:t>
      </w:r>
      <w:r w:rsidRPr="00A703EC">
        <w:rPr>
          <w:rFonts w:ascii="Times New Roman" w:eastAsiaTheme="minorEastAsia" w:hAnsi="Times New Roman" w:cs="Times New Roman"/>
        </w:rPr>
        <w:t xml:space="preserve">refrain </w:t>
      </w:r>
      <w:r w:rsidR="00D75322" w:rsidRPr="00A703EC">
        <w:rPr>
          <w:rFonts w:ascii="Times New Roman" w:eastAsiaTheme="minorEastAsia" w:hAnsi="Times New Roman" w:cs="Times New Roman"/>
        </w:rPr>
        <w:t xml:space="preserve">even </w:t>
      </w:r>
      <w:r w:rsidRPr="00A703EC">
        <w:rPr>
          <w:rFonts w:ascii="Times New Roman" w:eastAsiaTheme="minorEastAsia" w:hAnsi="Times New Roman" w:cs="Times New Roman"/>
        </w:rPr>
        <w:t xml:space="preserve">from </w:t>
      </w:r>
      <w:r w:rsidR="0026399B" w:rsidRPr="00A703EC">
        <w:rPr>
          <w:rFonts w:ascii="Times New Roman" w:eastAsiaTheme="minorEastAsia" w:hAnsi="Times New Roman" w:cs="Times New Roman"/>
        </w:rPr>
        <w:t xml:space="preserve">asserting </w:t>
      </w:r>
      <w:r w:rsidR="001C0CD7" w:rsidRPr="00A703EC">
        <w:rPr>
          <w:rFonts w:ascii="Times New Roman" w:eastAsiaTheme="minorEastAsia" w:hAnsi="Times New Roman" w:cs="Times New Roman"/>
        </w:rPr>
        <w:t xml:space="preserve">that </w:t>
      </w:r>
      <w:r w:rsidR="008A562F" w:rsidRPr="00A703EC">
        <w:rPr>
          <w:rFonts w:ascii="Times New Roman" w:eastAsiaTheme="minorEastAsia" w:hAnsi="Times New Roman" w:cs="Times New Roman"/>
        </w:rPr>
        <w:t xml:space="preserve">pathological sentences </w:t>
      </w:r>
      <w:r w:rsidRPr="00A703EC">
        <w:rPr>
          <w:rFonts w:ascii="Times New Roman" w:eastAsiaTheme="minorEastAsia" w:hAnsi="Times New Roman" w:cs="Times New Roman"/>
        </w:rPr>
        <w:t>are not true</w:t>
      </w:r>
      <w:r w:rsidR="0023216E"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and that they are neither true nor false</w:t>
      </w:r>
      <w:r w:rsidR="00D86FEE" w:rsidRPr="00A703EC">
        <w:rPr>
          <w:rFonts w:ascii="Times New Roman" w:eastAsiaTheme="minorEastAsia" w:hAnsi="Times New Roman" w:cs="Times New Roman"/>
        </w:rPr>
        <w:t xml:space="preserve">. </w:t>
      </w:r>
      <w:r w:rsidR="007D7690" w:rsidRPr="00A703EC">
        <w:rPr>
          <w:rFonts w:ascii="Times New Roman" w:eastAsiaTheme="minorEastAsia" w:hAnsi="Times New Roman" w:cs="Times New Roman"/>
        </w:rPr>
        <w:t>Note that this also precludes applying semantic principles (e.g., T-schema) to pathological sentences</w:t>
      </w:r>
      <w:r w:rsidR="0096212D" w:rsidRPr="00A703EC">
        <w:rPr>
          <w:rFonts w:ascii="Times New Roman" w:eastAsiaTheme="minorEastAsia" w:hAnsi="Times New Roman" w:cs="Times New Roman"/>
        </w:rPr>
        <w:t>, unless hypothetically</w:t>
      </w:r>
      <w:r w:rsidR="007D7690" w:rsidRPr="00A703EC">
        <w:rPr>
          <w:rFonts w:ascii="Times New Roman" w:eastAsiaTheme="minorEastAsia" w:hAnsi="Times New Roman" w:cs="Times New Roman"/>
        </w:rPr>
        <w:t>.</w:t>
      </w:r>
      <w:r w:rsidR="006E33D7" w:rsidRPr="00A703EC">
        <w:rPr>
          <w:rFonts w:ascii="Times New Roman" w:eastAsiaTheme="minorEastAsia" w:hAnsi="Times New Roman" w:cs="Times New Roman"/>
        </w:rPr>
        <w:t xml:space="preserve"> </w:t>
      </w:r>
    </w:p>
    <w:p w14:paraId="5A61BE64" w14:textId="737EBF78" w:rsidR="006E33D7" w:rsidRPr="00A703EC" w:rsidRDefault="006E33D7" w:rsidP="00EB2EB8">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The policy of isolation appears fairly natural on independent grounds. In everyday life, when people </w:t>
      </w:r>
      <w:r w:rsidR="001E7CE0" w:rsidRPr="00A703EC">
        <w:rPr>
          <w:rFonts w:ascii="Times New Roman" w:eastAsiaTheme="minorEastAsia" w:hAnsi="Times New Roman" w:cs="Times New Roman"/>
        </w:rPr>
        <w:t xml:space="preserve">(including philosophers) </w:t>
      </w:r>
      <w:r w:rsidRPr="00A703EC">
        <w:rPr>
          <w:rFonts w:ascii="Times New Roman" w:eastAsiaTheme="minorEastAsia" w:hAnsi="Times New Roman" w:cs="Times New Roman"/>
        </w:rPr>
        <w:t xml:space="preserve">encounter what </w:t>
      </w:r>
      <w:r w:rsidR="00C3000D" w:rsidRPr="00A703EC">
        <w:rPr>
          <w:rFonts w:ascii="Times New Roman" w:eastAsiaTheme="minorEastAsia" w:hAnsi="Times New Roman" w:cs="Times New Roman"/>
        </w:rPr>
        <w:t xml:space="preserve">we call </w:t>
      </w:r>
      <w:r w:rsidRPr="00A703EC">
        <w:rPr>
          <w:rFonts w:ascii="Times New Roman" w:eastAsiaTheme="minorEastAsia" w:hAnsi="Times New Roman" w:cs="Times New Roman"/>
        </w:rPr>
        <w:t xml:space="preserve">pathological sentences, they tend, prudently, to ignore them. They refrain from applying logical or semantic principles to such sentences; and even if they do, they </w:t>
      </w:r>
      <w:r w:rsidR="00C3000D" w:rsidRPr="00A703EC">
        <w:rPr>
          <w:rFonts w:ascii="Times New Roman" w:eastAsiaTheme="minorEastAsia" w:hAnsi="Times New Roman" w:cs="Times New Roman"/>
        </w:rPr>
        <w:t xml:space="preserve">do </w:t>
      </w:r>
      <w:r w:rsidRPr="00A703EC">
        <w:rPr>
          <w:rFonts w:ascii="Times New Roman" w:eastAsiaTheme="minorEastAsia" w:hAnsi="Times New Roman" w:cs="Times New Roman"/>
        </w:rPr>
        <w:t xml:space="preserve">only hypothetically and do not take the hypothetical consequences seriously. </w:t>
      </w:r>
      <w:r w:rsidR="00D17032" w:rsidRPr="00A703EC">
        <w:rPr>
          <w:rFonts w:ascii="Times New Roman" w:eastAsiaTheme="minorEastAsia" w:hAnsi="Times New Roman" w:cs="Times New Roman"/>
        </w:rPr>
        <w:t>As a result</w:t>
      </w:r>
      <w:r w:rsidR="00592719" w:rsidRPr="00A703EC">
        <w:rPr>
          <w:rFonts w:ascii="Times New Roman" w:eastAsiaTheme="minorEastAsia" w:hAnsi="Times New Roman" w:cs="Times New Roman"/>
        </w:rPr>
        <w:t xml:space="preserve">, they manage to use natural language in </w:t>
      </w:r>
      <w:r w:rsidR="008370DB" w:rsidRPr="00A703EC">
        <w:rPr>
          <w:rFonts w:ascii="Times New Roman" w:eastAsiaTheme="minorEastAsia" w:hAnsi="Times New Roman" w:cs="Times New Roman"/>
        </w:rPr>
        <w:t xml:space="preserve">a </w:t>
      </w:r>
      <w:r w:rsidR="00592719" w:rsidRPr="00A703EC">
        <w:rPr>
          <w:rFonts w:ascii="Times New Roman" w:eastAsiaTheme="minorEastAsia" w:hAnsi="Times New Roman" w:cs="Times New Roman"/>
        </w:rPr>
        <w:t>consistent manner</w:t>
      </w:r>
      <w:r w:rsidR="002763F0" w:rsidRPr="00A703EC">
        <w:rPr>
          <w:rFonts w:ascii="Times New Roman" w:eastAsiaTheme="minorEastAsia" w:hAnsi="Times New Roman" w:cs="Times New Roman"/>
        </w:rPr>
        <w:t xml:space="preserve">, which </w:t>
      </w:r>
      <w:r w:rsidR="00AD0E1D" w:rsidRPr="00A703EC">
        <w:rPr>
          <w:rFonts w:ascii="Times New Roman" w:eastAsiaTheme="minorEastAsia" w:hAnsi="Times New Roman" w:cs="Times New Roman"/>
        </w:rPr>
        <w:t xml:space="preserve">may partly explain </w:t>
      </w:r>
      <w:r w:rsidR="002763F0" w:rsidRPr="00A703EC">
        <w:rPr>
          <w:rFonts w:ascii="Times New Roman" w:eastAsiaTheme="minorEastAsia" w:hAnsi="Times New Roman" w:cs="Times New Roman"/>
        </w:rPr>
        <w:t xml:space="preserve">why natural language </w:t>
      </w:r>
      <w:r w:rsidR="002B1A89" w:rsidRPr="00A703EC">
        <w:rPr>
          <w:rFonts w:ascii="Times New Roman" w:eastAsiaTheme="minorEastAsia" w:hAnsi="Times New Roman" w:cs="Times New Roman"/>
        </w:rPr>
        <w:t>remain</w:t>
      </w:r>
      <w:r w:rsidR="00065A4B" w:rsidRPr="00A703EC">
        <w:rPr>
          <w:rFonts w:ascii="Times New Roman" w:eastAsiaTheme="minorEastAsia" w:hAnsi="Times New Roman" w:cs="Times New Roman"/>
        </w:rPr>
        <w:t>s</w:t>
      </w:r>
      <w:r w:rsidR="002B1A89" w:rsidRPr="00A703EC">
        <w:rPr>
          <w:rFonts w:ascii="Times New Roman" w:eastAsiaTheme="minorEastAsia" w:hAnsi="Times New Roman" w:cs="Times New Roman"/>
        </w:rPr>
        <w:t xml:space="preserve"> useful</w:t>
      </w:r>
      <w:r w:rsidR="00592719" w:rsidRPr="00A703EC">
        <w:rPr>
          <w:rFonts w:ascii="Times New Roman" w:eastAsiaTheme="minorEastAsia" w:hAnsi="Times New Roman" w:cs="Times New Roman"/>
        </w:rPr>
        <w:t>.</w:t>
      </w:r>
      <w:r w:rsidR="00F6673A" w:rsidRPr="00A703EC">
        <w:rPr>
          <w:rFonts w:ascii="Times New Roman" w:eastAsiaTheme="minorEastAsia" w:hAnsi="Times New Roman" w:cs="Times New Roman"/>
        </w:rPr>
        <w:t xml:space="preserve"> In this respect, the </w:t>
      </w:r>
      <w:r w:rsidR="00DE2A70" w:rsidRPr="00A703EC">
        <w:rPr>
          <w:rFonts w:ascii="Times New Roman" w:eastAsiaTheme="minorEastAsia" w:hAnsi="Times New Roman" w:cs="Times New Roman"/>
        </w:rPr>
        <w:t xml:space="preserve">policy of isolation </w:t>
      </w:r>
      <w:r w:rsidR="004F22BE" w:rsidRPr="00A703EC">
        <w:rPr>
          <w:rFonts w:ascii="Times New Roman" w:eastAsiaTheme="minorEastAsia" w:hAnsi="Times New Roman" w:cs="Times New Roman"/>
        </w:rPr>
        <w:t xml:space="preserve">is </w:t>
      </w:r>
      <w:r w:rsidR="0080036D" w:rsidRPr="00A703EC">
        <w:rPr>
          <w:rFonts w:ascii="Times New Roman" w:eastAsiaTheme="minorEastAsia" w:hAnsi="Times New Roman" w:cs="Times New Roman"/>
        </w:rPr>
        <w:t xml:space="preserve">an attempt </w:t>
      </w:r>
      <w:r w:rsidR="004F22BE" w:rsidRPr="00A703EC">
        <w:rPr>
          <w:rFonts w:ascii="Times New Roman" w:eastAsiaTheme="minorEastAsia" w:hAnsi="Times New Roman" w:cs="Times New Roman"/>
        </w:rPr>
        <w:t xml:space="preserve">not </w:t>
      </w:r>
      <w:r w:rsidR="00572FAE" w:rsidRPr="00A703EC">
        <w:rPr>
          <w:rFonts w:ascii="Times New Roman" w:eastAsiaTheme="minorEastAsia" w:hAnsi="Times New Roman" w:cs="Times New Roman"/>
        </w:rPr>
        <w:t xml:space="preserve">to </w:t>
      </w:r>
      <w:r w:rsidR="00F6673A" w:rsidRPr="00A703EC">
        <w:rPr>
          <w:rFonts w:ascii="Times New Roman" w:eastAsiaTheme="minorEastAsia" w:hAnsi="Times New Roman" w:cs="Times New Roman"/>
        </w:rPr>
        <w:t>reform ordinary language use, but to articulate the grounds on the basis of which ordinary speakers are already warranted in ignoring pathological constructions.</w:t>
      </w:r>
    </w:p>
    <w:p w14:paraId="3F353E40" w14:textId="345E9F8C" w:rsidR="00CA592E" w:rsidRPr="00A703EC" w:rsidRDefault="006E33D7"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However, if one nonetheless wishes to assert not only that pathological sentences are neither true nor false, but also that they are not true, one way of doing so within the present </w:t>
      </w:r>
      <w:r w:rsidR="000D549E" w:rsidRPr="00A703EC">
        <w:rPr>
          <w:rFonts w:ascii="Times New Roman" w:eastAsiaTheme="minorEastAsia" w:hAnsi="Times New Roman" w:cs="Times New Roman"/>
        </w:rPr>
        <w:t xml:space="preserve">conceptual </w:t>
      </w:r>
      <w:r w:rsidRPr="00A703EC">
        <w:rPr>
          <w:rFonts w:ascii="Times New Roman" w:eastAsiaTheme="minorEastAsia" w:hAnsi="Times New Roman" w:cs="Times New Roman"/>
        </w:rPr>
        <w:t>framework is from a transcendental point of view. That is to say, by incorporating a transcendental interpretability predicate, one can assert that pathological sentences are not interpretable, that is, neither true nor false; and by incorporating a transcendental truth predicate, one can assert that pathological sentences are transcendentally not true</w:t>
      </w:r>
      <w:r w:rsidR="00E26AED" w:rsidRPr="00A703EC">
        <w:rPr>
          <w:rFonts w:ascii="Times New Roman" w:eastAsiaTheme="minorEastAsia" w:hAnsi="Times New Roman" w:cs="Times New Roman"/>
        </w:rPr>
        <w:t>, where “not true” here expresses exclusion from the extension of the transcendental truth predicate, not an immanent truth-evaluation.</w:t>
      </w:r>
      <w:r w:rsidR="00CA592E" w:rsidRPr="00A703EC">
        <w:rPr>
          <w:rFonts w:ascii="Times New Roman" w:eastAsiaTheme="minorEastAsia" w:hAnsi="Times New Roman" w:cs="Times New Roman"/>
        </w:rPr>
        <w:t xml:space="preserve"> We thus have a new transcendental task: namely, distinguishing between interpretable and uninterpretable sentences. To this may be added the further task of distinguishing between paradoxical and non-paradoxical yet uninterpretable sentences, a task </w:t>
      </w:r>
      <w:r w:rsidR="009154B0" w:rsidRPr="00A703EC">
        <w:rPr>
          <w:rFonts w:ascii="Times New Roman" w:eastAsiaTheme="minorEastAsia" w:hAnsi="Times New Roman" w:cs="Times New Roman"/>
        </w:rPr>
        <w:t xml:space="preserve">not </w:t>
      </w:r>
      <w:r w:rsidR="00335842" w:rsidRPr="00A703EC">
        <w:rPr>
          <w:rFonts w:ascii="Times New Roman" w:eastAsiaTheme="minorEastAsia" w:hAnsi="Times New Roman" w:cs="Times New Roman"/>
        </w:rPr>
        <w:t xml:space="preserve">required by our </w:t>
      </w:r>
      <w:r w:rsidR="00BD7BBC" w:rsidRPr="00A703EC">
        <w:rPr>
          <w:rFonts w:ascii="Times New Roman" w:eastAsiaTheme="minorEastAsia" w:hAnsi="Times New Roman" w:cs="Times New Roman"/>
        </w:rPr>
        <w:t xml:space="preserve">unified </w:t>
      </w:r>
      <w:r w:rsidR="00CA592E" w:rsidRPr="00A703EC">
        <w:rPr>
          <w:rFonts w:ascii="Times New Roman" w:eastAsiaTheme="minorEastAsia" w:hAnsi="Times New Roman" w:cs="Times New Roman"/>
        </w:rPr>
        <w:t>policy of treatment, though possibly desirable on other counts.</w:t>
      </w:r>
    </w:p>
    <w:p w14:paraId="0B481F4E" w14:textId="72D121A7" w:rsidR="004564EC" w:rsidRPr="00A703EC" w:rsidRDefault="004564EC"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A predicate for immanent truth should be self-applicable and, preferably, capable of playing the generalizing role. By contrast, a predicate for transcendental truth should not be</w:t>
      </w:r>
      <w:r w:rsidR="003C211A"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self-applicable.</w:t>
      </w:r>
      <w:r w:rsidRPr="00A703EC">
        <w:rPr>
          <w:rStyle w:val="FootnoteReference"/>
          <w:rFonts w:ascii="Times New Roman" w:eastAsiaTheme="minorEastAsia" w:hAnsi="Times New Roman" w:cs="Times New Roman"/>
        </w:rPr>
        <w:footnoteReference w:id="24"/>
      </w:r>
      <w:r w:rsidRPr="00A703EC">
        <w:rPr>
          <w:rFonts w:ascii="Times New Roman" w:eastAsiaTheme="minorEastAsia" w:hAnsi="Times New Roman" w:cs="Times New Roman"/>
        </w:rPr>
        <w:t xml:space="preserve"> Moreover, recalling that model-theoretic counterpart of transcendental truth is the concept of truth in a model, the transcendental truth predicate should have an extension </w:t>
      </w:r>
      <w:r w:rsidRPr="00A703EC">
        <w:rPr>
          <w:rFonts w:ascii="Times New Roman" w:eastAsiaTheme="minorEastAsia" w:hAnsi="Times New Roman" w:cs="Times New Roman"/>
        </w:rPr>
        <w:lastRenderedPageBreak/>
        <w:t>containing all immanent sentences that are true in the model, and, preferably, an antiextension containing all those immanent sentences that are not in its extension so that pathological sentences can be classified, from a transcendental standpoint, as not true.</w:t>
      </w:r>
    </w:p>
    <w:p w14:paraId="68EDC234" w14:textId="616B6A2F" w:rsidR="00B76429" w:rsidRPr="00A703EC" w:rsidRDefault="00B76429"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(iii) Finally, we consider compound sentences in relation to this policy. Since pathological sentences may occur as components of compound sentences, they may thereby render the compounds themselves pathological, as noted in Section </w:t>
      </w:r>
      <w:r w:rsidR="0013626F" w:rsidRPr="00A703EC">
        <w:rPr>
          <w:rFonts w:ascii="Times New Roman" w:eastAsiaTheme="minorEastAsia" w:hAnsi="Times New Roman" w:cs="Times New Roman"/>
        </w:rPr>
        <w:t>1</w:t>
      </w:r>
      <w:r w:rsidRPr="00A703EC">
        <w:rPr>
          <w:rFonts w:ascii="Times New Roman" w:eastAsiaTheme="minorEastAsia" w:hAnsi="Times New Roman" w:cs="Times New Roman"/>
        </w:rPr>
        <w:t xml:space="preserve">. To handle such cases, we may adopt either </w:t>
      </w:r>
      <w:r w:rsidR="00053D4D" w:rsidRPr="00A703EC">
        <w:rPr>
          <w:rFonts w:ascii="Times New Roman" w:eastAsiaTheme="minorEastAsia" w:hAnsi="Times New Roman" w:cs="Times New Roman"/>
        </w:rPr>
        <w:t>the W</w:t>
      </w:r>
      <w:r w:rsidRPr="00A703EC">
        <w:rPr>
          <w:rFonts w:ascii="Times New Roman" w:eastAsiaTheme="minorEastAsia" w:hAnsi="Times New Roman" w:cs="Times New Roman"/>
        </w:rPr>
        <w:t xml:space="preserve">eak or </w:t>
      </w:r>
      <w:r w:rsidR="00C46037" w:rsidRPr="00A703EC">
        <w:rPr>
          <w:rFonts w:ascii="Times New Roman" w:eastAsiaTheme="minorEastAsia" w:hAnsi="Times New Roman" w:cs="Times New Roman"/>
        </w:rPr>
        <w:t xml:space="preserve">the </w:t>
      </w:r>
      <w:r w:rsidR="00053D4D" w:rsidRPr="00A703EC">
        <w:rPr>
          <w:rFonts w:ascii="Times New Roman" w:eastAsiaTheme="minorEastAsia" w:hAnsi="Times New Roman" w:cs="Times New Roman"/>
        </w:rPr>
        <w:t>S</w:t>
      </w:r>
      <w:r w:rsidRPr="00A703EC">
        <w:rPr>
          <w:rFonts w:ascii="Times New Roman" w:eastAsiaTheme="minorEastAsia" w:hAnsi="Times New Roman" w:cs="Times New Roman"/>
        </w:rPr>
        <w:t xml:space="preserve">trong Kleene </w:t>
      </w:r>
      <w:r w:rsidR="007711F3" w:rsidRPr="00A703EC">
        <w:rPr>
          <w:rFonts w:ascii="Times New Roman" w:eastAsiaTheme="minorEastAsia" w:hAnsi="Times New Roman" w:cs="Times New Roman"/>
        </w:rPr>
        <w:t>semantics</w:t>
      </w:r>
      <w:r w:rsidRPr="00A703EC">
        <w:rPr>
          <w:rFonts w:ascii="Times New Roman" w:eastAsiaTheme="minorEastAsia" w:hAnsi="Times New Roman" w:cs="Times New Roman"/>
        </w:rPr>
        <w:t xml:space="preserve">, both of which </w:t>
      </w:r>
      <w:r w:rsidR="003C211A" w:rsidRPr="00A703EC">
        <w:rPr>
          <w:rFonts w:ascii="Times New Roman" w:eastAsiaTheme="minorEastAsia" w:hAnsi="Times New Roman" w:cs="Times New Roman"/>
        </w:rPr>
        <w:t xml:space="preserve">can </w:t>
      </w:r>
      <w:r w:rsidRPr="00A703EC">
        <w:rPr>
          <w:rFonts w:ascii="Times New Roman" w:eastAsiaTheme="minorEastAsia" w:hAnsi="Times New Roman" w:cs="Times New Roman"/>
        </w:rPr>
        <w:t xml:space="preserve">accommodate languages </w:t>
      </w:r>
      <w:r w:rsidR="00AB707F" w:rsidRPr="00A703EC">
        <w:rPr>
          <w:rFonts w:ascii="Times New Roman" w:eastAsiaTheme="minorEastAsia" w:hAnsi="Times New Roman" w:cs="Times New Roman"/>
        </w:rPr>
        <w:t xml:space="preserve">in which </w:t>
      </w:r>
      <w:r w:rsidR="001C7C47" w:rsidRPr="00A703EC">
        <w:rPr>
          <w:rFonts w:ascii="Times New Roman" w:eastAsiaTheme="minorEastAsia" w:hAnsi="Times New Roman" w:cs="Times New Roman"/>
        </w:rPr>
        <w:t xml:space="preserve">certain </w:t>
      </w:r>
      <w:r w:rsidR="00AB707F" w:rsidRPr="00A703EC">
        <w:rPr>
          <w:rFonts w:ascii="Times New Roman" w:eastAsiaTheme="minorEastAsia" w:hAnsi="Times New Roman" w:cs="Times New Roman"/>
        </w:rPr>
        <w:t xml:space="preserve">sentences are </w:t>
      </w:r>
      <w:r w:rsidR="001C7C47" w:rsidRPr="00A703EC">
        <w:rPr>
          <w:rFonts w:ascii="Times New Roman" w:eastAsiaTheme="minorEastAsia" w:hAnsi="Times New Roman" w:cs="Times New Roman"/>
        </w:rPr>
        <w:t xml:space="preserve">cut off </w:t>
      </w:r>
      <w:r w:rsidR="00AB707F" w:rsidRPr="00A703EC">
        <w:rPr>
          <w:rFonts w:ascii="Times New Roman" w:eastAsiaTheme="minorEastAsia" w:hAnsi="Times New Roman" w:cs="Times New Roman"/>
        </w:rPr>
        <w:t xml:space="preserve">from the network of logical and semantic </w:t>
      </w:r>
      <w:r w:rsidR="00A8072B" w:rsidRPr="00A703EC">
        <w:rPr>
          <w:rFonts w:ascii="Times New Roman" w:eastAsiaTheme="minorEastAsia" w:hAnsi="Times New Roman" w:cs="Times New Roman"/>
        </w:rPr>
        <w:t>relations</w:t>
      </w:r>
      <w:r w:rsidRPr="00A703EC">
        <w:rPr>
          <w:rFonts w:ascii="Times New Roman" w:eastAsiaTheme="minorEastAsia" w:hAnsi="Times New Roman" w:cs="Times New Roman"/>
        </w:rPr>
        <w:t xml:space="preserve">. In line with classical logic, which does not require all components of a compound sentence to be interpretable for the compound itself to count as interpretable, we </w:t>
      </w:r>
      <w:r w:rsidR="00431A3B" w:rsidRPr="00A703EC">
        <w:rPr>
          <w:rFonts w:ascii="Times New Roman" w:eastAsiaTheme="minorEastAsia" w:hAnsi="Times New Roman" w:cs="Times New Roman"/>
        </w:rPr>
        <w:t xml:space="preserve">choose </w:t>
      </w:r>
      <w:r w:rsidR="00053D4D" w:rsidRPr="00A703EC">
        <w:rPr>
          <w:rFonts w:ascii="Times New Roman" w:eastAsiaTheme="minorEastAsia" w:hAnsi="Times New Roman" w:cs="Times New Roman"/>
        </w:rPr>
        <w:t>the S</w:t>
      </w:r>
      <w:r w:rsidRPr="00A703EC">
        <w:rPr>
          <w:rFonts w:ascii="Times New Roman" w:eastAsiaTheme="minorEastAsia" w:hAnsi="Times New Roman" w:cs="Times New Roman"/>
        </w:rPr>
        <w:t xml:space="preserve">trong Kleene </w:t>
      </w:r>
      <w:r w:rsidR="00155D08" w:rsidRPr="00A703EC">
        <w:rPr>
          <w:rFonts w:ascii="Times New Roman" w:eastAsiaTheme="minorEastAsia" w:hAnsi="Times New Roman" w:cs="Times New Roman"/>
        </w:rPr>
        <w:t>semantics</w:t>
      </w:r>
      <w:r w:rsidR="007879EB"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w:t>
      </w:r>
      <w:r w:rsidR="00145D8F" w:rsidRPr="00A703EC">
        <w:rPr>
          <w:rFonts w:ascii="Times New Roman" w:eastAsiaTheme="minorEastAsia" w:hAnsi="Times New Roman" w:cs="Times New Roman"/>
        </w:rPr>
        <w:t xml:space="preserve">It leaves </w:t>
      </w:r>
      <w:r w:rsidRPr="00A703EC">
        <w:rPr>
          <w:rFonts w:ascii="Times New Roman" w:eastAsiaTheme="minorEastAsia" w:hAnsi="Times New Roman" w:cs="Times New Roman"/>
        </w:rPr>
        <w:t>compound</w:t>
      </w:r>
      <w:r w:rsidR="007879EB" w:rsidRPr="00A703EC">
        <w:rPr>
          <w:rFonts w:ascii="Times New Roman" w:eastAsiaTheme="minorEastAsia" w:hAnsi="Times New Roman" w:cs="Times New Roman"/>
        </w:rPr>
        <w:t xml:space="preserve"> sentences </w:t>
      </w:r>
      <w:r w:rsidRPr="00A703EC">
        <w:rPr>
          <w:rFonts w:ascii="Times New Roman" w:eastAsiaTheme="minorEastAsia" w:hAnsi="Times New Roman" w:cs="Times New Roman"/>
        </w:rPr>
        <w:t xml:space="preserve">interpretable whenever their </w:t>
      </w:r>
      <w:r w:rsidR="00A2305E" w:rsidRPr="00A703EC">
        <w:rPr>
          <w:rFonts w:ascii="Times New Roman" w:eastAsiaTheme="minorEastAsia" w:hAnsi="Times New Roman" w:cs="Times New Roman"/>
        </w:rPr>
        <w:t xml:space="preserve">interpretability </w:t>
      </w:r>
      <w:r w:rsidRPr="00A703EC">
        <w:rPr>
          <w:rFonts w:ascii="Times New Roman" w:eastAsiaTheme="minorEastAsia" w:hAnsi="Times New Roman" w:cs="Times New Roman"/>
        </w:rPr>
        <w:t>is secured independently of pathological components</w:t>
      </w:r>
      <w:r w:rsidR="00E26AED" w:rsidRPr="00A703EC">
        <w:rPr>
          <w:rFonts w:ascii="Times New Roman" w:eastAsiaTheme="minorEastAsia" w:hAnsi="Times New Roman" w:cs="Times New Roman"/>
        </w:rPr>
        <w:t>, without thereby assigning truth-values to those components themselves.</w:t>
      </w:r>
    </w:p>
    <w:p w14:paraId="145BB9C2" w14:textId="7CFBBEE4" w:rsidR="00DF59C1" w:rsidRPr="00A703EC" w:rsidRDefault="00676D1D" w:rsidP="006809E6">
      <w:pPr>
        <w:spacing w:line="360" w:lineRule="auto"/>
        <w:ind w:firstLine="708"/>
        <w:jc w:val="both"/>
        <w:rPr>
          <w:rFonts w:ascii="Times New Roman" w:eastAsiaTheme="minorEastAsia" w:hAnsi="Times New Roman" w:cs="Times New Roman"/>
        </w:rPr>
      </w:pPr>
      <w:bookmarkStart w:id="28" w:name="_Hlk217950964"/>
      <w:bookmarkEnd w:id="27"/>
      <w:r w:rsidRPr="00A703EC">
        <w:rPr>
          <w:rFonts w:ascii="Times New Roman" w:eastAsiaTheme="minorEastAsia" w:hAnsi="Times New Roman" w:cs="Times New Roman"/>
        </w:rPr>
        <w:t xml:space="preserve">We shall now </w:t>
      </w:r>
      <w:r w:rsidR="00C92BB5" w:rsidRPr="00A703EC">
        <w:rPr>
          <w:rFonts w:ascii="Times New Roman" w:eastAsiaTheme="minorEastAsia" w:hAnsi="Times New Roman" w:cs="Times New Roman"/>
        </w:rPr>
        <w:t xml:space="preserve">seek to </w:t>
      </w:r>
      <w:r w:rsidR="008E0F0B" w:rsidRPr="00A703EC">
        <w:rPr>
          <w:rFonts w:ascii="Times New Roman" w:eastAsiaTheme="minorEastAsia" w:hAnsi="Times New Roman" w:cs="Times New Roman"/>
        </w:rPr>
        <w:t xml:space="preserve">technically </w:t>
      </w:r>
      <w:r w:rsidRPr="00A703EC">
        <w:rPr>
          <w:rFonts w:ascii="Times New Roman" w:eastAsiaTheme="minorEastAsia" w:hAnsi="Times New Roman" w:cs="Times New Roman"/>
        </w:rPr>
        <w:t>impleme</w:t>
      </w:r>
      <w:r w:rsidR="00C92BB5" w:rsidRPr="00A703EC">
        <w:rPr>
          <w:rFonts w:ascii="Times New Roman" w:eastAsiaTheme="minorEastAsia" w:hAnsi="Times New Roman" w:cs="Times New Roman"/>
        </w:rPr>
        <w:t xml:space="preserve">nt </w:t>
      </w:r>
      <w:r w:rsidRPr="00A703EC">
        <w:rPr>
          <w:rFonts w:ascii="Times New Roman" w:eastAsiaTheme="minorEastAsia" w:hAnsi="Times New Roman" w:cs="Times New Roman"/>
        </w:rPr>
        <w:t xml:space="preserve">the ideas </w:t>
      </w:r>
      <w:r w:rsidR="003E24BD" w:rsidRPr="00A703EC">
        <w:rPr>
          <w:rFonts w:ascii="Times New Roman" w:eastAsiaTheme="minorEastAsia" w:hAnsi="Times New Roman" w:cs="Times New Roman"/>
        </w:rPr>
        <w:t xml:space="preserve">described </w:t>
      </w:r>
      <w:r w:rsidRPr="00A703EC">
        <w:rPr>
          <w:rFonts w:ascii="Times New Roman" w:eastAsiaTheme="minorEastAsia" w:hAnsi="Times New Roman" w:cs="Times New Roman"/>
        </w:rPr>
        <w:t xml:space="preserve">in (i)-(iii). </w:t>
      </w:r>
      <w:r w:rsidR="00DF59C1" w:rsidRPr="00A703EC">
        <w:rPr>
          <w:rFonts w:ascii="Times New Roman" w:eastAsiaTheme="minorEastAsia" w:hAnsi="Times New Roman" w:cs="Times New Roman"/>
        </w:rPr>
        <w:t>Kripke</w:t>
      </w:r>
      <w:r w:rsidR="00976793" w:rsidRPr="00A703EC">
        <w:rPr>
          <w:rFonts w:ascii="Times New Roman" w:eastAsiaTheme="minorEastAsia" w:hAnsi="Times New Roman" w:cs="Times New Roman"/>
        </w:rPr>
        <w:t xml:space="preserve"> [1</w:t>
      </w:r>
      <w:r w:rsidR="002329B9" w:rsidRPr="00A703EC">
        <w:rPr>
          <w:rFonts w:ascii="Times New Roman" w:eastAsiaTheme="minorEastAsia" w:hAnsi="Times New Roman" w:cs="Times New Roman"/>
        </w:rPr>
        <w:t>5</w:t>
      </w:r>
      <w:r w:rsidR="00976793" w:rsidRPr="00A703EC">
        <w:rPr>
          <w:rFonts w:ascii="Times New Roman" w:eastAsiaTheme="minorEastAsia" w:hAnsi="Times New Roman" w:cs="Times New Roman"/>
        </w:rPr>
        <w:t>]</w:t>
      </w:r>
      <w:r w:rsidR="00DF59C1" w:rsidRPr="00A703EC">
        <w:rPr>
          <w:rFonts w:ascii="Times New Roman" w:eastAsiaTheme="minorEastAsia" w:hAnsi="Times New Roman" w:cs="Times New Roman"/>
        </w:rPr>
        <w:t xml:space="preserve"> introduced simultaneous positive inductive definitions of the extension and antiextension of truth</w:t>
      </w:r>
      <w:r w:rsidR="006E5B3C" w:rsidRPr="00A703EC">
        <w:rPr>
          <w:rFonts w:ascii="Times New Roman" w:eastAsiaTheme="minorEastAsia" w:hAnsi="Times New Roman" w:cs="Times New Roman"/>
        </w:rPr>
        <w:t xml:space="preserve">. </w:t>
      </w:r>
      <w:r w:rsidR="00676BFD" w:rsidRPr="00A703EC">
        <w:rPr>
          <w:rFonts w:ascii="Times New Roman" w:eastAsiaTheme="minorEastAsia" w:hAnsi="Times New Roman" w:cs="Times New Roman"/>
        </w:rPr>
        <w:t xml:space="preserve">In </w:t>
      </w:r>
      <w:r w:rsidR="006A6564" w:rsidRPr="00A703EC">
        <w:rPr>
          <w:rFonts w:ascii="Times New Roman" w:eastAsiaTheme="minorEastAsia" w:hAnsi="Times New Roman" w:cs="Times New Roman"/>
        </w:rPr>
        <w:t xml:space="preserve">Kripke’s </w:t>
      </w:r>
      <w:r w:rsidR="00676BFD" w:rsidRPr="00A703EC">
        <w:rPr>
          <w:rFonts w:ascii="Times New Roman" w:eastAsiaTheme="minorEastAsia" w:hAnsi="Times New Roman" w:cs="Times New Roman"/>
        </w:rPr>
        <w:t xml:space="preserve">system, </w:t>
      </w:r>
      <w:r w:rsidR="00DF59C1" w:rsidRPr="00A703EC">
        <w:rPr>
          <w:rFonts w:ascii="Times New Roman" w:eastAsiaTheme="minorEastAsia" w:hAnsi="Times New Roman" w:cs="Times New Roman"/>
        </w:rPr>
        <w:t>not only the familiar paradox</w:t>
      </w:r>
      <w:r w:rsidR="00A56628" w:rsidRPr="00A703EC">
        <w:rPr>
          <w:rFonts w:ascii="Times New Roman" w:eastAsiaTheme="minorEastAsia" w:hAnsi="Times New Roman" w:cs="Times New Roman"/>
        </w:rPr>
        <w:t>ical behavior</w:t>
      </w:r>
      <w:r w:rsidR="00DF59C1" w:rsidRPr="00A703EC">
        <w:rPr>
          <w:rFonts w:ascii="Times New Roman" w:eastAsiaTheme="minorEastAsia" w:hAnsi="Times New Roman" w:cs="Times New Roman"/>
        </w:rPr>
        <w:t xml:space="preserve"> but also </w:t>
      </w:r>
      <w:r w:rsidR="00C41570" w:rsidRPr="00A703EC">
        <w:rPr>
          <w:rFonts w:ascii="Times New Roman" w:eastAsiaTheme="minorEastAsia" w:hAnsi="Times New Roman" w:cs="Times New Roman"/>
        </w:rPr>
        <w:t xml:space="preserve">the </w:t>
      </w:r>
      <w:r w:rsidR="00DF59C1" w:rsidRPr="00A703EC">
        <w:rPr>
          <w:rFonts w:ascii="Times New Roman" w:eastAsiaTheme="minorEastAsia" w:hAnsi="Times New Roman" w:cs="Times New Roman"/>
        </w:rPr>
        <w:t>strengthened and revenge variants</w:t>
      </w:r>
      <w:r w:rsidR="00676BFD" w:rsidRPr="00A703EC">
        <w:rPr>
          <w:rFonts w:ascii="Times New Roman" w:eastAsiaTheme="minorEastAsia" w:hAnsi="Times New Roman" w:cs="Times New Roman"/>
        </w:rPr>
        <w:t xml:space="preserve"> are avoided</w:t>
      </w:r>
      <w:r w:rsidR="00DF59C1" w:rsidRPr="00A703EC">
        <w:rPr>
          <w:rFonts w:ascii="Times New Roman" w:eastAsiaTheme="minorEastAsia" w:hAnsi="Times New Roman" w:cs="Times New Roman"/>
        </w:rPr>
        <w:t>. Within the least fixed</w:t>
      </w:r>
      <w:r w:rsidR="0099752B" w:rsidRPr="00A703EC">
        <w:rPr>
          <w:rFonts w:ascii="Times New Roman" w:eastAsiaTheme="minorEastAsia" w:hAnsi="Times New Roman" w:cs="Times New Roman"/>
        </w:rPr>
        <w:t>-</w:t>
      </w:r>
      <w:r w:rsidR="00DF59C1" w:rsidRPr="00A703EC">
        <w:rPr>
          <w:rFonts w:ascii="Times New Roman" w:eastAsiaTheme="minorEastAsia" w:hAnsi="Times New Roman" w:cs="Times New Roman"/>
        </w:rPr>
        <w:t>point</w:t>
      </w:r>
      <w:r w:rsidR="006A6564" w:rsidRPr="00A703EC">
        <w:rPr>
          <w:rFonts w:ascii="Times New Roman" w:eastAsiaTheme="minorEastAsia" w:hAnsi="Times New Roman" w:cs="Times New Roman"/>
        </w:rPr>
        <w:t xml:space="preserve"> </w:t>
      </w:r>
      <w:r w:rsidR="00CA4A37" w:rsidRPr="00A703EC">
        <w:rPr>
          <w:rFonts w:ascii="Times New Roman" w:eastAsiaTheme="minorEastAsia" w:hAnsi="Times New Roman" w:cs="Times New Roman"/>
        </w:rPr>
        <w:t xml:space="preserve">itself </w:t>
      </w:r>
      <w:r w:rsidR="006A6564" w:rsidRPr="00A703EC">
        <w:rPr>
          <w:rFonts w:ascii="Times New Roman" w:eastAsiaTheme="minorEastAsia" w:hAnsi="Times New Roman" w:cs="Times New Roman"/>
        </w:rPr>
        <w:t>based on the Strong Kleene semantics</w:t>
      </w:r>
      <w:r w:rsidR="004A4A24" w:rsidRPr="00A703EC">
        <w:rPr>
          <w:rFonts w:ascii="Times New Roman" w:eastAsiaTheme="minorEastAsia" w:hAnsi="Times New Roman" w:cs="Times New Roman"/>
        </w:rPr>
        <w:t xml:space="preserve">, </w:t>
      </w:r>
      <w:r w:rsidR="002C2ACB" w:rsidRPr="00A703EC">
        <w:rPr>
          <w:rFonts w:ascii="Times New Roman" w:eastAsiaTheme="minorEastAsia" w:hAnsi="Times New Roman" w:cs="Times New Roman"/>
        </w:rPr>
        <w:t xml:space="preserve">we can assert of an ungrounded sentence neither that </w:t>
      </w:r>
      <w:r w:rsidR="00A51B85" w:rsidRPr="00A703EC">
        <w:rPr>
          <w:rFonts w:ascii="Times New Roman" w:eastAsiaTheme="minorEastAsia" w:hAnsi="Times New Roman" w:cs="Times New Roman"/>
        </w:rPr>
        <w:t xml:space="preserve">it is </w:t>
      </w:r>
      <w:r w:rsidR="00DF59C1" w:rsidRPr="00A703EC">
        <w:rPr>
          <w:rFonts w:ascii="Times New Roman" w:eastAsiaTheme="minorEastAsia" w:hAnsi="Times New Roman" w:cs="Times New Roman"/>
        </w:rPr>
        <w:t>not true</w:t>
      </w:r>
      <w:r w:rsidR="002C2ACB" w:rsidRPr="00A703EC">
        <w:rPr>
          <w:rFonts w:ascii="Times New Roman" w:eastAsiaTheme="minorEastAsia" w:hAnsi="Times New Roman" w:cs="Times New Roman"/>
        </w:rPr>
        <w:t xml:space="preserve"> nor </w:t>
      </w:r>
      <w:r w:rsidR="00DF59C1" w:rsidRPr="00A703EC">
        <w:rPr>
          <w:rFonts w:ascii="Times New Roman" w:eastAsiaTheme="minorEastAsia" w:hAnsi="Times New Roman" w:cs="Times New Roman"/>
        </w:rPr>
        <w:t xml:space="preserve">that </w:t>
      </w:r>
      <w:r w:rsidR="00A51B85" w:rsidRPr="00A703EC">
        <w:rPr>
          <w:rFonts w:ascii="Times New Roman" w:eastAsiaTheme="minorEastAsia" w:hAnsi="Times New Roman" w:cs="Times New Roman"/>
        </w:rPr>
        <w:t xml:space="preserve">it is </w:t>
      </w:r>
      <w:r w:rsidR="00DF59C1" w:rsidRPr="00A703EC">
        <w:rPr>
          <w:rFonts w:ascii="Times New Roman" w:eastAsiaTheme="minorEastAsia" w:hAnsi="Times New Roman" w:cs="Times New Roman"/>
        </w:rPr>
        <w:t>neither true nor false.</w:t>
      </w:r>
      <w:r w:rsidR="00BD75BD" w:rsidRPr="00A703EC">
        <w:rPr>
          <w:rFonts w:ascii="Times New Roman" w:eastAsiaTheme="minorEastAsia" w:hAnsi="Times New Roman" w:cs="Times New Roman"/>
        </w:rPr>
        <w:t xml:space="preserve"> </w:t>
      </w:r>
      <w:r w:rsidR="00AC178A" w:rsidRPr="00A703EC">
        <w:rPr>
          <w:rFonts w:ascii="Times New Roman" w:eastAsiaTheme="minorEastAsia" w:hAnsi="Times New Roman" w:cs="Times New Roman"/>
        </w:rPr>
        <w:t xml:space="preserve">This is in accord with </w:t>
      </w:r>
      <w:r w:rsidR="0099752B" w:rsidRPr="00A703EC">
        <w:rPr>
          <w:rFonts w:ascii="Times New Roman" w:eastAsiaTheme="minorEastAsia" w:hAnsi="Times New Roman" w:cs="Times New Roman"/>
        </w:rPr>
        <w:t xml:space="preserve">the strict </w:t>
      </w:r>
      <w:r w:rsidR="00AC178A" w:rsidRPr="00A703EC">
        <w:rPr>
          <w:rFonts w:ascii="Times New Roman" w:eastAsiaTheme="minorEastAsia" w:hAnsi="Times New Roman" w:cs="Times New Roman"/>
        </w:rPr>
        <w:t>policy of avoidance of truth</w:t>
      </w:r>
      <w:r w:rsidR="00F360C9" w:rsidRPr="00A703EC">
        <w:rPr>
          <w:rFonts w:ascii="Times New Roman" w:eastAsiaTheme="minorEastAsia" w:hAnsi="Times New Roman" w:cs="Times New Roman"/>
        </w:rPr>
        <w:t xml:space="preserve">-theoretical </w:t>
      </w:r>
      <w:r w:rsidR="00AC178A" w:rsidRPr="00A703EC">
        <w:rPr>
          <w:rFonts w:ascii="Times New Roman" w:eastAsiaTheme="minorEastAsia" w:hAnsi="Times New Roman" w:cs="Times New Roman"/>
        </w:rPr>
        <w:t>ascription</w:t>
      </w:r>
      <w:r w:rsidR="00F360C9" w:rsidRPr="00A703EC">
        <w:rPr>
          <w:rFonts w:ascii="Times New Roman" w:eastAsiaTheme="minorEastAsia" w:hAnsi="Times New Roman" w:cs="Times New Roman"/>
        </w:rPr>
        <w:t>s</w:t>
      </w:r>
      <w:r w:rsidR="0099752B" w:rsidRPr="00A703EC">
        <w:rPr>
          <w:rFonts w:ascii="Times New Roman" w:eastAsiaTheme="minorEastAsia" w:hAnsi="Times New Roman" w:cs="Times New Roman"/>
        </w:rPr>
        <w:t xml:space="preserve"> introduced in Section </w:t>
      </w:r>
      <w:r w:rsidR="0013626F" w:rsidRPr="00A703EC">
        <w:rPr>
          <w:rFonts w:ascii="Times New Roman" w:eastAsiaTheme="minorEastAsia" w:hAnsi="Times New Roman" w:cs="Times New Roman"/>
        </w:rPr>
        <w:t>1</w:t>
      </w:r>
      <w:r w:rsidR="0099752B" w:rsidRPr="00A703EC">
        <w:rPr>
          <w:rFonts w:ascii="Times New Roman" w:eastAsiaTheme="minorEastAsia" w:hAnsi="Times New Roman" w:cs="Times New Roman"/>
        </w:rPr>
        <w:t xml:space="preserve"> and (ii)</w:t>
      </w:r>
      <w:r w:rsidR="00AC178A" w:rsidRPr="00A703EC">
        <w:rPr>
          <w:rFonts w:ascii="Times New Roman" w:eastAsiaTheme="minorEastAsia" w:hAnsi="Times New Roman" w:cs="Times New Roman"/>
        </w:rPr>
        <w:t xml:space="preserve">. </w:t>
      </w:r>
      <w:r w:rsidR="00976580" w:rsidRPr="00A703EC">
        <w:rPr>
          <w:rFonts w:ascii="Times New Roman" w:eastAsiaTheme="minorEastAsia" w:hAnsi="Times New Roman" w:cs="Times New Roman"/>
        </w:rPr>
        <w:t>In order t</w:t>
      </w:r>
      <w:r w:rsidR="00BD75BD" w:rsidRPr="00A703EC">
        <w:rPr>
          <w:rFonts w:ascii="Times New Roman" w:eastAsiaTheme="minorEastAsia" w:hAnsi="Times New Roman" w:cs="Times New Roman"/>
        </w:rPr>
        <w:t xml:space="preserve">o </w:t>
      </w:r>
      <w:r w:rsidR="00225AD9" w:rsidRPr="00A703EC">
        <w:rPr>
          <w:rFonts w:ascii="Times New Roman" w:eastAsiaTheme="minorEastAsia" w:hAnsi="Times New Roman" w:cs="Times New Roman"/>
        </w:rPr>
        <w:t xml:space="preserve">achieve a </w:t>
      </w:r>
      <w:r w:rsidR="00F23CD8" w:rsidRPr="00A703EC">
        <w:rPr>
          <w:rFonts w:ascii="Times New Roman" w:eastAsiaTheme="minorEastAsia" w:hAnsi="Times New Roman" w:cs="Times New Roman"/>
        </w:rPr>
        <w:t xml:space="preserve">further </w:t>
      </w:r>
      <w:r w:rsidR="00225AD9" w:rsidRPr="00A703EC">
        <w:rPr>
          <w:rFonts w:ascii="Times New Roman" w:eastAsiaTheme="minorEastAsia" w:hAnsi="Times New Roman" w:cs="Times New Roman"/>
        </w:rPr>
        <w:t xml:space="preserve">theory </w:t>
      </w:r>
      <w:r w:rsidR="0099752B" w:rsidRPr="00A703EC">
        <w:rPr>
          <w:rFonts w:ascii="Times New Roman" w:eastAsiaTheme="minorEastAsia" w:hAnsi="Times New Roman" w:cs="Times New Roman"/>
        </w:rPr>
        <w:t xml:space="preserve">in </w:t>
      </w:r>
      <w:r w:rsidR="00282841" w:rsidRPr="00A703EC">
        <w:rPr>
          <w:rFonts w:ascii="Times New Roman" w:eastAsiaTheme="minorEastAsia" w:hAnsi="Times New Roman" w:cs="Times New Roman"/>
        </w:rPr>
        <w:t xml:space="preserve">which </w:t>
      </w:r>
      <w:r w:rsidR="00CA4A37" w:rsidRPr="00A703EC">
        <w:rPr>
          <w:rFonts w:ascii="Times New Roman" w:eastAsiaTheme="minorEastAsia" w:hAnsi="Times New Roman" w:cs="Times New Roman"/>
        </w:rPr>
        <w:t xml:space="preserve">to </w:t>
      </w:r>
      <w:r w:rsidR="0099752B" w:rsidRPr="00A703EC">
        <w:rPr>
          <w:rFonts w:ascii="Times New Roman" w:eastAsiaTheme="minorEastAsia" w:hAnsi="Times New Roman" w:cs="Times New Roman"/>
        </w:rPr>
        <w:t>assert of an ungrounded sentence that it is not true</w:t>
      </w:r>
      <w:r w:rsidR="00BD75BD" w:rsidRPr="00A703EC">
        <w:rPr>
          <w:rFonts w:ascii="Times New Roman" w:eastAsiaTheme="minorEastAsia" w:hAnsi="Times New Roman" w:cs="Times New Roman"/>
        </w:rPr>
        <w:t>, Kripke</w:t>
      </w:r>
      <w:r w:rsidR="00A94C3E" w:rsidRPr="00A703EC">
        <w:rPr>
          <w:rFonts w:ascii="Times New Roman" w:eastAsiaTheme="minorEastAsia" w:hAnsi="Times New Roman" w:cs="Times New Roman"/>
        </w:rPr>
        <w:t xml:space="preserve"> </w:t>
      </w:r>
      <w:r w:rsidR="00BF694C" w:rsidRPr="00A703EC">
        <w:rPr>
          <w:rFonts w:ascii="Times New Roman" w:eastAsiaTheme="minorEastAsia" w:hAnsi="Times New Roman" w:cs="Times New Roman"/>
        </w:rPr>
        <w:t xml:space="preserve">obtains a new theory by </w:t>
      </w:r>
      <w:r w:rsidR="00695E75" w:rsidRPr="00A703EC">
        <w:rPr>
          <w:rFonts w:ascii="Times New Roman" w:eastAsiaTheme="minorEastAsia" w:hAnsi="Times New Roman" w:cs="Times New Roman"/>
        </w:rPr>
        <w:t>modif</w:t>
      </w:r>
      <w:r w:rsidR="00BF694C" w:rsidRPr="00A703EC">
        <w:rPr>
          <w:rFonts w:ascii="Times New Roman" w:eastAsiaTheme="minorEastAsia" w:hAnsi="Times New Roman" w:cs="Times New Roman"/>
        </w:rPr>
        <w:t>ying</w:t>
      </w:r>
      <w:r w:rsidR="00695E75" w:rsidRPr="00A703EC">
        <w:rPr>
          <w:rFonts w:ascii="Times New Roman" w:eastAsiaTheme="minorEastAsia" w:hAnsi="Times New Roman" w:cs="Times New Roman"/>
        </w:rPr>
        <w:t xml:space="preserve"> the earlier </w:t>
      </w:r>
      <w:r w:rsidR="00BF694C" w:rsidRPr="00A703EC">
        <w:rPr>
          <w:rFonts w:ascii="Times New Roman" w:eastAsiaTheme="minorEastAsia" w:hAnsi="Times New Roman" w:cs="Times New Roman"/>
        </w:rPr>
        <w:t xml:space="preserve">one. He does so </w:t>
      </w:r>
      <w:r w:rsidR="00695E75" w:rsidRPr="00A703EC">
        <w:rPr>
          <w:rFonts w:ascii="Times New Roman" w:eastAsiaTheme="minorEastAsia" w:hAnsi="Times New Roman" w:cs="Times New Roman"/>
        </w:rPr>
        <w:t xml:space="preserve">by </w:t>
      </w:r>
      <w:r w:rsidR="00E81E64" w:rsidRPr="00A703EC">
        <w:rPr>
          <w:rFonts w:ascii="Times New Roman" w:eastAsiaTheme="minorEastAsia" w:hAnsi="Times New Roman" w:cs="Times New Roman"/>
        </w:rPr>
        <w:t xml:space="preserve">applying </w:t>
      </w:r>
      <w:r w:rsidR="00A94C3E" w:rsidRPr="00A703EC">
        <w:rPr>
          <w:rFonts w:ascii="Times New Roman" w:eastAsiaTheme="minorEastAsia" w:hAnsi="Times New Roman" w:cs="Times New Roman"/>
        </w:rPr>
        <w:t>a method that he calls “closing-off</w:t>
      </w:r>
      <w:r w:rsidR="00695E75" w:rsidRPr="00A703EC">
        <w:rPr>
          <w:rFonts w:ascii="Times New Roman" w:eastAsiaTheme="minorEastAsia" w:hAnsi="Times New Roman" w:cs="Times New Roman"/>
        </w:rPr>
        <w:t>.</w:t>
      </w:r>
      <w:r w:rsidR="00A94C3E" w:rsidRPr="00A703EC">
        <w:rPr>
          <w:rFonts w:ascii="Times New Roman" w:eastAsiaTheme="minorEastAsia" w:hAnsi="Times New Roman" w:cs="Times New Roman"/>
        </w:rPr>
        <w:t>”</w:t>
      </w:r>
      <w:r w:rsidR="001413BD" w:rsidRPr="00A703EC">
        <w:rPr>
          <w:rFonts w:ascii="Times New Roman" w:eastAsiaTheme="minorEastAsia" w:hAnsi="Times New Roman" w:cs="Times New Roman"/>
        </w:rPr>
        <w:t xml:space="preserve"> </w:t>
      </w:r>
      <w:r w:rsidR="00695E75" w:rsidRPr="00A703EC">
        <w:rPr>
          <w:rFonts w:ascii="Times New Roman" w:eastAsiaTheme="minorEastAsia" w:hAnsi="Times New Roman" w:cs="Times New Roman"/>
        </w:rPr>
        <w:t>Thereby</w:t>
      </w:r>
      <w:r w:rsidR="00FD0C65" w:rsidRPr="00A703EC">
        <w:rPr>
          <w:rFonts w:ascii="Times New Roman" w:eastAsiaTheme="minorEastAsia" w:hAnsi="Times New Roman" w:cs="Times New Roman"/>
        </w:rPr>
        <w:t xml:space="preserve"> the sentences that are left undefined before </w:t>
      </w:r>
      <w:r w:rsidR="00C92BB5" w:rsidRPr="00A703EC">
        <w:rPr>
          <w:rFonts w:ascii="Times New Roman" w:eastAsiaTheme="minorEastAsia" w:hAnsi="Times New Roman" w:cs="Times New Roman"/>
        </w:rPr>
        <w:t>closing-</w:t>
      </w:r>
      <w:r w:rsidR="00FD0C65" w:rsidRPr="00A703EC">
        <w:rPr>
          <w:rFonts w:ascii="Times New Roman" w:eastAsiaTheme="minorEastAsia" w:hAnsi="Times New Roman" w:cs="Times New Roman"/>
        </w:rPr>
        <w:t>off come out false</w:t>
      </w:r>
      <w:r w:rsidR="00A97081" w:rsidRPr="00A703EC">
        <w:rPr>
          <w:rFonts w:ascii="Times New Roman" w:eastAsiaTheme="minorEastAsia" w:hAnsi="Times New Roman" w:cs="Times New Roman"/>
        </w:rPr>
        <w:t xml:space="preserve"> in the sense of being in the antiextension of the truth predicate</w:t>
      </w:r>
      <w:r w:rsidR="00FD0C65" w:rsidRPr="00A703EC">
        <w:rPr>
          <w:rFonts w:ascii="Times New Roman" w:eastAsiaTheme="minorEastAsia" w:hAnsi="Times New Roman" w:cs="Times New Roman"/>
        </w:rPr>
        <w:t xml:space="preserve">. </w:t>
      </w:r>
      <w:r w:rsidR="00A51B85" w:rsidRPr="00A703EC">
        <w:rPr>
          <w:rFonts w:ascii="Times New Roman" w:eastAsiaTheme="minorEastAsia" w:hAnsi="Times New Roman" w:cs="Times New Roman"/>
        </w:rPr>
        <w:t>However, t</w:t>
      </w:r>
      <w:r w:rsidR="00A94C3E" w:rsidRPr="00A703EC">
        <w:rPr>
          <w:rFonts w:ascii="Times New Roman" w:eastAsiaTheme="minorEastAsia" w:hAnsi="Times New Roman" w:cs="Times New Roman"/>
        </w:rPr>
        <w:t xml:space="preserve">he resulting theory has </w:t>
      </w:r>
      <w:r w:rsidR="001226F2" w:rsidRPr="00A703EC">
        <w:rPr>
          <w:rFonts w:ascii="Times New Roman" w:eastAsiaTheme="minorEastAsia" w:hAnsi="Times New Roman" w:cs="Times New Roman"/>
        </w:rPr>
        <w:t>undesirable consequences</w:t>
      </w:r>
      <w:r w:rsidR="00424BAB" w:rsidRPr="00A703EC">
        <w:rPr>
          <w:rFonts w:ascii="Times New Roman" w:eastAsiaTheme="minorEastAsia" w:hAnsi="Times New Roman" w:cs="Times New Roman"/>
        </w:rPr>
        <w:t xml:space="preserve">. </w:t>
      </w:r>
      <w:r w:rsidR="00A97081" w:rsidRPr="00A703EC">
        <w:rPr>
          <w:rFonts w:ascii="Times New Roman" w:eastAsiaTheme="minorEastAsia" w:hAnsi="Times New Roman" w:cs="Times New Roman"/>
        </w:rPr>
        <w:t xml:space="preserve">After the closing-off, </w:t>
      </w:r>
      <w:r w:rsidR="007E6618" w:rsidRPr="00A703EC">
        <w:rPr>
          <w:rFonts w:ascii="Times New Roman" w:eastAsiaTheme="minorEastAsia" w:hAnsi="Times New Roman" w:cs="Times New Roman"/>
        </w:rPr>
        <w:t xml:space="preserve">in particular </w:t>
      </w:r>
      <w:r w:rsidR="00A97081" w:rsidRPr="00A703EC">
        <w:rPr>
          <w:rFonts w:ascii="Times New Roman" w:eastAsiaTheme="minorEastAsia" w:hAnsi="Times New Roman" w:cs="Times New Roman"/>
        </w:rPr>
        <w:t>t</w:t>
      </w:r>
      <w:r w:rsidR="00057CE5" w:rsidRPr="00A703EC">
        <w:rPr>
          <w:rFonts w:ascii="Times New Roman" w:eastAsiaTheme="minorEastAsia" w:hAnsi="Times New Roman" w:cs="Times New Roman"/>
        </w:rPr>
        <w:t xml:space="preserve">he </w:t>
      </w:r>
      <w:r w:rsidR="006E5B3C" w:rsidRPr="00A703EC">
        <w:rPr>
          <w:rFonts w:ascii="Times New Roman" w:eastAsiaTheme="minorEastAsia" w:hAnsi="Times New Roman" w:cs="Times New Roman"/>
        </w:rPr>
        <w:t>sentence</w:t>
      </w:r>
      <w:r w:rsidR="004B0DE7" w:rsidRPr="00A703EC">
        <w:rPr>
          <w:rFonts w:ascii="Times New Roman" w:eastAsiaTheme="minorEastAsia" w:hAnsi="Times New Roman" w:cs="Times New Roman"/>
        </w:rPr>
        <w:t>,</w:t>
      </w:r>
      <w:r w:rsidR="008642C1" w:rsidRPr="00A703EC">
        <w:rPr>
          <w:rFonts w:ascii="Times New Roman" w:eastAsiaTheme="minorEastAsia" w:hAnsi="Times New Roman" w:cs="Times New Roman"/>
        </w:rPr>
        <w:t xml:space="preserve"> </w:t>
      </w:r>
      <m:oMath>
        <m:r>
          <w:rPr>
            <w:rFonts w:ascii="Cambria Math" w:eastAsiaTheme="minorEastAsia" w:hAnsi="Cambria Math" w:cs="Times New Roman"/>
          </w:rPr>
          <m:t>λ∨~λ</m:t>
        </m:r>
      </m:oMath>
      <w:r w:rsidR="006E5B3C" w:rsidRPr="00A703EC">
        <w:rPr>
          <w:rFonts w:ascii="Times New Roman" w:eastAsiaTheme="minorEastAsia" w:hAnsi="Times New Roman" w:cs="Times New Roman"/>
        </w:rPr>
        <w:t xml:space="preserve">, where </w:t>
      </w:r>
      <m:oMath>
        <m:r>
          <w:rPr>
            <w:rFonts w:ascii="Cambria Math" w:eastAsiaTheme="minorEastAsia" w:hAnsi="Cambria Math" w:cs="Times New Roman"/>
          </w:rPr>
          <m:t>λ</m:t>
        </m:r>
      </m:oMath>
      <w:r w:rsidR="006E5B3C" w:rsidRPr="00A703EC">
        <w:rPr>
          <w:rFonts w:ascii="Times New Roman" w:eastAsiaTheme="minorEastAsia" w:hAnsi="Times New Roman" w:cs="Times New Roman"/>
        </w:rPr>
        <w:t xml:space="preserve"> is the liar</w:t>
      </w:r>
      <w:r w:rsidR="00A97081" w:rsidRPr="00A703EC">
        <w:rPr>
          <w:rFonts w:ascii="Times New Roman" w:eastAsiaTheme="minorEastAsia" w:hAnsi="Times New Roman" w:cs="Times New Roman"/>
        </w:rPr>
        <w:t xml:space="preserve">, </w:t>
      </w:r>
      <w:r w:rsidR="00A463D9" w:rsidRPr="00A703EC">
        <w:rPr>
          <w:rFonts w:ascii="Times New Roman" w:eastAsiaTheme="minorEastAsia" w:hAnsi="Times New Roman" w:cs="Times New Roman"/>
        </w:rPr>
        <w:t xml:space="preserve">becomes </w:t>
      </w:r>
      <w:r w:rsidR="00A97081" w:rsidRPr="00A703EC">
        <w:rPr>
          <w:rFonts w:ascii="Times New Roman" w:eastAsiaTheme="minorEastAsia" w:hAnsi="Times New Roman" w:cs="Times New Roman"/>
        </w:rPr>
        <w:t xml:space="preserve">false in the sense of being in the antiextension </w:t>
      </w:r>
      <w:r w:rsidR="00367E3E" w:rsidRPr="00A703EC">
        <w:rPr>
          <w:rFonts w:ascii="Times New Roman" w:eastAsiaTheme="minorEastAsia" w:hAnsi="Times New Roman" w:cs="Times New Roman"/>
        </w:rPr>
        <w:t xml:space="preserve">of the truth predicate </w:t>
      </w:r>
      <w:r w:rsidR="00A97081" w:rsidRPr="00A703EC">
        <w:rPr>
          <w:rFonts w:ascii="Times New Roman" w:eastAsiaTheme="minorEastAsia" w:hAnsi="Times New Roman" w:cs="Times New Roman"/>
        </w:rPr>
        <w:t xml:space="preserve">but at </w:t>
      </w:r>
      <w:r w:rsidR="00BA3F0C" w:rsidRPr="00A703EC">
        <w:rPr>
          <w:rFonts w:ascii="Times New Roman" w:eastAsiaTheme="minorEastAsia" w:hAnsi="Times New Roman" w:cs="Times New Roman"/>
        </w:rPr>
        <w:t xml:space="preserve">the same time </w:t>
      </w:r>
      <w:r w:rsidR="00A97081" w:rsidRPr="00A703EC">
        <w:rPr>
          <w:rFonts w:ascii="Times New Roman" w:eastAsiaTheme="minorEastAsia" w:hAnsi="Times New Roman" w:cs="Times New Roman"/>
        </w:rPr>
        <w:t>true in the sense of being true in the model, as the sentence has a tautological form and the model is classical.</w:t>
      </w:r>
      <w:r w:rsidR="00367E3E" w:rsidRPr="00A703EC">
        <w:rPr>
          <w:rFonts w:ascii="Times New Roman" w:eastAsiaTheme="minorEastAsia" w:hAnsi="Times New Roman" w:cs="Times New Roman"/>
        </w:rPr>
        <w:t xml:space="preserve"> Furthermore, to avoid inconsistency, T-schema is restricted to sentences which are true or false before closing-off. </w:t>
      </w:r>
      <w:r w:rsidR="00CA4A37" w:rsidRPr="00A703EC">
        <w:rPr>
          <w:rFonts w:ascii="Times New Roman" w:eastAsiaTheme="minorEastAsia" w:hAnsi="Times New Roman" w:cs="Times New Roman"/>
        </w:rPr>
        <w:t>As a result, the logic governing the model and the logic governing the truth predicate come apart, yielding a bifurcation of logical regimes within a single semantic framework.</w:t>
      </w:r>
      <w:r w:rsidR="00BF694C" w:rsidRPr="00A703EC">
        <w:rPr>
          <w:rFonts w:ascii="Times New Roman" w:eastAsiaTheme="minorEastAsia" w:hAnsi="Times New Roman" w:cs="Times New Roman"/>
        </w:rPr>
        <w:t xml:space="preserve"> This leads Kripke to introduce </w:t>
      </w:r>
      <w:r w:rsidR="0049226C" w:rsidRPr="00A703EC">
        <w:rPr>
          <w:rFonts w:ascii="Times New Roman" w:eastAsiaTheme="minorEastAsia" w:hAnsi="Times New Roman" w:cs="Times New Roman"/>
        </w:rPr>
        <w:t xml:space="preserve">a further </w:t>
      </w:r>
      <w:r w:rsidR="00995330" w:rsidRPr="00A703EC">
        <w:rPr>
          <w:rFonts w:ascii="Times New Roman" w:eastAsiaTheme="minorEastAsia" w:hAnsi="Times New Roman" w:cs="Times New Roman"/>
        </w:rPr>
        <w:t xml:space="preserve">truth </w:t>
      </w:r>
      <w:r w:rsidR="00BF694C" w:rsidRPr="00A703EC">
        <w:rPr>
          <w:rFonts w:ascii="Times New Roman" w:eastAsiaTheme="minorEastAsia" w:hAnsi="Times New Roman" w:cs="Times New Roman"/>
        </w:rPr>
        <w:t xml:space="preserve">predicate that can genuinely represent the truth in the </w:t>
      </w:r>
      <w:r w:rsidR="00E51443" w:rsidRPr="00A703EC">
        <w:rPr>
          <w:rFonts w:ascii="Times New Roman" w:eastAsiaTheme="minorEastAsia" w:hAnsi="Times New Roman" w:cs="Times New Roman"/>
        </w:rPr>
        <w:t xml:space="preserve">closed-off </w:t>
      </w:r>
      <w:r w:rsidR="00C07BCF" w:rsidRPr="00A703EC">
        <w:rPr>
          <w:rFonts w:ascii="Times New Roman" w:eastAsiaTheme="minorEastAsia" w:hAnsi="Times New Roman" w:cs="Times New Roman"/>
        </w:rPr>
        <w:t xml:space="preserve">classical </w:t>
      </w:r>
      <w:r w:rsidR="00BF694C" w:rsidRPr="00A703EC">
        <w:rPr>
          <w:rFonts w:ascii="Times New Roman" w:eastAsiaTheme="minorEastAsia" w:hAnsi="Times New Roman" w:cs="Times New Roman"/>
        </w:rPr>
        <w:t>model.</w:t>
      </w:r>
    </w:p>
    <w:p w14:paraId="6EC55869" w14:textId="4596943C" w:rsidR="00A526A9" w:rsidRPr="00A703EC" w:rsidRDefault="00DF59C1"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lastRenderedPageBreak/>
        <w:t>In order to define interpretability</w:t>
      </w:r>
      <w:r w:rsidR="00830264" w:rsidRPr="00A703EC">
        <w:rPr>
          <w:rFonts w:ascii="Times New Roman" w:eastAsiaTheme="minorEastAsia" w:hAnsi="Times New Roman" w:cs="Times New Roman"/>
        </w:rPr>
        <w:t xml:space="preserve"> with precision</w:t>
      </w:r>
      <w:r w:rsidRPr="00A703EC">
        <w:rPr>
          <w:rFonts w:ascii="Times New Roman" w:eastAsiaTheme="minorEastAsia" w:hAnsi="Times New Roman" w:cs="Times New Roman"/>
        </w:rPr>
        <w:t xml:space="preserve">, we introduce simultaneous inductive definition for interpretability and immanent truth, in a manner </w:t>
      </w:r>
      <w:r w:rsidR="00830264" w:rsidRPr="00A703EC">
        <w:rPr>
          <w:rFonts w:ascii="Times New Roman" w:eastAsiaTheme="minorEastAsia" w:hAnsi="Times New Roman" w:cs="Times New Roman"/>
        </w:rPr>
        <w:t xml:space="preserve">loosely analogous </w:t>
      </w:r>
      <w:r w:rsidRPr="00A703EC">
        <w:rPr>
          <w:rFonts w:ascii="Times New Roman" w:eastAsiaTheme="minorEastAsia" w:hAnsi="Times New Roman" w:cs="Times New Roman"/>
        </w:rPr>
        <w:t xml:space="preserve">to Feferman’s axiomatic treatment of determinateness and truth </w:t>
      </w:r>
      <w:r w:rsidR="00AD6C46" w:rsidRPr="00A703EC">
        <w:rPr>
          <w:rFonts w:ascii="Times New Roman" w:eastAsiaTheme="minorEastAsia" w:hAnsi="Times New Roman" w:cs="Times New Roman"/>
        </w:rPr>
        <w:t xml:space="preserve">in </w:t>
      </w:r>
      <w:r w:rsidRPr="00A703EC">
        <w:rPr>
          <w:rFonts w:ascii="Times New Roman" w:eastAsiaTheme="minorEastAsia" w:hAnsi="Times New Roman" w:cs="Times New Roman"/>
        </w:rPr>
        <w:t>[</w:t>
      </w:r>
      <w:r w:rsidR="002329B9" w:rsidRPr="00A703EC">
        <w:rPr>
          <w:rFonts w:ascii="Times New Roman" w:eastAsiaTheme="minorEastAsia" w:hAnsi="Times New Roman" w:cs="Times New Roman"/>
        </w:rPr>
        <w:t>9</w:t>
      </w:r>
      <w:r w:rsidRPr="00A703EC">
        <w:rPr>
          <w:rFonts w:ascii="Times New Roman" w:eastAsiaTheme="minorEastAsia" w:hAnsi="Times New Roman" w:cs="Times New Roman"/>
        </w:rPr>
        <w:t>]</w:t>
      </w:r>
      <w:r w:rsidR="009031B7" w:rsidRPr="00A703EC">
        <w:rPr>
          <w:rFonts w:ascii="Times New Roman" w:eastAsiaTheme="minorEastAsia" w:hAnsi="Times New Roman" w:cs="Times New Roman"/>
        </w:rPr>
        <w:t xml:space="preserve">. </w:t>
      </w:r>
      <w:r w:rsidR="00FA6E0A" w:rsidRPr="00A703EC">
        <w:rPr>
          <w:rFonts w:ascii="Times New Roman" w:eastAsiaTheme="minorEastAsia" w:hAnsi="Times New Roman" w:cs="Times New Roman"/>
        </w:rPr>
        <w:t>According to Feferman</w:t>
      </w:r>
      <w:r w:rsidR="00E10FE6" w:rsidRPr="00A703EC">
        <w:rPr>
          <w:rFonts w:ascii="Times New Roman" w:eastAsiaTheme="minorEastAsia" w:hAnsi="Times New Roman" w:cs="Times New Roman"/>
        </w:rPr>
        <w:t xml:space="preserve">, </w:t>
      </w:r>
      <w:r w:rsidR="00FA6E0A" w:rsidRPr="00A703EC">
        <w:rPr>
          <w:rFonts w:ascii="Times New Roman" w:eastAsiaTheme="minorEastAsia" w:hAnsi="Times New Roman" w:cs="Times New Roman"/>
        </w:rPr>
        <w:t xml:space="preserve">paradoxical sentences are meaningless or </w:t>
      </w:r>
      <w:r w:rsidR="00BA3F0C" w:rsidRPr="00A703EC">
        <w:rPr>
          <w:rFonts w:ascii="Times New Roman" w:eastAsiaTheme="minorEastAsia" w:hAnsi="Times New Roman" w:cs="Times New Roman"/>
        </w:rPr>
        <w:t xml:space="preserve">at least </w:t>
      </w:r>
      <w:r w:rsidR="002D54DF" w:rsidRPr="00A703EC">
        <w:rPr>
          <w:rFonts w:ascii="Times New Roman" w:eastAsiaTheme="minorEastAsia" w:hAnsi="Times New Roman" w:cs="Times New Roman"/>
        </w:rPr>
        <w:t>in</w:t>
      </w:r>
      <w:r w:rsidR="00FA6E0A" w:rsidRPr="00A703EC">
        <w:rPr>
          <w:rFonts w:ascii="Times New Roman" w:eastAsiaTheme="minorEastAsia" w:hAnsi="Times New Roman" w:cs="Times New Roman"/>
        </w:rPr>
        <w:t>determinately meaningful; so</w:t>
      </w:r>
      <w:r w:rsidR="00E10FE6" w:rsidRPr="00A703EC">
        <w:rPr>
          <w:rFonts w:ascii="Times New Roman" w:eastAsiaTheme="minorEastAsia" w:hAnsi="Times New Roman" w:cs="Times New Roman"/>
        </w:rPr>
        <w:t>,</w:t>
      </w:r>
      <w:r w:rsidR="00FA6E0A" w:rsidRPr="00A703EC">
        <w:rPr>
          <w:rFonts w:ascii="Times New Roman" w:eastAsiaTheme="minorEastAsia" w:hAnsi="Times New Roman" w:cs="Times New Roman"/>
        </w:rPr>
        <w:t xml:space="preserve"> they are not in the proper domain of application of the truth predicate</w:t>
      </w:r>
      <w:r w:rsidR="00636925" w:rsidRPr="00A703EC">
        <w:rPr>
          <w:rFonts w:ascii="Times New Roman" w:eastAsiaTheme="minorEastAsia" w:hAnsi="Times New Roman" w:cs="Times New Roman"/>
        </w:rPr>
        <w:t xml:space="preserve">, which </w:t>
      </w:r>
      <w:r w:rsidR="00E10FE6" w:rsidRPr="00A703EC">
        <w:rPr>
          <w:rFonts w:ascii="Times New Roman" w:eastAsiaTheme="minorEastAsia" w:hAnsi="Times New Roman" w:cs="Times New Roman"/>
        </w:rPr>
        <w:t>is self-applicable</w:t>
      </w:r>
      <w:r w:rsidR="00FA6E0A" w:rsidRPr="00A703EC">
        <w:rPr>
          <w:rFonts w:ascii="Times New Roman" w:eastAsiaTheme="minorEastAsia" w:hAnsi="Times New Roman" w:cs="Times New Roman"/>
        </w:rPr>
        <w:t xml:space="preserve">. </w:t>
      </w:r>
      <w:r w:rsidR="00E10FE6" w:rsidRPr="00A703EC">
        <w:rPr>
          <w:rFonts w:ascii="Times New Roman" w:eastAsiaTheme="minorEastAsia" w:hAnsi="Times New Roman" w:cs="Times New Roman"/>
        </w:rPr>
        <w:t xml:space="preserve">The determinateness predicate determines this domain. </w:t>
      </w:r>
      <w:r w:rsidR="009031B7" w:rsidRPr="00A703EC">
        <w:rPr>
          <w:rFonts w:ascii="Times New Roman" w:eastAsiaTheme="minorEastAsia" w:hAnsi="Times New Roman" w:cs="Times New Roman"/>
        </w:rPr>
        <w:t xml:space="preserve">Feferman </w:t>
      </w:r>
      <w:r w:rsidR="00AD6C46" w:rsidRPr="00A703EC">
        <w:rPr>
          <w:rFonts w:ascii="Times New Roman" w:eastAsiaTheme="minorEastAsia" w:hAnsi="Times New Roman" w:cs="Times New Roman"/>
        </w:rPr>
        <w:t xml:space="preserve">takes the </w:t>
      </w:r>
      <w:r w:rsidR="004015B1" w:rsidRPr="00A703EC">
        <w:rPr>
          <w:rFonts w:ascii="Times New Roman" w:eastAsiaTheme="minorEastAsia" w:hAnsi="Times New Roman" w:cs="Times New Roman"/>
        </w:rPr>
        <w:t xml:space="preserve">determinateness </w:t>
      </w:r>
      <w:r w:rsidR="00AD6C46" w:rsidRPr="00A703EC">
        <w:rPr>
          <w:rFonts w:ascii="Times New Roman" w:eastAsiaTheme="minorEastAsia" w:hAnsi="Times New Roman" w:cs="Times New Roman"/>
        </w:rPr>
        <w:t>predicate as self-applicable</w:t>
      </w:r>
      <w:r w:rsidR="009031B7" w:rsidRPr="00A703EC">
        <w:rPr>
          <w:rFonts w:ascii="Times New Roman" w:eastAsiaTheme="minorEastAsia" w:hAnsi="Times New Roman" w:cs="Times New Roman"/>
        </w:rPr>
        <w:t xml:space="preserve">, </w:t>
      </w:r>
      <w:r w:rsidR="00830264" w:rsidRPr="00A703EC">
        <w:rPr>
          <w:rFonts w:ascii="Times New Roman" w:eastAsiaTheme="minorEastAsia" w:hAnsi="Times New Roman" w:cs="Times New Roman"/>
        </w:rPr>
        <w:t xml:space="preserve">a </w:t>
      </w:r>
      <w:r w:rsidR="009031B7" w:rsidRPr="00A703EC">
        <w:rPr>
          <w:rFonts w:ascii="Times New Roman" w:eastAsiaTheme="minorEastAsia" w:hAnsi="Times New Roman" w:cs="Times New Roman"/>
        </w:rPr>
        <w:t>move</w:t>
      </w:r>
      <w:r w:rsidR="0068390D" w:rsidRPr="00A703EC">
        <w:rPr>
          <w:rFonts w:ascii="Times New Roman" w:eastAsiaTheme="minorEastAsia" w:hAnsi="Times New Roman" w:cs="Times New Roman"/>
        </w:rPr>
        <w:t>, however,</w:t>
      </w:r>
      <w:r w:rsidR="009031B7" w:rsidRPr="00A703EC">
        <w:rPr>
          <w:rFonts w:ascii="Times New Roman" w:eastAsiaTheme="minorEastAsia" w:hAnsi="Times New Roman" w:cs="Times New Roman"/>
        </w:rPr>
        <w:t xml:space="preserve"> </w:t>
      </w:r>
      <w:r w:rsidR="00830264" w:rsidRPr="00A703EC">
        <w:rPr>
          <w:rFonts w:ascii="Times New Roman" w:eastAsiaTheme="minorEastAsia" w:hAnsi="Times New Roman" w:cs="Times New Roman"/>
        </w:rPr>
        <w:t xml:space="preserve">that leads to </w:t>
      </w:r>
      <w:r w:rsidR="00AB202A" w:rsidRPr="00A703EC">
        <w:rPr>
          <w:rFonts w:ascii="Times New Roman" w:eastAsiaTheme="minorEastAsia" w:hAnsi="Times New Roman" w:cs="Times New Roman"/>
        </w:rPr>
        <w:t xml:space="preserve">an </w:t>
      </w:r>
      <w:r w:rsidR="009031B7" w:rsidRPr="00A703EC">
        <w:rPr>
          <w:rFonts w:ascii="Times New Roman" w:eastAsiaTheme="minorEastAsia" w:hAnsi="Times New Roman" w:cs="Times New Roman"/>
        </w:rPr>
        <w:t>unintended consequence</w:t>
      </w:r>
      <w:r w:rsidR="005F7932" w:rsidRPr="00A703EC">
        <w:rPr>
          <w:rFonts w:ascii="Times New Roman" w:eastAsiaTheme="minorEastAsia" w:hAnsi="Times New Roman" w:cs="Times New Roman"/>
        </w:rPr>
        <w:t xml:space="preserve">: </w:t>
      </w:r>
      <w:r w:rsidR="006F1523" w:rsidRPr="00A703EC">
        <w:rPr>
          <w:rFonts w:ascii="Times New Roman" w:eastAsiaTheme="minorEastAsia" w:hAnsi="Times New Roman" w:cs="Times New Roman"/>
        </w:rPr>
        <w:t xml:space="preserve">the revenge-paradoxical sentence </w:t>
      </w:r>
      <w:r w:rsidR="00830264" w:rsidRPr="00A703EC">
        <w:rPr>
          <w:rFonts w:ascii="Times New Roman" w:eastAsiaTheme="minorEastAsia" w:hAnsi="Times New Roman" w:cs="Times New Roman"/>
        </w:rPr>
        <w:t xml:space="preserve">becomes </w:t>
      </w:r>
      <w:r w:rsidR="008041D2" w:rsidRPr="00A703EC">
        <w:rPr>
          <w:rFonts w:ascii="Times New Roman" w:eastAsiaTheme="minorEastAsia" w:hAnsi="Times New Roman" w:cs="Times New Roman"/>
        </w:rPr>
        <w:t>provable</w:t>
      </w:r>
      <w:r w:rsidR="00830264" w:rsidRPr="00A703EC">
        <w:rPr>
          <w:rFonts w:ascii="Times New Roman" w:eastAsiaTheme="minorEastAsia" w:hAnsi="Times New Roman" w:cs="Times New Roman"/>
        </w:rPr>
        <w:t>,</w:t>
      </w:r>
      <w:r w:rsidR="008041D2" w:rsidRPr="00A703EC">
        <w:rPr>
          <w:rFonts w:ascii="Times New Roman" w:eastAsiaTheme="minorEastAsia" w:hAnsi="Times New Roman" w:cs="Times New Roman"/>
        </w:rPr>
        <w:t xml:space="preserve"> </w:t>
      </w:r>
      <w:r w:rsidR="00830264" w:rsidRPr="00A703EC">
        <w:rPr>
          <w:rFonts w:ascii="Times New Roman" w:eastAsiaTheme="minorEastAsia" w:hAnsi="Times New Roman" w:cs="Times New Roman"/>
        </w:rPr>
        <w:t xml:space="preserve">though </w:t>
      </w:r>
      <w:r w:rsidR="008041D2" w:rsidRPr="00A703EC">
        <w:rPr>
          <w:rFonts w:ascii="Times New Roman" w:eastAsiaTheme="minorEastAsia" w:hAnsi="Times New Roman" w:cs="Times New Roman"/>
        </w:rPr>
        <w:t>not provably true</w:t>
      </w:r>
      <w:r w:rsidRPr="00A703EC">
        <w:rPr>
          <w:rFonts w:ascii="Times New Roman" w:eastAsiaTheme="minorEastAsia" w:hAnsi="Times New Roman" w:cs="Times New Roman"/>
        </w:rPr>
        <w:t xml:space="preserve">. </w:t>
      </w:r>
      <w:r w:rsidR="009031B7" w:rsidRPr="00A703EC">
        <w:rPr>
          <w:rFonts w:ascii="Times New Roman" w:eastAsiaTheme="minorEastAsia" w:hAnsi="Times New Roman" w:cs="Times New Roman"/>
        </w:rPr>
        <w:t xml:space="preserve">He also adopts </w:t>
      </w:r>
      <w:r w:rsidR="00830264" w:rsidRPr="00A703EC">
        <w:rPr>
          <w:rFonts w:ascii="Times New Roman" w:eastAsiaTheme="minorEastAsia" w:hAnsi="Times New Roman" w:cs="Times New Roman"/>
        </w:rPr>
        <w:t xml:space="preserve">the </w:t>
      </w:r>
      <w:r w:rsidR="009D1679" w:rsidRPr="00A703EC">
        <w:rPr>
          <w:rFonts w:ascii="Times New Roman" w:eastAsiaTheme="minorEastAsia" w:hAnsi="Times New Roman" w:cs="Times New Roman"/>
        </w:rPr>
        <w:t>W</w:t>
      </w:r>
      <w:r w:rsidR="009031B7" w:rsidRPr="00A703EC">
        <w:rPr>
          <w:rFonts w:ascii="Times New Roman" w:eastAsiaTheme="minorEastAsia" w:hAnsi="Times New Roman" w:cs="Times New Roman"/>
        </w:rPr>
        <w:t>eak Kleene semantics</w:t>
      </w:r>
      <w:r w:rsidR="00A526A9" w:rsidRPr="00A703EC">
        <w:rPr>
          <w:rFonts w:ascii="Times New Roman" w:eastAsiaTheme="minorEastAsia" w:hAnsi="Times New Roman" w:cs="Times New Roman"/>
        </w:rPr>
        <w:t xml:space="preserve"> </w:t>
      </w:r>
      <w:r w:rsidR="00830264" w:rsidRPr="00A703EC">
        <w:rPr>
          <w:rFonts w:ascii="Times New Roman" w:eastAsiaTheme="minorEastAsia" w:hAnsi="Times New Roman" w:cs="Times New Roman"/>
        </w:rPr>
        <w:t>in order to define</w:t>
      </w:r>
      <w:r w:rsidR="00A526A9" w:rsidRPr="00A703EC">
        <w:rPr>
          <w:rFonts w:ascii="Times New Roman" w:eastAsiaTheme="minorEastAsia" w:hAnsi="Times New Roman" w:cs="Times New Roman"/>
        </w:rPr>
        <w:t xml:space="preserve"> determinate</w:t>
      </w:r>
      <w:r w:rsidR="00AB202A" w:rsidRPr="00A703EC">
        <w:rPr>
          <w:rFonts w:ascii="Times New Roman" w:eastAsiaTheme="minorEastAsia" w:hAnsi="Times New Roman" w:cs="Times New Roman"/>
        </w:rPr>
        <w:t>nes</w:t>
      </w:r>
      <w:r w:rsidR="00A526A9" w:rsidRPr="00A703EC">
        <w:rPr>
          <w:rFonts w:ascii="Times New Roman" w:eastAsiaTheme="minorEastAsia" w:hAnsi="Times New Roman" w:cs="Times New Roman"/>
        </w:rPr>
        <w:t xml:space="preserve">s independently of truth. Ultimately, however, </w:t>
      </w:r>
      <w:r w:rsidR="00830264" w:rsidRPr="00A703EC">
        <w:rPr>
          <w:rFonts w:ascii="Times New Roman" w:eastAsiaTheme="minorEastAsia" w:hAnsi="Times New Roman" w:cs="Times New Roman"/>
        </w:rPr>
        <w:t xml:space="preserve">this aim </w:t>
      </w:r>
      <w:r w:rsidR="00A526A9" w:rsidRPr="00A703EC">
        <w:rPr>
          <w:rFonts w:ascii="Times New Roman" w:eastAsiaTheme="minorEastAsia" w:hAnsi="Times New Roman" w:cs="Times New Roman"/>
        </w:rPr>
        <w:t xml:space="preserve">is not </w:t>
      </w:r>
      <w:r w:rsidR="00830264" w:rsidRPr="00A703EC">
        <w:rPr>
          <w:rFonts w:ascii="Times New Roman" w:eastAsiaTheme="minorEastAsia" w:hAnsi="Times New Roman" w:cs="Times New Roman"/>
        </w:rPr>
        <w:t xml:space="preserve">fully </w:t>
      </w:r>
      <w:r w:rsidR="00A526A9" w:rsidRPr="00A703EC">
        <w:rPr>
          <w:rFonts w:ascii="Times New Roman" w:eastAsiaTheme="minorEastAsia" w:hAnsi="Times New Roman" w:cs="Times New Roman"/>
        </w:rPr>
        <w:t>achieved</w:t>
      </w:r>
      <w:r w:rsidR="007B2E5E" w:rsidRPr="00A703EC">
        <w:rPr>
          <w:rFonts w:ascii="Times New Roman" w:eastAsiaTheme="minorEastAsia" w:hAnsi="Times New Roman" w:cs="Times New Roman"/>
        </w:rPr>
        <w:t>,</w:t>
      </w:r>
      <w:r w:rsidR="00A526A9" w:rsidRPr="00A703EC">
        <w:rPr>
          <w:rFonts w:ascii="Times New Roman" w:eastAsiaTheme="minorEastAsia" w:hAnsi="Times New Roman" w:cs="Times New Roman"/>
        </w:rPr>
        <w:t xml:space="preserve"> </w:t>
      </w:r>
      <w:r w:rsidR="00965FB7" w:rsidRPr="00A703EC">
        <w:rPr>
          <w:rFonts w:ascii="Times New Roman" w:eastAsiaTheme="minorEastAsia" w:hAnsi="Times New Roman" w:cs="Times New Roman"/>
        </w:rPr>
        <w:t xml:space="preserve">for </w:t>
      </w:r>
      <w:r w:rsidR="007B2E5E" w:rsidRPr="00A703EC">
        <w:rPr>
          <w:rFonts w:ascii="Times New Roman" w:eastAsiaTheme="minorEastAsia" w:hAnsi="Times New Roman" w:cs="Times New Roman"/>
        </w:rPr>
        <w:t xml:space="preserve">an </w:t>
      </w:r>
      <w:r w:rsidR="009031B7" w:rsidRPr="00A703EC">
        <w:rPr>
          <w:rFonts w:ascii="Times New Roman" w:eastAsiaTheme="minorEastAsia" w:hAnsi="Times New Roman" w:cs="Times New Roman"/>
        </w:rPr>
        <w:t>undesirable</w:t>
      </w:r>
      <w:r w:rsidR="004407F3" w:rsidRPr="00A703EC">
        <w:rPr>
          <w:rFonts w:ascii="Times New Roman" w:eastAsiaTheme="minorEastAsia" w:hAnsi="Times New Roman" w:cs="Times New Roman"/>
        </w:rPr>
        <w:t xml:space="preserve"> addition becomes necessary, namely the introduction of </w:t>
      </w:r>
      <w:r w:rsidR="0062199B" w:rsidRPr="00A703EC">
        <w:rPr>
          <w:rFonts w:ascii="Times New Roman" w:eastAsiaTheme="minorEastAsia" w:hAnsi="Times New Roman" w:cs="Times New Roman"/>
        </w:rPr>
        <w:t>a primitive conditional symbol</w:t>
      </w:r>
      <w:r w:rsidR="006F1523" w:rsidRPr="00A703EC">
        <w:rPr>
          <w:rFonts w:ascii="Times New Roman" w:eastAsiaTheme="minorEastAsia" w:hAnsi="Times New Roman" w:cs="Times New Roman"/>
        </w:rPr>
        <w:t xml:space="preserve"> to </w:t>
      </w:r>
      <w:r w:rsidR="004407F3" w:rsidRPr="00A703EC">
        <w:rPr>
          <w:rFonts w:ascii="Times New Roman" w:eastAsiaTheme="minorEastAsia" w:hAnsi="Times New Roman" w:cs="Times New Roman"/>
        </w:rPr>
        <w:t xml:space="preserve">secure </w:t>
      </w:r>
      <w:r w:rsidR="009D2D90" w:rsidRPr="00A703EC">
        <w:rPr>
          <w:rFonts w:ascii="Times New Roman" w:eastAsiaTheme="minorEastAsia" w:hAnsi="Times New Roman" w:cs="Times New Roman"/>
        </w:rPr>
        <w:t>the determinateness of truth-theoretical generalizations</w:t>
      </w:r>
      <w:r w:rsidR="00D1325A" w:rsidRPr="00A703EC">
        <w:rPr>
          <w:rFonts w:ascii="Times New Roman" w:eastAsiaTheme="minorEastAsia" w:hAnsi="Times New Roman" w:cs="Times New Roman"/>
        </w:rPr>
        <w:t xml:space="preserve">, </w:t>
      </w:r>
      <w:r w:rsidR="002D54DF" w:rsidRPr="00A703EC">
        <w:rPr>
          <w:rFonts w:ascii="Times New Roman" w:eastAsiaTheme="minorEastAsia" w:hAnsi="Times New Roman" w:cs="Times New Roman"/>
        </w:rPr>
        <w:t xml:space="preserve">especially </w:t>
      </w:r>
      <w:r w:rsidR="00D1325A" w:rsidRPr="00A703EC">
        <w:rPr>
          <w:rFonts w:ascii="Times New Roman" w:eastAsiaTheme="minorEastAsia" w:hAnsi="Times New Roman" w:cs="Times New Roman"/>
        </w:rPr>
        <w:t>the general reflection principle</w:t>
      </w:r>
      <w:r w:rsidR="009031B7" w:rsidRPr="00A703EC">
        <w:rPr>
          <w:rFonts w:ascii="Times New Roman" w:eastAsiaTheme="minorEastAsia" w:hAnsi="Times New Roman" w:cs="Times New Roman"/>
        </w:rPr>
        <w:t>.</w:t>
      </w:r>
    </w:p>
    <w:p w14:paraId="322C5E81" w14:textId="01FBDF86" w:rsidR="00DF59C1" w:rsidRPr="00A703EC" w:rsidRDefault="00DF59C1" w:rsidP="006809E6">
      <w:pPr>
        <w:spacing w:line="360" w:lineRule="auto"/>
        <w:ind w:firstLine="708"/>
        <w:jc w:val="both"/>
        <w:rPr>
          <w:rFonts w:ascii="Times New Roman" w:eastAsiaTheme="minorEastAsia" w:hAnsi="Times New Roman" w:cs="Times New Roman"/>
        </w:rPr>
      </w:pPr>
      <w:bookmarkStart w:id="29" w:name="_Hlk217954928"/>
      <w:bookmarkEnd w:id="28"/>
      <w:r w:rsidRPr="00A703EC">
        <w:rPr>
          <w:rFonts w:ascii="Times New Roman" w:eastAsiaTheme="minorEastAsia" w:hAnsi="Times New Roman" w:cs="Times New Roman"/>
        </w:rPr>
        <w:t xml:space="preserve">Since interpretability determines </w:t>
      </w:r>
      <w:r w:rsidR="00010F99" w:rsidRPr="00A703EC">
        <w:rPr>
          <w:rFonts w:ascii="Times New Roman" w:eastAsiaTheme="minorEastAsia" w:hAnsi="Times New Roman" w:cs="Times New Roman"/>
        </w:rPr>
        <w:t xml:space="preserve">the </w:t>
      </w:r>
      <w:r w:rsidR="008F59B0" w:rsidRPr="00A703EC">
        <w:rPr>
          <w:rFonts w:ascii="Times New Roman" w:eastAsiaTheme="minorEastAsia" w:hAnsi="Times New Roman" w:cs="Times New Roman"/>
        </w:rPr>
        <w:t xml:space="preserve">immanent </w:t>
      </w:r>
      <w:r w:rsidR="00010F99" w:rsidRPr="00A703EC">
        <w:rPr>
          <w:rFonts w:ascii="Times New Roman" w:eastAsiaTheme="minorEastAsia" w:hAnsi="Times New Roman" w:cs="Times New Roman"/>
        </w:rPr>
        <w:t>sentences that are truth-evaluable</w:t>
      </w:r>
      <w:r w:rsidRPr="00A703EC">
        <w:rPr>
          <w:rFonts w:ascii="Times New Roman" w:eastAsiaTheme="minorEastAsia" w:hAnsi="Times New Roman" w:cs="Times New Roman"/>
        </w:rPr>
        <w:t xml:space="preserve">, </w:t>
      </w:r>
      <w:r w:rsidR="00010F99" w:rsidRPr="00A703EC">
        <w:rPr>
          <w:rFonts w:ascii="Times New Roman" w:eastAsiaTheme="minorEastAsia" w:hAnsi="Times New Roman" w:cs="Times New Roman"/>
        </w:rPr>
        <w:t xml:space="preserve">it </w:t>
      </w:r>
      <w:r w:rsidRPr="00A703EC">
        <w:rPr>
          <w:rFonts w:ascii="Times New Roman" w:eastAsiaTheme="minorEastAsia" w:hAnsi="Times New Roman" w:cs="Times New Roman"/>
        </w:rPr>
        <w:t xml:space="preserve">is prior to </w:t>
      </w:r>
      <w:r w:rsidR="00010F99" w:rsidRPr="00A703EC">
        <w:rPr>
          <w:rFonts w:ascii="Times New Roman" w:eastAsiaTheme="minorEastAsia" w:hAnsi="Times New Roman" w:cs="Times New Roman"/>
        </w:rPr>
        <w:t xml:space="preserve">truth and yet not independent </w:t>
      </w:r>
      <w:r w:rsidR="009B2779" w:rsidRPr="00A703EC">
        <w:rPr>
          <w:rFonts w:ascii="Times New Roman" w:eastAsiaTheme="minorEastAsia" w:hAnsi="Times New Roman" w:cs="Times New Roman"/>
        </w:rPr>
        <w:t xml:space="preserve">thereof </w:t>
      </w:r>
      <w:r w:rsidR="007C3F65" w:rsidRPr="00A703EC">
        <w:rPr>
          <w:rFonts w:ascii="Times New Roman" w:eastAsiaTheme="minorEastAsia" w:hAnsi="Times New Roman" w:cs="Times New Roman"/>
        </w:rPr>
        <w:t>altogether</w:t>
      </w:r>
      <w:r w:rsidRPr="00A703EC">
        <w:rPr>
          <w:rFonts w:ascii="Times New Roman" w:eastAsiaTheme="minorEastAsia" w:hAnsi="Times New Roman" w:cs="Times New Roman"/>
        </w:rPr>
        <w:t>.</w:t>
      </w:r>
      <w:r w:rsidR="00A37A60" w:rsidRPr="00A703EC">
        <w:rPr>
          <w:rStyle w:val="FootnoteReference"/>
          <w:rFonts w:ascii="Times New Roman" w:eastAsiaTheme="minorEastAsia" w:hAnsi="Times New Roman" w:cs="Times New Roman"/>
        </w:rPr>
        <w:footnoteReference w:id="25"/>
      </w:r>
      <w:r w:rsidRPr="00A703EC">
        <w:rPr>
          <w:rFonts w:ascii="Times New Roman" w:eastAsiaTheme="minorEastAsia" w:hAnsi="Times New Roman" w:cs="Times New Roman"/>
        </w:rPr>
        <w:t xml:space="preserve"> </w:t>
      </w:r>
      <w:r w:rsidR="00AB2045" w:rsidRPr="00A703EC">
        <w:rPr>
          <w:rFonts w:ascii="Times New Roman" w:eastAsiaTheme="minorEastAsia" w:hAnsi="Times New Roman" w:cs="Times New Roman"/>
        </w:rPr>
        <w:t>Let us r</w:t>
      </w:r>
      <w:r w:rsidRPr="00A703EC">
        <w:rPr>
          <w:rFonts w:ascii="Times New Roman" w:eastAsiaTheme="minorEastAsia" w:hAnsi="Times New Roman" w:cs="Times New Roman"/>
        </w:rPr>
        <w:t>ecall</w:t>
      </w:r>
      <w:r w:rsidR="00AB2045"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that a disjunction is interpretable iff </w:t>
      </w:r>
      <w:r w:rsidR="004A4A24" w:rsidRPr="00A703EC">
        <w:rPr>
          <w:rFonts w:ascii="Times New Roman" w:eastAsiaTheme="minorEastAsia" w:hAnsi="Times New Roman" w:cs="Times New Roman"/>
        </w:rPr>
        <w:t xml:space="preserve">either </w:t>
      </w:r>
      <w:r w:rsidRPr="00A703EC">
        <w:rPr>
          <w:rFonts w:ascii="Times New Roman" w:eastAsiaTheme="minorEastAsia" w:hAnsi="Times New Roman" w:cs="Times New Roman"/>
        </w:rPr>
        <w:t>disjunct is true</w:t>
      </w:r>
      <w:r w:rsidR="00AD6C46"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or both disjuncts are interpretable. For this reason, a simultaneous inductive definition appears inevitable.</w:t>
      </w:r>
      <w:r w:rsidR="00A526A9" w:rsidRPr="00A703EC">
        <w:rPr>
          <w:rFonts w:ascii="Times New Roman" w:eastAsiaTheme="minorEastAsia" w:hAnsi="Times New Roman" w:cs="Times New Roman"/>
        </w:rPr>
        <w:t xml:space="preserve"> </w:t>
      </w:r>
      <w:r w:rsidR="004E25D5" w:rsidRPr="00A703EC">
        <w:rPr>
          <w:rFonts w:ascii="Times New Roman" w:eastAsiaTheme="minorEastAsia" w:hAnsi="Times New Roman" w:cs="Times New Roman"/>
        </w:rPr>
        <w:t>At each stage of the induction, we determine not only which sentences are interpretable, but also, among those</w:t>
      </w:r>
      <w:r w:rsidR="00AC5B90" w:rsidRPr="00A703EC">
        <w:rPr>
          <w:rFonts w:ascii="Times New Roman" w:eastAsiaTheme="minorEastAsia" w:hAnsi="Times New Roman" w:cs="Times New Roman"/>
        </w:rPr>
        <w:t xml:space="preserve"> </w:t>
      </w:r>
      <w:r w:rsidR="004E25D5" w:rsidRPr="00A703EC">
        <w:rPr>
          <w:rFonts w:ascii="Times New Roman" w:eastAsiaTheme="minorEastAsia" w:hAnsi="Times New Roman" w:cs="Times New Roman"/>
        </w:rPr>
        <w:t xml:space="preserve">which are immanently </w:t>
      </w:r>
      <w:r w:rsidR="00AB2045" w:rsidRPr="00A703EC">
        <w:rPr>
          <w:rFonts w:ascii="Times New Roman" w:eastAsiaTheme="minorEastAsia" w:hAnsi="Times New Roman" w:cs="Times New Roman"/>
        </w:rPr>
        <w:t>true</w:t>
      </w:r>
      <w:r w:rsidR="004E25D5" w:rsidRPr="00A703EC">
        <w:rPr>
          <w:rFonts w:ascii="Times New Roman" w:eastAsiaTheme="minorEastAsia" w:hAnsi="Times New Roman" w:cs="Times New Roman"/>
        </w:rPr>
        <w:t xml:space="preserve">. Once these notions are in place, transcendental truth can be defined in a manner such that </w:t>
      </w:r>
      <w:r w:rsidR="00D46A3E" w:rsidRPr="00A703EC">
        <w:rPr>
          <w:rFonts w:ascii="Times New Roman" w:eastAsiaTheme="minorEastAsia" w:hAnsi="Times New Roman" w:cs="Times New Roman"/>
        </w:rPr>
        <w:t>the interpretability is</w:t>
      </w:r>
      <w:r w:rsidR="00C418FF" w:rsidRPr="00A703EC">
        <w:rPr>
          <w:rFonts w:ascii="Times New Roman" w:eastAsiaTheme="minorEastAsia" w:hAnsi="Times New Roman" w:cs="Times New Roman"/>
        </w:rPr>
        <w:t xml:space="preserve"> respected </w:t>
      </w:r>
      <w:r w:rsidR="00282E55" w:rsidRPr="00A703EC">
        <w:rPr>
          <w:rFonts w:ascii="Times New Roman" w:eastAsiaTheme="minorEastAsia" w:hAnsi="Times New Roman" w:cs="Times New Roman"/>
        </w:rPr>
        <w:t xml:space="preserve">and </w:t>
      </w:r>
      <w:r w:rsidR="005D042E" w:rsidRPr="00A703EC">
        <w:rPr>
          <w:rFonts w:ascii="Times New Roman" w:eastAsiaTheme="minorEastAsia" w:hAnsi="Times New Roman" w:cs="Times New Roman"/>
        </w:rPr>
        <w:t xml:space="preserve">the uninterpretable </w:t>
      </w:r>
      <w:r w:rsidR="004E25D5" w:rsidRPr="00A703EC">
        <w:rPr>
          <w:rFonts w:ascii="Times New Roman" w:eastAsiaTheme="minorEastAsia" w:hAnsi="Times New Roman" w:cs="Times New Roman"/>
        </w:rPr>
        <w:t xml:space="preserve">sentences fall into </w:t>
      </w:r>
      <w:r w:rsidR="00B77BDB" w:rsidRPr="00A703EC">
        <w:rPr>
          <w:rFonts w:ascii="Times New Roman" w:eastAsiaTheme="minorEastAsia" w:hAnsi="Times New Roman" w:cs="Times New Roman"/>
        </w:rPr>
        <w:t xml:space="preserve">the </w:t>
      </w:r>
      <w:r w:rsidR="002868DC" w:rsidRPr="00A703EC">
        <w:rPr>
          <w:rFonts w:ascii="Times New Roman" w:eastAsiaTheme="minorEastAsia" w:hAnsi="Times New Roman" w:cs="Times New Roman"/>
        </w:rPr>
        <w:t>antiextension</w:t>
      </w:r>
      <w:r w:rsidR="004E25D5" w:rsidRPr="00A703EC">
        <w:rPr>
          <w:rFonts w:ascii="Times New Roman" w:eastAsiaTheme="minorEastAsia" w:hAnsi="Times New Roman" w:cs="Times New Roman"/>
        </w:rPr>
        <w:t xml:space="preserve">. </w:t>
      </w:r>
      <w:r w:rsidR="00B77BDB" w:rsidRPr="00A703EC">
        <w:rPr>
          <w:rFonts w:ascii="Times New Roman" w:eastAsiaTheme="minorEastAsia" w:hAnsi="Times New Roman" w:cs="Times New Roman"/>
        </w:rPr>
        <w:t>W</w:t>
      </w:r>
      <w:r w:rsidR="004E25D5" w:rsidRPr="00A703EC">
        <w:rPr>
          <w:rFonts w:ascii="Times New Roman" w:eastAsiaTheme="minorEastAsia" w:hAnsi="Times New Roman" w:cs="Times New Roman"/>
        </w:rPr>
        <w:t xml:space="preserve">e may </w:t>
      </w:r>
      <w:r w:rsidR="00B77BDB" w:rsidRPr="00A703EC">
        <w:rPr>
          <w:rFonts w:ascii="Times New Roman" w:eastAsiaTheme="minorEastAsia" w:hAnsi="Times New Roman" w:cs="Times New Roman"/>
        </w:rPr>
        <w:t xml:space="preserve">then </w:t>
      </w:r>
      <w:r w:rsidR="001216FB" w:rsidRPr="00A703EC">
        <w:rPr>
          <w:rFonts w:ascii="Times New Roman" w:eastAsiaTheme="minorEastAsia" w:hAnsi="Times New Roman" w:cs="Times New Roman"/>
        </w:rPr>
        <w:t>assert</w:t>
      </w:r>
      <w:r w:rsidR="004E25D5" w:rsidRPr="00A703EC">
        <w:rPr>
          <w:rFonts w:ascii="Times New Roman" w:eastAsiaTheme="minorEastAsia" w:hAnsi="Times New Roman" w:cs="Times New Roman"/>
        </w:rPr>
        <w:t xml:space="preserve"> that pathological sentences are uninterpretable</w:t>
      </w:r>
      <w:r w:rsidR="00AB2045" w:rsidRPr="00A703EC">
        <w:rPr>
          <w:rFonts w:ascii="Times New Roman" w:eastAsiaTheme="minorEastAsia" w:hAnsi="Times New Roman" w:cs="Times New Roman"/>
        </w:rPr>
        <w:t>,</w:t>
      </w:r>
      <w:r w:rsidR="004E25D5" w:rsidRPr="00A703EC">
        <w:rPr>
          <w:rFonts w:ascii="Times New Roman" w:eastAsiaTheme="minorEastAsia" w:hAnsi="Times New Roman" w:cs="Times New Roman"/>
        </w:rPr>
        <w:t xml:space="preserve"> </w:t>
      </w:r>
      <w:r w:rsidR="008F5352" w:rsidRPr="00A703EC">
        <w:rPr>
          <w:rFonts w:ascii="Times New Roman" w:eastAsiaTheme="minorEastAsia" w:hAnsi="Times New Roman" w:cs="Times New Roman"/>
        </w:rPr>
        <w:t xml:space="preserve">namely </w:t>
      </w:r>
      <w:r w:rsidR="004E25D5" w:rsidRPr="00A703EC">
        <w:rPr>
          <w:rFonts w:ascii="Times New Roman" w:eastAsiaTheme="minorEastAsia" w:hAnsi="Times New Roman" w:cs="Times New Roman"/>
        </w:rPr>
        <w:t xml:space="preserve">that they </w:t>
      </w:r>
      <w:r w:rsidR="00E6298A" w:rsidRPr="00A703EC">
        <w:rPr>
          <w:rFonts w:ascii="Times New Roman" w:eastAsiaTheme="minorEastAsia" w:hAnsi="Times New Roman" w:cs="Times New Roman"/>
        </w:rPr>
        <w:t xml:space="preserve">are </w:t>
      </w:r>
      <w:r w:rsidR="004E25D5" w:rsidRPr="00A703EC">
        <w:rPr>
          <w:rFonts w:ascii="Times New Roman" w:eastAsiaTheme="minorEastAsia" w:hAnsi="Times New Roman" w:cs="Times New Roman"/>
        </w:rPr>
        <w:t xml:space="preserve">neither </w:t>
      </w:r>
      <w:r w:rsidR="00C54CA4" w:rsidRPr="00A703EC">
        <w:rPr>
          <w:rFonts w:ascii="Times New Roman" w:eastAsiaTheme="minorEastAsia" w:hAnsi="Times New Roman" w:cs="Times New Roman"/>
        </w:rPr>
        <w:t xml:space="preserve">immanently </w:t>
      </w:r>
      <w:r w:rsidR="004E25D5" w:rsidRPr="00A703EC">
        <w:rPr>
          <w:rFonts w:ascii="Times New Roman" w:eastAsiaTheme="minorEastAsia" w:hAnsi="Times New Roman" w:cs="Times New Roman"/>
        </w:rPr>
        <w:t xml:space="preserve">true nor </w:t>
      </w:r>
      <w:r w:rsidR="0068390D" w:rsidRPr="00A703EC">
        <w:rPr>
          <w:rFonts w:ascii="Times New Roman" w:eastAsiaTheme="minorEastAsia" w:hAnsi="Times New Roman" w:cs="Times New Roman"/>
        </w:rPr>
        <w:t xml:space="preserve">immanently </w:t>
      </w:r>
      <w:r w:rsidR="004E25D5" w:rsidRPr="00A703EC">
        <w:rPr>
          <w:rFonts w:ascii="Times New Roman" w:eastAsiaTheme="minorEastAsia" w:hAnsi="Times New Roman" w:cs="Times New Roman"/>
        </w:rPr>
        <w:t xml:space="preserve">false; but </w:t>
      </w:r>
      <w:r w:rsidR="007166B3" w:rsidRPr="00A703EC">
        <w:rPr>
          <w:rFonts w:ascii="Times New Roman" w:eastAsiaTheme="minorEastAsia" w:hAnsi="Times New Roman" w:cs="Times New Roman"/>
        </w:rPr>
        <w:t xml:space="preserve">we may also </w:t>
      </w:r>
      <w:r w:rsidR="001216FB" w:rsidRPr="00A703EC">
        <w:rPr>
          <w:rFonts w:ascii="Times New Roman" w:eastAsiaTheme="minorEastAsia" w:hAnsi="Times New Roman" w:cs="Times New Roman"/>
        </w:rPr>
        <w:t xml:space="preserve">assert </w:t>
      </w:r>
      <w:r w:rsidR="007166B3" w:rsidRPr="00A703EC">
        <w:rPr>
          <w:rFonts w:ascii="Times New Roman" w:eastAsiaTheme="minorEastAsia" w:hAnsi="Times New Roman" w:cs="Times New Roman"/>
        </w:rPr>
        <w:t xml:space="preserve">that they are </w:t>
      </w:r>
      <w:r w:rsidR="004E25D5" w:rsidRPr="00A703EC">
        <w:rPr>
          <w:rFonts w:ascii="Times New Roman" w:eastAsiaTheme="minorEastAsia" w:hAnsi="Times New Roman" w:cs="Times New Roman"/>
        </w:rPr>
        <w:t xml:space="preserve">transcendentally not </w:t>
      </w:r>
      <w:r w:rsidR="000143CE" w:rsidRPr="00A703EC">
        <w:rPr>
          <w:rFonts w:ascii="Times New Roman" w:eastAsiaTheme="minorEastAsia" w:hAnsi="Times New Roman" w:cs="Times New Roman"/>
        </w:rPr>
        <w:t>true</w:t>
      </w:r>
      <w:r w:rsidR="004E25D5" w:rsidRPr="00A703EC">
        <w:rPr>
          <w:rFonts w:ascii="Times New Roman" w:eastAsiaTheme="minorEastAsia" w:hAnsi="Times New Roman" w:cs="Times New Roman"/>
        </w:rPr>
        <w:t>.</w:t>
      </w:r>
      <w:r w:rsidR="00B83BB5" w:rsidRPr="00A703EC">
        <w:rPr>
          <w:rStyle w:val="FootnoteReference"/>
          <w:rFonts w:ascii="Times New Roman" w:eastAsiaTheme="minorEastAsia" w:hAnsi="Times New Roman" w:cs="Times New Roman"/>
        </w:rPr>
        <w:footnoteReference w:id="26"/>
      </w:r>
      <w:r w:rsidR="004E25D5" w:rsidRPr="00A703EC">
        <w:rPr>
          <w:rFonts w:ascii="Times New Roman" w:eastAsiaTheme="minorEastAsia" w:hAnsi="Times New Roman" w:cs="Times New Roman"/>
        </w:rPr>
        <w:t xml:space="preserve"> </w:t>
      </w:r>
      <w:r w:rsidR="00906C6B" w:rsidRPr="00A703EC">
        <w:rPr>
          <w:rFonts w:ascii="Times New Roman" w:eastAsiaTheme="minorEastAsia" w:hAnsi="Times New Roman" w:cs="Times New Roman"/>
        </w:rPr>
        <w:t>Consequently</w:t>
      </w:r>
      <w:r w:rsidR="004A3761" w:rsidRPr="00A703EC">
        <w:rPr>
          <w:rFonts w:ascii="Times New Roman" w:eastAsiaTheme="minorEastAsia" w:hAnsi="Times New Roman" w:cs="Times New Roman"/>
        </w:rPr>
        <w:t>, t</w:t>
      </w:r>
      <w:r w:rsidRPr="00A703EC">
        <w:rPr>
          <w:rFonts w:ascii="Times New Roman" w:eastAsiaTheme="minorEastAsia" w:hAnsi="Times New Roman" w:cs="Times New Roman"/>
        </w:rPr>
        <w:t xml:space="preserve">he resulting theory </w:t>
      </w:r>
      <w:r w:rsidR="004A3761" w:rsidRPr="00A703EC">
        <w:rPr>
          <w:rFonts w:ascii="Times New Roman" w:eastAsiaTheme="minorEastAsia" w:hAnsi="Times New Roman" w:cs="Times New Roman"/>
        </w:rPr>
        <w:t xml:space="preserve">will </w:t>
      </w:r>
      <w:r w:rsidRPr="00A703EC">
        <w:rPr>
          <w:rFonts w:ascii="Times New Roman" w:eastAsiaTheme="minorEastAsia" w:hAnsi="Times New Roman" w:cs="Times New Roman"/>
        </w:rPr>
        <w:t xml:space="preserve">employ two truth predicates and is, in this respect, hierarchical. Yet it remains non-hierarchical in the stronger sense that no infinite or transfinite hierarchy of truth predicates is </w:t>
      </w:r>
      <w:r w:rsidR="006C4838" w:rsidRPr="00A703EC">
        <w:rPr>
          <w:rFonts w:ascii="Times New Roman" w:eastAsiaTheme="minorEastAsia" w:hAnsi="Times New Roman" w:cs="Times New Roman"/>
        </w:rPr>
        <w:t xml:space="preserve">needed </w:t>
      </w:r>
      <w:r w:rsidRPr="00A703EC">
        <w:rPr>
          <w:rFonts w:ascii="Times New Roman" w:eastAsiaTheme="minorEastAsia" w:hAnsi="Times New Roman" w:cs="Times New Roman"/>
        </w:rPr>
        <w:t>beyond the two.</w:t>
      </w:r>
    </w:p>
    <w:p w14:paraId="4910D14B" w14:textId="0D106133" w:rsidR="0084384A" w:rsidRPr="00A703EC" w:rsidRDefault="00511853" w:rsidP="006809E6">
      <w:pPr>
        <w:spacing w:line="360" w:lineRule="auto"/>
        <w:ind w:firstLine="708"/>
        <w:jc w:val="both"/>
        <w:rPr>
          <w:rFonts w:ascii="Times New Roman" w:eastAsiaTheme="minorEastAsia" w:hAnsi="Times New Roman" w:cs="Times New Roman"/>
        </w:rPr>
      </w:pPr>
      <w:bookmarkStart w:id="30" w:name="_Hlk217955356"/>
      <w:bookmarkEnd w:id="29"/>
      <w:r w:rsidRPr="00A703EC">
        <w:rPr>
          <w:rFonts w:ascii="Times New Roman" w:eastAsiaTheme="minorEastAsia" w:hAnsi="Times New Roman" w:cs="Times New Roman"/>
        </w:rPr>
        <w:t xml:space="preserve">Let us be more </w:t>
      </w:r>
      <w:r w:rsidR="00E70A31" w:rsidRPr="00A703EC">
        <w:rPr>
          <w:rFonts w:ascii="Times New Roman" w:eastAsiaTheme="minorEastAsia" w:hAnsi="Times New Roman" w:cs="Times New Roman"/>
        </w:rPr>
        <w:t>specific</w:t>
      </w:r>
      <w:r w:rsidRPr="00A703EC">
        <w:rPr>
          <w:rFonts w:ascii="Times New Roman" w:eastAsiaTheme="minorEastAsia" w:hAnsi="Times New Roman" w:cs="Times New Roman"/>
        </w:rPr>
        <w:t xml:space="preserve">. Let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751AAB"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be the language of arithmetic</w:t>
      </w:r>
      <w:r w:rsidR="00E83B68" w:rsidRPr="00A703EC">
        <w:rPr>
          <w:rFonts w:ascii="Times New Roman" w:eastAsiaTheme="minorEastAsia" w:hAnsi="Times New Roman" w:cs="Times New Roman"/>
        </w:rPr>
        <w:t xml:space="preserve"> </w:t>
      </w:r>
      <w:r w:rsidR="00337F16" w:rsidRPr="00A703EC">
        <w:rPr>
          <w:rFonts w:ascii="Times New Roman" w:eastAsiaTheme="minorEastAsia" w:hAnsi="Times New Roman" w:cs="Times New Roman"/>
        </w:rPr>
        <w:t>standard</w:t>
      </w:r>
      <w:r w:rsidR="00874723" w:rsidRPr="00A703EC">
        <w:rPr>
          <w:rFonts w:ascii="Times New Roman" w:eastAsiaTheme="minorEastAsia" w:hAnsi="Times New Roman" w:cs="Times New Roman"/>
        </w:rPr>
        <w:t>ly</w:t>
      </w:r>
      <w:r w:rsidR="00337F16" w:rsidRPr="00A703EC">
        <w:rPr>
          <w:rFonts w:ascii="Times New Roman" w:eastAsiaTheme="minorEastAsia" w:hAnsi="Times New Roman" w:cs="Times New Roman"/>
        </w:rPr>
        <w:t xml:space="preserve"> </w:t>
      </w:r>
      <w:r w:rsidR="00874723" w:rsidRPr="00A703EC">
        <w:rPr>
          <w:rFonts w:ascii="Times New Roman" w:eastAsiaTheme="minorEastAsia" w:hAnsi="Times New Roman" w:cs="Times New Roman"/>
        </w:rPr>
        <w:t>interpreted</w:t>
      </w:r>
      <w:r w:rsidR="00E83B68" w:rsidRPr="00A703EC">
        <w:rPr>
          <w:rFonts w:ascii="Times New Roman" w:eastAsiaTheme="minorEastAsia" w:hAnsi="Times New Roman" w:cs="Times New Roman"/>
        </w:rPr>
        <w:t>. L</w:t>
      </w:r>
      <w:r w:rsidRPr="00A703EC">
        <w:rPr>
          <w:rFonts w:ascii="Times New Roman" w:eastAsiaTheme="minorEastAsia" w:hAnsi="Times New Roman" w:cs="Times New Roman"/>
        </w:rPr>
        <w:t xml:space="preserve">et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m:t>
        </m:r>
      </m:oMath>
      <w:r w:rsidRPr="00A703EC">
        <w:rPr>
          <w:rFonts w:ascii="Times New Roman" w:eastAsiaTheme="minorEastAsia" w:hAnsi="Times New Roman" w:cs="Times New Roman"/>
        </w:rPr>
        <w:t xml:space="preserve"> be the language extending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Pr="00A703EC">
        <w:rPr>
          <w:rFonts w:ascii="Times New Roman" w:eastAsiaTheme="minorEastAsia" w:hAnsi="Times New Roman" w:cs="Times New Roman"/>
        </w:rPr>
        <w:t xml:space="preserve"> by the </w:t>
      </w:r>
      <w:r w:rsidR="000862BE" w:rsidRPr="00A703EC">
        <w:rPr>
          <w:rFonts w:ascii="Times New Roman" w:eastAsiaTheme="minorEastAsia" w:hAnsi="Times New Roman" w:cs="Times New Roman"/>
        </w:rPr>
        <w:t xml:space="preserve">immanent </w:t>
      </w:r>
      <w:r w:rsidRPr="00A703EC">
        <w:rPr>
          <w:rFonts w:ascii="Times New Roman" w:eastAsiaTheme="minorEastAsia" w:hAnsi="Times New Roman" w:cs="Times New Roman"/>
        </w:rPr>
        <w:t xml:space="preserve">truth predicate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oMath>
      <w:r w:rsidR="00496DB6" w:rsidRPr="00A703EC">
        <w:rPr>
          <w:rFonts w:ascii="Times New Roman" w:eastAsiaTheme="minorEastAsia" w:hAnsi="Times New Roman" w:cs="Times New Roman"/>
        </w:rPr>
        <w:t xml:space="preserve"> that applies </w:t>
      </w:r>
      <w:r w:rsidR="0026164C" w:rsidRPr="00A703EC">
        <w:rPr>
          <w:rFonts w:ascii="Times New Roman" w:eastAsiaTheme="minorEastAsia" w:hAnsi="Times New Roman" w:cs="Times New Roman"/>
        </w:rPr>
        <w:t xml:space="preserve">only </w:t>
      </w:r>
      <w:r w:rsidR="00496DB6" w:rsidRPr="00A703EC">
        <w:rPr>
          <w:rFonts w:ascii="Times New Roman" w:eastAsiaTheme="minorEastAsia" w:hAnsi="Times New Roman" w:cs="Times New Roman"/>
        </w:rPr>
        <w:t xml:space="preserve">to the formulas </w:t>
      </w:r>
      <w:r w:rsidR="003A1F34" w:rsidRPr="00A703EC">
        <w:rPr>
          <w:rFonts w:ascii="Times New Roman" w:eastAsiaTheme="minorEastAsia" w:hAnsi="Times New Roman" w:cs="Times New Roman"/>
        </w:rPr>
        <w:t xml:space="preserve">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3A1F34" w:rsidRPr="00A703EC">
        <w:rPr>
          <w:rFonts w:ascii="Times New Roman" w:eastAsiaTheme="minorEastAsia" w:hAnsi="Times New Roman" w:cs="Times New Roman"/>
        </w:rPr>
        <w:t xml:space="preserve"> (or,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3A1F34" w:rsidRPr="00A703EC">
        <w:rPr>
          <w:rFonts w:ascii="Times New Roman" w:eastAsiaTheme="minorEastAsia" w:hAnsi="Times New Roman" w:cs="Times New Roman"/>
        </w:rPr>
        <w:t>-formulas</w:t>
      </w:r>
      <w:r w:rsidR="00DE0B58" w:rsidRPr="00A703EC">
        <w:rPr>
          <w:rFonts w:ascii="Times New Roman" w:eastAsiaTheme="minorEastAsia" w:hAnsi="Times New Roman" w:cs="Times New Roman"/>
        </w:rPr>
        <w:t xml:space="preserve"> for short</w:t>
      </w:r>
      <w:r w:rsidR="003A1F34"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and finally let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765BFB"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be the </w:t>
      </w:r>
      <w:r w:rsidR="00765BFB" w:rsidRPr="00A703EC">
        <w:rPr>
          <w:rFonts w:ascii="Times New Roman" w:eastAsiaTheme="minorEastAsia" w:hAnsi="Times New Roman" w:cs="Times New Roman"/>
        </w:rPr>
        <w:t xml:space="preserve">transcendental language that contains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 </w:t>
      </w:r>
      <w:r w:rsidR="00765BFB" w:rsidRPr="00A703EC">
        <w:rPr>
          <w:rFonts w:ascii="Times New Roman" w:eastAsiaTheme="minorEastAsia" w:hAnsi="Times New Roman" w:cs="Times New Roman"/>
        </w:rPr>
        <w:t>as a sublanguage. Moreover,</w:t>
      </w:r>
      <w:r w:rsidR="00510BA0"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765BFB" w:rsidRPr="00A703EC">
        <w:rPr>
          <w:rFonts w:ascii="Times New Roman" w:eastAsiaTheme="minorEastAsia" w:hAnsi="Times New Roman" w:cs="Times New Roman"/>
        </w:rPr>
        <w:t xml:space="preserve"> is equipped with </w:t>
      </w:r>
      <w:r w:rsidR="004547CC" w:rsidRPr="00A703EC">
        <w:rPr>
          <w:rFonts w:ascii="Times New Roman" w:eastAsiaTheme="minorEastAsia" w:hAnsi="Times New Roman" w:cs="Times New Roman"/>
        </w:rPr>
        <w:t xml:space="preserve">the </w:t>
      </w:r>
      <w:r w:rsidR="00132E2E" w:rsidRPr="00A703EC">
        <w:rPr>
          <w:rFonts w:ascii="Times New Roman" w:eastAsiaTheme="minorEastAsia" w:hAnsi="Times New Roman" w:cs="Times New Roman"/>
        </w:rPr>
        <w:t xml:space="preserve">transcendental </w:t>
      </w:r>
      <w:r w:rsidR="004547CC" w:rsidRPr="00A703EC">
        <w:rPr>
          <w:rFonts w:ascii="Times New Roman" w:eastAsiaTheme="minorEastAsia" w:hAnsi="Times New Roman" w:cs="Times New Roman"/>
        </w:rPr>
        <w:t xml:space="preserve">interpretability predicate </w:t>
      </w:r>
      <m:oMath>
        <m:r>
          <w:rPr>
            <w:rFonts w:ascii="Cambria Math" w:eastAsiaTheme="minorEastAsia" w:hAnsi="Cambria Math" w:cs="Times New Roman"/>
          </w:rPr>
          <m:t>I</m:t>
        </m:r>
      </m:oMath>
      <w:r w:rsidR="00C9672F" w:rsidRPr="00A703EC">
        <w:rPr>
          <w:rFonts w:ascii="Times New Roman" w:eastAsiaTheme="minorEastAsia" w:hAnsi="Times New Roman" w:cs="Times New Roman"/>
        </w:rPr>
        <w:t xml:space="preserve">, </w:t>
      </w:r>
      <w:r w:rsidR="004547CC" w:rsidRPr="00A703EC">
        <w:rPr>
          <w:rFonts w:ascii="Times New Roman" w:eastAsiaTheme="minorEastAsia" w:hAnsi="Times New Roman" w:cs="Times New Roman"/>
        </w:rPr>
        <w:t xml:space="preserve">the </w:t>
      </w:r>
      <w:r w:rsidR="00132E2E" w:rsidRPr="00A703EC">
        <w:rPr>
          <w:rFonts w:ascii="Times New Roman" w:eastAsiaTheme="minorEastAsia" w:hAnsi="Times New Roman" w:cs="Times New Roman"/>
        </w:rPr>
        <w:t xml:space="preserve">transcendental </w:t>
      </w:r>
      <w:r w:rsidRPr="00A703EC">
        <w:rPr>
          <w:rFonts w:ascii="Times New Roman" w:eastAsiaTheme="minorEastAsia" w:hAnsi="Times New Roman" w:cs="Times New Roman"/>
        </w:rPr>
        <w:t xml:space="preserve">truth predicate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oMath>
      <w:r w:rsidR="004547CC" w:rsidRPr="00A703EC">
        <w:rPr>
          <w:rFonts w:ascii="Times New Roman" w:eastAsiaTheme="minorEastAsia" w:hAnsi="Times New Roman" w:cs="Times New Roman"/>
        </w:rPr>
        <w:t xml:space="preserve"> </w:t>
      </w:r>
      <w:r w:rsidR="00765BFB" w:rsidRPr="00A703EC">
        <w:rPr>
          <w:rFonts w:ascii="Times New Roman" w:eastAsiaTheme="minorEastAsia" w:hAnsi="Times New Roman" w:cs="Times New Roman"/>
        </w:rPr>
        <w:t>(</w:t>
      </w:r>
      <w:r w:rsidR="004547CC" w:rsidRPr="00A703EC">
        <w:rPr>
          <w:rFonts w:ascii="Times New Roman" w:eastAsiaTheme="minorEastAsia" w:hAnsi="Times New Roman" w:cs="Times New Roman"/>
        </w:rPr>
        <w:t>with both being applicable</w:t>
      </w:r>
      <w:r w:rsidR="00132E2E" w:rsidRPr="00A703EC">
        <w:rPr>
          <w:rFonts w:ascii="Times New Roman" w:eastAsiaTheme="minorEastAsia" w:hAnsi="Times New Roman" w:cs="Times New Roman"/>
        </w:rPr>
        <w:t xml:space="preserve"> </w:t>
      </w:r>
      <w:r w:rsidR="00C61FDB" w:rsidRPr="00A703EC">
        <w:rPr>
          <w:rFonts w:ascii="Times New Roman" w:eastAsiaTheme="minorEastAsia" w:hAnsi="Times New Roman" w:cs="Times New Roman"/>
        </w:rPr>
        <w:lastRenderedPageBreak/>
        <w:t xml:space="preserve">only </w:t>
      </w:r>
      <w:r w:rsidR="00132E2E" w:rsidRPr="00A703EC">
        <w:rPr>
          <w:rFonts w:ascii="Times New Roman" w:eastAsiaTheme="minorEastAsia" w:hAnsi="Times New Roman" w:cs="Times New Roman"/>
        </w:rPr>
        <w:t xml:space="preserve">to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3A1F34" w:rsidRPr="00A703EC">
        <w:rPr>
          <w:rFonts w:ascii="Times New Roman" w:eastAsiaTheme="minorEastAsia" w:hAnsi="Times New Roman" w:cs="Times New Roman"/>
        </w:rPr>
        <w:t>-</w:t>
      </w:r>
      <w:r w:rsidR="00496DB6" w:rsidRPr="00A703EC">
        <w:rPr>
          <w:rFonts w:ascii="Times New Roman" w:eastAsiaTheme="minorEastAsia" w:hAnsi="Times New Roman" w:cs="Times New Roman"/>
        </w:rPr>
        <w:t>formulas</w:t>
      </w:r>
      <w:r w:rsidR="00765BFB" w:rsidRPr="00A703EC">
        <w:rPr>
          <w:rFonts w:ascii="Times New Roman" w:eastAsiaTheme="minorEastAsia" w:hAnsi="Times New Roman" w:cs="Times New Roman"/>
        </w:rPr>
        <w:t xml:space="preserve">) and sufficient </w:t>
      </w:r>
      <w:r w:rsidR="00AC5B90" w:rsidRPr="00A703EC">
        <w:rPr>
          <w:rFonts w:ascii="Times New Roman" w:eastAsiaTheme="minorEastAsia" w:hAnsi="Times New Roman" w:cs="Times New Roman"/>
        </w:rPr>
        <w:t xml:space="preserve">set-theoretic </w:t>
      </w:r>
      <w:r w:rsidR="00765BFB" w:rsidRPr="00A703EC">
        <w:rPr>
          <w:rFonts w:ascii="Times New Roman" w:eastAsiaTheme="minorEastAsia" w:hAnsi="Times New Roman" w:cs="Times New Roman"/>
        </w:rPr>
        <w:t xml:space="preserve">resources </w:t>
      </w:r>
      <w:r w:rsidR="001C1E0D" w:rsidRPr="00A703EC">
        <w:rPr>
          <w:rFonts w:ascii="Times New Roman" w:eastAsiaTheme="minorEastAsia" w:hAnsi="Times New Roman" w:cs="Times New Roman"/>
        </w:rPr>
        <w:t>for the construction</w:t>
      </w:r>
      <w:r w:rsidRPr="00A703EC">
        <w:rPr>
          <w:rFonts w:ascii="Times New Roman" w:eastAsiaTheme="minorEastAsia" w:hAnsi="Times New Roman" w:cs="Times New Roman"/>
        </w:rPr>
        <w:t xml:space="preserve">. </w:t>
      </w:r>
      <w:r w:rsidR="002E1147" w:rsidRPr="00A703EC">
        <w:rPr>
          <w:rFonts w:ascii="Times New Roman" w:eastAsiaTheme="minorEastAsia" w:hAnsi="Times New Roman" w:cs="Times New Roman"/>
        </w:rPr>
        <w:t xml:space="preserve">The rationale is that we </w:t>
      </w:r>
      <w:r w:rsidR="0094331E" w:rsidRPr="00A703EC">
        <w:rPr>
          <w:rFonts w:ascii="Times New Roman" w:eastAsiaTheme="minorEastAsia" w:hAnsi="Times New Roman" w:cs="Times New Roman"/>
        </w:rPr>
        <w:t xml:space="preserve">can extend </w:t>
      </w:r>
      <w:r w:rsidR="002E1147" w:rsidRPr="00A703EC">
        <w:rPr>
          <w:rFonts w:ascii="Times New Roman" w:eastAsiaTheme="minorEastAsia" w:hAnsi="Times New Roman" w:cs="Times New Roman"/>
        </w:rPr>
        <w:t xml:space="preserve">the base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2E1147" w:rsidRPr="00A703EC">
        <w:rPr>
          <w:rFonts w:ascii="Times New Roman" w:eastAsiaTheme="minorEastAsia" w:hAnsi="Times New Roman" w:cs="Times New Roman"/>
        </w:rPr>
        <w:t xml:space="preserve"> </w:t>
      </w:r>
      <w:r w:rsidR="0094331E" w:rsidRPr="00A703EC">
        <w:rPr>
          <w:rFonts w:ascii="Times New Roman" w:eastAsiaTheme="minorEastAsia" w:hAnsi="Times New Roman" w:cs="Times New Roman"/>
        </w:rPr>
        <w:t xml:space="preserve">arbitrarily </w:t>
      </w:r>
      <w:r w:rsidR="002E1147" w:rsidRPr="00A703EC">
        <w:rPr>
          <w:rFonts w:ascii="Times New Roman" w:eastAsiaTheme="minorEastAsia" w:hAnsi="Times New Roman" w:cs="Times New Roman"/>
        </w:rPr>
        <w:t xml:space="preserve">together with its associated base theory </w:t>
      </w:r>
      <m:oMath>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0</m:t>
            </m:r>
          </m:sub>
        </m:sSub>
      </m:oMath>
      <w:r w:rsidR="002E1147" w:rsidRPr="00A703EC">
        <w:rPr>
          <w:rFonts w:ascii="Times New Roman" w:eastAsiaTheme="minorEastAsia" w:hAnsi="Times New Roman" w:cs="Times New Roman"/>
        </w:rPr>
        <w:t xml:space="preserve">. We then adjust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2E1147"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2E1147" w:rsidRPr="00A703EC">
        <w:rPr>
          <w:rFonts w:ascii="Times New Roman" w:eastAsiaTheme="minorEastAsia" w:hAnsi="Times New Roman" w:cs="Times New Roman"/>
        </w:rPr>
        <w:t xml:space="preserve">, along with their respective truth theories, so that each continues to function as a truth theory for the extended base theory, while preserving its distinctive character—immanent in the case 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2E1147" w:rsidRPr="00A703EC">
        <w:rPr>
          <w:rFonts w:ascii="Times New Roman" w:eastAsiaTheme="minorEastAsia" w:hAnsi="Times New Roman" w:cs="Times New Roman"/>
        </w:rPr>
        <w:t xml:space="preserve">, transcendental in the case 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2E1147" w:rsidRPr="00A703EC">
        <w:rPr>
          <w:rFonts w:ascii="Times New Roman" w:eastAsiaTheme="minorEastAsia" w:hAnsi="Times New Roman" w:cs="Times New Roman"/>
        </w:rPr>
        <w:t>.</w:t>
      </w:r>
      <w:r w:rsidR="00227F9A" w:rsidRPr="00A703EC">
        <w:rPr>
          <w:rFonts w:ascii="Times New Roman" w:eastAsiaTheme="minorEastAsia" w:hAnsi="Times New Roman" w:cs="Times New Roman"/>
        </w:rPr>
        <w:t xml:space="preserve"> </w:t>
      </w:r>
      <w:r w:rsidR="00DC4789" w:rsidRPr="00A703EC">
        <w:rPr>
          <w:rFonts w:ascii="Times New Roman" w:eastAsiaTheme="minorEastAsia" w:hAnsi="Times New Roman" w:cs="Times New Roman"/>
        </w:rPr>
        <w:t xml:space="preserve">The aim is </w:t>
      </w:r>
      <w:r w:rsidR="00BF694C" w:rsidRPr="00A703EC">
        <w:rPr>
          <w:rFonts w:ascii="Times New Roman" w:eastAsiaTheme="minorEastAsia" w:hAnsi="Times New Roman" w:cs="Times New Roman"/>
        </w:rPr>
        <w:t xml:space="preserve">ultimately </w:t>
      </w:r>
      <w:r w:rsidR="00DC4789" w:rsidRPr="00A703EC">
        <w:rPr>
          <w:rFonts w:ascii="Times New Roman" w:eastAsiaTheme="minorEastAsia" w:hAnsi="Times New Roman" w:cs="Times New Roman"/>
        </w:rPr>
        <w:t xml:space="preserve">to </w:t>
      </w:r>
      <w:r w:rsidR="003C0324" w:rsidRPr="00A703EC">
        <w:rPr>
          <w:rFonts w:ascii="Times New Roman" w:eastAsiaTheme="minorEastAsia" w:hAnsi="Times New Roman" w:cs="Times New Roman"/>
        </w:rPr>
        <w:t xml:space="preserve">expand </w:t>
      </w:r>
      <w:r w:rsidR="00DC4789" w:rsidRPr="00A703EC">
        <w:rPr>
          <w:rFonts w:ascii="Times New Roman" w:eastAsiaTheme="minorEastAsia" w:hAnsi="Times New Roman" w:cs="Times New Roman"/>
        </w:rPr>
        <w:t xml:space="preserve">and </w:t>
      </w:r>
      <w:r w:rsidR="003C0324" w:rsidRPr="00A703EC">
        <w:rPr>
          <w:rFonts w:ascii="Times New Roman" w:eastAsiaTheme="minorEastAsia" w:hAnsi="Times New Roman" w:cs="Times New Roman"/>
        </w:rPr>
        <w:t xml:space="preserve">translate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DC4789"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DC4789"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DC4789" w:rsidRPr="00A703EC">
        <w:rPr>
          <w:rFonts w:ascii="Times New Roman" w:eastAsiaTheme="minorEastAsia" w:hAnsi="Times New Roman" w:cs="Times New Roman"/>
        </w:rPr>
        <w:t xml:space="preserve"> suitably, and </w:t>
      </w:r>
      <w:r w:rsidR="00B50644" w:rsidRPr="00A703EC">
        <w:rPr>
          <w:rFonts w:ascii="Times New Roman" w:eastAsiaTheme="minorEastAsia" w:hAnsi="Times New Roman" w:cs="Times New Roman"/>
        </w:rPr>
        <w:t xml:space="preserve">probably </w:t>
      </w:r>
      <w:r w:rsidR="00DC4789" w:rsidRPr="00A703EC">
        <w:rPr>
          <w:rFonts w:ascii="Times New Roman" w:eastAsiaTheme="minorEastAsia" w:hAnsi="Times New Roman" w:cs="Times New Roman"/>
        </w:rPr>
        <w:t>in stages, into natural language.</w:t>
      </w:r>
      <w:r w:rsidR="00810701" w:rsidRPr="00A703EC">
        <w:rPr>
          <w:rStyle w:val="FootnoteReference"/>
          <w:rFonts w:ascii="Times New Roman" w:eastAsiaTheme="minorEastAsia" w:hAnsi="Times New Roman" w:cs="Times New Roman"/>
        </w:rPr>
        <w:footnoteReference w:id="27"/>
      </w:r>
      <w:r w:rsidR="00DC4789" w:rsidRPr="00A703EC">
        <w:rPr>
          <w:rFonts w:ascii="Times New Roman" w:eastAsiaTheme="minorEastAsia" w:hAnsi="Times New Roman" w:cs="Times New Roman"/>
        </w:rPr>
        <w:t xml:space="preserve"> Ultimately,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DC4789" w:rsidRPr="00A703EC">
        <w:rPr>
          <w:rFonts w:ascii="Times New Roman" w:eastAsiaTheme="minorEastAsia" w:hAnsi="Times New Roman" w:cs="Times New Roman"/>
        </w:rPr>
        <w:t xml:space="preserve"> is to become the non-semantic (knowledge of the world) part of natural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DC4789" w:rsidRPr="00A703EC">
        <w:rPr>
          <w:rFonts w:ascii="Times New Roman" w:eastAsiaTheme="minorEastAsia" w:hAnsi="Times New Roman" w:cs="Times New Roman"/>
        </w:rPr>
        <w:t xml:space="preserve"> the ordinary part of natural language (</w:t>
      </w:r>
      <w:r w:rsidR="009046B8" w:rsidRPr="00A703EC">
        <w:rPr>
          <w:rFonts w:ascii="Times New Roman" w:eastAsiaTheme="minorEastAsia" w:hAnsi="Times New Roman" w:cs="Times New Roman"/>
        </w:rPr>
        <w:t>or</w:t>
      </w:r>
      <w:r w:rsidR="00554EBF" w:rsidRPr="00A703EC">
        <w:rPr>
          <w:rFonts w:ascii="Times New Roman" w:eastAsiaTheme="minorEastAsia" w:hAnsi="Times New Roman" w:cs="Times New Roman"/>
        </w:rPr>
        <w:t xml:space="preserve"> </w:t>
      </w:r>
      <w:r w:rsidR="00DC4789" w:rsidRPr="00A703EC">
        <w:rPr>
          <w:rFonts w:ascii="Times New Roman" w:eastAsiaTheme="minorEastAsia" w:hAnsi="Times New Roman" w:cs="Times New Roman"/>
        </w:rPr>
        <w:t>ordinary language</w:t>
      </w:r>
      <w:r w:rsidR="00554EBF" w:rsidRPr="00A703EC">
        <w:rPr>
          <w:rFonts w:ascii="Times New Roman" w:eastAsiaTheme="minorEastAsia" w:hAnsi="Times New Roman" w:cs="Times New Roman"/>
        </w:rPr>
        <w:t xml:space="preserve"> for short</w:t>
      </w:r>
      <w:r w:rsidR="00DC4789" w:rsidRPr="00A703EC">
        <w:rPr>
          <w:rFonts w:ascii="Times New Roman" w:eastAsiaTheme="minorEastAsia" w:hAnsi="Times New Roman" w:cs="Times New Roman"/>
        </w:rPr>
        <w:t xml:space="preserve">) around which the everyday discourse evolves in a largely self-sufficient manner, and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95309D" w:rsidRPr="00A703EC">
        <w:rPr>
          <w:rFonts w:ascii="Times New Roman" w:eastAsiaTheme="minorEastAsia" w:hAnsi="Times New Roman" w:cs="Times New Roman"/>
        </w:rPr>
        <w:t xml:space="preserve"> minus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95309D" w:rsidRPr="00A703EC">
        <w:rPr>
          <w:rFonts w:ascii="Times New Roman" w:eastAsiaTheme="minorEastAsia" w:hAnsi="Times New Roman" w:cs="Times New Roman"/>
        </w:rPr>
        <w:t xml:space="preserve"> </w:t>
      </w:r>
      <w:r w:rsidR="00DC4789" w:rsidRPr="00A703EC">
        <w:rPr>
          <w:rFonts w:ascii="Times New Roman" w:eastAsiaTheme="minorEastAsia" w:hAnsi="Times New Roman" w:cs="Times New Roman"/>
        </w:rPr>
        <w:t>the transcendental part of natural language</w:t>
      </w:r>
      <w:r w:rsidR="000E5C56" w:rsidRPr="00A703EC">
        <w:rPr>
          <w:rFonts w:ascii="Times New Roman" w:eastAsiaTheme="minorEastAsia" w:hAnsi="Times New Roman" w:cs="Times New Roman"/>
        </w:rPr>
        <w:t xml:space="preserve"> (or transcendental language for short)</w:t>
      </w:r>
      <w:r w:rsidR="00DC4789" w:rsidRPr="00A703EC">
        <w:rPr>
          <w:rFonts w:ascii="Times New Roman" w:eastAsiaTheme="minorEastAsia" w:hAnsi="Times New Roman" w:cs="Times New Roman"/>
        </w:rPr>
        <w:t>.</w:t>
      </w:r>
      <w:r w:rsidR="005C7CA9" w:rsidRPr="00A703EC">
        <w:rPr>
          <w:rStyle w:val="FootnoteReference"/>
          <w:rFonts w:ascii="Times New Roman" w:eastAsiaTheme="minorEastAsia" w:hAnsi="Times New Roman" w:cs="Times New Roman"/>
        </w:rPr>
        <w:footnoteReference w:id="28"/>
      </w:r>
      <w:r w:rsidR="00AC2580" w:rsidRPr="00A703EC">
        <w:rPr>
          <w:rStyle w:val="FootnoteReference"/>
          <w:rFonts w:ascii="Times New Roman" w:eastAsiaTheme="minorEastAsia" w:hAnsi="Times New Roman" w:cs="Times New Roman"/>
        </w:rPr>
        <w:t>,</w:t>
      </w:r>
      <w:r w:rsidR="00AC2580" w:rsidRPr="00A703EC">
        <w:rPr>
          <w:rStyle w:val="FootnoteReference"/>
          <w:rFonts w:ascii="Times New Roman" w:eastAsiaTheme="minorEastAsia" w:hAnsi="Times New Roman" w:cs="Times New Roman"/>
        </w:rPr>
        <w:footnoteReference w:id="29"/>
      </w:r>
      <w:r w:rsidR="00996898" w:rsidRPr="00A703EC">
        <w:rPr>
          <w:rFonts w:ascii="Times New Roman" w:eastAsiaTheme="minorEastAsia" w:hAnsi="Times New Roman" w:cs="Times New Roman"/>
        </w:rPr>
        <w:t xml:space="preserve"> </w:t>
      </w:r>
    </w:p>
    <w:p w14:paraId="42E09B4A" w14:textId="3FA63263" w:rsidR="00F873BF" w:rsidRPr="00A703EC" w:rsidRDefault="00DA6B77" w:rsidP="006809E6">
      <w:pPr>
        <w:spacing w:line="360" w:lineRule="auto"/>
        <w:ind w:firstLine="708"/>
        <w:jc w:val="both"/>
        <w:rPr>
          <w:rFonts w:ascii="Times New Roman" w:eastAsiaTheme="minorEastAsia" w:hAnsi="Times New Roman" w:cs="Times New Roman"/>
        </w:rPr>
      </w:pPr>
      <w:bookmarkStart w:id="32" w:name="_Hlk217955531"/>
      <w:bookmarkEnd w:id="30"/>
      <w:r w:rsidRPr="00A703EC">
        <w:rPr>
          <w:rFonts w:ascii="Times New Roman" w:eastAsiaTheme="minorEastAsia" w:hAnsi="Times New Roman" w:cs="Times New Roman"/>
        </w:rPr>
        <w:t>As for the dilemma between expressive weakness and the revenge paradox</w:t>
      </w:r>
      <w:r w:rsidR="00B37B4C"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w:t>
      </w:r>
      <w:r w:rsidR="00B37B4C"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here </w:t>
      </w:r>
      <w:r w:rsidR="003A18ED" w:rsidRPr="00A703EC">
        <w:rPr>
          <w:rFonts w:ascii="Times New Roman" w:eastAsiaTheme="minorEastAsia" w:hAnsi="Times New Roman" w:cs="Times New Roman"/>
        </w:rPr>
        <w:t xml:space="preserve">are </w:t>
      </w:r>
      <w:r w:rsidRPr="00A703EC">
        <w:rPr>
          <w:rFonts w:ascii="Times New Roman" w:eastAsiaTheme="minorEastAsia" w:hAnsi="Times New Roman" w:cs="Times New Roman"/>
        </w:rPr>
        <w:t>good reason</w:t>
      </w:r>
      <w:r w:rsidR="003A18ED" w:rsidRPr="00A703EC">
        <w:rPr>
          <w:rFonts w:ascii="Times New Roman" w:eastAsiaTheme="minorEastAsia" w:hAnsi="Times New Roman" w:cs="Times New Roman"/>
        </w:rPr>
        <w:t>s</w:t>
      </w:r>
      <w:r w:rsidRPr="00A703EC">
        <w:rPr>
          <w:rFonts w:ascii="Times New Roman" w:eastAsiaTheme="minorEastAsia" w:hAnsi="Times New Roman" w:cs="Times New Roman"/>
        </w:rPr>
        <w:t xml:space="preserve"> to </w:t>
      </w:r>
      <w:r w:rsidR="00EF3D28" w:rsidRPr="00A703EC">
        <w:rPr>
          <w:rFonts w:ascii="Times New Roman" w:eastAsiaTheme="minorEastAsia" w:hAnsi="Times New Roman" w:cs="Times New Roman"/>
        </w:rPr>
        <w:t xml:space="preserve">refrain from </w:t>
      </w:r>
      <w:r w:rsidR="00E65ACE" w:rsidRPr="00A703EC">
        <w:rPr>
          <w:rFonts w:ascii="Times New Roman" w:eastAsiaTheme="minorEastAsia" w:hAnsi="Times New Roman" w:cs="Times New Roman"/>
        </w:rPr>
        <w:t xml:space="preserve">even formulating </w:t>
      </w:r>
      <w:r w:rsidR="00FB3862" w:rsidRPr="00A703EC">
        <w:rPr>
          <w:rFonts w:ascii="Times New Roman" w:eastAsiaTheme="minorEastAsia" w:hAnsi="Times New Roman" w:cs="Times New Roman"/>
        </w:rPr>
        <w:t xml:space="preserve">questions </w:t>
      </w:r>
      <w:r w:rsidR="002E4489" w:rsidRPr="00A703EC">
        <w:rPr>
          <w:rFonts w:ascii="Times New Roman" w:eastAsiaTheme="minorEastAsia" w:hAnsi="Times New Roman" w:cs="Times New Roman"/>
        </w:rPr>
        <w:t xml:space="preserve">concerning </w:t>
      </w:r>
      <w:r w:rsidRPr="00A703EC">
        <w:rPr>
          <w:rFonts w:ascii="Times New Roman" w:eastAsiaTheme="minorEastAsia" w:hAnsi="Times New Roman" w:cs="Times New Roman"/>
        </w:rPr>
        <w:t>truth or interpretability of transcendental sentences</w:t>
      </w:r>
      <w:r w:rsidR="009031B7" w:rsidRPr="00A703EC">
        <w:rPr>
          <w:rFonts w:ascii="Times New Roman" w:eastAsiaTheme="minorEastAsia" w:hAnsi="Times New Roman" w:cs="Times New Roman"/>
        </w:rPr>
        <w:t xml:space="preserve">. </w:t>
      </w:r>
      <w:r w:rsidR="002B0B67" w:rsidRPr="00A703EC">
        <w:rPr>
          <w:rFonts w:ascii="Times New Roman" w:eastAsiaTheme="minorEastAsia" w:hAnsi="Times New Roman" w:cs="Times New Roman"/>
        </w:rPr>
        <w:t xml:space="preserve">There are </w:t>
      </w:r>
      <w:r w:rsidR="00E65ACE" w:rsidRPr="00A703EC">
        <w:rPr>
          <w:rFonts w:ascii="Times New Roman" w:eastAsiaTheme="minorEastAsia" w:hAnsi="Times New Roman" w:cs="Times New Roman"/>
        </w:rPr>
        <w:t xml:space="preserve">two </w:t>
      </w:r>
      <w:r w:rsidR="00797A75" w:rsidRPr="00A703EC">
        <w:rPr>
          <w:rFonts w:ascii="Times New Roman" w:eastAsiaTheme="minorEastAsia" w:hAnsi="Times New Roman" w:cs="Times New Roman"/>
        </w:rPr>
        <w:t xml:space="preserve">familiar </w:t>
      </w:r>
      <w:r w:rsidR="00E65ACE" w:rsidRPr="00A703EC">
        <w:rPr>
          <w:rFonts w:ascii="Times New Roman" w:eastAsiaTheme="minorEastAsia" w:hAnsi="Times New Roman" w:cs="Times New Roman"/>
        </w:rPr>
        <w:t>ways</w:t>
      </w:r>
      <w:r w:rsidR="002B0B67" w:rsidRPr="00A703EC">
        <w:rPr>
          <w:rFonts w:ascii="Times New Roman" w:eastAsiaTheme="minorEastAsia" w:hAnsi="Times New Roman" w:cs="Times New Roman"/>
        </w:rPr>
        <w:t xml:space="preserve"> </w:t>
      </w:r>
      <w:r w:rsidR="00AA4CC9" w:rsidRPr="00A703EC">
        <w:rPr>
          <w:rFonts w:ascii="Times New Roman" w:eastAsiaTheme="minorEastAsia" w:hAnsi="Times New Roman" w:cs="Times New Roman"/>
        </w:rPr>
        <w:t xml:space="preserve">in which </w:t>
      </w:r>
      <w:r w:rsidR="002B0B67" w:rsidRPr="00A703EC">
        <w:rPr>
          <w:rFonts w:ascii="Times New Roman" w:eastAsiaTheme="minorEastAsia" w:hAnsi="Times New Roman" w:cs="Times New Roman"/>
        </w:rPr>
        <w:t xml:space="preserve">to </w:t>
      </w:r>
      <w:r w:rsidR="00533069" w:rsidRPr="00A703EC">
        <w:rPr>
          <w:rFonts w:ascii="Times New Roman" w:eastAsiaTheme="minorEastAsia" w:hAnsi="Times New Roman" w:cs="Times New Roman"/>
          <w:i/>
        </w:rPr>
        <w:t>express</w:t>
      </w:r>
      <w:r w:rsidR="00533069" w:rsidRPr="00A703EC">
        <w:rPr>
          <w:rFonts w:ascii="Times New Roman" w:eastAsiaTheme="minorEastAsia" w:hAnsi="Times New Roman" w:cs="Times New Roman"/>
        </w:rPr>
        <w:t xml:space="preserve"> them</w:t>
      </w:r>
      <w:r w:rsidR="00E65ACE" w:rsidRPr="00A703EC">
        <w:rPr>
          <w:rFonts w:ascii="Times New Roman" w:eastAsiaTheme="minorEastAsia" w:hAnsi="Times New Roman" w:cs="Times New Roman"/>
        </w:rPr>
        <w:t xml:space="preserve">. </w:t>
      </w:r>
      <w:r w:rsidR="00E85F06" w:rsidRPr="00A703EC">
        <w:rPr>
          <w:rFonts w:ascii="Times New Roman" w:eastAsiaTheme="minorEastAsia" w:hAnsi="Times New Roman" w:cs="Times New Roman"/>
        </w:rPr>
        <w:t xml:space="preserve">We </w:t>
      </w:r>
      <w:r w:rsidR="00B50F16" w:rsidRPr="00A703EC">
        <w:rPr>
          <w:rFonts w:ascii="Times New Roman" w:eastAsiaTheme="minorEastAsia" w:hAnsi="Times New Roman" w:cs="Times New Roman"/>
        </w:rPr>
        <w:t xml:space="preserve">may </w:t>
      </w:r>
      <w:r w:rsidR="00E65ACE" w:rsidRPr="00A703EC">
        <w:rPr>
          <w:rFonts w:ascii="Times New Roman" w:eastAsiaTheme="minorEastAsia" w:hAnsi="Times New Roman" w:cs="Times New Roman"/>
        </w:rPr>
        <w:t xml:space="preserve">take </w:t>
      </w:r>
      <m:oMath>
        <m:r>
          <w:rPr>
            <w:rFonts w:ascii="Cambria Math" w:eastAsiaTheme="minorEastAsia" w:hAnsi="Cambria Math" w:cs="Times New Roman"/>
          </w:rPr>
          <m:t>I</m:t>
        </m:r>
      </m:oMath>
      <w:r w:rsidR="00510BA0"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oMath>
      <w:r w:rsidR="00510BA0" w:rsidRPr="00A703EC">
        <w:rPr>
          <w:rFonts w:ascii="Times New Roman" w:eastAsiaTheme="minorEastAsia" w:hAnsi="Times New Roman" w:cs="Times New Roman"/>
        </w:rPr>
        <w:t xml:space="preserve"> </w:t>
      </w:r>
      <w:r w:rsidR="00906C6B" w:rsidRPr="00A703EC">
        <w:rPr>
          <w:rFonts w:ascii="Times New Roman" w:eastAsiaTheme="minorEastAsia" w:hAnsi="Times New Roman" w:cs="Times New Roman"/>
        </w:rPr>
        <w:t xml:space="preserve">as </w:t>
      </w:r>
      <w:r w:rsidR="009031B7" w:rsidRPr="00A703EC">
        <w:rPr>
          <w:rFonts w:ascii="Times New Roman" w:eastAsiaTheme="minorEastAsia" w:hAnsi="Times New Roman" w:cs="Times New Roman"/>
        </w:rPr>
        <w:t>self-applicable</w:t>
      </w:r>
      <w:r w:rsidR="00E65ACE" w:rsidRPr="00A703EC">
        <w:rPr>
          <w:rFonts w:ascii="Times New Roman" w:eastAsiaTheme="minorEastAsia" w:hAnsi="Times New Roman" w:cs="Times New Roman"/>
        </w:rPr>
        <w:t xml:space="preserve">. </w:t>
      </w:r>
      <w:r w:rsidR="00D02AF0" w:rsidRPr="00A703EC">
        <w:rPr>
          <w:rFonts w:ascii="Times New Roman" w:eastAsiaTheme="minorEastAsia" w:hAnsi="Times New Roman" w:cs="Times New Roman"/>
        </w:rPr>
        <w:t>H</w:t>
      </w:r>
      <w:r w:rsidR="00E65ACE" w:rsidRPr="00A703EC">
        <w:rPr>
          <w:rFonts w:ascii="Times New Roman" w:eastAsiaTheme="minorEastAsia" w:hAnsi="Times New Roman" w:cs="Times New Roman"/>
        </w:rPr>
        <w:t xml:space="preserve">owever, </w:t>
      </w:r>
      <w:r w:rsidR="009031B7" w:rsidRPr="00A703EC">
        <w:rPr>
          <w:rFonts w:ascii="Times New Roman" w:eastAsiaTheme="minorEastAsia" w:hAnsi="Times New Roman" w:cs="Times New Roman"/>
        </w:rPr>
        <w:t xml:space="preserve">we </w:t>
      </w:r>
      <w:r w:rsidR="001226F2" w:rsidRPr="00A703EC">
        <w:rPr>
          <w:rFonts w:ascii="Times New Roman" w:eastAsiaTheme="minorEastAsia" w:hAnsi="Times New Roman" w:cs="Times New Roman"/>
        </w:rPr>
        <w:t xml:space="preserve">risk reintroducing </w:t>
      </w:r>
      <w:r w:rsidRPr="00A703EC">
        <w:rPr>
          <w:rFonts w:ascii="Times New Roman" w:eastAsiaTheme="minorEastAsia" w:hAnsi="Times New Roman" w:cs="Times New Roman"/>
        </w:rPr>
        <w:t>pathological sentence</w:t>
      </w:r>
      <w:r w:rsidR="00EF3D28" w:rsidRPr="00A703EC">
        <w:rPr>
          <w:rFonts w:ascii="Times New Roman" w:eastAsiaTheme="minorEastAsia" w:hAnsi="Times New Roman" w:cs="Times New Roman"/>
        </w:rPr>
        <w:t>s</w:t>
      </w:r>
      <w:r w:rsidR="00D02AF0" w:rsidRPr="00A703EC">
        <w:rPr>
          <w:rFonts w:ascii="Times New Roman" w:eastAsiaTheme="minorEastAsia" w:hAnsi="Times New Roman" w:cs="Times New Roman"/>
        </w:rPr>
        <w:t xml:space="preserve">, </w:t>
      </w:r>
      <w:r w:rsidR="00EF3D28" w:rsidRPr="00A703EC">
        <w:rPr>
          <w:rFonts w:ascii="Times New Roman" w:eastAsiaTheme="minorEastAsia" w:hAnsi="Times New Roman" w:cs="Times New Roman"/>
        </w:rPr>
        <w:t>i</w:t>
      </w:r>
      <w:r w:rsidR="009C3A0F" w:rsidRPr="00A703EC">
        <w:rPr>
          <w:rFonts w:ascii="Times New Roman" w:eastAsiaTheme="minorEastAsia" w:hAnsi="Times New Roman" w:cs="Times New Roman"/>
        </w:rPr>
        <w:t xml:space="preserve">ncluding revenge-paradoxical </w:t>
      </w:r>
      <w:r w:rsidR="00EF3D28" w:rsidRPr="00A703EC">
        <w:rPr>
          <w:rFonts w:ascii="Times New Roman" w:eastAsiaTheme="minorEastAsia" w:hAnsi="Times New Roman" w:cs="Times New Roman"/>
        </w:rPr>
        <w:t>ones</w:t>
      </w:r>
      <w:r w:rsidRPr="00A703EC">
        <w:rPr>
          <w:rFonts w:ascii="Times New Roman" w:eastAsiaTheme="minorEastAsia" w:hAnsi="Times New Roman" w:cs="Times New Roman"/>
        </w:rPr>
        <w:t xml:space="preserve">. </w:t>
      </w:r>
      <w:r w:rsidR="00E65ACE" w:rsidRPr="00A703EC">
        <w:rPr>
          <w:rFonts w:ascii="Times New Roman" w:eastAsiaTheme="minorEastAsia" w:hAnsi="Times New Roman" w:cs="Times New Roman"/>
        </w:rPr>
        <w:t>Or</w:t>
      </w:r>
      <w:r w:rsidR="002B0B67" w:rsidRPr="00A703EC">
        <w:rPr>
          <w:rFonts w:ascii="Times New Roman" w:eastAsiaTheme="minorEastAsia" w:hAnsi="Times New Roman" w:cs="Times New Roman"/>
        </w:rPr>
        <w:t>, to avoid th</w:t>
      </w:r>
      <w:r w:rsidR="008A3768" w:rsidRPr="00A703EC">
        <w:rPr>
          <w:rFonts w:ascii="Times New Roman" w:eastAsiaTheme="minorEastAsia" w:hAnsi="Times New Roman" w:cs="Times New Roman"/>
        </w:rPr>
        <w:t>e</w:t>
      </w:r>
      <w:r w:rsidR="002B0B67" w:rsidRPr="00A703EC">
        <w:rPr>
          <w:rFonts w:ascii="Times New Roman" w:eastAsiaTheme="minorEastAsia" w:hAnsi="Times New Roman" w:cs="Times New Roman"/>
        </w:rPr>
        <w:t xml:space="preserve"> risk, </w:t>
      </w:r>
      <w:r w:rsidR="00E85F06" w:rsidRPr="00A703EC">
        <w:rPr>
          <w:rFonts w:ascii="Times New Roman" w:eastAsiaTheme="minorEastAsia" w:hAnsi="Times New Roman" w:cs="Times New Roman"/>
        </w:rPr>
        <w:t xml:space="preserve">we </w:t>
      </w:r>
      <w:r w:rsidR="00B50F16" w:rsidRPr="00A703EC">
        <w:rPr>
          <w:rFonts w:ascii="Times New Roman" w:eastAsiaTheme="minorEastAsia" w:hAnsi="Times New Roman" w:cs="Times New Roman"/>
        </w:rPr>
        <w:t xml:space="preserve">may </w:t>
      </w:r>
      <w:r w:rsidR="009031B7" w:rsidRPr="00A703EC">
        <w:rPr>
          <w:rFonts w:ascii="Times New Roman" w:eastAsiaTheme="minorEastAsia" w:hAnsi="Times New Roman" w:cs="Times New Roman"/>
        </w:rPr>
        <w:t>impos</w:t>
      </w:r>
      <w:r w:rsidR="00E65ACE" w:rsidRPr="00A703EC">
        <w:rPr>
          <w:rFonts w:ascii="Times New Roman" w:eastAsiaTheme="minorEastAsia" w:hAnsi="Times New Roman" w:cs="Times New Roman"/>
        </w:rPr>
        <w:t>e</w:t>
      </w:r>
      <w:r w:rsidR="009031B7" w:rsidRPr="00A703EC">
        <w:rPr>
          <w:rFonts w:ascii="Times New Roman" w:eastAsiaTheme="minorEastAsia" w:hAnsi="Times New Roman" w:cs="Times New Roman"/>
        </w:rPr>
        <w:t xml:space="preserve"> a new theory </w:t>
      </w:r>
      <w:r w:rsidR="00E65ACE" w:rsidRPr="00A703EC">
        <w:rPr>
          <w:rFonts w:ascii="Times New Roman" w:eastAsiaTheme="minorEastAsia" w:hAnsi="Times New Roman" w:cs="Times New Roman"/>
        </w:rPr>
        <w:t xml:space="preserve">of truth and interpretation </w:t>
      </w:r>
      <w:r w:rsidR="009031B7" w:rsidRPr="00A703EC">
        <w:rPr>
          <w:rFonts w:ascii="Times New Roman" w:eastAsiaTheme="minorEastAsia" w:hAnsi="Times New Roman" w:cs="Times New Roman"/>
        </w:rPr>
        <w:t xml:space="preserve">over </w:t>
      </w:r>
      <w:r w:rsidR="00D02AF0" w:rsidRPr="00A703EC">
        <w:rPr>
          <w:rFonts w:ascii="Times New Roman" w:eastAsiaTheme="minorEastAsia" w:hAnsi="Times New Roman" w:cs="Times New Roman"/>
        </w:rPr>
        <w:t xml:space="preserve">the </w:t>
      </w:r>
      <w:r w:rsidR="009031B7" w:rsidRPr="00A703EC">
        <w:rPr>
          <w:rFonts w:ascii="Times New Roman" w:eastAsiaTheme="minorEastAsia" w:hAnsi="Times New Roman" w:cs="Times New Roman"/>
        </w:rPr>
        <w:t>transcendental theory</w:t>
      </w:r>
      <w:r w:rsidR="00E65ACE" w:rsidRPr="00A703EC">
        <w:rPr>
          <w:rFonts w:ascii="Times New Roman" w:eastAsiaTheme="minorEastAsia" w:hAnsi="Times New Roman" w:cs="Times New Roman"/>
        </w:rPr>
        <w:t>.</w:t>
      </w:r>
      <w:r w:rsidR="009031B7" w:rsidRPr="00A703EC">
        <w:rPr>
          <w:rFonts w:ascii="Times New Roman" w:eastAsiaTheme="minorEastAsia" w:hAnsi="Times New Roman" w:cs="Times New Roman"/>
        </w:rPr>
        <w:t xml:space="preserve"> </w:t>
      </w:r>
      <w:r w:rsidR="00E65ACE" w:rsidRPr="00A703EC">
        <w:rPr>
          <w:rFonts w:ascii="Times New Roman" w:eastAsiaTheme="minorEastAsia" w:hAnsi="Times New Roman" w:cs="Times New Roman"/>
        </w:rPr>
        <w:t>Thereby</w:t>
      </w:r>
      <w:r w:rsidR="00394C52" w:rsidRPr="00A703EC">
        <w:rPr>
          <w:rFonts w:ascii="Times New Roman" w:eastAsiaTheme="minorEastAsia" w:hAnsi="Times New Roman" w:cs="Times New Roman"/>
        </w:rPr>
        <w:t xml:space="preserve"> </w:t>
      </w:r>
      <w:r w:rsidR="00E65ACE" w:rsidRPr="00A703EC">
        <w:rPr>
          <w:rFonts w:ascii="Times New Roman" w:eastAsiaTheme="minorEastAsia" w:hAnsi="Times New Roman" w:cs="Times New Roman"/>
        </w:rPr>
        <w:t>w</w:t>
      </w:r>
      <w:r w:rsidR="009031B7" w:rsidRPr="00A703EC">
        <w:rPr>
          <w:rFonts w:ascii="Times New Roman" w:eastAsiaTheme="minorEastAsia" w:hAnsi="Times New Roman" w:cs="Times New Roman"/>
        </w:rPr>
        <w:t xml:space="preserve">e make our way into the hierarchical theories. </w:t>
      </w:r>
      <w:r w:rsidR="00965E1D" w:rsidRPr="00A703EC">
        <w:rPr>
          <w:rFonts w:ascii="Times New Roman" w:eastAsiaTheme="minorEastAsia" w:hAnsi="Times New Roman" w:cs="Times New Roman"/>
        </w:rPr>
        <w:t xml:space="preserve">In fact, however, </w:t>
      </w:r>
      <w:r w:rsidR="0052021C" w:rsidRPr="00A703EC">
        <w:rPr>
          <w:rFonts w:ascii="Times New Roman" w:eastAsiaTheme="minorEastAsia" w:hAnsi="Times New Roman" w:cs="Times New Roman"/>
        </w:rPr>
        <w:t xml:space="preserve">such questions are not only risky but also, </w:t>
      </w:r>
      <w:r w:rsidR="005922AD" w:rsidRPr="00A703EC">
        <w:rPr>
          <w:rFonts w:ascii="Times New Roman" w:eastAsiaTheme="minorEastAsia" w:hAnsi="Times New Roman" w:cs="Times New Roman"/>
        </w:rPr>
        <w:t xml:space="preserve">as argued in Section </w:t>
      </w:r>
      <w:r w:rsidR="0013626F" w:rsidRPr="00A703EC">
        <w:rPr>
          <w:rFonts w:ascii="Times New Roman" w:eastAsiaTheme="minorEastAsia" w:hAnsi="Times New Roman" w:cs="Times New Roman"/>
        </w:rPr>
        <w:t>2</w:t>
      </w:r>
      <w:r w:rsidR="005922AD" w:rsidRPr="00A703EC">
        <w:rPr>
          <w:rFonts w:ascii="Times New Roman" w:eastAsiaTheme="minorEastAsia" w:hAnsi="Times New Roman" w:cs="Times New Roman"/>
        </w:rPr>
        <w:t xml:space="preserve">, not </w:t>
      </w:r>
      <w:r w:rsidR="00511044" w:rsidRPr="00A703EC">
        <w:rPr>
          <w:rFonts w:ascii="Times New Roman" w:eastAsiaTheme="minorEastAsia" w:hAnsi="Times New Roman" w:cs="Times New Roman"/>
        </w:rPr>
        <w:t xml:space="preserve">appropriate </w:t>
      </w:r>
      <w:r w:rsidRPr="00A703EC">
        <w:rPr>
          <w:rFonts w:ascii="Times New Roman" w:eastAsiaTheme="minorEastAsia" w:hAnsi="Times New Roman" w:cs="Times New Roman"/>
        </w:rPr>
        <w:t>for transcendental sentences</w:t>
      </w:r>
      <w:r w:rsidR="005922AD" w:rsidRPr="00A703EC">
        <w:rPr>
          <w:rFonts w:ascii="Times New Roman" w:eastAsiaTheme="minorEastAsia" w:hAnsi="Times New Roman" w:cs="Times New Roman"/>
        </w:rPr>
        <w:t xml:space="preserve"> to begin with</w:t>
      </w:r>
      <w:r w:rsidR="00781790" w:rsidRPr="00A703EC">
        <w:rPr>
          <w:rFonts w:ascii="Times New Roman" w:eastAsiaTheme="minorEastAsia" w:hAnsi="Times New Roman" w:cs="Times New Roman"/>
        </w:rPr>
        <w:t>.</w:t>
      </w:r>
      <w:r w:rsidR="00533069"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Hence, by </w:t>
      </w:r>
      <w:r w:rsidR="00076647" w:rsidRPr="00A703EC">
        <w:rPr>
          <w:rFonts w:ascii="Times New Roman" w:eastAsiaTheme="minorEastAsia" w:hAnsi="Times New Roman" w:cs="Times New Roman"/>
        </w:rPr>
        <w:t xml:space="preserve">syntactically restricting </w:t>
      </w:r>
      <m:oMath>
        <m:r>
          <w:rPr>
            <w:rFonts w:ascii="Cambria Math" w:eastAsiaTheme="minorEastAsia" w:hAnsi="Cambria Math" w:cs="Times New Roman"/>
          </w:rPr>
          <m:t>I</m:t>
        </m:r>
      </m:oMath>
      <w:r w:rsidR="005442F9"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oMath>
      <w:r w:rsidR="005442F9" w:rsidRPr="00A703EC">
        <w:rPr>
          <w:rFonts w:ascii="Times New Roman" w:eastAsiaTheme="minorEastAsia" w:hAnsi="Times New Roman" w:cs="Times New Roman"/>
        </w:rPr>
        <w:t xml:space="preserve"> </w:t>
      </w:r>
      <w:r w:rsidR="00076647" w:rsidRPr="00A703EC">
        <w:rPr>
          <w:rFonts w:ascii="Times New Roman" w:eastAsiaTheme="minorEastAsia" w:hAnsi="Times New Roman" w:cs="Times New Roman"/>
        </w:rPr>
        <w:t xml:space="preserve">to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076647" w:rsidRPr="00A703EC">
        <w:rPr>
          <w:rFonts w:ascii="Times New Roman" w:eastAsiaTheme="minorEastAsia" w:hAnsi="Times New Roman" w:cs="Times New Roman"/>
        </w:rPr>
        <w:t>-formulas</w:t>
      </w:r>
      <w:r w:rsidR="00E65ACE" w:rsidRPr="00A703EC">
        <w:rPr>
          <w:rFonts w:ascii="Times New Roman" w:eastAsiaTheme="minorEastAsia" w:hAnsi="Times New Roman" w:cs="Times New Roman"/>
        </w:rPr>
        <w:t xml:space="preserve">, </w:t>
      </w:r>
      <w:r w:rsidR="00593D87" w:rsidRPr="00A703EC">
        <w:rPr>
          <w:rFonts w:ascii="Times New Roman" w:eastAsiaTheme="minorEastAsia" w:hAnsi="Times New Roman" w:cs="Times New Roman"/>
        </w:rPr>
        <w:t xml:space="preserve">or by </w:t>
      </w:r>
      <w:r w:rsidR="00E65ACE" w:rsidRPr="00A703EC">
        <w:rPr>
          <w:rFonts w:ascii="Times New Roman" w:eastAsiaTheme="minorEastAsia" w:hAnsi="Times New Roman" w:cs="Times New Roman"/>
        </w:rPr>
        <w:t xml:space="preserve">avoiding </w:t>
      </w:r>
      <w:r w:rsidR="00933AB6" w:rsidRPr="00A703EC">
        <w:rPr>
          <w:rFonts w:ascii="Times New Roman" w:eastAsiaTheme="minorEastAsia" w:hAnsi="Times New Roman" w:cs="Times New Roman"/>
        </w:rPr>
        <w:t xml:space="preserve">further </w:t>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α</m:t>
            </m:r>
          </m:sub>
        </m:sSub>
      </m:oMath>
      <w:r w:rsidR="00DE7F3A"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α</m:t>
            </m:r>
          </m:sub>
        </m:sSub>
      </m:oMath>
      <w:r w:rsidR="009F7251" w:rsidRPr="00A703EC">
        <w:rPr>
          <w:rFonts w:ascii="Times New Roman" w:eastAsiaTheme="minorEastAsia" w:hAnsi="Times New Roman" w:cs="Times New Roman"/>
        </w:rPr>
        <w:t xml:space="preserve"> predicates</w:t>
      </w:r>
      <w:r w:rsidR="00E65ACE"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no </w:t>
      </w:r>
      <w:r w:rsidR="004040D9" w:rsidRPr="00A703EC">
        <w:rPr>
          <w:rFonts w:ascii="Times New Roman" w:eastAsiaTheme="minorEastAsia" w:hAnsi="Times New Roman" w:cs="Times New Roman"/>
        </w:rPr>
        <w:t xml:space="preserve">genuine </w:t>
      </w:r>
      <w:r w:rsidRPr="00A703EC">
        <w:rPr>
          <w:rFonts w:ascii="Times New Roman" w:eastAsiaTheme="minorEastAsia" w:hAnsi="Times New Roman" w:cs="Times New Roman"/>
        </w:rPr>
        <w:t xml:space="preserve">expressive power </w:t>
      </w:r>
      <w:r w:rsidR="00076237" w:rsidRPr="00A703EC">
        <w:rPr>
          <w:rFonts w:ascii="Times New Roman" w:eastAsiaTheme="minorEastAsia" w:hAnsi="Times New Roman" w:cs="Times New Roman"/>
        </w:rPr>
        <w:lastRenderedPageBreak/>
        <w:t xml:space="preserve">relevant to communication </w:t>
      </w:r>
      <w:r w:rsidR="00A70026" w:rsidRPr="00A703EC">
        <w:rPr>
          <w:rFonts w:ascii="Times New Roman" w:eastAsiaTheme="minorEastAsia" w:hAnsi="Times New Roman" w:cs="Times New Roman"/>
        </w:rPr>
        <w:t xml:space="preserve">is </w:t>
      </w:r>
      <w:r w:rsidR="007226E3" w:rsidRPr="00A703EC">
        <w:rPr>
          <w:rFonts w:ascii="Times New Roman" w:eastAsiaTheme="minorEastAsia" w:hAnsi="Times New Roman" w:cs="Times New Roman"/>
        </w:rPr>
        <w:t>lost</w:t>
      </w:r>
      <w:r w:rsidRPr="00A703EC">
        <w:rPr>
          <w:rFonts w:ascii="Times New Roman" w:eastAsiaTheme="minorEastAsia" w:hAnsi="Times New Roman" w:cs="Times New Roman"/>
        </w:rPr>
        <w:t>.</w:t>
      </w:r>
      <w:r w:rsidR="00C04D82" w:rsidRPr="00A703EC">
        <w:rPr>
          <w:rFonts w:ascii="Times New Roman" w:eastAsiaTheme="minorEastAsia" w:hAnsi="Times New Roman" w:cs="Times New Roman"/>
        </w:rPr>
        <w:t xml:space="preserve"> </w:t>
      </w:r>
      <w:r w:rsidR="00452C7B" w:rsidRPr="00A703EC">
        <w:rPr>
          <w:rFonts w:ascii="Times New Roman" w:eastAsiaTheme="minorEastAsia" w:hAnsi="Times New Roman" w:cs="Times New Roman"/>
        </w:rPr>
        <w:t>In other words, what is lost is not expressive power, but only the appearance of a further semantic task.</w:t>
      </w:r>
      <w:r w:rsidR="000F6E69" w:rsidRPr="00A703EC">
        <w:rPr>
          <w:rStyle w:val="FootnoteReference"/>
          <w:rFonts w:ascii="Times New Roman" w:eastAsiaTheme="minorEastAsia" w:hAnsi="Times New Roman" w:cs="Times New Roman"/>
        </w:rPr>
        <w:footnoteReference w:id="30"/>
      </w:r>
    </w:p>
    <w:p w14:paraId="65A82B9B" w14:textId="7A5ED81C" w:rsidR="00BB539D" w:rsidRPr="00A703EC" w:rsidRDefault="00B6764E"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To sum up, </w:t>
      </w:r>
      <w:r w:rsidR="003078EF" w:rsidRPr="00A703EC">
        <w:rPr>
          <w:rFonts w:ascii="Times New Roman" w:eastAsiaTheme="minorEastAsia" w:hAnsi="Times New Roman" w:cs="Times New Roman"/>
        </w:rPr>
        <w:t>by taking truth self-applicable</w:t>
      </w:r>
      <w:r w:rsidR="003211F2" w:rsidRPr="00A703EC">
        <w:rPr>
          <w:rFonts w:ascii="Times New Roman" w:eastAsiaTheme="minorEastAsia" w:hAnsi="Times New Roman" w:cs="Times New Roman"/>
        </w:rPr>
        <w:t xml:space="preserve"> to use for affirmation</w:t>
      </w:r>
      <w:r w:rsidR="003078EF" w:rsidRPr="00A703EC">
        <w:rPr>
          <w:rFonts w:ascii="Times New Roman" w:eastAsiaTheme="minorEastAsia" w:hAnsi="Times New Roman" w:cs="Times New Roman"/>
        </w:rPr>
        <w:t xml:space="preserve">, </w:t>
      </w:r>
      <w:r w:rsidR="003F5546" w:rsidRPr="00A703EC">
        <w:rPr>
          <w:rFonts w:ascii="Times New Roman" w:eastAsiaTheme="minorEastAsia" w:hAnsi="Times New Roman" w:cs="Times New Roman"/>
        </w:rPr>
        <w:t xml:space="preserve">the pathological sentences </w:t>
      </w:r>
      <w:r w:rsidR="006F1523" w:rsidRPr="00A703EC">
        <w:rPr>
          <w:rFonts w:ascii="Times New Roman" w:eastAsiaTheme="minorEastAsia" w:hAnsi="Times New Roman" w:cs="Times New Roman"/>
        </w:rPr>
        <w:t xml:space="preserve">are allowed to </w:t>
      </w:r>
      <w:r w:rsidR="003F5546" w:rsidRPr="00A703EC">
        <w:rPr>
          <w:rFonts w:ascii="Times New Roman" w:eastAsiaTheme="minorEastAsia" w:hAnsi="Times New Roman" w:cs="Times New Roman"/>
        </w:rPr>
        <w:t xml:space="preserve">arise within </w:t>
      </w:r>
      <w:r w:rsidR="009971CE" w:rsidRPr="00A703EC">
        <w:rPr>
          <w:rFonts w:ascii="Times New Roman" w:eastAsiaTheme="minorEastAsia" w:hAnsi="Times New Roman" w:cs="Times New Roman"/>
        </w:rPr>
        <w:t xml:space="preserve">ordinary </w:t>
      </w:r>
      <w:r w:rsidR="003F5546" w:rsidRPr="00A703EC">
        <w:rPr>
          <w:rFonts w:ascii="Times New Roman" w:eastAsiaTheme="minorEastAsia" w:hAnsi="Times New Roman" w:cs="Times New Roman"/>
        </w:rPr>
        <w:t xml:space="preserve">language </w:t>
      </w:r>
      <w:r w:rsidR="00D02AF0" w:rsidRPr="00A703EC">
        <w:rPr>
          <w:rFonts w:ascii="Times New Roman" w:eastAsiaTheme="minorEastAsia" w:hAnsi="Times New Roman" w:cs="Times New Roman"/>
        </w:rPr>
        <w:t xml:space="preserve">and </w:t>
      </w:r>
      <w:r w:rsidR="008A3768" w:rsidRPr="00A703EC">
        <w:rPr>
          <w:rFonts w:ascii="Times New Roman" w:eastAsiaTheme="minorEastAsia" w:hAnsi="Times New Roman" w:cs="Times New Roman"/>
        </w:rPr>
        <w:t xml:space="preserve">thus </w:t>
      </w:r>
      <w:r w:rsidR="003F51DF" w:rsidRPr="00A703EC">
        <w:rPr>
          <w:rFonts w:ascii="Times New Roman" w:eastAsiaTheme="minorEastAsia" w:hAnsi="Times New Roman" w:cs="Times New Roman"/>
        </w:rPr>
        <w:t xml:space="preserve">become </w:t>
      </w:r>
      <w:r w:rsidR="006E4DD7" w:rsidRPr="00A703EC">
        <w:rPr>
          <w:rFonts w:ascii="Times New Roman" w:eastAsiaTheme="minorEastAsia" w:hAnsi="Times New Roman" w:cs="Times New Roman"/>
        </w:rPr>
        <w:t xml:space="preserve">candidates for </w:t>
      </w:r>
      <w:r w:rsidR="00CC7CB7" w:rsidRPr="00A703EC">
        <w:rPr>
          <w:rFonts w:ascii="Times New Roman" w:eastAsiaTheme="minorEastAsia" w:hAnsi="Times New Roman" w:cs="Times New Roman"/>
        </w:rPr>
        <w:t>interpretation</w:t>
      </w:r>
      <w:r w:rsidR="003F5546" w:rsidRPr="00A703EC">
        <w:rPr>
          <w:rFonts w:ascii="Times New Roman" w:eastAsiaTheme="minorEastAsia" w:hAnsi="Times New Roman" w:cs="Times New Roman"/>
        </w:rPr>
        <w:t xml:space="preserve">. But </w:t>
      </w:r>
      <w:r w:rsidR="00CC7CB7" w:rsidRPr="00A703EC">
        <w:rPr>
          <w:rFonts w:ascii="Times New Roman" w:eastAsiaTheme="minorEastAsia" w:hAnsi="Times New Roman" w:cs="Times New Roman"/>
        </w:rPr>
        <w:t>the</w:t>
      </w:r>
      <w:r w:rsidR="00C357B2" w:rsidRPr="00A703EC">
        <w:rPr>
          <w:rFonts w:ascii="Times New Roman" w:eastAsiaTheme="minorEastAsia" w:hAnsi="Times New Roman" w:cs="Times New Roman"/>
        </w:rPr>
        <w:t>ir</w:t>
      </w:r>
      <w:r w:rsidR="00CC7CB7" w:rsidRPr="00A703EC">
        <w:rPr>
          <w:rFonts w:ascii="Times New Roman" w:eastAsiaTheme="minorEastAsia" w:hAnsi="Times New Roman" w:cs="Times New Roman"/>
        </w:rPr>
        <w:t xml:space="preserve"> lack of </w:t>
      </w:r>
      <w:r w:rsidR="00D02AF0" w:rsidRPr="00A703EC">
        <w:rPr>
          <w:rFonts w:ascii="Times New Roman" w:eastAsiaTheme="minorEastAsia" w:hAnsi="Times New Roman" w:cs="Times New Roman"/>
        </w:rPr>
        <w:t xml:space="preserve">unique </w:t>
      </w:r>
      <w:r w:rsidR="00CC7CB7" w:rsidRPr="00A703EC">
        <w:rPr>
          <w:rFonts w:ascii="Times New Roman" w:eastAsiaTheme="minorEastAsia" w:hAnsi="Times New Roman" w:cs="Times New Roman"/>
        </w:rPr>
        <w:t xml:space="preserve">non-semantic interpretation </w:t>
      </w:r>
      <w:r w:rsidR="00C357B2" w:rsidRPr="00A703EC">
        <w:rPr>
          <w:rFonts w:ascii="Times New Roman" w:eastAsiaTheme="minorEastAsia" w:hAnsi="Times New Roman" w:cs="Times New Roman"/>
        </w:rPr>
        <w:t xml:space="preserve">renders </w:t>
      </w:r>
      <w:r w:rsidR="00CC7CB7" w:rsidRPr="00A703EC">
        <w:rPr>
          <w:rFonts w:ascii="Times New Roman" w:eastAsiaTheme="minorEastAsia" w:hAnsi="Times New Roman" w:cs="Times New Roman"/>
        </w:rPr>
        <w:t xml:space="preserve">them </w:t>
      </w:r>
      <w:r w:rsidR="00CC7CB7" w:rsidRPr="00A703EC">
        <w:rPr>
          <w:rFonts w:ascii="Times New Roman" w:eastAsiaTheme="minorEastAsia" w:hAnsi="Times New Roman" w:cs="Times New Roman"/>
          <w:i/>
        </w:rPr>
        <w:t>uninterpretable</w:t>
      </w:r>
      <w:r w:rsidR="00DF5075" w:rsidRPr="00A703EC">
        <w:rPr>
          <w:rFonts w:ascii="Times New Roman" w:eastAsiaTheme="minorEastAsia" w:hAnsi="Times New Roman" w:cs="Times New Roman"/>
        </w:rPr>
        <w:t xml:space="preserve">, and </w:t>
      </w:r>
      <w:r w:rsidR="006C2A3D" w:rsidRPr="00A703EC">
        <w:rPr>
          <w:rFonts w:ascii="Times New Roman" w:eastAsiaTheme="minorEastAsia" w:hAnsi="Times New Roman" w:cs="Times New Roman"/>
        </w:rPr>
        <w:t xml:space="preserve">in </w:t>
      </w:r>
      <w:r w:rsidR="00DF5075" w:rsidRPr="00A703EC">
        <w:rPr>
          <w:rFonts w:ascii="Times New Roman" w:eastAsiaTheme="minorEastAsia" w:hAnsi="Times New Roman" w:cs="Times New Roman"/>
        </w:rPr>
        <w:t>such contexts</w:t>
      </w:r>
      <w:r w:rsidR="00BB70A7" w:rsidRPr="00A703EC">
        <w:rPr>
          <w:rFonts w:ascii="Times New Roman" w:eastAsiaTheme="minorEastAsia" w:hAnsi="Times New Roman" w:cs="Times New Roman"/>
        </w:rPr>
        <w:t>,</w:t>
      </w:r>
      <w:r w:rsidR="00DF5075" w:rsidRPr="00A703EC">
        <w:rPr>
          <w:rFonts w:ascii="Times New Roman" w:eastAsiaTheme="minorEastAsia" w:hAnsi="Times New Roman" w:cs="Times New Roman"/>
        </w:rPr>
        <w:t xml:space="preserve"> communication fails</w:t>
      </w:r>
      <w:r w:rsidR="00BB70A7" w:rsidRPr="00A703EC">
        <w:rPr>
          <w:rFonts w:ascii="Times New Roman" w:eastAsiaTheme="minorEastAsia" w:hAnsi="Times New Roman" w:cs="Times New Roman"/>
        </w:rPr>
        <w:t xml:space="preserve"> insofar as</w:t>
      </w:r>
      <w:r w:rsidR="001C7C47" w:rsidRPr="00A703EC">
        <w:rPr>
          <w:rFonts w:ascii="Times New Roman" w:eastAsiaTheme="minorEastAsia" w:hAnsi="Times New Roman" w:cs="Times New Roman"/>
        </w:rPr>
        <w:t xml:space="preserve"> </w:t>
      </w:r>
      <w:r w:rsidR="00BB70A7" w:rsidRPr="00A703EC">
        <w:rPr>
          <w:rFonts w:ascii="Times New Roman" w:eastAsiaTheme="minorEastAsia" w:hAnsi="Times New Roman" w:cs="Times New Roman"/>
        </w:rPr>
        <w:t>there exist</w:t>
      </w:r>
      <w:r w:rsidR="003D172C" w:rsidRPr="00A703EC">
        <w:rPr>
          <w:rFonts w:ascii="Times New Roman" w:eastAsiaTheme="minorEastAsia" w:hAnsi="Times New Roman" w:cs="Times New Roman"/>
        </w:rPr>
        <w:t>s</w:t>
      </w:r>
      <w:r w:rsidR="00BB70A7" w:rsidRPr="00A703EC">
        <w:rPr>
          <w:rFonts w:ascii="Times New Roman" w:eastAsiaTheme="minorEastAsia" w:hAnsi="Times New Roman" w:cs="Times New Roman"/>
        </w:rPr>
        <w:t xml:space="preserve"> </w:t>
      </w:r>
      <w:r w:rsidR="003F5546" w:rsidRPr="00A703EC">
        <w:rPr>
          <w:rFonts w:ascii="Times New Roman" w:eastAsiaTheme="minorEastAsia" w:hAnsi="Times New Roman" w:cs="Times New Roman"/>
        </w:rPr>
        <w:t xml:space="preserve">no </w:t>
      </w:r>
      <w:r w:rsidR="00BB70A7" w:rsidRPr="00A703EC">
        <w:rPr>
          <w:rFonts w:ascii="Times New Roman" w:eastAsiaTheme="minorEastAsia" w:hAnsi="Times New Roman" w:cs="Times New Roman"/>
        </w:rPr>
        <w:t>definite non-semantic content</w:t>
      </w:r>
      <w:r w:rsidR="00EB3DDA" w:rsidRPr="00A703EC">
        <w:rPr>
          <w:rFonts w:ascii="Times New Roman" w:eastAsiaTheme="minorEastAsia" w:hAnsi="Times New Roman" w:cs="Times New Roman"/>
        </w:rPr>
        <w:t xml:space="preserve"> that</w:t>
      </w:r>
      <w:r w:rsidR="001C7C47" w:rsidRPr="00A703EC">
        <w:rPr>
          <w:rFonts w:ascii="Times New Roman" w:eastAsiaTheme="minorEastAsia" w:hAnsi="Times New Roman" w:cs="Times New Roman"/>
        </w:rPr>
        <w:t>, for example,</w:t>
      </w:r>
      <w:r w:rsidR="00BB70A7" w:rsidRPr="00A703EC">
        <w:rPr>
          <w:rFonts w:ascii="Times New Roman" w:eastAsiaTheme="minorEastAsia" w:hAnsi="Times New Roman" w:cs="Times New Roman"/>
        </w:rPr>
        <w:t xml:space="preserve"> the </w:t>
      </w:r>
      <w:r w:rsidR="00DE5E52" w:rsidRPr="00A703EC">
        <w:rPr>
          <w:rFonts w:ascii="Times New Roman" w:eastAsiaTheme="minorEastAsia" w:hAnsi="Times New Roman" w:cs="Times New Roman"/>
        </w:rPr>
        <w:t>truth-teller affirms</w:t>
      </w:r>
      <w:r w:rsidR="00BB70A7" w:rsidRPr="00A703EC">
        <w:rPr>
          <w:rFonts w:ascii="Times New Roman" w:eastAsiaTheme="minorEastAsia" w:hAnsi="Times New Roman" w:cs="Times New Roman"/>
        </w:rPr>
        <w:t>.</w:t>
      </w:r>
      <w:r w:rsidR="00CC7CB7" w:rsidRPr="00A703EC">
        <w:rPr>
          <w:rFonts w:ascii="Times New Roman" w:eastAsiaTheme="minorEastAsia" w:hAnsi="Times New Roman" w:cs="Times New Roman"/>
        </w:rPr>
        <w:t xml:space="preserve"> </w:t>
      </w:r>
      <w:r w:rsidR="00DE419D" w:rsidRPr="00A703EC">
        <w:rPr>
          <w:rFonts w:ascii="Times New Roman" w:eastAsiaTheme="minorEastAsia" w:hAnsi="Times New Roman" w:cs="Times New Roman"/>
        </w:rPr>
        <w:t xml:space="preserve">The </w:t>
      </w:r>
      <w:r w:rsidR="00CC7CB7" w:rsidRPr="00A703EC">
        <w:rPr>
          <w:rFonts w:ascii="Times New Roman" w:eastAsiaTheme="minorEastAsia" w:hAnsi="Times New Roman" w:cs="Times New Roman"/>
        </w:rPr>
        <w:t>sentences</w:t>
      </w:r>
      <w:r w:rsidR="00DE419D" w:rsidRPr="00A703EC">
        <w:rPr>
          <w:rFonts w:ascii="Times New Roman" w:eastAsiaTheme="minorEastAsia" w:hAnsi="Times New Roman" w:cs="Times New Roman"/>
        </w:rPr>
        <w:t xml:space="preserve"> of transcendental </w:t>
      </w:r>
      <w:r w:rsidR="009971CE" w:rsidRPr="00A703EC">
        <w:rPr>
          <w:rFonts w:ascii="Times New Roman" w:eastAsiaTheme="minorEastAsia" w:hAnsi="Times New Roman" w:cs="Times New Roman"/>
        </w:rPr>
        <w:t>language</w:t>
      </w:r>
      <w:r w:rsidR="00952A24" w:rsidRPr="00A703EC">
        <w:rPr>
          <w:rFonts w:ascii="Times New Roman" w:eastAsiaTheme="minorEastAsia" w:hAnsi="Times New Roman" w:cs="Times New Roman"/>
        </w:rPr>
        <w:t xml:space="preserve">, </w:t>
      </w:r>
      <w:r w:rsidR="00C357B2" w:rsidRPr="00A703EC">
        <w:rPr>
          <w:rFonts w:ascii="Times New Roman" w:eastAsiaTheme="minorEastAsia" w:hAnsi="Times New Roman" w:cs="Times New Roman"/>
        </w:rPr>
        <w:t>by contrast</w:t>
      </w:r>
      <w:r w:rsidR="00CC7CB7" w:rsidRPr="00A703EC">
        <w:rPr>
          <w:rFonts w:ascii="Times New Roman" w:eastAsiaTheme="minorEastAsia" w:hAnsi="Times New Roman" w:cs="Times New Roman"/>
        </w:rPr>
        <w:t xml:space="preserve">, are </w:t>
      </w:r>
      <w:r w:rsidR="003F5546" w:rsidRPr="00A703EC">
        <w:rPr>
          <w:rFonts w:ascii="Times New Roman" w:eastAsiaTheme="minorEastAsia" w:hAnsi="Times New Roman" w:cs="Times New Roman"/>
        </w:rPr>
        <w:t xml:space="preserve">not </w:t>
      </w:r>
      <w:r w:rsidR="00086765" w:rsidRPr="00A703EC">
        <w:rPr>
          <w:rFonts w:ascii="Times New Roman" w:eastAsiaTheme="minorEastAsia" w:hAnsi="Times New Roman" w:cs="Times New Roman"/>
        </w:rPr>
        <w:t xml:space="preserve">subject to </w:t>
      </w:r>
      <w:r w:rsidR="00CC7CB7" w:rsidRPr="00A703EC">
        <w:rPr>
          <w:rFonts w:ascii="Times New Roman" w:eastAsiaTheme="minorEastAsia" w:hAnsi="Times New Roman" w:cs="Times New Roman"/>
        </w:rPr>
        <w:t>interpretation</w:t>
      </w:r>
      <w:r w:rsidR="00C357B2" w:rsidRPr="00A703EC">
        <w:rPr>
          <w:rFonts w:ascii="Times New Roman" w:eastAsiaTheme="minorEastAsia" w:hAnsi="Times New Roman" w:cs="Times New Roman"/>
        </w:rPr>
        <w:t xml:space="preserve">; rather, </w:t>
      </w:r>
      <w:r w:rsidR="00CE5432" w:rsidRPr="00A703EC">
        <w:rPr>
          <w:rFonts w:ascii="Times New Roman" w:eastAsiaTheme="minorEastAsia" w:hAnsi="Times New Roman" w:cs="Times New Roman"/>
        </w:rPr>
        <w:t xml:space="preserve">by making interpretation possible, </w:t>
      </w:r>
      <w:r w:rsidR="001C4720" w:rsidRPr="00A703EC">
        <w:rPr>
          <w:rFonts w:ascii="Times New Roman" w:eastAsiaTheme="minorEastAsia" w:hAnsi="Times New Roman" w:cs="Times New Roman"/>
        </w:rPr>
        <w:t xml:space="preserve">they make </w:t>
      </w:r>
      <w:r w:rsidR="00660FCF" w:rsidRPr="00A703EC">
        <w:rPr>
          <w:rFonts w:ascii="Times New Roman" w:eastAsiaTheme="minorEastAsia" w:hAnsi="Times New Roman" w:cs="Times New Roman"/>
        </w:rPr>
        <w:t xml:space="preserve">also </w:t>
      </w:r>
      <w:r w:rsidR="00DF5075" w:rsidRPr="00A703EC">
        <w:rPr>
          <w:rFonts w:ascii="Times New Roman" w:eastAsiaTheme="minorEastAsia" w:hAnsi="Times New Roman" w:cs="Times New Roman"/>
        </w:rPr>
        <w:t xml:space="preserve">communication </w:t>
      </w:r>
      <w:r w:rsidR="001C4720" w:rsidRPr="00A703EC">
        <w:rPr>
          <w:rFonts w:ascii="Times New Roman" w:eastAsiaTheme="minorEastAsia" w:hAnsi="Times New Roman" w:cs="Times New Roman"/>
        </w:rPr>
        <w:t>possible</w:t>
      </w:r>
      <w:r w:rsidR="00940942" w:rsidRPr="00A703EC">
        <w:rPr>
          <w:rFonts w:ascii="Times New Roman" w:eastAsiaTheme="minorEastAsia" w:hAnsi="Times New Roman" w:cs="Times New Roman"/>
        </w:rPr>
        <w:t>. F</w:t>
      </w:r>
      <w:r w:rsidR="00CC7CB7" w:rsidRPr="00A703EC">
        <w:rPr>
          <w:rFonts w:ascii="Times New Roman" w:eastAsiaTheme="minorEastAsia" w:hAnsi="Times New Roman" w:cs="Times New Roman"/>
        </w:rPr>
        <w:t>or this reason</w:t>
      </w:r>
      <w:r w:rsidR="00C357B2" w:rsidRPr="00A703EC">
        <w:rPr>
          <w:rFonts w:ascii="Times New Roman" w:eastAsiaTheme="minorEastAsia" w:hAnsi="Times New Roman" w:cs="Times New Roman"/>
        </w:rPr>
        <w:t>,</w:t>
      </w:r>
      <w:r w:rsidR="00CC7CB7" w:rsidRPr="00A703EC">
        <w:rPr>
          <w:rFonts w:ascii="Times New Roman" w:eastAsiaTheme="minorEastAsia" w:hAnsi="Times New Roman" w:cs="Times New Roman"/>
        </w:rPr>
        <w:t xml:space="preserve"> they are literally </w:t>
      </w:r>
      <w:r w:rsidR="00CC7CB7" w:rsidRPr="00A703EC">
        <w:rPr>
          <w:rFonts w:ascii="Times New Roman" w:eastAsiaTheme="minorEastAsia" w:hAnsi="Times New Roman" w:cs="Times New Roman"/>
          <w:i/>
        </w:rPr>
        <w:t>non-interpretable</w:t>
      </w:r>
      <w:r w:rsidR="00651F32" w:rsidRPr="00A703EC">
        <w:rPr>
          <w:rFonts w:ascii="Times New Roman" w:eastAsiaTheme="minorEastAsia" w:hAnsi="Times New Roman" w:cs="Times New Roman"/>
        </w:rPr>
        <w:t xml:space="preserve"> in the sense </w:t>
      </w:r>
      <w:r w:rsidR="00CA0FE8" w:rsidRPr="00A703EC">
        <w:rPr>
          <w:rFonts w:ascii="Times New Roman" w:eastAsiaTheme="minorEastAsia" w:hAnsi="Times New Roman" w:cs="Times New Roman"/>
        </w:rPr>
        <w:t>of being not subject to interpretation</w:t>
      </w:r>
      <w:r w:rsidR="00651F32" w:rsidRPr="00A703EC">
        <w:rPr>
          <w:rFonts w:ascii="Times New Roman" w:eastAsiaTheme="minorEastAsia" w:hAnsi="Times New Roman" w:cs="Times New Roman"/>
        </w:rPr>
        <w:t>,</w:t>
      </w:r>
      <w:r w:rsidR="00171844" w:rsidRPr="00A703EC">
        <w:rPr>
          <w:rFonts w:ascii="Times New Roman" w:eastAsiaTheme="minorEastAsia" w:hAnsi="Times New Roman" w:cs="Times New Roman"/>
        </w:rPr>
        <w:t xml:space="preserve"> </w:t>
      </w:r>
      <w:r w:rsidR="00541074" w:rsidRPr="00A703EC">
        <w:rPr>
          <w:rFonts w:ascii="Times New Roman" w:eastAsiaTheme="minorEastAsia" w:hAnsi="Times New Roman" w:cs="Times New Roman"/>
        </w:rPr>
        <w:t xml:space="preserve">and at best </w:t>
      </w:r>
      <w:r w:rsidR="00171844" w:rsidRPr="00A703EC">
        <w:rPr>
          <w:rFonts w:ascii="Times New Roman" w:eastAsiaTheme="minorEastAsia" w:hAnsi="Times New Roman" w:cs="Times New Roman"/>
        </w:rPr>
        <w:t>interpretab</w:t>
      </w:r>
      <w:r w:rsidR="00541074" w:rsidRPr="00A703EC">
        <w:rPr>
          <w:rFonts w:ascii="Times New Roman" w:eastAsiaTheme="minorEastAsia" w:hAnsi="Times New Roman" w:cs="Times New Roman"/>
        </w:rPr>
        <w:t>le</w:t>
      </w:r>
      <w:r w:rsidR="00171844" w:rsidRPr="00A703EC">
        <w:rPr>
          <w:rFonts w:ascii="Times New Roman" w:eastAsiaTheme="minorEastAsia" w:hAnsi="Times New Roman" w:cs="Times New Roman"/>
        </w:rPr>
        <w:t xml:space="preserve"> </w:t>
      </w:r>
      <w:r w:rsidR="00541074" w:rsidRPr="00A703EC">
        <w:rPr>
          <w:rFonts w:ascii="Times New Roman" w:eastAsiaTheme="minorEastAsia" w:hAnsi="Times New Roman" w:cs="Times New Roman"/>
        </w:rPr>
        <w:t xml:space="preserve">as </w:t>
      </w:r>
      <w:r w:rsidR="00171844" w:rsidRPr="00A703EC">
        <w:rPr>
          <w:rFonts w:ascii="Times New Roman" w:eastAsiaTheme="minorEastAsia" w:hAnsi="Times New Roman" w:cs="Times New Roman"/>
        </w:rPr>
        <w:t>a figure of speech</w:t>
      </w:r>
      <w:r w:rsidR="00CC7CB7" w:rsidRPr="00A703EC">
        <w:rPr>
          <w:rFonts w:ascii="Times New Roman" w:eastAsiaTheme="minorEastAsia" w:hAnsi="Times New Roman" w:cs="Times New Roman"/>
        </w:rPr>
        <w:t xml:space="preserve">. </w:t>
      </w:r>
      <w:r w:rsidR="00D02AF0" w:rsidRPr="00A703EC">
        <w:rPr>
          <w:rFonts w:ascii="Times New Roman" w:eastAsiaTheme="minorEastAsia" w:hAnsi="Times New Roman" w:cs="Times New Roman"/>
        </w:rPr>
        <w:t xml:space="preserve">So, </w:t>
      </w:r>
      <w:r w:rsidR="00C357B2"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CC7CB7" w:rsidRPr="00A703EC">
        <w:rPr>
          <w:rFonts w:ascii="Times New Roman" w:eastAsiaTheme="minorEastAsia" w:hAnsi="Times New Roman" w:cs="Times New Roman"/>
        </w:rPr>
        <w:t xml:space="preserve"> is not </w:t>
      </w:r>
      <w:r w:rsidR="001216FB" w:rsidRPr="00A703EC">
        <w:rPr>
          <w:rFonts w:ascii="Times New Roman" w:eastAsiaTheme="minorEastAsia" w:hAnsi="Times New Roman" w:cs="Times New Roman"/>
        </w:rPr>
        <w:t xml:space="preserve">intended </w:t>
      </w:r>
      <w:r w:rsidR="00037B5A" w:rsidRPr="00A703EC">
        <w:rPr>
          <w:rFonts w:ascii="Times New Roman" w:eastAsiaTheme="minorEastAsia" w:hAnsi="Times New Roman" w:cs="Times New Roman"/>
        </w:rPr>
        <w:t xml:space="preserve">to be </w:t>
      </w:r>
      <w:r w:rsidR="00CC7CB7" w:rsidRPr="00A703EC">
        <w:rPr>
          <w:rFonts w:ascii="Times New Roman" w:eastAsiaTheme="minorEastAsia" w:hAnsi="Times New Roman" w:cs="Times New Roman"/>
        </w:rPr>
        <w:t xml:space="preserve">a semantically closed language in the </w:t>
      </w:r>
      <w:r w:rsidR="00D02AF0" w:rsidRPr="00A703EC">
        <w:rPr>
          <w:rFonts w:ascii="Times New Roman" w:eastAsiaTheme="minorEastAsia" w:hAnsi="Times New Roman" w:cs="Times New Roman"/>
        </w:rPr>
        <w:t xml:space="preserve">usual </w:t>
      </w:r>
      <w:r w:rsidR="00CC7CB7" w:rsidRPr="00A703EC">
        <w:rPr>
          <w:rFonts w:ascii="Times New Roman" w:eastAsiaTheme="minorEastAsia" w:hAnsi="Times New Roman" w:cs="Times New Roman"/>
        </w:rPr>
        <w:t>sense in the literature</w:t>
      </w:r>
      <w:r w:rsidR="000046D4" w:rsidRPr="00A703EC">
        <w:rPr>
          <w:rFonts w:ascii="Times New Roman" w:eastAsiaTheme="minorEastAsia" w:hAnsi="Times New Roman" w:cs="Times New Roman"/>
        </w:rPr>
        <w:t xml:space="preserve">—namely, </w:t>
      </w:r>
      <w:r w:rsidR="00CC7CB7" w:rsidRPr="00A703EC">
        <w:rPr>
          <w:rFonts w:ascii="Times New Roman" w:eastAsiaTheme="minorEastAsia" w:hAnsi="Times New Roman" w:cs="Times New Roman"/>
        </w:rPr>
        <w:t>a</w:t>
      </w:r>
      <w:r w:rsidR="00C357B2" w:rsidRPr="00A703EC">
        <w:rPr>
          <w:rFonts w:ascii="Times New Roman" w:eastAsiaTheme="minorEastAsia" w:hAnsi="Times New Roman" w:cs="Times New Roman"/>
        </w:rPr>
        <w:t>s</w:t>
      </w:r>
      <w:r w:rsidR="00CC7CB7" w:rsidRPr="00A703EC">
        <w:rPr>
          <w:rFonts w:ascii="Times New Roman" w:eastAsiaTheme="minorEastAsia" w:hAnsi="Times New Roman" w:cs="Times New Roman"/>
        </w:rPr>
        <w:t xml:space="preserve"> </w:t>
      </w:r>
      <w:r w:rsidR="00C357B2" w:rsidRPr="00A703EC">
        <w:rPr>
          <w:rFonts w:ascii="Times New Roman" w:eastAsiaTheme="minorEastAsia" w:hAnsi="Times New Roman" w:cs="Times New Roman"/>
        </w:rPr>
        <w:t xml:space="preserve">a </w:t>
      </w:r>
      <w:r w:rsidR="00CC7CB7" w:rsidRPr="00A703EC">
        <w:rPr>
          <w:rFonts w:ascii="Times New Roman" w:eastAsiaTheme="minorEastAsia" w:hAnsi="Times New Roman" w:cs="Times New Roman"/>
        </w:rPr>
        <w:t xml:space="preserve">language </w:t>
      </w:r>
      <w:r w:rsidR="00C357B2" w:rsidRPr="00A703EC">
        <w:rPr>
          <w:rFonts w:ascii="Times New Roman" w:eastAsiaTheme="minorEastAsia" w:hAnsi="Times New Roman" w:cs="Times New Roman"/>
        </w:rPr>
        <w:t xml:space="preserve">with </w:t>
      </w:r>
      <w:r w:rsidR="00CC7CB7" w:rsidRPr="00A703EC">
        <w:rPr>
          <w:rFonts w:ascii="Times New Roman" w:eastAsiaTheme="minorEastAsia" w:hAnsi="Times New Roman" w:cs="Times New Roman"/>
        </w:rPr>
        <w:t xml:space="preserve">its own semantic theory. </w:t>
      </w:r>
      <w:r w:rsidR="009C7BB3" w:rsidRPr="00A703EC">
        <w:rPr>
          <w:rFonts w:ascii="Times New Roman" w:eastAsiaTheme="minorEastAsia" w:hAnsi="Times New Roman" w:cs="Times New Roman"/>
        </w:rPr>
        <w:t xml:space="preserve">Rather it is </w:t>
      </w:r>
      <w:r w:rsidR="00CC7CB7" w:rsidRPr="00A703EC">
        <w:rPr>
          <w:rFonts w:ascii="Times New Roman" w:eastAsiaTheme="minorEastAsia" w:hAnsi="Times New Roman" w:cs="Times New Roman"/>
        </w:rPr>
        <w:t>semantically closed</w:t>
      </w:r>
      <w:r w:rsidR="000556B1" w:rsidRPr="00A703EC">
        <w:rPr>
          <w:rFonts w:ascii="Times New Roman" w:eastAsiaTheme="minorEastAsia" w:hAnsi="Times New Roman" w:cs="Times New Roman"/>
        </w:rPr>
        <w:t xml:space="preserve"> </w:t>
      </w:r>
      <w:r w:rsidR="00C357B2" w:rsidRPr="00A703EC">
        <w:rPr>
          <w:rFonts w:ascii="Times New Roman" w:eastAsiaTheme="minorEastAsia" w:hAnsi="Times New Roman" w:cs="Times New Roman"/>
        </w:rPr>
        <w:t xml:space="preserve">only </w:t>
      </w:r>
      <w:r w:rsidR="00063E25" w:rsidRPr="00A703EC">
        <w:rPr>
          <w:rFonts w:ascii="Times New Roman" w:eastAsiaTheme="minorEastAsia" w:hAnsi="Times New Roman" w:cs="Times New Roman"/>
        </w:rPr>
        <w:t xml:space="preserve">in </w:t>
      </w:r>
      <w:r w:rsidR="009C7BB3" w:rsidRPr="00A703EC">
        <w:rPr>
          <w:rFonts w:ascii="Times New Roman" w:eastAsiaTheme="minorEastAsia" w:hAnsi="Times New Roman" w:cs="Times New Roman"/>
        </w:rPr>
        <w:t xml:space="preserve">a more modest </w:t>
      </w:r>
      <w:r w:rsidR="00C357B2" w:rsidRPr="00A703EC">
        <w:rPr>
          <w:rFonts w:ascii="Times New Roman" w:eastAsiaTheme="minorEastAsia" w:hAnsi="Times New Roman" w:cs="Times New Roman"/>
        </w:rPr>
        <w:t>sense</w:t>
      </w:r>
      <w:r w:rsidR="000046D4" w:rsidRPr="00A703EC">
        <w:rPr>
          <w:rFonts w:ascii="Times New Roman" w:eastAsiaTheme="minorEastAsia" w:hAnsi="Times New Roman" w:cs="Times New Roman"/>
        </w:rPr>
        <w:t xml:space="preserve">, </w:t>
      </w:r>
      <w:r w:rsidR="009C7BB3" w:rsidRPr="00A703EC">
        <w:rPr>
          <w:rFonts w:ascii="Times New Roman" w:eastAsiaTheme="minorEastAsia" w:hAnsi="Times New Roman" w:cs="Times New Roman"/>
        </w:rPr>
        <w:t xml:space="preserve">insofar as no further semantic theory is required for the transcendental role </w:t>
      </w:r>
      <w:r w:rsidR="00FE74EC" w:rsidRPr="00A703EC">
        <w:rPr>
          <w:rFonts w:ascii="Times New Roman" w:eastAsiaTheme="minorEastAsia" w:hAnsi="Times New Roman" w:cs="Times New Roman"/>
        </w:rPr>
        <w:t xml:space="preserve">that </w:t>
      </w:r>
      <w:r w:rsidR="009C7BB3" w:rsidRPr="00A703EC">
        <w:rPr>
          <w:rFonts w:ascii="Times New Roman" w:eastAsiaTheme="minorEastAsia" w:hAnsi="Times New Roman" w:cs="Times New Roman"/>
        </w:rPr>
        <w:t>it</w:t>
      </w:r>
      <w:r w:rsidR="00965FB7" w:rsidRPr="00A703EC">
        <w:rPr>
          <w:rFonts w:ascii="Times New Roman" w:eastAsiaTheme="minorEastAsia" w:hAnsi="Times New Roman" w:cs="Times New Roman"/>
        </w:rPr>
        <w:t>s transcendental part</w:t>
      </w:r>
      <w:r w:rsidR="009C7BB3" w:rsidRPr="00A703EC">
        <w:rPr>
          <w:rFonts w:ascii="Times New Roman" w:eastAsiaTheme="minorEastAsia" w:hAnsi="Times New Roman" w:cs="Times New Roman"/>
        </w:rPr>
        <w:t xml:space="preserve"> is meant to play</w:t>
      </w:r>
      <w:r w:rsidR="00CC7CB7" w:rsidRPr="00A703EC">
        <w:rPr>
          <w:rFonts w:ascii="Times New Roman" w:eastAsiaTheme="minorEastAsia" w:hAnsi="Times New Roman" w:cs="Times New Roman"/>
        </w:rPr>
        <w:t xml:space="preserve">. </w:t>
      </w:r>
      <w:r w:rsidR="00A109D7" w:rsidRPr="00A703EC">
        <w:rPr>
          <w:rFonts w:ascii="Times New Roman" w:eastAsiaTheme="minorEastAsia" w:hAnsi="Times New Roman" w:cs="Times New Roman"/>
        </w:rPr>
        <w:t>Beyond the transcendental theory</w:t>
      </w:r>
      <w:r w:rsidR="00CE075C" w:rsidRPr="00A703EC">
        <w:rPr>
          <w:rFonts w:ascii="Times New Roman" w:eastAsiaTheme="minorEastAsia" w:hAnsi="Times New Roman" w:cs="Times New Roman"/>
        </w:rPr>
        <w:t xml:space="preserve">, </w:t>
      </w:r>
      <w:r w:rsidR="00221F11" w:rsidRPr="00A703EC">
        <w:rPr>
          <w:rFonts w:ascii="Times New Roman" w:eastAsiaTheme="minorEastAsia" w:hAnsi="Times New Roman" w:cs="Times New Roman"/>
        </w:rPr>
        <w:t xml:space="preserve">likely </w:t>
      </w:r>
      <w:r w:rsidR="00163971" w:rsidRPr="00A703EC">
        <w:rPr>
          <w:rFonts w:ascii="Times New Roman" w:eastAsiaTheme="minorEastAsia" w:hAnsi="Times New Roman" w:cs="Times New Roman"/>
        </w:rPr>
        <w:t xml:space="preserve">useful </w:t>
      </w:r>
      <w:r w:rsidR="00CE075C" w:rsidRPr="00A703EC">
        <w:rPr>
          <w:rFonts w:ascii="Times New Roman" w:eastAsiaTheme="minorEastAsia" w:hAnsi="Times New Roman" w:cs="Times New Roman"/>
        </w:rPr>
        <w:t xml:space="preserve">but not necessarily interpretable would be </w:t>
      </w:r>
      <w:r w:rsidR="00E20C51" w:rsidRPr="00A703EC">
        <w:rPr>
          <w:rFonts w:ascii="Times New Roman" w:eastAsiaTheme="minorEastAsia" w:hAnsi="Times New Roman" w:cs="Times New Roman"/>
        </w:rPr>
        <w:t xml:space="preserve">the </w:t>
      </w:r>
      <w:r w:rsidR="00A109D7" w:rsidRPr="00A703EC">
        <w:rPr>
          <w:rFonts w:ascii="Times New Roman" w:eastAsiaTheme="minorEastAsia" w:hAnsi="Times New Roman" w:cs="Times New Roman"/>
        </w:rPr>
        <w:t xml:space="preserve">considerations </w:t>
      </w:r>
      <w:r w:rsidR="00CE075C" w:rsidRPr="00A703EC">
        <w:rPr>
          <w:rFonts w:ascii="Times New Roman" w:eastAsiaTheme="minorEastAsia" w:hAnsi="Times New Roman" w:cs="Times New Roman"/>
        </w:rPr>
        <w:t xml:space="preserve">that </w:t>
      </w:r>
      <w:r w:rsidR="00A109D7" w:rsidRPr="00A703EC">
        <w:rPr>
          <w:rFonts w:ascii="Times New Roman" w:eastAsiaTheme="minorEastAsia" w:hAnsi="Times New Roman" w:cs="Times New Roman"/>
        </w:rPr>
        <w:t xml:space="preserve">take on </w:t>
      </w:r>
      <w:r w:rsidR="00096FA5" w:rsidRPr="00A703EC">
        <w:rPr>
          <w:rFonts w:ascii="Times New Roman" w:eastAsiaTheme="minorEastAsia" w:hAnsi="Times New Roman" w:cs="Times New Roman"/>
        </w:rPr>
        <w:t xml:space="preserve">a </w:t>
      </w:r>
      <w:r w:rsidR="005C2805" w:rsidRPr="00A703EC">
        <w:rPr>
          <w:rFonts w:ascii="Times New Roman" w:eastAsiaTheme="minorEastAsia" w:hAnsi="Times New Roman" w:cs="Times New Roman"/>
        </w:rPr>
        <w:t xml:space="preserve">logico-philosophical </w:t>
      </w:r>
      <w:r w:rsidR="00A109D7" w:rsidRPr="00A703EC">
        <w:rPr>
          <w:rFonts w:ascii="Times New Roman" w:eastAsiaTheme="minorEastAsia" w:hAnsi="Times New Roman" w:cs="Times New Roman"/>
        </w:rPr>
        <w:t>character</w:t>
      </w:r>
      <w:r w:rsidR="00096FA5" w:rsidRPr="00A703EC">
        <w:rPr>
          <w:rFonts w:ascii="Times New Roman" w:eastAsiaTheme="minorEastAsia" w:hAnsi="Times New Roman" w:cs="Times New Roman"/>
        </w:rPr>
        <w:t xml:space="preserve"> aim</w:t>
      </w:r>
      <w:r w:rsidR="000556B1" w:rsidRPr="00A703EC">
        <w:rPr>
          <w:rFonts w:ascii="Times New Roman" w:eastAsiaTheme="minorEastAsia" w:hAnsi="Times New Roman" w:cs="Times New Roman"/>
        </w:rPr>
        <w:t>ed not at further theorizing, but at clarifying our perspective on language</w:t>
      </w:r>
      <w:r w:rsidR="00B85291" w:rsidRPr="00A703EC">
        <w:rPr>
          <w:rFonts w:ascii="Times New Roman" w:eastAsiaTheme="minorEastAsia" w:hAnsi="Times New Roman" w:cs="Times New Roman"/>
        </w:rPr>
        <w:t>.</w:t>
      </w:r>
    </w:p>
    <w:p w14:paraId="74061B52" w14:textId="77777777" w:rsidR="00C10388" w:rsidRPr="00A703EC" w:rsidRDefault="00BB539D" w:rsidP="006809E6">
      <w:pPr>
        <w:spacing w:line="360" w:lineRule="auto"/>
        <w:jc w:val="both"/>
        <w:rPr>
          <w:rFonts w:ascii="Times New Roman" w:eastAsiaTheme="minorEastAsia" w:hAnsi="Times New Roman" w:cs="Times New Roman"/>
          <w:i/>
        </w:rPr>
      </w:pPr>
      <w:bookmarkStart w:id="34" w:name="_Hlk217955915"/>
      <w:bookmarkEnd w:id="32"/>
      <w:r w:rsidRPr="00A703EC">
        <w:rPr>
          <w:rFonts w:ascii="Times New Roman" w:eastAsiaTheme="minorEastAsia" w:hAnsi="Times New Roman" w:cs="Times New Roman"/>
          <w:i/>
        </w:rPr>
        <w:t>Formal</w:t>
      </w:r>
      <w:r w:rsidR="007D19E9" w:rsidRPr="00A703EC">
        <w:rPr>
          <w:rFonts w:ascii="Times New Roman" w:eastAsiaTheme="minorEastAsia" w:hAnsi="Times New Roman" w:cs="Times New Roman"/>
          <w:i/>
        </w:rPr>
        <w:t>izatio</w:t>
      </w:r>
      <w:r w:rsidR="00073C85" w:rsidRPr="00A703EC">
        <w:rPr>
          <w:rFonts w:ascii="Times New Roman" w:eastAsiaTheme="minorEastAsia" w:hAnsi="Times New Roman" w:cs="Times New Roman"/>
          <w:i/>
        </w:rPr>
        <w:t>n.</w:t>
      </w:r>
      <w:r w:rsidR="004D1450" w:rsidRPr="00A703EC">
        <w:rPr>
          <w:rStyle w:val="FootnoteReference"/>
          <w:rFonts w:ascii="Times New Roman" w:eastAsiaTheme="minorEastAsia" w:hAnsi="Times New Roman" w:cs="Times New Roman"/>
          <w:i/>
        </w:rPr>
        <w:footnoteReference w:id="31"/>
      </w:r>
      <w:r w:rsidR="00073C85" w:rsidRPr="00A703EC">
        <w:rPr>
          <w:rFonts w:ascii="Times New Roman" w:eastAsiaTheme="minorEastAsia" w:hAnsi="Times New Roman" w:cs="Times New Roman"/>
          <w:i/>
        </w:rPr>
        <w:t xml:space="preserve"> </w:t>
      </w:r>
    </w:p>
    <w:p w14:paraId="229AC294" w14:textId="1E606B6E" w:rsidR="00275324" w:rsidRPr="00A703EC" w:rsidRDefault="007E056A"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 xml:space="preserve">Distinguished </w:t>
      </w:r>
      <w:r w:rsidR="00F538DF" w:rsidRPr="00A703EC">
        <w:rPr>
          <w:rFonts w:ascii="Times New Roman" w:eastAsiaTheme="minorEastAsia" w:hAnsi="Times New Roman" w:cs="Times New Roman"/>
          <w:i/>
        </w:rPr>
        <w:t>Vocabulary</w:t>
      </w:r>
      <w:r w:rsidR="009A03D7" w:rsidRPr="00A703EC">
        <w:rPr>
          <w:rFonts w:ascii="Times New Roman" w:eastAsiaTheme="minorEastAsia" w:hAnsi="Times New Roman" w:cs="Times New Roman"/>
          <w:i/>
        </w:rPr>
        <w:t>.</w:t>
      </w:r>
      <w:r w:rsidR="00275324" w:rsidRPr="00A703EC">
        <w:rPr>
          <w:rFonts w:ascii="Times New Roman" w:eastAsiaTheme="minorEastAsia" w:hAnsi="Times New Roman" w:cs="Times New Roman"/>
        </w:rPr>
        <w:t xml:space="preserve">  </w:t>
      </w:r>
      <w:r w:rsidR="00275324" w:rsidRPr="00A703EC">
        <w:rPr>
          <w:rFonts w:ascii="Times New Roman" w:hAnsi="Times New Roman" w:cs="Times New Roman"/>
          <w:i/>
        </w:rPr>
        <w:t>Variables</w:t>
      </w:r>
      <w:r w:rsidR="00EC759C" w:rsidRPr="00A703EC">
        <w:rPr>
          <w:rFonts w:ascii="Times New Roman" w:hAnsi="Times New Roman" w:cs="Times New Roman"/>
        </w:rPr>
        <w:t xml:space="preserve"> (ranging over natural numbers)</w:t>
      </w:r>
      <w:r w:rsidR="00275324" w:rsidRPr="00A703E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2</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3</m:t>
            </m:r>
          </m:sub>
        </m:sSub>
        <m:r>
          <w:rPr>
            <w:rFonts w:ascii="Cambria Math" w:eastAsiaTheme="minorEastAsia" w:hAnsi="Cambria Math" w:cs="Times New Roman"/>
          </w:rPr>
          <m:t>,…</m:t>
        </m:r>
      </m:oMath>
      <w:r w:rsidR="00275324" w:rsidRPr="00A703EC">
        <w:rPr>
          <w:rFonts w:ascii="Times New Roman" w:eastAsiaTheme="minorEastAsia" w:hAnsi="Times New Roman" w:cs="Times New Roman"/>
        </w:rPr>
        <w:t xml:space="preserve">. </w:t>
      </w:r>
      <w:r w:rsidR="00971C21" w:rsidRPr="00A703EC">
        <w:rPr>
          <w:rFonts w:ascii="Times New Roman" w:hAnsi="Times New Roman" w:cs="Times New Roman"/>
          <w:i/>
        </w:rPr>
        <w:t xml:space="preserve">Primitive </w:t>
      </w:r>
      <w:r w:rsidR="00275324" w:rsidRPr="00A703EC">
        <w:rPr>
          <w:rFonts w:ascii="Times New Roman" w:hAnsi="Times New Roman" w:cs="Times New Roman"/>
          <w:i/>
        </w:rPr>
        <w:t>logical symbols</w:t>
      </w:r>
      <w:r w:rsidR="00275324" w:rsidRPr="00A703EC">
        <w:rPr>
          <w:rFonts w:ascii="Times New Roman" w:hAnsi="Times New Roman" w:cs="Times New Roman"/>
        </w:rPr>
        <w:t xml:space="preserve">: </w:t>
      </w:r>
      <m:oMath>
        <m:r>
          <w:rPr>
            <w:rFonts w:ascii="Cambria Math" w:hAnsi="Cambria Math" w:cs="Times New Roman"/>
          </w:rPr>
          <m:t>~, ∨, ∀,=</m:t>
        </m:r>
      </m:oMath>
      <w:r w:rsidR="00275324" w:rsidRPr="00A703EC">
        <w:rPr>
          <w:rFonts w:ascii="Times New Roman" w:eastAsiaTheme="minorEastAsia" w:hAnsi="Times New Roman" w:cs="Times New Roman"/>
        </w:rPr>
        <w:t xml:space="preserve">. </w:t>
      </w:r>
      <w:r w:rsidR="00275324" w:rsidRPr="00A703EC">
        <w:rPr>
          <w:rFonts w:ascii="Times New Roman" w:eastAsiaTheme="minorEastAsia" w:hAnsi="Times New Roman" w:cs="Times New Roman"/>
          <w:i/>
        </w:rPr>
        <w:t>Defined logical symbols</w:t>
      </w:r>
      <w:r w:rsidR="00275324" w:rsidRPr="00A703EC">
        <w:rPr>
          <w:rFonts w:ascii="Times New Roman" w:eastAsiaTheme="minorEastAsia" w:hAnsi="Times New Roman" w:cs="Times New Roman"/>
        </w:rPr>
        <w:t xml:space="preserve">: </w:t>
      </w:r>
      <m:oMath>
        <m:r>
          <w:rPr>
            <w:rFonts w:ascii="Cambria Math" w:eastAsiaTheme="minorEastAsia" w:hAnsi="Cambria Math" w:cs="Times New Roman"/>
          </w:rPr>
          <m:t>∧, →, ↔, ∃</m:t>
        </m:r>
      </m:oMath>
      <w:r w:rsidR="00194914" w:rsidRPr="00A703EC">
        <w:rPr>
          <w:rFonts w:ascii="Times New Roman" w:eastAsiaTheme="minorEastAsia" w:hAnsi="Times New Roman" w:cs="Times New Roman"/>
        </w:rPr>
        <w:t xml:space="preserve"> (defined as usual)</w:t>
      </w:r>
      <w:r w:rsidR="00275324" w:rsidRPr="00A703EC">
        <w:rPr>
          <w:rFonts w:ascii="Times New Roman" w:eastAsiaTheme="minorEastAsia" w:hAnsi="Times New Roman" w:cs="Times New Roman"/>
        </w:rPr>
        <w:t xml:space="preserve">. </w:t>
      </w:r>
      <w:r w:rsidR="00275324" w:rsidRPr="00A703EC">
        <w:rPr>
          <w:rFonts w:ascii="Times New Roman" w:eastAsiaTheme="minorEastAsia" w:hAnsi="Times New Roman" w:cs="Times New Roman"/>
          <w:i/>
        </w:rPr>
        <w:t>Semantic unary predicate symbols</w:t>
      </w:r>
      <w:r w:rsidR="00275324" w:rsidRPr="00A703EC">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r>
          <w:rPr>
            <w:rFonts w:ascii="Cambria Math" w:hAnsi="Cambria Math" w:cs="Times New Roman"/>
          </w:rPr>
          <m:t xml:space="preserve">,  I,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sidR="00344010" w:rsidRPr="00A703EC">
        <w:rPr>
          <w:rFonts w:ascii="Times New Roman" w:eastAsiaTheme="minorEastAsia" w:hAnsi="Times New Roman" w:cs="Times New Roman"/>
        </w:rPr>
        <w:t xml:space="preserve"> </w:t>
      </w:r>
      <w:r w:rsidR="00194914" w:rsidRPr="00A703EC">
        <w:rPr>
          <w:rFonts w:ascii="Times New Roman" w:eastAsiaTheme="minorEastAsia" w:hAnsi="Times New Roman" w:cs="Times New Roman"/>
        </w:rPr>
        <w:t>(</w:t>
      </w:r>
      <w:r w:rsidR="00344010" w:rsidRPr="00A703EC">
        <w:rPr>
          <w:rFonts w:ascii="Times New Roman" w:eastAsiaTheme="minorEastAsia" w:hAnsi="Times New Roman" w:cs="Times New Roman"/>
        </w:rPr>
        <w:t>for immanent truth, transcendental interpretability, and transcendental truth, respectively</w:t>
      </w:r>
      <w:r w:rsidR="00194914" w:rsidRPr="00A703EC">
        <w:rPr>
          <w:rFonts w:ascii="Times New Roman" w:eastAsiaTheme="minorEastAsia" w:hAnsi="Times New Roman" w:cs="Times New Roman"/>
        </w:rPr>
        <w:t>)</w:t>
      </w:r>
      <w:r w:rsidR="00275324" w:rsidRPr="00A703EC">
        <w:rPr>
          <w:rFonts w:ascii="Times New Roman" w:eastAsiaTheme="minorEastAsia" w:hAnsi="Times New Roman" w:cs="Times New Roman"/>
        </w:rPr>
        <w:t xml:space="preserve">. </w:t>
      </w:r>
      <w:r w:rsidR="00342264" w:rsidRPr="00A703EC">
        <w:rPr>
          <w:rFonts w:ascii="Times New Roman" w:eastAsiaTheme="minorEastAsia" w:hAnsi="Times New Roman" w:cs="Times New Roman"/>
          <w:i/>
        </w:rPr>
        <w:t>U</w:t>
      </w:r>
      <w:r w:rsidR="00275324" w:rsidRPr="00A703EC">
        <w:rPr>
          <w:rFonts w:ascii="Times New Roman" w:eastAsiaTheme="minorEastAsia" w:hAnsi="Times New Roman" w:cs="Times New Roman"/>
          <w:i/>
        </w:rPr>
        <w:t>nary function symbols</w:t>
      </w:r>
      <w:r w:rsidR="00275324" w:rsidRPr="00A703EC">
        <w:rPr>
          <w:rFonts w:ascii="Times New Roman" w:eastAsiaTheme="minorEastAsia" w:hAnsi="Times New Roman" w:cs="Times New Roman"/>
        </w:rPr>
        <w:t xml:space="preserve">: </w:t>
      </w: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ctrlPr>
              <w:rPr>
                <w:rFonts w:ascii="Cambria Math" w:eastAsiaTheme="minorEastAsia" w:hAnsi="Cambria Math" w:cs="Times New Roman"/>
                <w:i/>
              </w:rPr>
            </m:ctrlPr>
          </m:e>
        </m:acc>
      </m:oMath>
      <w:r w:rsidR="00275324" w:rsidRPr="00A703EC">
        <w:rPr>
          <w:rFonts w:ascii="Times New Roman" w:eastAsiaTheme="minorEastAsia" w:hAnsi="Times New Roman" w:cs="Times New Roman"/>
        </w:rPr>
        <w:t>,</w:t>
      </w:r>
      <w:r w:rsidR="00275324" w:rsidRPr="00A703EC">
        <w:rPr>
          <w:rFonts w:ascii="Times New Roman" w:hAnsi="Times New Roman" w:cs="Times New Roman"/>
          <w:i/>
        </w:rPr>
        <w:t xml:space="preserve"> </w:t>
      </w:r>
      <m:oMath>
        <m:acc>
          <m:accPr>
            <m:chr m:val="̣"/>
            <m:ctrlPr>
              <w:rPr>
                <w:rFonts w:ascii="Cambria Math" w:hAnsi="Cambria Math" w:cs="Times New Roman"/>
                <w:i/>
              </w:rPr>
            </m:ctrlPr>
          </m:accPr>
          <m:e>
            <m:r>
              <w:rPr>
                <w:rFonts w:ascii="Cambria Math" w:hAnsi="Cambria Math" w:cs="Times New Roman"/>
              </w:rPr>
              <m:t>I</m:t>
            </m:r>
            <m:ctrlPr>
              <w:rPr>
                <w:rFonts w:ascii="Cambria Math" w:eastAsiaTheme="minorEastAsia" w:hAnsi="Cambria Math" w:cs="Times New Roman"/>
                <w:i/>
              </w:rPr>
            </m:ctrlPr>
          </m:e>
        </m:acc>
      </m:oMath>
      <w:r w:rsidR="00275324" w:rsidRPr="00A703EC">
        <w:rPr>
          <w:rFonts w:ascii="Times New Roman" w:eastAsiaTheme="minorEastAsia" w:hAnsi="Times New Roman" w:cs="Times New Roman"/>
        </w:rPr>
        <w:t xml:space="preserve">, </w:t>
      </w:r>
      <m:oMath>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ctrlPr>
              <w:rPr>
                <w:rFonts w:ascii="Cambria Math" w:eastAsiaTheme="minorEastAsia" w:hAnsi="Cambria Math" w:cs="Times New Roman"/>
                <w:i/>
              </w:rPr>
            </m:ctrlPr>
          </m:e>
        </m:acc>
      </m:oMath>
      <w:r w:rsidR="00630F32" w:rsidRPr="00A703EC">
        <w:rPr>
          <w:rFonts w:ascii="Times New Roman" w:eastAsiaTheme="minorEastAsia" w:hAnsi="Times New Roman" w:cs="Times New Roman"/>
        </w:rPr>
        <w:t xml:space="preserve"> (corresponding to the semantic predicate symbols in the obvious </w:t>
      </w:r>
      <w:r w:rsidR="00FA231C" w:rsidRPr="00A703EC">
        <w:rPr>
          <w:rFonts w:ascii="Times New Roman" w:eastAsiaTheme="minorEastAsia" w:hAnsi="Times New Roman" w:cs="Times New Roman"/>
        </w:rPr>
        <w:t xml:space="preserve">Gödel-coding </w:t>
      </w:r>
      <w:r w:rsidR="00630F32" w:rsidRPr="00A703EC">
        <w:rPr>
          <w:rFonts w:ascii="Times New Roman" w:eastAsiaTheme="minorEastAsia" w:hAnsi="Times New Roman" w:cs="Times New Roman"/>
        </w:rPr>
        <w:t>way).</w:t>
      </w:r>
      <w:r w:rsidR="00034568" w:rsidRPr="00A703EC">
        <w:rPr>
          <w:rFonts w:ascii="Times New Roman" w:eastAsiaTheme="minorEastAsia" w:hAnsi="Times New Roman" w:cs="Times New Roman"/>
        </w:rPr>
        <w:t xml:space="preserve"> </w:t>
      </w:r>
    </w:p>
    <w:p w14:paraId="1167BBAC" w14:textId="7E677ADF" w:rsidR="00C874C4" w:rsidRPr="00A703EC" w:rsidRDefault="00275324"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Language</w:t>
      </w:r>
      <w:r w:rsidR="009A03D7" w:rsidRPr="00A703EC">
        <w:rPr>
          <w:rFonts w:ascii="Times New Roman" w:eastAsiaTheme="minorEastAsia" w:hAnsi="Times New Roman" w:cs="Times New Roman"/>
          <w:i/>
        </w:rPr>
        <w:t>s.</w:t>
      </w:r>
      <w:r w:rsidRPr="00A703EC">
        <w:rPr>
          <w:rFonts w:ascii="Times New Roman" w:eastAsiaTheme="minorEastAsia" w:hAnsi="Times New Roman" w:cs="Times New Roman"/>
        </w:rPr>
        <w:t xml:space="preserve">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0,S,+,∙,</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ctrlPr>
                  <w:rPr>
                    <w:rFonts w:ascii="Cambria Math" w:eastAsiaTheme="minorEastAsia" w:hAnsi="Cambria Math" w:cs="Times New Roman"/>
                    <w:i/>
                  </w:rPr>
                </m:ctrlPr>
              </m:e>
            </m:acc>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I</m:t>
                </m:r>
                <m:ctrlPr>
                  <w:rPr>
                    <w:rFonts w:ascii="Cambria Math" w:eastAsiaTheme="minorEastAsia" w:hAnsi="Cambria Math" w:cs="Times New Roman"/>
                    <w:i/>
                  </w:rPr>
                </m:ctrlPr>
              </m:e>
            </m:acc>
            <m:r>
              <w:rPr>
                <w:rFonts w:ascii="Cambria Math" w:hAnsi="Cambria Math" w:cs="Times New Roman"/>
              </w:rPr>
              <m:t>,</m:t>
            </m:r>
            <m:acc>
              <m:accPr>
                <m:chr m:val="̣"/>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ctrlPr>
                  <w:rPr>
                    <w:rFonts w:ascii="Cambria Math" w:eastAsiaTheme="minorEastAsia" w:hAnsi="Cambria Math" w:cs="Times New Roman"/>
                    <w:i/>
                  </w:rPr>
                </m:ctrlPr>
              </m:e>
            </m:acc>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e>
        </m:d>
      </m:oMath>
      <w:r w:rsidRPr="00A703EC">
        <w:rPr>
          <w:rFonts w:ascii="Times New Roman" w:eastAsiaTheme="minorEastAsia" w:hAnsi="Times New Roman" w:cs="Times New Roman"/>
        </w:rPr>
        <w:t xml:space="preserve"> where </w:t>
      </w:r>
      <m:oMath>
        <m:r>
          <w:rPr>
            <w:rFonts w:ascii="Cambria Math" w:hAnsi="Cambria Math" w:cs="Times New Roman"/>
          </w:rPr>
          <m:t>0,S,+,∙</m:t>
        </m:r>
      </m:oMath>
      <w:r w:rsidR="008A484D" w:rsidRPr="00A703EC">
        <w:rPr>
          <w:rFonts w:ascii="Times New Roman" w:eastAsiaTheme="minorEastAsia" w:hAnsi="Times New Roman" w:cs="Times New Roman"/>
        </w:rPr>
        <w:t xml:space="preserve"> are interpreted as zero, successor function, addition function, multiplication function, respectively, and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oMath>
      <w:r w:rsidRPr="00A703EC">
        <w:rPr>
          <w:rFonts w:ascii="Times New Roman" w:eastAsiaTheme="minorEastAsia" w:hAnsi="Times New Roman" w:cs="Times New Roman"/>
        </w:rPr>
        <w:t xml:space="preserve"> are primitive recursive function symbols</w:t>
      </w:r>
      <w:r w:rsidR="008C55F5" w:rsidRPr="00A703EC">
        <w:rPr>
          <w:rFonts w:ascii="Times New Roman" w:eastAsiaTheme="minorEastAsia" w:hAnsi="Times New Roman" w:cs="Times New Roman"/>
        </w:rPr>
        <w:t xml:space="preserve"> </w:t>
      </w:r>
      <w:r w:rsidR="00630F32" w:rsidRPr="00A703EC">
        <w:rPr>
          <w:rFonts w:ascii="Times New Roman" w:eastAsiaTheme="minorEastAsia" w:hAnsi="Times New Roman" w:cs="Times New Roman"/>
        </w:rPr>
        <w:t xml:space="preserve">for </w:t>
      </w:r>
      <w:r w:rsidR="008C55F5" w:rsidRPr="00A703EC">
        <w:rPr>
          <w:rFonts w:ascii="Times New Roman" w:eastAsiaTheme="minorEastAsia" w:hAnsi="Times New Roman" w:cs="Times New Roman"/>
        </w:rPr>
        <w:t>syntactic operations</w:t>
      </w:r>
      <w:r w:rsidRPr="00A703EC">
        <w:rPr>
          <w:rFonts w:ascii="Times New Roman" w:eastAsiaTheme="minorEastAsia" w:hAnsi="Times New Roman" w:cs="Times New Roman"/>
        </w:rPr>
        <w:t xml:space="preserve">.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0</m:t>
                </m:r>
              </m:sub>
            </m:sSub>
          </m:e>
        </m:d>
      </m:oMath>
      <w:r w:rsidR="008A484D"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and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2</m:t>
            </m:r>
          </m:sub>
        </m:sSub>
      </m:oMath>
      <w:r w:rsidR="00EF4E42" w:rsidRPr="00A703EC">
        <w:rPr>
          <w:rFonts w:ascii="Times New Roman" w:eastAsiaTheme="minorEastAsia" w:hAnsi="Times New Roman" w:cs="Times New Roman"/>
        </w:rPr>
        <w:t xml:space="preserve"> is the </w:t>
      </w:r>
      <w:r w:rsidR="00EF4E42" w:rsidRPr="00A703EC">
        <w:rPr>
          <w:rFonts w:ascii="Times New Roman" w:eastAsiaTheme="minorEastAsia" w:hAnsi="Times New Roman" w:cs="Times New Roman"/>
        </w:rPr>
        <w:lastRenderedPageBreak/>
        <w:t xml:space="preserve">transcendental language containing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00EF4E42" w:rsidRPr="00A703EC">
        <w:rPr>
          <w:rFonts w:ascii="Times New Roman" w:eastAsiaTheme="minorEastAsia" w:hAnsi="Times New Roman" w:cs="Times New Roman"/>
        </w:rPr>
        <w:t xml:space="preserve"> as a sublanguage, equipped with predicates </w:t>
      </w:r>
      <m:oMath>
        <m:r>
          <w:rPr>
            <w:rFonts w:ascii="Cambria Math" w:eastAsiaTheme="minorEastAsia" w:hAnsi="Cambria Math" w:cs="Times New Roman"/>
          </w:rPr>
          <m:t>I</m:t>
        </m:r>
      </m:oMath>
      <w:r w:rsidR="00EF4E42" w:rsidRPr="00A703EC">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oMath>
      <w:r w:rsidR="00EF4E42" w:rsidRPr="00A703EC">
        <w:rPr>
          <w:rFonts w:ascii="Times New Roman" w:eastAsiaTheme="minorEastAsia" w:hAnsi="Times New Roman" w:cs="Times New Roman"/>
        </w:rPr>
        <w:t xml:space="preserve"> (and sufficient expressive resources to define and refer to extension</w:t>
      </w:r>
      <w:r w:rsidR="00755FAA" w:rsidRPr="00A703EC">
        <w:rPr>
          <w:rFonts w:ascii="Times New Roman" w:eastAsiaTheme="minorEastAsia" w:hAnsi="Times New Roman" w:cs="Times New Roman"/>
        </w:rPr>
        <w:t>s).</w:t>
      </w:r>
    </w:p>
    <w:p w14:paraId="3D85BBA6" w14:textId="0C909A10" w:rsidR="00275324" w:rsidRPr="00A703EC" w:rsidRDefault="00650D0B"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As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881F89" w:rsidRPr="00A703EC">
        <w:rPr>
          <w:rFonts w:ascii="Times New Roman" w:eastAsiaTheme="minorEastAsia" w:hAnsi="Times New Roman" w:cs="Times New Roman"/>
        </w:rPr>
        <w:t xml:space="preserve"> </w:t>
      </w:r>
      <w:r w:rsidR="000D093A" w:rsidRPr="00A703EC">
        <w:rPr>
          <w:rFonts w:ascii="Times New Roman" w:eastAsiaTheme="minorEastAsia" w:hAnsi="Times New Roman" w:cs="Times New Roman"/>
        </w:rPr>
        <w:t xml:space="preserve">is countable and </w:t>
      </w:r>
      <w:r w:rsidR="00881F89" w:rsidRPr="00A703EC">
        <w:rPr>
          <w:rFonts w:ascii="Times New Roman" w:eastAsiaTheme="minorEastAsia" w:hAnsi="Times New Roman" w:cs="Times New Roman"/>
        </w:rPr>
        <w:t xml:space="preserve">contains </w:t>
      </w:r>
      <w:r w:rsidRPr="00A703EC">
        <w:rPr>
          <w:rFonts w:ascii="Times New Roman" w:eastAsiaTheme="minorEastAsia" w:hAnsi="Times New Roman" w:cs="Times New Roman"/>
        </w:rPr>
        <w:t xml:space="preserve">the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4C3318"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of arithmetic, we may assume </w:t>
      </w:r>
      <w:r w:rsidR="007738B6" w:rsidRPr="00A703EC">
        <w:rPr>
          <w:rFonts w:ascii="Times New Roman" w:eastAsiaTheme="minorEastAsia" w:hAnsi="Times New Roman" w:cs="Times New Roman"/>
        </w:rPr>
        <w:t xml:space="preserve">that the </w:t>
      </w:r>
      <w:r w:rsidRPr="00A703EC">
        <w:rPr>
          <w:rFonts w:ascii="Times New Roman" w:eastAsiaTheme="minorEastAsia" w:hAnsi="Times New Roman" w:cs="Times New Roman"/>
        </w:rPr>
        <w:t xml:space="preserve">syntax </w:t>
      </w:r>
      <w:r w:rsidR="007738B6" w:rsidRPr="00A703EC">
        <w:rPr>
          <w:rFonts w:ascii="Times New Roman" w:eastAsiaTheme="minorEastAsia" w:hAnsi="Times New Roman" w:cs="Times New Roman"/>
        </w:rPr>
        <w:t xml:space="preserve">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7738B6"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is defined within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20356B" w:rsidRPr="00A703EC">
        <w:rPr>
          <w:rFonts w:ascii="Times New Roman" w:eastAsiaTheme="minorEastAsia" w:hAnsi="Times New Roman" w:cs="Times New Roman"/>
        </w:rPr>
        <w:t xml:space="preserve"> with expressions coded in a standard way</w:t>
      </w:r>
      <w:r w:rsidRPr="00A703EC">
        <w:rPr>
          <w:rFonts w:ascii="Times New Roman" w:eastAsiaTheme="minorEastAsia" w:hAnsi="Times New Roman" w:cs="Times New Roman"/>
        </w:rPr>
        <w:t xml:space="preserve"> </w:t>
      </w:r>
      <w:r w:rsidR="0020356B" w:rsidRPr="00A703EC">
        <w:rPr>
          <w:rFonts w:ascii="Times New Roman" w:eastAsiaTheme="minorEastAsia" w:hAnsi="Times New Roman" w:cs="Times New Roman"/>
        </w:rPr>
        <w:t>in the natural numbers</w:t>
      </w:r>
      <w:r w:rsidR="004F6D06" w:rsidRPr="00A703EC">
        <w:rPr>
          <w:rFonts w:ascii="Times New Roman" w:eastAsiaTheme="minorEastAsia" w:hAnsi="Times New Roman" w:cs="Times New Roman"/>
        </w:rPr>
        <w:t xml:space="preserve">, though we make a relaxed use 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4F6D06" w:rsidRPr="00A703EC">
        <w:rPr>
          <w:rFonts w:ascii="Times New Roman" w:eastAsiaTheme="minorEastAsia" w:hAnsi="Times New Roman" w:cs="Times New Roman"/>
        </w:rPr>
        <w:t xml:space="preserve"> in formulating inductive definitions</w:t>
      </w:r>
      <w:r w:rsidR="00D63F0F" w:rsidRPr="00A703EC">
        <w:rPr>
          <w:rFonts w:ascii="Times New Roman" w:eastAsiaTheme="minorEastAsia" w:hAnsi="Times New Roman" w:cs="Times New Roman"/>
        </w:rPr>
        <w:t xml:space="preserve"> </w:t>
      </w:r>
      <w:r w:rsidR="00A87B56" w:rsidRPr="00A703EC">
        <w:rPr>
          <w:rFonts w:ascii="Times New Roman" w:eastAsiaTheme="minorEastAsia" w:hAnsi="Times New Roman" w:cs="Times New Roman"/>
        </w:rPr>
        <w:t xml:space="preserve">for </w:t>
      </w:r>
      <w:r w:rsidR="00D63F0F" w:rsidRPr="00A703EC">
        <w:rPr>
          <w:rFonts w:ascii="Times New Roman" w:eastAsiaTheme="minorEastAsia" w:hAnsi="Times New Roman" w:cs="Times New Roman"/>
        </w:rPr>
        <w:t>readability</w:t>
      </w:r>
      <w:r w:rsidR="004F6D06"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8A484D" w:rsidRPr="00A703EC">
        <w:rPr>
          <w:rFonts w:ascii="Times New Roman" w:eastAsiaTheme="minorEastAsia" w:hAnsi="Times New Roman" w:cs="Times New Roman"/>
        </w:rPr>
        <w:t xml:space="preserve"> is interpreted in the standard way with full induction extending to the formulas 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8A484D"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8A484D" w:rsidRPr="00A703EC">
        <w:rPr>
          <w:rFonts w:ascii="Times New Roman" w:eastAsiaTheme="minorEastAsia" w:hAnsi="Times New Roman" w:cs="Times New Roman"/>
        </w:rPr>
        <w:t>.</w:t>
      </w:r>
      <w:r w:rsidR="00D255FE" w:rsidRPr="00A703EC">
        <w:rPr>
          <w:rFonts w:ascii="Times New Roman" w:eastAsiaTheme="minorEastAsia" w:hAnsi="Times New Roman" w:cs="Times New Roman"/>
        </w:rPr>
        <w:t xml:space="preserve"> </w:t>
      </w:r>
      <w:r w:rsidR="00A02E78" w:rsidRPr="00A703EC">
        <w:rPr>
          <w:rFonts w:ascii="Times New Roman" w:eastAsiaTheme="minorEastAsia" w:hAnsi="Times New Roman" w:cs="Times New Roman"/>
        </w:rPr>
        <w:t>T</w:t>
      </w:r>
      <w:r w:rsidR="00D255FE" w:rsidRPr="00A703EC">
        <w:rPr>
          <w:rFonts w:ascii="Times New Roman" w:eastAsiaTheme="minorEastAsia" w:hAnsi="Times New Roman" w:cs="Times New Roman"/>
        </w:rPr>
        <w:t xml:space="preserve">he set of </w:t>
      </w:r>
      <w:r w:rsidR="00A02E78" w:rsidRPr="00A703EC">
        <w:rPr>
          <w:rFonts w:ascii="Times New Roman" w:eastAsiaTheme="minorEastAsia" w:hAnsi="Times New Roman" w:cs="Times New Roman"/>
        </w:rPr>
        <w:t xml:space="preserve">natural numbers is represented by </w:t>
      </w:r>
      <m:oMath>
        <m:r>
          <w:rPr>
            <w:rFonts w:ascii="Cambria Math" w:eastAsiaTheme="minorEastAsia" w:hAnsi="Cambria Math" w:cs="Times New Roman"/>
          </w:rPr>
          <m:t>ω</m:t>
        </m:r>
      </m:oMath>
      <w:r w:rsidR="00A02E78" w:rsidRPr="00A703EC">
        <w:rPr>
          <w:rFonts w:ascii="Times New Roman" w:eastAsiaTheme="minorEastAsia" w:hAnsi="Times New Roman" w:cs="Times New Roman"/>
        </w:rPr>
        <w:t>, the least transfinite ordinal.</w:t>
      </w:r>
    </w:p>
    <w:p w14:paraId="46F8DC8F" w14:textId="62E1C4A1" w:rsidR="00090159" w:rsidRPr="00A703EC" w:rsidRDefault="00081593"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 xml:space="preserve">Metalanguage </w:t>
      </w:r>
      <w:r w:rsidR="00275324" w:rsidRPr="00A703EC">
        <w:rPr>
          <w:rFonts w:ascii="Times New Roman" w:eastAsiaTheme="minorEastAsia" w:hAnsi="Times New Roman" w:cs="Times New Roman"/>
          <w:i/>
        </w:rPr>
        <w:t>Notation</w:t>
      </w:r>
      <w:r w:rsidR="009A03D7" w:rsidRPr="00A703EC">
        <w:rPr>
          <w:rFonts w:ascii="Times New Roman" w:eastAsiaTheme="minorEastAsia" w:hAnsi="Times New Roman" w:cs="Times New Roman"/>
          <w:i/>
        </w:rPr>
        <w:t>.</w:t>
      </w:r>
      <w:r w:rsidR="00275324" w:rsidRPr="00A703EC">
        <w:rPr>
          <w:rFonts w:ascii="Times New Roman" w:eastAsiaTheme="minorEastAsia" w:hAnsi="Times New Roman" w:cs="Times New Roman"/>
        </w:rPr>
        <w:t xml:space="preserve"> </w:t>
      </w:r>
      <w:r w:rsidR="00F538DF" w:rsidRPr="00A703EC">
        <w:rPr>
          <w:rFonts w:ascii="Times New Roman" w:eastAsiaTheme="minorEastAsia" w:hAnsi="Times New Roman" w:cs="Times New Roman"/>
          <w:i/>
        </w:rPr>
        <w:t>Meta-variables:</w:t>
      </w:r>
      <w:r w:rsidR="00F538DF" w:rsidRPr="00A703EC">
        <w:rPr>
          <w:rFonts w:ascii="Times New Roman" w:eastAsiaTheme="minorEastAsia" w:hAnsi="Times New Roman" w:cs="Times New Roman"/>
        </w:rPr>
        <w:t xml:space="preserve"> </w:t>
      </w:r>
      <m:oMath>
        <m:r>
          <w:rPr>
            <w:rFonts w:ascii="Cambria Math" w:eastAsiaTheme="minorEastAsia" w:hAnsi="Cambria Math" w:cs="Times New Roman"/>
          </w:rPr>
          <m:t>v,w,x,y,</m:t>
        </m:r>
      </m:oMath>
      <w:r w:rsidR="00F538DF" w:rsidRPr="00A703EC">
        <w:rPr>
          <w:rFonts w:ascii="Times New Roman" w:eastAsiaTheme="minorEastAsia" w:hAnsi="Times New Roman" w:cs="Times New Roman"/>
        </w:rPr>
        <w:t xml:space="preserve">…. </w:t>
      </w:r>
      <w:r w:rsidR="00F538DF" w:rsidRPr="00A703EC">
        <w:rPr>
          <w:rFonts w:ascii="Times New Roman" w:eastAsiaTheme="minorEastAsia" w:hAnsi="Times New Roman" w:cs="Times New Roman"/>
          <w:i/>
        </w:rPr>
        <w:t>Meta-terms:</w:t>
      </w:r>
      <w:r w:rsidR="00F538DF" w:rsidRPr="00A703EC">
        <w:rPr>
          <w:rFonts w:ascii="Times New Roman" w:eastAsiaTheme="minorEastAsia" w:hAnsi="Times New Roman" w:cs="Times New Roman"/>
        </w:rPr>
        <w:t xml:space="preserve"> </w:t>
      </w:r>
      <m:oMath>
        <m:r>
          <w:rPr>
            <w:rFonts w:ascii="Cambria Math" w:eastAsiaTheme="minorEastAsia" w:hAnsi="Cambria Math" w:cs="Times New Roman"/>
          </w:rPr>
          <m:t>t,s,</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1</m:t>
            </m:r>
          </m:sub>
        </m:sSub>
        <m:r>
          <w:rPr>
            <w:rFonts w:ascii="Cambria Math" w:eastAsiaTheme="minorEastAsia" w:hAnsi="Cambria Math" w:cs="Times New Roman"/>
          </w:rPr>
          <m:t>,…</m:t>
        </m:r>
      </m:oMath>
      <w:r w:rsidR="00F538DF" w:rsidRPr="00A703EC">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o</m:t>
            </m:r>
          </m:sup>
        </m:sSup>
      </m:oMath>
      <w:r w:rsidR="00275324" w:rsidRPr="00A703EC">
        <w:rPr>
          <w:rFonts w:ascii="Times New Roman" w:eastAsiaTheme="minorEastAsia" w:hAnsi="Times New Roman" w:cs="Times New Roman"/>
        </w:rPr>
        <w:t xml:space="preserve"> denotes the value of closed term </w:t>
      </w:r>
      <m:oMath>
        <m:r>
          <w:rPr>
            <w:rFonts w:ascii="Cambria Math" w:eastAsiaTheme="minorEastAsia" w:hAnsi="Cambria Math" w:cs="Times New Roman"/>
          </w:rPr>
          <m:t>t</m:t>
        </m:r>
      </m:oMath>
      <w:r w:rsidR="00275324" w:rsidRPr="00A703EC">
        <w:rPr>
          <w:rFonts w:ascii="Times New Roman" w:eastAsiaTheme="minorEastAsia" w:hAnsi="Times New Roman" w:cs="Times New Roman"/>
        </w:rPr>
        <w:t xml:space="preserve">. </w:t>
      </w:r>
      <w:r w:rsidR="0047758E" w:rsidRPr="00A703EC">
        <w:rPr>
          <w:rFonts w:ascii="Times New Roman" w:eastAsiaTheme="minorEastAsia" w:hAnsi="Times New Roman" w:cs="Times New Roman"/>
        </w:rPr>
        <w:t>The symbols</w:t>
      </w:r>
      <w:r w:rsidR="0047758E" w:rsidRPr="00A703EC">
        <w:rPr>
          <w:rFonts w:ascii="Times New Roman" w:eastAsiaTheme="minorEastAsia" w:hAnsi="Times New Roman" w:cs="Times New Roman"/>
          <w:i/>
        </w:rPr>
        <w:t xml:space="preserve"> </w:t>
      </w:r>
      <m:oMath>
        <m:r>
          <w:rPr>
            <w:rFonts w:ascii="Cambria Math" w:eastAsiaTheme="minorEastAsia" w:hAnsi="Cambria Math" w:cs="Times New Roman"/>
          </w:rPr>
          <m:t>i,j,n,m,…</m:t>
        </m:r>
      </m:oMath>
      <w:r w:rsidR="0088551B" w:rsidRPr="00A703EC">
        <w:rPr>
          <w:rFonts w:ascii="Times New Roman" w:eastAsiaTheme="minorEastAsia" w:hAnsi="Times New Roman" w:cs="Times New Roman"/>
        </w:rPr>
        <w:t xml:space="preserve">. </w:t>
      </w:r>
      <w:r w:rsidR="0047758E" w:rsidRPr="00A703EC">
        <w:rPr>
          <w:rFonts w:ascii="Times New Roman" w:eastAsiaTheme="minorEastAsia" w:hAnsi="Times New Roman" w:cs="Times New Roman"/>
        </w:rPr>
        <w:t xml:space="preserve">denote fixed natural numbers. </w:t>
      </w:r>
      <m:oMath>
        <m:acc>
          <m:accPr>
            <m:chr m:val="̅"/>
            <m:ctrlPr>
              <w:rPr>
                <w:rFonts w:ascii="Cambria Math" w:eastAsiaTheme="minorEastAsia" w:hAnsi="Cambria Math" w:cs="Times New Roman"/>
                <w:i/>
              </w:rPr>
            </m:ctrlPr>
          </m:accPr>
          <m:e>
            <m:r>
              <w:rPr>
                <w:rFonts w:ascii="Cambria Math" w:eastAsiaTheme="minorEastAsia" w:hAnsi="Cambria Math" w:cs="Times New Roman"/>
              </w:rPr>
              <m:t>n</m:t>
            </m:r>
          </m:e>
        </m:acc>
      </m:oMath>
      <w:r w:rsidR="00B807FF" w:rsidRPr="00A703EC">
        <w:rPr>
          <w:rFonts w:ascii="Times New Roman" w:eastAsiaTheme="minorEastAsia" w:hAnsi="Times New Roman" w:cs="Times New Roman"/>
        </w:rPr>
        <w:t xml:space="preserve"> denotes (or is the numeral of the Gödel number</w:t>
      </w:r>
      <w:r w:rsidR="00073C85" w:rsidRPr="00A703EC">
        <w:rPr>
          <w:rFonts w:ascii="Times New Roman" w:eastAsiaTheme="minorEastAsia" w:hAnsi="Times New Roman" w:cs="Times New Roman"/>
        </w:rPr>
        <w:t xml:space="preserve"> of</w:t>
      </w:r>
      <w:r w:rsidR="00B807FF"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B807FF" w:rsidRPr="00A703EC">
        <w:rPr>
          <w:rFonts w:ascii="Times New Roman" w:eastAsiaTheme="minorEastAsia" w:hAnsi="Times New Roman" w:cs="Times New Roman"/>
        </w:rPr>
        <w:t xml:space="preserve">. </w:t>
      </w:r>
      <m:oMath>
        <m:r>
          <w:rPr>
            <w:rFonts w:ascii="Cambria Math" w:hAnsi="Cambria Math" w:cs="Times New Roman"/>
          </w:rPr>
          <m:t>˹</m:t>
        </m:r>
        <m:r>
          <w:rPr>
            <w:rFonts w:ascii="Cambria Math" w:eastAsiaTheme="minorEastAsia" w:hAnsi="Cambria Math" w:cs="Times New Roman"/>
          </w:rPr>
          <m:t>ϕ</m:t>
        </m:r>
        <m:r>
          <w:rPr>
            <w:rFonts w:ascii="Cambria Math" w:hAnsi="Cambria Math" w:cs="Times New Roman"/>
          </w:rPr>
          <m:t>˺</m:t>
        </m:r>
      </m:oMath>
      <w:r w:rsidR="00275324" w:rsidRPr="00A703EC">
        <w:rPr>
          <w:rFonts w:ascii="Times New Roman" w:eastAsiaTheme="minorEastAsia" w:hAnsi="Times New Roman" w:cs="Times New Roman"/>
        </w:rPr>
        <w:t xml:space="preserve"> denotes </w:t>
      </w:r>
      <w:r w:rsidR="00073C85" w:rsidRPr="00A703EC">
        <w:rPr>
          <w:rFonts w:ascii="Times New Roman" w:eastAsiaTheme="minorEastAsia" w:hAnsi="Times New Roman" w:cs="Times New Roman"/>
        </w:rPr>
        <w:t>(</w:t>
      </w:r>
      <w:r w:rsidR="003C0324" w:rsidRPr="00A703EC">
        <w:rPr>
          <w:rFonts w:ascii="Times New Roman" w:eastAsiaTheme="minorEastAsia" w:hAnsi="Times New Roman" w:cs="Times New Roman"/>
        </w:rPr>
        <w:t xml:space="preserve">or is </w:t>
      </w:r>
      <w:r w:rsidR="00073C85" w:rsidRPr="00A703EC">
        <w:rPr>
          <w:rFonts w:ascii="Times New Roman" w:eastAsiaTheme="minorEastAsia" w:hAnsi="Times New Roman" w:cs="Times New Roman"/>
        </w:rPr>
        <w:t xml:space="preserve">the Gödel number of) </w:t>
      </w:r>
      <w:r w:rsidR="00275324" w:rsidRPr="00A703EC">
        <w:rPr>
          <w:rFonts w:ascii="Times New Roman" w:eastAsiaTheme="minorEastAsia" w:hAnsi="Times New Roman" w:cs="Times New Roman"/>
        </w:rPr>
        <w:t xml:space="preserve">the expression </w:t>
      </w:r>
      <m:oMath>
        <m:r>
          <w:rPr>
            <w:rFonts w:ascii="Cambria Math" w:eastAsiaTheme="minorEastAsia" w:hAnsi="Cambria Math" w:cs="Times New Roman"/>
          </w:rPr>
          <m:t>ϕ</m:t>
        </m:r>
      </m:oMath>
      <w:r w:rsidR="00275324" w:rsidRPr="00A703EC">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m:t>
            </m:r>
          </m:e>
        </m:acc>
      </m:oMath>
      <w:r w:rsidR="00275324" w:rsidRPr="00A703EC">
        <w:rPr>
          <w:rFonts w:ascii="Times New Roman" w:eastAsiaTheme="minorEastAsia" w:hAnsi="Times New Roman" w:cs="Times New Roman"/>
        </w:rPr>
        <w:t xml:space="preserve">, and similarly, the dotted counterparts of the logical symbols denote the corresponding syntactic operations (e.g., the negation function). </w:t>
      </w:r>
      <w:bookmarkStart w:id="35" w:name="_Hlk217332103"/>
      <m:oMath>
        <m:r>
          <w:rPr>
            <w:rFonts w:ascii="Cambria Math" w:hAnsi="Cambria Math" w:cs="Times New Roman"/>
          </w:rPr>
          <m:t>˹</m:t>
        </m:r>
        <m:r>
          <w:rPr>
            <w:rFonts w:ascii="Cambria Math" w:eastAsiaTheme="minorEastAsia" w:hAnsi="Cambria Math" w:cs="Times New Roman"/>
          </w:rPr>
          <m:t>ϕ</m:t>
        </m:r>
        <m:r>
          <w:rPr>
            <w:rFonts w:ascii="Cambria Math" w:hAnsi="Cambria Math" w:cs="Times New Roman"/>
          </w:rPr>
          <m:t>˺</m:t>
        </m:r>
        <w:bookmarkEnd w:id="35"/>
        <m:r>
          <w:rPr>
            <w:rFonts w:ascii="Cambria Math" w:hAnsi="Cambria Math" w:cs="Times New Roman"/>
          </w:rPr>
          <m:t>(t/v)</m:t>
        </m:r>
      </m:oMath>
      <w:r w:rsidR="00275324" w:rsidRPr="00A703EC">
        <w:rPr>
          <w:rFonts w:ascii="Times New Roman" w:eastAsiaTheme="minorEastAsia" w:hAnsi="Times New Roman" w:cs="Times New Roman"/>
        </w:rPr>
        <w:t xml:space="preserve"> denotes the result of formal </w:t>
      </w:r>
      <w:r w:rsidR="00AA2675" w:rsidRPr="00A703EC">
        <w:rPr>
          <w:rFonts w:ascii="Times New Roman" w:eastAsiaTheme="minorEastAsia" w:hAnsi="Times New Roman" w:cs="Times New Roman"/>
        </w:rPr>
        <w:t xml:space="preserve">substitution of </w:t>
      </w:r>
      <w:r w:rsidR="00275324" w:rsidRPr="00A703EC">
        <w:rPr>
          <w:rFonts w:ascii="Times New Roman" w:eastAsiaTheme="minorEastAsia" w:hAnsi="Times New Roman" w:cs="Times New Roman"/>
        </w:rPr>
        <w:t>the</w:t>
      </w:r>
      <w:r w:rsidR="00BF1506"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closed </w:t>
      </w:r>
      <w:r w:rsidR="00275324" w:rsidRPr="00A703EC">
        <w:rPr>
          <w:rFonts w:ascii="Times New Roman" w:eastAsiaTheme="minorEastAsia" w:hAnsi="Times New Roman" w:cs="Times New Roman"/>
        </w:rPr>
        <w:t xml:space="preserve">term </w:t>
      </w:r>
      <m:oMath>
        <m:r>
          <w:rPr>
            <w:rFonts w:ascii="Cambria Math" w:eastAsiaTheme="minorEastAsia" w:hAnsi="Cambria Math" w:cs="Times New Roman"/>
          </w:rPr>
          <m:t>t</m:t>
        </m:r>
      </m:oMath>
      <w:r w:rsidR="00275324" w:rsidRPr="00A703EC">
        <w:rPr>
          <w:rFonts w:ascii="Times New Roman" w:eastAsiaTheme="minorEastAsia" w:hAnsi="Times New Roman" w:cs="Times New Roman"/>
        </w:rPr>
        <w:t xml:space="preserve"> for every free occurrence of the variable </w:t>
      </w:r>
      <m:oMath>
        <m:r>
          <w:rPr>
            <w:rFonts w:ascii="Cambria Math" w:eastAsiaTheme="minorEastAsia" w:hAnsi="Cambria Math" w:cs="Times New Roman"/>
          </w:rPr>
          <m:t>v</m:t>
        </m:r>
      </m:oMath>
      <w:r w:rsidR="00275324" w:rsidRPr="00A703EC">
        <w:rPr>
          <w:rFonts w:ascii="Times New Roman" w:eastAsiaTheme="minorEastAsia" w:hAnsi="Times New Roman" w:cs="Times New Roman"/>
        </w:rPr>
        <w:t xml:space="preserve"> in </w:t>
      </w:r>
      <m:oMath>
        <m:r>
          <w:rPr>
            <w:rFonts w:ascii="Cambria Math" w:eastAsiaTheme="minorEastAsia" w:hAnsi="Cambria Math" w:cs="Times New Roman"/>
          </w:rPr>
          <m:t>ϕ</m:t>
        </m:r>
      </m:oMath>
      <w:r w:rsidR="00275324"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w:t>
      </w:r>
    </w:p>
    <w:p w14:paraId="1CAA5B4E" w14:textId="77777777" w:rsidR="00765CB3" w:rsidRPr="00A703EC" w:rsidRDefault="00765CB3" w:rsidP="00765CB3">
      <w:pPr>
        <w:spacing w:line="360" w:lineRule="auto"/>
        <w:jc w:val="both"/>
        <w:rPr>
          <w:rFonts w:ascii="Times New Roman" w:eastAsiaTheme="minorEastAsia" w:hAnsi="Times New Roman" w:cs="Times New Roman"/>
          <w:i/>
        </w:rPr>
      </w:pPr>
      <w:bookmarkStart w:id="36" w:name="_Hlk216623521"/>
      <w:bookmarkStart w:id="37" w:name="_Hlk217331987"/>
      <w:r w:rsidRPr="00A703EC">
        <w:rPr>
          <w:rFonts w:ascii="Times New Roman" w:eastAsiaTheme="minorEastAsia" w:hAnsi="Times New Roman" w:cs="Times New Roman"/>
          <w:b/>
        </w:rPr>
        <w:t>Definition 1.</w:t>
      </w:r>
      <w:r w:rsidRPr="00A703EC">
        <w:rPr>
          <w:rFonts w:ascii="Times New Roman" w:eastAsiaTheme="minorEastAsia" w:hAnsi="Times New Roman" w:cs="Times New Roman"/>
        </w:rPr>
        <w:t xml:space="preserve"> a.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i/>
        </w:rPr>
        <w:t>-terms</w:t>
      </w:r>
      <w:r w:rsidRPr="00A703EC">
        <w:rPr>
          <w:rFonts w:ascii="Times New Roman" w:eastAsiaTheme="minorEastAsia" w:hAnsi="Times New Roman" w:cs="Times New Roman"/>
        </w:rPr>
        <w:t>.</w:t>
      </w:r>
    </w:p>
    <w:p w14:paraId="4E7D6EC4" w14:textId="77777777" w:rsidR="00765CB3" w:rsidRPr="00A703EC" w:rsidRDefault="00765CB3" w:rsidP="00765CB3">
      <w:pPr>
        <w:spacing w:line="360" w:lineRule="auto"/>
        <w:jc w:val="both"/>
        <w:rPr>
          <w:rFonts w:ascii="Times New Roman" w:eastAsiaTheme="minorEastAsia" w:hAnsi="Times New Roman" w:cs="Times New Roman"/>
          <w:b/>
        </w:rPr>
      </w:pPr>
      <w:r w:rsidRPr="00A703EC">
        <w:rPr>
          <w:rFonts w:ascii="Times New Roman" w:eastAsiaTheme="minorEastAsia" w:hAnsi="Times New Roman" w:cs="Times New Roman"/>
        </w:rPr>
        <w:t xml:space="preserve">1. Constants and variables are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Pr="00A703EC">
        <w:rPr>
          <w:rFonts w:ascii="Times New Roman" w:eastAsiaTheme="minorEastAsia" w:hAnsi="Times New Roman" w:cs="Times New Roman"/>
        </w:rPr>
        <w:t>-terms.</w:t>
      </w:r>
    </w:p>
    <w:p w14:paraId="3D0F2E38"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Let </w:t>
      </w:r>
      <m:oMath>
        <m:r>
          <w:rPr>
            <w:rFonts w:ascii="Cambria Math" w:hAnsi="Cambria Math" w:cs="Times New Roman"/>
          </w:rPr>
          <m:t>f</m:t>
        </m:r>
      </m:oMath>
      <w:r w:rsidRPr="00A703EC">
        <w:rPr>
          <w:rFonts w:ascii="Times New Roman" w:eastAsiaTheme="minorEastAsia" w:hAnsi="Times New Roman" w:cs="Times New Roman"/>
        </w:rPr>
        <w:t xml:space="preserve"> be an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-ary function symbol in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 xml:space="preserve">, and let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oMath>
      <w:r w:rsidRPr="00A703EC">
        <w:rPr>
          <w:rFonts w:ascii="Times New Roman" w:eastAsiaTheme="minorEastAsia" w:hAnsi="Times New Roman" w:cs="Times New Roman"/>
        </w:rPr>
        <w:t xml:space="preserve"> be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Pr="00A703EC">
        <w:rPr>
          <w:rFonts w:ascii="Times New Roman" w:eastAsiaTheme="minorEastAsia" w:hAnsi="Times New Roman" w:cs="Times New Roman"/>
        </w:rPr>
        <w:t xml:space="preserve">-terms, then </w:t>
      </w:r>
      <m:oMath>
        <m:r>
          <w:rPr>
            <w:rFonts w:ascii="Cambria Math" w:eastAsiaTheme="minorEastAsia" w:hAnsi="Cambria Math" w:cs="Times New Roman"/>
          </w:rPr>
          <m:t>f(</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r>
          <w:rPr>
            <w:rFonts w:ascii="Cambria Math" w:eastAsiaTheme="minorEastAsia" w:hAnsi="Cambria Math" w:cs="Times New Roman"/>
          </w:rPr>
          <m:t>)</m:t>
        </m:r>
      </m:oMath>
      <w:r w:rsidRPr="00A703EC">
        <w:rPr>
          <w:rFonts w:ascii="Times New Roman" w:eastAsiaTheme="minorEastAsia" w:hAnsi="Times New Roman" w:cs="Times New Roman"/>
        </w:rPr>
        <w:t xml:space="preserve"> is a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Pr="00A703EC">
        <w:rPr>
          <w:rFonts w:ascii="Times New Roman" w:eastAsiaTheme="minorEastAsia" w:hAnsi="Times New Roman" w:cs="Times New Roman"/>
        </w:rPr>
        <w:t>-term (</w:t>
      </w:r>
      <m:oMath>
        <m:r>
          <w:rPr>
            <w:rFonts w:ascii="Cambria Math" w:eastAsiaTheme="minorEastAsia" w:hAnsi="Cambria Math" w:cs="Times New Roman"/>
          </w:rPr>
          <m:t>n≥1</m:t>
        </m:r>
      </m:oMath>
      <w:r w:rsidRPr="00A703EC">
        <w:rPr>
          <w:rFonts w:ascii="Times New Roman" w:eastAsiaTheme="minorEastAsia" w:hAnsi="Times New Roman" w:cs="Times New Roman"/>
        </w:rPr>
        <w:t>).</w:t>
      </w:r>
    </w:p>
    <w:p w14:paraId="0A6CEC18"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b.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i/>
        </w:rPr>
        <w:t>-terms</w:t>
      </w:r>
      <w:r w:rsidRPr="00A703EC">
        <w:rPr>
          <w:rFonts w:ascii="Times New Roman" w:eastAsiaTheme="minorEastAsia" w:hAnsi="Times New Roman" w:cs="Times New Roman"/>
        </w:rPr>
        <w:t xml:space="preserve">. Every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Pr="00A703EC">
        <w:rPr>
          <w:rFonts w:ascii="Times New Roman" w:eastAsiaTheme="minorEastAsia" w:hAnsi="Times New Roman" w:cs="Times New Roman"/>
        </w:rPr>
        <w:t xml:space="preserve">-term is a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-term.</w:t>
      </w:r>
    </w:p>
    <w:p w14:paraId="0FAA0EB7"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Definition 2.</w:t>
      </w:r>
      <w:r w:rsidRPr="00A703EC">
        <w:rPr>
          <w:rFonts w:ascii="Times New Roman" w:eastAsiaTheme="minorEastAsia" w:hAnsi="Times New Roman" w:cs="Times New Roman"/>
        </w:rPr>
        <w:t xml:space="preserve"> a.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w:t>
      </w:r>
      <w:r w:rsidRPr="00A703EC">
        <w:rPr>
          <w:rFonts w:ascii="Times New Roman" w:eastAsiaTheme="minorEastAsia" w:hAnsi="Times New Roman" w:cs="Times New Roman"/>
          <w:i/>
        </w:rPr>
        <w:t>formulas</w:t>
      </w:r>
      <w:r w:rsidRPr="00A703EC">
        <w:rPr>
          <w:rFonts w:ascii="Times New Roman" w:eastAsiaTheme="minorEastAsia" w:hAnsi="Times New Roman" w:cs="Times New Roman"/>
        </w:rPr>
        <w:t xml:space="preserve">. 1. Let </w:t>
      </w:r>
      <m:oMath>
        <m:r>
          <w:rPr>
            <w:rFonts w:ascii="Cambria Math" w:eastAsiaTheme="minorEastAsia" w:hAnsi="Cambria Math" w:cs="Times New Roman"/>
          </w:rPr>
          <m:t>R</m:t>
        </m:r>
      </m:oMath>
      <w:r w:rsidRPr="00A703EC">
        <w:rPr>
          <w:rFonts w:ascii="Times New Roman" w:eastAsiaTheme="minorEastAsia" w:hAnsi="Times New Roman" w:cs="Times New Roman"/>
        </w:rPr>
        <w:t xml:space="preserve"> be an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-ary predicate symbol in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 xml:space="preserve"> and let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oMath>
      <w:r w:rsidRPr="00A703EC">
        <w:rPr>
          <w:rFonts w:ascii="Times New Roman" w:eastAsiaTheme="minorEastAsia" w:hAnsi="Times New Roman" w:cs="Times New Roman"/>
        </w:rPr>
        <w:t xml:space="preserve"> be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-terms, then</w:t>
      </w:r>
      <w:r w:rsidRPr="00A703EC">
        <w:rPr>
          <w:rFonts w:ascii="Times New Roman" w:hAnsi="Times New Roman" w:cs="Times New Roman"/>
        </w:rPr>
        <w:t xml:space="preserve"> </w:t>
      </w:r>
      <m:oMath>
        <m:r>
          <w:rPr>
            <w:rFonts w:ascii="Cambria Math" w:eastAsiaTheme="minorEastAsia" w:hAnsi="Cambria Math" w:cs="Times New Roman"/>
          </w:rPr>
          <m:t>R(</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n</m:t>
            </m:r>
          </m:sub>
        </m:sSub>
        <m:r>
          <w:rPr>
            <w:rFonts w:ascii="Cambria Math" w:eastAsiaTheme="minorEastAsia" w:hAnsi="Cambria Math" w:cs="Times New Roman"/>
          </w:rPr>
          <m:t>)</m:t>
        </m:r>
      </m:oMath>
      <w:r w:rsidRPr="00A703EC">
        <w:rPr>
          <w:rFonts w:ascii="Times New Roman" w:eastAsiaTheme="minorEastAsia" w:hAnsi="Times New Roman" w:cs="Times New Roman"/>
        </w:rPr>
        <w:t xml:space="preserve"> is an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-formula (</w:t>
      </w:r>
      <m:oMath>
        <m:r>
          <w:rPr>
            <w:rFonts w:ascii="Cambria Math" w:eastAsiaTheme="minorEastAsia" w:hAnsi="Cambria Math" w:cs="Times New Roman"/>
          </w:rPr>
          <m:t>n≥1</m:t>
        </m:r>
      </m:oMath>
      <w:r w:rsidRPr="00A703EC">
        <w:rPr>
          <w:rFonts w:ascii="Times New Roman" w:eastAsiaTheme="minorEastAsia" w:hAnsi="Times New Roman" w:cs="Times New Roman"/>
        </w:rPr>
        <w:t>).</w:t>
      </w:r>
    </w:p>
    <w:p w14:paraId="0A034C97"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-formulas are closed under logical operations.</w:t>
      </w:r>
    </w:p>
    <w:p w14:paraId="3B9DE29F"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3.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 xml:space="preserve">-sentences are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-formulas with no free variable.</w:t>
      </w:r>
    </w:p>
    <w:p w14:paraId="330BB638"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b.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i/>
        </w:rPr>
        <w:t>-formulas</w:t>
      </w:r>
      <w:r w:rsidRPr="00A703EC">
        <w:rPr>
          <w:rFonts w:ascii="Times New Roman" w:eastAsiaTheme="minorEastAsia" w:hAnsi="Times New Roman" w:cs="Times New Roman"/>
        </w:rPr>
        <w:t xml:space="preserve">. 1. Every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0</m:t>
            </m:r>
          </m:sub>
        </m:sSub>
      </m:oMath>
      <w:r w:rsidRPr="00A703EC">
        <w:rPr>
          <w:rFonts w:ascii="Times New Roman" w:eastAsiaTheme="minorEastAsia" w:hAnsi="Times New Roman" w:cs="Times New Roman"/>
        </w:rPr>
        <w:t xml:space="preserve">-formula is an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-formula.</w:t>
      </w:r>
    </w:p>
    <w:p w14:paraId="635A4E9E"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Let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be an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 xml:space="preserve">-term whose value is an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 xml:space="preserve">-formula, then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t</m:t>
        </m:r>
      </m:oMath>
      <w:r w:rsidRPr="00A703EC">
        <w:rPr>
          <w:rFonts w:ascii="Times New Roman" w:eastAsiaTheme="minorEastAsia" w:hAnsi="Times New Roman" w:cs="Times New Roman"/>
        </w:rPr>
        <w:t xml:space="preserve"> is an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-formula.</w:t>
      </w:r>
    </w:p>
    <w:p w14:paraId="1A870028"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3.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-formulas are closed under logical operations.</w:t>
      </w:r>
    </w:p>
    <w:p w14:paraId="481DC291" w14:textId="77777777" w:rsidR="00765CB3" w:rsidRPr="00A703EC" w:rsidRDefault="00765CB3" w:rsidP="00765CB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4.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 xml:space="preserve">-sentences are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-formulas with no free variable.</w:t>
      </w:r>
    </w:p>
    <w:p w14:paraId="38BE0BD1" w14:textId="79B41797" w:rsidR="00765CB3" w:rsidRPr="00A703EC" w:rsidRDefault="00765CB3" w:rsidP="001302C8">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We assume that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Pr="00A703EC">
        <w:rPr>
          <w:rFonts w:ascii="Times New Roman" w:eastAsiaTheme="minorEastAsia" w:hAnsi="Times New Roman" w:cs="Times New Roman"/>
        </w:rPr>
        <w:t xml:space="preserve">-formulas are defined in the obvious extension of the preceding clauses; in particular,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I</m:t>
        </m:r>
      </m:oMath>
      <w:r w:rsidRPr="00A703EC">
        <w:rPr>
          <w:rFonts w:ascii="Times New Roman" w:eastAsiaTheme="minorEastAsia" w:hAnsi="Times New Roman" w:cs="Times New Roman"/>
        </w:rPr>
        <w:t xml:space="preserve"> are only applicable to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Pr="00A703EC">
        <w:rPr>
          <w:rFonts w:ascii="Times New Roman" w:eastAsiaTheme="minorEastAsia" w:hAnsi="Times New Roman" w:cs="Times New Roman"/>
        </w:rPr>
        <w:t xml:space="preserve">-formulas. Substitution is defined as </w:t>
      </w:r>
      <w:r w:rsidRPr="00A703EC">
        <w:rPr>
          <w:rFonts w:ascii="Times New Roman" w:eastAsiaTheme="minorEastAsia" w:hAnsi="Times New Roman" w:cs="Times New Roman"/>
        </w:rPr>
        <w:lastRenderedPageBreak/>
        <w:t xml:space="preserve">usual, subject to the restriction that only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-terms </w:t>
      </w:r>
      <w:r w:rsidR="001302C8" w:rsidRPr="00A703EC">
        <w:rPr>
          <w:rFonts w:ascii="Times New Roman" w:eastAsiaTheme="minorEastAsia" w:hAnsi="Times New Roman" w:cs="Times New Roman"/>
        </w:rPr>
        <w:t xml:space="preserve">with values coding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1302C8" w:rsidRPr="00A703EC">
        <w:rPr>
          <w:rFonts w:ascii="Times New Roman" w:eastAsiaTheme="minorEastAsia" w:hAnsi="Times New Roman" w:cs="Times New Roman"/>
        </w:rPr>
        <w:t xml:space="preserve">-formulas </w:t>
      </w:r>
      <w:r w:rsidRPr="00A703EC">
        <w:rPr>
          <w:rFonts w:ascii="Times New Roman" w:eastAsiaTheme="minorEastAsia" w:hAnsi="Times New Roman" w:cs="Times New Roman"/>
        </w:rPr>
        <w:t xml:space="preserve">may be substituted into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 or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Pr="00A703EC">
        <w:rPr>
          <w:rFonts w:ascii="Times New Roman" w:eastAsiaTheme="minorEastAsia" w:hAnsi="Times New Roman" w:cs="Times New Roman"/>
        </w:rPr>
        <w:t xml:space="preserve">-formulas. This restriction ensures that transcendental predicates cannot be fed their own outputs, thereby preserving the immanent–transcendental distinction. The notion of free variable and other syntactic notions are assumed to be defined as usual. We now give the simultaneous inductive definitions of interpretability </w:t>
      </w:r>
      <m:oMath>
        <m:r>
          <w:rPr>
            <w:rFonts w:ascii="Cambria Math" w:eastAsiaTheme="minorEastAsia" w:hAnsi="Cambria Math" w:cs="Times New Roman"/>
          </w:rPr>
          <m:t>I</m:t>
        </m:r>
      </m:oMath>
      <w:r w:rsidRPr="00A703EC">
        <w:rPr>
          <w:rFonts w:ascii="Times New Roman" w:eastAsiaTheme="minorEastAsia" w:hAnsi="Times New Roman" w:cs="Times New Roman"/>
        </w:rPr>
        <w:t xml:space="preserve"> and immanent truth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oMath>
      <w:r w:rsidRPr="00A703EC">
        <w:rPr>
          <w:rFonts w:ascii="Times New Roman" w:eastAsiaTheme="minorEastAsia" w:hAnsi="Times New Roman" w:cs="Times New Roman"/>
        </w:rPr>
        <w:t xml:space="preserve"> as follows (where we identify expressions with their Gödel codes for convenience):</w:t>
      </w:r>
    </w:p>
    <w:p w14:paraId="76058CB9" w14:textId="090107B9" w:rsidR="00D255FE" w:rsidRPr="00A703EC" w:rsidRDefault="00275324"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 xml:space="preserve">Definition </w:t>
      </w:r>
      <w:r w:rsidR="00D27F9F" w:rsidRPr="00A703EC">
        <w:rPr>
          <w:rFonts w:ascii="Times New Roman" w:eastAsiaTheme="minorEastAsia" w:hAnsi="Times New Roman" w:cs="Times New Roman"/>
          <w:b/>
        </w:rPr>
        <w:t>3</w:t>
      </w:r>
      <w:r w:rsidR="006E4589" w:rsidRPr="00A703EC">
        <w:rPr>
          <w:rFonts w:ascii="Times New Roman" w:eastAsiaTheme="minorEastAsia" w:hAnsi="Times New Roman" w:cs="Times New Roman"/>
          <w:b/>
        </w:rPr>
        <w:t xml:space="preserve"> (Interpretability and Immanent Truth)</w:t>
      </w:r>
      <w:r w:rsidRPr="00A703EC">
        <w:rPr>
          <w:rFonts w:ascii="Times New Roman" w:eastAsiaTheme="minorEastAsia" w:hAnsi="Times New Roman" w:cs="Times New Roman"/>
          <w:b/>
        </w:rPr>
        <w:t xml:space="preserve">. </w:t>
      </w:r>
      <w:r w:rsidR="0088551B" w:rsidRPr="00A703EC">
        <w:rPr>
          <w:rFonts w:ascii="Times New Roman" w:eastAsiaTheme="minorEastAsia" w:hAnsi="Times New Roman" w:cs="Times New Roman"/>
        </w:rPr>
        <w:t xml:space="preserve">The </w:t>
      </w:r>
      <w:r w:rsidR="00D255FE" w:rsidRPr="00A703EC">
        <w:rPr>
          <w:rFonts w:ascii="Times New Roman" w:eastAsiaTheme="minorEastAsia" w:hAnsi="Times New Roman" w:cs="Times New Roman"/>
        </w:rPr>
        <w:t>set</w:t>
      </w:r>
      <w:r w:rsidR="008B6DE3" w:rsidRPr="00A703EC">
        <w:rPr>
          <w:rFonts w:ascii="Times New Roman" w:eastAsiaTheme="minorEastAsia" w:hAnsi="Times New Roman" w:cs="Times New Roman"/>
        </w:rPr>
        <w:t>s</w:t>
      </w:r>
      <w:r w:rsidR="00D255FE" w:rsidRPr="00A703EC">
        <w:rPr>
          <w:rFonts w:ascii="Times New Roman" w:eastAsiaTheme="minorEastAsia" w:hAnsi="Times New Roman" w:cs="Times New Roman"/>
        </w:rPr>
        <w:t xml:space="preserve"> </w:t>
      </w:r>
      <m:oMath>
        <m:r>
          <w:rPr>
            <w:rFonts w:ascii="Cambria Math" w:eastAsiaTheme="minorEastAsia" w:hAnsi="Cambria Math" w:cs="Times New Roman"/>
          </w:rPr>
          <m:t>G,A,</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⊆ω</m:t>
        </m:r>
      </m:oMath>
      <w:r w:rsidR="007B1E8E" w:rsidRPr="00A703EC">
        <w:rPr>
          <w:rFonts w:ascii="Times New Roman" w:eastAsiaTheme="minorEastAsia" w:hAnsi="Times New Roman" w:cs="Times New Roman"/>
        </w:rPr>
        <w:t xml:space="preserve"> </w:t>
      </w:r>
      <w:r w:rsidR="008B6DE3" w:rsidRPr="00A703EC">
        <w:rPr>
          <w:rFonts w:ascii="Times New Roman" w:eastAsiaTheme="minorEastAsia" w:hAnsi="Times New Roman" w:cs="Times New Roman"/>
        </w:rPr>
        <w:t>are</w:t>
      </w:r>
      <w:r w:rsidR="00D255FE" w:rsidRPr="00A703EC">
        <w:rPr>
          <w:rFonts w:ascii="Times New Roman" w:eastAsiaTheme="minorEastAsia" w:hAnsi="Times New Roman" w:cs="Times New Roman"/>
        </w:rPr>
        <w:t xml:space="preserve"> the </w:t>
      </w:r>
      <w:r w:rsidR="00F91FBB" w:rsidRPr="00A703EC">
        <w:rPr>
          <w:rFonts w:ascii="Times New Roman" w:eastAsiaTheme="minorEastAsia" w:hAnsi="Times New Roman" w:cs="Times New Roman"/>
        </w:rPr>
        <w:t xml:space="preserve">smallest </w:t>
      </w:r>
      <w:r w:rsidR="008B6DE3" w:rsidRPr="00A703EC">
        <w:rPr>
          <w:rFonts w:ascii="Times New Roman" w:eastAsiaTheme="minorEastAsia" w:hAnsi="Times New Roman" w:cs="Times New Roman"/>
        </w:rPr>
        <w:t>sets of interpretable</w:t>
      </w:r>
      <w:r w:rsidR="00F25918" w:rsidRPr="00A703EC">
        <w:rPr>
          <w:rFonts w:ascii="Times New Roman" w:eastAsiaTheme="minorEastAsia" w:hAnsi="Times New Roman" w:cs="Times New Roman"/>
        </w:rPr>
        <w:t xml:space="preserve">, </w:t>
      </w:r>
      <w:r w:rsidR="008B6DE3" w:rsidRPr="00A703EC">
        <w:rPr>
          <w:rFonts w:ascii="Times New Roman" w:eastAsiaTheme="minorEastAsia" w:hAnsi="Times New Roman" w:cs="Times New Roman"/>
        </w:rPr>
        <w:t>immanently true</w:t>
      </w:r>
      <w:r w:rsidR="00F25918" w:rsidRPr="00A703EC">
        <w:rPr>
          <w:rFonts w:ascii="Times New Roman" w:eastAsiaTheme="minorEastAsia" w:hAnsi="Times New Roman" w:cs="Times New Roman"/>
        </w:rPr>
        <w:t>, and immanently false</w:t>
      </w:r>
      <w:r w:rsidR="008B6DE3"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8B6DE3" w:rsidRPr="00A703EC">
        <w:rPr>
          <w:rFonts w:ascii="Times New Roman" w:eastAsiaTheme="minorEastAsia" w:hAnsi="Times New Roman" w:cs="Times New Roman"/>
        </w:rPr>
        <w:t>-sentences, resp</w:t>
      </w:r>
      <w:r w:rsidR="004B5BDA" w:rsidRPr="00A703EC">
        <w:rPr>
          <w:rFonts w:ascii="Times New Roman" w:eastAsiaTheme="minorEastAsia" w:hAnsi="Times New Roman" w:cs="Times New Roman"/>
        </w:rPr>
        <w:t>ectively</w:t>
      </w:r>
      <w:r w:rsidR="008B6DE3" w:rsidRPr="00A703EC">
        <w:rPr>
          <w:rFonts w:ascii="Times New Roman" w:eastAsiaTheme="minorEastAsia" w:hAnsi="Times New Roman" w:cs="Times New Roman"/>
        </w:rPr>
        <w:t xml:space="preserve">, </w:t>
      </w:r>
      <w:r w:rsidR="00D255FE" w:rsidRPr="00A703EC">
        <w:rPr>
          <w:rFonts w:ascii="Times New Roman" w:eastAsiaTheme="minorEastAsia" w:hAnsi="Times New Roman" w:cs="Times New Roman"/>
        </w:rPr>
        <w:t xml:space="preserve">if and only if </w:t>
      </w:r>
      <w:r w:rsidR="008B6DE3" w:rsidRPr="00A703EC">
        <w:rPr>
          <w:rFonts w:ascii="Times New Roman" w:eastAsiaTheme="minorEastAsia" w:hAnsi="Times New Roman" w:cs="Times New Roman"/>
        </w:rPr>
        <w:t xml:space="preserve">they </w:t>
      </w:r>
      <w:r w:rsidR="00D255FE" w:rsidRPr="00A703EC">
        <w:rPr>
          <w:rFonts w:ascii="Times New Roman" w:eastAsiaTheme="minorEastAsia" w:hAnsi="Times New Roman" w:cs="Times New Roman"/>
        </w:rPr>
        <w:t>satisf</w:t>
      </w:r>
      <w:r w:rsidR="008B6DE3" w:rsidRPr="00A703EC">
        <w:rPr>
          <w:rFonts w:ascii="Times New Roman" w:eastAsiaTheme="minorEastAsia" w:hAnsi="Times New Roman" w:cs="Times New Roman"/>
        </w:rPr>
        <w:t>y</w:t>
      </w:r>
      <w:r w:rsidR="00D255FE" w:rsidRPr="00A703EC">
        <w:rPr>
          <w:rFonts w:ascii="Times New Roman" w:eastAsiaTheme="minorEastAsia" w:hAnsi="Times New Roman" w:cs="Times New Roman"/>
        </w:rPr>
        <w:t xml:space="preserve"> the following condition</w:t>
      </w:r>
      <w:r w:rsidR="00774E90" w:rsidRPr="00A703EC">
        <w:rPr>
          <w:rFonts w:ascii="Times New Roman" w:eastAsiaTheme="minorEastAsia" w:hAnsi="Times New Roman" w:cs="Times New Roman"/>
        </w:rPr>
        <w:t>s</w:t>
      </w:r>
      <w:r w:rsidR="00D255FE" w:rsidRPr="00A703EC">
        <w:rPr>
          <w:rFonts w:ascii="Times New Roman" w:eastAsiaTheme="minorEastAsia" w:hAnsi="Times New Roman" w:cs="Times New Roman"/>
        </w:rPr>
        <w:t>:</w:t>
      </w:r>
    </w:p>
    <w:p w14:paraId="22570E5F" w14:textId="56355199" w:rsidR="00275324" w:rsidRPr="00A703EC" w:rsidRDefault="00E350A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a. </w:t>
      </w:r>
      <m:oMath>
        <m:r>
          <w:rPr>
            <w:rFonts w:ascii="Cambria Math" w:hAnsi="Cambria Math" w:cs="Times New Roman"/>
          </w:rPr>
          <m:t>n∈</m:t>
        </m:r>
        <m:r>
          <w:rPr>
            <w:rFonts w:ascii="Cambria Math" w:eastAsiaTheme="minorEastAsia" w:hAnsi="Cambria Math" w:cs="Times New Roman"/>
          </w:rPr>
          <m:t>G</m:t>
        </m:r>
      </m:oMath>
      <w:r w:rsidR="00327C71" w:rsidRPr="00A703EC">
        <w:rPr>
          <w:rFonts w:ascii="Times New Roman" w:eastAsiaTheme="minorEastAsia" w:hAnsi="Times New Roman" w:cs="Times New Roman"/>
        </w:rPr>
        <w:t xml:space="preserve"> </w:t>
      </w:r>
      <w:r w:rsidR="00A016CC" w:rsidRPr="00A703EC">
        <w:rPr>
          <w:rFonts w:ascii="Times New Roman" w:eastAsiaTheme="minorEastAsia" w:hAnsi="Times New Roman" w:cs="Times New Roman"/>
        </w:rPr>
        <w:t>if and only if</w:t>
      </w:r>
      <w:r w:rsidR="00275324" w:rsidRPr="00A703EC">
        <w:rPr>
          <w:rFonts w:ascii="Times New Roman" w:eastAsiaTheme="minorEastAsia" w:hAnsi="Times New Roman" w:cs="Times New Roman"/>
        </w:rPr>
        <w:t xml:space="preserve"> </w:t>
      </w:r>
    </w:p>
    <w:p w14:paraId="26806AAD" w14:textId="29643644" w:rsidR="00A016CC" w:rsidRPr="00A703EC" w:rsidRDefault="00A016CC"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1. for some closed terms </w:t>
      </w:r>
      <m:oMath>
        <m:r>
          <w:rPr>
            <w:rFonts w:ascii="Cambria Math" w:eastAsiaTheme="minorEastAsia" w:hAnsi="Cambria Math" w:cs="Times New Roman"/>
          </w:rPr>
          <m:t>s</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is </w:t>
      </w:r>
      <m:oMath>
        <m:r>
          <w:rPr>
            <w:rFonts w:ascii="Cambria Math" w:eastAsiaTheme="minorEastAsia" w:hAnsi="Cambria Math" w:cs="Times New Roman"/>
          </w:rPr>
          <m:t>s=t</m:t>
        </m:r>
      </m:oMath>
      <w:r w:rsidRPr="00A703EC">
        <w:rPr>
          <w:rFonts w:ascii="Times New Roman" w:eastAsiaTheme="minorEastAsia" w:hAnsi="Times New Roman" w:cs="Times New Roman"/>
        </w:rPr>
        <w:t>; or</w:t>
      </w:r>
    </w:p>
    <w:p w14:paraId="41A296DB" w14:textId="0482A1F4" w:rsidR="00A016CC" w:rsidRPr="00A703EC" w:rsidRDefault="00A016CC"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for a closed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-term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is </w:t>
      </w:r>
      <m:oMath>
        <m:sSub>
          <m:sSubPr>
            <m:ctrlPr>
              <w:rPr>
                <w:rFonts w:ascii="Cambria Math" w:eastAsiaTheme="minorEastAsia" w:hAnsi="Cambria Math" w:cs="Times New Roman"/>
              </w:rPr>
            </m:ctrlPr>
          </m:sSubPr>
          <m:e>
            <m:r>
              <w:rPr>
                <w:rFonts w:ascii="Cambria Math" w:eastAsiaTheme="minorEastAsia" w:hAnsi="Cambria Math" w:cs="Times New Roman"/>
              </w:rPr>
              <m:t>T</m:t>
            </m:r>
          </m:e>
          <m:sub>
            <m:r>
              <m:rPr>
                <m:sty m:val="p"/>
              </m:rPr>
              <w:rPr>
                <w:rFonts w:ascii="Cambria Math" w:eastAsiaTheme="minorEastAsia" w:hAnsi="Cambria Math" w:cs="Times New Roman"/>
              </w:rPr>
              <m:t>0</m:t>
            </m:r>
          </m:sub>
        </m:sSub>
        <m:r>
          <w:rPr>
            <w:rFonts w:ascii="Cambria Math" w:eastAsiaTheme="minorEastAsia" w:hAnsi="Cambria Math" w:cs="Times New Roman"/>
          </w:rPr>
          <m:t>t</m:t>
        </m:r>
      </m:oMath>
      <w:r w:rsidRPr="00A703EC">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o</m:t>
            </m:r>
          </m:sup>
        </m:sSup>
      </m:oMath>
      <w:r w:rsidR="00C874C4" w:rsidRPr="00A703EC">
        <w:rPr>
          <w:rFonts w:ascii="Times New Roman" w:eastAsiaTheme="minorEastAsia" w:hAnsi="Times New Roman" w:cs="Times New Roman"/>
        </w:rPr>
        <w:t xml:space="preserve"> is an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00C874C4" w:rsidRPr="00A703EC">
        <w:rPr>
          <w:rFonts w:ascii="Times New Roman" w:eastAsiaTheme="minorEastAsia" w:hAnsi="Times New Roman" w:cs="Times New Roman"/>
        </w:rPr>
        <w:t>-sentence in</w:t>
      </w:r>
      <w:r w:rsidRPr="00A703EC">
        <w:rPr>
          <w:rFonts w:ascii="Times New Roman" w:eastAsiaTheme="minorEastAsia" w:hAnsi="Times New Roman" w:cs="Times New Roman"/>
        </w:rPr>
        <w:t xml:space="preserve"> </w:t>
      </w:r>
      <m:oMath>
        <m:r>
          <w:rPr>
            <w:rFonts w:ascii="Cambria Math" w:eastAsiaTheme="minorEastAsia" w:hAnsi="Cambria Math" w:cs="Times New Roman"/>
          </w:rPr>
          <m:t>G</m:t>
        </m:r>
      </m:oMath>
      <w:r w:rsidRPr="00A703EC">
        <w:rPr>
          <w:rFonts w:ascii="Times New Roman" w:eastAsiaTheme="minorEastAsia" w:hAnsi="Times New Roman" w:cs="Times New Roman"/>
        </w:rPr>
        <w:t>; or</w:t>
      </w:r>
    </w:p>
    <w:p w14:paraId="237F9241" w14:textId="36B1B212" w:rsidR="00A016CC" w:rsidRPr="00A703EC" w:rsidRDefault="00A016CC"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3. for an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is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ϕ∈G</m:t>
        </m:r>
      </m:oMath>
      <w:r w:rsidR="00F07830" w:rsidRPr="00A703EC">
        <w:rPr>
          <w:rFonts w:ascii="Times New Roman" w:eastAsiaTheme="minorEastAsia" w:hAnsi="Times New Roman" w:cs="Times New Roman"/>
        </w:rPr>
        <w:t>; or</w:t>
      </w:r>
    </w:p>
    <w:p w14:paraId="44FAB9A1" w14:textId="446D04EF" w:rsidR="00C874C4" w:rsidRPr="00A703EC" w:rsidRDefault="00C874C4"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4. for </w:t>
      </w:r>
      <w:r w:rsidR="008B6DE3" w:rsidRPr="00A703EC">
        <w:rPr>
          <w:rFonts w:ascii="Times New Roman" w:eastAsiaTheme="minorEastAsia" w:hAnsi="Times New Roman" w:cs="Times New Roman"/>
        </w:rPr>
        <w:t xml:space="preserve">some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008B6DE3" w:rsidRPr="00A703EC">
        <w:rPr>
          <w:rFonts w:ascii="Times New Roman" w:eastAsiaTheme="minorEastAsia" w:hAnsi="Times New Roman" w:cs="Times New Roman"/>
        </w:rPr>
        <w:t xml:space="preserve">-sentences </w:t>
      </w:r>
      <m:oMath>
        <m:r>
          <w:rPr>
            <w:rFonts w:ascii="Cambria Math" w:eastAsiaTheme="minorEastAsia" w:hAnsi="Cambria Math" w:cs="Times New Roman"/>
          </w:rPr>
          <m:t>ϕ</m:t>
        </m:r>
      </m:oMath>
      <w:r w:rsidR="008B6DE3" w:rsidRPr="00A703EC">
        <w:rPr>
          <w:rFonts w:ascii="Times New Roman" w:eastAsiaTheme="minorEastAsia" w:hAnsi="Times New Roman" w:cs="Times New Roman"/>
        </w:rPr>
        <w:t xml:space="preserve"> and </w:t>
      </w:r>
      <m:oMath>
        <m:r>
          <w:rPr>
            <w:rFonts w:ascii="Cambria Math" w:eastAsiaTheme="minorEastAsia" w:hAnsi="Cambria Math" w:cs="Times New Roman"/>
          </w:rPr>
          <m:t>ψ</m:t>
        </m:r>
      </m:oMath>
      <w:r w:rsidR="008B6DE3"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E2305C" w:rsidRPr="00A703EC">
        <w:rPr>
          <w:rFonts w:ascii="Times New Roman" w:eastAsiaTheme="minorEastAsia" w:hAnsi="Times New Roman" w:cs="Times New Roman"/>
        </w:rPr>
        <w:t xml:space="preserve"> is </w:t>
      </w:r>
      <m:oMath>
        <m:r>
          <w:rPr>
            <w:rFonts w:ascii="Cambria Math" w:eastAsiaTheme="minorEastAsia" w:hAnsi="Cambria Math" w:cs="Times New Roman"/>
          </w:rPr>
          <m:t>ϕ∨ψ</m:t>
        </m:r>
      </m:oMath>
      <w:r w:rsidR="008B6DE3" w:rsidRPr="00A703EC">
        <w:rPr>
          <w:rFonts w:ascii="Times New Roman" w:eastAsiaTheme="minorEastAsia" w:hAnsi="Times New Roman" w:cs="Times New Roman"/>
        </w:rPr>
        <w:t xml:space="preserve"> and (</w:t>
      </w:r>
      <m:oMath>
        <m:r>
          <w:rPr>
            <w:rFonts w:ascii="Cambria Math" w:eastAsiaTheme="minorEastAsia" w:hAnsi="Cambria Math" w:cs="Times New Roman"/>
          </w:rPr>
          <m:t>ϕ∈A</m:t>
        </m:r>
      </m:oMath>
      <w:r w:rsidR="00D17091" w:rsidRPr="00A703EC">
        <w:rPr>
          <w:rFonts w:ascii="Times New Roman" w:eastAsiaTheme="minorEastAsia" w:hAnsi="Times New Roman" w:cs="Times New Roman"/>
        </w:rPr>
        <w:t xml:space="preserve"> or </w:t>
      </w:r>
      <m:oMath>
        <m:r>
          <w:rPr>
            <w:rFonts w:ascii="Cambria Math" w:eastAsiaTheme="minorEastAsia" w:hAnsi="Cambria Math" w:cs="Times New Roman"/>
          </w:rPr>
          <m:t>ψ∈A</m:t>
        </m:r>
      </m:oMath>
      <w:r w:rsidR="00D17091" w:rsidRPr="00A703EC">
        <w:rPr>
          <w:rFonts w:ascii="Times New Roman" w:eastAsiaTheme="minorEastAsia" w:hAnsi="Times New Roman" w:cs="Times New Roman"/>
        </w:rPr>
        <w:t xml:space="preserve"> or (</w:t>
      </w:r>
      <m:oMath>
        <m:r>
          <w:rPr>
            <w:rFonts w:ascii="Cambria Math" w:eastAsiaTheme="minorEastAsia" w:hAnsi="Cambria Math" w:cs="Times New Roman"/>
          </w:rPr>
          <m:t>ϕ,ψ∈G</m:t>
        </m:r>
      </m:oMath>
      <w:r w:rsidR="00D17091" w:rsidRPr="00A703EC">
        <w:rPr>
          <w:rFonts w:ascii="Times New Roman" w:eastAsiaTheme="minorEastAsia" w:hAnsi="Times New Roman" w:cs="Times New Roman"/>
        </w:rPr>
        <w:t>))</w:t>
      </w:r>
      <w:r w:rsidR="00F07830" w:rsidRPr="00A703EC">
        <w:rPr>
          <w:rFonts w:ascii="Times New Roman" w:eastAsiaTheme="minorEastAsia" w:hAnsi="Times New Roman" w:cs="Times New Roman"/>
        </w:rPr>
        <w:t>; or</w:t>
      </w:r>
    </w:p>
    <w:p w14:paraId="61FF8647" w14:textId="7D8D3864" w:rsidR="00D17091" w:rsidRPr="00A703EC" w:rsidRDefault="00D17091"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5. for </w:t>
      </w:r>
      <w:r w:rsidR="009B0B12" w:rsidRPr="00A703EC">
        <w:rPr>
          <w:rFonts w:ascii="Times New Roman" w:eastAsiaTheme="minorEastAsia" w:hAnsi="Times New Roman" w:cs="Times New Roman"/>
        </w:rPr>
        <w:t xml:space="preserve">an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m:rPr>
            <m:sty m:val="p"/>
          </m:rPr>
          <w:rPr>
            <w:rFonts w:ascii="Cambria Math" w:eastAsiaTheme="minorEastAsia" w:hAnsi="Cambria Math" w:cs="Times New Roman"/>
          </w:rPr>
          <m:t>∀</m:t>
        </m:r>
        <m:r>
          <w:rPr>
            <w:rFonts w:ascii="Cambria Math" w:eastAsiaTheme="minorEastAsia" w:hAnsi="Cambria Math" w:cs="Times New Roman"/>
          </w:rPr>
          <m:t>vχ</m:t>
        </m:r>
      </m:oMath>
      <w:r w:rsidRPr="00A703EC">
        <w:rPr>
          <w:rFonts w:ascii="Times New Roman" w:eastAsiaTheme="minorEastAsia" w:hAnsi="Times New Roman" w:cs="Times New Roman"/>
        </w:rPr>
        <w:t>,</w:t>
      </w:r>
      <w:r w:rsidR="00E2305C"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E2305C" w:rsidRPr="00A703EC">
        <w:rPr>
          <w:rFonts w:ascii="Times New Roman" w:eastAsiaTheme="minorEastAsia" w:hAnsi="Times New Roman" w:cs="Times New Roman"/>
        </w:rPr>
        <w:t xml:space="preserve"> is </w:t>
      </w:r>
      <m:oMath>
        <m:r>
          <m:rPr>
            <m:sty m:val="p"/>
          </m:rPr>
          <w:rPr>
            <w:rFonts w:ascii="Cambria Math" w:eastAsiaTheme="minorEastAsia" w:hAnsi="Cambria Math" w:cs="Times New Roman"/>
          </w:rPr>
          <m:t>∀</m:t>
        </m:r>
        <m:r>
          <w:rPr>
            <w:rFonts w:ascii="Cambria Math" w:eastAsiaTheme="minorEastAsia" w:hAnsi="Cambria Math" w:cs="Times New Roman"/>
          </w:rPr>
          <m:t>vχ</m:t>
        </m:r>
      </m:oMath>
      <w:r w:rsidRPr="00A703EC">
        <w:rPr>
          <w:rFonts w:ascii="Times New Roman" w:eastAsiaTheme="minorEastAsia" w:hAnsi="Times New Roman" w:cs="Times New Roman"/>
        </w:rPr>
        <w:t xml:space="preserve"> and (</w:t>
      </w:r>
      <w:r w:rsidR="00C80E85"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for a closed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-term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χ(t/v)∈G</m:t>
        </m:r>
      </m:oMath>
      <w:r w:rsidRPr="00A703EC">
        <w:rPr>
          <w:rFonts w:ascii="Times New Roman" w:eastAsiaTheme="minorEastAsia" w:hAnsi="Times New Roman" w:cs="Times New Roman"/>
        </w:rPr>
        <w:t xml:space="preserve"> </w:t>
      </w:r>
      <w:r w:rsidR="00C80E85" w:rsidRPr="00A703EC">
        <w:rPr>
          <w:rFonts w:ascii="Times New Roman" w:eastAsiaTheme="minorEastAsia" w:hAnsi="Times New Roman" w:cs="Times New Roman"/>
        </w:rPr>
        <w:t xml:space="preserve">and </w:t>
      </w:r>
      <m:oMath>
        <m:r>
          <w:rPr>
            <w:rFonts w:ascii="Cambria Math" w:eastAsiaTheme="minorEastAsia" w:hAnsi="Cambria Math" w:cs="Times New Roman"/>
          </w:rPr>
          <m:t>χ(t/v)∉A</m:t>
        </m:r>
      </m:oMath>
      <w:r w:rsidR="00C80E85"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or</w:t>
      </w:r>
      <w:r w:rsidR="00813AB7"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for all closed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-terms</w:t>
      </w:r>
      <w:r w:rsidR="009B0B12" w:rsidRPr="00A703EC">
        <w:rPr>
          <w:rFonts w:ascii="Times New Roman" w:eastAsiaTheme="minorEastAsia" w:hAnsi="Times New Roman" w:cs="Times New Roman"/>
        </w:rPr>
        <w:t xml:space="preserve">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χ(t/v)∈G</m:t>
        </m:r>
      </m:oMath>
      <w:r w:rsidR="00C80E85" w:rsidRPr="00A703EC">
        <w:rPr>
          <w:rFonts w:ascii="Times New Roman" w:eastAsiaTheme="minorEastAsia" w:hAnsi="Times New Roman" w:cs="Times New Roman"/>
        </w:rPr>
        <w:t>)</w:t>
      </w:r>
      <w:r w:rsidR="000E2A18" w:rsidRPr="00A703EC">
        <w:rPr>
          <w:rFonts w:ascii="Times New Roman" w:eastAsiaTheme="minorEastAsia" w:hAnsi="Times New Roman" w:cs="Times New Roman"/>
        </w:rPr>
        <w:t>.</w:t>
      </w:r>
    </w:p>
    <w:p w14:paraId="7F18E002" w14:textId="381D2C5C" w:rsidR="00275324" w:rsidRPr="00A703EC" w:rsidRDefault="00E350A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b. </w:t>
      </w:r>
      <m:oMath>
        <m:r>
          <w:rPr>
            <w:rFonts w:ascii="Cambria Math" w:eastAsiaTheme="minorEastAsia" w:hAnsi="Cambria Math" w:cs="Times New Roman"/>
          </w:rPr>
          <m:t>n∈A</m:t>
        </m:r>
      </m:oMath>
      <w:r w:rsidR="000E2A18" w:rsidRPr="00A703EC">
        <w:rPr>
          <w:rFonts w:ascii="Times New Roman" w:eastAsiaTheme="minorEastAsia" w:hAnsi="Times New Roman" w:cs="Times New Roman"/>
        </w:rPr>
        <w:t xml:space="preserve"> if and only if</w:t>
      </w:r>
      <w:r w:rsidR="00275324" w:rsidRPr="00A703EC">
        <w:rPr>
          <w:rFonts w:ascii="Times New Roman" w:eastAsiaTheme="minorEastAsia" w:hAnsi="Times New Roman" w:cs="Times New Roman"/>
        </w:rPr>
        <w:t xml:space="preserve"> </w:t>
      </w:r>
    </w:p>
    <w:p w14:paraId="664A6A3F" w14:textId="523B906D" w:rsidR="000E2A18" w:rsidRPr="00A703EC" w:rsidRDefault="000E2A18"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1. </w:t>
      </w:r>
      <w:r w:rsidR="009B0B12" w:rsidRPr="00A703EC">
        <w:rPr>
          <w:rFonts w:ascii="Times New Roman" w:eastAsiaTheme="minorEastAsia" w:hAnsi="Times New Roman" w:cs="Times New Roman"/>
        </w:rPr>
        <w:t xml:space="preserve">for some closed terms </w:t>
      </w:r>
      <m:oMath>
        <m:r>
          <w:rPr>
            <w:rFonts w:ascii="Cambria Math" w:eastAsiaTheme="minorEastAsia" w:hAnsi="Cambria Math" w:cs="Times New Roman"/>
          </w:rPr>
          <m:t>s</m:t>
        </m:r>
      </m:oMath>
      <w:r w:rsidR="009B0B12" w:rsidRPr="00A703EC">
        <w:rPr>
          <w:rFonts w:ascii="Times New Roman" w:eastAsiaTheme="minorEastAsia" w:hAnsi="Times New Roman" w:cs="Times New Roman"/>
        </w:rPr>
        <w:t xml:space="preserve"> and </w:t>
      </w:r>
      <m:oMath>
        <m:r>
          <w:rPr>
            <w:rFonts w:ascii="Cambria Math" w:eastAsiaTheme="minorEastAsia" w:hAnsi="Cambria Math" w:cs="Times New Roman"/>
          </w:rPr>
          <m:t>t</m:t>
        </m:r>
      </m:oMath>
      <w:r w:rsidR="009B0B12"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9B0B12" w:rsidRPr="00A703EC">
        <w:rPr>
          <w:rFonts w:ascii="Times New Roman" w:eastAsiaTheme="minorEastAsia" w:hAnsi="Times New Roman" w:cs="Times New Roman"/>
        </w:rPr>
        <w:t xml:space="preserve"> is </w:t>
      </w:r>
      <m:oMath>
        <m:r>
          <w:rPr>
            <w:rFonts w:ascii="Cambria Math" w:eastAsiaTheme="minorEastAsia" w:hAnsi="Cambria Math" w:cs="Times New Roman"/>
          </w:rPr>
          <m:t>s=t</m:t>
        </m:r>
      </m:oMath>
      <w:r w:rsidR="009B0B12" w:rsidRPr="00A703EC">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s</m:t>
            </m:r>
          </m:e>
          <m:sup>
            <m:r>
              <w:rPr>
                <w:rFonts w:ascii="Cambria Math" w:eastAsiaTheme="minorEastAsia" w:hAnsi="Cambria Math" w:cs="Times New Roman"/>
              </w:rPr>
              <m:t>o</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o</m:t>
            </m:r>
          </m:sup>
        </m:sSup>
      </m:oMath>
      <w:r w:rsidR="009B0B12" w:rsidRPr="00A703EC">
        <w:rPr>
          <w:rFonts w:ascii="Times New Roman" w:eastAsiaTheme="minorEastAsia" w:hAnsi="Times New Roman" w:cs="Times New Roman"/>
        </w:rPr>
        <w:t>; or</w:t>
      </w:r>
    </w:p>
    <w:p w14:paraId="17616831" w14:textId="5220789E" w:rsidR="009B0B12" w:rsidRPr="00A703EC" w:rsidRDefault="009B0B12"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for a closed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-term </w:t>
      </w:r>
      <m:oMath>
        <m:r>
          <w:rPr>
            <w:rFonts w:ascii="Cambria Math" w:eastAsiaTheme="minorEastAsia" w:hAnsi="Cambria Math" w:cs="Times New Roman"/>
          </w:rPr>
          <m:t>t</m:t>
        </m:r>
      </m:oMath>
      <w:r w:rsidRPr="00A703EC">
        <w:rPr>
          <w:rFonts w:ascii="Times New Roman" w:eastAsiaTheme="minorEastAsia" w:hAnsi="Times New Roman" w:cs="Times New Roman"/>
        </w:rPr>
        <w:t>,</w:t>
      </w:r>
      <w:r w:rsidR="00E2305C"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t>
      </w:r>
      <w:r w:rsidR="00E2305C" w:rsidRPr="00A703EC">
        <w:rPr>
          <w:rFonts w:ascii="Times New Roman" w:eastAsiaTheme="minorEastAsia" w:hAnsi="Times New Roman" w:cs="Times New Roman"/>
        </w:rPr>
        <w:t xml:space="preserve">is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t</m:t>
        </m:r>
      </m:oMath>
      <w:r w:rsidRPr="00A703EC">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o</m:t>
            </m:r>
          </m:sup>
        </m:sSup>
        <m:r>
          <w:rPr>
            <w:rFonts w:ascii="Cambria Math" w:eastAsiaTheme="minorEastAsia" w:hAnsi="Cambria Math" w:cs="Times New Roman"/>
          </w:rPr>
          <m:t>∈G</m:t>
        </m:r>
      </m:oMath>
      <w:r w:rsidRPr="00A703EC">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o</m:t>
            </m:r>
          </m:sup>
        </m:sSup>
        <m:r>
          <w:rPr>
            <w:rFonts w:ascii="Cambria Math" w:eastAsiaTheme="minorEastAsia" w:hAnsi="Cambria Math" w:cs="Times New Roman"/>
          </w:rPr>
          <m:t>∈A</m:t>
        </m:r>
      </m:oMath>
      <w:r w:rsidRPr="00A703EC">
        <w:rPr>
          <w:rFonts w:ascii="Times New Roman" w:eastAsiaTheme="minorEastAsia" w:hAnsi="Times New Roman" w:cs="Times New Roman"/>
        </w:rPr>
        <w:t>; or</w:t>
      </w:r>
    </w:p>
    <w:p w14:paraId="5140C681" w14:textId="736177DD" w:rsidR="009B0B12" w:rsidRPr="00A703EC" w:rsidRDefault="009B0B12"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3. for a</w:t>
      </w:r>
      <w:r w:rsidR="00C72D61" w:rsidRPr="00A703EC">
        <w:rPr>
          <w:rFonts w:ascii="Times New Roman" w:eastAsiaTheme="minorEastAsia" w:hAnsi="Times New Roman" w:cs="Times New Roman"/>
        </w:rPr>
        <w:t>n</w:t>
      </w:r>
      <w:r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E2305C" w:rsidRPr="00A703EC">
        <w:rPr>
          <w:rFonts w:ascii="Times New Roman" w:eastAsiaTheme="minorEastAsia" w:hAnsi="Times New Roman" w:cs="Times New Roman"/>
        </w:rPr>
        <w:t xml:space="preserve"> is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ϕ∈G</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ϕ∉A</m:t>
        </m:r>
      </m:oMath>
      <w:r w:rsidRPr="00A703EC">
        <w:rPr>
          <w:rFonts w:ascii="Times New Roman" w:eastAsiaTheme="minorEastAsia" w:hAnsi="Times New Roman" w:cs="Times New Roman"/>
        </w:rPr>
        <w:t>; or</w:t>
      </w:r>
    </w:p>
    <w:p w14:paraId="6161D3E6" w14:textId="60F6A7C2" w:rsidR="009B0B12" w:rsidRPr="00A703EC" w:rsidRDefault="009B0B12"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4. for some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-sentences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ψ</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E2305C" w:rsidRPr="00A703EC">
        <w:rPr>
          <w:rFonts w:ascii="Times New Roman" w:eastAsiaTheme="minorEastAsia" w:hAnsi="Times New Roman" w:cs="Times New Roman"/>
        </w:rPr>
        <w:t xml:space="preserve"> is </w:t>
      </w:r>
      <m:oMath>
        <m:r>
          <w:rPr>
            <w:rFonts w:ascii="Cambria Math" w:eastAsiaTheme="minorEastAsia" w:hAnsi="Cambria Math" w:cs="Times New Roman"/>
          </w:rPr>
          <m:t>ϕ∨ψ</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ϕ∨ψ∈G</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ϕ∈A</m:t>
        </m:r>
      </m:oMath>
      <w:r w:rsidRPr="00A703EC">
        <w:rPr>
          <w:rFonts w:ascii="Times New Roman" w:eastAsiaTheme="minorEastAsia" w:hAnsi="Times New Roman" w:cs="Times New Roman"/>
        </w:rPr>
        <w:t xml:space="preserve"> or </w:t>
      </w:r>
      <m:oMath>
        <m:r>
          <w:rPr>
            <w:rFonts w:ascii="Cambria Math" w:eastAsiaTheme="minorEastAsia" w:hAnsi="Cambria Math" w:cs="Times New Roman"/>
          </w:rPr>
          <m:t>ψ∈A</m:t>
        </m:r>
      </m:oMath>
      <w:r w:rsidRPr="00A703EC">
        <w:rPr>
          <w:rFonts w:ascii="Times New Roman" w:eastAsiaTheme="minorEastAsia" w:hAnsi="Times New Roman" w:cs="Times New Roman"/>
        </w:rPr>
        <w:t>); or</w:t>
      </w:r>
    </w:p>
    <w:p w14:paraId="5745B78C" w14:textId="0FE0C909" w:rsidR="009B0B12" w:rsidRPr="00A703EC" w:rsidRDefault="009B0B12"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5. for an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m:rPr>
            <m:sty m:val="p"/>
          </m:rPr>
          <w:rPr>
            <w:rFonts w:ascii="Cambria Math" w:eastAsiaTheme="minorEastAsia" w:hAnsi="Cambria Math" w:cs="Times New Roman"/>
          </w:rPr>
          <m:t>∀</m:t>
        </m:r>
        <m:r>
          <w:rPr>
            <w:rFonts w:ascii="Cambria Math" w:eastAsiaTheme="minorEastAsia" w:hAnsi="Cambria Math" w:cs="Times New Roman"/>
          </w:rPr>
          <m:t>vχ</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n</m:t>
        </m:r>
      </m:oMath>
      <w:r w:rsidR="00E2305C" w:rsidRPr="00A703EC">
        <w:rPr>
          <w:rFonts w:ascii="Times New Roman" w:eastAsiaTheme="minorEastAsia" w:hAnsi="Times New Roman" w:cs="Times New Roman"/>
        </w:rPr>
        <w:t xml:space="preserve"> is </w:t>
      </w:r>
      <m:oMath>
        <m:r>
          <m:rPr>
            <m:sty m:val="p"/>
          </m:rPr>
          <w:rPr>
            <w:rFonts w:ascii="Cambria Math" w:eastAsiaTheme="minorEastAsia" w:hAnsi="Cambria Math" w:cs="Times New Roman"/>
          </w:rPr>
          <m:t>∀</m:t>
        </m:r>
        <m:r>
          <w:rPr>
            <w:rFonts w:ascii="Cambria Math" w:eastAsiaTheme="minorEastAsia" w:hAnsi="Cambria Math" w:cs="Times New Roman"/>
          </w:rPr>
          <m:t>vχ</m:t>
        </m:r>
      </m:oMath>
      <w:r w:rsidRPr="00A703EC">
        <w:rPr>
          <w:rFonts w:ascii="Times New Roman" w:eastAsiaTheme="minorEastAsia" w:hAnsi="Times New Roman" w:cs="Times New Roman"/>
        </w:rPr>
        <w:t xml:space="preserve"> and </w:t>
      </w:r>
      <m:oMath>
        <m:r>
          <m:rPr>
            <m:sty m:val="p"/>
          </m:rPr>
          <w:rPr>
            <w:rFonts w:ascii="Cambria Math" w:eastAsiaTheme="minorEastAsia" w:hAnsi="Cambria Math" w:cs="Times New Roman"/>
          </w:rPr>
          <m:t>∀</m:t>
        </m:r>
        <m:r>
          <w:rPr>
            <w:rFonts w:ascii="Cambria Math" w:eastAsiaTheme="minorEastAsia" w:hAnsi="Cambria Math" w:cs="Times New Roman"/>
          </w:rPr>
          <m:t>vχ∈G</m:t>
        </m:r>
      </m:oMath>
      <w:r w:rsidRPr="00A703EC">
        <w:rPr>
          <w:rFonts w:ascii="Times New Roman" w:eastAsiaTheme="minorEastAsia" w:hAnsi="Times New Roman" w:cs="Times New Roman"/>
        </w:rPr>
        <w:t xml:space="preserve"> and for all closed </w:t>
      </w:r>
      <m:oMath>
        <m:sSub>
          <m:sSubPr>
            <m:ctrlPr>
              <w:rPr>
                <w:rFonts w:ascii="Cambria Math" w:eastAsiaTheme="minorEastAsia" w:hAnsi="Cambria Math" w:cs="Times New Roman"/>
              </w:rPr>
            </m:ctrlPr>
          </m:sSubPr>
          <m:e>
            <m:r>
              <m:rPr>
                <m:scr m:val="script"/>
                <m:sty m:val="p"/>
              </m:rPr>
              <w:rPr>
                <w:rFonts w:ascii="Cambria Math" w:eastAsiaTheme="minorEastAsia" w:hAnsi="Cambria Math" w:cs="Times New Roman"/>
              </w:rPr>
              <m:t>L</m:t>
            </m:r>
          </m:e>
          <m:sub>
            <m:r>
              <m:rPr>
                <m:sty m:val="p"/>
              </m:rP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-terms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χ(t/v)∈A</m:t>
        </m:r>
      </m:oMath>
      <w:r w:rsidRPr="00A703EC">
        <w:rPr>
          <w:rFonts w:ascii="Times New Roman" w:eastAsiaTheme="minorEastAsia" w:hAnsi="Times New Roman" w:cs="Times New Roman"/>
        </w:rPr>
        <w:t>.</w:t>
      </w:r>
    </w:p>
    <w:p w14:paraId="359995D6" w14:textId="675E6C93" w:rsidR="00F25918" w:rsidRPr="00A703EC" w:rsidRDefault="00E350A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c</w:t>
      </w:r>
      <w:r w:rsidR="00F25918" w:rsidRPr="00A703EC">
        <w:rPr>
          <w:rFonts w:ascii="Times New Roman" w:eastAsiaTheme="minorEastAsia" w:hAnsi="Times New Roman" w:cs="Times New Roman"/>
        </w:rPr>
        <w:t xml:space="preserve">. </w:t>
      </w:r>
      <m:oMath>
        <m:r>
          <w:rPr>
            <w:rFonts w:ascii="Cambria Math" w:eastAsiaTheme="minorEastAsia" w:hAnsi="Cambria Math" w:cs="Times New Roman"/>
          </w:rPr>
          <m:t>n∈</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sidR="00F25918" w:rsidRPr="00A703EC">
        <w:rPr>
          <w:rFonts w:ascii="Times New Roman" w:eastAsiaTheme="minorEastAsia" w:hAnsi="Times New Roman" w:cs="Times New Roman"/>
        </w:rPr>
        <w:t xml:space="preserve"> if and only if </w:t>
      </w:r>
      <m:oMath>
        <m:r>
          <w:rPr>
            <w:rFonts w:ascii="Cambria Math" w:eastAsiaTheme="minorEastAsia" w:hAnsi="Cambria Math" w:cs="Times New Roman"/>
          </w:rPr>
          <m:t>n∈G</m:t>
        </m:r>
      </m:oMath>
      <w:r w:rsidR="00F25918" w:rsidRPr="00A703EC">
        <w:rPr>
          <w:rFonts w:ascii="Times New Roman" w:eastAsiaTheme="minorEastAsia" w:hAnsi="Times New Roman" w:cs="Times New Roman"/>
        </w:rPr>
        <w:t xml:space="preserve"> and </w:t>
      </w:r>
      <m:oMath>
        <m:r>
          <w:rPr>
            <w:rFonts w:ascii="Cambria Math" w:eastAsiaTheme="minorEastAsia" w:hAnsi="Cambria Math" w:cs="Times New Roman"/>
          </w:rPr>
          <m:t>n∉A</m:t>
        </m:r>
      </m:oMath>
      <w:r w:rsidR="00F25918" w:rsidRPr="00A703EC">
        <w:rPr>
          <w:rFonts w:ascii="Times New Roman" w:eastAsiaTheme="minorEastAsia" w:hAnsi="Times New Roman" w:cs="Times New Roman"/>
        </w:rPr>
        <w:t>.</w:t>
      </w:r>
    </w:p>
    <w:p w14:paraId="6CC17DF8" w14:textId="4C101FF4" w:rsidR="00196A65" w:rsidRPr="00A703EC" w:rsidRDefault="00275324"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 xml:space="preserve">Definition </w:t>
      </w:r>
      <w:r w:rsidR="00D27F9F" w:rsidRPr="00A703EC">
        <w:rPr>
          <w:rFonts w:ascii="Times New Roman" w:eastAsiaTheme="minorEastAsia" w:hAnsi="Times New Roman" w:cs="Times New Roman"/>
          <w:b/>
        </w:rPr>
        <w:t>4</w:t>
      </w:r>
      <w:r w:rsidR="006E4589" w:rsidRPr="00A703EC">
        <w:rPr>
          <w:rFonts w:ascii="Times New Roman" w:eastAsiaTheme="minorEastAsia" w:hAnsi="Times New Roman" w:cs="Times New Roman"/>
          <w:b/>
        </w:rPr>
        <w:t xml:space="preserve"> (Transcendental Truth)</w:t>
      </w:r>
      <w:r w:rsidRPr="00A703EC">
        <w:rPr>
          <w:rFonts w:ascii="Times New Roman" w:eastAsiaTheme="minorEastAsia" w:hAnsi="Times New Roman" w:cs="Times New Roman"/>
          <w:b/>
        </w:rPr>
        <w:t>.</w:t>
      </w:r>
      <w:r w:rsidRPr="00A703EC">
        <w:rPr>
          <w:rFonts w:ascii="Times New Roman" w:eastAsiaTheme="minorEastAsia" w:hAnsi="Times New Roman" w:cs="Times New Roman"/>
        </w:rPr>
        <w:t xml:space="preserve"> </w:t>
      </w:r>
      <w:r w:rsidR="00196A65" w:rsidRPr="00A703EC">
        <w:rPr>
          <w:rFonts w:ascii="Times New Roman" w:eastAsiaTheme="minorEastAsia" w:hAnsi="Times New Roman" w:cs="Times New Roman"/>
        </w:rPr>
        <w:t>The set</w:t>
      </w:r>
      <w:r w:rsidR="00F91FBB" w:rsidRPr="00A703EC">
        <w:rPr>
          <w:rFonts w:ascii="Times New Roman" w:eastAsiaTheme="minorEastAsia" w:hAnsi="Times New Roman" w:cs="Times New Roman"/>
        </w:rPr>
        <w:t>s</w:t>
      </w:r>
      <w:r w:rsidR="00196A65" w:rsidRPr="00A703EC">
        <w:rPr>
          <w:rFonts w:ascii="Times New Roman" w:eastAsiaTheme="minorEastAsia" w:hAnsi="Times New Roman" w:cs="Times New Roman"/>
        </w:rPr>
        <w:t xml:space="preserve"> </w:t>
      </w:r>
      <m:oMath>
        <m:r>
          <w:rPr>
            <w:rFonts w:ascii="Cambria Math" w:eastAsiaTheme="minorEastAsia" w:hAnsi="Cambria Math" w:cs="Times New Roman"/>
          </w:rPr>
          <m:t>B,</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⊆ω</m:t>
        </m:r>
      </m:oMath>
      <w:r w:rsidR="00327C71" w:rsidRPr="00A703EC">
        <w:rPr>
          <w:rFonts w:ascii="Times New Roman" w:eastAsiaTheme="minorEastAsia" w:hAnsi="Times New Roman" w:cs="Times New Roman"/>
        </w:rPr>
        <w:t xml:space="preserve"> </w:t>
      </w:r>
      <w:r w:rsidR="00E2305C" w:rsidRPr="00A703EC">
        <w:rPr>
          <w:rFonts w:ascii="Times New Roman" w:eastAsiaTheme="minorEastAsia" w:hAnsi="Times New Roman" w:cs="Times New Roman"/>
        </w:rPr>
        <w:t>are the set</w:t>
      </w:r>
      <w:r w:rsidR="001F3264" w:rsidRPr="00A703EC">
        <w:rPr>
          <w:rFonts w:ascii="Times New Roman" w:eastAsiaTheme="minorEastAsia" w:hAnsi="Times New Roman" w:cs="Times New Roman"/>
        </w:rPr>
        <w:t>s</w:t>
      </w:r>
      <w:r w:rsidR="00E2305C" w:rsidRPr="00A703EC">
        <w:rPr>
          <w:rFonts w:ascii="Times New Roman" w:eastAsiaTheme="minorEastAsia" w:hAnsi="Times New Roman" w:cs="Times New Roman"/>
        </w:rPr>
        <w:t xml:space="preserve"> of transcendentally true </w:t>
      </w:r>
      <w:r w:rsidR="00A57807" w:rsidRPr="00A703EC">
        <w:rPr>
          <w:rFonts w:ascii="Times New Roman" w:eastAsiaTheme="minorEastAsia" w:hAnsi="Times New Roman" w:cs="Times New Roman"/>
        </w:rPr>
        <w:t xml:space="preserve">and </w:t>
      </w:r>
      <w:r w:rsidR="009A7902" w:rsidRPr="00A703EC">
        <w:rPr>
          <w:rFonts w:ascii="Times New Roman" w:eastAsiaTheme="minorEastAsia" w:hAnsi="Times New Roman" w:cs="Times New Roman"/>
        </w:rPr>
        <w:t xml:space="preserve">transcendentally </w:t>
      </w:r>
      <w:r w:rsidR="00E2305C" w:rsidRPr="00A703EC">
        <w:rPr>
          <w:rFonts w:ascii="Times New Roman" w:eastAsiaTheme="minorEastAsia" w:hAnsi="Times New Roman" w:cs="Times New Roman"/>
        </w:rPr>
        <w:t xml:space="preserve">false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E2305C" w:rsidRPr="00A703EC">
        <w:rPr>
          <w:rFonts w:ascii="Times New Roman" w:eastAsiaTheme="minorEastAsia" w:hAnsi="Times New Roman" w:cs="Times New Roman"/>
        </w:rPr>
        <w:t>-sentences</w:t>
      </w:r>
      <w:r w:rsidR="00A57807" w:rsidRPr="00A703EC">
        <w:rPr>
          <w:rFonts w:ascii="Times New Roman" w:eastAsiaTheme="minorEastAsia" w:hAnsi="Times New Roman" w:cs="Times New Roman"/>
        </w:rPr>
        <w:t>, resp</w:t>
      </w:r>
      <w:r w:rsidR="00777679" w:rsidRPr="00A703EC">
        <w:rPr>
          <w:rFonts w:ascii="Times New Roman" w:eastAsiaTheme="minorEastAsia" w:hAnsi="Times New Roman" w:cs="Times New Roman"/>
        </w:rPr>
        <w:t>.</w:t>
      </w:r>
      <w:r w:rsidR="00A57807" w:rsidRPr="00A703EC">
        <w:rPr>
          <w:rFonts w:ascii="Times New Roman" w:eastAsiaTheme="minorEastAsia" w:hAnsi="Times New Roman" w:cs="Times New Roman"/>
        </w:rPr>
        <w:t>,</w:t>
      </w:r>
      <w:r w:rsidR="00FE7D95" w:rsidRPr="00A703EC">
        <w:rPr>
          <w:rFonts w:ascii="Times New Roman" w:eastAsiaTheme="minorEastAsia" w:hAnsi="Times New Roman" w:cs="Times New Roman"/>
        </w:rPr>
        <w:t xml:space="preserve"> </w:t>
      </w:r>
      <w:r w:rsidR="00E2305C" w:rsidRPr="00A703EC">
        <w:rPr>
          <w:rFonts w:ascii="Times New Roman" w:eastAsiaTheme="minorEastAsia" w:hAnsi="Times New Roman" w:cs="Times New Roman"/>
        </w:rPr>
        <w:t>if</w:t>
      </w:r>
      <w:r w:rsidR="00777679" w:rsidRPr="00A703EC">
        <w:rPr>
          <w:rFonts w:ascii="Times New Roman" w:eastAsiaTheme="minorEastAsia" w:hAnsi="Times New Roman" w:cs="Times New Roman"/>
        </w:rPr>
        <w:t xml:space="preserve">f </w:t>
      </w:r>
      <w:r w:rsidR="00E2305C" w:rsidRPr="00A703EC">
        <w:rPr>
          <w:rFonts w:ascii="Times New Roman" w:eastAsiaTheme="minorEastAsia" w:hAnsi="Times New Roman" w:cs="Times New Roman"/>
        </w:rPr>
        <w:t>they satisfy the following condition</w:t>
      </w:r>
      <w:r w:rsidR="00774E90" w:rsidRPr="00A703EC">
        <w:rPr>
          <w:rFonts w:ascii="Times New Roman" w:eastAsiaTheme="minorEastAsia" w:hAnsi="Times New Roman" w:cs="Times New Roman"/>
        </w:rPr>
        <w:t>s</w:t>
      </w:r>
      <w:r w:rsidR="00E2305C" w:rsidRPr="00A703EC">
        <w:rPr>
          <w:rFonts w:ascii="Times New Roman" w:eastAsiaTheme="minorEastAsia" w:hAnsi="Times New Roman" w:cs="Times New Roman"/>
        </w:rPr>
        <w:t>:</w:t>
      </w:r>
    </w:p>
    <w:p w14:paraId="2E1A8C0A" w14:textId="29E1BA00" w:rsidR="00275324" w:rsidRPr="00A703EC" w:rsidRDefault="00E350A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a</w:t>
      </w:r>
      <w:r w:rsidR="00813AB7" w:rsidRPr="00A703EC">
        <w:rPr>
          <w:rFonts w:ascii="Times New Roman" w:eastAsiaTheme="minorEastAsia" w:hAnsi="Times New Roman" w:cs="Times New Roman"/>
        </w:rPr>
        <w:t xml:space="preserve">. </w:t>
      </w:r>
      <m:oMath>
        <m:r>
          <w:rPr>
            <w:rFonts w:ascii="Cambria Math" w:eastAsiaTheme="minorEastAsia" w:hAnsi="Cambria Math" w:cs="Times New Roman"/>
          </w:rPr>
          <m:t>n∈B</m:t>
        </m:r>
      </m:oMath>
      <w:r w:rsidR="0094509A" w:rsidRPr="00A703EC">
        <w:rPr>
          <w:rFonts w:ascii="Times New Roman" w:eastAsiaTheme="minorEastAsia" w:hAnsi="Times New Roman" w:cs="Times New Roman"/>
        </w:rPr>
        <w:t xml:space="preserve"> if and only if </w:t>
      </w:r>
      <m:oMath>
        <m:r>
          <w:rPr>
            <w:rFonts w:ascii="Cambria Math" w:eastAsiaTheme="minorEastAsia" w:hAnsi="Cambria Math" w:cs="Times New Roman"/>
          </w:rPr>
          <m:t>n∈A</m:t>
        </m:r>
      </m:oMath>
      <w:r w:rsidR="00813AB7" w:rsidRPr="00A703EC">
        <w:rPr>
          <w:rFonts w:ascii="Times New Roman" w:eastAsiaTheme="minorEastAsia" w:hAnsi="Times New Roman" w:cs="Times New Roman"/>
        </w:rPr>
        <w:t>.</w:t>
      </w:r>
    </w:p>
    <w:p w14:paraId="614C911C" w14:textId="612ED5BE" w:rsidR="009811C2" w:rsidRPr="00A703EC" w:rsidRDefault="00E350A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b</w:t>
      </w:r>
      <w:r w:rsidR="00275324" w:rsidRPr="00A703EC">
        <w:rPr>
          <w:rFonts w:ascii="Times New Roman" w:eastAsiaTheme="minorEastAsia" w:hAnsi="Times New Roman" w:cs="Times New Roman"/>
        </w:rPr>
        <w:t>.</w:t>
      </w:r>
      <w:r w:rsidR="00813AB7" w:rsidRPr="00A703EC">
        <w:rPr>
          <w:rFonts w:ascii="Times New Roman" w:eastAsiaTheme="minorEastAsia" w:hAnsi="Times New Roman" w:cs="Times New Roman"/>
        </w:rPr>
        <w:t xml:space="preserve"> </w:t>
      </w:r>
      <m:oMath>
        <m:r>
          <w:rPr>
            <w:rFonts w:ascii="Cambria Math" w:eastAsiaTheme="minorEastAsia" w:hAnsi="Cambria Math" w:cs="Times New Roman"/>
          </w:rPr>
          <m:t>n∈</m:t>
        </m:r>
        <m:acc>
          <m:accPr>
            <m:chr m:val="̅"/>
            <m:ctrlPr>
              <w:rPr>
                <w:rFonts w:ascii="Cambria Math" w:eastAsiaTheme="minorEastAsia" w:hAnsi="Cambria Math" w:cs="Times New Roman"/>
                <w:i/>
              </w:rPr>
            </m:ctrlPr>
          </m:accPr>
          <m:e>
            <m:r>
              <w:rPr>
                <w:rFonts w:ascii="Cambria Math" w:eastAsiaTheme="minorEastAsia" w:hAnsi="Cambria Math" w:cs="Times New Roman"/>
              </w:rPr>
              <m:t>B</m:t>
            </m:r>
          </m:e>
        </m:acc>
      </m:oMath>
      <w:r w:rsidR="0094509A" w:rsidRPr="00A703EC">
        <w:rPr>
          <w:rFonts w:ascii="Times New Roman" w:eastAsiaTheme="minorEastAsia" w:hAnsi="Times New Roman" w:cs="Times New Roman"/>
        </w:rPr>
        <w:t xml:space="preserve"> if and only if </w:t>
      </w:r>
      <w:r w:rsidR="00813AB7" w:rsidRPr="00A703EC">
        <w:rPr>
          <w:rFonts w:ascii="Times New Roman" w:eastAsiaTheme="minorEastAsia" w:hAnsi="Times New Roman" w:cs="Times New Roman"/>
        </w:rPr>
        <w:t>(</w:t>
      </w:r>
      <m:oMath>
        <m:r>
          <w:rPr>
            <w:rFonts w:ascii="Cambria Math" w:eastAsiaTheme="minorEastAsia" w:hAnsi="Cambria Math" w:cs="Times New Roman"/>
          </w:rPr>
          <m:t>n∈G</m:t>
        </m:r>
      </m:oMath>
      <w:r w:rsidR="00813AB7" w:rsidRPr="00A703EC">
        <w:rPr>
          <w:rFonts w:ascii="Times New Roman" w:eastAsiaTheme="minorEastAsia" w:hAnsi="Times New Roman" w:cs="Times New Roman"/>
        </w:rPr>
        <w:t xml:space="preserve"> and </w:t>
      </w:r>
      <m:oMath>
        <m:r>
          <w:rPr>
            <w:rFonts w:ascii="Cambria Math" w:eastAsiaTheme="minorEastAsia" w:hAnsi="Cambria Math" w:cs="Times New Roman"/>
          </w:rPr>
          <m:t>n∉B</m:t>
        </m:r>
      </m:oMath>
      <w:r w:rsidR="00813AB7" w:rsidRPr="00A703EC">
        <w:rPr>
          <w:rFonts w:ascii="Times New Roman" w:eastAsiaTheme="minorEastAsia" w:hAnsi="Times New Roman" w:cs="Times New Roman"/>
        </w:rPr>
        <w:t xml:space="preserve">) or </w:t>
      </w:r>
      <w:r w:rsidR="00DD4764" w:rsidRPr="00A703EC">
        <w:rPr>
          <w:rFonts w:ascii="Times New Roman" w:eastAsiaTheme="minorEastAsia" w:hAnsi="Times New Roman" w:cs="Times New Roman"/>
        </w:rPr>
        <w:t>(</w:t>
      </w:r>
      <m:oMath>
        <m:r>
          <w:rPr>
            <w:rFonts w:ascii="Cambria Math" w:eastAsiaTheme="minorEastAsia" w:hAnsi="Cambria Math" w:cs="Times New Roman"/>
          </w:rPr>
          <m:t>n</m:t>
        </m:r>
      </m:oMath>
      <w:r w:rsidR="00DD4764" w:rsidRPr="00A703EC">
        <w:rPr>
          <w:rFonts w:ascii="Times New Roman" w:eastAsiaTheme="minorEastAsia" w:hAnsi="Times New Roman" w:cs="Times New Roman"/>
        </w:rPr>
        <w:t xml:space="preserve"> is a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DD4764" w:rsidRPr="00A703EC">
        <w:rPr>
          <w:rFonts w:ascii="Times New Roman" w:eastAsiaTheme="minorEastAsia" w:hAnsi="Times New Roman" w:cs="Times New Roman"/>
        </w:rPr>
        <w:t xml:space="preserve">-sentence and </w:t>
      </w:r>
      <m:oMath>
        <m:r>
          <w:rPr>
            <w:rFonts w:ascii="Cambria Math" w:eastAsiaTheme="minorEastAsia" w:hAnsi="Cambria Math" w:cs="Times New Roman"/>
          </w:rPr>
          <m:t>n∉G</m:t>
        </m:r>
      </m:oMath>
      <w:bookmarkEnd w:id="36"/>
      <w:r w:rsidR="00DD4764" w:rsidRPr="00A703EC">
        <w:rPr>
          <w:rFonts w:ascii="Times New Roman" w:eastAsiaTheme="minorEastAsia" w:hAnsi="Times New Roman" w:cs="Times New Roman"/>
        </w:rPr>
        <w:t>)</w:t>
      </w:r>
      <w:r w:rsidR="00813AB7" w:rsidRPr="00A703EC">
        <w:rPr>
          <w:rFonts w:ascii="Times New Roman" w:eastAsiaTheme="minorEastAsia" w:hAnsi="Times New Roman" w:cs="Times New Roman"/>
        </w:rPr>
        <w:t>.</w:t>
      </w:r>
    </w:p>
    <w:bookmarkEnd w:id="37"/>
    <w:p w14:paraId="7F45F749" w14:textId="6E5CB81B" w:rsidR="0044356E" w:rsidRPr="00A703EC" w:rsidRDefault="00B60179"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lastRenderedPageBreak/>
        <w:tab/>
      </w:r>
      <w:r w:rsidR="00AD2C68" w:rsidRPr="00A703EC">
        <w:rPr>
          <w:rFonts w:ascii="Times New Roman" w:eastAsiaTheme="minorEastAsia" w:hAnsi="Times New Roman" w:cs="Times New Roman"/>
        </w:rPr>
        <w:t xml:space="preserve">The inductive definition of interpretability </w:t>
      </w:r>
      <w:r w:rsidR="00B1443D" w:rsidRPr="00A703EC">
        <w:rPr>
          <w:rFonts w:ascii="Times New Roman" w:eastAsiaTheme="minorEastAsia" w:hAnsi="Times New Roman" w:cs="Times New Roman"/>
        </w:rPr>
        <w:t xml:space="preserve">reflects </w:t>
      </w:r>
      <w:r w:rsidRPr="00A703EC">
        <w:rPr>
          <w:rFonts w:ascii="Times New Roman" w:eastAsiaTheme="minorEastAsia" w:hAnsi="Times New Roman" w:cs="Times New Roman"/>
        </w:rPr>
        <w:t xml:space="preserve">the Strong Kleene semantics. </w:t>
      </w:r>
      <w:r w:rsidR="00B56F34"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he treatments </w:t>
      </w:r>
      <w:r w:rsidR="00AD05F9" w:rsidRPr="00A703EC">
        <w:rPr>
          <w:rFonts w:ascii="Times New Roman" w:eastAsiaTheme="minorEastAsia" w:hAnsi="Times New Roman" w:cs="Times New Roman"/>
        </w:rPr>
        <w:t>(a</w:t>
      </w:r>
      <w:r w:rsidR="00D72BD8" w:rsidRPr="00A703EC">
        <w:rPr>
          <w:rFonts w:ascii="Times New Roman" w:eastAsiaTheme="minorEastAsia" w:hAnsi="Times New Roman" w:cs="Times New Roman"/>
        </w:rPr>
        <w:t>.</w:t>
      </w:r>
      <w:r w:rsidR="00AD05F9" w:rsidRPr="00A703EC">
        <w:rPr>
          <w:rFonts w:ascii="Times New Roman" w:eastAsiaTheme="minorEastAsia" w:hAnsi="Times New Roman" w:cs="Times New Roman"/>
        </w:rPr>
        <w:t xml:space="preserve">4) </w:t>
      </w:r>
      <w:r w:rsidR="005D0F03" w:rsidRPr="00A703EC">
        <w:rPr>
          <w:rFonts w:ascii="Times New Roman" w:eastAsiaTheme="minorEastAsia" w:hAnsi="Times New Roman" w:cs="Times New Roman"/>
        </w:rPr>
        <w:t xml:space="preserve">of disjunctions </w:t>
      </w:r>
      <w:r w:rsidR="00AD05F9" w:rsidRPr="00A703EC">
        <w:rPr>
          <w:rFonts w:ascii="Times New Roman" w:eastAsiaTheme="minorEastAsia" w:hAnsi="Times New Roman" w:cs="Times New Roman"/>
        </w:rPr>
        <w:t>and (a</w:t>
      </w:r>
      <w:r w:rsidR="00D72BD8" w:rsidRPr="00A703EC">
        <w:rPr>
          <w:rFonts w:ascii="Times New Roman" w:eastAsiaTheme="minorEastAsia" w:hAnsi="Times New Roman" w:cs="Times New Roman"/>
        </w:rPr>
        <w:t>.</w:t>
      </w:r>
      <w:r w:rsidR="00AD05F9" w:rsidRPr="00A703EC">
        <w:rPr>
          <w:rFonts w:ascii="Times New Roman" w:eastAsiaTheme="minorEastAsia" w:hAnsi="Times New Roman" w:cs="Times New Roman"/>
        </w:rPr>
        <w:t xml:space="preserve">5) </w:t>
      </w:r>
      <w:r w:rsidR="005D0F03" w:rsidRPr="00A703EC">
        <w:rPr>
          <w:rFonts w:ascii="Times New Roman" w:eastAsiaTheme="minorEastAsia" w:hAnsi="Times New Roman" w:cs="Times New Roman"/>
        </w:rPr>
        <w:t xml:space="preserve">of </w:t>
      </w:r>
      <w:r w:rsidRPr="00A703EC">
        <w:rPr>
          <w:rFonts w:ascii="Times New Roman" w:eastAsiaTheme="minorEastAsia" w:hAnsi="Times New Roman" w:cs="Times New Roman"/>
        </w:rPr>
        <w:t xml:space="preserve">universal quantifications are </w:t>
      </w:r>
      <w:r w:rsidR="00B56F34" w:rsidRPr="00A703EC">
        <w:rPr>
          <w:rFonts w:ascii="Times New Roman" w:eastAsiaTheme="minorEastAsia" w:hAnsi="Times New Roman" w:cs="Times New Roman"/>
        </w:rPr>
        <w:t xml:space="preserve">especially </w:t>
      </w:r>
      <w:r w:rsidRPr="00A703EC">
        <w:rPr>
          <w:rFonts w:ascii="Times New Roman" w:eastAsiaTheme="minorEastAsia" w:hAnsi="Times New Roman" w:cs="Times New Roman"/>
        </w:rPr>
        <w:t xml:space="preserve">indicative of this. </w:t>
      </w:r>
      <w:r w:rsidR="00AD2C68" w:rsidRPr="00A703EC">
        <w:rPr>
          <w:rFonts w:ascii="Times New Roman" w:eastAsiaTheme="minorEastAsia" w:hAnsi="Times New Roman" w:cs="Times New Roman"/>
        </w:rPr>
        <w:t xml:space="preserve">The definition </w:t>
      </w:r>
      <w:r w:rsidR="004132EE" w:rsidRPr="00A703EC">
        <w:rPr>
          <w:rFonts w:ascii="Times New Roman" w:eastAsiaTheme="minorEastAsia" w:hAnsi="Times New Roman" w:cs="Times New Roman"/>
        </w:rPr>
        <w:t>(</w:t>
      </w:r>
      <w:r w:rsidR="00C3000D" w:rsidRPr="00A703EC">
        <w:rPr>
          <w:rFonts w:ascii="Times New Roman" w:eastAsiaTheme="minorEastAsia" w:hAnsi="Times New Roman" w:cs="Times New Roman"/>
        </w:rPr>
        <w:t>b</w:t>
      </w:r>
      <w:r w:rsidR="004132EE" w:rsidRPr="00A703EC">
        <w:rPr>
          <w:rFonts w:ascii="Times New Roman" w:eastAsiaTheme="minorEastAsia" w:hAnsi="Times New Roman" w:cs="Times New Roman"/>
        </w:rPr>
        <w:t xml:space="preserve">) </w:t>
      </w:r>
      <w:r w:rsidR="00AD2C68" w:rsidRPr="00A703EC">
        <w:rPr>
          <w:rFonts w:ascii="Times New Roman" w:eastAsiaTheme="minorEastAsia" w:hAnsi="Times New Roman" w:cs="Times New Roman"/>
        </w:rPr>
        <w:t xml:space="preserve">of immanent truth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oMath>
      <w:r w:rsidR="00C35931" w:rsidRPr="00A703EC">
        <w:rPr>
          <w:rFonts w:ascii="Times New Roman" w:eastAsiaTheme="minorEastAsia" w:hAnsi="Times New Roman" w:cs="Times New Roman"/>
        </w:rPr>
        <w:t xml:space="preserve"> </w:t>
      </w:r>
      <w:r w:rsidR="00AD2C68" w:rsidRPr="00A703EC">
        <w:rPr>
          <w:rFonts w:ascii="Times New Roman" w:eastAsiaTheme="minorEastAsia" w:hAnsi="Times New Roman" w:cs="Times New Roman"/>
        </w:rPr>
        <w:t xml:space="preserve">is </w:t>
      </w:r>
      <w:r w:rsidR="004132EE" w:rsidRPr="00A703EC">
        <w:rPr>
          <w:rFonts w:ascii="Times New Roman" w:eastAsiaTheme="minorEastAsia" w:hAnsi="Times New Roman" w:cs="Times New Roman"/>
        </w:rPr>
        <w:t xml:space="preserve">so formulated as to restrict truth-evaluability </w:t>
      </w:r>
      <w:r w:rsidR="00FD406C" w:rsidRPr="00A703EC">
        <w:rPr>
          <w:rFonts w:ascii="Times New Roman" w:eastAsiaTheme="minorEastAsia" w:hAnsi="Times New Roman" w:cs="Times New Roman"/>
        </w:rPr>
        <w:t xml:space="preserve">to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4132EE" w:rsidRPr="00A703EC">
        <w:rPr>
          <w:rFonts w:ascii="Times New Roman" w:eastAsiaTheme="minorEastAsia" w:hAnsi="Times New Roman" w:cs="Times New Roman"/>
        </w:rPr>
        <w:t>-</w:t>
      </w:r>
      <w:r w:rsidR="00FD406C" w:rsidRPr="00A703EC">
        <w:rPr>
          <w:rFonts w:ascii="Times New Roman" w:eastAsiaTheme="minorEastAsia" w:hAnsi="Times New Roman" w:cs="Times New Roman"/>
        </w:rPr>
        <w:t>sentences</w:t>
      </w:r>
      <w:r w:rsidR="00201483" w:rsidRPr="00A703EC">
        <w:rPr>
          <w:rFonts w:ascii="Times New Roman" w:eastAsiaTheme="minorEastAsia" w:hAnsi="Times New Roman" w:cs="Times New Roman"/>
        </w:rPr>
        <w:t>—i</w:t>
      </w:r>
      <w:r w:rsidR="00F57244" w:rsidRPr="00A703EC">
        <w:rPr>
          <w:rFonts w:ascii="Times New Roman" w:eastAsiaTheme="minorEastAsia" w:hAnsi="Times New Roman" w:cs="Times New Roman"/>
        </w:rPr>
        <w:t xml:space="preserve">ncluding those using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oMath>
      <w:r w:rsidR="00201483" w:rsidRPr="00A703EC">
        <w:rPr>
          <w:rFonts w:ascii="Times New Roman" w:eastAsiaTheme="minorEastAsia" w:hAnsi="Times New Roman" w:cs="Times New Roman"/>
        </w:rPr>
        <w:t>—</w:t>
      </w:r>
      <w:r w:rsidR="004132EE" w:rsidRPr="00A703EC">
        <w:rPr>
          <w:rFonts w:ascii="Times New Roman" w:eastAsiaTheme="minorEastAsia" w:hAnsi="Times New Roman" w:cs="Times New Roman"/>
        </w:rPr>
        <w:t xml:space="preserve">that are </w:t>
      </w:r>
      <w:r w:rsidR="00012FDF" w:rsidRPr="00A703EC">
        <w:rPr>
          <w:rFonts w:ascii="Times New Roman" w:eastAsiaTheme="minorEastAsia" w:hAnsi="Times New Roman" w:cs="Times New Roman"/>
        </w:rPr>
        <w:t xml:space="preserve">interpretable </w:t>
      </w:r>
      <w:r w:rsidR="000D2914" w:rsidRPr="00A703EC">
        <w:rPr>
          <w:rFonts w:ascii="Times New Roman" w:eastAsiaTheme="minorEastAsia" w:hAnsi="Times New Roman" w:cs="Times New Roman"/>
        </w:rPr>
        <w:t xml:space="preserve">in the sense of </w:t>
      </w:r>
      <w:r w:rsidR="00C3000D" w:rsidRPr="00A703EC">
        <w:rPr>
          <w:rFonts w:ascii="Times New Roman" w:eastAsiaTheme="minorEastAsia" w:hAnsi="Times New Roman" w:cs="Times New Roman"/>
        </w:rPr>
        <w:t xml:space="preserve">belonging to </w:t>
      </w:r>
      <m:oMath>
        <m:r>
          <w:rPr>
            <w:rFonts w:ascii="Cambria Math" w:eastAsiaTheme="minorEastAsia" w:hAnsi="Cambria Math" w:cs="Times New Roman"/>
          </w:rPr>
          <m:t>G</m:t>
        </m:r>
      </m:oMath>
      <w:r w:rsidR="00AD2C68"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Were we not to incorporate the </w:t>
      </w:r>
      <w:r w:rsidR="00FD406C" w:rsidRPr="00A703EC">
        <w:rPr>
          <w:rFonts w:ascii="Times New Roman" w:eastAsiaTheme="minorEastAsia" w:hAnsi="Times New Roman" w:cs="Times New Roman"/>
        </w:rPr>
        <w:t xml:space="preserve">self-applicable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oMath>
      <w:r w:rsidR="00E94261" w:rsidRPr="00A703EC">
        <w:rPr>
          <w:rFonts w:ascii="Times New Roman" w:eastAsiaTheme="minorEastAsia" w:hAnsi="Times New Roman" w:cs="Times New Roman"/>
        </w:rPr>
        <w:t xml:space="preserve"> </w:t>
      </w:r>
      <w:r w:rsidR="00FD406C" w:rsidRPr="00A703EC">
        <w:rPr>
          <w:rFonts w:ascii="Times New Roman" w:eastAsiaTheme="minorEastAsia" w:hAnsi="Times New Roman" w:cs="Times New Roman"/>
        </w:rPr>
        <w:t xml:space="preserve">into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 </w:t>
      </w:r>
      <w:r w:rsidR="00172C2B" w:rsidRPr="00A703EC">
        <w:rPr>
          <w:rFonts w:ascii="Times New Roman" w:eastAsiaTheme="minorEastAsia" w:hAnsi="Times New Roman" w:cs="Times New Roman"/>
        </w:rPr>
        <w:t xml:space="preserve">then </w:t>
      </w:r>
      <w:r w:rsidR="004132EE" w:rsidRPr="00A703EC">
        <w:rPr>
          <w:rFonts w:ascii="Times New Roman" w:eastAsiaTheme="minorEastAsia" w:hAnsi="Times New Roman" w:cs="Times New Roman"/>
        </w:rPr>
        <w:t xml:space="preserve">a definition of interpretability would be </w:t>
      </w:r>
      <w:r w:rsidR="00F57244" w:rsidRPr="00A703EC">
        <w:rPr>
          <w:rFonts w:ascii="Times New Roman" w:eastAsiaTheme="minorEastAsia" w:hAnsi="Times New Roman" w:cs="Times New Roman"/>
        </w:rPr>
        <w:t>superfluous,</w:t>
      </w:r>
      <w:r w:rsidR="004132EE" w:rsidRPr="00A703EC">
        <w:rPr>
          <w:rFonts w:ascii="Times New Roman" w:eastAsiaTheme="minorEastAsia" w:hAnsi="Times New Roman" w:cs="Times New Roman"/>
        </w:rPr>
        <w:t xml:space="preserve"> and </w:t>
      </w:r>
      <w:r w:rsidRPr="00A703EC">
        <w:rPr>
          <w:rFonts w:ascii="Times New Roman" w:eastAsiaTheme="minorEastAsia" w:hAnsi="Times New Roman" w:cs="Times New Roman"/>
        </w:rPr>
        <w:t>Definition 7</w:t>
      </w:r>
      <w:r w:rsidR="00D739A7" w:rsidRPr="00A703EC">
        <w:rPr>
          <w:rFonts w:ascii="Times New Roman" w:eastAsiaTheme="minorEastAsia" w:hAnsi="Times New Roman" w:cs="Times New Roman"/>
        </w:rPr>
        <w:t xml:space="preserve"> </w:t>
      </w:r>
      <w:r w:rsidR="004132EE" w:rsidRPr="00A703EC">
        <w:rPr>
          <w:rFonts w:ascii="Times New Roman" w:eastAsiaTheme="minorEastAsia" w:hAnsi="Times New Roman" w:cs="Times New Roman"/>
        </w:rPr>
        <w:t xml:space="preserve">could </w:t>
      </w:r>
      <w:r w:rsidR="006742C9" w:rsidRPr="00A703EC">
        <w:rPr>
          <w:rFonts w:ascii="Times New Roman" w:eastAsiaTheme="minorEastAsia" w:hAnsi="Times New Roman" w:cs="Times New Roman"/>
        </w:rPr>
        <w:t xml:space="preserve">be </w:t>
      </w:r>
      <w:r w:rsidR="004132EE" w:rsidRPr="00A703EC">
        <w:rPr>
          <w:rFonts w:ascii="Times New Roman" w:eastAsiaTheme="minorEastAsia" w:hAnsi="Times New Roman" w:cs="Times New Roman"/>
        </w:rPr>
        <w:t xml:space="preserve">re-written in a </w:t>
      </w:r>
      <w:r w:rsidR="00FD406C" w:rsidRPr="00A703EC">
        <w:rPr>
          <w:rFonts w:ascii="Times New Roman" w:eastAsiaTheme="minorEastAsia" w:hAnsi="Times New Roman" w:cs="Times New Roman"/>
        </w:rPr>
        <w:t xml:space="preserve">properly </w:t>
      </w:r>
      <w:r w:rsidRPr="00A703EC">
        <w:rPr>
          <w:rFonts w:ascii="Times New Roman" w:eastAsiaTheme="minorEastAsia" w:hAnsi="Times New Roman" w:cs="Times New Roman"/>
        </w:rPr>
        <w:t xml:space="preserve">Tarskian </w:t>
      </w:r>
      <w:r w:rsidR="004132EE" w:rsidRPr="00A703EC">
        <w:rPr>
          <w:rFonts w:ascii="Times New Roman" w:eastAsiaTheme="minorEastAsia" w:hAnsi="Times New Roman" w:cs="Times New Roman"/>
        </w:rPr>
        <w:t>manner</w:t>
      </w:r>
      <w:r w:rsidR="00FD406C" w:rsidRPr="00A703EC">
        <w:rPr>
          <w:rFonts w:ascii="Times New Roman" w:eastAsiaTheme="minorEastAsia" w:hAnsi="Times New Roman" w:cs="Times New Roman"/>
        </w:rPr>
        <w:t xml:space="preserve">, </w:t>
      </w:r>
      <w:r w:rsidR="006742C9" w:rsidRPr="00A703EC">
        <w:rPr>
          <w:rFonts w:ascii="Times New Roman" w:eastAsiaTheme="minorEastAsia" w:hAnsi="Times New Roman" w:cs="Times New Roman"/>
        </w:rPr>
        <w:t>since, in that case,</w:t>
      </w:r>
      <w:r w:rsidR="00FD406C" w:rsidRPr="00A703EC">
        <w:rPr>
          <w:rFonts w:ascii="Times New Roman" w:eastAsiaTheme="minorEastAsia" w:hAnsi="Times New Roman" w:cs="Times New Roman"/>
        </w:rPr>
        <w:t xml:space="preserve"> interpretability </w:t>
      </w:r>
      <w:r w:rsidR="00012FDF" w:rsidRPr="00A703EC">
        <w:rPr>
          <w:rFonts w:ascii="Times New Roman" w:eastAsiaTheme="minorEastAsia" w:hAnsi="Times New Roman" w:cs="Times New Roman"/>
        </w:rPr>
        <w:t xml:space="preserve">would coincide with </w:t>
      </w:r>
      <w:r w:rsidR="00AD05F9" w:rsidRPr="00A703EC">
        <w:rPr>
          <w:rFonts w:ascii="Times New Roman" w:eastAsiaTheme="minorEastAsia" w:hAnsi="Times New Roman" w:cs="Times New Roman"/>
        </w:rPr>
        <w:t xml:space="preserve">meaningfulness </w:t>
      </w:r>
      <w:r w:rsidR="00FD406C" w:rsidRPr="00A703EC">
        <w:rPr>
          <w:rFonts w:ascii="Times New Roman" w:eastAsiaTheme="minorEastAsia" w:hAnsi="Times New Roman" w:cs="Times New Roman"/>
        </w:rPr>
        <w:t>in</w:t>
      </w:r>
      <w:r w:rsidR="00012FDF"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6742C9" w:rsidRPr="00A703EC">
        <w:rPr>
          <w:rFonts w:ascii="Times New Roman" w:eastAsiaTheme="minorEastAsia" w:hAnsi="Times New Roman" w:cs="Times New Roman"/>
        </w:rPr>
        <w:t>.</w:t>
      </w:r>
    </w:p>
    <w:p w14:paraId="4E8B0A2A" w14:textId="77777777" w:rsidR="00205373" w:rsidRPr="00A703EC" w:rsidRDefault="00780F8C"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ab/>
      </w:r>
      <w:r w:rsidR="00205373" w:rsidRPr="00A703EC">
        <w:rPr>
          <w:rFonts w:ascii="Times New Roman" w:eastAsiaTheme="minorEastAsia" w:hAnsi="Times New Roman" w:cs="Times New Roman"/>
        </w:rPr>
        <w:t>Before further proceeding, we restate the inductive definition in separate clauses both to ease readability and to make explicit the Strong Kleene-based notion of interpretability and the interpretability-relativized notion of truth.</w:t>
      </w:r>
    </w:p>
    <w:p w14:paraId="4711C765" w14:textId="13964B22"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 xml:space="preserve">Lemma </w:t>
      </w:r>
      <w:r w:rsidR="00D27F9F" w:rsidRPr="00A703EC">
        <w:rPr>
          <w:rFonts w:ascii="Times New Roman" w:eastAsiaTheme="minorEastAsia" w:hAnsi="Times New Roman" w:cs="Times New Roman"/>
          <w:b/>
        </w:rPr>
        <w:t>5</w:t>
      </w:r>
      <w:r w:rsidRPr="00A703EC">
        <w:rPr>
          <w:rFonts w:ascii="Times New Roman" w:eastAsiaTheme="minorEastAsia" w:hAnsi="Times New Roman" w:cs="Times New Roman"/>
          <w:b/>
        </w:rPr>
        <w:t>.</w:t>
      </w:r>
      <w:r w:rsidRPr="00A703EC">
        <w:rPr>
          <w:rFonts w:ascii="Times New Roman" w:eastAsiaTheme="minorEastAsia" w:hAnsi="Times New Roman" w:cs="Times New Roman"/>
        </w:rPr>
        <w:t xml:space="preserve"> The sets </w:t>
      </w:r>
      <m:oMath>
        <m:r>
          <w:rPr>
            <w:rFonts w:ascii="Cambria Math" w:eastAsiaTheme="minorEastAsia" w:hAnsi="Cambria Math" w:cs="Times New Roman"/>
          </w:rPr>
          <m:t>G,A,</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⊆ω</m:t>
        </m:r>
      </m:oMath>
      <w:r w:rsidRPr="00A703EC">
        <w:rPr>
          <w:rFonts w:ascii="Times New Roman" w:eastAsiaTheme="minorEastAsia" w:hAnsi="Times New Roman" w:cs="Times New Roman"/>
        </w:rPr>
        <w:t xml:space="preserve"> are the smallest sets of interpretable, immanently true, and immanently false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-sentences, respectively, satisfying the following conditions, assuming that </w:t>
      </w:r>
      <m:oMath>
        <m:r>
          <w:rPr>
            <w:rFonts w:ascii="Cambria Math" w:eastAsiaTheme="minorEastAsia" w:hAnsi="Cambria Math" w:cs="Times New Roman"/>
          </w:rPr>
          <m:t>s</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are closed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-terms, and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ψ</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∀xχ</m:t>
        </m:r>
      </m:oMath>
      <w:r w:rsidRPr="00A703EC">
        <w:rPr>
          <w:rFonts w:ascii="Times New Roman" w:eastAsiaTheme="minorEastAsia" w:hAnsi="Times New Roman" w:cs="Times New Roman"/>
        </w:rPr>
        <w:t xml:space="preserve"> are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-sentences:</w:t>
      </w:r>
    </w:p>
    <w:p w14:paraId="101B5B3D"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a. 1. </w:t>
      </w:r>
      <m:oMath>
        <m:r>
          <w:rPr>
            <w:rFonts w:ascii="Cambria Math" w:eastAsiaTheme="minorEastAsia" w:hAnsi="Cambria Math" w:cs="Times New Roman"/>
          </w:rPr>
          <m:t>s=t∈G</m:t>
        </m:r>
      </m:oMath>
      <w:r w:rsidRPr="00A703EC">
        <w:rPr>
          <w:rFonts w:ascii="Times New Roman" w:eastAsiaTheme="minorEastAsia" w:hAnsi="Times New Roman" w:cs="Times New Roman"/>
        </w:rPr>
        <w:t>.</w:t>
      </w:r>
    </w:p>
    <w:p w14:paraId="0487FC12"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˹ϕ˺∈G</m:t>
        </m:r>
        <m:r>
          <w:rPr>
            <w:rFonts w:ascii="Cambria Math" w:eastAsiaTheme="minorEastAsia" w:hAnsi="Cambria Math" w:cs="Times New Roman"/>
          </w:rPr>
          <m:t>⇔</m:t>
        </m:r>
        <m:r>
          <w:rPr>
            <w:rFonts w:ascii="Cambria Math" w:hAnsi="Cambria Math" w:cstheme="majorBidi"/>
          </w:rPr>
          <m:t>ϕ∈G</m:t>
        </m:r>
      </m:oMath>
      <w:r w:rsidRPr="00A703EC">
        <w:rPr>
          <w:rFonts w:ascii="Times New Roman" w:eastAsiaTheme="minorEastAsia" w:hAnsi="Times New Roman" w:cs="Times New Roman"/>
        </w:rPr>
        <w:t>.</w:t>
      </w:r>
    </w:p>
    <w:p w14:paraId="6FDDE7E6"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3. </w:t>
      </w:r>
      <m:oMath>
        <m:r>
          <w:rPr>
            <w:rFonts w:ascii="Cambria Math" w:eastAsiaTheme="minorEastAsia" w:hAnsi="Cambria Math" w:cs="Times New Roman"/>
          </w:rPr>
          <m:t>~ϕ∈G⇔ϕ∈G</m:t>
        </m:r>
      </m:oMath>
      <w:r w:rsidRPr="00A703EC">
        <w:rPr>
          <w:rFonts w:ascii="Times New Roman" w:eastAsiaTheme="minorEastAsia" w:hAnsi="Times New Roman" w:cs="Times New Roman"/>
        </w:rPr>
        <w:t>.</w:t>
      </w:r>
    </w:p>
    <w:p w14:paraId="2F164696"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4. </w:t>
      </w:r>
      <m:oMath>
        <m:r>
          <w:rPr>
            <w:rFonts w:ascii="Cambria Math" w:eastAsiaTheme="minorEastAsia" w:hAnsi="Cambria Math" w:cs="Times New Roman"/>
          </w:rPr>
          <m:t>ϕ∨ψ∈G⇔</m:t>
        </m:r>
        <m:r>
          <w:rPr>
            <w:rFonts w:ascii="Cambria Math" w:hAnsi="Cambria Math" w:cstheme="majorBidi"/>
          </w:rPr>
          <m:t>ϕ∈A</m:t>
        </m:r>
      </m:oMath>
      <w:r w:rsidRPr="00A703EC">
        <w:rPr>
          <w:rFonts w:ascii="Times New Roman" w:eastAsiaTheme="minorEastAsia" w:hAnsi="Times New Roman" w:cs="Times New Roman"/>
        </w:rPr>
        <w:t xml:space="preserve"> or </w:t>
      </w:r>
      <m:oMath>
        <m:r>
          <w:rPr>
            <w:rFonts w:ascii="Cambria Math" w:hAnsi="Cambria Math" w:cstheme="majorBidi"/>
          </w:rPr>
          <m:t>ψ∈A</m:t>
        </m:r>
      </m:oMath>
      <w:r w:rsidRPr="00A703EC">
        <w:rPr>
          <w:rFonts w:ascii="Times New Roman" w:eastAsiaTheme="minorEastAsia" w:hAnsi="Times New Roman" w:cs="Times New Roman"/>
        </w:rPr>
        <w:t xml:space="preserve"> or </w:t>
      </w:r>
      <m:oMath>
        <m:r>
          <w:rPr>
            <w:rFonts w:ascii="Cambria Math" w:hAnsi="Cambria Math" w:cstheme="majorBidi"/>
          </w:rPr>
          <m:t>(ϕ,ψ∈G)</m:t>
        </m:r>
      </m:oMath>
    </w:p>
    <w:p w14:paraId="049EAEDB"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5. </w:t>
      </w:r>
      <m:oMath>
        <m:r>
          <w:rPr>
            <w:rFonts w:ascii="Cambria Math" w:eastAsiaTheme="minorEastAsia" w:hAnsi="Cambria Math" w:cs="Times New Roman"/>
          </w:rPr>
          <m:t>∀xχ∈G⇔</m:t>
        </m:r>
      </m:oMath>
      <w:r w:rsidRPr="00A703EC">
        <w:rPr>
          <w:rFonts w:ascii="Times New Roman" w:eastAsiaTheme="minorEastAsia" w:hAnsi="Times New Roman" w:cs="Times New Roman"/>
        </w:rPr>
        <w:t xml:space="preserve"> (there is an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with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)∈G</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)∉A</m:t>
        </m:r>
      </m:oMath>
      <w:r w:rsidRPr="00A703EC">
        <w:rPr>
          <w:rFonts w:ascii="Times New Roman" w:eastAsiaTheme="minorEastAsia" w:hAnsi="Times New Roman" w:cs="Times New Roman"/>
        </w:rPr>
        <w:t xml:space="preserve">) or, for all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)∈G</m:t>
        </m:r>
      </m:oMath>
      <w:r w:rsidRPr="00A703EC">
        <w:rPr>
          <w:rFonts w:ascii="Times New Roman" w:eastAsiaTheme="minorEastAsia" w:hAnsi="Times New Roman" w:cs="Times New Roman"/>
        </w:rPr>
        <w:t>.</w:t>
      </w:r>
    </w:p>
    <w:p w14:paraId="56A6AA2D"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b. 1. </w:t>
      </w:r>
      <m:oMath>
        <m:r>
          <w:rPr>
            <w:rFonts w:ascii="Cambria Math" w:eastAsiaTheme="minorEastAsia" w:hAnsi="Cambria Math" w:cs="Times New Roman"/>
          </w:rPr>
          <m:t>s=t∈A⇔</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s</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coincide in their values.</w:t>
      </w:r>
    </w:p>
    <w:p w14:paraId="52DB570A"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2. </w:t>
      </w:r>
      <m:oMath>
        <m:r>
          <w:rPr>
            <w:rFonts w:ascii="Cambria Math" w:eastAsiaTheme="minorEastAsia" w:hAnsi="Cambria Math" w:cs="Times New Roman"/>
          </w:rPr>
          <m:t>ϕ∈G⇒(</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0</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r>
          <w:rPr>
            <w:rFonts w:ascii="Cambria Math" w:eastAsiaTheme="minorEastAsia" w:hAnsi="Cambria Math" w:cs="Times New Roman"/>
          </w:rPr>
          <m:t>∈A⇔ϕ∈A)</m:t>
        </m:r>
      </m:oMath>
    </w:p>
    <w:p w14:paraId="43A6FA8B"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3. </w:t>
      </w:r>
      <m:oMath>
        <m:r>
          <w:rPr>
            <w:rFonts w:ascii="Cambria Math" w:eastAsiaTheme="minorEastAsia" w:hAnsi="Cambria Math" w:cs="Times New Roman"/>
          </w:rPr>
          <m:t>ϕ∈G⇒(</m:t>
        </m:r>
        <m:r>
          <w:rPr>
            <w:rFonts w:ascii="Cambria Math" w:hAnsi="Cambria Math" w:cstheme="majorBidi"/>
          </w:rPr>
          <m:t>~</m:t>
        </m:r>
        <m:r>
          <w:rPr>
            <w:rFonts w:ascii="Cambria Math" w:eastAsiaTheme="minorEastAsia" w:hAnsi="Cambria Math" w:cs="Times New Roman"/>
          </w:rPr>
          <m:t>ϕ∈A⇔ϕ∉A)</m:t>
        </m:r>
      </m:oMath>
    </w:p>
    <w:p w14:paraId="77E66D26"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4. </w:t>
      </w:r>
      <m:oMath>
        <m:r>
          <w:rPr>
            <w:rFonts w:ascii="Cambria Math" w:eastAsiaTheme="minorEastAsia" w:hAnsi="Cambria Math" w:cs="Times New Roman"/>
          </w:rPr>
          <m:t>ϕ∨ψ∈G⇒(ϕ∨ψ∈A⇔ϕ∈A</m:t>
        </m:r>
      </m:oMath>
      <w:r w:rsidRPr="00A703EC">
        <w:rPr>
          <w:rFonts w:ascii="Times New Roman" w:eastAsiaTheme="minorEastAsia" w:hAnsi="Times New Roman" w:cs="Times New Roman"/>
        </w:rPr>
        <w:t xml:space="preserve"> or </w:t>
      </w:r>
      <m:oMath>
        <m:r>
          <w:rPr>
            <w:rFonts w:ascii="Cambria Math" w:eastAsiaTheme="minorEastAsia" w:hAnsi="Cambria Math" w:cs="Times New Roman"/>
          </w:rPr>
          <m:t>ψ∈A)</m:t>
        </m:r>
      </m:oMath>
      <w:r w:rsidRPr="00A703EC">
        <w:rPr>
          <w:rFonts w:ascii="Times New Roman" w:eastAsiaTheme="minorEastAsia" w:hAnsi="Times New Roman" w:cs="Times New Roman"/>
        </w:rPr>
        <w:t>.</w:t>
      </w:r>
    </w:p>
    <w:p w14:paraId="5DF65605"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5. </w:t>
      </w:r>
      <m:oMath>
        <m:r>
          <w:rPr>
            <w:rFonts w:ascii="Cambria Math" w:eastAsiaTheme="minorEastAsia" w:hAnsi="Cambria Math" w:cs="Times New Roman"/>
          </w:rPr>
          <m:t>∀xχ∈G⇒(∀xχ∈A⇔</m:t>
        </m:r>
      </m:oMath>
      <w:r w:rsidRPr="00A703EC">
        <w:rPr>
          <w:rFonts w:ascii="Times New Roman" w:eastAsiaTheme="minorEastAsia" w:hAnsi="Times New Roman" w:cs="Times New Roman"/>
        </w:rPr>
        <w:t xml:space="preserve"> for all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)∈A)</m:t>
        </m:r>
      </m:oMath>
      <w:r w:rsidRPr="00A703EC">
        <w:rPr>
          <w:rFonts w:ascii="Times New Roman" w:eastAsiaTheme="minorEastAsia" w:hAnsi="Times New Roman" w:cs="Times New Roman"/>
        </w:rPr>
        <w:t>.</w:t>
      </w:r>
    </w:p>
    <w:p w14:paraId="4E4EEA89" w14:textId="77777777" w:rsidR="00205373" w:rsidRPr="00A703EC" w:rsidRDefault="00205373"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c. </w:t>
      </w:r>
      <m:oMath>
        <m:r>
          <w:rPr>
            <w:rFonts w:ascii="Cambria Math" w:eastAsiaTheme="minorEastAsia" w:hAnsi="Cambria Math" w:cs="Times New Roman"/>
          </w:rPr>
          <m:t>ϕ∈G⇒(ϕ∈</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⇔ϕ∉A)</m:t>
        </m:r>
      </m:oMath>
      <w:r w:rsidRPr="00A703EC">
        <w:rPr>
          <w:rFonts w:ascii="Times New Roman" w:eastAsiaTheme="minorEastAsia" w:hAnsi="Times New Roman" w:cs="Times New Roman"/>
        </w:rPr>
        <w:t>.</w:t>
      </w:r>
    </w:p>
    <w:p w14:paraId="3112DE94" w14:textId="741DB827" w:rsidR="00780F8C" w:rsidRPr="00A703EC" w:rsidRDefault="008860FB" w:rsidP="00205373">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In D</w:t>
      </w:r>
      <w:r w:rsidR="00780F8C" w:rsidRPr="00A703EC">
        <w:rPr>
          <w:rFonts w:ascii="Times New Roman" w:eastAsiaTheme="minorEastAsia" w:hAnsi="Times New Roman" w:cs="Times New Roman"/>
        </w:rPr>
        <w:t xml:space="preserve">efinition </w:t>
      </w:r>
      <w:r w:rsidR="00C10388" w:rsidRPr="00A703EC">
        <w:rPr>
          <w:rFonts w:ascii="Times New Roman" w:eastAsiaTheme="minorEastAsia" w:hAnsi="Times New Roman" w:cs="Times New Roman"/>
        </w:rPr>
        <w:t>3</w:t>
      </w:r>
      <w:r w:rsidRPr="00A703EC">
        <w:rPr>
          <w:rFonts w:ascii="Times New Roman" w:eastAsiaTheme="minorEastAsia" w:hAnsi="Times New Roman" w:cs="Times New Roman"/>
        </w:rPr>
        <w:t>, (a) and (b)</w:t>
      </w:r>
      <w:r w:rsidR="00780F8C" w:rsidRPr="00A703EC">
        <w:rPr>
          <w:rFonts w:ascii="Times New Roman" w:eastAsiaTheme="minorEastAsia" w:hAnsi="Times New Roman" w:cs="Times New Roman"/>
        </w:rPr>
        <w:t xml:space="preserve"> give rise to an operator </w:t>
      </w:r>
      <m:oMath>
        <m:r>
          <m:rPr>
            <m:sty m:val="p"/>
          </m:rPr>
          <w:rPr>
            <w:rFonts w:ascii="Cambria Math" w:eastAsiaTheme="minorEastAsia" w:hAnsi="Cambria Math" w:cs="Times New Roman"/>
          </w:rPr>
          <m:t>Φ</m:t>
        </m:r>
      </m:oMath>
      <w:r w:rsidR="00780F8C" w:rsidRPr="00A703EC">
        <w:rPr>
          <w:rFonts w:ascii="Times New Roman" w:eastAsiaTheme="minorEastAsia" w:hAnsi="Times New Roman" w:cs="Times New Roman"/>
        </w:rPr>
        <w:t xml:space="preserve"> such that in every stage of induction</w:t>
      </w:r>
      <w:r w:rsidR="005A5C24" w:rsidRPr="00A703EC">
        <w:rPr>
          <w:rFonts w:ascii="Times New Roman" w:eastAsiaTheme="minorEastAsia" w:hAnsi="Times New Roman" w:cs="Times New Roman"/>
        </w:rPr>
        <w:t>,</w:t>
      </w:r>
      <w:r w:rsidR="00780F8C" w:rsidRPr="00A703EC">
        <w:rPr>
          <w:rFonts w:ascii="Times New Roman" w:eastAsiaTheme="minorEastAsia" w:hAnsi="Times New Roman" w:cs="Times New Roman"/>
        </w:rPr>
        <w:t xml:space="preserve"> by applying </w:t>
      </w:r>
      <m:oMath>
        <m:r>
          <m:rPr>
            <m:sty m:val="p"/>
          </m:rPr>
          <w:rPr>
            <w:rFonts w:ascii="Cambria Math" w:eastAsiaTheme="minorEastAsia" w:hAnsi="Cambria Math" w:cs="Times New Roman"/>
          </w:rPr>
          <m:t>Φ</m:t>
        </m:r>
      </m:oMath>
      <w:r w:rsidR="00780F8C" w:rsidRPr="00A703EC">
        <w:rPr>
          <w:rFonts w:ascii="Times New Roman" w:eastAsiaTheme="minorEastAsia" w:hAnsi="Times New Roman" w:cs="Times New Roman"/>
        </w:rPr>
        <w:t xml:space="preserve"> to the pair </w:t>
      </w:r>
      <m:oMath>
        <m:r>
          <w:rPr>
            <w:rFonts w:ascii="Cambria Math" w:eastAsiaTheme="minorEastAsia" w:hAnsi="Cambria Math" w:cs="Times New Roman"/>
          </w:rPr>
          <m:t>(G,A)</m:t>
        </m:r>
      </m:oMath>
      <w:r w:rsidR="00780F8C" w:rsidRPr="00A703EC">
        <w:rPr>
          <w:rFonts w:ascii="Times New Roman" w:eastAsiaTheme="minorEastAsia" w:hAnsi="Times New Roman" w:cs="Times New Roman"/>
        </w:rPr>
        <w:t xml:space="preserve"> </w:t>
      </w:r>
      <w:r w:rsidR="00012FDF" w:rsidRPr="00A703EC">
        <w:rPr>
          <w:rFonts w:ascii="Times New Roman" w:eastAsiaTheme="minorEastAsia" w:hAnsi="Times New Roman" w:cs="Times New Roman"/>
        </w:rPr>
        <w:t xml:space="preserve">that is </w:t>
      </w:r>
      <w:r w:rsidR="00780F8C" w:rsidRPr="00A703EC">
        <w:rPr>
          <w:rFonts w:ascii="Times New Roman" w:eastAsiaTheme="minorEastAsia" w:hAnsi="Times New Roman" w:cs="Times New Roman"/>
        </w:rPr>
        <w:t xml:space="preserve">obtained in the previous stage, we obtain a new pair </w:t>
      </w:r>
      <m:oMath>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,A')</m:t>
        </m:r>
      </m:oMath>
      <w:r w:rsidR="00D125D3" w:rsidRPr="00A703EC">
        <w:rPr>
          <w:rFonts w:ascii="Times New Roman" w:eastAsiaTheme="minorEastAsia" w:hAnsi="Times New Roman" w:cs="Times New Roman"/>
        </w:rPr>
        <w:t>;</w:t>
      </w:r>
      <w:r w:rsidR="00780F8C" w:rsidRPr="00A703EC">
        <w:rPr>
          <w:rFonts w:ascii="Times New Roman" w:eastAsiaTheme="minorEastAsia" w:hAnsi="Times New Roman" w:cs="Times New Roman"/>
        </w:rPr>
        <w:t xml:space="preserve"> </w:t>
      </w:r>
      <w:r w:rsidR="00D125D3" w:rsidRPr="00A703EC">
        <w:rPr>
          <w:rFonts w:ascii="Times New Roman" w:eastAsiaTheme="minorEastAsia" w:hAnsi="Times New Roman" w:cs="Times New Roman"/>
        </w:rPr>
        <w:t>symbolically</w:t>
      </w:r>
      <w:r w:rsidR="00780F8C" w:rsidRPr="00A703EC">
        <w:rPr>
          <w:rFonts w:ascii="Times New Roman" w:eastAsiaTheme="minorEastAsia" w:hAnsi="Times New Roman" w:cs="Times New Roman"/>
        </w:rPr>
        <w:t>,</w:t>
      </w:r>
    </w:p>
    <w:p w14:paraId="76872B75" w14:textId="3EC0BE2D" w:rsidR="00780F8C" w:rsidRPr="00A703EC" w:rsidRDefault="00780F8C" w:rsidP="006809E6">
      <w:pPr>
        <w:spacing w:line="360" w:lineRule="auto"/>
        <w:jc w:val="center"/>
        <w:rPr>
          <w:rFonts w:ascii="Times New Roman" w:eastAsiaTheme="minorEastAsia" w:hAnsi="Times New Roman" w:cs="Times New Roman"/>
        </w:rPr>
      </w:pPr>
      <m:oMath>
        <m:r>
          <m:rPr>
            <m:sty m:val="p"/>
          </m:rPr>
          <w:rPr>
            <w:rFonts w:ascii="Cambria Math" w:eastAsiaTheme="minorEastAsia" w:hAnsi="Cambria Math" w:cs="Times New Roman"/>
          </w:rPr>
          <w:lastRenderedPageBreak/>
          <m:t>Φ</m:t>
        </m:r>
        <m:r>
          <w:rPr>
            <w:rFonts w:ascii="Cambria Math" w:eastAsiaTheme="minorEastAsia" w:hAnsi="Cambria Math" w:cs="Times New Roman"/>
          </w:rPr>
          <m:t>(G,A)=(</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B1443D" w:rsidRPr="00A703EC">
        <w:rPr>
          <w:rFonts w:ascii="Times New Roman" w:eastAsiaTheme="minorEastAsia" w:hAnsi="Times New Roman" w:cs="Times New Roman"/>
        </w:rPr>
        <w:t>.</w:t>
      </w:r>
    </w:p>
    <w:p w14:paraId="3786C6C7" w14:textId="2A2AC0F3" w:rsidR="009F5239" w:rsidRPr="00A703EC" w:rsidRDefault="0089740D"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A fixed-point </w:t>
      </w:r>
      <m:oMath>
        <m:r>
          <w:rPr>
            <w:rFonts w:ascii="Cambria Math" w:eastAsiaTheme="minorEastAsia" w:hAnsi="Cambria Math" w:cs="Times New Roman"/>
          </w:rPr>
          <m:t>(G,A)</m:t>
        </m:r>
      </m:oMath>
      <w:r w:rsidRPr="00A703EC">
        <w:rPr>
          <w:rFonts w:ascii="Times New Roman" w:eastAsiaTheme="minorEastAsia" w:hAnsi="Times New Roman" w:cs="Times New Roman"/>
        </w:rPr>
        <w:t xml:space="preserve"> of </w:t>
      </w:r>
      <m:oMath>
        <m:r>
          <m:rPr>
            <m:sty m:val="p"/>
          </m:rPr>
          <w:rPr>
            <w:rFonts w:ascii="Cambria Math" w:eastAsiaTheme="minorEastAsia" w:hAnsi="Cambria Math" w:cs="Times New Roman"/>
          </w:rPr>
          <m:t>Φ</m:t>
        </m:r>
      </m:oMath>
      <w:r w:rsidRPr="00A703EC">
        <w:rPr>
          <w:rFonts w:ascii="Times New Roman" w:eastAsiaTheme="minorEastAsia" w:hAnsi="Times New Roman" w:cs="Times New Roman"/>
        </w:rPr>
        <w:t xml:space="preserve"> is such that </w:t>
      </w:r>
      <m:oMath>
        <m:r>
          <m:rPr>
            <m:sty m:val="p"/>
          </m:rPr>
          <w:rPr>
            <w:rFonts w:ascii="Cambria Math" w:eastAsiaTheme="minorEastAsia" w:hAnsi="Cambria Math" w:cs="Times New Roman"/>
          </w:rPr>
          <m:t>Φ</m:t>
        </m:r>
        <m:r>
          <w:rPr>
            <w:rFonts w:ascii="Cambria Math" w:eastAsiaTheme="minorEastAsia" w:hAnsi="Cambria Math" w:cs="Times New Roman"/>
          </w:rPr>
          <m:t>(G,A)=(G,A)</m:t>
        </m:r>
      </m:oMath>
      <w:r w:rsidRPr="00A703EC">
        <w:rPr>
          <w:rFonts w:ascii="Times New Roman" w:eastAsiaTheme="minorEastAsia" w:hAnsi="Times New Roman" w:cs="Times New Roman"/>
        </w:rPr>
        <w:t xml:space="preserve">. </w:t>
      </w:r>
      <w:r w:rsidR="00604CA7" w:rsidRPr="00A703EC">
        <w:rPr>
          <w:rFonts w:ascii="Times New Roman" w:eastAsiaTheme="minorEastAsia" w:hAnsi="Times New Roman" w:cs="Times New Roman"/>
        </w:rPr>
        <w:t xml:space="preserve">We start the induction </w:t>
      </w:r>
      <w:r w:rsidR="00B1070A" w:rsidRPr="00A703EC">
        <w:rPr>
          <w:rFonts w:ascii="Times New Roman" w:eastAsiaTheme="minorEastAsia" w:hAnsi="Times New Roman" w:cs="Times New Roman"/>
        </w:rPr>
        <w:t xml:space="preserve">from </w:t>
      </w:r>
      <m:oMath>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oMath>
      <w:r w:rsidRPr="00A703EC">
        <w:rPr>
          <w:rFonts w:ascii="Times New Roman" w:eastAsiaTheme="minorEastAsia" w:hAnsi="Times New Roman" w:cs="Times New Roman"/>
        </w:rPr>
        <w:t>, so that t</w:t>
      </w:r>
      <w:r w:rsidR="00CE7EAD" w:rsidRPr="00A703EC">
        <w:rPr>
          <w:rFonts w:ascii="Times New Roman" w:eastAsiaTheme="minorEastAsia" w:hAnsi="Times New Roman" w:cs="Times New Roman"/>
        </w:rPr>
        <w:t xml:space="preserve">he sets </w:t>
      </w:r>
      <m:oMath>
        <m:r>
          <w:rPr>
            <w:rFonts w:ascii="Cambria Math" w:eastAsiaTheme="minorEastAsia" w:hAnsi="Cambria Math" w:cs="Times New Roman"/>
          </w:rPr>
          <m:t>G</m:t>
        </m:r>
      </m:oMath>
      <w:r w:rsidR="00D97096" w:rsidRPr="00A703EC">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CE7EAD"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are to end up being </w:t>
      </w:r>
      <w:r w:rsidR="00CE7EAD" w:rsidRPr="00A703EC">
        <w:rPr>
          <w:rFonts w:ascii="Times New Roman" w:eastAsiaTheme="minorEastAsia" w:hAnsi="Times New Roman" w:cs="Times New Roman"/>
        </w:rPr>
        <w:t>the least fixe</w:t>
      </w:r>
      <w:r w:rsidR="00B56F34" w:rsidRPr="00A703EC">
        <w:rPr>
          <w:rFonts w:ascii="Times New Roman" w:eastAsiaTheme="minorEastAsia" w:hAnsi="Times New Roman" w:cs="Times New Roman"/>
        </w:rPr>
        <w:t>d-</w:t>
      </w:r>
      <w:r w:rsidR="00CE7EAD" w:rsidRPr="00A703EC">
        <w:rPr>
          <w:rFonts w:ascii="Times New Roman" w:eastAsiaTheme="minorEastAsia" w:hAnsi="Times New Roman" w:cs="Times New Roman"/>
        </w:rPr>
        <w:t xml:space="preserve">point of the operator </w:t>
      </w:r>
      <m:oMath>
        <m:r>
          <m:rPr>
            <m:sty m:val="p"/>
          </m:rPr>
          <w:rPr>
            <w:rFonts w:ascii="Cambria Math" w:eastAsiaTheme="minorEastAsia" w:hAnsi="Cambria Math" w:cs="Times New Roman"/>
          </w:rPr>
          <m:t>Φ</m:t>
        </m:r>
      </m:oMath>
      <w:r w:rsidRPr="00A703EC">
        <w:rPr>
          <w:rFonts w:ascii="Times New Roman" w:eastAsiaTheme="minorEastAsia" w:hAnsi="Times New Roman" w:cs="Times New Roman"/>
        </w:rPr>
        <w:t xml:space="preserve">, </w:t>
      </w:r>
      <w:r w:rsidR="00556269" w:rsidRPr="00A703EC">
        <w:rPr>
          <w:rFonts w:ascii="Times New Roman" w:eastAsiaTheme="minorEastAsia" w:hAnsi="Times New Roman" w:cs="Times New Roman"/>
        </w:rPr>
        <w:t xml:space="preserve">provided that </w:t>
      </w:r>
      <w:r w:rsidRPr="00A703EC">
        <w:rPr>
          <w:rFonts w:ascii="Times New Roman" w:eastAsiaTheme="minorEastAsia" w:hAnsi="Times New Roman" w:cs="Times New Roman"/>
        </w:rPr>
        <w:t>such a fixed-point exists</w:t>
      </w:r>
      <w:r w:rsidR="003E3E11" w:rsidRPr="00A703EC">
        <w:rPr>
          <w:rFonts w:ascii="Times New Roman" w:eastAsiaTheme="minorEastAsia" w:hAnsi="Times New Roman" w:cs="Times New Roman"/>
        </w:rPr>
        <w:t>.</w:t>
      </w:r>
      <w:r w:rsidR="00F30B2E" w:rsidRPr="00A703EC">
        <w:rPr>
          <w:rFonts w:ascii="Times New Roman" w:eastAsiaTheme="minorEastAsia" w:hAnsi="Times New Roman" w:cs="Times New Roman"/>
        </w:rPr>
        <w:t xml:space="preserve"> </w:t>
      </w:r>
      <w:r w:rsidR="003E20F6" w:rsidRPr="00A703EC">
        <w:rPr>
          <w:rFonts w:ascii="Times New Roman" w:eastAsiaTheme="minorEastAsia" w:hAnsi="Times New Roman" w:cs="Times New Roman"/>
        </w:rPr>
        <w:t>That is</w:t>
      </w:r>
      <w:r w:rsidR="003E3E11" w:rsidRPr="00A703EC">
        <w:rPr>
          <w:rFonts w:ascii="Times New Roman" w:eastAsiaTheme="minorEastAsia" w:hAnsi="Times New Roman" w:cs="Times New Roman"/>
        </w:rPr>
        <w:t xml:space="preserve">, </w:t>
      </w:r>
      <m:oMath>
        <m:r>
          <w:rPr>
            <w:rFonts w:ascii="Cambria Math" w:eastAsiaTheme="minorEastAsia" w:hAnsi="Cambria Math" w:cs="Times New Roman"/>
          </w:rPr>
          <m:t>G</m:t>
        </m:r>
      </m:oMath>
      <w:r w:rsidR="00F30B2E" w:rsidRPr="00A703EC">
        <w:rPr>
          <w:rFonts w:ascii="Times New Roman" w:eastAsiaTheme="minorEastAsia" w:hAnsi="Times New Roman" w:cs="Times New Roman"/>
        </w:rPr>
        <w:t xml:space="preserve"> is to be the </w:t>
      </w:r>
      <w:r w:rsidR="007A4641" w:rsidRPr="00A703EC">
        <w:rPr>
          <w:rFonts w:ascii="Times New Roman" w:eastAsiaTheme="minorEastAsia" w:hAnsi="Times New Roman" w:cs="Times New Roman"/>
        </w:rPr>
        <w:t xml:space="preserve">smallest </w:t>
      </w:r>
      <w:r w:rsidR="00F30B2E" w:rsidRPr="00A703EC">
        <w:rPr>
          <w:rFonts w:ascii="Times New Roman" w:eastAsiaTheme="minorEastAsia" w:hAnsi="Times New Roman" w:cs="Times New Roman"/>
        </w:rPr>
        <w:t xml:space="preserve">set which contains all </w:t>
      </w:r>
      <w:r w:rsidR="00333897" w:rsidRPr="00A703EC">
        <w:rPr>
          <w:rFonts w:ascii="Times New Roman" w:eastAsiaTheme="minorEastAsia" w:hAnsi="Times New Roman" w:cs="Times New Roman"/>
        </w:rPr>
        <w:t xml:space="preserve">interpretable </w:t>
      </w:r>
      <w:r w:rsidR="00F30B2E" w:rsidRPr="00A703EC">
        <w:rPr>
          <w:rFonts w:ascii="Times New Roman" w:eastAsiaTheme="minorEastAsia" w:hAnsi="Times New Roman" w:cs="Times New Roman"/>
        </w:rPr>
        <w:t>sentences</w:t>
      </w:r>
      <w:r w:rsidR="00053232" w:rsidRPr="00A703EC">
        <w:rPr>
          <w:rFonts w:ascii="Times New Roman" w:eastAsiaTheme="minorEastAsia" w:hAnsi="Times New Roman" w:cs="Times New Roman"/>
        </w:rPr>
        <w:t>,</w:t>
      </w:r>
      <w:r w:rsidR="00F30B2E" w:rsidRPr="00A703EC">
        <w:rPr>
          <w:rFonts w:ascii="Times New Roman" w:eastAsiaTheme="minorEastAsia" w:hAnsi="Times New Roman" w:cs="Times New Roman"/>
        </w:rPr>
        <w:t xml:space="preserve"> </w:t>
      </w:r>
      <w:r w:rsidR="00B313A6" w:rsidRPr="00A703EC">
        <w:rPr>
          <w:rFonts w:ascii="Times New Roman" w:eastAsiaTheme="minorEastAsia" w:hAnsi="Times New Roman" w:cs="Times New Roman"/>
        </w:rPr>
        <w:t xml:space="preserve">while </w:t>
      </w:r>
      <m:oMath>
        <m:r>
          <w:rPr>
            <w:rFonts w:ascii="Cambria Math" w:eastAsiaTheme="minorEastAsia" w:hAnsi="Cambria Math" w:cs="Times New Roman"/>
          </w:rPr>
          <m:t>A</m:t>
        </m:r>
      </m:oMath>
      <w:r w:rsidR="00F30B2E" w:rsidRPr="00A703EC">
        <w:rPr>
          <w:rFonts w:ascii="Times New Roman" w:eastAsiaTheme="minorEastAsia" w:hAnsi="Times New Roman" w:cs="Times New Roman"/>
        </w:rPr>
        <w:t xml:space="preserve"> is to be the </w:t>
      </w:r>
      <w:r w:rsidR="007A4641" w:rsidRPr="00A703EC">
        <w:rPr>
          <w:rFonts w:ascii="Times New Roman" w:eastAsiaTheme="minorEastAsia" w:hAnsi="Times New Roman" w:cs="Times New Roman"/>
        </w:rPr>
        <w:t xml:space="preserve">smallest </w:t>
      </w:r>
      <w:r w:rsidR="00F30B2E" w:rsidRPr="00A703EC">
        <w:rPr>
          <w:rFonts w:ascii="Times New Roman" w:eastAsiaTheme="minorEastAsia" w:hAnsi="Times New Roman" w:cs="Times New Roman"/>
        </w:rPr>
        <w:t>consistent truth-set</w:t>
      </w:r>
      <w:r w:rsidR="00D022B3" w:rsidRPr="00A703EC">
        <w:rPr>
          <w:rFonts w:ascii="Times New Roman" w:eastAsiaTheme="minorEastAsia" w:hAnsi="Times New Roman" w:cs="Times New Roman"/>
        </w:rPr>
        <w:t xml:space="preserve">; in particular, it excludes truth-tellers and true-false disjunctions, whose inclusion would not </w:t>
      </w:r>
      <w:r w:rsidR="003E20F6" w:rsidRPr="00A703EC">
        <w:rPr>
          <w:rFonts w:ascii="Times New Roman" w:eastAsiaTheme="minorEastAsia" w:hAnsi="Times New Roman" w:cs="Times New Roman"/>
        </w:rPr>
        <w:t xml:space="preserve">compromise </w:t>
      </w:r>
      <w:r w:rsidR="00D022B3" w:rsidRPr="00A703EC">
        <w:rPr>
          <w:rFonts w:ascii="Times New Roman" w:eastAsiaTheme="minorEastAsia" w:hAnsi="Times New Roman" w:cs="Times New Roman"/>
        </w:rPr>
        <w:t>the consistency</w:t>
      </w:r>
      <w:r w:rsidR="00B56F34" w:rsidRPr="00A703EC">
        <w:rPr>
          <w:rFonts w:ascii="Times New Roman" w:eastAsiaTheme="minorEastAsia" w:hAnsi="Times New Roman" w:cs="Times New Roman"/>
        </w:rPr>
        <w:t>. However,</w:t>
      </w:r>
      <w:r w:rsidR="00D97096" w:rsidRPr="00A703EC">
        <w:rPr>
          <w:rFonts w:ascii="Times New Roman" w:eastAsiaTheme="minorEastAsia" w:hAnsi="Times New Roman" w:cs="Times New Roman"/>
        </w:rPr>
        <w:t xml:space="preserve"> </w:t>
      </w:r>
      <w:r w:rsidR="00B56F34" w:rsidRPr="00A703EC">
        <w:rPr>
          <w:rFonts w:ascii="Times New Roman" w:eastAsiaTheme="minorEastAsia" w:hAnsi="Times New Roman" w:cs="Times New Roman"/>
        </w:rPr>
        <w:t xml:space="preserve">we should prove that there is </w:t>
      </w:r>
      <w:r w:rsidR="00B1070A" w:rsidRPr="00A703EC">
        <w:rPr>
          <w:rFonts w:ascii="Times New Roman" w:eastAsiaTheme="minorEastAsia" w:hAnsi="Times New Roman" w:cs="Times New Roman"/>
        </w:rPr>
        <w:t xml:space="preserve">such a </w:t>
      </w:r>
      <w:r w:rsidR="00B56F34" w:rsidRPr="00A703EC">
        <w:rPr>
          <w:rFonts w:ascii="Times New Roman" w:eastAsiaTheme="minorEastAsia" w:hAnsi="Times New Roman" w:cs="Times New Roman"/>
        </w:rPr>
        <w:t>least fixed-point</w:t>
      </w:r>
      <w:r w:rsidR="00CE7EAD" w:rsidRPr="00A703EC">
        <w:rPr>
          <w:rFonts w:ascii="Times New Roman" w:eastAsiaTheme="minorEastAsia" w:hAnsi="Times New Roman" w:cs="Times New Roman"/>
        </w:rPr>
        <w:t>.</w:t>
      </w:r>
      <w:r w:rsidR="00D97096" w:rsidRPr="00A703EC">
        <w:rPr>
          <w:rFonts w:ascii="Times New Roman" w:eastAsiaTheme="minorEastAsia" w:hAnsi="Times New Roman" w:cs="Times New Roman"/>
        </w:rPr>
        <w:t xml:space="preserve"> </w:t>
      </w:r>
      <w:r w:rsidR="00B56F34" w:rsidRPr="00A703EC">
        <w:rPr>
          <w:rFonts w:ascii="Times New Roman" w:eastAsiaTheme="minorEastAsia" w:hAnsi="Times New Roman" w:cs="Times New Roman"/>
        </w:rPr>
        <w:t xml:space="preserve">To do this, we need some </w:t>
      </w:r>
      <w:r w:rsidR="00FF28C9" w:rsidRPr="00A703EC">
        <w:rPr>
          <w:rFonts w:ascii="Times New Roman" w:eastAsiaTheme="minorEastAsia" w:hAnsi="Times New Roman" w:cs="Times New Roman"/>
        </w:rPr>
        <w:t>preliminaries</w:t>
      </w:r>
      <w:r w:rsidR="00B56F34" w:rsidRPr="00A703EC">
        <w:rPr>
          <w:rFonts w:ascii="Times New Roman" w:eastAsiaTheme="minorEastAsia" w:hAnsi="Times New Roman" w:cs="Times New Roman"/>
        </w:rPr>
        <w:t>.</w:t>
      </w:r>
      <w:r w:rsidR="004A2F56" w:rsidRPr="00A703EC">
        <w:rPr>
          <w:rStyle w:val="FootnoteReference"/>
          <w:rFonts w:ascii="Times New Roman" w:eastAsiaTheme="minorEastAsia" w:hAnsi="Times New Roman" w:cs="Times New Roman"/>
        </w:rPr>
        <w:footnoteReference w:id="32"/>
      </w:r>
      <w:r w:rsidR="00B56F34" w:rsidRPr="00A703EC">
        <w:rPr>
          <w:rFonts w:ascii="Times New Roman" w:eastAsiaTheme="minorEastAsia" w:hAnsi="Times New Roman" w:cs="Times New Roman"/>
        </w:rPr>
        <w:t xml:space="preserve"> </w:t>
      </w:r>
      <w:r w:rsidR="00D97096" w:rsidRPr="00A703EC">
        <w:rPr>
          <w:rFonts w:ascii="Times New Roman" w:eastAsiaTheme="minorEastAsia" w:hAnsi="Times New Roman" w:cs="Times New Roman"/>
        </w:rPr>
        <w:t xml:space="preserve">Let us define </w:t>
      </w:r>
      <w:r w:rsidR="00E65A0A" w:rsidRPr="00A703EC">
        <w:rPr>
          <w:rFonts w:ascii="Times New Roman" w:eastAsiaTheme="minorEastAsia" w:hAnsi="Times New Roman" w:cs="Times New Roman"/>
        </w:rPr>
        <w:t xml:space="preserve">the </w:t>
      </w:r>
      <w:r w:rsidR="0036414A" w:rsidRPr="00A703EC">
        <w:rPr>
          <w:rFonts w:ascii="Times New Roman" w:eastAsiaTheme="minorEastAsia" w:hAnsi="Times New Roman" w:cs="Times New Roman"/>
        </w:rPr>
        <w:t xml:space="preserve">order </w:t>
      </w:r>
      <w:r w:rsidR="00E65A0A" w:rsidRPr="00A703EC">
        <w:rPr>
          <w:rFonts w:ascii="Times New Roman" w:eastAsiaTheme="minorEastAsia" w:hAnsi="Times New Roman" w:cs="Times New Roman"/>
        </w:rPr>
        <w:t xml:space="preserve">relation </w:t>
      </w:r>
      <m:oMath>
        <m:r>
          <w:rPr>
            <w:rFonts w:ascii="Cambria Math" w:eastAsiaTheme="minorEastAsia" w:hAnsi="Cambria Math" w:cs="Times New Roman"/>
          </w:rPr>
          <m:t>≤</m:t>
        </m:r>
      </m:oMath>
      <w:r w:rsidR="00D97096" w:rsidRPr="00A703EC">
        <w:rPr>
          <w:rFonts w:ascii="Times New Roman" w:eastAsiaTheme="minorEastAsia" w:hAnsi="Times New Roman" w:cs="Times New Roman"/>
        </w:rPr>
        <w:t>:</w:t>
      </w:r>
    </w:p>
    <w:p w14:paraId="1087008D" w14:textId="06DCDD64" w:rsidR="00780F8C" w:rsidRPr="00A703EC" w:rsidRDefault="009F5239"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ab/>
      </w:r>
      <w:r w:rsidRPr="00A703EC">
        <w:rPr>
          <w:rFonts w:ascii="Times New Roman" w:eastAsiaTheme="minorEastAsia" w:hAnsi="Times New Roman" w:cs="Times New Roman"/>
        </w:rPr>
        <w:tab/>
      </w:r>
      <w:r w:rsidRPr="00A703EC">
        <w:rPr>
          <w:rFonts w:ascii="Times New Roman" w:eastAsiaTheme="minorEastAsia" w:hAnsi="Times New Roman" w:cs="Times New Roman"/>
        </w:rPr>
        <w:tab/>
      </w:r>
      <m:oMath>
        <m:r>
          <w:rPr>
            <w:rFonts w:ascii="Cambria Math" w:eastAsiaTheme="minorEastAsia" w:hAnsi="Cambria Math" w:cs="Times New Roman"/>
          </w:rPr>
          <m:t>(G,A)≤(</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5D07E4" w:rsidRPr="00A703EC">
        <w:rPr>
          <w:rFonts w:ascii="Times New Roman" w:eastAsiaTheme="minorEastAsia" w:hAnsi="Times New Roman" w:cs="Times New Roman"/>
        </w:rPr>
        <w:t xml:space="preserve"> </w:t>
      </w:r>
      <w:r w:rsidR="00E65A0A" w:rsidRPr="00A703EC">
        <w:rPr>
          <w:rFonts w:ascii="Times New Roman" w:eastAsiaTheme="minorEastAsia" w:hAnsi="Times New Roman" w:cs="Times New Roman"/>
        </w:rPr>
        <w:t xml:space="preserve">   </w:t>
      </w:r>
      <w:r w:rsidR="005D07E4" w:rsidRPr="00A703EC">
        <w:rPr>
          <w:rFonts w:ascii="Times New Roman" w:eastAsiaTheme="minorEastAsia" w:hAnsi="Times New Roman" w:cs="Times New Roman"/>
        </w:rPr>
        <w:t xml:space="preserve">iff </w:t>
      </w:r>
      <w:r w:rsidR="00E65A0A" w:rsidRPr="00A703EC">
        <w:rPr>
          <w:rFonts w:ascii="Times New Roman" w:eastAsiaTheme="minorEastAsia" w:hAnsi="Times New Roman" w:cs="Times New Roman"/>
        </w:rPr>
        <w:t xml:space="preserve">   </w:t>
      </w:r>
      <m:oMath>
        <m:r>
          <w:rPr>
            <w:rFonts w:ascii="Cambria Math" w:eastAsiaTheme="minorEastAsia" w:hAnsi="Cambria Math" w:cs="Times New Roman"/>
          </w:rPr>
          <m:t>G⊆G'</m:t>
        </m:r>
      </m:oMath>
      <w:r w:rsidR="005D07E4" w:rsidRPr="00A703EC">
        <w:rPr>
          <w:rFonts w:ascii="Times New Roman" w:eastAsiaTheme="minorEastAsia" w:hAnsi="Times New Roman" w:cs="Times New Roman"/>
        </w:rPr>
        <w:t xml:space="preserve"> and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E94261" w:rsidRPr="00A703EC">
        <w:rPr>
          <w:rFonts w:ascii="Times New Roman" w:eastAsiaTheme="minorEastAsia" w:hAnsi="Times New Roman" w:cs="Times New Roman"/>
        </w:rPr>
        <w:t>,</w:t>
      </w:r>
    </w:p>
    <w:p w14:paraId="08E214A1" w14:textId="558F8301" w:rsidR="00715BDE" w:rsidRPr="00A703EC" w:rsidRDefault="00E94261"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where </w:t>
      </w:r>
      <w:r w:rsidR="00C3000D" w:rsidRPr="00A703EC">
        <w:rPr>
          <w:rFonts w:ascii="Times New Roman" w:eastAsiaTheme="minorEastAsia" w:hAnsi="Times New Roman" w:cs="Times New Roman"/>
        </w:rPr>
        <w:t>“</w:t>
      </w:r>
      <m:oMath>
        <m:r>
          <w:rPr>
            <w:rFonts w:ascii="Cambria Math" w:eastAsiaTheme="minorEastAsia" w:hAnsi="Cambria Math" w:cs="Times New Roman"/>
          </w:rPr>
          <m:t>(G,A)≤(</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C3000D"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can be read as </w:t>
      </w:r>
      <m:oMath>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Pr="00A703EC">
        <w:rPr>
          <w:rFonts w:ascii="Times New Roman" w:eastAsiaTheme="minorEastAsia" w:hAnsi="Times New Roman" w:cs="Times New Roman"/>
        </w:rPr>
        <w:t xml:space="preserve"> extends </w:t>
      </w:r>
      <m:oMath>
        <m:r>
          <w:rPr>
            <w:rFonts w:ascii="Cambria Math" w:eastAsiaTheme="minorEastAsia" w:hAnsi="Cambria Math" w:cs="Times New Roman"/>
          </w:rPr>
          <m:t>(G,A)</m:t>
        </m:r>
      </m:oMath>
      <w:r w:rsidRPr="00A703EC">
        <w:rPr>
          <w:rFonts w:ascii="Times New Roman" w:eastAsiaTheme="minorEastAsia" w:hAnsi="Times New Roman" w:cs="Times New Roman"/>
        </w:rPr>
        <w:t xml:space="preserve">. </w:t>
      </w:r>
      <w:r w:rsidR="00D72BD8" w:rsidRPr="00A703EC">
        <w:rPr>
          <w:rFonts w:ascii="Times New Roman" w:eastAsiaTheme="minorEastAsia" w:hAnsi="Times New Roman" w:cs="Times New Roman"/>
        </w:rPr>
        <w:t xml:space="preserve">It formalizes </w:t>
      </w:r>
      <w:r w:rsidR="006A6A9F" w:rsidRPr="00A703EC">
        <w:rPr>
          <w:rFonts w:ascii="Times New Roman" w:eastAsiaTheme="minorEastAsia" w:hAnsi="Times New Roman" w:cs="Times New Roman"/>
        </w:rPr>
        <w:t>the idea that later stages of the construction may only extend but never retract earlier assignments</w:t>
      </w:r>
      <w:r w:rsidR="00D72BD8" w:rsidRPr="00A703EC">
        <w:rPr>
          <w:rFonts w:ascii="Times New Roman" w:eastAsiaTheme="minorEastAsia" w:hAnsi="Times New Roman" w:cs="Times New Roman"/>
        </w:rPr>
        <w:t xml:space="preserve"> of </w:t>
      </w:r>
      <w:r w:rsidR="006358A7" w:rsidRPr="00A703EC">
        <w:rPr>
          <w:rFonts w:ascii="Times New Roman" w:eastAsiaTheme="minorEastAsia" w:hAnsi="Times New Roman" w:cs="Times New Roman"/>
        </w:rPr>
        <w:t xml:space="preserve">interpretability </w:t>
      </w:r>
      <w:r w:rsidR="00D72BD8" w:rsidRPr="00A703EC">
        <w:rPr>
          <w:rFonts w:ascii="Times New Roman" w:eastAsiaTheme="minorEastAsia" w:hAnsi="Times New Roman" w:cs="Times New Roman"/>
        </w:rPr>
        <w:t xml:space="preserve">and </w:t>
      </w:r>
      <w:r w:rsidR="006358A7" w:rsidRPr="00A703EC">
        <w:rPr>
          <w:rFonts w:ascii="Times New Roman" w:eastAsiaTheme="minorEastAsia" w:hAnsi="Times New Roman" w:cs="Times New Roman"/>
        </w:rPr>
        <w:t>truth</w:t>
      </w:r>
      <w:r w:rsidR="006A6A9F" w:rsidRPr="00A703EC">
        <w:rPr>
          <w:rFonts w:ascii="Times New Roman" w:eastAsiaTheme="minorEastAsia" w:hAnsi="Times New Roman" w:cs="Times New Roman"/>
        </w:rPr>
        <w:t>.</w:t>
      </w:r>
    </w:p>
    <w:p w14:paraId="66F3E689" w14:textId="7DC7C2E5" w:rsidR="00C92BB5" w:rsidRPr="00A703EC" w:rsidRDefault="00715BDE" w:rsidP="00205373">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ab/>
      </w:r>
      <m:oMath>
        <m:r>
          <m:rPr>
            <m:sty m:val="p"/>
          </m:rPr>
          <w:rPr>
            <w:rFonts w:ascii="Cambria Math" w:eastAsiaTheme="minorEastAsia" w:hAnsi="Cambria Math" w:cs="Times New Roman"/>
          </w:rPr>
          <m:t>Φ</m:t>
        </m:r>
      </m:oMath>
      <w:r w:rsidR="005D07E4" w:rsidRPr="00A703EC">
        <w:rPr>
          <w:rFonts w:ascii="Times New Roman" w:eastAsiaTheme="minorEastAsia" w:hAnsi="Times New Roman" w:cs="Times New Roman"/>
        </w:rPr>
        <w:t xml:space="preserve"> is said to be </w:t>
      </w:r>
      <w:r w:rsidR="00604CA7" w:rsidRPr="00A703EC">
        <w:rPr>
          <w:rFonts w:ascii="Times New Roman" w:eastAsiaTheme="minorEastAsia" w:hAnsi="Times New Roman" w:cs="Times New Roman"/>
        </w:rPr>
        <w:t xml:space="preserve">a </w:t>
      </w:r>
      <w:r w:rsidR="005D07E4" w:rsidRPr="00A703EC">
        <w:rPr>
          <w:rFonts w:ascii="Times New Roman" w:eastAsiaTheme="minorEastAsia" w:hAnsi="Times New Roman" w:cs="Times New Roman"/>
          <w:i/>
        </w:rPr>
        <w:t xml:space="preserve">monotone </w:t>
      </w:r>
      <w:r w:rsidR="00604CA7" w:rsidRPr="00A703EC">
        <w:rPr>
          <w:rFonts w:ascii="Times New Roman" w:eastAsiaTheme="minorEastAsia" w:hAnsi="Times New Roman" w:cs="Times New Roman"/>
          <w:i/>
        </w:rPr>
        <w:t>operator</w:t>
      </w:r>
      <w:r w:rsidR="00475810" w:rsidRPr="00A703EC">
        <w:rPr>
          <w:rFonts w:ascii="Times New Roman" w:eastAsiaTheme="minorEastAsia" w:hAnsi="Times New Roman" w:cs="Times New Roman"/>
          <w:i/>
        </w:rPr>
        <w:t xml:space="preserve"> on </w:t>
      </w:r>
      <m:oMath>
        <m:r>
          <w:rPr>
            <w:rFonts w:ascii="Cambria Math" w:eastAsiaTheme="minorEastAsia" w:hAnsi="Cambria Math" w:cs="Times New Roman"/>
          </w:rPr>
          <m:t>≤</m:t>
        </m:r>
      </m:oMath>
      <w:r w:rsidR="00604CA7" w:rsidRPr="00A703EC">
        <w:rPr>
          <w:rFonts w:ascii="Times New Roman" w:eastAsiaTheme="minorEastAsia" w:hAnsi="Times New Roman" w:cs="Times New Roman"/>
          <w:i/>
        </w:rPr>
        <w:t xml:space="preserve"> </w:t>
      </w:r>
      <w:r w:rsidR="000871B9" w:rsidRPr="00A703EC">
        <w:rPr>
          <w:rFonts w:ascii="Times New Roman" w:eastAsiaTheme="minorEastAsia" w:hAnsi="Times New Roman" w:cs="Times New Roman"/>
        </w:rPr>
        <w:t>i</w:t>
      </w:r>
      <w:r w:rsidR="005D07E4" w:rsidRPr="00A703EC">
        <w:rPr>
          <w:rFonts w:ascii="Times New Roman" w:eastAsiaTheme="minorEastAsia" w:hAnsi="Times New Roman" w:cs="Times New Roman"/>
        </w:rPr>
        <w:t>f and only if</w:t>
      </w:r>
      <w:r w:rsidR="00E319D7" w:rsidRPr="00A703EC">
        <w:rPr>
          <w:rFonts w:ascii="Times New Roman" w:eastAsiaTheme="minorEastAsia" w:hAnsi="Times New Roman" w:cs="Times New Roman"/>
        </w:rPr>
        <w:t xml:space="preserve"> </w:t>
      </w:r>
      <m:oMath>
        <m:r>
          <m:rPr>
            <m:sty m:val="p"/>
          </m:rPr>
          <w:rPr>
            <w:rFonts w:ascii="Cambria Math" w:eastAsiaTheme="minorEastAsia" w:hAnsi="Cambria Math" w:cs="Times New Roman"/>
          </w:rPr>
          <m:t>Φ(</m:t>
        </m:r>
        <m:r>
          <w:rPr>
            <w:rFonts w:ascii="Cambria Math" w:eastAsiaTheme="minorEastAsia" w:hAnsi="Cambria Math" w:cs="Times New Roman"/>
          </w:rPr>
          <m:t>G,A)</m:t>
        </m:r>
        <m:r>
          <m:rPr>
            <m:sty m:val="p"/>
          </m:rPr>
          <w:rPr>
            <w:rFonts w:ascii="Cambria Math" w:eastAsiaTheme="minorEastAsia" w:hAnsi="Cambria Math" w:cs="Times New Roman"/>
          </w:rPr>
          <m:t>≤Φ</m:t>
        </m:r>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953BF3" w:rsidRPr="00A703EC">
        <w:rPr>
          <w:rFonts w:ascii="Times New Roman" w:eastAsiaTheme="minorEastAsia" w:hAnsi="Times New Roman" w:cs="Times New Roman"/>
        </w:rPr>
        <w:t xml:space="preserve"> </w:t>
      </w:r>
      <w:r w:rsidR="00B56F34" w:rsidRPr="00A703EC">
        <w:rPr>
          <w:rFonts w:ascii="Times New Roman" w:eastAsiaTheme="minorEastAsia" w:hAnsi="Times New Roman" w:cs="Times New Roman"/>
        </w:rPr>
        <w:t xml:space="preserve">whenever </w:t>
      </w:r>
      <m:oMath>
        <m:r>
          <w:rPr>
            <w:rFonts w:ascii="Cambria Math" w:eastAsiaTheme="minorEastAsia" w:hAnsi="Cambria Math" w:cs="Times New Roman"/>
          </w:rPr>
          <m:t>(G,A)≤(</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B56F34" w:rsidRPr="00A703EC">
        <w:rPr>
          <w:rFonts w:ascii="Times New Roman" w:eastAsiaTheme="minorEastAsia" w:hAnsi="Times New Roman" w:cs="Times New Roman"/>
        </w:rPr>
        <w:t xml:space="preserve"> for any </w:t>
      </w:r>
      <m:oMath>
        <m:r>
          <w:rPr>
            <w:rFonts w:ascii="Cambria Math" w:eastAsiaTheme="minorEastAsia" w:hAnsi="Cambria Math" w:cs="Times New Roman"/>
          </w:rPr>
          <m:t>G</m:t>
        </m:r>
      </m:oMath>
      <w:r w:rsidR="00B56F34" w:rsidRPr="00A703EC">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oMath>
      <w:r w:rsidR="00B56F34" w:rsidRPr="00A703EC">
        <w:rPr>
          <w:rFonts w:ascii="Times New Roman" w:eastAsiaTheme="minorEastAsia" w:hAnsi="Times New Roman" w:cs="Times New Roman"/>
        </w:rPr>
        <w:t xml:space="preserve">, </w:t>
      </w:r>
      <m:oMath>
        <m:r>
          <w:rPr>
            <w:rFonts w:ascii="Cambria Math" w:eastAsiaTheme="minorEastAsia" w:hAnsi="Cambria Math" w:cs="Times New Roman"/>
          </w:rPr>
          <m:t>A</m:t>
        </m:r>
      </m:oMath>
      <w:r w:rsidR="00B56F34" w:rsidRPr="00A703EC">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⊆ω</m:t>
        </m:r>
      </m:oMath>
      <w:r w:rsidR="00E319D7" w:rsidRPr="00A703EC">
        <w:rPr>
          <w:rFonts w:ascii="Times New Roman" w:eastAsiaTheme="minorEastAsia" w:hAnsi="Times New Roman" w:cs="Times New Roman"/>
        </w:rPr>
        <w:t>.</w:t>
      </w:r>
      <w:r w:rsidR="000E10D2" w:rsidRPr="00A703EC">
        <w:rPr>
          <w:rFonts w:ascii="Times New Roman" w:eastAsiaTheme="minorEastAsia" w:hAnsi="Times New Roman" w:cs="Times New Roman"/>
        </w:rPr>
        <w:t xml:space="preserve"> We now show that </w:t>
      </w:r>
      <m:oMath>
        <m:r>
          <m:rPr>
            <m:sty m:val="p"/>
          </m:rPr>
          <w:rPr>
            <w:rFonts w:ascii="Cambria Math" w:eastAsiaTheme="minorEastAsia" w:hAnsi="Cambria Math" w:cs="Times New Roman"/>
          </w:rPr>
          <m:t>Φ</m:t>
        </m:r>
      </m:oMath>
      <w:r w:rsidR="000E10D2" w:rsidRPr="00A703EC">
        <w:rPr>
          <w:rFonts w:ascii="Times New Roman" w:eastAsiaTheme="minorEastAsia" w:hAnsi="Times New Roman" w:cs="Times New Roman"/>
        </w:rPr>
        <w:t xml:space="preserve"> is a monotone operator. </w:t>
      </w:r>
    </w:p>
    <w:p w14:paraId="6253E975" w14:textId="61222D4E" w:rsidR="008860FB" w:rsidRPr="00A703EC" w:rsidRDefault="00E3076F"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 xml:space="preserve">Lemma </w:t>
      </w:r>
      <w:r w:rsidR="00D27F9F" w:rsidRPr="00A703EC">
        <w:rPr>
          <w:rFonts w:ascii="Times New Roman" w:eastAsiaTheme="minorEastAsia" w:hAnsi="Times New Roman" w:cs="Times New Roman"/>
          <w:b/>
        </w:rPr>
        <w:t>6</w:t>
      </w:r>
      <w:r w:rsidRPr="00A703EC">
        <w:rPr>
          <w:rFonts w:ascii="Times New Roman" w:eastAsiaTheme="minorEastAsia" w:hAnsi="Times New Roman" w:cs="Times New Roman"/>
          <w:b/>
        </w:rPr>
        <w:t>.</w:t>
      </w:r>
      <w:r w:rsidRPr="00A703EC">
        <w:rPr>
          <w:rFonts w:ascii="Times New Roman" w:eastAsiaTheme="minorEastAsia" w:hAnsi="Times New Roman" w:cs="Times New Roman"/>
        </w:rPr>
        <w:t xml:space="preserve"> </w:t>
      </w:r>
      <m:oMath>
        <m:r>
          <m:rPr>
            <m:sty m:val="p"/>
          </m:rPr>
          <w:rPr>
            <w:rFonts w:ascii="Cambria Math" w:eastAsiaTheme="minorEastAsia" w:hAnsi="Cambria Math" w:cs="Times New Roman"/>
          </w:rPr>
          <m:t>Φ</m:t>
        </m:r>
      </m:oMath>
      <w:r w:rsidRPr="00A703EC">
        <w:rPr>
          <w:rFonts w:ascii="Times New Roman" w:eastAsiaTheme="minorEastAsia" w:hAnsi="Times New Roman" w:cs="Times New Roman"/>
        </w:rPr>
        <w:t xml:space="preserve"> is a monotone </w:t>
      </w:r>
      <w:r w:rsidR="00026A12" w:rsidRPr="00A703EC">
        <w:rPr>
          <w:rFonts w:ascii="Times New Roman" w:eastAsiaTheme="minorEastAsia" w:hAnsi="Times New Roman" w:cs="Times New Roman"/>
        </w:rPr>
        <w:t xml:space="preserve">operator </w:t>
      </w:r>
      <w:r w:rsidR="00604CA7" w:rsidRPr="00A703EC">
        <w:rPr>
          <w:rFonts w:ascii="Times New Roman" w:eastAsiaTheme="minorEastAsia" w:hAnsi="Times New Roman" w:cs="Times New Roman"/>
        </w:rPr>
        <w:t xml:space="preserve">on </w:t>
      </w:r>
      <m:oMath>
        <m:r>
          <w:rPr>
            <w:rFonts w:ascii="Cambria Math" w:eastAsiaTheme="minorEastAsia" w:hAnsi="Cambria Math" w:cs="Times New Roman"/>
          </w:rPr>
          <m:t>≤</m:t>
        </m:r>
      </m:oMath>
      <w:r w:rsidRPr="00A703EC">
        <w:rPr>
          <w:rFonts w:ascii="Times New Roman" w:eastAsiaTheme="minorEastAsia" w:hAnsi="Times New Roman" w:cs="Times New Roman"/>
        </w:rPr>
        <w:t>.</w:t>
      </w:r>
    </w:p>
    <w:p w14:paraId="3387C855" w14:textId="7DA343C0" w:rsidR="00623936" w:rsidRPr="00A703EC" w:rsidRDefault="008860FB" w:rsidP="0062393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Skecth of the</w:t>
      </w:r>
      <w:r w:rsidRPr="00A703EC">
        <w:rPr>
          <w:rFonts w:ascii="Times New Roman" w:eastAsiaTheme="minorEastAsia" w:hAnsi="Times New Roman" w:cs="Times New Roman"/>
        </w:rPr>
        <w:t xml:space="preserve"> </w:t>
      </w:r>
      <w:r w:rsidRPr="00A703EC">
        <w:rPr>
          <w:rFonts w:ascii="Times New Roman" w:eastAsiaTheme="minorEastAsia" w:hAnsi="Times New Roman" w:cs="Times New Roman"/>
          <w:i/>
        </w:rPr>
        <w:t>proof</w:t>
      </w:r>
      <w:r w:rsidR="00B67ACE" w:rsidRPr="00A703EC">
        <w:rPr>
          <w:rFonts w:ascii="Times New Roman" w:eastAsiaTheme="minorEastAsia" w:hAnsi="Times New Roman" w:cs="Times New Roman"/>
          <w:i/>
        </w:rPr>
        <w:t>.</w:t>
      </w:r>
      <w:r w:rsidRPr="00A703EC">
        <w:rPr>
          <w:rFonts w:ascii="Times New Roman" w:eastAsiaTheme="minorEastAsia" w:hAnsi="Times New Roman" w:cs="Times New Roman"/>
        </w:rPr>
        <w:t xml:space="preserve"> </w:t>
      </w:r>
      <w:r w:rsidR="00740264" w:rsidRPr="00A703EC">
        <w:rPr>
          <w:rFonts w:ascii="Times New Roman" w:eastAsiaTheme="minorEastAsia" w:hAnsi="Times New Roman" w:cs="Times New Roman"/>
        </w:rPr>
        <w:t xml:space="preserve">The proof proceeds </w:t>
      </w:r>
      <w:r w:rsidR="00B1443D" w:rsidRPr="00A703EC">
        <w:rPr>
          <w:rFonts w:ascii="Times New Roman" w:eastAsiaTheme="minorEastAsia" w:hAnsi="Times New Roman" w:cs="Times New Roman"/>
        </w:rPr>
        <w:t xml:space="preserve">by </w:t>
      </w:r>
      <w:r w:rsidRPr="00A703EC">
        <w:rPr>
          <w:rFonts w:ascii="Times New Roman" w:eastAsiaTheme="minorEastAsia" w:hAnsi="Times New Roman" w:cs="Times New Roman"/>
        </w:rPr>
        <w:t xml:space="preserve">a straightforward </w:t>
      </w:r>
      <w:r w:rsidR="00B1443D" w:rsidRPr="00A703EC">
        <w:rPr>
          <w:rFonts w:ascii="Times New Roman" w:eastAsiaTheme="minorEastAsia" w:hAnsi="Times New Roman" w:cs="Times New Roman"/>
        </w:rPr>
        <w:t>induction on the complexity of sentences</w:t>
      </w:r>
      <w:r w:rsidR="00644E47" w:rsidRPr="00A703EC">
        <w:rPr>
          <w:rFonts w:ascii="Times New Roman" w:eastAsiaTheme="minorEastAsia" w:hAnsi="Times New Roman" w:cs="Times New Roman"/>
        </w:rPr>
        <w:t>,</w:t>
      </w:r>
      <w:r w:rsidR="00EA1891" w:rsidRPr="00A703EC">
        <w:rPr>
          <w:rFonts w:ascii="Times New Roman" w:eastAsiaTheme="minorEastAsia" w:hAnsi="Times New Roman" w:cs="Times New Roman"/>
        </w:rPr>
        <w:t xml:space="preserve"> showing that each </w:t>
      </w:r>
      <w:r w:rsidR="00467405" w:rsidRPr="00A703EC">
        <w:rPr>
          <w:rFonts w:ascii="Times New Roman" w:eastAsiaTheme="minorEastAsia" w:hAnsi="Times New Roman" w:cs="Times New Roman"/>
        </w:rPr>
        <w:t>logical operation in Definition 3</w:t>
      </w:r>
      <w:r w:rsidR="00EA1891" w:rsidRPr="00A703EC">
        <w:rPr>
          <w:rFonts w:ascii="Times New Roman" w:eastAsiaTheme="minorEastAsia" w:hAnsi="Times New Roman" w:cs="Times New Roman"/>
        </w:rPr>
        <w:t xml:space="preserve"> is monotone with respect to </w:t>
      </w:r>
      <m:oMath>
        <m:r>
          <w:rPr>
            <w:rFonts w:ascii="Cambria Math" w:eastAsiaTheme="minorEastAsia" w:hAnsi="Cambria Math" w:cs="Times New Roman"/>
          </w:rPr>
          <m:t>≤</m:t>
        </m:r>
      </m:oMath>
      <w:r w:rsidR="00B1443D" w:rsidRPr="00A703EC">
        <w:rPr>
          <w:rFonts w:ascii="Times New Roman" w:eastAsiaTheme="minorEastAsia" w:hAnsi="Times New Roman" w:cs="Times New Roman"/>
        </w:rPr>
        <w:t xml:space="preserve">. </w:t>
      </w:r>
      <w:r w:rsidR="00740264" w:rsidRPr="00A703EC">
        <w:rPr>
          <w:rFonts w:ascii="Times New Roman" w:eastAsiaTheme="minorEastAsia" w:hAnsi="Times New Roman" w:cs="Times New Roman"/>
        </w:rPr>
        <w:t xml:space="preserve">We </w:t>
      </w:r>
      <w:r w:rsidR="006742C9" w:rsidRPr="00A703EC">
        <w:rPr>
          <w:rFonts w:ascii="Times New Roman" w:eastAsiaTheme="minorEastAsia" w:hAnsi="Times New Roman" w:cs="Times New Roman"/>
        </w:rPr>
        <w:t>consider the case</w:t>
      </w:r>
      <w:r w:rsidR="00740264" w:rsidRPr="00A703EC">
        <w:rPr>
          <w:rFonts w:ascii="Times New Roman" w:eastAsiaTheme="minorEastAsia" w:hAnsi="Times New Roman" w:cs="Times New Roman"/>
        </w:rPr>
        <w:t xml:space="preserve"> of universal quantification</w:t>
      </w:r>
      <w:r w:rsidR="006742C9" w:rsidRPr="00A703EC">
        <w:rPr>
          <w:rFonts w:ascii="Times New Roman" w:eastAsiaTheme="minorEastAsia" w:hAnsi="Times New Roman" w:cs="Times New Roman"/>
        </w:rPr>
        <w:t xml:space="preserve">. Suppose that </w:t>
      </w:r>
      <m:oMath>
        <m:r>
          <w:rPr>
            <w:rFonts w:ascii="Cambria Math" w:eastAsiaTheme="minorEastAsia" w:hAnsi="Cambria Math" w:cs="Times New Roman"/>
          </w:rPr>
          <m:t>(G,A)≤(</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740264" w:rsidRPr="00A703EC">
        <w:rPr>
          <w:rFonts w:ascii="Times New Roman" w:eastAsiaTheme="minorEastAsia" w:hAnsi="Times New Roman" w:cs="Times New Roman"/>
        </w:rPr>
        <w:t xml:space="preserve">, i.e., </w:t>
      </w:r>
      <m:oMath>
        <m:r>
          <w:rPr>
            <w:rFonts w:ascii="Cambria Math" w:eastAsiaTheme="minorEastAsia" w:hAnsi="Cambria Math" w:cs="Times New Roman"/>
          </w:rPr>
          <m:t>G⊆</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oMath>
      <w:r w:rsidR="00740264" w:rsidRPr="00A703EC">
        <w:rPr>
          <w:rFonts w:ascii="Times New Roman" w:eastAsiaTheme="minorEastAsia" w:hAnsi="Times New Roman" w:cs="Times New Roman"/>
        </w:rPr>
        <w:t xml:space="preserve"> and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6742C9" w:rsidRPr="00A703EC">
        <w:rPr>
          <w:rFonts w:ascii="Times New Roman" w:eastAsiaTheme="minorEastAsia" w:hAnsi="Times New Roman" w:cs="Times New Roman"/>
        </w:rPr>
        <w:t>.</w:t>
      </w:r>
      <w:r w:rsidR="000642A8" w:rsidRPr="00A703EC">
        <w:rPr>
          <w:rFonts w:ascii="Times New Roman" w:eastAsiaTheme="minorEastAsia" w:hAnsi="Times New Roman" w:cs="Times New Roman"/>
        </w:rPr>
        <w:t xml:space="preserve"> </w:t>
      </w:r>
      <w:r w:rsidR="00F43709" w:rsidRPr="00A703EC">
        <w:rPr>
          <w:rFonts w:ascii="Times New Roman" w:eastAsiaTheme="minorEastAsia" w:hAnsi="Times New Roman" w:cs="Times New Roman"/>
        </w:rPr>
        <w:t xml:space="preserve">By Lemma </w:t>
      </w:r>
      <w:r w:rsidR="00C10388" w:rsidRPr="00A703EC">
        <w:rPr>
          <w:rFonts w:ascii="Times New Roman" w:eastAsiaTheme="minorEastAsia" w:hAnsi="Times New Roman" w:cs="Times New Roman"/>
        </w:rPr>
        <w:t>5</w:t>
      </w:r>
      <w:r w:rsidR="00F43709" w:rsidRPr="00A703EC">
        <w:rPr>
          <w:rFonts w:ascii="Times New Roman" w:eastAsiaTheme="minorEastAsia" w:hAnsi="Times New Roman" w:cs="Times New Roman"/>
        </w:rPr>
        <w:t>,</w:t>
      </w:r>
    </w:p>
    <w:p w14:paraId="167FCBD9" w14:textId="31917023" w:rsidR="00740264" w:rsidRPr="00A703EC" w:rsidRDefault="00F43709" w:rsidP="00623936">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∀xχ∈G⇔</m:t>
        </m:r>
      </m:oMath>
      <w:r w:rsidRPr="00A703EC">
        <w:rPr>
          <w:rFonts w:ascii="Times New Roman" w:eastAsiaTheme="minorEastAsia" w:hAnsi="Times New Roman" w:cs="Times New Roman"/>
        </w:rPr>
        <w:t xml:space="preserve"> (there is an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with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)∈G</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)∉A</m:t>
        </m:r>
      </m:oMath>
      <w:r w:rsidRPr="00A703EC">
        <w:rPr>
          <w:rFonts w:ascii="Times New Roman" w:eastAsiaTheme="minorEastAsia" w:hAnsi="Times New Roman" w:cs="Times New Roman"/>
        </w:rPr>
        <w:t xml:space="preserve">) or, for all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)∈G</m:t>
        </m:r>
      </m:oMath>
      <w:r w:rsidRPr="00A703EC">
        <w:rPr>
          <w:rFonts w:ascii="Times New Roman" w:eastAsiaTheme="minorEastAsia" w:hAnsi="Times New Roman" w:cs="Times New Roman"/>
        </w:rPr>
        <w:t>.</w:t>
      </w:r>
    </w:p>
    <w:p w14:paraId="57A825EA" w14:textId="48150E45" w:rsidR="00623936" w:rsidRPr="00A703EC" w:rsidRDefault="00604B7B" w:rsidP="0062393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If the right-hand side </w:t>
      </w:r>
      <w:r w:rsidR="00F92CC1" w:rsidRPr="00A703EC">
        <w:rPr>
          <w:rFonts w:ascii="Times New Roman" w:eastAsiaTheme="minorEastAsia" w:hAnsi="Times New Roman" w:cs="Times New Roman"/>
        </w:rPr>
        <w:t xml:space="preserve">of the biconditional </w:t>
      </w:r>
      <w:r w:rsidRPr="00A703EC">
        <w:rPr>
          <w:rFonts w:ascii="Times New Roman" w:eastAsiaTheme="minorEastAsia" w:hAnsi="Times New Roman" w:cs="Times New Roman"/>
        </w:rPr>
        <w:t xml:space="preserve">holds </w:t>
      </w:r>
      <w:r w:rsidR="00F92CC1" w:rsidRPr="00A703EC">
        <w:rPr>
          <w:rFonts w:ascii="Times New Roman" w:eastAsiaTheme="minorEastAsia" w:hAnsi="Times New Roman" w:cs="Times New Roman"/>
        </w:rPr>
        <w:t xml:space="preserve">for </w:t>
      </w:r>
      <m:oMath>
        <m:r>
          <w:rPr>
            <w:rFonts w:ascii="Cambria Math" w:eastAsiaTheme="minorEastAsia" w:hAnsi="Cambria Math" w:cs="Times New Roman"/>
          </w:rPr>
          <m:t>G</m:t>
        </m:r>
      </m:oMath>
      <w:r w:rsidRPr="00A703EC">
        <w:rPr>
          <w:rFonts w:ascii="Times New Roman" w:eastAsiaTheme="minorEastAsia" w:hAnsi="Times New Roman" w:cs="Times New Roman"/>
        </w:rPr>
        <w:t xml:space="preserve">, then </w:t>
      </w:r>
      <m:oMath>
        <m:r>
          <w:rPr>
            <w:rFonts w:ascii="Cambria Math" w:eastAsiaTheme="minorEastAsia" w:hAnsi="Cambria Math" w:cs="Times New Roman"/>
          </w:rPr>
          <m:t>∀xχ∈G</m:t>
        </m:r>
      </m:oMath>
      <w:r w:rsidRPr="00A703EC">
        <w:rPr>
          <w:rFonts w:ascii="Times New Roman" w:eastAsiaTheme="minorEastAsia" w:hAnsi="Times New Roman" w:cs="Times New Roman"/>
        </w:rPr>
        <w:t xml:space="preserve">. Since </w:t>
      </w:r>
      <m:oMath>
        <m:r>
          <w:rPr>
            <w:rFonts w:ascii="Cambria Math" w:eastAsiaTheme="minorEastAsia" w:hAnsi="Cambria Math" w:cs="Times New Roman"/>
          </w:rPr>
          <m:t>G⊆</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oMath>
      <w:r w:rsidRPr="00A703EC">
        <w:rPr>
          <w:rFonts w:ascii="Times New Roman" w:eastAsiaTheme="minorEastAsia" w:hAnsi="Times New Roman" w:cs="Times New Roman"/>
        </w:rPr>
        <w:t xml:space="preserve">, </w:t>
      </w:r>
      <w:r w:rsidR="00696ECD" w:rsidRPr="00A703EC">
        <w:rPr>
          <w:rFonts w:ascii="Times New Roman" w:eastAsiaTheme="minorEastAsia" w:hAnsi="Times New Roman" w:cs="Times New Roman"/>
        </w:rPr>
        <w:t xml:space="preserve">the same condition </w:t>
      </w:r>
      <w:r w:rsidRPr="00A703EC">
        <w:rPr>
          <w:rFonts w:ascii="Times New Roman" w:eastAsiaTheme="minorEastAsia" w:hAnsi="Times New Roman" w:cs="Times New Roman"/>
        </w:rPr>
        <w:t xml:space="preserve">holds </w:t>
      </w:r>
      <w:r w:rsidR="00F92CC1" w:rsidRPr="00A703EC">
        <w:rPr>
          <w:rFonts w:ascii="Times New Roman" w:eastAsiaTheme="minorEastAsia" w:hAnsi="Times New Roman" w:cs="Times New Roman"/>
        </w:rPr>
        <w:t xml:space="preserve">for </w:t>
      </w:r>
      <m:oMath>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oMath>
      <w:r w:rsidR="00696ECD"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and </w:t>
      </w:r>
      <w:r w:rsidR="00696ECD" w:rsidRPr="00A703EC">
        <w:rPr>
          <w:rFonts w:ascii="Times New Roman" w:eastAsiaTheme="minorEastAsia" w:hAnsi="Times New Roman" w:cs="Times New Roman"/>
        </w:rPr>
        <w:t xml:space="preserve">thus </w:t>
      </w:r>
      <m:oMath>
        <m:r>
          <w:rPr>
            <w:rFonts w:ascii="Cambria Math" w:eastAsiaTheme="minorEastAsia" w:hAnsi="Cambria Math" w:cs="Times New Roman"/>
          </w:rPr>
          <m:t>∀xχ∈</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oMath>
      <w:r w:rsidRPr="00A703EC">
        <w:rPr>
          <w:rFonts w:ascii="Times New Roman" w:eastAsiaTheme="minorEastAsia" w:hAnsi="Times New Roman" w:cs="Times New Roman"/>
        </w:rPr>
        <w:t xml:space="preserve">. </w:t>
      </w:r>
      <w:r w:rsidR="00696ECD" w:rsidRPr="00A703EC">
        <w:rPr>
          <w:rFonts w:ascii="Times New Roman" w:eastAsiaTheme="minorEastAsia" w:hAnsi="Times New Roman" w:cs="Times New Roman"/>
        </w:rPr>
        <w:t>Hence</w:t>
      </w:r>
      <w:r w:rsidRPr="00A703EC">
        <w:rPr>
          <w:rFonts w:ascii="Times New Roman" w:eastAsiaTheme="minorEastAsia" w:hAnsi="Times New Roman" w:cs="Times New Roman"/>
        </w:rPr>
        <w:t xml:space="preserve">, </w:t>
      </w:r>
      <m:oMath>
        <m:r>
          <w:rPr>
            <w:rFonts w:ascii="Cambria Math" w:eastAsiaTheme="minorEastAsia" w:hAnsi="Cambria Math" w:cs="Times New Roman"/>
          </w:rPr>
          <m:t>G⊆</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oMath>
      <w:r w:rsidRPr="00A703EC">
        <w:rPr>
          <w:rFonts w:ascii="Times New Roman" w:eastAsiaTheme="minorEastAsia" w:hAnsi="Times New Roman" w:cs="Times New Roman"/>
        </w:rPr>
        <w:t xml:space="preserve"> </w:t>
      </w:r>
      <w:r w:rsidR="00696ECD" w:rsidRPr="00A703EC">
        <w:rPr>
          <w:rFonts w:ascii="Times New Roman" w:eastAsiaTheme="minorEastAsia" w:hAnsi="Times New Roman" w:cs="Times New Roman"/>
        </w:rPr>
        <w:t>is preserve</w:t>
      </w:r>
      <w:r w:rsidR="00F43709" w:rsidRPr="00A703EC">
        <w:rPr>
          <w:rFonts w:ascii="Times New Roman" w:eastAsiaTheme="minorEastAsia" w:hAnsi="Times New Roman" w:cs="Times New Roman"/>
        </w:rPr>
        <w:t xml:space="preserve">d. By Lemma </w:t>
      </w:r>
      <w:r w:rsidR="00C10388" w:rsidRPr="00A703EC">
        <w:rPr>
          <w:rFonts w:ascii="Times New Roman" w:eastAsiaTheme="minorEastAsia" w:hAnsi="Times New Roman" w:cs="Times New Roman"/>
        </w:rPr>
        <w:t>5</w:t>
      </w:r>
      <w:r w:rsidR="00F43709" w:rsidRPr="00A703EC">
        <w:rPr>
          <w:rFonts w:ascii="Times New Roman" w:eastAsiaTheme="minorEastAsia" w:hAnsi="Times New Roman" w:cs="Times New Roman"/>
        </w:rPr>
        <w:t>,</w:t>
      </w:r>
    </w:p>
    <w:p w14:paraId="4F4140EF" w14:textId="27A09CB2" w:rsidR="00443670" w:rsidRPr="00A703EC" w:rsidRDefault="00F43709" w:rsidP="00623936">
      <w:pPr>
        <w:spacing w:line="360" w:lineRule="auto"/>
        <w:jc w:val="both"/>
        <w:rPr>
          <w:rFonts w:ascii="Times New Roman" w:eastAsiaTheme="minorEastAsia" w:hAnsi="Times New Roman" w:cs="Times New Roman"/>
        </w:rPr>
      </w:pPr>
      <m:oMath>
        <m:r>
          <w:rPr>
            <w:rFonts w:ascii="Cambria Math" w:eastAsiaTheme="minorEastAsia" w:hAnsi="Cambria Math" w:cs="Times New Roman"/>
          </w:rPr>
          <m:t>∀xχ∈G⇒(∀xχ∈A⇔</m:t>
        </m:r>
      </m:oMath>
      <w:r w:rsidRPr="00A703EC">
        <w:rPr>
          <w:rFonts w:ascii="Times New Roman" w:eastAsiaTheme="minorEastAsia" w:hAnsi="Times New Roman" w:cs="Times New Roman"/>
        </w:rPr>
        <w:t xml:space="preserve"> for all </w:t>
      </w:r>
      <m:oMath>
        <m:r>
          <w:rPr>
            <w:rFonts w:ascii="Cambria Math" w:eastAsiaTheme="minorEastAsia" w:hAnsi="Cambria Math" w:cs="Times New Roman"/>
          </w:rPr>
          <m:t>n</m:t>
        </m:r>
      </m:oMath>
      <w:r w:rsidRPr="00A703EC">
        <w:rPr>
          <w:rFonts w:ascii="Times New Roman" w:eastAsiaTheme="minorEastAsia" w:hAnsi="Times New Roman" w:cs="Times New Roman"/>
        </w:rPr>
        <w:t xml:space="preserve">, </w:t>
      </w:r>
      <m:oMath>
        <m:r>
          <w:rPr>
            <w:rFonts w:ascii="Cambria Math" w:eastAsiaTheme="minorEastAsia" w:hAnsi="Cambria Math" w:cs="Times New Roman"/>
          </w:rPr>
          <m:t>χ(</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)∈A)</m:t>
        </m:r>
      </m:oMath>
      <w:r w:rsidRPr="00A703EC">
        <w:rPr>
          <w:rFonts w:ascii="Times New Roman" w:eastAsiaTheme="minorEastAsia" w:hAnsi="Times New Roman" w:cs="Times New Roman"/>
        </w:rPr>
        <w:t>.</w:t>
      </w:r>
    </w:p>
    <w:p w14:paraId="34652CD3" w14:textId="6CBEA735" w:rsidR="00EA0F9A" w:rsidRPr="00A703EC" w:rsidRDefault="00174976"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If </w:t>
      </w:r>
      <w:r w:rsidR="00837C77" w:rsidRPr="00A703EC">
        <w:rPr>
          <w:rFonts w:ascii="Times New Roman" w:eastAsiaTheme="minorEastAsia" w:hAnsi="Times New Roman" w:cs="Times New Roman"/>
        </w:rPr>
        <w:t>the r</w:t>
      </w:r>
      <w:r w:rsidR="00467405" w:rsidRPr="00A703EC">
        <w:rPr>
          <w:rFonts w:ascii="Times New Roman" w:eastAsiaTheme="minorEastAsia" w:hAnsi="Times New Roman" w:cs="Times New Roman"/>
        </w:rPr>
        <w:t>.h.s.</w:t>
      </w:r>
      <w:r w:rsidR="00837C77" w:rsidRPr="00A703EC">
        <w:rPr>
          <w:rFonts w:ascii="Times New Roman" w:eastAsiaTheme="minorEastAsia" w:hAnsi="Times New Roman" w:cs="Times New Roman"/>
        </w:rPr>
        <w:t xml:space="preserve"> of the biconditional holds for </w:t>
      </w:r>
      <m:oMath>
        <m:r>
          <w:rPr>
            <w:rFonts w:ascii="Cambria Math" w:eastAsiaTheme="minorEastAsia" w:hAnsi="Cambria Math" w:cs="Times New Roman"/>
          </w:rPr>
          <m:t>A</m:t>
        </m:r>
      </m:oMath>
      <w:r w:rsidRPr="00A703EC">
        <w:rPr>
          <w:rFonts w:ascii="Times New Roman" w:eastAsiaTheme="minorEastAsia" w:hAnsi="Times New Roman" w:cs="Times New Roman"/>
        </w:rPr>
        <w:t xml:space="preserve">, then </w:t>
      </w:r>
      <w:r w:rsidR="00696ECD" w:rsidRPr="00A703EC">
        <w:rPr>
          <w:rFonts w:ascii="Times New Roman" w:eastAsiaTheme="minorEastAsia" w:hAnsi="Times New Roman" w:cs="Times New Roman"/>
        </w:rPr>
        <w:t xml:space="preserve">it also holds for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696ECD" w:rsidRPr="00A703EC">
        <w:rPr>
          <w:rFonts w:ascii="Times New Roman" w:eastAsiaTheme="minorEastAsia" w:hAnsi="Times New Roman" w:cs="Times New Roman"/>
        </w:rPr>
        <w:t xml:space="preserve">, as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696ECD" w:rsidRPr="00A703EC">
        <w:rPr>
          <w:rFonts w:ascii="Times New Roman" w:eastAsiaTheme="minorEastAsia" w:hAnsi="Times New Roman" w:cs="Times New Roman"/>
        </w:rPr>
        <w:t>.</w:t>
      </w:r>
      <w:r w:rsidR="005D0F03" w:rsidRPr="00A703EC">
        <w:rPr>
          <w:rFonts w:ascii="Times New Roman" w:eastAsiaTheme="minorEastAsia" w:hAnsi="Times New Roman" w:cs="Times New Roman"/>
        </w:rPr>
        <w:t xml:space="preserve"> </w:t>
      </w:r>
      <w:r w:rsidR="00696ECD" w:rsidRPr="00A703EC">
        <w:rPr>
          <w:rFonts w:ascii="Times New Roman" w:eastAsiaTheme="minorEastAsia" w:hAnsi="Times New Roman" w:cs="Times New Roman"/>
        </w:rPr>
        <w:t xml:space="preserve"> Thus </w:t>
      </w:r>
      <m:oMath>
        <m:r>
          <w:rPr>
            <w:rFonts w:ascii="Cambria Math" w:eastAsiaTheme="minorEastAsia" w:hAnsi="Cambria Math" w:cs="Times New Roman"/>
          </w:rPr>
          <m:t>∀xχ∈A'</m:t>
        </m:r>
      </m:oMath>
      <w:r w:rsidR="005D0F03" w:rsidRPr="00A703EC">
        <w:rPr>
          <w:rFonts w:ascii="Times New Roman" w:eastAsiaTheme="minorEastAsia" w:hAnsi="Times New Roman" w:cs="Times New Roman"/>
        </w:rPr>
        <w:t xml:space="preserve">. </w:t>
      </w:r>
      <w:r w:rsidR="00696ECD" w:rsidRPr="00A703EC">
        <w:rPr>
          <w:rFonts w:ascii="Times New Roman" w:eastAsiaTheme="minorEastAsia" w:hAnsi="Times New Roman" w:cs="Times New Roman"/>
        </w:rPr>
        <w:t>Hence</w:t>
      </w:r>
      <w:r w:rsidR="005D0F03" w:rsidRPr="00A703EC">
        <w:rPr>
          <w:rFonts w:ascii="Times New Roman" w:eastAsiaTheme="minorEastAsia" w:hAnsi="Times New Roman" w:cs="Times New Roman"/>
        </w:rPr>
        <w:t xml:space="preserve">,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5D0F03" w:rsidRPr="00A703EC">
        <w:rPr>
          <w:rFonts w:ascii="Times New Roman" w:eastAsiaTheme="minorEastAsia" w:hAnsi="Times New Roman" w:cs="Times New Roman"/>
        </w:rPr>
        <w:t xml:space="preserve"> </w:t>
      </w:r>
      <w:r w:rsidR="00696ECD" w:rsidRPr="00A703EC">
        <w:rPr>
          <w:rFonts w:ascii="Times New Roman" w:eastAsiaTheme="minorEastAsia" w:hAnsi="Times New Roman" w:cs="Times New Roman"/>
        </w:rPr>
        <w:t>is likewise preserved. Therefore</w:t>
      </w:r>
      <w:r w:rsidR="005D0F03" w:rsidRPr="00A703EC">
        <w:rPr>
          <w:rFonts w:ascii="Times New Roman" w:eastAsiaTheme="minorEastAsia" w:hAnsi="Times New Roman" w:cs="Times New Roman"/>
        </w:rPr>
        <w:t xml:space="preserve">, </w:t>
      </w:r>
      <m:oMath>
        <m:r>
          <m:rPr>
            <m:sty m:val="p"/>
          </m:rPr>
          <w:rPr>
            <w:rFonts w:ascii="Cambria Math" w:eastAsiaTheme="minorEastAsia" w:hAnsi="Cambria Math" w:cs="Times New Roman"/>
          </w:rPr>
          <m:t>Φ</m:t>
        </m:r>
        <m:r>
          <w:rPr>
            <w:rFonts w:ascii="Cambria Math" w:eastAsiaTheme="minorEastAsia" w:hAnsi="Cambria Math" w:cs="Times New Roman"/>
          </w:rPr>
          <m:t>(G,A)≤</m:t>
        </m:r>
        <m:r>
          <m:rPr>
            <m:sty m:val="p"/>
          </m:rPr>
          <w:rPr>
            <w:rFonts w:ascii="Cambria Math" w:eastAsiaTheme="minorEastAsia" w:hAnsi="Cambria Math" w:cs="Times New Roman"/>
          </w:rPr>
          <m:t>Φ</m:t>
        </m:r>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oMath>
      <w:r w:rsidR="005D0F03" w:rsidRPr="00A703EC">
        <w:rPr>
          <w:rFonts w:ascii="Times New Roman" w:eastAsiaTheme="minorEastAsia" w:hAnsi="Times New Roman" w:cs="Times New Roman"/>
        </w:rPr>
        <w:t xml:space="preserve"> holds </w:t>
      </w:r>
      <w:r w:rsidR="00696ECD" w:rsidRPr="00A703EC">
        <w:rPr>
          <w:rFonts w:ascii="Times New Roman" w:eastAsiaTheme="minorEastAsia" w:hAnsi="Times New Roman" w:cs="Times New Roman"/>
        </w:rPr>
        <w:t xml:space="preserve">for </w:t>
      </w:r>
      <w:r w:rsidR="00467405" w:rsidRPr="00A703EC">
        <w:rPr>
          <w:rFonts w:ascii="Times New Roman" w:eastAsiaTheme="minorEastAsia" w:hAnsi="Times New Roman" w:cs="Times New Roman"/>
        </w:rPr>
        <w:t>universal quantification</w:t>
      </w:r>
      <w:r w:rsidR="005D0F03" w:rsidRPr="00A703EC">
        <w:rPr>
          <w:rFonts w:ascii="Times New Roman" w:eastAsiaTheme="minorEastAsia" w:hAnsi="Times New Roman" w:cs="Times New Roman"/>
        </w:rPr>
        <w:t>.</w:t>
      </w:r>
      <w:r w:rsidR="00696ECD" w:rsidRPr="00A703EC">
        <w:rPr>
          <w:rFonts w:ascii="Times New Roman" w:eastAsiaTheme="minorEastAsia" w:hAnsi="Times New Roman" w:cs="Times New Roman"/>
        </w:rPr>
        <w:t xml:space="preserve"> The remaining cases are treated analogously.</w:t>
      </w:r>
    </w:p>
    <w:p w14:paraId="780A89CD" w14:textId="0A9FF741" w:rsidR="009654CC" w:rsidRPr="00A703EC" w:rsidRDefault="00696ECD"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lastRenderedPageBreak/>
        <w:tab/>
      </w:r>
      <w:r w:rsidR="00DA3BD5" w:rsidRPr="00A703EC">
        <w:rPr>
          <w:rFonts w:ascii="Times New Roman" w:eastAsiaTheme="minorEastAsia" w:hAnsi="Times New Roman" w:cs="Times New Roman"/>
        </w:rPr>
        <w:t xml:space="preserve">The sets </w:t>
      </w:r>
      <m:oMath>
        <m:r>
          <w:rPr>
            <w:rFonts w:ascii="Cambria Math" w:eastAsiaTheme="minorEastAsia" w:hAnsi="Cambria Math" w:cs="Times New Roman"/>
          </w:rPr>
          <m:t>G</m:t>
        </m:r>
      </m:oMath>
      <w:r w:rsidR="00DA3BD5" w:rsidRPr="00A703EC">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DA3BD5" w:rsidRPr="00A703EC">
        <w:rPr>
          <w:rFonts w:ascii="Times New Roman" w:eastAsiaTheme="minorEastAsia" w:hAnsi="Times New Roman" w:cs="Times New Roman"/>
        </w:rPr>
        <w:t xml:space="preserve"> which are obtained at each stage of the induction </w:t>
      </w:r>
      <w:r w:rsidR="00FA1D21" w:rsidRPr="00A703EC">
        <w:rPr>
          <w:rFonts w:ascii="Times New Roman" w:eastAsiaTheme="minorEastAsia" w:hAnsi="Times New Roman" w:cs="Times New Roman"/>
        </w:rPr>
        <w:t xml:space="preserve">contain </w:t>
      </w:r>
      <w:r w:rsidR="00DA3BD5" w:rsidRPr="00A703EC">
        <w:rPr>
          <w:rFonts w:ascii="Times New Roman" w:eastAsiaTheme="minorEastAsia" w:hAnsi="Times New Roman" w:cs="Times New Roman"/>
        </w:rPr>
        <w:t xml:space="preserve">codes 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DA3BD5" w:rsidRPr="00A703EC">
        <w:rPr>
          <w:rFonts w:ascii="Times New Roman" w:eastAsiaTheme="minorEastAsia" w:hAnsi="Times New Roman" w:cs="Times New Roman"/>
        </w:rPr>
        <w:t>-sentences</w:t>
      </w:r>
      <w:r w:rsidR="00B67ACE" w:rsidRPr="00A703EC">
        <w:rPr>
          <w:rFonts w:ascii="Times New Roman" w:eastAsiaTheme="minorEastAsia" w:hAnsi="Times New Roman" w:cs="Times New Roman"/>
        </w:rPr>
        <w:t>. Thus, t</w:t>
      </w:r>
      <w:r w:rsidR="00DA3BD5" w:rsidRPr="00A703EC">
        <w:rPr>
          <w:rFonts w:ascii="Times New Roman" w:eastAsiaTheme="minorEastAsia" w:hAnsi="Times New Roman" w:cs="Times New Roman"/>
        </w:rPr>
        <w:t xml:space="preserve">hey simply are subsets of the set </w:t>
      </w:r>
      <m:oMath>
        <m:r>
          <w:rPr>
            <w:rFonts w:ascii="Cambria Math" w:eastAsiaTheme="minorEastAsia" w:hAnsi="Cambria Math" w:cs="Times New Roman"/>
          </w:rPr>
          <m:t>ω</m:t>
        </m:r>
      </m:oMath>
      <w:r w:rsidR="00DA3BD5" w:rsidRPr="00A703EC">
        <w:rPr>
          <w:rFonts w:ascii="Times New Roman" w:eastAsiaTheme="minorEastAsia" w:hAnsi="Times New Roman" w:cs="Times New Roman"/>
        </w:rPr>
        <w:t xml:space="preserve"> of natural numbers.</w:t>
      </w:r>
      <w:r w:rsidR="009654CC" w:rsidRPr="00A703EC">
        <w:rPr>
          <w:rFonts w:ascii="Times New Roman" w:eastAsiaTheme="minorEastAsia" w:hAnsi="Times New Roman" w:cs="Times New Roman"/>
        </w:rPr>
        <w:t xml:space="preserve"> We define</w:t>
      </w:r>
      <w:r w:rsidR="00644E47" w:rsidRPr="00A703EC">
        <w:rPr>
          <w:rFonts w:ascii="Times New Roman" w:eastAsiaTheme="minorEastAsia" w:hAnsi="Times New Roman" w:cs="Times New Roman"/>
        </w:rPr>
        <w:t>:</w:t>
      </w:r>
      <w:r w:rsidR="009654CC" w:rsidRPr="00A703EC">
        <w:rPr>
          <w:rFonts w:ascii="Times New Roman" w:eastAsiaTheme="minorEastAsia" w:hAnsi="Times New Roman" w:cs="Times New Roman"/>
        </w:rPr>
        <w:t xml:space="preserve"> </w:t>
      </w:r>
    </w:p>
    <w:p w14:paraId="202ADC23" w14:textId="0EF7DC4B" w:rsidR="009654CC" w:rsidRPr="00A703EC" w:rsidRDefault="009654CC" w:rsidP="006809E6">
      <w:pPr>
        <w:spacing w:line="360" w:lineRule="auto"/>
        <w:jc w:val="center"/>
        <w:rPr>
          <w:rFonts w:ascii="Times New Roman" w:eastAsiaTheme="minorEastAsia" w:hAnsi="Times New Roman" w:cs="Times New Roman"/>
        </w:rPr>
      </w:pPr>
      <m:oMath>
        <m:r>
          <w:rPr>
            <w:rFonts w:ascii="Cambria Math" w:eastAsiaTheme="minorEastAsia" w:hAnsi="Cambria Math" w:cs="Times New Roman"/>
          </w:rPr>
          <m:t>P=</m:t>
        </m:r>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G,A</m:t>
                </m:r>
              </m:e>
            </m:d>
            <m:r>
              <w:rPr>
                <w:rFonts w:ascii="Cambria Math" w:eastAsiaTheme="minorEastAsia" w:hAnsi="Cambria Math" w:cs="Times New Roman"/>
              </w:rPr>
              <m:t>:G⊆ω &amp; A⊆ω</m:t>
            </m:r>
          </m:e>
        </m:d>
        <m:r>
          <m:rPr>
            <m:scr m:val="script"/>
          </m:rP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ω</m:t>
            </m:r>
          </m:e>
        </m:d>
        <m:r>
          <m:rPr>
            <m:scr m:val="script"/>
          </m:rPr>
          <w:rPr>
            <w:rFonts w:ascii="Cambria Math" w:eastAsiaTheme="minorEastAsia" w:hAnsi="Cambria Math" w:cs="Times New Roman"/>
          </w:rPr>
          <m:t>×P</m:t>
        </m:r>
        <m:d>
          <m:dPr>
            <m:ctrlPr>
              <w:rPr>
                <w:rFonts w:ascii="Cambria Math" w:eastAsiaTheme="minorEastAsia" w:hAnsi="Cambria Math" w:cs="Times New Roman"/>
                <w:i/>
              </w:rPr>
            </m:ctrlPr>
          </m:dPr>
          <m:e>
            <m:r>
              <w:rPr>
                <w:rFonts w:ascii="Cambria Math" w:eastAsiaTheme="minorEastAsia" w:hAnsi="Cambria Math" w:cs="Times New Roman"/>
              </w:rPr>
              <m:t>ω</m:t>
            </m:r>
          </m:e>
        </m:d>
        <m:r>
          <m:rPr>
            <m:scr m:val="script"/>
          </m:rPr>
          <w:rPr>
            <w:rFonts w:ascii="Cambria Math" w:eastAsiaTheme="minorEastAsia" w:hAnsi="Cambria Math" w:cs="Times New Roman"/>
          </w:rPr>
          <m:t>=P</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ω</m:t>
                </m:r>
              </m:e>
            </m:d>
          </m:e>
          <m:sup>
            <m:r>
              <w:rPr>
                <w:rFonts w:ascii="Cambria Math" w:eastAsiaTheme="minorEastAsia" w:hAnsi="Cambria Math" w:cs="Times New Roman"/>
              </w:rPr>
              <m:t>2</m:t>
            </m:r>
          </m:sup>
        </m:sSup>
      </m:oMath>
      <w:r w:rsidR="00FA1D21" w:rsidRPr="00A703EC">
        <w:rPr>
          <w:rFonts w:ascii="Times New Roman" w:eastAsiaTheme="minorEastAsia" w:hAnsi="Times New Roman" w:cs="Times New Roman"/>
        </w:rPr>
        <w:t>,</w:t>
      </w:r>
    </w:p>
    <w:p w14:paraId="2A190B66" w14:textId="3663B9AA" w:rsidR="00501960" w:rsidRPr="00A703EC" w:rsidRDefault="00FA1D21"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where </w:t>
      </w:r>
      <m:oMath>
        <m:r>
          <m:rPr>
            <m:scr m:val="script"/>
          </m:rPr>
          <w:rPr>
            <w:rFonts w:ascii="Cambria Math" w:eastAsiaTheme="minorEastAsia" w:hAnsi="Cambria Math" w:cs="Times New Roman"/>
          </w:rPr>
          <m:t>P(</m:t>
        </m:r>
        <m:r>
          <w:rPr>
            <w:rFonts w:ascii="Cambria Math" w:eastAsiaTheme="minorEastAsia" w:hAnsi="Cambria Math" w:cs="Times New Roman"/>
          </w:rPr>
          <m:t>ω)</m:t>
        </m:r>
      </m:oMath>
      <w:r w:rsidR="009C6B00" w:rsidRPr="00A703EC">
        <w:rPr>
          <w:rFonts w:ascii="Times New Roman" w:eastAsiaTheme="minorEastAsia" w:hAnsi="Times New Roman" w:cs="Times New Roman"/>
        </w:rPr>
        <w:t xml:space="preserve"> </w:t>
      </w:r>
      <w:r w:rsidR="00FE115F" w:rsidRPr="00A703EC">
        <w:rPr>
          <w:rFonts w:ascii="Times New Roman" w:eastAsiaTheme="minorEastAsia" w:hAnsi="Times New Roman" w:cs="Times New Roman"/>
        </w:rPr>
        <w:t xml:space="preserve">is </w:t>
      </w:r>
      <w:r w:rsidRPr="00A703EC">
        <w:rPr>
          <w:rFonts w:ascii="Times New Roman" w:eastAsiaTheme="minorEastAsia" w:hAnsi="Times New Roman" w:cs="Times New Roman"/>
        </w:rPr>
        <w:t xml:space="preserve">the powerset of </w:t>
      </w:r>
      <m:oMath>
        <m:r>
          <w:rPr>
            <w:rFonts w:ascii="Cambria Math" w:eastAsiaTheme="minorEastAsia" w:hAnsi="Cambria Math" w:cs="Times New Roman"/>
          </w:rPr>
          <m:t>ω</m:t>
        </m:r>
      </m:oMath>
      <w:r w:rsidRPr="00A703EC">
        <w:rPr>
          <w:rFonts w:ascii="Times New Roman" w:eastAsiaTheme="minorEastAsia" w:hAnsi="Times New Roman" w:cs="Times New Roman"/>
        </w:rPr>
        <w:t xml:space="preserve">. </w:t>
      </w:r>
      <w:r w:rsidR="00B313A6" w:rsidRPr="00A703EC">
        <w:rPr>
          <w:rFonts w:ascii="Times New Roman" w:eastAsiaTheme="minorEastAsia" w:hAnsi="Times New Roman" w:cs="Times New Roman"/>
        </w:rPr>
        <w:t xml:space="preserve">It is </w:t>
      </w:r>
      <w:r w:rsidR="001C4802" w:rsidRPr="00A703EC">
        <w:rPr>
          <w:rFonts w:ascii="Times New Roman" w:eastAsiaTheme="minorEastAsia" w:hAnsi="Times New Roman" w:cs="Times New Roman"/>
        </w:rPr>
        <w:t>well-</w:t>
      </w:r>
      <w:r w:rsidR="00B313A6" w:rsidRPr="00A703EC">
        <w:rPr>
          <w:rFonts w:ascii="Times New Roman" w:eastAsiaTheme="minorEastAsia" w:hAnsi="Times New Roman" w:cs="Times New Roman"/>
        </w:rPr>
        <w:t xml:space="preserve">known that </w:t>
      </w:r>
      <m:oMath>
        <m:r>
          <m:rPr>
            <m:scr m:val="script"/>
          </m:rPr>
          <w:rPr>
            <w:rFonts w:ascii="Cambria Math" w:eastAsiaTheme="minorEastAsia" w:hAnsi="Cambria Math" w:cs="Times New Roman"/>
          </w:rPr>
          <m:t>P</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ω</m:t>
                </m:r>
              </m:e>
            </m:d>
          </m:e>
          <m:sup>
            <m:r>
              <w:rPr>
                <w:rFonts w:ascii="Cambria Math" w:eastAsiaTheme="minorEastAsia" w:hAnsi="Cambria Math" w:cs="Times New Roman"/>
              </w:rPr>
              <m:t>2</m:t>
            </m:r>
          </m:sup>
        </m:sSup>
      </m:oMath>
      <w:r w:rsidR="00644E47" w:rsidRPr="00A703EC">
        <w:rPr>
          <w:rFonts w:ascii="Times New Roman" w:eastAsiaTheme="minorEastAsia" w:hAnsi="Times New Roman" w:cs="Times New Roman"/>
        </w:rPr>
        <w:t xml:space="preserve">, equipped with </w:t>
      </w:r>
      <w:r w:rsidR="00B313A6" w:rsidRPr="00A703EC">
        <w:rPr>
          <w:rFonts w:ascii="Times New Roman" w:eastAsiaTheme="minorEastAsia" w:hAnsi="Times New Roman" w:cs="Times New Roman"/>
        </w:rPr>
        <w:t xml:space="preserve">the extension relation </w:t>
      </w:r>
      <m:oMath>
        <m:r>
          <w:rPr>
            <w:rFonts w:ascii="Cambria Math" w:eastAsiaTheme="minorEastAsia" w:hAnsi="Cambria Math" w:cs="Times New Roman"/>
          </w:rPr>
          <m:t>≤</m:t>
        </m:r>
      </m:oMath>
      <w:r w:rsidR="001C4802" w:rsidRPr="00A703EC">
        <w:rPr>
          <w:rFonts w:ascii="Times New Roman" w:eastAsiaTheme="minorEastAsia" w:hAnsi="Times New Roman" w:cs="Times New Roman"/>
        </w:rPr>
        <w:t>,</w:t>
      </w:r>
      <w:r w:rsidR="006B0E2F" w:rsidRPr="00A703EC">
        <w:rPr>
          <w:rFonts w:ascii="Times New Roman" w:eastAsiaTheme="minorEastAsia" w:hAnsi="Times New Roman" w:cs="Times New Roman"/>
        </w:rPr>
        <w:t xml:space="preserve"> </w:t>
      </w:r>
      <w:r w:rsidR="00644E47" w:rsidRPr="00A703EC">
        <w:rPr>
          <w:rFonts w:ascii="Times New Roman" w:eastAsiaTheme="minorEastAsia" w:hAnsi="Times New Roman" w:cs="Times New Roman"/>
        </w:rPr>
        <w:t>that is</w:t>
      </w:r>
      <w:r w:rsidR="006B0E2F" w:rsidRPr="00A703EC">
        <w:rPr>
          <w:rFonts w:ascii="Times New Roman" w:eastAsiaTheme="minorEastAsia" w:hAnsi="Times New Roman" w:cs="Times New Roman"/>
        </w:rPr>
        <w:t>,</w:t>
      </w:r>
      <w:r w:rsidR="001C4802" w:rsidRPr="00A703EC">
        <w:rPr>
          <w:rFonts w:ascii="Times New Roman" w:eastAsiaTheme="minorEastAsia" w:hAnsi="Times New Roman" w:cs="Times New Roman"/>
        </w:rPr>
        <w:t xml:space="preserve"> </w:t>
      </w:r>
      <w:r w:rsidR="0093345C" w:rsidRPr="00A703EC">
        <w:rPr>
          <w:rFonts w:ascii="Times New Roman" w:eastAsiaTheme="minorEastAsia" w:hAnsi="Times New Roman" w:cs="Times New Roman"/>
        </w:rPr>
        <w:t>coordinate</w:t>
      </w:r>
      <w:r w:rsidR="001C4802" w:rsidRPr="00A703EC">
        <w:rPr>
          <w:rFonts w:ascii="Times New Roman" w:eastAsiaTheme="minorEastAsia" w:hAnsi="Times New Roman" w:cs="Times New Roman"/>
        </w:rPr>
        <w:t>-wise</w:t>
      </w:r>
      <w:r w:rsidR="00644E47" w:rsidRPr="00A703EC">
        <w:rPr>
          <w:rFonts w:ascii="Times New Roman" w:eastAsiaTheme="minorEastAsia" w:hAnsi="Times New Roman" w:cs="Times New Roman"/>
        </w:rPr>
        <w:t xml:space="preserve"> </w:t>
      </w:r>
      <w:r w:rsidR="001C4802" w:rsidRPr="00A703EC">
        <w:rPr>
          <w:rFonts w:ascii="Times New Roman" w:eastAsiaTheme="minorEastAsia" w:hAnsi="Times New Roman" w:cs="Times New Roman"/>
        </w:rPr>
        <w:t xml:space="preserve">inclusion, </w:t>
      </w:r>
      <w:r w:rsidR="00B313A6" w:rsidRPr="00A703EC">
        <w:rPr>
          <w:rFonts w:ascii="Times New Roman" w:eastAsiaTheme="minorEastAsia" w:hAnsi="Times New Roman" w:cs="Times New Roman"/>
        </w:rPr>
        <w:t xml:space="preserve">is a complete lattice. </w:t>
      </w:r>
    </w:p>
    <w:p w14:paraId="2120F238" w14:textId="69DF7A3F" w:rsidR="00501960" w:rsidRPr="00A703EC" w:rsidRDefault="007146B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 xml:space="preserve">Theorem </w:t>
      </w:r>
      <w:r w:rsidR="00D27F9F" w:rsidRPr="00A703EC">
        <w:rPr>
          <w:rFonts w:ascii="Times New Roman" w:eastAsiaTheme="minorEastAsia" w:hAnsi="Times New Roman" w:cs="Times New Roman"/>
          <w:b/>
        </w:rPr>
        <w:t>7</w:t>
      </w:r>
      <w:r w:rsidRPr="00A703EC">
        <w:rPr>
          <w:rFonts w:ascii="Times New Roman" w:eastAsiaTheme="minorEastAsia" w:hAnsi="Times New Roman" w:cs="Times New Roman"/>
          <w:b/>
        </w:rPr>
        <w:t xml:space="preserve"> (Knaster-Tarski)</w:t>
      </w:r>
      <w:r w:rsidR="00501960" w:rsidRPr="00A703EC">
        <w:rPr>
          <w:rFonts w:ascii="Times New Roman" w:eastAsiaTheme="minorEastAsia" w:hAnsi="Times New Roman" w:cs="Times New Roman"/>
          <w:b/>
        </w:rPr>
        <w:t>.</w:t>
      </w:r>
      <w:r w:rsidR="00501960" w:rsidRPr="00A703EC">
        <w:rPr>
          <w:rFonts w:ascii="Times New Roman" w:eastAsiaTheme="minorEastAsia" w:hAnsi="Times New Roman" w:cs="Times New Roman"/>
        </w:rPr>
        <w:t xml:space="preserve"> </w:t>
      </w:r>
      <m:oMath>
        <m:r>
          <m:rPr>
            <m:sty m:val="p"/>
          </m:rPr>
          <w:rPr>
            <w:rFonts w:ascii="Cambria Math" w:eastAsiaTheme="minorEastAsia" w:hAnsi="Cambria Math" w:cs="Times New Roman"/>
          </w:rPr>
          <m:t>Φ</m:t>
        </m:r>
      </m:oMath>
      <w:r w:rsidR="00501960" w:rsidRPr="00A703EC">
        <w:rPr>
          <w:rFonts w:ascii="Times New Roman" w:eastAsiaTheme="minorEastAsia" w:hAnsi="Times New Roman" w:cs="Times New Roman"/>
        </w:rPr>
        <w:t xml:space="preserve"> has a least fixed-point.</w:t>
      </w:r>
    </w:p>
    <w:p w14:paraId="742D0027" w14:textId="51EDA049" w:rsidR="008B249E" w:rsidRPr="00A703EC" w:rsidRDefault="006F0674"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Sketch of p</w:t>
      </w:r>
      <w:r w:rsidR="00501960" w:rsidRPr="00A703EC">
        <w:rPr>
          <w:rFonts w:ascii="Times New Roman" w:eastAsiaTheme="minorEastAsia" w:hAnsi="Times New Roman" w:cs="Times New Roman"/>
          <w:i/>
        </w:rPr>
        <w:t>roof</w:t>
      </w:r>
      <w:r w:rsidR="00501960" w:rsidRPr="00A703EC">
        <w:rPr>
          <w:rFonts w:ascii="Times New Roman" w:eastAsiaTheme="minorEastAsia" w:hAnsi="Times New Roman" w:cs="Times New Roman"/>
        </w:rPr>
        <w:t xml:space="preserve">. </w:t>
      </w:r>
      <w:r w:rsidR="00BB6375" w:rsidRPr="00A703EC">
        <w:rPr>
          <w:rFonts w:ascii="Times New Roman" w:eastAsiaTheme="minorEastAsia" w:hAnsi="Times New Roman" w:cs="Times New Roman"/>
        </w:rPr>
        <w:t xml:space="preserve">Since </w:t>
      </w:r>
      <m:oMath>
        <m:r>
          <m:rPr>
            <m:sty m:val="p"/>
          </m:rPr>
          <w:rPr>
            <w:rFonts w:ascii="Cambria Math" w:eastAsiaTheme="minorEastAsia" w:hAnsi="Cambria Math" w:cs="Times New Roman"/>
          </w:rPr>
          <m:t>Φ</m:t>
        </m:r>
      </m:oMath>
      <w:r w:rsidR="00BB6375" w:rsidRPr="00A703EC">
        <w:rPr>
          <w:rFonts w:ascii="Times New Roman" w:eastAsiaTheme="minorEastAsia" w:hAnsi="Times New Roman" w:cs="Times New Roman"/>
        </w:rPr>
        <w:t xml:space="preserve"> is monotone on </w:t>
      </w:r>
      <m:oMath>
        <m:r>
          <w:rPr>
            <w:rFonts w:ascii="Cambria Math" w:eastAsiaTheme="minorEastAsia" w:hAnsi="Cambria Math" w:cs="Times New Roman"/>
          </w:rPr>
          <m:t>≤</m:t>
        </m:r>
      </m:oMath>
      <w:r w:rsidR="00BB6375" w:rsidRPr="00A703EC">
        <w:rPr>
          <w:rFonts w:ascii="Times New Roman" w:eastAsiaTheme="minorEastAsia" w:hAnsi="Times New Roman" w:cs="Times New Roman"/>
        </w:rPr>
        <w:t xml:space="preserve">, and </w:t>
      </w:r>
      <m:oMath>
        <m:r>
          <w:rPr>
            <w:rFonts w:ascii="Cambria Math" w:eastAsiaTheme="minorEastAsia" w:hAnsi="Cambria Math" w:cs="Times New Roman"/>
          </w:rPr>
          <m:t>P</m:t>
        </m:r>
      </m:oMath>
      <w:r w:rsidR="00BB6375" w:rsidRPr="00A703EC">
        <w:rPr>
          <w:rFonts w:ascii="Times New Roman" w:eastAsiaTheme="minorEastAsia" w:hAnsi="Times New Roman" w:cs="Times New Roman"/>
        </w:rPr>
        <w:t xml:space="preserve"> under </w:t>
      </w:r>
      <m:oMath>
        <m:r>
          <w:rPr>
            <w:rFonts w:ascii="Cambria Math" w:eastAsiaTheme="minorEastAsia" w:hAnsi="Cambria Math" w:cs="Times New Roman"/>
          </w:rPr>
          <m:t>≤</m:t>
        </m:r>
      </m:oMath>
      <w:r w:rsidR="00BB6375" w:rsidRPr="00A703EC">
        <w:rPr>
          <w:rFonts w:ascii="Times New Roman" w:eastAsiaTheme="minorEastAsia" w:hAnsi="Times New Roman" w:cs="Times New Roman"/>
        </w:rPr>
        <w:t xml:space="preserve"> is a complete lattice, we conclude, by </w:t>
      </w:r>
      <w:r w:rsidR="00D15141" w:rsidRPr="00A703EC">
        <w:rPr>
          <w:rFonts w:ascii="Times New Roman" w:eastAsiaTheme="minorEastAsia" w:hAnsi="Times New Roman" w:cs="Times New Roman"/>
        </w:rPr>
        <w:t xml:space="preserve">the </w:t>
      </w:r>
      <w:r w:rsidR="00BB6375" w:rsidRPr="00A703EC">
        <w:rPr>
          <w:rFonts w:ascii="Times New Roman" w:eastAsiaTheme="minorEastAsia" w:hAnsi="Times New Roman" w:cs="Times New Roman"/>
        </w:rPr>
        <w:t xml:space="preserve">Knaster-Tarski theorem, that </w:t>
      </w:r>
      <m:oMath>
        <m:r>
          <m:rPr>
            <m:sty m:val="p"/>
          </m:rPr>
          <w:rPr>
            <w:rFonts w:ascii="Cambria Math" w:eastAsiaTheme="minorEastAsia" w:hAnsi="Cambria Math" w:cs="Times New Roman"/>
          </w:rPr>
          <m:t>Φ</m:t>
        </m:r>
      </m:oMath>
      <w:r w:rsidR="006904EE" w:rsidRPr="00A703EC">
        <w:rPr>
          <w:rFonts w:ascii="Times New Roman" w:eastAsiaTheme="minorEastAsia" w:hAnsi="Times New Roman" w:cs="Times New Roman"/>
        </w:rPr>
        <w:t xml:space="preserve">, viewed as an operator on </w:t>
      </w:r>
      <w:r w:rsidR="00644E47" w:rsidRPr="00A703EC">
        <w:rPr>
          <w:rFonts w:ascii="Times New Roman" w:eastAsiaTheme="minorEastAsia" w:hAnsi="Times New Roman" w:cs="Times New Roman"/>
        </w:rPr>
        <w:t xml:space="preserve">the complete lattice </w:t>
      </w:r>
      <m:oMath>
        <m:r>
          <m:rPr>
            <m:scr m:val="script"/>
          </m:rPr>
          <w:rPr>
            <w:rFonts w:ascii="Cambria Math" w:eastAsiaTheme="minorEastAsia" w:hAnsi="Cambria Math" w:cs="Times New Roman"/>
          </w:rPr>
          <m:t>P</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ω</m:t>
                </m:r>
              </m:e>
            </m:d>
          </m:e>
          <m:sup>
            <m:r>
              <w:rPr>
                <w:rFonts w:ascii="Cambria Math" w:eastAsiaTheme="minorEastAsia" w:hAnsi="Cambria Math" w:cs="Times New Roman"/>
              </w:rPr>
              <m:t>2</m:t>
            </m:r>
          </m:sup>
        </m:sSup>
      </m:oMath>
      <w:r w:rsidR="006904EE" w:rsidRPr="00A703EC">
        <w:rPr>
          <w:rFonts w:ascii="Times New Roman" w:eastAsiaTheme="minorEastAsia" w:hAnsi="Times New Roman" w:cs="Times New Roman"/>
        </w:rPr>
        <w:t>,</w:t>
      </w:r>
      <w:r w:rsidR="00BB6375" w:rsidRPr="00A703EC">
        <w:rPr>
          <w:rFonts w:ascii="Times New Roman" w:eastAsiaTheme="minorEastAsia" w:hAnsi="Times New Roman" w:cs="Times New Roman"/>
        </w:rPr>
        <w:t xml:space="preserve"> has a least fixed-point</w:t>
      </w:r>
      <w:r w:rsidR="00B1070A" w:rsidRPr="00A703EC">
        <w:rPr>
          <w:rFonts w:ascii="Times New Roman" w:eastAsiaTheme="minorEastAsia" w:hAnsi="Times New Roman" w:cs="Times New Roman"/>
        </w:rPr>
        <w:t xml:space="preserve"> </w:t>
      </w:r>
      <w:r w:rsidR="001C1824" w:rsidRPr="00A703EC">
        <w:rPr>
          <w:rFonts w:ascii="Times New Roman" w:eastAsiaTheme="minorEastAsia" w:hAnsi="Times New Roman" w:cs="Times New Roman"/>
        </w:rPr>
        <w:t xml:space="preserve">as well as </w:t>
      </w:r>
      <w:r w:rsidR="00B1070A" w:rsidRPr="00A703EC">
        <w:rPr>
          <w:rFonts w:ascii="Times New Roman" w:eastAsiaTheme="minorEastAsia" w:hAnsi="Times New Roman" w:cs="Times New Roman"/>
        </w:rPr>
        <w:t>a greatest fixed-point</w:t>
      </w:r>
      <w:r w:rsidR="00E43628" w:rsidRPr="00A703EC">
        <w:rPr>
          <w:rFonts w:ascii="Times New Roman" w:eastAsiaTheme="minorEastAsia" w:hAnsi="Times New Roman" w:cs="Times New Roman"/>
        </w:rPr>
        <w:t>.</w:t>
      </w:r>
      <w:r w:rsidR="006B0E2F" w:rsidRPr="00A703EC">
        <w:rPr>
          <w:rStyle w:val="FootnoteReference"/>
          <w:rFonts w:ascii="Times New Roman" w:eastAsiaTheme="minorEastAsia" w:hAnsi="Times New Roman" w:cs="Times New Roman"/>
        </w:rPr>
        <w:footnoteReference w:id="33"/>
      </w:r>
      <w:r w:rsidR="00E43628" w:rsidRPr="00A703EC">
        <w:rPr>
          <w:rFonts w:ascii="Times New Roman" w:eastAsiaTheme="minorEastAsia" w:hAnsi="Times New Roman" w:cs="Times New Roman"/>
        </w:rPr>
        <w:t xml:space="preserve"> </w:t>
      </w:r>
    </w:p>
    <w:p w14:paraId="2B61D3C4" w14:textId="77777777" w:rsidR="00090159" w:rsidRPr="00A703EC" w:rsidRDefault="00B1070A"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Starting </w:t>
      </w:r>
      <w:r w:rsidR="0089740D" w:rsidRPr="00A703EC">
        <w:rPr>
          <w:rFonts w:ascii="Times New Roman" w:eastAsiaTheme="minorEastAsia" w:hAnsi="Times New Roman" w:cs="Times New Roman"/>
        </w:rPr>
        <w:t>the inducti</w:t>
      </w:r>
      <w:r w:rsidRPr="00A703EC">
        <w:rPr>
          <w:rFonts w:ascii="Times New Roman" w:eastAsiaTheme="minorEastAsia" w:hAnsi="Times New Roman" w:cs="Times New Roman"/>
        </w:rPr>
        <w:t xml:space="preserve">ve construction from </w:t>
      </w:r>
      <m:oMath>
        <m:r>
          <w:rPr>
            <w:rFonts w:ascii="Cambria Math" w:eastAsiaTheme="minorEastAsia" w:hAnsi="Cambria Math" w:cs="Times New Roman"/>
          </w:rPr>
          <m:t>(∅,∅)</m:t>
        </m:r>
      </m:oMath>
      <w:r w:rsidRPr="00A703EC">
        <w:rPr>
          <w:rFonts w:ascii="Times New Roman" w:eastAsiaTheme="minorEastAsia" w:hAnsi="Times New Roman" w:cs="Times New Roman"/>
        </w:rPr>
        <w:t xml:space="preserve"> ensures that any increasing sequence generated by </w:t>
      </w:r>
      <m:oMath>
        <m:r>
          <m:rPr>
            <m:sty m:val="p"/>
          </m:rPr>
          <w:rPr>
            <w:rFonts w:ascii="Cambria Math" w:eastAsiaTheme="minorEastAsia" w:hAnsi="Cambria Math" w:cs="Times New Roman"/>
          </w:rPr>
          <m:t>Φ</m:t>
        </m:r>
      </m:oMath>
      <w:r w:rsidRPr="00A703EC">
        <w:rPr>
          <w:rFonts w:ascii="Times New Roman" w:eastAsiaTheme="minorEastAsia" w:hAnsi="Times New Roman" w:cs="Times New Roman"/>
        </w:rPr>
        <w:t xml:space="preserve"> remains below all fixed points and is therefore directed toward the least </w:t>
      </w:r>
      <w:r w:rsidR="0089740D" w:rsidRPr="00A703EC">
        <w:rPr>
          <w:rFonts w:ascii="Times New Roman" w:eastAsiaTheme="minorEastAsia" w:hAnsi="Times New Roman" w:cs="Times New Roman"/>
        </w:rPr>
        <w:t>fixed-point.</w:t>
      </w:r>
      <w:r w:rsidR="00275928" w:rsidRPr="00A703EC">
        <w:rPr>
          <w:rFonts w:ascii="Times New Roman" w:eastAsiaTheme="minorEastAsia" w:hAnsi="Times New Roman" w:cs="Times New Roman"/>
        </w:rPr>
        <w:t xml:space="preserve"> </w:t>
      </w:r>
      <w:r w:rsidR="006904EE" w:rsidRPr="00A703EC">
        <w:rPr>
          <w:rFonts w:ascii="Times New Roman" w:eastAsiaTheme="minorEastAsia" w:hAnsi="Times New Roman" w:cs="Times New Roman"/>
        </w:rPr>
        <w:t>Hence, the existence of the set</w:t>
      </w:r>
      <w:r w:rsidR="00333897" w:rsidRPr="00A703EC">
        <w:rPr>
          <w:rFonts w:ascii="Times New Roman" w:eastAsiaTheme="minorEastAsia" w:hAnsi="Times New Roman" w:cs="Times New Roman"/>
        </w:rPr>
        <w:t>s</w:t>
      </w:r>
      <w:r w:rsidR="006904EE" w:rsidRPr="00A703EC">
        <w:rPr>
          <w:rFonts w:ascii="Times New Roman" w:eastAsiaTheme="minorEastAsia" w:hAnsi="Times New Roman" w:cs="Times New Roman"/>
        </w:rPr>
        <w:t xml:space="preserve"> </w:t>
      </w:r>
      <m:oMath>
        <m:r>
          <w:rPr>
            <w:rFonts w:ascii="Cambria Math" w:eastAsiaTheme="minorEastAsia" w:hAnsi="Cambria Math" w:cs="Times New Roman"/>
          </w:rPr>
          <m:t>G</m:t>
        </m:r>
      </m:oMath>
      <w:r w:rsidR="006904EE" w:rsidRPr="00A703EC">
        <w:rPr>
          <w:rFonts w:ascii="Times New Roman" w:eastAsiaTheme="minorEastAsia" w:hAnsi="Times New Roman" w:cs="Times New Roman"/>
        </w:rPr>
        <w:t xml:space="preserve"> </w:t>
      </w:r>
      <w:r w:rsidR="00333897" w:rsidRPr="00A703EC">
        <w:rPr>
          <w:rFonts w:ascii="Times New Roman" w:eastAsiaTheme="minorEastAsia" w:hAnsi="Times New Roman" w:cs="Times New Roman"/>
        </w:rPr>
        <w:t xml:space="preserve">and </w:t>
      </w:r>
      <m:oMath>
        <m:r>
          <w:rPr>
            <w:rFonts w:ascii="Cambria Math" w:eastAsiaTheme="minorEastAsia" w:hAnsi="Cambria Math" w:cs="Times New Roman"/>
          </w:rPr>
          <m:t>A</m:t>
        </m:r>
      </m:oMath>
      <w:r w:rsidR="006904EE" w:rsidRPr="00A703EC">
        <w:rPr>
          <w:rFonts w:ascii="Times New Roman" w:eastAsiaTheme="minorEastAsia" w:hAnsi="Times New Roman" w:cs="Times New Roman"/>
        </w:rPr>
        <w:t xml:space="preserve"> </w:t>
      </w:r>
      <w:r w:rsidR="00E02FDC" w:rsidRPr="00A703EC">
        <w:rPr>
          <w:rFonts w:ascii="Times New Roman" w:eastAsiaTheme="minorEastAsia" w:hAnsi="Times New Roman" w:cs="Times New Roman"/>
        </w:rPr>
        <w:t xml:space="preserve">is </w:t>
      </w:r>
      <w:r w:rsidR="00333897" w:rsidRPr="00A703EC">
        <w:rPr>
          <w:rFonts w:ascii="Times New Roman" w:eastAsiaTheme="minorEastAsia" w:hAnsi="Times New Roman" w:cs="Times New Roman"/>
        </w:rPr>
        <w:t xml:space="preserve">established, where </w:t>
      </w:r>
      <m:oMath>
        <m:r>
          <w:rPr>
            <w:rFonts w:ascii="Cambria Math" w:eastAsiaTheme="minorEastAsia" w:hAnsi="Cambria Math" w:cs="Times New Roman"/>
          </w:rPr>
          <m:t>G</m:t>
        </m:r>
      </m:oMath>
      <w:r w:rsidR="00333897" w:rsidRPr="00A703EC">
        <w:rPr>
          <w:rFonts w:ascii="Times New Roman" w:eastAsiaTheme="minorEastAsia" w:hAnsi="Times New Roman" w:cs="Times New Roman"/>
        </w:rPr>
        <w:t xml:space="preserve"> is the set of </w:t>
      </w:r>
      <w:r w:rsidR="000D129C" w:rsidRPr="00A703EC">
        <w:rPr>
          <w:rFonts w:ascii="Times New Roman" w:eastAsiaTheme="minorEastAsia" w:hAnsi="Times New Roman" w:cs="Times New Roman"/>
        </w:rPr>
        <w:t xml:space="preserve">the </w:t>
      </w:r>
      <w:r w:rsidR="00333897" w:rsidRPr="00A703EC">
        <w:rPr>
          <w:rFonts w:ascii="Times New Roman" w:eastAsiaTheme="minorEastAsia" w:hAnsi="Times New Roman" w:cs="Times New Roman"/>
        </w:rPr>
        <w:t xml:space="preserve">interpretable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9770AC" w:rsidRPr="00A703EC">
        <w:rPr>
          <w:rFonts w:ascii="Times New Roman" w:eastAsiaTheme="minorEastAsia" w:hAnsi="Times New Roman" w:cs="Times New Roman"/>
        </w:rPr>
        <w:t>-</w:t>
      </w:r>
      <w:r w:rsidR="00333897" w:rsidRPr="00A703EC">
        <w:rPr>
          <w:rFonts w:ascii="Times New Roman" w:eastAsiaTheme="minorEastAsia" w:hAnsi="Times New Roman" w:cs="Times New Roman"/>
        </w:rPr>
        <w:t xml:space="preserve">sentences and </w:t>
      </w:r>
      <m:oMath>
        <m:r>
          <w:rPr>
            <w:rFonts w:ascii="Cambria Math" w:eastAsiaTheme="minorEastAsia" w:hAnsi="Cambria Math" w:cs="Times New Roman"/>
          </w:rPr>
          <m:t>A</m:t>
        </m:r>
      </m:oMath>
      <w:r w:rsidR="00333897" w:rsidRPr="00A703EC">
        <w:rPr>
          <w:rFonts w:ascii="Times New Roman" w:eastAsiaTheme="minorEastAsia" w:hAnsi="Times New Roman" w:cs="Times New Roman"/>
        </w:rPr>
        <w:t xml:space="preserve"> the set of immanently true sentences</w:t>
      </w:r>
      <w:r w:rsidR="00090159" w:rsidRPr="00A703EC">
        <w:rPr>
          <w:rFonts w:ascii="Times New Roman" w:eastAsiaTheme="minorEastAsia" w:hAnsi="Times New Roman" w:cs="Times New Roman"/>
        </w:rPr>
        <w:t>. I</w:t>
      </w:r>
      <w:r w:rsidR="000D129C" w:rsidRPr="00A703EC">
        <w:rPr>
          <w:rFonts w:ascii="Times New Roman" w:eastAsiaTheme="minorEastAsia" w:hAnsi="Times New Roman" w:cs="Times New Roman"/>
        </w:rPr>
        <w:t xml:space="preserve">n particular, </w:t>
      </w:r>
      <w:r w:rsidR="00526EEE" w:rsidRPr="00A703EC">
        <w:rPr>
          <w:rFonts w:ascii="Times New Roman" w:eastAsiaTheme="minorEastAsia" w:hAnsi="Times New Roman" w:cs="Times New Roman"/>
        </w:rPr>
        <w:t xml:space="preserve">since </w:t>
      </w:r>
      <m:oMath>
        <m:r>
          <w:rPr>
            <w:rFonts w:ascii="Cambria Math" w:eastAsiaTheme="minorEastAsia" w:hAnsi="Cambria Math" w:cs="Times New Roman"/>
          </w:rPr>
          <m:t>(G,A)</m:t>
        </m:r>
      </m:oMath>
      <w:r w:rsidR="00526EEE" w:rsidRPr="00A703EC">
        <w:rPr>
          <w:rFonts w:ascii="Times New Roman" w:eastAsiaTheme="minorEastAsia" w:hAnsi="Times New Roman" w:cs="Times New Roman"/>
        </w:rPr>
        <w:t xml:space="preserve"> is </w:t>
      </w:r>
      <w:r w:rsidR="000051D0" w:rsidRPr="00A703EC">
        <w:rPr>
          <w:rFonts w:ascii="Times New Roman" w:eastAsiaTheme="minorEastAsia" w:hAnsi="Times New Roman" w:cs="Times New Roman"/>
        </w:rPr>
        <w:t xml:space="preserve">the least fixed point of </w:t>
      </w:r>
      <m:oMath>
        <m:r>
          <m:rPr>
            <m:sty m:val="p"/>
          </m:rPr>
          <w:rPr>
            <w:rFonts w:ascii="Cambria Math" w:eastAsiaTheme="minorEastAsia" w:hAnsi="Cambria Math" w:cs="Times New Roman"/>
          </w:rPr>
          <m:t>Φ</m:t>
        </m:r>
      </m:oMath>
      <w:r w:rsidR="000051D0" w:rsidRPr="00A703EC">
        <w:rPr>
          <w:rFonts w:ascii="Times New Roman" w:eastAsiaTheme="minorEastAsia" w:hAnsi="Times New Roman" w:cs="Times New Roman"/>
        </w:rPr>
        <w:t xml:space="preserve">, </w:t>
      </w:r>
      <w:r w:rsidR="00526EEE" w:rsidRPr="00A703EC">
        <w:rPr>
          <w:rFonts w:ascii="Times New Roman" w:eastAsiaTheme="minorEastAsia" w:hAnsi="Times New Roman" w:cs="Times New Roman"/>
        </w:rPr>
        <w:t xml:space="preserve">it does </w:t>
      </w:r>
      <w:r w:rsidR="000D129C" w:rsidRPr="00A703EC">
        <w:rPr>
          <w:rFonts w:ascii="Times New Roman" w:eastAsiaTheme="minorEastAsia" w:hAnsi="Times New Roman" w:cs="Times New Roman"/>
        </w:rPr>
        <w:t>not contain truth-tellers and true-false disjunctions</w:t>
      </w:r>
      <w:r w:rsidR="00333897" w:rsidRPr="00A703EC">
        <w:rPr>
          <w:rFonts w:ascii="Times New Roman" w:eastAsiaTheme="minorEastAsia" w:hAnsi="Times New Roman" w:cs="Times New Roman"/>
        </w:rPr>
        <w:t xml:space="preserve">. </w:t>
      </w:r>
    </w:p>
    <w:p w14:paraId="28659DAB" w14:textId="647F2780" w:rsidR="00090159" w:rsidRPr="00A703EC" w:rsidRDefault="00333897"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The sets</w:t>
      </w:r>
      <w:r w:rsidR="00206E3A"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of immanently false sentences</w:t>
      </w:r>
      <w:r w:rsidR="00206E3A" w:rsidRPr="00A703EC">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sidR="00206E3A"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and of transcendentally true </w:t>
      </w:r>
      <w:r w:rsidR="00206E3A" w:rsidRPr="00A703EC">
        <w:rPr>
          <w:rFonts w:ascii="Times New Roman" w:eastAsiaTheme="minorEastAsia" w:hAnsi="Times New Roman" w:cs="Times New Roman"/>
        </w:rPr>
        <w:t>(</w:t>
      </w:r>
      <m:oMath>
        <m:r>
          <w:rPr>
            <w:rFonts w:ascii="Cambria Math" w:eastAsiaTheme="minorEastAsia" w:hAnsi="Cambria Math" w:cs="Times New Roman"/>
          </w:rPr>
          <m:t>B</m:t>
        </m:r>
      </m:oMath>
      <w:r w:rsidR="00206E3A"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and false </w:t>
      </w:r>
      <w:r w:rsidR="00206E3A" w:rsidRPr="00A703EC">
        <w:rPr>
          <w:rFonts w:ascii="Times New Roman" w:eastAsiaTheme="minorEastAsia" w:hAnsi="Times New Roman" w:cs="Times New Roman"/>
        </w:rPr>
        <w:t>(</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oMath>
      <w:r w:rsidR="00206E3A"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sentences are then obtained from </w:t>
      </w:r>
      <m:oMath>
        <m:r>
          <w:rPr>
            <w:rFonts w:ascii="Cambria Math" w:eastAsiaTheme="minorEastAsia" w:hAnsi="Cambria Math" w:cs="Times New Roman"/>
          </w:rPr>
          <m:t>G</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556269" w:rsidRPr="00A703EC">
        <w:rPr>
          <w:rFonts w:ascii="Times New Roman" w:eastAsiaTheme="minorEastAsia" w:hAnsi="Times New Roman" w:cs="Times New Roman"/>
        </w:rPr>
        <w:t xml:space="preserve"> by </w:t>
      </w:r>
      <w:r w:rsidR="00467405" w:rsidRPr="00A703EC">
        <w:rPr>
          <w:rFonts w:ascii="Times New Roman" w:eastAsiaTheme="minorEastAsia" w:hAnsi="Times New Roman" w:cs="Times New Roman"/>
        </w:rPr>
        <w:t>Definitions 3 and 4</w:t>
      </w:r>
      <w:r w:rsidR="00115276" w:rsidRPr="00A703EC">
        <w:rPr>
          <w:rFonts w:ascii="Times New Roman" w:eastAsiaTheme="minorEastAsia" w:hAnsi="Times New Roman" w:cs="Times New Roman"/>
        </w:rPr>
        <w:t>:</w:t>
      </w:r>
    </w:p>
    <w:p w14:paraId="0B51E5E2" w14:textId="3A25012B" w:rsidR="00090159" w:rsidRPr="00A703EC" w:rsidRDefault="00000000" w:rsidP="006809E6">
      <w:pPr>
        <w:spacing w:line="360" w:lineRule="auto"/>
        <w:ind w:firstLine="708"/>
        <w:jc w:val="center"/>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=G∖A</m:t>
        </m:r>
      </m:oMath>
      <w:r w:rsidR="00090159" w:rsidRPr="00A703EC">
        <w:rPr>
          <w:rFonts w:ascii="Times New Roman" w:eastAsiaTheme="minorEastAsia" w:hAnsi="Times New Roman" w:cs="Times New Roman"/>
        </w:rPr>
        <w:t xml:space="preserve">,          </w:t>
      </w:r>
      <m:oMath>
        <m:r>
          <w:rPr>
            <w:rFonts w:ascii="Cambria Math" w:eastAsiaTheme="minorEastAsia" w:hAnsi="Cambria Math" w:cs="Times New Roman"/>
          </w:rPr>
          <m:t>B=A</m:t>
        </m:r>
      </m:oMath>
      <w:r w:rsidR="00115276" w:rsidRPr="00A703EC">
        <w:rPr>
          <w:rFonts w:ascii="Times New Roman" w:eastAsiaTheme="minorEastAsia" w:hAnsi="Times New Roman" w:cs="Times New Roman"/>
        </w:rPr>
        <w:t>,</w:t>
      </w:r>
      <w:r w:rsidR="00090159" w:rsidRPr="00A703EC">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B</m:t>
            </m:r>
          </m:e>
        </m:acc>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1</m:t>
            </m:r>
          </m:sub>
        </m:sSub>
        <m:r>
          <w:rPr>
            <w:rFonts w:ascii="Cambria Math" w:eastAsiaTheme="minorEastAsia" w:hAnsi="Cambria Math" w:cs="Times New Roman"/>
          </w:rPr>
          <m:t>∖G)</m:t>
        </m:r>
      </m:oMath>
      <w:r w:rsidR="001C4A50" w:rsidRPr="00A703EC">
        <w:rPr>
          <w:rFonts w:ascii="Times New Roman" w:eastAsiaTheme="minorEastAsia" w:hAnsi="Times New Roman" w:cs="Times New Roman"/>
        </w:rPr>
        <w:t>,</w:t>
      </w:r>
    </w:p>
    <w:p w14:paraId="357EB349" w14:textId="5D5E7240" w:rsidR="00A779B7" w:rsidRPr="00A703EC" w:rsidRDefault="001C4A50"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 is the set of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-sentences.</w:t>
      </w:r>
      <w:r w:rsidR="00206E3A" w:rsidRPr="00A703EC">
        <w:rPr>
          <w:rFonts w:ascii="Times New Roman" w:eastAsiaTheme="minorEastAsia" w:hAnsi="Times New Roman" w:cs="Times New Roman"/>
        </w:rPr>
        <w:t xml:space="preserve"> The set of pathological sentences is </w:t>
      </w:r>
      <m:oMath>
        <m:r>
          <w:rPr>
            <w:rFonts w:ascii="Cambria Math" w:eastAsiaTheme="minorEastAsia" w:hAnsi="Cambria Math" w:cs="Times New Roman"/>
          </w:rPr>
          <m:t>H=</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1</m:t>
            </m:r>
          </m:sub>
        </m:sSub>
        <m:r>
          <w:rPr>
            <w:rFonts w:ascii="Cambria Math" w:eastAsiaTheme="minorEastAsia" w:hAnsi="Cambria Math" w:cs="Times New Roman"/>
          </w:rPr>
          <m:t>∖G</m:t>
        </m:r>
      </m:oMath>
      <w:r w:rsidR="00206E3A" w:rsidRPr="00A703EC">
        <w:rPr>
          <w:rFonts w:ascii="Times New Roman" w:eastAsiaTheme="minorEastAsia" w:hAnsi="Times New Roman" w:cs="Times New Roman"/>
        </w:rPr>
        <w:t>.</w:t>
      </w:r>
      <w:r w:rsidR="004E52B5" w:rsidRPr="00A703EC">
        <w:rPr>
          <w:rFonts w:ascii="Times New Roman" w:eastAsiaTheme="minorEastAsia" w:hAnsi="Times New Roman" w:cs="Times New Roman"/>
        </w:rPr>
        <w:t xml:space="preserve"> </w:t>
      </w:r>
    </w:p>
    <w:p w14:paraId="5B54F294" w14:textId="252B7984" w:rsidR="00090159" w:rsidRPr="00A703EC" w:rsidRDefault="00636925"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W</w:t>
      </w:r>
      <w:r w:rsidR="00090159" w:rsidRPr="00A703EC">
        <w:rPr>
          <w:rFonts w:ascii="Times New Roman" w:eastAsiaTheme="minorEastAsia" w:hAnsi="Times New Roman" w:cs="Times New Roman"/>
        </w:rPr>
        <w:t xml:space="preserve">e may </w:t>
      </w:r>
      <w:r w:rsidRPr="00A703EC">
        <w:rPr>
          <w:rFonts w:ascii="Times New Roman" w:eastAsiaTheme="minorEastAsia" w:hAnsi="Times New Roman" w:cs="Times New Roman"/>
        </w:rPr>
        <w:t xml:space="preserve">now </w:t>
      </w:r>
      <w:r w:rsidR="00090159" w:rsidRPr="00A703EC">
        <w:rPr>
          <w:rFonts w:ascii="Times New Roman" w:eastAsiaTheme="minorEastAsia" w:hAnsi="Times New Roman" w:cs="Times New Roman"/>
        </w:rPr>
        <w:t>summarize the respective roles of the semantic predicates</w:t>
      </w:r>
      <w:r w:rsidR="005A4FA4" w:rsidRPr="00A703EC">
        <w:rPr>
          <w:rFonts w:ascii="Times New Roman" w:eastAsiaTheme="minorEastAsia" w:hAnsi="Times New Roman" w:cs="Times New Roman"/>
        </w:rPr>
        <w:t xml:space="preserve"> with respect to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5A4FA4" w:rsidRPr="00A703EC">
        <w:rPr>
          <w:rFonts w:ascii="Times New Roman" w:eastAsiaTheme="minorEastAsia" w:hAnsi="Times New Roman" w:cs="Times New Roman"/>
        </w:rPr>
        <w:t>-sentences</w:t>
      </w:r>
      <w:r w:rsidR="00090159" w:rsidRPr="00A703EC">
        <w:rPr>
          <w:rFonts w:ascii="Times New Roman" w:eastAsiaTheme="minorEastAsia" w:hAnsi="Times New Roman" w:cs="Times New Roman"/>
        </w:rPr>
        <w:t xml:space="preserve">. The transcendental truth predicate </w:t>
      </w:r>
      <m:oMath>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(x)</m:t>
        </m:r>
      </m:oMath>
      <w:r w:rsidR="004C5DE3" w:rsidRPr="00A703EC">
        <w:rPr>
          <w:rFonts w:ascii="Times New Roman" w:eastAsiaTheme="minorEastAsia" w:hAnsi="Times New Roman" w:cs="Times New Roman"/>
        </w:rPr>
        <w:t xml:space="preserve"> </w:t>
      </w:r>
      <w:r w:rsidR="00A15870" w:rsidRPr="00A703EC">
        <w:rPr>
          <w:rFonts w:ascii="Times New Roman" w:eastAsiaTheme="minorEastAsia" w:hAnsi="Times New Roman" w:cs="Times New Roman"/>
        </w:rPr>
        <w:t xml:space="preserve">determines </w:t>
      </w:r>
      <w:r w:rsidR="00090159" w:rsidRPr="00A703EC">
        <w:rPr>
          <w:rFonts w:ascii="Times New Roman" w:eastAsiaTheme="minorEastAsia" w:hAnsi="Times New Roman" w:cs="Times New Roman"/>
        </w:rPr>
        <w:t xml:space="preserve">sentences with a correct </w:t>
      </w:r>
      <w:r w:rsidR="003A1222" w:rsidRPr="00A703EC">
        <w:rPr>
          <w:rFonts w:ascii="Times New Roman" w:eastAsiaTheme="minorEastAsia" w:hAnsi="Times New Roman" w:cs="Times New Roman"/>
        </w:rPr>
        <w:t>interpretation</w:t>
      </w:r>
      <w:r w:rsidR="00A15870" w:rsidRPr="00A703EC">
        <w:rPr>
          <w:rFonts w:ascii="Times New Roman" w:eastAsiaTheme="minorEastAsia" w:hAnsi="Times New Roman" w:cs="Times New Roman"/>
        </w:rPr>
        <w:t xml:space="preserve"> and its antiextension consists of </w:t>
      </w:r>
      <w:r w:rsidR="00090159" w:rsidRPr="00A703EC">
        <w:rPr>
          <w:rFonts w:ascii="Times New Roman" w:eastAsiaTheme="minorEastAsia" w:hAnsi="Times New Roman" w:cs="Times New Roman"/>
        </w:rPr>
        <w:t xml:space="preserve">those </w:t>
      </w:r>
      <w:r w:rsidR="00A15870" w:rsidRPr="00A703EC">
        <w:rPr>
          <w:rFonts w:ascii="Times New Roman" w:eastAsiaTheme="minorEastAsia" w:hAnsi="Times New Roman" w:cs="Times New Roman"/>
        </w:rPr>
        <w:t xml:space="preserve">sentences </w:t>
      </w:r>
      <w:r w:rsidR="00090159" w:rsidRPr="00A703EC">
        <w:rPr>
          <w:rFonts w:ascii="Times New Roman" w:eastAsiaTheme="minorEastAsia" w:hAnsi="Times New Roman" w:cs="Times New Roman"/>
        </w:rPr>
        <w:t xml:space="preserve">with an incorrect or non-definite </w:t>
      </w:r>
      <w:r w:rsidR="005A4FA4" w:rsidRPr="00A703EC">
        <w:rPr>
          <w:rFonts w:ascii="Times New Roman" w:eastAsiaTheme="minorEastAsia" w:hAnsi="Times New Roman" w:cs="Times New Roman"/>
        </w:rPr>
        <w:t>interpretation</w:t>
      </w:r>
      <w:r w:rsidR="00090159" w:rsidRPr="00A703EC">
        <w:rPr>
          <w:rFonts w:ascii="Times New Roman" w:eastAsiaTheme="minorEastAsia" w:hAnsi="Times New Roman" w:cs="Times New Roman"/>
        </w:rPr>
        <w:t xml:space="preserve">. The interpretability predicate </w:t>
      </w:r>
      <m:oMath>
        <m:r>
          <w:rPr>
            <w:rFonts w:ascii="Cambria Math" w:eastAsiaTheme="minorEastAsia" w:hAnsi="Cambria Math" w:cs="Times New Roman"/>
          </w:rPr>
          <m:t>I(x)</m:t>
        </m:r>
      </m:oMath>
      <w:r w:rsidR="004C5DE3" w:rsidRPr="00A703EC">
        <w:rPr>
          <w:rFonts w:ascii="Times New Roman" w:eastAsiaTheme="minorEastAsia" w:hAnsi="Times New Roman" w:cs="Times New Roman"/>
        </w:rPr>
        <w:t xml:space="preserve"> </w:t>
      </w:r>
      <w:r w:rsidR="005A4FA4" w:rsidRPr="00A703EC">
        <w:rPr>
          <w:rFonts w:ascii="Times New Roman" w:eastAsiaTheme="minorEastAsia" w:hAnsi="Times New Roman" w:cs="Times New Roman"/>
        </w:rPr>
        <w:t xml:space="preserve">determines </w:t>
      </w:r>
      <w:r w:rsidR="00090159" w:rsidRPr="00A703EC">
        <w:rPr>
          <w:rFonts w:ascii="Times New Roman" w:eastAsiaTheme="minorEastAsia" w:hAnsi="Times New Roman" w:cs="Times New Roman"/>
        </w:rPr>
        <w:t xml:space="preserve">sentences with a definite </w:t>
      </w:r>
      <w:r w:rsidR="003A1222" w:rsidRPr="00A703EC">
        <w:rPr>
          <w:rFonts w:ascii="Times New Roman" w:eastAsiaTheme="minorEastAsia" w:hAnsi="Times New Roman" w:cs="Times New Roman"/>
        </w:rPr>
        <w:t xml:space="preserve">interpretation </w:t>
      </w:r>
      <w:r w:rsidR="005A4FA4" w:rsidRPr="00A703EC">
        <w:rPr>
          <w:rFonts w:ascii="Times New Roman" w:eastAsiaTheme="minorEastAsia" w:hAnsi="Times New Roman" w:cs="Times New Roman"/>
        </w:rPr>
        <w:t xml:space="preserve">and its antiextension consists of those sentences with </w:t>
      </w:r>
      <w:r w:rsidR="00090159" w:rsidRPr="00A703EC">
        <w:rPr>
          <w:rFonts w:ascii="Times New Roman" w:eastAsiaTheme="minorEastAsia" w:hAnsi="Times New Roman" w:cs="Times New Roman"/>
        </w:rPr>
        <w:t xml:space="preserve">no definite </w:t>
      </w:r>
      <w:r w:rsidR="003A1222" w:rsidRPr="00A703EC">
        <w:rPr>
          <w:rFonts w:ascii="Times New Roman" w:eastAsiaTheme="minorEastAsia" w:hAnsi="Times New Roman" w:cs="Times New Roman"/>
        </w:rPr>
        <w:t xml:space="preserve">interpretation </w:t>
      </w:r>
      <w:r w:rsidR="00090159" w:rsidRPr="00A703EC">
        <w:rPr>
          <w:rFonts w:ascii="Times New Roman" w:eastAsiaTheme="minorEastAsia" w:hAnsi="Times New Roman" w:cs="Times New Roman"/>
        </w:rPr>
        <w:t xml:space="preserve">at all. Finally, the immanent truth predicate </w:t>
      </w:r>
      <m:oMath>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(x)</m:t>
        </m:r>
      </m:oMath>
      <w:r w:rsidR="005A4FA4" w:rsidRPr="00A703EC">
        <w:rPr>
          <w:rFonts w:ascii="Times New Roman" w:eastAsiaTheme="minorEastAsia" w:hAnsi="Times New Roman" w:cs="Times New Roman"/>
        </w:rPr>
        <w:t xml:space="preserve"> </w:t>
      </w:r>
      <w:r w:rsidR="00090159" w:rsidRPr="00A703EC">
        <w:rPr>
          <w:rFonts w:ascii="Times New Roman" w:eastAsiaTheme="minorEastAsia" w:hAnsi="Times New Roman" w:cs="Times New Roman"/>
        </w:rPr>
        <w:t>operat</w:t>
      </w:r>
      <w:r w:rsidR="005A4FA4" w:rsidRPr="00A703EC">
        <w:rPr>
          <w:rFonts w:ascii="Times New Roman" w:eastAsiaTheme="minorEastAsia" w:hAnsi="Times New Roman" w:cs="Times New Roman"/>
        </w:rPr>
        <w:t>es</w:t>
      </w:r>
      <w:r w:rsidR="00090159" w:rsidRPr="00A703EC">
        <w:rPr>
          <w:rFonts w:ascii="Times New Roman" w:eastAsiaTheme="minorEastAsia" w:hAnsi="Times New Roman" w:cs="Times New Roman"/>
        </w:rPr>
        <w:t xml:space="preserve"> within the </w:t>
      </w:r>
      <w:r w:rsidR="000F66A0" w:rsidRPr="00A703EC">
        <w:rPr>
          <w:rFonts w:ascii="Times New Roman" w:eastAsiaTheme="minorEastAsia" w:hAnsi="Times New Roman" w:cs="Times New Roman"/>
        </w:rPr>
        <w:t xml:space="preserve">set </w:t>
      </w:r>
      <m:oMath>
        <m:r>
          <w:rPr>
            <w:rFonts w:ascii="Cambria Math" w:eastAsiaTheme="minorEastAsia" w:hAnsi="Cambria Math" w:cs="Times New Roman"/>
          </w:rPr>
          <m:t>G</m:t>
        </m:r>
      </m:oMath>
      <w:r w:rsidR="004F66A4" w:rsidRPr="00A703EC">
        <w:rPr>
          <w:rFonts w:ascii="Times New Roman" w:eastAsiaTheme="minorEastAsia" w:hAnsi="Times New Roman" w:cs="Times New Roman"/>
        </w:rPr>
        <w:t xml:space="preserve"> </w:t>
      </w:r>
      <w:r w:rsidR="00090159" w:rsidRPr="00A703EC">
        <w:rPr>
          <w:rFonts w:ascii="Times New Roman" w:eastAsiaTheme="minorEastAsia" w:hAnsi="Times New Roman" w:cs="Times New Roman"/>
        </w:rPr>
        <w:t xml:space="preserve">of sentences with a definite </w:t>
      </w:r>
      <w:r w:rsidR="003A1222" w:rsidRPr="00A703EC">
        <w:rPr>
          <w:rFonts w:ascii="Times New Roman" w:eastAsiaTheme="minorEastAsia" w:hAnsi="Times New Roman" w:cs="Times New Roman"/>
        </w:rPr>
        <w:t>interpretation</w:t>
      </w:r>
      <w:r w:rsidR="005A4FA4" w:rsidRPr="00A703EC">
        <w:rPr>
          <w:rFonts w:ascii="Times New Roman" w:eastAsiaTheme="minorEastAsia" w:hAnsi="Times New Roman" w:cs="Times New Roman"/>
        </w:rPr>
        <w:t xml:space="preserve">. It determines, like </w:t>
      </w:r>
      <m:oMath>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(x)</m:t>
        </m:r>
      </m:oMath>
      <w:r w:rsidR="005A4FA4" w:rsidRPr="00A703EC">
        <w:rPr>
          <w:rFonts w:ascii="Times New Roman" w:eastAsiaTheme="minorEastAsia" w:hAnsi="Times New Roman" w:cs="Times New Roman"/>
        </w:rPr>
        <w:t xml:space="preserve">, sentences </w:t>
      </w:r>
      <w:r w:rsidR="00090159" w:rsidRPr="00A703EC">
        <w:rPr>
          <w:rFonts w:ascii="Times New Roman" w:eastAsiaTheme="minorEastAsia" w:hAnsi="Times New Roman" w:cs="Times New Roman"/>
        </w:rPr>
        <w:t xml:space="preserve">with a correct </w:t>
      </w:r>
      <w:r w:rsidR="003A1222" w:rsidRPr="00A703EC">
        <w:rPr>
          <w:rFonts w:ascii="Times New Roman" w:eastAsiaTheme="minorEastAsia" w:hAnsi="Times New Roman" w:cs="Times New Roman"/>
        </w:rPr>
        <w:t xml:space="preserve">interpretation </w:t>
      </w:r>
      <w:r w:rsidR="005A4FA4" w:rsidRPr="00A703EC">
        <w:rPr>
          <w:rFonts w:ascii="Times New Roman" w:eastAsiaTheme="minorEastAsia" w:hAnsi="Times New Roman" w:cs="Times New Roman"/>
        </w:rPr>
        <w:t xml:space="preserve">and its antiextension, unlike </w:t>
      </w:r>
      <m:oMath>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(x)</m:t>
        </m:r>
      </m:oMath>
      <w:r w:rsidR="005A4FA4" w:rsidRPr="00A703EC">
        <w:rPr>
          <w:rFonts w:ascii="Times New Roman" w:eastAsiaTheme="minorEastAsia" w:hAnsi="Times New Roman" w:cs="Times New Roman"/>
        </w:rPr>
        <w:t xml:space="preserve">, consists </w:t>
      </w:r>
      <w:r w:rsidR="00E37C73" w:rsidRPr="00A703EC">
        <w:rPr>
          <w:rFonts w:ascii="Times New Roman" w:eastAsiaTheme="minorEastAsia" w:hAnsi="Times New Roman" w:cs="Times New Roman"/>
        </w:rPr>
        <w:t xml:space="preserve">only </w:t>
      </w:r>
      <w:r w:rsidR="005A4FA4" w:rsidRPr="00A703EC">
        <w:rPr>
          <w:rFonts w:ascii="Times New Roman" w:eastAsiaTheme="minorEastAsia" w:hAnsi="Times New Roman" w:cs="Times New Roman"/>
        </w:rPr>
        <w:t xml:space="preserve">of </w:t>
      </w:r>
      <w:r w:rsidR="00090159" w:rsidRPr="00A703EC">
        <w:rPr>
          <w:rFonts w:ascii="Times New Roman" w:eastAsiaTheme="minorEastAsia" w:hAnsi="Times New Roman" w:cs="Times New Roman"/>
        </w:rPr>
        <w:t xml:space="preserve">those </w:t>
      </w:r>
      <w:r w:rsidR="005A4FA4" w:rsidRPr="00A703EC">
        <w:rPr>
          <w:rFonts w:ascii="Times New Roman" w:eastAsiaTheme="minorEastAsia" w:hAnsi="Times New Roman" w:cs="Times New Roman"/>
        </w:rPr>
        <w:t xml:space="preserve">sentences </w:t>
      </w:r>
      <w:r w:rsidR="00090159" w:rsidRPr="00A703EC">
        <w:rPr>
          <w:rFonts w:ascii="Times New Roman" w:eastAsiaTheme="minorEastAsia" w:hAnsi="Times New Roman" w:cs="Times New Roman"/>
        </w:rPr>
        <w:t xml:space="preserve">with an incorrect </w:t>
      </w:r>
      <w:r w:rsidR="005A4FA4" w:rsidRPr="00A703EC">
        <w:rPr>
          <w:rFonts w:ascii="Times New Roman" w:eastAsiaTheme="minorEastAsia" w:hAnsi="Times New Roman" w:cs="Times New Roman"/>
        </w:rPr>
        <w:t>interpretation</w:t>
      </w:r>
      <w:r w:rsidR="002057C6" w:rsidRPr="00A703EC">
        <w:rPr>
          <w:rFonts w:ascii="Times New Roman" w:eastAsiaTheme="minorEastAsia" w:hAnsi="Times New Roman" w:cs="Times New Roman"/>
        </w:rPr>
        <w:t>; that is</w:t>
      </w:r>
      <w:r w:rsidR="004071BE" w:rsidRPr="00A703EC">
        <w:rPr>
          <w:rFonts w:ascii="Times New Roman" w:eastAsiaTheme="minorEastAsia" w:hAnsi="Times New Roman" w:cs="Times New Roman"/>
        </w:rPr>
        <w:t>,</w:t>
      </w:r>
      <w:r w:rsidR="002057C6"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eastAsiaTheme="minorEastAsia" w:hAnsi="Cambria Math" w:cs="Times New Roman"/>
          </w:rPr>
          <m:t>(x)</m:t>
        </m:r>
      </m:oMath>
      <w:r w:rsidR="002057C6" w:rsidRPr="00A703EC">
        <w:rPr>
          <w:rFonts w:ascii="Times New Roman" w:eastAsiaTheme="minorEastAsia" w:hAnsi="Times New Roman" w:cs="Times New Roman"/>
        </w:rPr>
        <w:t xml:space="preserve"> remains silen</w:t>
      </w:r>
      <w:r w:rsidR="00B652CD" w:rsidRPr="00A703EC">
        <w:rPr>
          <w:rFonts w:ascii="Times New Roman" w:eastAsiaTheme="minorEastAsia" w:hAnsi="Times New Roman" w:cs="Times New Roman"/>
        </w:rPr>
        <w:t>t</w:t>
      </w:r>
      <w:r w:rsidR="002057C6" w:rsidRPr="00A703EC">
        <w:rPr>
          <w:rFonts w:ascii="Times New Roman" w:eastAsiaTheme="minorEastAsia" w:hAnsi="Times New Roman" w:cs="Times New Roman"/>
        </w:rPr>
        <w:t xml:space="preserve"> in the case of sentences</w:t>
      </w:r>
      <w:r w:rsidR="004071BE" w:rsidRPr="00A703EC">
        <w:rPr>
          <w:rFonts w:ascii="Times New Roman" w:eastAsiaTheme="minorEastAsia" w:hAnsi="Times New Roman" w:cs="Times New Roman"/>
        </w:rPr>
        <w:t xml:space="preserve"> with no definite interpretation</w:t>
      </w:r>
      <w:r w:rsidR="005A4FA4" w:rsidRPr="00A703EC">
        <w:rPr>
          <w:rFonts w:ascii="Times New Roman" w:eastAsiaTheme="minorEastAsia" w:hAnsi="Times New Roman" w:cs="Times New Roman"/>
        </w:rPr>
        <w:t>.</w:t>
      </w:r>
    </w:p>
    <w:p w14:paraId="0B321302" w14:textId="2579BF1B" w:rsidR="00274934" w:rsidRPr="00A703EC" w:rsidRDefault="00274934"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lastRenderedPageBreak/>
        <w:t>Although transcendental truth is conceptually prior</w:t>
      </w:r>
      <w:r w:rsidR="00090159"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insofar as it provides interpretation, it is architecturally derived </w:t>
      </w:r>
      <w:r w:rsidR="001E35B4" w:rsidRPr="00A703EC">
        <w:rPr>
          <w:rFonts w:ascii="Times New Roman" w:eastAsiaTheme="minorEastAsia" w:hAnsi="Times New Roman" w:cs="Times New Roman"/>
        </w:rPr>
        <w:t xml:space="preserve">here </w:t>
      </w:r>
      <w:r w:rsidRPr="00A703EC">
        <w:rPr>
          <w:rFonts w:ascii="Times New Roman" w:eastAsiaTheme="minorEastAsia" w:hAnsi="Times New Roman" w:cs="Times New Roman"/>
        </w:rPr>
        <w:t>from the least fixed point that determines immanent truth.</w:t>
      </w:r>
      <w:r w:rsidR="00201470" w:rsidRPr="00A703EC">
        <w:rPr>
          <w:rFonts w:ascii="Times New Roman" w:eastAsiaTheme="minorEastAsia" w:hAnsi="Times New Roman" w:cs="Times New Roman"/>
        </w:rPr>
        <w:t xml:space="preserve"> Indeed, </w:t>
      </w:r>
      <w:r w:rsidR="00185B3C" w:rsidRPr="00A703EC">
        <w:rPr>
          <w:rFonts w:ascii="Times New Roman" w:eastAsiaTheme="minorEastAsia" w:hAnsi="Times New Roman" w:cs="Times New Roman"/>
        </w:rPr>
        <w:t xml:space="preserve">within the possibilities and constraints generated by the conceptual framework developed here, </w:t>
      </w:r>
      <w:r w:rsidR="00201470" w:rsidRPr="00A703EC">
        <w:rPr>
          <w:rFonts w:ascii="Times New Roman" w:eastAsiaTheme="minorEastAsia" w:hAnsi="Times New Roman" w:cs="Times New Roman"/>
        </w:rPr>
        <w:t xml:space="preserve">our aim has been to </w:t>
      </w:r>
      <w:r w:rsidR="007E5CC8" w:rsidRPr="00A703EC">
        <w:rPr>
          <w:rFonts w:ascii="Times New Roman" w:eastAsiaTheme="minorEastAsia" w:hAnsi="Times New Roman" w:cs="Times New Roman"/>
        </w:rPr>
        <w:t xml:space="preserve">propose </w:t>
      </w:r>
      <w:r w:rsidR="00D35391" w:rsidRPr="00A703EC">
        <w:rPr>
          <w:rFonts w:ascii="Times New Roman" w:eastAsiaTheme="minorEastAsia" w:hAnsi="Times New Roman" w:cs="Times New Roman"/>
        </w:rPr>
        <w:t xml:space="preserve">a </w:t>
      </w:r>
      <w:r w:rsidR="00201470" w:rsidRPr="00A703EC">
        <w:rPr>
          <w:rFonts w:ascii="Times New Roman" w:eastAsiaTheme="minorEastAsia" w:hAnsi="Times New Roman" w:cs="Times New Roman"/>
        </w:rPr>
        <w:t>workable</w:t>
      </w:r>
      <w:r w:rsidR="00185B3C" w:rsidRPr="00A703EC">
        <w:rPr>
          <w:rFonts w:ascii="Times New Roman" w:eastAsiaTheme="minorEastAsia" w:hAnsi="Times New Roman" w:cs="Times New Roman"/>
        </w:rPr>
        <w:t xml:space="preserve"> </w:t>
      </w:r>
      <w:r w:rsidR="00D35391" w:rsidRPr="00A703EC">
        <w:rPr>
          <w:rFonts w:ascii="Times New Roman" w:eastAsiaTheme="minorEastAsia" w:hAnsi="Times New Roman" w:cs="Times New Roman"/>
        </w:rPr>
        <w:t>theory of truth</w:t>
      </w:r>
      <w:r w:rsidR="00185B3C" w:rsidRPr="00A703EC">
        <w:rPr>
          <w:rFonts w:ascii="Times New Roman" w:eastAsiaTheme="minorEastAsia" w:hAnsi="Times New Roman" w:cs="Times New Roman"/>
        </w:rPr>
        <w:t xml:space="preserve"> that fairly reflects the patterns of ordinary reasoning</w:t>
      </w:r>
      <w:r w:rsidR="00D35391" w:rsidRPr="00A703EC">
        <w:rPr>
          <w:rFonts w:ascii="Times New Roman" w:eastAsiaTheme="minorEastAsia" w:hAnsi="Times New Roman" w:cs="Times New Roman"/>
        </w:rPr>
        <w:t>.</w:t>
      </w:r>
      <w:r w:rsidR="00EE3DB4" w:rsidRPr="00A703EC">
        <w:rPr>
          <w:rFonts w:ascii="Times New Roman" w:eastAsiaTheme="minorEastAsia" w:hAnsi="Times New Roman" w:cs="Times New Roman"/>
        </w:rPr>
        <w:t xml:space="preserve"> Unlike Kripke-style constructions, in which semantic notions emerge only after the completion of a transfinite process, </w:t>
      </w:r>
      <w:r w:rsidR="00344711" w:rsidRPr="00A703EC">
        <w:rPr>
          <w:rFonts w:ascii="Times New Roman" w:eastAsiaTheme="minorEastAsia" w:hAnsi="Times New Roman" w:cs="Times New Roman"/>
        </w:rPr>
        <w:t xml:space="preserve">the present proposal </w:t>
      </w:r>
      <w:r w:rsidR="00EE3DB4" w:rsidRPr="00A703EC">
        <w:rPr>
          <w:rFonts w:ascii="Times New Roman" w:eastAsiaTheme="minorEastAsia" w:hAnsi="Times New Roman" w:cs="Times New Roman"/>
        </w:rPr>
        <w:t xml:space="preserve">constructs the notions of interpretability, transcendental and immanent truth and falsity, and pathology </w:t>
      </w:r>
      <w:r w:rsidR="008B249E" w:rsidRPr="00A703EC">
        <w:rPr>
          <w:rFonts w:ascii="Times New Roman" w:eastAsiaTheme="minorEastAsia" w:hAnsi="Times New Roman" w:cs="Times New Roman"/>
        </w:rPr>
        <w:t xml:space="preserve">hand in hand </w:t>
      </w:r>
      <w:r w:rsidR="00EE3DB4" w:rsidRPr="00A703EC">
        <w:rPr>
          <w:rFonts w:ascii="Times New Roman" w:eastAsiaTheme="minorEastAsia" w:hAnsi="Times New Roman" w:cs="Times New Roman"/>
        </w:rPr>
        <w:t xml:space="preserve">by means of a single monotone operator. These notions acquire their final form jointly at the least fixed point of this operator, </w:t>
      </w:r>
      <w:r w:rsidR="008D4B70" w:rsidRPr="00A703EC">
        <w:rPr>
          <w:rFonts w:ascii="Times New Roman" w:eastAsiaTheme="minorEastAsia" w:hAnsi="Times New Roman" w:cs="Times New Roman"/>
        </w:rPr>
        <w:t xml:space="preserve">which is ensured to exist </w:t>
      </w:r>
      <w:r w:rsidR="00EE3DB4" w:rsidRPr="00A703EC">
        <w:rPr>
          <w:rFonts w:ascii="Times New Roman" w:eastAsiaTheme="minorEastAsia" w:hAnsi="Times New Roman" w:cs="Times New Roman"/>
        </w:rPr>
        <w:t>by the Knaster–Tarski theorem</w:t>
      </w:r>
      <w:r w:rsidR="008D4B70" w:rsidRPr="00A703EC">
        <w:rPr>
          <w:rFonts w:ascii="Times New Roman" w:eastAsiaTheme="minorEastAsia" w:hAnsi="Times New Roman" w:cs="Times New Roman"/>
        </w:rPr>
        <w:t>.</w:t>
      </w:r>
    </w:p>
    <w:p w14:paraId="3425B82B" w14:textId="7D1B4744" w:rsidR="000C260E" w:rsidRPr="00A703EC" w:rsidRDefault="00526EEE"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In the remainder of the paper, several salient features of the system will be </w:t>
      </w:r>
      <w:r w:rsidR="00802819" w:rsidRPr="00A703EC">
        <w:rPr>
          <w:rFonts w:ascii="Times New Roman" w:eastAsiaTheme="minorEastAsia" w:hAnsi="Times New Roman" w:cs="Times New Roman"/>
        </w:rPr>
        <w:t>indicated</w:t>
      </w:r>
      <w:r w:rsidRPr="00A703EC">
        <w:rPr>
          <w:rFonts w:ascii="Times New Roman" w:eastAsiaTheme="minorEastAsia" w:hAnsi="Times New Roman" w:cs="Times New Roman"/>
        </w:rPr>
        <w:t xml:space="preserve">. </w:t>
      </w:r>
      <w:r w:rsidR="005818DB" w:rsidRPr="00A703EC">
        <w:rPr>
          <w:rFonts w:ascii="Times New Roman" w:eastAsiaTheme="minorEastAsia" w:hAnsi="Times New Roman" w:cs="Times New Roman"/>
        </w:rPr>
        <w:t>In particular</w:t>
      </w:r>
      <w:r w:rsidRPr="00A703EC">
        <w:rPr>
          <w:rFonts w:ascii="Times New Roman" w:eastAsiaTheme="minorEastAsia" w:hAnsi="Times New Roman" w:cs="Times New Roman"/>
        </w:rPr>
        <w:t xml:space="preserve">, we </w:t>
      </w:r>
      <w:r w:rsidR="008B249E" w:rsidRPr="00A703EC">
        <w:rPr>
          <w:rFonts w:ascii="Times New Roman" w:eastAsiaTheme="minorEastAsia" w:hAnsi="Times New Roman" w:cs="Times New Roman"/>
        </w:rPr>
        <w:t xml:space="preserve">should </w:t>
      </w:r>
      <w:r w:rsidRPr="00A703EC">
        <w:rPr>
          <w:rFonts w:ascii="Times New Roman" w:eastAsiaTheme="minorEastAsia" w:hAnsi="Times New Roman" w:cs="Times New Roman"/>
        </w:rPr>
        <w:t>consider consistency, the principles of non-contradiction and bivalence, and the treatment of semantic paradoxes.</w:t>
      </w:r>
    </w:p>
    <w:p w14:paraId="1B73370A" w14:textId="6F7CEE07" w:rsidR="00234C67" w:rsidRPr="00A703EC" w:rsidRDefault="00AF41BF"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Theorem</w:t>
      </w:r>
      <w:r w:rsidR="00234C67" w:rsidRPr="00A703EC">
        <w:rPr>
          <w:rFonts w:ascii="Times New Roman" w:eastAsiaTheme="minorEastAsia" w:hAnsi="Times New Roman" w:cs="Times New Roman"/>
          <w:b/>
        </w:rPr>
        <w:t xml:space="preserve"> </w:t>
      </w:r>
      <w:r w:rsidR="00D27F9F" w:rsidRPr="00A703EC">
        <w:rPr>
          <w:rFonts w:ascii="Times New Roman" w:eastAsiaTheme="minorEastAsia" w:hAnsi="Times New Roman" w:cs="Times New Roman"/>
          <w:b/>
        </w:rPr>
        <w:t>8</w:t>
      </w:r>
      <w:r w:rsidR="00234C67" w:rsidRPr="00A703EC">
        <w:rPr>
          <w:rFonts w:ascii="Times New Roman" w:eastAsiaTheme="minorEastAsia" w:hAnsi="Times New Roman" w:cs="Times New Roman"/>
          <w:b/>
        </w:rPr>
        <w:t>.</w:t>
      </w:r>
      <w:r w:rsidR="00234C67" w:rsidRPr="00A703EC">
        <w:rPr>
          <w:rFonts w:ascii="Times New Roman" w:eastAsiaTheme="minorEastAsia" w:hAnsi="Times New Roman" w:cs="Times New Roman"/>
        </w:rPr>
        <w:t xml:space="preserve"> The set </w:t>
      </w:r>
      <m:oMath>
        <m:r>
          <w:rPr>
            <w:rFonts w:ascii="Cambria Math" w:eastAsiaTheme="minorEastAsia" w:hAnsi="Cambria Math" w:cs="Times New Roman"/>
          </w:rPr>
          <m:t>A</m:t>
        </m:r>
      </m:oMath>
      <w:r w:rsidR="00234C67" w:rsidRPr="00A703EC">
        <w:rPr>
          <w:rFonts w:ascii="Times New Roman" w:eastAsiaTheme="minorEastAsia" w:hAnsi="Times New Roman" w:cs="Times New Roman"/>
        </w:rPr>
        <w:t xml:space="preserve"> of immanently true sentences is consistent.</w:t>
      </w:r>
    </w:p>
    <w:p w14:paraId="206D1A79" w14:textId="0D082593" w:rsidR="00234C67" w:rsidRPr="00A703EC" w:rsidRDefault="00234C67"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Proof</w:t>
      </w:r>
      <w:r w:rsidRPr="00A703EC">
        <w:rPr>
          <w:rFonts w:ascii="Times New Roman" w:eastAsiaTheme="minorEastAsia" w:hAnsi="Times New Roman" w:cs="Times New Roman"/>
        </w:rPr>
        <w:t xml:space="preserve">. </w:t>
      </w:r>
      <w:r w:rsidR="00680572" w:rsidRPr="00A703EC">
        <w:rPr>
          <w:rFonts w:ascii="Times New Roman" w:eastAsiaTheme="minorEastAsia" w:hAnsi="Times New Roman" w:cs="Times New Roman"/>
        </w:rPr>
        <w:t>The c</w:t>
      </w:r>
      <w:r w:rsidRPr="00A703EC">
        <w:rPr>
          <w:rFonts w:ascii="Times New Roman" w:eastAsiaTheme="minorEastAsia" w:hAnsi="Times New Roman" w:cs="Times New Roman"/>
        </w:rPr>
        <w:t xml:space="preserve">onsistency of </w:t>
      </w:r>
      <m:oMath>
        <m:r>
          <w:rPr>
            <w:rFonts w:ascii="Cambria Math" w:eastAsiaTheme="minorEastAsia" w:hAnsi="Cambria Math" w:cs="Times New Roman"/>
          </w:rPr>
          <m:t>A</m:t>
        </m:r>
      </m:oMath>
      <w:r w:rsidRPr="00A703EC">
        <w:rPr>
          <w:rFonts w:ascii="Times New Roman" w:eastAsiaTheme="minorEastAsia" w:hAnsi="Times New Roman" w:cs="Times New Roman"/>
        </w:rPr>
        <w:t xml:space="preserve"> follows directly from the negation clause (b</w:t>
      </w:r>
      <w:r w:rsidR="00090159"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3) </w:t>
      </w:r>
      <w:r w:rsidR="00825291" w:rsidRPr="00A703EC">
        <w:rPr>
          <w:rFonts w:ascii="Times New Roman" w:eastAsiaTheme="minorEastAsia" w:hAnsi="Times New Roman" w:cs="Times New Roman"/>
        </w:rPr>
        <w:t xml:space="preserve">of </w:t>
      </w:r>
      <w:r w:rsidR="00680572" w:rsidRPr="00A703EC">
        <w:rPr>
          <w:rFonts w:ascii="Times New Roman" w:eastAsiaTheme="minorEastAsia" w:hAnsi="Times New Roman" w:cs="Times New Roman"/>
        </w:rPr>
        <w:t>Lemma</w:t>
      </w:r>
      <w:r w:rsidRPr="00A703EC">
        <w:rPr>
          <w:rFonts w:ascii="Times New Roman" w:eastAsiaTheme="minorEastAsia" w:hAnsi="Times New Roman" w:cs="Times New Roman"/>
        </w:rPr>
        <w:t xml:space="preserve"> </w:t>
      </w:r>
      <w:r w:rsidR="004F66A4" w:rsidRPr="00A703EC">
        <w:rPr>
          <w:rFonts w:ascii="Times New Roman" w:eastAsiaTheme="minorEastAsia" w:hAnsi="Times New Roman" w:cs="Times New Roman"/>
        </w:rPr>
        <w:t>5</w:t>
      </w:r>
      <w:r w:rsidRPr="00A703EC">
        <w:rPr>
          <w:rFonts w:ascii="Times New Roman" w:eastAsiaTheme="minorEastAsia" w:hAnsi="Times New Roman" w:cs="Times New Roman"/>
        </w:rPr>
        <w:t xml:space="preserve"> </w:t>
      </w:r>
      <w:r w:rsidR="00825291" w:rsidRPr="00A703EC">
        <w:rPr>
          <w:rFonts w:ascii="Times New Roman" w:eastAsiaTheme="minorEastAsia" w:hAnsi="Times New Roman" w:cs="Times New Roman"/>
        </w:rPr>
        <w:t xml:space="preserve">in conjunction </w:t>
      </w:r>
      <w:r w:rsidRPr="00A703EC">
        <w:rPr>
          <w:rFonts w:ascii="Times New Roman" w:eastAsiaTheme="minorEastAsia" w:hAnsi="Times New Roman" w:cs="Times New Roman"/>
        </w:rPr>
        <w:t xml:space="preserve">with the fact that </w:t>
      </w:r>
      <m:oMath>
        <m:r>
          <w:rPr>
            <w:rFonts w:ascii="Cambria Math" w:eastAsiaTheme="minorEastAsia" w:hAnsi="Cambria Math" w:cs="Times New Roman"/>
          </w:rPr>
          <m:t>A ⊆ G</m:t>
        </m:r>
      </m:oMath>
      <w:r w:rsidR="00455CAB" w:rsidRPr="00A703EC">
        <w:rPr>
          <w:rFonts w:ascii="Times New Roman" w:eastAsiaTheme="minorEastAsia" w:hAnsi="Times New Roman" w:cs="Times New Roman"/>
        </w:rPr>
        <w:t>.</w:t>
      </w:r>
      <w:r w:rsidRPr="00A703EC">
        <w:rPr>
          <w:rFonts w:ascii="Times New Roman" w:eastAsiaTheme="minorEastAsia" w:hAnsi="Times New Roman" w:cs="Times New Roman"/>
        </w:rPr>
        <w:t xml:space="preserve"> In particular, </w:t>
      </w:r>
      <w:r w:rsidR="006400B5" w:rsidRPr="00A703EC">
        <w:rPr>
          <w:rFonts w:ascii="Times New Roman" w:eastAsiaTheme="minorEastAsia" w:hAnsi="Times New Roman" w:cs="Times New Roman"/>
        </w:rPr>
        <w:t xml:space="preserve">for any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6400B5" w:rsidRPr="00A703EC">
        <w:rPr>
          <w:rFonts w:ascii="Times New Roman" w:eastAsiaTheme="minorEastAsia" w:hAnsi="Times New Roman" w:cs="Times New Roman"/>
        </w:rPr>
        <w:t xml:space="preserve">-sentence </w:t>
      </w:r>
      <m:oMath>
        <m:r>
          <w:rPr>
            <w:rFonts w:ascii="Cambria Math" w:eastAsiaTheme="minorEastAsia" w:hAnsi="Cambria Math" w:cs="Times New Roman"/>
          </w:rPr>
          <m:t>ϕ∈G</m:t>
        </m:r>
      </m:oMath>
      <w:r w:rsidR="006400B5" w:rsidRPr="00A703EC">
        <w:rPr>
          <w:rFonts w:ascii="Times New Roman" w:eastAsiaTheme="minorEastAsia" w:hAnsi="Times New Roman" w:cs="Times New Roman"/>
        </w:rPr>
        <w:t xml:space="preserve">, </w:t>
      </w:r>
      <w:r w:rsidR="00DE223E" w:rsidRPr="00A703EC">
        <w:rPr>
          <w:rFonts w:ascii="Times New Roman" w:eastAsiaTheme="minorEastAsia" w:hAnsi="Times New Roman" w:cs="Times New Roman"/>
        </w:rPr>
        <w:t xml:space="preserve">if </w:t>
      </w:r>
      <m:oMath>
        <m:r>
          <w:rPr>
            <w:rFonts w:ascii="Cambria Math" w:eastAsiaTheme="minorEastAsia" w:hAnsi="Cambria Math" w:cs="Times New Roman"/>
          </w:rPr>
          <m:t>~ϕ∈A</m:t>
        </m:r>
      </m:oMath>
      <w:r w:rsidR="00DE223E" w:rsidRPr="00A703EC">
        <w:rPr>
          <w:rFonts w:ascii="Times New Roman" w:eastAsiaTheme="minorEastAsia" w:hAnsi="Times New Roman" w:cs="Times New Roman"/>
        </w:rPr>
        <w:t xml:space="preserve">, then </w:t>
      </w:r>
      <m:oMath>
        <m:r>
          <w:rPr>
            <w:rFonts w:ascii="Cambria Math" w:eastAsiaTheme="minorEastAsia" w:hAnsi="Cambria Math" w:cs="Times New Roman"/>
          </w:rPr>
          <m:t>ϕ∉A</m:t>
        </m:r>
      </m:oMath>
      <w:r w:rsidRPr="00A703EC">
        <w:rPr>
          <w:rFonts w:ascii="Times New Roman" w:eastAsiaTheme="minorEastAsia" w:hAnsi="Times New Roman" w:cs="Times New Roman"/>
        </w:rPr>
        <w:t xml:space="preserve">, which rules out the possibility that both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and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belong to </w:t>
      </w:r>
      <m:oMath>
        <m:r>
          <w:rPr>
            <w:rFonts w:ascii="Cambria Math" w:eastAsiaTheme="minorEastAsia" w:hAnsi="Cambria Math" w:cs="Times New Roman"/>
          </w:rPr>
          <m:t>A</m:t>
        </m:r>
      </m:oMath>
      <w:r w:rsidRPr="00A703EC">
        <w:rPr>
          <w:rFonts w:ascii="Times New Roman" w:eastAsiaTheme="minorEastAsia" w:hAnsi="Times New Roman" w:cs="Times New Roman"/>
        </w:rPr>
        <w:t>.</w:t>
      </w:r>
    </w:p>
    <w:p w14:paraId="12F0EE19" w14:textId="53D2AD0C" w:rsidR="0038611B" w:rsidRPr="00A703EC" w:rsidRDefault="003952F0"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ab/>
      </w:r>
      <w:r w:rsidR="00344711" w:rsidRPr="00A703EC">
        <w:rPr>
          <w:rFonts w:ascii="Times New Roman" w:eastAsiaTheme="minorEastAsia" w:hAnsi="Times New Roman" w:cs="Times New Roman"/>
        </w:rPr>
        <w:t xml:space="preserve">Let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0</m:t>
            </m:r>
          </m:sub>
        </m:sSub>
      </m:oMath>
      <w:r w:rsidR="00344711" w:rsidRPr="00A703EC">
        <w:rPr>
          <w:rFonts w:ascii="Times New Roman" w:eastAsiaTheme="minorEastAsia" w:hAnsi="Times New Roman" w:cs="Times New Roman"/>
        </w:rPr>
        <w:t xml:space="preserve"> be the standard model of the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oMath>
      <w:r w:rsidR="00344711" w:rsidRPr="00A703EC">
        <w:rPr>
          <w:rFonts w:ascii="Times New Roman" w:eastAsiaTheme="minorEastAsia" w:hAnsi="Times New Roman" w:cs="Times New Roman"/>
        </w:rPr>
        <w:t xml:space="preserve"> of arithmetic and</w:t>
      </w:r>
      <w:r w:rsidR="00383313" w:rsidRPr="00A703EC">
        <w:rPr>
          <w:rFonts w:ascii="Times New Roman" w:eastAsiaTheme="minorEastAsia" w:hAnsi="Times New Roman" w:cs="Times New Roman"/>
        </w:rPr>
        <w:t xml:space="preserve">, </w:t>
      </w:r>
      <w:r w:rsidR="009E7901" w:rsidRPr="00A703EC">
        <w:rPr>
          <w:rFonts w:ascii="Times New Roman" w:eastAsiaTheme="minorEastAsia" w:hAnsi="Times New Roman" w:cs="Times New Roman"/>
        </w:rPr>
        <w:t xml:space="preserve">by </w:t>
      </w:r>
      <w:r w:rsidR="00383313" w:rsidRPr="00A703EC">
        <w:rPr>
          <w:rFonts w:ascii="Times New Roman" w:eastAsiaTheme="minorEastAsia" w:hAnsi="Times New Roman" w:cs="Times New Roman"/>
        </w:rPr>
        <w:t xml:space="preserve">Theorem 11, </w:t>
      </w:r>
      <w:r w:rsidR="00344711" w:rsidRPr="00A703EC">
        <w:rPr>
          <w:rFonts w:ascii="Times New Roman" w:eastAsiaTheme="minorEastAsia" w:hAnsi="Times New Roman" w:cs="Times New Roman"/>
        </w:rPr>
        <w:t xml:space="preserve">let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0</m:t>
            </m:r>
          </m:sub>
        </m:sSub>
        <m:r>
          <w:rPr>
            <w:rFonts w:ascii="Cambria Math" w:eastAsiaTheme="minorEastAsia" w:hAnsi="Cambria Math" w:cs="Times New Roman"/>
          </w:rPr>
          <m:t>,(A,</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m:t>
        </m:r>
      </m:oMath>
      <w:r w:rsidR="00344711" w:rsidRPr="00A703EC">
        <w:rPr>
          <w:rFonts w:ascii="Times New Roman" w:eastAsiaTheme="minorEastAsia" w:hAnsi="Times New Roman" w:cs="Times New Roman"/>
        </w:rPr>
        <w:t xml:space="preserve"> be </w:t>
      </w:r>
      <w:r w:rsidR="009E7901" w:rsidRPr="00A703EC">
        <w:rPr>
          <w:rFonts w:ascii="Times New Roman" w:eastAsiaTheme="minorEastAsia" w:hAnsi="Times New Roman" w:cs="Times New Roman"/>
        </w:rPr>
        <w:t xml:space="preserve">a well-defined </w:t>
      </w:r>
      <w:r w:rsidR="00344711" w:rsidRPr="00A703EC">
        <w:rPr>
          <w:rFonts w:ascii="Times New Roman" w:eastAsiaTheme="minorEastAsia" w:hAnsi="Times New Roman" w:cs="Times New Roman"/>
        </w:rPr>
        <w:t xml:space="preserve">model of the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m:t>
        </m:r>
      </m:oMath>
      <w:r w:rsidR="00344711" w:rsidRPr="00A703EC">
        <w:rPr>
          <w:rFonts w:ascii="Times New Roman" w:eastAsiaTheme="minorEastAsia" w:hAnsi="Times New Roman" w:cs="Times New Roman"/>
        </w:rPr>
        <w:t>.</w:t>
      </w:r>
      <w:r w:rsidR="00383313" w:rsidRPr="00A703EC">
        <w:rPr>
          <w:rFonts w:ascii="Times New Roman" w:eastAsiaTheme="minorEastAsia" w:hAnsi="Times New Roman" w:cs="Times New Roman"/>
        </w:rPr>
        <w:t xml:space="preserve"> As the extension </w:t>
      </w:r>
      <m:oMath>
        <m:r>
          <w:rPr>
            <w:rFonts w:ascii="Cambria Math" w:eastAsiaTheme="minorEastAsia" w:hAnsi="Cambria Math" w:cs="Times New Roman"/>
          </w:rPr>
          <m:t>A</m:t>
        </m:r>
      </m:oMath>
      <w:r w:rsidR="00383313" w:rsidRPr="00A703EC">
        <w:rPr>
          <w:rFonts w:ascii="Times New Roman" w:eastAsiaTheme="minorEastAsia" w:hAnsi="Times New Roman" w:cs="Times New Roman"/>
        </w:rPr>
        <w:t xml:space="preserve"> of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(x)</m:t>
        </m:r>
      </m:oMath>
      <w:r w:rsidR="00383313" w:rsidRPr="00A703EC">
        <w:rPr>
          <w:rFonts w:ascii="Times New Roman" w:eastAsiaTheme="minorEastAsia" w:hAnsi="Times New Roman" w:cs="Times New Roman"/>
        </w:rPr>
        <w:t xml:space="preserve"> is a fixed-point, the following holds</w:t>
      </w:r>
      <w:r w:rsidR="00C61A62" w:rsidRPr="00A703EC">
        <w:rPr>
          <w:rFonts w:ascii="Times New Roman" w:eastAsiaTheme="minorEastAsia" w:hAnsi="Times New Roman" w:cs="Times New Roman"/>
        </w:rPr>
        <w:t xml:space="preserve"> for every sentence </w:t>
      </w:r>
      <m:oMath>
        <m:r>
          <w:rPr>
            <w:rFonts w:ascii="Cambria Math" w:eastAsiaTheme="minorEastAsia" w:hAnsi="Cambria Math" w:cs="Times New Roman"/>
          </w:rPr>
          <m:t>ϕ</m:t>
        </m:r>
      </m:oMath>
      <w:r w:rsidR="00C61A62" w:rsidRPr="00A703EC">
        <w:rPr>
          <w:rFonts w:ascii="Times New Roman" w:eastAsiaTheme="minorEastAsia" w:hAnsi="Times New Roman" w:cs="Times New Roman"/>
        </w:rPr>
        <w:t xml:space="preserve"> of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383313" w:rsidRPr="00A703EC">
        <w:rPr>
          <w:rFonts w:ascii="Times New Roman" w:eastAsiaTheme="minorEastAsia" w:hAnsi="Times New Roman" w:cs="Times New Roman"/>
        </w:rPr>
        <w:t>:</w:t>
      </w:r>
    </w:p>
    <w:p w14:paraId="5AA50D1A" w14:textId="727248CC" w:rsidR="0038611B" w:rsidRPr="00A703EC" w:rsidRDefault="00000000" w:rsidP="006809E6">
      <w:pPr>
        <w:spacing w:line="360" w:lineRule="auto"/>
        <w:jc w:val="center"/>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oMath>
      <w:r w:rsidR="00383313" w:rsidRPr="00A703EC">
        <w:rPr>
          <w:rFonts w:ascii="Times New Roman" w:eastAsiaTheme="minorEastAsia" w:hAnsi="Times New Roman" w:cs="Times New Roman"/>
        </w:rPr>
        <w:t xml:space="preserve"> iff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1</m:t>
            </m:r>
          </m:sub>
        </m:sSub>
        <m:r>
          <w:rPr>
            <w:rFonts w:ascii="Cambria Math" w:eastAsiaTheme="minorEastAsia" w:hAnsi="Cambria Math" w:cs="Times New Roman"/>
          </w:rPr>
          <m:t>⊨ϕ,</m:t>
        </m:r>
      </m:oMath>
    </w:p>
    <w:p w14:paraId="087E4117" w14:textId="56B101E0" w:rsidR="00CB051A" w:rsidRPr="00A703EC" w:rsidRDefault="00CB051A" w:rsidP="006809E6">
      <w:pPr>
        <w:spacing w:line="360" w:lineRule="auto"/>
        <w:jc w:val="both"/>
        <w:rPr>
          <w:rFonts w:ascii="Times New Roman" w:eastAsiaTheme="minorEastAsia" w:hAnsi="Times New Roman" w:cs="Times New Roman"/>
        </w:rPr>
      </w:pPr>
      <w:bookmarkStart w:id="38" w:name="_Hlk217662796"/>
      <w:r w:rsidRPr="00A703EC">
        <w:rPr>
          <w:rFonts w:ascii="Times New Roman" w:eastAsiaTheme="minorEastAsia" w:hAnsi="Times New Roman" w:cs="Times New Roman"/>
        </w:rPr>
        <w:t xml:space="preserve">At this point, it may be tempting to introduce a model for the transcendental language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Pr="00A703EC">
        <w:rPr>
          <w:rFonts w:ascii="Times New Roman" w:eastAsiaTheme="minorEastAsia" w:hAnsi="Times New Roman" w:cs="Times New Roman"/>
        </w:rPr>
        <w:t xml:space="preserve">. We deliberately refrain from doing so. The reason is not technical but conceptual: the transcendental language is not intended to be truth-evaluable, and hence not the proper subject of a semantic model. Its role is not to </w:t>
      </w:r>
      <w:r w:rsidR="00467405" w:rsidRPr="00A703EC">
        <w:rPr>
          <w:rFonts w:ascii="Times New Roman" w:eastAsiaTheme="minorEastAsia" w:hAnsi="Times New Roman" w:cs="Times New Roman"/>
        </w:rPr>
        <w:t xml:space="preserve">be </w:t>
      </w:r>
      <w:r w:rsidRPr="00A703EC">
        <w:rPr>
          <w:rFonts w:ascii="Times New Roman" w:eastAsiaTheme="minorEastAsia" w:hAnsi="Times New Roman" w:cs="Times New Roman"/>
        </w:rPr>
        <w:t xml:space="preserve">truths, but to articulate the conditions under which truth-evaluable discourse in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 is possible.</w:t>
      </w:r>
    </w:p>
    <w:p w14:paraId="3BDB7B61" w14:textId="248D7034" w:rsidR="00BC6BAA" w:rsidRPr="00A703EC" w:rsidRDefault="00BC6BAA"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 xml:space="preserve">Observation </w:t>
      </w:r>
      <w:r w:rsidR="00D27F9F" w:rsidRPr="00A703EC">
        <w:rPr>
          <w:rFonts w:ascii="Times New Roman" w:eastAsiaTheme="minorEastAsia" w:hAnsi="Times New Roman" w:cs="Times New Roman"/>
          <w:b/>
        </w:rPr>
        <w:t>9</w:t>
      </w:r>
      <w:r w:rsidRPr="00A703EC">
        <w:rPr>
          <w:rFonts w:ascii="Times New Roman" w:eastAsiaTheme="minorEastAsia" w:hAnsi="Times New Roman" w:cs="Times New Roman"/>
          <w:b/>
        </w:rPr>
        <w:t xml:space="preserve"> (Relativized Non-Contradiction).</w:t>
      </w:r>
      <w:r w:rsidRPr="00A703EC">
        <w:rPr>
          <w:rFonts w:ascii="Times New Roman" w:eastAsiaTheme="minorEastAsia" w:hAnsi="Times New Roman" w:cs="Times New Roman"/>
        </w:rPr>
        <w:t xml:space="preserve"> </w:t>
      </w:r>
      <w:r w:rsidR="00267F95"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he principle of non-contradiction holds for every </w:t>
      </w:r>
      <w:r w:rsidR="00F64A67" w:rsidRPr="00A703EC">
        <w:rPr>
          <w:rFonts w:ascii="Times New Roman" w:eastAsiaTheme="minorEastAsia" w:hAnsi="Times New Roman" w:cs="Times New Roman"/>
        </w:rPr>
        <w:t xml:space="preserve">interpretable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w:rPr>
            <w:rFonts w:ascii="Cambria Math" w:eastAsiaTheme="minorEastAsia" w:hAnsi="Cambria Math" w:cs="Times New Roman"/>
          </w:rPr>
          <m:t>ϕ</m:t>
        </m:r>
      </m:oMath>
      <w:r w:rsidRPr="00A703EC">
        <w:rPr>
          <w:rFonts w:ascii="Times New Roman" w:eastAsiaTheme="minorEastAsia" w:hAnsi="Times New Roman" w:cs="Times New Roman"/>
        </w:rPr>
        <w:t>:</w:t>
      </w:r>
    </w:p>
    <w:p w14:paraId="6E191991" w14:textId="4929EBDA" w:rsidR="00BC6BAA" w:rsidRPr="00A703EC" w:rsidRDefault="00BC6BAA" w:rsidP="006809E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I</m:t>
          </m:r>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d>
            <m:dPr>
              <m:ctrlPr>
                <w:rPr>
                  <w:rFonts w:ascii="Cambria Math" w:hAnsi="Cambria Math" w:cstheme="majorBidi"/>
                  <w:i/>
                </w:rPr>
              </m:ctrlPr>
            </m:dPr>
            <m:e>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acc>
                <m:accPr>
                  <m:chr m:val="̣"/>
                  <m:ctrlPr>
                    <w:rPr>
                      <w:rFonts w:ascii="Cambria Math" w:hAnsi="Cambria Math" w:cstheme="majorBidi"/>
                      <w:i/>
                    </w:rPr>
                  </m:ctrlPr>
                </m:accPr>
                <m:e>
                  <m:r>
                    <w:rPr>
                      <w:rFonts w:ascii="Cambria Math" w:hAnsi="Cambria Math" w:cstheme="majorBidi"/>
                    </w:rPr>
                    <m:t>~</m:t>
                  </m:r>
                </m:e>
              </m:acc>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e>
          </m:d>
          <m:r>
            <w:rPr>
              <w:rFonts w:ascii="Cambria Math" w:hAnsi="Cambria Math" w:cstheme="majorBidi"/>
            </w:rPr>
            <m:t>,</m:t>
          </m:r>
        </m:oMath>
      </m:oMathPara>
    </w:p>
    <w:p w14:paraId="53F6CE01" w14:textId="653E2FB2" w:rsidR="00BC6BAA" w:rsidRPr="00A703EC" w:rsidRDefault="00BC6BAA" w:rsidP="006809E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I</m:t>
          </m:r>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d>
            <m:dPr>
              <m:ctrlPr>
                <w:rPr>
                  <w:rFonts w:ascii="Cambria Math" w:hAnsi="Cambria Math" w:cstheme="majorBidi"/>
                  <w:i/>
                </w:rPr>
              </m:ctrlPr>
            </m:dPr>
            <m:e>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acc>
                <m:accPr>
                  <m:chr m:val="̣"/>
                  <m:ctrlPr>
                    <w:rPr>
                      <w:rFonts w:ascii="Cambria Math" w:hAnsi="Cambria Math" w:cstheme="majorBidi"/>
                      <w:i/>
                    </w:rPr>
                  </m:ctrlPr>
                </m:accPr>
                <m:e>
                  <m:r>
                    <w:rPr>
                      <w:rFonts w:ascii="Cambria Math" w:hAnsi="Cambria Math" w:cstheme="majorBidi"/>
                    </w:rPr>
                    <m:t>~</m:t>
                  </m:r>
                </m:e>
              </m:acc>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e>
          </m:d>
          <m:r>
            <w:rPr>
              <w:rFonts w:ascii="Cambria Math" w:hAnsi="Cambria Math" w:cstheme="majorBidi"/>
            </w:rPr>
            <m:t>.</m:t>
          </m:r>
        </m:oMath>
      </m:oMathPara>
    </w:p>
    <w:p w14:paraId="331B4A03" w14:textId="56B81D34" w:rsidR="00BC6BAA" w:rsidRPr="00A703EC" w:rsidRDefault="00BC6BAA"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lastRenderedPageBreak/>
        <w:t xml:space="preserve">Observation </w:t>
      </w:r>
      <w:r w:rsidR="00D27F9F" w:rsidRPr="00A703EC">
        <w:rPr>
          <w:rFonts w:ascii="Times New Roman" w:eastAsiaTheme="minorEastAsia" w:hAnsi="Times New Roman" w:cs="Times New Roman"/>
          <w:b/>
        </w:rPr>
        <w:t>10</w:t>
      </w:r>
      <w:r w:rsidRPr="00A703EC">
        <w:rPr>
          <w:rFonts w:ascii="Times New Roman" w:eastAsiaTheme="minorEastAsia" w:hAnsi="Times New Roman" w:cs="Times New Roman"/>
          <w:b/>
        </w:rPr>
        <w:t xml:space="preserve"> (Relativized Bivalence).</w:t>
      </w:r>
      <w:r w:rsidRPr="00A703EC">
        <w:rPr>
          <w:rFonts w:ascii="Times New Roman" w:eastAsiaTheme="minorEastAsia" w:hAnsi="Times New Roman" w:cs="Times New Roman"/>
        </w:rPr>
        <w:t xml:space="preserve"> </w:t>
      </w:r>
      <w:r w:rsidR="00267F95" w:rsidRPr="00A703EC">
        <w:rPr>
          <w:rFonts w:ascii="Times New Roman" w:eastAsiaTheme="minorEastAsia" w:hAnsi="Times New Roman" w:cs="Times New Roman"/>
        </w:rPr>
        <w:t>T</w:t>
      </w:r>
      <w:r w:rsidRPr="00A703EC">
        <w:rPr>
          <w:rFonts w:ascii="Times New Roman" w:eastAsiaTheme="minorEastAsia" w:hAnsi="Times New Roman" w:cs="Times New Roman"/>
        </w:rPr>
        <w:t xml:space="preserve">he principle of </w:t>
      </w:r>
      <w:r w:rsidR="00090A9B" w:rsidRPr="00A703EC">
        <w:rPr>
          <w:rFonts w:ascii="Times New Roman" w:eastAsiaTheme="minorEastAsia" w:hAnsi="Times New Roman" w:cs="Times New Roman"/>
        </w:rPr>
        <w:t xml:space="preserve">bivalence </w:t>
      </w:r>
      <w:r w:rsidRPr="00A703EC">
        <w:rPr>
          <w:rFonts w:ascii="Times New Roman" w:eastAsiaTheme="minorEastAsia" w:hAnsi="Times New Roman" w:cs="Times New Roman"/>
        </w:rPr>
        <w:t xml:space="preserve">holds for every </w:t>
      </w:r>
      <w:r w:rsidR="00F64A67" w:rsidRPr="00A703EC">
        <w:rPr>
          <w:rFonts w:ascii="Times New Roman" w:eastAsiaTheme="minorEastAsia" w:hAnsi="Times New Roman" w:cs="Times New Roman"/>
        </w:rPr>
        <w:t xml:space="preserve">interpretable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w:rPr>
            <w:rFonts w:ascii="Cambria Math" w:eastAsiaTheme="minorEastAsia" w:hAnsi="Cambria Math" w:cs="Times New Roman"/>
          </w:rPr>
          <m:t>ϕ</m:t>
        </m:r>
      </m:oMath>
      <w:r w:rsidRPr="00A703EC">
        <w:rPr>
          <w:rFonts w:ascii="Times New Roman" w:eastAsiaTheme="minorEastAsia" w:hAnsi="Times New Roman" w:cs="Times New Roman"/>
        </w:rPr>
        <w:t>:</w:t>
      </w:r>
    </w:p>
    <w:p w14:paraId="38F311B5" w14:textId="58E8895A" w:rsidR="00BC6BAA" w:rsidRPr="00A703EC" w:rsidRDefault="00BC6BAA" w:rsidP="006809E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I</m:t>
          </m:r>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d>
            <m:dPr>
              <m:ctrlPr>
                <w:rPr>
                  <w:rFonts w:ascii="Cambria Math" w:hAnsi="Cambria Math" w:cstheme="majorBidi"/>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acc>
                <m:accPr>
                  <m:chr m:val="̣"/>
                  <m:ctrlPr>
                    <w:rPr>
                      <w:rFonts w:ascii="Cambria Math" w:hAnsi="Cambria Math" w:cstheme="majorBidi"/>
                      <w:i/>
                    </w:rPr>
                  </m:ctrlPr>
                </m:accPr>
                <m:e>
                  <m:r>
                    <w:rPr>
                      <w:rFonts w:ascii="Cambria Math" w:hAnsi="Cambria Math" w:cstheme="majorBidi"/>
                    </w:rPr>
                    <m:t>~</m:t>
                  </m:r>
                </m:e>
              </m:acc>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e>
          </m:d>
          <m:r>
            <w:rPr>
              <w:rFonts w:ascii="Cambria Math" w:hAnsi="Cambria Math" w:cstheme="majorBidi"/>
            </w:rPr>
            <m:t>,</m:t>
          </m:r>
        </m:oMath>
      </m:oMathPara>
    </w:p>
    <w:p w14:paraId="5FFB2491" w14:textId="114B9022" w:rsidR="00BC6BAA" w:rsidRPr="00A703EC" w:rsidRDefault="00BC6BAA" w:rsidP="006809E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I</m:t>
          </m:r>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d>
            <m:dPr>
              <m:ctrlPr>
                <w:rPr>
                  <w:rFonts w:ascii="Cambria Math" w:hAnsi="Cambria Math" w:cstheme="majorBidi"/>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acc>
                <m:accPr>
                  <m:chr m:val="̣"/>
                  <m:ctrlPr>
                    <w:rPr>
                      <w:rFonts w:ascii="Cambria Math" w:hAnsi="Cambria Math" w:cstheme="majorBidi"/>
                      <w:i/>
                    </w:rPr>
                  </m:ctrlPr>
                </m:accPr>
                <m:e>
                  <m:r>
                    <w:rPr>
                      <w:rFonts w:ascii="Cambria Math" w:hAnsi="Cambria Math" w:cstheme="majorBidi"/>
                    </w:rPr>
                    <m:t>~</m:t>
                  </m:r>
                </m:e>
              </m:acc>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e>
          </m:d>
          <m:r>
            <w:rPr>
              <w:rFonts w:ascii="Cambria Math" w:hAnsi="Cambria Math" w:cstheme="majorBidi"/>
            </w:rPr>
            <m:t>.</m:t>
          </m:r>
        </m:oMath>
      </m:oMathPara>
    </w:p>
    <w:p w14:paraId="40B6CA62" w14:textId="1DB8A2DF" w:rsidR="00BC6BAA" w:rsidRPr="00A703EC" w:rsidRDefault="00BC6BAA"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i/>
        </w:rPr>
        <w:t>Proof.</w:t>
      </w:r>
      <w:r w:rsidRPr="00A703EC">
        <w:rPr>
          <w:rFonts w:ascii="Times New Roman" w:eastAsiaTheme="minorEastAsia" w:hAnsi="Times New Roman" w:cs="Times New Roman"/>
        </w:rPr>
        <w:t xml:space="preserve"> Since </w:t>
      </w:r>
      <m:oMath>
        <m:r>
          <w:rPr>
            <w:rFonts w:ascii="Cambria Math" w:eastAsiaTheme="minorEastAsia" w:hAnsi="Cambria Math" w:cs="Times New Roman"/>
          </w:rPr>
          <m:t>ϕ∈G</m:t>
        </m:r>
      </m:oMath>
      <w:r w:rsidRPr="00A703EC">
        <w:rPr>
          <w:rFonts w:ascii="Times New Roman" w:eastAsiaTheme="minorEastAsia" w:hAnsi="Times New Roman" w:cs="Times New Roman"/>
        </w:rPr>
        <w:t xml:space="preserve"> by hypothesis and </w:t>
      </w:r>
      <m:oMath>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=G∖A</m:t>
        </m:r>
      </m:oMath>
      <w:r w:rsidRPr="00A703EC">
        <w:rPr>
          <w:rFonts w:ascii="Times New Roman" w:eastAsiaTheme="minorEastAsia" w:hAnsi="Times New Roman" w:cs="Times New Roman"/>
        </w:rPr>
        <w:t xml:space="preserve"> by definition, </w:t>
      </w:r>
      <m:oMath>
        <m:r>
          <w:rPr>
            <w:rFonts w:ascii="Cambria Math" w:eastAsiaTheme="minorEastAsia" w:hAnsi="Cambria Math" w:cs="Times New Roman"/>
          </w:rPr>
          <m:t>ϕ∈A</m:t>
        </m:r>
      </m:oMath>
      <w:r w:rsidRPr="00A703EC">
        <w:rPr>
          <w:rFonts w:ascii="Times New Roman" w:eastAsiaTheme="minorEastAsia" w:hAnsi="Times New Roman" w:cs="Times New Roman"/>
        </w:rPr>
        <w:t xml:space="preserve"> or </w:t>
      </w:r>
      <w:r w:rsidRPr="00A703EC">
        <w:rPr>
          <w:rFonts w:ascii="Times New Roman" w:eastAsiaTheme="minorEastAsia" w:hAnsi="Times New Roman" w:cs="Times New Roman"/>
        </w:rPr>
        <w:tab/>
      </w:r>
      <m:oMath>
        <m:r>
          <w:rPr>
            <w:rFonts w:ascii="Cambria Math" w:eastAsiaTheme="minorEastAsia" w:hAnsi="Cambria Math" w:cs="Times New Roman"/>
          </w:rPr>
          <m:t>ϕ∈</m:t>
        </m:r>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sidRPr="00A703EC">
        <w:rPr>
          <w:rFonts w:ascii="Times New Roman" w:eastAsiaTheme="minorEastAsia" w:hAnsi="Times New Roman" w:cs="Times New Roman"/>
        </w:rPr>
        <w:t xml:space="preserve">. Thence, by Lemma 8(b.2-b.3),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acc>
          <m:accPr>
            <m:chr m:val="̣"/>
            <m:ctrlPr>
              <w:rPr>
                <w:rFonts w:ascii="Cambria Math" w:hAnsi="Cambria Math" w:cstheme="majorBidi"/>
                <w:i/>
              </w:rPr>
            </m:ctrlPr>
          </m:accPr>
          <m:e>
            <m:r>
              <w:rPr>
                <w:rFonts w:ascii="Cambria Math" w:hAnsi="Cambria Math" w:cstheme="majorBidi"/>
              </w:rPr>
              <m:t>~</m:t>
            </m:r>
          </m:e>
        </m:acc>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oMath>
      <w:r w:rsidRPr="00A703EC">
        <w:rPr>
          <w:rFonts w:ascii="Times New Roman" w:eastAsiaTheme="minorEastAsia" w:hAnsi="Times New Roman" w:cs="Times New Roman"/>
        </w:rPr>
        <w:t xml:space="preserve">. </w:t>
      </w:r>
      <w:r w:rsidR="00311B12" w:rsidRPr="00A703EC">
        <w:rPr>
          <w:rFonts w:ascii="Times New Roman" w:eastAsiaTheme="minorEastAsia" w:hAnsi="Times New Roman" w:cs="Times New Roman"/>
        </w:rPr>
        <w:t xml:space="preserve">The same argument </w:t>
      </w:r>
      <w:r w:rsidR="00311B12" w:rsidRPr="00A703EC">
        <w:rPr>
          <w:rFonts w:ascii="Times New Roman" w:eastAsiaTheme="minorEastAsia" w:hAnsi="Times New Roman" w:cs="Times New Roman"/>
          <w:i/>
        </w:rPr>
        <w:t>mutadis mutandis</w:t>
      </w:r>
      <w:r w:rsidR="00311B12" w:rsidRPr="00A703EC">
        <w:rPr>
          <w:rFonts w:ascii="Times New Roman" w:eastAsiaTheme="minorEastAsia" w:hAnsi="Times New Roman" w:cs="Times New Roman"/>
        </w:rPr>
        <w:t xml:space="preserve"> for</w:t>
      </w:r>
      <w:r w:rsidR="00930FCC" w:rsidRPr="00A703E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acc>
          <m:accPr>
            <m:chr m:val="̣"/>
            <m:ctrlPr>
              <w:rPr>
                <w:rFonts w:ascii="Cambria Math" w:hAnsi="Cambria Math" w:cstheme="majorBidi"/>
                <w:i/>
              </w:rPr>
            </m:ctrlPr>
          </m:accPr>
          <m:e>
            <m:r>
              <w:rPr>
                <w:rFonts w:ascii="Cambria Math" w:hAnsi="Cambria Math" w:cstheme="majorBidi"/>
              </w:rPr>
              <m:t>~</m:t>
            </m:r>
          </m:e>
        </m:acc>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oMath>
      <w:r w:rsidRPr="00A703EC">
        <w:rPr>
          <w:rFonts w:ascii="Times New Roman" w:eastAsiaTheme="minorEastAsia" w:hAnsi="Times New Roman" w:cs="Times New Roman"/>
        </w:rPr>
        <w:t xml:space="preserve">. </w:t>
      </w:r>
    </w:p>
    <w:p w14:paraId="11BFEDFB" w14:textId="0F0F22DF" w:rsidR="00311B12" w:rsidRPr="00A703EC" w:rsidRDefault="00311B12"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b/>
        </w:rPr>
        <w:t>Observation 1</w:t>
      </w:r>
      <w:r w:rsidR="00C10388" w:rsidRPr="00A703EC">
        <w:rPr>
          <w:rFonts w:ascii="Times New Roman" w:eastAsiaTheme="minorEastAsia" w:hAnsi="Times New Roman" w:cs="Times New Roman"/>
          <w:b/>
        </w:rPr>
        <w:t>1</w:t>
      </w:r>
      <w:r w:rsidRPr="00A703EC">
        <w:rPr>
          <w:rFonts w:ascii="Times New Roman" w:eastAsiaTheme="minorEastAsia" w:hAnsi="Times New Roman" w:cs="Times New Roman"/>
          <w:b/>
        </w:rPr>
        <w:t xml:space="preserve"> (Relativized T-Schema).</w:t>
      </w:r>
      <w:r w:rsidRPr="00A703EC">
        <w:rPr>
          <w:rFonts w:ascii="Times New Roman" w:eastAsiaTheme="minorEastAsia" w:hAnsi="Times New Roman" w:cs="Times New Roman"/>
        </w:rPr>
        <w:t xml:space="preserve"> T-schema holds for every </w:t>
      </w:r>
      <w:r w:rsidR="00C52A1D" w:rsidRPr="00A703EC">
        <w:rPr>
          <w:rFonts w:ascii="Times New Roman" w:eastAsiaTheme="minorEastAsia" w:hAnsi="Times New Roman" w:cs="Times New Roman"/>
        </w:rPr>
        <w:t xml:space="preserve">interpretable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w:t>
      </w:r>
      <m:oMath>
        <m:r>
          <w:rPr>
            <w:rFonts w:ascii="Cambria Math" w:eastAsiaTheme="minorEastAsia" w:hAnsi="Cambria Math" w:cs="Times New Roman"/>
          </w:rPr>
          <m:t>ϕ</m:t>
        </m:r>
      </m:oMath>
      <w:r w:rsidRPr="00A703EC">
        <w:rPr>
          <w:rFonts w:ascii="Times New Roman" w:eastAsiaTheme="minorEastAsia" w:hAnsi="Times New Roman" w:cs="Times New Roman"/>
        </w:rPr>
        <w:t>:</w:t>
      </w:r>
    </w:p>
    <w:p w14:paraId="3D8A6BB5" w14:textId="0E788A21" w:rsidR="00311B12" w:rsidRPr="00A703EC" w:rsidRDefault="00311B12" w:rsidP="006809E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I</m:t>
          </m:r>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d>
            <m:dPr>
              <m:ctrlPr>
                <w:rPr>
                  <w:rFonts w:ascii="Cambria Math" w:hAnsi="Cambria Math" w:cstheme="majorBidi"/>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r>
                <w:rPr>
                  <w:rFonts w:ascii="Cambria Math" w:eastAsiaTheme="minorEastAsia" w:hAnsi="Cambria Math" w:cs="Times New Roman"/>
                </w:rPr>
                <m:t>ϕ</m:t>
              </m:r>
            </m:e>
          </m:d>
          <m:r>
            <w:rPr>
              <w:rFonts w:ascii="Cambria Math" w:hAnsi="Cambria Math" w:cstheme="majorBidi"/>
            </w:rPr>
            <m:t>,</m:t>
          </m:r>
        </m:oMath>
      </m:oMathPara>
    </w:p>
    <w:p w14:paraId="4E65A761" w14:textId="23462C1D" w:rsidR="00311B12" w:rsidRPr="00A703EC" w:rsidRDefault="00311B12" w:rsidP="006809E6">
      <w:pPr>
        <w:spacing w:line="360" w:lineRule="auto"/>
        <w:jc w:val="both"/>
        <w:rPr>
          <w:rFonts w:ascii="Times New Roman" w:eastAsiaTheme="minorEastAsia" w:hAnsi="Times New Roman" w:cs="Times New Roman"/>
        </w:rPr>
      </w:pPr>
      <m:oMathPara>
        <m:oMath>
          <m:r>
            <w:rPr>
              <w:rFonts w:ascii="Cambria Math" w:eastAsiaTheme="minorEastAsia" w:hAnsi="Cambria Math" w:cs="Times New Roman"/>
            </w:rPr>
            <m:t>I</m:t>
          </m:r>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d>
            <m:dPr>
              <m:ctrlPr>
                <w:rPr>
                  <w:rFonts w:ascii="Cambria Math" w:hAnsi="Cambria Math" w:cstheme="majorBidi"/>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1</m:t>
                  </m:r>
                </m:sub>
              </m:sSub>
              <m:r>
                <w:rPr>
                  <w:rFonts w:ascii="Cambria Math" w:hAnsi="Cambria Math" w:cstheme="majorBidi"/>
                </w:rPr>
                <m:t>˹</m:t>
              </m:r>
              <m:r>
                <w:rPr>
                  <w:rFonts w:ascii="Cambria Math" w:eastAsiaTheme="minorEastAsia" w:hAnsi="Cambria Math" w:cs="Times New Roman"/>
                </w:rPr>
                <m:t>ϕ</m:t>
              </m:r>
              <m:r>
                <w:rPr>
                  <w:rFonts w:ascii="Cambria Math" w:hAnsi="Cambria Math" w:cstheme="majorBidi"/>
                </w:rPr>
                <m:t>˺↔</m:t>
              </m:r>
              <m:r>
                <w:rPr>
                  <w:rFonts w:ascii="Cambria Math" w:eastAsiaTheme="minorEastAsia" w:hAnsi="Cambria Math" w:cs="Times New Roman"/>
                </w:rPr>
                <m:t>ϕ</m:t>
              </m:r>
            </m:e>
          </m:d>
          <m:r>
            <w:rPr>
              <w:rFonts w:ascii="Cambria Math" w:hAnsi="Cambria Math" w:cstheme="majorBidi"/>
            </w:rPr>
            <m:t>.</m:t>
          </m:r>
        </m:oMath>
      </m:oMathPara>
    </w:p>
    <w:p w14:paraId="0ADB79C7" w14:textId="7307DB96" w:rsidR="00930FCC" w:rsidRPr="00A703EC" w:rsidRDefault="00930FCC" w:rsidP="006809E6">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Thus, within the class of interpretable sentences, the principles of non-contradiction, bivalence, and T-schema are fully restored. Classical logic is not abandoned but localized: it governs precisely those sentences for which interpretation succeeds.</w:t>
      </w:r>
    </w:p>
    <w:p w14:paraId="27E066A2" w14:textId="7963C370" w:rsidR="009E7901" w:rsidRPr="00A703EC" w:rsidRDefault="009E7901" w:rsidP="00EA0F9A">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Truth-theoretic generalizations of the form </w:t>
      </w:r>
      <m:oMath>
        <m:r>
          <m:rPr>
            <m:sty m:val="p"/>
          </m:rPr>
          <w:rPr>
            <w:rFonts w:ascii="Cambria Math" w:eastAsiaTheme="minorEastAsia" w:hAnsi="Cambria Math" w:cs="Times New Roman"/>
          </w:rPr>
          <m:t>∀</m:t>
        </m:r>
        <m:r>
          <w:rPr>
            <w:rFonts w:ascii="Cambria Math" w:eastAsiaTheme="minorEastAsia" w:hAnsi="Cambria Math" w:cs="Times New Roman"/>
          </w:rPr>
          <m:t>x(φ(x)→</m:t>
        </m:r>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(x))</m:t>
        </m:r>
      </m:oMath>
      <w:r w:rsidRPr="00A703EC">
        <w:rPr>
          <w:rFonts w:ascii="Times New Roman" w:eastAsiaTheme="minorEastAsia" w:hAnsi="Times New Roman" w:cs="Times New Roman"/>
        </w:rPr>
        <w:t xml:space="preserve"> are themselves interpretable, </w:t>
      </w:r>
      <w:r w:rsidR="004B1B7B" w:rsidRPr="00A703EC">
        <w:rPr>
          <w:rFonts w:ascii="Times New Roman" w:eastAsiaTheme="minorEastAsia" w:hAnsi="Times New Roman" w:cs="Times New Roman"/>
        </w:rPr>
        <w:t xml:space="preserve">provided that, </w:t>
      </w:r>
      <w:r w:rsidR="00EA0F9A" w:rsidRPr="00A703EC">
        <w:rPr>
          <w:rFonts w:ascii="Times New Roman" w:eastAsiaTheme="minorEastAsia" w:hAnsi="Times New Roman" w:cs="Times New Roman"/>
        </w:rPr>
        <w:t xml:space="preserve">for some closed term </w:t>
      </w:r>
      <m:oMath>
        <m:r>
          <w:rPr>
            <w:rFonts w:ascii="Cambria Math" w:eastAsiaTheme="minorEastAsia" w:hAnsi="Cambria Math" w:cs="Times New Roman"/>
          </w:rPr>
          <m:t>t</m:t>
        </m:r>
      </m:oMath>
      <w:r w:rsidR="00EA0F9A" w:rsidRPr="00A703EC">
        <w:rPr>
          <w:rFonts w:ascii="Times New Roman" w:eastAsiaTheme="minorEastAsia" w:hAnsi="Times New Roman" w:cs="Times New Roman"/>
        </w:rPr>
        <w:t xml:space="preserve">, </w:t>
      </w:r>
      <m:oMath>
        <m:r>
          <w:rPr>
            <w:rFonts w:ascii="Cambria Math" w:eastAsiaTheme="minorEastAsia" w:hAnsi="Cambria Math" w:cs="Times New Roman"/>
          </w:rPr>
          <m:t>ϕ(t)</m:t>
        </m:r>
      </m:oMath>
      <w:r w:rsidR="00EA0F9A" w:rsidRPr="00A703EC">
        <w:rPr>
          <w:rFonts w:ascii="Times New Roman" w:eastAsiaTheme="minorEastAsia" w:hAnsi="Times New Roman" w:cs="Times New Roman"/>
        </w:rPr>
        <w:t xml:space="preserve"> is immanently false, or, </w:t>
      </w:r>
      <w:r w:rsidR="004B1B7B" w:rsidRPr="00A703EC">
        <w:rPr>
          <w:rFonts w:ascii="Times New Roman" w:eastAsiaTheme="minorEastAsia" w:hAnsi="Times New Roman" w:cs="Times New Roman"/>
        </w:rPr>
        <w:t xml:space="preserve">for every closed term </w:t>
      </w:r>
      <m:oMath>
        <m:r>
          <w:rPr>
            <w:rFonts w:ascii="Cambria Math" w:eastAsiaTheme="minorEastAsia" w:hAnsi="Cambria Math" w:cs="Times New Roman"/>
          </w:rPr>
          <m:t>t</m:t>
        </m:r>
      </m:oMath>
      <w:r w:rsidR="004B1B7B" w:rsidRPr="00A703EC">
        <w:rPr>
          <w:rFonts w:ascii="Times New Roman" w:eastAsiaTheme="minorEastAsia" w:hAnsi="Times New Roman" w:cs="Times New Roman"/>
        </w:rPr>
        <w:t xml:space="preserve">, </w:t>
      </w:r>
      <m:oMath>
        <m:r>
          <w:rPr>
            <w:rFonts w:ascii="Cambria Math" w:eastAsiaTheme="minorEastAsia" w:hAnsi="Cambria Math" w:cs="Times New Roman"/>
          </w:rPr>
          <m:t>ϕ(t)</m:t>
        </m:r>
      </m:oMath>
      <w:r w:rsidR="004B1B7B" w:rsidRPr="00A703EC">
        <w:rPr>
          <w:rFonts w:ascii="Times New Roman" w:eastAsiaTheme="minorEastAsia" w:hAnsi="Times New Roman" w:cs="Times New Roman"/>
        </w:rPr>
        <w:t xml:space="preserve"> is interpretable</w:t>
      </w:r>
      <w:r w:rsidRPr="00A703EC">
        <w:rPr>
          <w:rFonts w:ascii="Times New Roman" w:eastAsiaTheme="minorEastAsia" w:hAnsi="Times New Roman" w:cs="Times New Roman"/>
        </w:rPr>
        <w:t xml:space="preserve">. In particular, </w:t>
      </w:r>
      <w:r w:rsidR="00AF51C6" w:rsidRPr="00A703EC">
        <w:rPr>
          <w:rFonts w:ascii="Times New Roman" w:eastAsiaTheme="minorEastAsia" w:hAnsi="Times New Roman" w:cs="Times New Roman"/>
        </w:rPr>
        <w:t xml:space="preserve">it can easily be checked that </w:t>
      </w:r>
      <w:r w:rsidRPr="00A703EC">
        <w:rPr>
          <w:rFonts w:ascii="Times New Roman" w:eastAsiaTheme="minorEastAsia" w:hAnsi="Times New Roman" w:cs="Times New Roman"/>
        </w:rPr>
        <w:t xml:space="preserve">the general reflection principle for Peano arithmetic is both true in </w:t>
      </w:r>
      <m:oMath>
        <m:sSub>
          <m:sSubPr>
            <m:ctrlPr>
              <w:rPr>
                <w:rFonts w:ascii="Cambria Math" w:eastAsiaTheme="minorEastAsia" w:hAnsi="Cambria Math" w:cs="Times New Roman"/>
              </w:rPr>
            </m:ctrlPr>
          </m:sSubPr>
          <m:e>
            <m:r>
              <w:rPr>
                <w:rFonts w:ascii="Cambria Math" w:eastAsiaTheme="minorEastAsia" w:hAnsi="Cambria Math" w:cs="Times New Roman"/>
              </w:rPr>
              <m:t>M</m:t>
            </m:r>
          </m:e>
          <m:sub>
            <m:r>
              <w:rPr>
                <w:rFonts w:ascii="Cambria Math" w:eastAsiaTheme="minorEastAsia" w:hAnsi="Cambria Math" w:cs="Times New Roman"/>
              </w:rPr>
              <m:t>1</m:t>
            </m:r>
          </m:sub>
        </m:sSub>
      </m:oMath>
      <w:r w:rsidR="00C80D3D"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and immanently true, namely</w:t>
      </w:r>
      <w:r w:rsidR="00E24204" w:rsidRPr="00A703EC">
        <w:rPr>
          <w:rFonts w:ascii="Times New Roman" w:eastAsiaTheme="minorEastAsia" w:hAnsi="Times New Roman" w:cs="Times New Roman"/>
        </w:rPr>
        <w:t xml:space="preserve"> the principle</w:t>
      </w:r>
      <w:r w:rsidR="00BC6BAA" w:rsidRPr="00A703EC">
        <w:rPr>
          <w:rFonts w:ascii="Times New Roman" w:eastAsiaTheme="minorEastAsia" w:hAnsi="Times New Roman" w:cs="Times New Roman"/>
        </w:rPr>
        <w:t>:</w:t>
      </w:r>
    </w:p>
    <w:p w14:paraId="3F52798A" w14:textId="01D0899D" w:rsidR="004B1B7B" w:rsidRPr="00A703EC" w:rsidRDefault="009E7901" w:rsidP="006809E6">
      <w:pPr>
        <w:spacing w:line="360" w:lineRule="auto"/>
        <w:jc w:val="both"/>
        <w:rPr>
          <w:rFonts w:ascii="Times New Roman" w:eastAsiaTheme="minorEastAsia" w:hAnsi="Times New Roman" w:cs="Times New Roman"/>
        </w:rPr>
      </w:pPr>
      <m:oMathPara>
        <m:oMath>
          <m:r>
            <m:rPr>
              <m:sty m:val="p"/>
            </m:rPr>
            <w:rPr>
              <w:rFonts w:ascii="Cambria Math" w:eastAsiaTheme="minorEastAsia" w:hAnsi="Cambria Math" w:cs="Times New Roman"/>
            </w:rPr>
            <m:t>∀</m:t>
          </m:r>
          <m:r>
            <w:rPr>
              <w:rFonts w:ascii="Cambria Math" w:eastAsiaTheme="minorEastAsia" w:hAnsi="Cambria Math" w:cs="Times New Roman"/>
            </w:rPr>
            <m:t>x(</m:t>
          </m:r>
          <m:sSub>
            <m:sSubPr>
              <m:ctrlPr>
                <w:rPr>
                  <w:rFonts w:ascii="Cambria Math" w:eastAsiaTheme="minorEastAsia" w:hAnsi="Cambria Math" w:cs="Times New Roman"/>
                </w:rPr>
              </m:ctrlPr>
            </m:sSubPr>
            <m:e>
              <m:r>
                <m:rPr>
                  <m:sty m:val="p"/>
                </m:rPr>
                <w:rPr>
                  <w:rFonts w:ascii="Cambria Math" w:eastAsiaTheme="minorEastAsia" w:hAnsi="Cambria Math" w:cs="Times New Roman"/>
                </w:rPr>
                <m:t>Sent</m:t>
              </m:r>
            </m:e>
            <m:sub>
              <m:sSub>
                <m:sSubPr>
                  <m:ctrlPr>
                    <w:rPr>
                      <w:rFonts w:ascii="Cambria Math" w:eastAsiaTheme="minorEastAsia" w:hAnsi="Cambria Math" w:cs="Times New Roman"/>
                    </w:rPr>
                  </m:ctrlPr>
                </m:sSubPr>
                <m:e>
                  <m:r>
                    <w:rPr>
                      <w:rFonts w:ascii="Cambria Math" w:eastAsiaTheme="minorEastAsia" w:hAnsi="Cambria Math" w:cs="Times New Roman"/>
                    </w:rPr>
                    <m:t>L</m:t>
                  </m:r>
                </m:e>
                <m:sub>
                  <m:r>
                    <w:rPr>
                      <w:rFonts w:ascii="Cambria Math" w:eastAsiaTheme="minorEastAsia" w:hAnsi="Cambria Math" w:cs="Times New Roman"/>
                    </w:rPr>
                    <m:t>1</m:t>
                  </m:r>
                </m:sub>
              </m:sSub>
            </m:sub>
          </m:sSub>
          <m:r>
            <w:rPr>
              <w:rFonts w:ascii="Cambria Math" w:eastAsiaTheme="minorEastAsia" w:hAnsi="Cambria Math" w:cs="Times New Roman"/>
            </w:rPr>
            <m:t>(x)∧</m:t>
          </m:r>
          <m:sSub>
            <m:sSubPr>
              <m:ctrlPr>
                <w:rPr>
                  <w:rFonts w:ascii="Cambria Math" w:eastAsiaTheme="minorEastAsia" w:hAnsi="Cambria Math" w:cs="Times New Roman"/>
                </w:rPr>
              </m:ctrlPr>
            </m:sSubPr>
            <m:e>
              <m:r>
                <m:rPr>
                  <m:sty m:val="p"/>
                </m:rPr>
                <w:rPr>
                  <w:rFonts w:ascii="Cambria Math" w:eastAsiaTheme="minorEastAsia" w:hAnsi="Cambria Math" w:cs="Times New Roman"/>
                </w:rPr>
                <m:t>Prov</m:t>
              </m:r>
            </m:e>
            <m:sub>
              <m:r>
                <w:rPr>
                  <w:rFonts w:ascii="Cambria Math" w:eastAsiaTheme="minorEastAsia" w:hAnsi="Cambria Math" w:cs="Times New Roman"/>
                </w:rPr>
                <m:t>PA</m:t>
              </m:r>
            </m:sub>
          </m:sSub>
          <m:r>
            <w:rPr>
              <w:rFonts w:ascii="Cambria Math" w:eastAsiaTheme="minorEastAsia" w:hAnsi="Cambria Math" w:cs="Times New Roman"/>
            </w:rPr>
            <m:t>(x)→</m:t>
          </m:r>
          <m:sSub>
            <m:sSubPr>
              <m:ctrlPr>
                <w:rPr>
                  <w:rFonts w:ascii="Cambria Math" w:eastAsiaTheme="minorEastAsia" w:hAnsi="Cambria Math" w:cs="Times New Roman"/>
                </w:rPr>
              </m:ctrlPr>
            </m:sSubPr>
            <m:e>
              <m:r>
                <w:rPr>
                  <w:rFonts w:ascii="Cambria Math" w:eastAsiaTheme="minorEastAsia" w:hAnsi="Cambria Math" w:cs="Times New Roman"/>
                </w:rPr>
                <m:t>T</m:t>
              </m:r>
            </m:e>
            <m:sub>
              <m:r>
                <w:rPr>
                  <w:rFonts w:ascii="Cambria Math" w:eastAsiaTheme="minorEastAsia" w:hAnsi="Cambria Math" w:cs="Times New Roman"/>
                </w:rPr>
                <m:t>0</m:t>
              </m:r>
            </m:sub>
          </m:sSub>
          <m:r>
            <w:rPr>
              <w:rFonts w:ascii="Cambria Math" w:eastAsiaTheme="minorEastAsia" w:hAnsi="Cambria Math" w:cs="Times New Roman"/>
            </w:rPr>
            <m:t>(x))</m:t>
          </m:r>
          <m:r>
            <m:rPr>
              <m:sty m:val="p"/>
            </m:rPr>
            <w:rPr>
              <w:rFonts w:ascii="Cambria Math" w:eastAsiaTheme="minorEastAsia" w:hAnsi="Cambria Math" w:cs="Times New Roman"/>
            </w:rPr>
            <m:t>,</m:t>
          </m:r>
        </m:oMath>
      </m:oMathPara>
    </w:p>
    <w:p w14:paraId="76595F64" w14:textId="2B26192B" w:rsidR="004B1B7B" w:rsidRPr="00A703EC" w:rsidRDefault="004B1B7B" w:rsidP="006809E6">
      <w:pPr>
        <w:spacing w:line="360" w:lineRule="auto"/>
        <w:jc w:val="both"/>
        <w:rPr>
          <w:rFonts w:ascii="Times New Roman" w:eastAsiaTheme="minorEastAsia" w:hAnsi="Times New Roman" w:cs="Times New Roman"/>
        </w:rPr>
      </w:pPr>
      <w:r w:rsidRPr="00A703EC">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Sent</m:t>
            </m:r>
          </m:e>
          <m:sub>
            <m:sSub>
              <m:sSubPr>
                <m:ctrlPr>
                  <w:rPr>
                    <w:rFonts w:ascii="Cambria Math" w:eastAsiaTheme="minorEastAsia" w:hAnsi="Cambria Math" w:cs="Times New Roman"/>
                  </w:rPr>
                </m:ctrlPr>
              </m:sSubPr>
              <m:e>
                <m:r>
                  <w:rPr>
                    <w:rFonts w:ascii="Cambria Math" w:eastAsiaTheme="minorEastAsia" w:hAnsi="Cambria Math" w:cs="Times New Roman"/>
                  </w:rPr>
                  <m:t>L</m:t>
                </m:r>
              </m:e>
              <m:sub>
                <m:r>
                  <w:rPr>
                    <w:rFonts w:ascii="Cambria Math" w:eastAsiaTheme="minorEastAsia" w:hAnsi="Cambria Math" w:cs="Times New Roman"/>
                  </w:rPr>
                  <m:t>1</m:t>
                </m:r>
              </m:sub>
            </m:sSub>
          </m:sub>
        </m:sSub>
        <m:r>
          <w:rPr>
            <w:rFonts w:ascii="Cambria Math" w:eastAsiaTheme="minorEastAsia" w:hAnsi="Cambria Math" w:cs="Times New Roman"/>
          </w:rPr>
          <m:t>(x)</m:t>
        </m:r>
      </m:oMath>
      <w:r w:rsidRPr="00A703EC">
        <w:rPr>
          <w:rFonts w:ascii="Times New Roman" w:eastAsiaTheme="minorEastAsia" w:hAnsi="Times New Roman" w:cs="Times New Roman"/>
        </w:rPr>
        <w:t xml:space="preserve"> and </w:t>
      </w: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Prov</m:t>
            </m:r>
          </m:e>
          <m:sub>
            <m:r>
              <w:rPr>
                <w:rFonts w:ascii="Cambria Math" w:eastAsiaTheme="minorEastAsia" w:hAnsi="Cambria Math" w:cs="Times New Roman"/>
              </w:rPr>
              <m:t>PA</m:t>
            </m:r>
          </m:sub>
        </m:sSub>
        <m:r>
          <w:rPr>
            <w:rFonts w:ascii="Cambria Math" w:eastAsiaTheme="minorEastAsia" w:hAnsi="Cambria Math" w:cs="Times New Roman"/>
          </w:rPr>
          <m:t>(x)</m:t>
        </m:r>
      </m:oMath>
      <w:r w:rsidRPr="00A703EC">
        <w:rPr>
          <w:rFonts w:ascii="Times New Roman" w:eastAsiaTheme="minorEastAsia" w:hAnsi="Times New Roman" w:cs="Times New Roman"/>
        </w:rPr>
        <w:t xml:space="preserve"> mean</w:t>
      </w:r>
      <w:r w:rsidR="00EA0F9A" w:rsidRPr="00A703EC">
        <w:rPr>
          <w:rFonts w:ascii="Times New Roman" w:eastAsiaTheme="minorEastAsia" w:hAnsi="Times New Roman" w:cs="Times New Roman"/>
        </w:rPr>
        <w:t>, modulo coding,</w:t>
      </w:r>
      <w:r w:rsidRPr="00A703EC">
        <w:rPr>
          <w:rFonts w:ascii="Times New Roman" w:eastAsiaTheme="minorEastAsia" w:hAnsi="Times New Roman" w:cs="Times New Roman"/>
        </w:rPr>
        <w:t xml:space="preserve"> that </w:t>
      </w:r>
      <m:oMath>
        <m:r>
          <w:rPr>
            <w:rFonts w:ascii="Cambria Math" w:eastAsiaTheme="minorEastAsia" w:hAnsi="Cambria Math" w:cs="Times New Roman"/>
          </w:rPr>
          <m:t>x</m:t>
        </m:r>
      </m:oMath>
      <w:r w:rsidRPr="00A703EC">
        <w:rPr>
          <w:rFonts w:ascii="Times New Roman" w:eastAsiaTheme="minorEastAsia" w:hAnsi="Times New Roman" w:cs="Times New Roman"/>
        </w:rPr>
        <w:t xml:space="preserve"> is an </w:t>
      </w:r>
      <m:oMath>
        <m:sSub>
          <m:sSubPr>
            <m:ctrlPr>
              <w:rPr>
                <w:rFonts w:ascii="Cambria Math" w:eastAsiaTheme="minorEastAsia" w:hAnsi="Cambria Math" w:cs="Times New Roman"/>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Pr="00A703EC">
        <w:rPr>
          <w:rFonts w:ascii="Times New Roman" w:eastAsiaTheme="minorEastAsia" w:hAnsi="Times New Roman" w:cs="Times New Roman"/>
        </w:rPr>
        <w:t xml:space="preserve">-sentence and </w:t>
      </w:r>
      <m:oMath>
        <m:r>
          <w:rPr>
            <w:rFonts w:ascii="Cambria Math" w:eastAsiaTheme="minorEastAsia" w:hAnsi="Cambria Math" w:cs="Times New Roman"/>
          </w:rPr>
          <m:t>x</m:t>
        </m:r>
      </m:oMath>
      <w:r w:rsidRPr="00A703EC">
        <w:rPr>
          <w:rFonts w:ascii="Times New Roman" w:eastAsiaTheme="minorEastAsia" w:hAnsi="Times New Roman" w:cs="Times New Roman"/>
        </w:rPr>
        <w:t xml:space="preserve"> is provable in Peano arithmetic, respectively.</w:t>
      </w:r>
    </w:p>
    <w:p w14:paraId="2065F51B" w14:textId="1F0653A1" w:rsidR="0049206B" w:rsidRPr="00A703EC" w:rsidRDefault="009E7901" w:rsidP="0049206B">
      <w:pPr>
        <w:spacing w:line="360" w:lineRule="auto"/>
        <w:ind w:firstLine="708"/>
        <w:jc w:val="both"/>
        <w:rPr>
          <w:rFonts w:ascii="Times New Roman" w:eastAsiaTheme="minorEastAsia" w:hAnsi="Times New Roman" w:cs="Times New Roman"/>
        </w:rPr>
      </w:pPr>
      <w:r w:rsidRPr="00A703EC">
        <w:rPr>
          <w:rFonts w:ascii="Times New Roman" w:eastAsiaTheme="minorEastAsia" w:hAnsi="Times New Roman" w:cs="Times New Roman"/>
        </w:rPr>
        <w:t xml:space="preserve">Paradoxical sentences that are syntactically producible within </w:t>
      </w:r>
      <m:oMath>
        <m:sSub>
          <m:sSubPr>
            <m:ctrlPr>
              <w:rPr>
                <w:rFonts w:ascii="Cambria Math" w:eastAsiaTheme="minorEastAsia" w:hAnsi="Cambria Math" w:cs="Times New Roman"/>
              </w:rPr>
            </m:ctrlPr>
          </m:sSubPr>
          <m:e>
            <m:r>
              <w:rPr>
                <w:rFonts w:ascii="Cambria Math" w:eastAsiaTheme="minorEastAsia" w:hAnsi="Cambria Math" w:cs="Times New Roman"/>
              </w:rPr>
              <m:t>L</m:t>
            </m:r>
          </m:e>
          <m:sub>
            <m:r>
              <w:rPr>
                <w:rFonts w:ascii="Cambria Math" w:eastAsiaTheme="minorEastAsia" w:hAnsi="Cambria Math" w:cs="Times New Roman"/>
              </w:rPr>
              <m:t>1</m:t>
            </m:r>
          </m:sub>
        </m:sSub>
      </m:oMath>
      <w:r w:rsidR="004B1B7B"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are isolated by the interpretability predicate. They lack a definite </w:t>
      </w:r>
      <w:r w:rsidR="00E24204" w:rsidRPr="00A703EC">
        <w:rPr>
          <w:rFonts w:ascii="Times New Roman" w:eastAsiaTheme="minorEastAsia" w:hAnsi="Times New Roman" w:cs="Times New Roman"/>
        </w:rPr>
        <w:t xml:space="preserve">interpretation </w:t>
      </w:r>
      <w:r w:rsidRPr="00A703EC">
        <w:rPr>
          <w:rFonts w:ascii="Times New Roman" w:eastAsiaTheme="minorEastAsia" w:hAnsi="Times New Roman" w:cs="Times New Roman"/>
        </w:rPr>
        <w:t xml:space="preserve">and are therefore neither immanently true nor immanently false, though this assessment can only be made within the transcendental language </w:t>
      </w:r>
      <m:oMath>
        <m:sSub>
          <m:sSubPr>
            <m:ctrlPr>
              <w:rPr>
                <w:rFonts w:ascii="Cambria Math" w:eastAsiaTheme="minorEastAsia" w:hAnsi="Cambria Math" w:cs="Times New Roman"/>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Pr="00A703EC">
        <w:rPr>
          <w:rFonts w:ascii="Times New Roman" w:eastAsiaTheme="minorEastAsia" w:hAnsi="Times New Roman" w:cs="Times New Roman"/>
        </w:rPr>
        <w:t xml:space="preserve">. </w:t>
      </w:r>
      <w:r w:rsidR="004D1450" w:rsidRPr="00A703EC">
        <w:rPr>
          <w:rFonts w:ascii="Times New Roman" w:eastAsiaTheme="minorEastAsia" w:hAnsi="Times New Roman" w:cs="Times New Roman"/>
        </w:rPr>
        <w:t>S</w:t>
      </w:r>
      <w:r w:rsidRPr="00A703EC">
        <w:rPr>
          <w:rFonts w:ascii="Times New Roman" w:eastAsiaTheme="minorEastAsia" w:hAnsi="Times New Roman" w:cs="Times New Roman"/>
        </w:rPr>
        <w:t xml:space="preserve">uch sentences are </w:t>
      </w:r>
      <w:r w:rsidR="004D1450" w:rsidRPr="00A703EC">
        <w:rPr>
          <w:rFonts w:ascii="Times New Roman" w:eastAsiaTheme="minorEastAsia" w:hAnsi="Times New Roman" w:cs="Times New Roman"/>
        </w:rPr>
        <w:t xml:space="preserve">also </w:t>
      </w:r>
      <w:r w:rsidRPr="00A703EC">
        <w:rPr>
          <w:rFonts w:ascii="Times New Roman" w:eastAsiaTheme="minorEastAsia" w:hAnsi="Times New Roman" w:cs="Times New Roman"/>
        </w:rPr>
        <w:t xml:space="preserve">transcendentally false: they admit no unique interpretation. Revenge-paradoxical sentences are not producible within </w:t>
      </w:r>
      <m:oMath>
        <m:sSub>
          <m:sSubPr>
            <m:ctrlPr>
              <w:rPr>
                <w:rFonts w:ascii="Cambria Math" w:eastAsiaTheme="minorEastAsia" w:hAnsi="Cambria Math" w:cs="Times New Roman"/>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2</m:t>
            </m:r>
          </m:sub>
        </m:sSub>
      </m:oMath>
      <w:r w:rsidR="004B1B7B"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due to the syntactic restriction imposed earlier. Consequently, no paradoxical sentence—and no true–false disjunction—is true in </w:t>
      </w:r>
      <m:oMath>
        <m:sSub>
          <m:sSubPr>
            <m:ctrlPr>
              <w:rPr>
                <w:rFonts w:ascii="Cambria Math" w:eastAsiaTheme="minorEastAsia" w:hAnsi="Cambria Math" w:cs="Times New Roman"/>
              </w:rPr>
            </m:ctrlPr>
          </m:sSubPr>
          <m:e>
            <m:r>
              <w:rPr>
                <w:rFonts w:ascii="Cambria Math" w:eastAsiaTheme="minorEastAsia" w:hAnsi="Cambria Math" w:cs="Times New Roman"/>
              </w:rPr>
              <m:t>M</m:t>
            </m:r>
          </m:e>
          <m:sub>
            <m:r>
              <w:rPr>
                <w:rFonts w:ascii="Cambria Math" w:eastAsiaTheme="minorEastAsia" w:hAnsi="Cambria Math" w:cs="Times New Roman"/>
              </w:rPr>
              <m:t>1</m:t>
            </m:r>
          </m:sub>
        </m:sSub>
      </m:oMath>
      <w:r w:rsidR="00EC3F4A" w:rsidRPr="00A703EC">
        <w:rPr>
          <w:rFonts w:ascii="Times New Roman" w:eastAsiaTheme="minorEastAsia" w:hAnsi="Times New Roman" w:cs="Times New Roman"/>
        </w:rPr>
        <w:t>.</w:t>
      </w:r>
    </w:p>
    <w:p w14:paraId="12C41B23" w14:textId="018498B3" w:rsidR="0076412A" w:rsidRPr="00A703EC" w:rsidRDefault="0076412A" w:rsidP="0076412A">
      <w:pPr>
        <w:spacing w:line="360" w:lineRule="auto"/>
        <w:jc w:val="both"/>
        <w:rPr>
          <w:rFonts w:ascii="Times New Roman" w:eastAsiaTheme="minorEastAsia" w:hAnsi="Times New Roman" w:cs="Times New Roman"/>
          <w:b/>
        </w:rPr>
      </w:pPr>
      <w:bookmarkStart w:id="39" w:name="_Hlk217680170"/>
      <w:bookmarkStart w:id="40" w:name="_Hlk217955958"/>
      <w:bookmarkEnd w:id="34"/>
      <w:r w:rsidRPr="00A703EC">
        <w:rPr>
          <w:rFonts w:ascii="Times New Roman" w:eastAsiaTheme="minorEastAsia" w:hAnsi="Times New Roman" w:cs="Times New Roman"/>
          <w:b/>
        </w:rPr>
        <w:lastRenderedPageBreak/>
        <w:t>References</w:t>
      </w:r>
    </w:p>
    <w:p w14:paraId="488E66B7" w14:textId="63C7017F" w:rsidR="00E416B7" w:rsidRPr="00A703EC" w:rsidRDefault="00E416B7" w:rsidP="00073C85">
      <w:pPr>
        <w:spacing w:line="240" w:lineRule="auto"/>
        <w:jc w:val="both"/>
        <w:rPr>
          <w:rFonts w:ascii="Times New Roman" w:eastAsiaTheme="minorEastAsia" w:hAnsi="Times New Roman" w:cs="Times New Roman"/>
          <w:sz w:val="22"/>
          <w:szCs w:val="22"/>
        </w:rPr>
      </w:pPr>
      <w:bookmarkStart w:id="41" w:name="_Hlk218092579"/>
      <w:bookmarkEnd w:id="38"/>
      <w:r w:rsidRPr="00A703EC">
        <w:rPr>
          <w:rFonts w:ascii="Times New Roman" w:hAnsi="Times New Roman" w:cs="Times New Roman"/>
          <w:sz w:val="22"/>
          <w:szCs w:val="22"/>
        </w:rPr>
        <w:t xml:space="preserve">1. Barwise, J. &amp; Etchemendy, J. (1987). </w:t>
      </w:r>
      <w:r w:rsidRPr="00A703EC">
        <w:rPr>
          <w:rFonts w:ascii="Times New Roman" w:hAnsi="Times New Roman" w:cs="Times New Roman"/>
          <w:i/>
          <w:sz w:val="22"/>
          <w:szCs w:val="22"/>
        </w:rPr>
        <w:t>The Liar: An Essay on Truth and Circularity</w:t>
      </w:r>
      <w:r w:rsidRPr="00A703EC">
        <w:rPr>
          <w:rFonts w:ascii="Times New Roman" w:hAnsi="Times New Roman" w:cs="Times New Roman"/>
          <w:sz w:val="22"/>
          <w:szCs w:val="22"/>
        </w:rPr>
        <w:t>. Oxford University Press.</w:t>
      </w:r>
    </w:p>
    <w:p w14:paraId="106AB98F" w14:textId="36B9057F" w:rsidR="0076412A"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2</w:t>
      </w:r>
      <w:r w:rsidR="0076412A" w:rsidRPr="00A703EC">
        <w:rPr>
          <w:rFonts w:ascii="Times New Roman" w:eastAsiaTheme="minorEastAsia" w:hAnsi="Times New Roman" w:cs="Times New Roman"/>
          <w:sz w:val="22"/>
          <w:szCs w:val="22"/>
        </w:rPr>
        <w:t xml:space="preserve">. Beall, JC. (2008). </w:t>
      </w:r>
      <w:r w:rsidR="0076412A" w:rsidRPr="00A703EC">
        <w:rPr>
          <w:rFonts w:ascii="Times New Roman" w:eastAsiaTheme="minorEastAsia" w:hAnsi="Times New Roman" w:cs="Times New Roman"/>
          <w:i/>
          <w:sz w:val="22"/>
          <w:szCs w:val="22"/>
        </w:rPr>
        <w:t xml:space="preserve">Revenge of the </w:t>
      </w:r>
      <w:r w:rsidR="00750113" w:rsidRPr="00A703EC">
        <w:rPr>
          <w:rFonts w:ascii="Times New Roman" w:eastAsiaTheme="minorEastAsia" w:hAnsi="Times New Roman" w:cs="Times New Roman"/>
          <w:i/>
          <w:sz w:val="22"/>
          <w:szCs w:val="22"/>
        </w:rPr>
        <w:t>l</w:t>
      </w:r>
      <w:r w:rsidR="0076412A" w:rsidRPr="00A703EC">
        <w:rPr>
          <w:rFonts w:ascii="Times New Roman" w:eastAsiaTheme="minorEastAsia" w:hAnsi="Times New Roman" w:cs="Times New Roman"/>
          <w:i/>
          <w:sz w:val="22"/>
          <w:szCs w:val="22"/>
        </w:rPr>
        <w:t>iar: New Essays on Paradox</w:t>
      </w:r>
      <w:r w:rsidR="0076412A" w:rsidRPr="00A703EC">
        <w:rPr>
          <w:rFonts w:ascii="Times New Roman" w:eastAsiaTheme="minorEastAsia" w:hAnsi="Times New Roman" w:cs="Times New Roman"/>
          <w:sz w:val="22"/>
          <w:szCs w:val="22"/>
        </w:rPr>
        <w:t>. Oxford University Press.</w:t>
      </w:r>
    </w:p>
    <w:p w14:paraId="7A822824" w14:textId="7BC416C2" w:rsidR="00606AD0"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3</w:t>
      </w:r>
      <w:r w:rsidR="00606AD0" w:rsidRPr="00A703EC">
        <w:rPr>
          <w:rFonts w:ascii="Times New Roman" w:eastAsiaTheme="minorEastAsia" w:hAnsi="Times New Roman" w:cs="Times New Roman"/>
          <w:sz w:val="22"/>
          <w:szCs w:val="22"/>
        </w:rPr>
        <w:t xml:space="preserve">. Burge, T. (1984). Semantic paradox. In Martin (ed.), </w:t>
      </w:r>
      <w:r w:rsidR="00606AD0" w:rsidRPr="00A703EC">
        <w:rPr>
          <w:rFonts w:ascii="Times New Roman" w:eastAsiaTheme="minorEastAsia" w:hAnsi="Times New Roman" w:cs="Times New Roman"/>
          <w:i/>
          <w:sz w:val="22"/>
          <w:szCs w:val="22"/>
        </w:rPr>
        <w:t>Recent Essays on Truth and the Liar Paradox</w:t>
      </w:r>
      <w:r w:rsidR="00606AD0" w:rsidRPr="00A703EC">
        <w:rPr>
          <w:rFonts w:ascii="Times New Roman" w:eastAsiaTheme="minorEastAsia" w:hAnsi="Times New Roman" w:cs="Times New Roman"/>
          <w:sz w:val="22"/>
          <w:szCs w:val="22"/>
        </w:rPr>
        <w:t xml:space="preserve"> (pp. 83-117). Oxford University Press. </w:t>
      </w:r>
    </w:p>
    <w:p w14:paraId="28E70C2E" w14:textId="10A293BE" w:rsidR="0076412A"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4</w:t>
      </w:r>
      <w:r w:rsidR="0076412A" w:rsidRPr="00A703EC">
        <w:rPr>
          <w:rFonts w:ascii="Times New Roman" w:eastAsiaTheme="minorEastAsia" w:hAnsi="Times New Roman" w:cs="Times New Roman"/>
          <w:sz w:val="22"/>
          <w:szCs w:val="22"/>
        </w:rPr>
        <w:t xml:space="preserve">. Chihara, C. (1979). The Semantic </w:t>
      </w:r>
      <w:r w:rsidR="00750113" w:rsidRPr="00A703EC">
        <w:rPr>
          <w:rFonts w:ascii="Times New Roman" w:eastAsiaTheme="minorEastAsia" w:hAnsi="Times New Roman" w:cs="Times New Roman"/>
          <w:sz w:val="22"/>
          <w:szCs w:val="22"/>
        </w:rPr>
        <w:t>p</w:t>
      </w:r>
      <w:r w:rsidR="0076412A" w:rsidRPr="00A703EC">
        <w:rPr>
          <w:rFonts w:ascii="Times New Roman" w:eastAsiaTheme="minorEastAsia" w:hAnsi="Times New Roman" w:cs="Times New Roman"/>
          <w:sz w:val="22"/>
          <w:szCs w:val="22"/>
        </w:rPr>
        <w:t xml:space="preserve">aradoxes: a </w:t>
      </w:r>
      <w:r w:rsidR="00750113" w:rsidRPr="00A703EC">
        <w:rPr>
          <w:rFonts w:ascii="Times New Roman" w:eastAsiaTheme="minorEastAsia" w:hAnsi="Times New Roman" w:cs="Times New Roman"/>
          <w:sz w:val="22"/>
          <w:szCs w:val="22"/>
        </w:rPr>
        <w:t>d</w:t>
      </w:r>
      <w:r w:rsidR="0076412A" w:rsidRPr="00A703EC">
        <w:rPr>
          <w:rFonts w:ascii="Times New Roman" w:eastAsiaTheme="minorEastAsia" w:hAnsi="Times New Roman" w:cs="Times New Roman"/>
          <w:sz w:val="22"/>
          <w:szCs w:val="22"/>
        </w:rPr>
        <w:t xml:space="preserve">iagnostic </w:t>
      </w:r>
      <w:r w:rsidR="00750113" w:rsidRPr="00A703EC">
        <w:rPr>
          <w:rFonts w:ascii="Times New Roman" w:eastAsiaTheme="minorEastAsia" w:hAnsi="Times New Roman" w:cs="Times New Roman"/>
          <w:sz w:val="22"/>
          <w:szCs w:val="22"/>
        </w:rPr>
        <w:t>i</w:t>
      </w:r>
      <w:r w:rsidR="0076412A" w:rsidRPr="00A703EC">
        <w:rPr>
          <w:rFonts w:ascii="Times New Roman" w:eastAsiaTheme="minorEastAsia" w:hAnsi="Times New Roman" w:cs="Times New Roman"/>
          <w:sz w:val="22"/>
          <w:szCs w:val="22"/>
        </w:rPr>
        <w:t xml:space="preserve">nvestigation. </w:t>
      </w:r>
      <w:r w:rsidR="0076412A" w:rsidRPr="00A703EC">
        <w:rPr>
          <w:rFonts w:ascii="Times New Roman" w:eastAsiaTheme="minorEastAsia" w:hAnsi="Times New Roman" w:cs="Times New Roman"/>
          <w:i/>
          <w:sz w:val="22"/>
          <w:szCs w:val="22"/>
        </w:rPr>
        <w:t>The Philosophical Review</w:t>
      </w:r>
      <w:r w:rsidR="0076412A" w:rsidRPr="00A703EC">
        <w:rPr>
          <w:rFonts w:ascii="Times New Roman" w:eastAsiaTheme="minorEastAsia" w:hAnsi="Times New Roman" w:cs="Times New Roman"/>
          <w:sz w:val="22"/>
          <w:szCs w:val="22"/>
        </w:rPr>
        <w:t>, 88, 590-618.</w:t>
      </w:r>
    </w:p>
    <w:p w14:paraId="24A0C52C" w14:textId="574558A1" w:rsidR="00FA0FEB"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5</w:t>
      </w:r>
      <w:r w:rsidR="00FA0FEB" w:rsidRPr="00A703EC">
        <w:rPr>
          <w:rFonts w:ascii="Times New Roman" w:eastAsiaTheme="minorEastAsia" w:hAnsi="Times New Roman" w:cs="Times New Roman"/>
          <w:sz w:val="22"/>
          <w:szCs w:val="22"/>
        </w:rPr>
        <w:t xml:space="preserve">. Davey, B. A. &amp; Priestley, H. A. (2002). </w:t>
      </w:r>
      <w:r w:rsidR="00FA0FEB" w:rsidRPr="00A703EC">
        <w:rPr>
          <w:rFonts w:ascii="Times New Roman" w:eastAsiaTheme="minorEastAsia" w:hAnsi="Times New Roman" w:cs="Times New Roman"/>
          <w:i/>
          <w:sz w:val="22"/>
          <w:szCs w:val="22"/>
        </w:rPr>
        <w:t xml:space="preserve">Introduction to </w:t>
      </w:r>
      <w:r w:rsidR="00750113" w:rsidRPr="00A703EC">
        <w:rPr>
          <w:rFonts w:ascii="Times New Roman" w:eastAsiaTheme="minorEastAsia" w:hAnsi="Times New Roman" w:cs="Times New Roman"/>
          <w:i/>
          <w:sz w:val="22"/>
          <w:szCs w:val="22"/>
        </w:rPr>
        <w:t>l</w:t>
      </w:r>
      <w:r w:rsidR="00FA0FEB" w:rsidRPr="00A703EC">
        <w:rPr>
          <w:rFonts w:ascii="Times New Roman" w:eastAsiaTheme="minorEastAsia" w:hAnsi="Times New Roman" w:cs="Times New Roman"/>
          <w:i/>
          <w:sz w:val="22"/>
          <w:szCs w:val="22"/>
        </w:rPr>
        <w:t xml:space="preserve">attices and </w:t>
      </w:r>
      <w:r w:rsidR="00750113" w:rsidRPr="00A703EC">
        <w:rPr>
          <w:rFonts w:ascii="Times New Roman" w:eastAsiaTheme="minorEastAsia" w:hAnsi="Times New Roman" w:cs="Times New Roman"/>
          <w:i/>
          <w:sz w:val="22"/>
          <w:szCs w:val="22"/>
        </w:rPr>
        <w:t>o</w:t>
      </w:r>
      <w:r w:rsidR="00FA0FEB" w:rsidRPr="00A703EC">
        <w:rPr>
          <w:rFonts w:ascii="Times New Roman" w:eastAsiaTheme="minorEastAsia" w:hAnsi="Times New Roman" w:cs="Times New Roman"/>
          <w:i/>
          <w:sz w:val="22"/>
          <w:szCs w:val="22"/>
        </w:rPr>
        <w:t>rder</w:t>
      </w:r>
      <w:r w:rsidR="00FA0FEB" w:rsidRPr="00A703EC">
        <w:rPr>
          <w:rFonts w:ascii="Times New Roman" w:eastAsiaTheme="minorEastAsia" w:hAnsi="Times New Roman" w:cs="Times New Roman"/>
          <w:sz w:val="22"/>
          <w:szCs w:val="22"/>
        </w:rPr>
        <w:t>. Cambridge University</w:t>
      </w:r>
      <w:r w:rsidR="007B28F0" w:rsidRPr="00A703EC">
        <w:rPr>
          <w:rFonts w:ascii="Times New Roman" w:eastAsiaTheme="minorEastAsia" w:hAnsi="Times New Roman" w:cs="Times New Roman"/>
          <w:sz w:val="22"/>
          <w:szCs w:val="22"/>
        </w:rPr>
        <w:t xml:space="preserve"> </w:t>
      </w:r>
      <w:r w:rsidR="00FA0FEB" w:rsidRPr="00A703EC">
        <w:rPr>
          <w:rFonts w:ascii="Times New Roman" w:eastAsiaTheme="minorEastAsia" w:hAnsi="Times New Roman" w:cs="Times New Roman"/>
          <w:sz w:val="22"/>
          <w:szCs w:val="22"/>
        </w:rPr>
        <w:t>Press.</w:t>
      </w:r>
    </w:p>
    <w:p w14:paraId="7FF254CC" w14:textId="56DFD1BA" w:rsidR="009E0988"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6</w:t>
      </w:r>
      <w:r w:rsidR="009E0988" w:rsidRPr="00A703EC">
        <w:rPr>
          <w:rFonts w:ascii="Times New Roman" w:eastAsiaTheme="minorEastAsia" w:hAnsi="Times New Roman" w:cs="Times New Roman"/>
          <w:sz w:val="22"/>
          <w:szCs w:val="22"/>
        </w:rPr>
        <w:t xml:space="preserve">. Davidson, D. </w:t>
      </w:r>
      <w:r w:rsidR="00976793" w:rsidRPr="00A703EC">
        <w:rPr>
          <w:rFonts w:ascii="Times New Roman" w:eastAsiaTheme="minorEastAsia" w:hAnsi="Times New Roman" w:cs="Times New Roman"/>
          <w:sz w:val="22"/>
          <w:szCs w:val="22"/>
        </w:rPr>
        <w:t xml:space="preserve">(1969). True to the facts. </w:t>
      </w:r>
      <w:r w:rsidR="00976793" w:rsidRPr="00A703EC">
        <w:rPr>
          <w:rFonts w:ascii="Times New Roman" w:eastAsiaTheme="minorEastAsia" w:hAnsi="Times New Roman" w:cs="Times New Roman"/>
          <w:i/>
          <w:sz w:val="22"/>
          <w:szCs w:val="22"/>
        </w:rPr>
        <w:t>The Journal of Philosophy</w:t>
      </w:r>
      <w:r w:rsidR="00976793" w:rsidRPr="00A703EC">
        <w:rPr>
          <w:rFonts w:ascii="Times New Roman" w:eastAsiaTheme="minorEastAsia" w:hAnsi="Times New Roman" w:cs="Times New Roman"/>
          <w:sz w:val="22"/>
          <w:szCs w:val="22"/>
        </w:rPr>
        <w:t>, 66(21), 748-764.</w:t>
      </w:r>
    </w:p>
    <w:p w14:paraId="1D19A734" w14:textId="668B3A22" w:rsidR="000F6E69"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7</w:t>
      </w:r>
      <w:r w:rsidR="000F6E69" w:rsidRPr="00A703EC">
        <w:rPr>
          <w:rFonts w:ascii="Times New Roman" w:eastAsiaTheme="minorEastAsia" w:hAnsi="Times New Roman" w:cs="Times New Roman"/>
          <w:sz w:val="22"/>
          <w:szCs w:val="22"/>
        </w:rPr>
        <w:t xml:space="preserve">. Feferman, S. (1984). Toward useful theories of truth I. </w:t>
      </w:r>
      <w:r w:rsidR="000F6E69" w:rsidRPr="00A703EC">
        <w:rPr>
          <w:rFonts w:ascii="Times New Roman" w:eastAsiaTheme="minorEastAsia" w:hAnsi="Times New Roman" w:cs="Times New Roman"/>
          <w:i/>
          <w:sz w:val="22"/>
          <w:szCs w:val="22"/>
        </w:rPr>
        <w:t>The Journal of Symbolic Logic</w:t>
      </w:r>
      <w:r w:rsidR="000F6E69" w:rsidRPr="00A703EC">
        <w:rPr>
          <w:rFonts w:ascii="Times New Roman" w:eastAsiaTheme="minorEastAsia" w:hAnsi="Times New Roman" w:cs="Times New Roman"/>
          <w:sz w:val="22"/>
          <w:szCs w:val="22"/>
        </w:rPr>
        <w:t>, 49(1), 75-111.</w:t>
      </w:r>
    </w:p>
    <w:p w14:paraId="1B2DB73B" w14:textId="310E964A" w:rsidR="007B28F0"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8</w:t>
      </w:r>
      <w:r w:rsidR="007B28F0" w:rsidRPr="00A703EC">
        <w:rPr>
          <w:rFonts w:ascii="Times New Roman" w:eastAsiaTheme="minorEastAsia" w:hAnsi="Times New Roman" w:cs="Times New Roman"/>
          <w:sz w:val="22"/>
          <w:szCs w:val="22"/>
        </w:rPr>
        <w:t xml:space="preserve">. Feferman, S. (1991). Reflecting on incompleteness. </w:t>
      </w:r>
      <w:r w:rsidR="007B28F0" w:rsidRPr="00A703EC">
        <w:rPr>
          <w:rFonts w:ascii="Times New Roman" w:eastAsiaTheme="minorEastAsia" w:hAnsi="Times New Roman" w:cs="Times New Roman"/>
          <w:i/>
          <w:sz w:val="22"/>
          <w:szCs w:val="22"/>
        </w:rPr>
        <w:t>The Journal of Symbolic Logic</w:t>
      </w:r>
      <w:r w:rsidR="007B28F0" w:rsidRPr="00A703EC">
        <w:rPr>
          <w:rFonts w:ascii="Times New Roman" w:eastAsiaTheme="minorEastAsia" w:hAnsi="Times New Roman" w:cs="Times New Roman"/>
          <w:sz w:val="22"/>
          <w:szCs w:val="22"/>
        </w:rPr>
        <w:t>, 56(1), 1-49.</w:t>
      </w:r>
    </w:p>
    <w:p w14:paraId="6F436A79" w14:textId="1EE50306" w:rsidR="00FA0FEB"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9</w:t>
      </w:r>
      <w:r w:rsidR="00FA0FEB" w:rsidRPr="00A703EC">
        <w:rPr>
          <w:rFonts w:ascii="Times New Roman" w:eastAsiaTheme="minorEastAsia" w:hAnsi="Times New Roman" w:cs="Times New Roman"/>
          <w:sz w:val="22"/>
          <w:szCs w:val="22"/>
        </w:rPr>
        <w:t xml:space="preserve">. Feferman, S. (2007). Axioms for </w:t>
      </w:r>
      <w:r w:rsidR="00750113" w:rsidRPr="00A703EC">
        <w:rPr>
          <w:rFonts w:ascii="Times New Roman" w:eastAsiaTheme="minorEastAsia" w:hAnsi="Times New Roman" w:cs="Times New Roman"/>
          <w:sz w:val="22"/>
          <w:szCs w:val="22"/>
        </w:rPr>
        <w:t>d</w:t>
      </w:r>
      <w:r w:rsidR="00FA0FEB" w:rsidRPr="00A703EC">
        <w:rPr>
          <w:rFonts w:ascii="Times New Roman" w:eastAsiaTheme="minorEastAsia" w:hAnsi="Times New Roman" w:cs="Times New Roman"/>
          <w:sz w:val="22"/>
          <w:szCs w:val="22"/>
        </w:rPr>
        <w:t xml:space="preserve">eterminateness and </w:t>
      </w:r>
      <w:r w:rsidR="00750113" w:rsidRPr="00A703EC">
        <w:rPr>
          <w:rFonts w:ascii="Times New Roman" w:eastAsiaTheme="minorEastAsia" w:hAnsi="Times New Roman" w:cs="Times New Roman"/>
          <w:sz w:val="22"/>
          <w:szCs w:val="22"/>
        </w:rPr>
        <w:t>t</w:t>
      </w:r>
      <w:r w:rsidR="00FA0FEB" w:rsidRPr="00A703EC">
        <w:rPr>
          <w:rFonts w:ascii="Times New Roman" w:eastAsiaTheme="minorEastAsia" w:hAnsi="Times New Roman" w:cs="Times New Roman"/>
          <w:sz w:val="22"/>
          <w:szCs w:val="22"/>
        </w:rPr>
        <w:t xml:space="preserve">ruth. </w:t>
      </w:r>
      <w:r w:rsidR="00FA0FEB" w:rsidRPr="00A703EC">
        <w:rPr>
          <w:rFonts w:ascii="Times New Roman" w:eastAsiaTheme="minorEastAsia" w:hAnsi="Times New Roman" w:cs="Times New Roman"/>
          <w:i/>
          <w:sz w:val="22"/>
          <w:szCs w:val="22"/>
        </w:rPr>
        <w:t>The Review of Symbolic Logic</w:t>
      </w:r>
      <w:r w:rsidR="00FA0FEB" w:rsidRPr="00A703EC">
        <w:rPr>
          <w:rFonts w:ascii="Times New Roman" w:eastAsiaTheme="minorEastAsia" w:hAnsi="Times New Roman" w:cs="Times New Roman"/>
          <w:sz w:val="22"/>
          <w:szCs w:val="22"/>
        </w:rPr>
        <w:t>, 1(2), 204-217.</w:t>
      </w:r>
    </w:p>
    <w:p w14:paraId="7C9C4FB2" w14:textId="4B15BBFC" w:rsidR="00FA0FEB"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10</w:t>
      </w:r>
      <w:r w:rsidR="00FA0FEB" w:rsidRPr="00A703EC">
        <w:rPr>
          <w:rFonts w:ascii="Times New Roman" w:eastAsiaTheme="minorEastAsia" w:hAnsi="Times New Roman" w:cs="Times New Roman"/>
          <w:sz w:val="22"/>
          <w:szCs w:val="22"/>
        </w:rPr>
        <w:t xml:space="preserve">. Field, H. (2008). </w:t>
      </w:r>
      <w:r w:rsidR="00FA0FEB" w:rsidRPr="00A703EC">
        <w:rPr>
          <w:rFonts w:ascii="Times New Roman" w:eastAsiaTheme="minorEastAsia" w:hAnsi="Times New Roman" w:cs="Times New Roman"/>
          <w:i/>
          <w:sz w:val="22"/>
          <w:szCs w:val="22"/>
        </w:rPr>
        <w:t xml:space="preserve">Saving </w:t>
      </w:r>
      <w:r w:rsidR="00750113" w:rsidRPr="00A703EC">
        <w:rPr>
          <w:rFonts w:ascii="Times New Roman" w:eastAsiaTheme="minorEastAsia" w:hAnsi="Times New Roman" w:cs="Times New Roman"/>
          <w:i/>
          <w:sz w:val="22"/>
          <w:szCs w:val="22"/>
        </w:rPr>
        <w:t>t</w:t>
      </w:r>
      <w:r w:rsidR="00FA0FEB" w:rsidRPr="00A703EC">
        <w:rPr>
          <w:rFonts w:ascii="Times New Roman" w:eastAsiaTheme="minorEastAsia" w:hAnsi="Times New Roman" w:cs="Times New Roman"/>
          <w:i/>
          <w:sz w:val="22"/>
          <w:szCs w:val="22"/>
        </w:rPr>
        <w:t xml:space="preserve">ruth from </w:t>
      </w:r>
      <w:r w:rsidR="00750113" w:rsidRPr="00A703EC">
        <w:rPr>
          <w:rFonts w:ascii="Times New Roman" w:eastAsiaTheme="minorEastAsia" w:hAnsi="Times New Roman" w:cs="Times New Roman"/>
          <w:i/>
          <w:sz w:val="22"/>
          <w:szCs w:val="22"/>
        </w:rPr>
        <w:t>p</w:t>
      </w:r>
      <w:r w:rsidR="00FA0FEB" w:rsidRPr="00A703EC">
        <w:rPr>
          <w:rFonts w:ascii="Times New Roman" w:eastAsiaTheme="minorEastAsia" w:hAnsi="Times New Roman" w:cs="Times New Roman"/>
          <w:i/>
          <w:sz w:val="22"/>
          <w:szCs w:val="22"/>
        </w:rPr>
        <w:t>aradox</w:t>
      </w:r>
      <w:r w:rsidR="00FA0FEB" w:rsidRPr="00A703EC">
        <w:rPr>
          <w:rFonts w:ascii="Times New Roman" w:eastAsiaTheme="minorEastAsia" w:hAnsi="Times New Roman" w:cs="Times New Roman"/>
          <w:sz w:val="22"/>
          <w:szCs w:val="22"/>
        </w:rPr>
        <w:t xml:space="preserve">. Oxford University Press. </w:t>
      </w:r>
    </w:p>
    <w:p w14:paraId="1083CBC3" w14:textId="7C1986F3" w:rsidR="00E416B7"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hAnsi="Times New Roman" w:cs="Times New Roman"/>
          <w:sz w:val="22"/>
          <w:szCs w:val="22"/>
        </w:rPr>
        <w:t xml:space="preserve">11. Glanzberg, M. (2004). Truth, reflection, and hierarchies. </w:t>
      </w:r>
      <w:r w:rsidRPr="00A703EC">
        <w:rPr>
          <w:rFonts w:ascii="Times New Roman" w:hAnsi="Times New Roman" w:cs="Times New Roman"/>
          <w:i/>
          <w:sz w:val="22"/>
          <w:szCs w:val="22"/>
        </w:rPr>
        <w:t>Synthese</w:t>
      </w:r>
      <w:r w:rsidRPr="00A703EC">
        <w:rPr>
          <w:rFonts w:ascii="Times New Roman" w:hAnsi="Times New Roman" w:cs="Times New Roman"/>
          <w:sz w:val="22"/>
          <w:szCs w:val="22"/>
        </w:rPr>
        <w:t>, 142, 289-315.</w:t>
      </w:r>
    </w:p>
    <w:p w14:paraId="3C91C2D3" w14:textId="1E6DFA82" w:rsidR="00E416B7"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hAnsi="Times New Roman" w:cs="Times New Roman"/>
          <w:sz w:val="22"/>
          <w:szCs w:val="22"/>
        </w:rPr>
        <w:t xml:space="preserve">12. Gupta, A. &amp; Belnap, N. (1993). </w:t>
      </w:r>
      <w:r w:rsidRPr="00A703EC">
        <w:rPr>
          <w:rFonts w:ascii="Times New Roman" w:hAnsi="Times New Roman" w:cs="Times New Roman"/>
          <w:i/>
          <w:sz w:val="22"/>
          <w:szCs w:val="22"/>
        </w:rPr>
        <w:t>The Revision Theory of Truth</w:t>
      </w:r>
      <w:r w:rsidRPr="00A703EC">
        <w:rPr>
          <w:rFonts w:ascii="Times New Roman" w:hAnsi="Times New Roman" w:cs="Times New Roman"/>
          <w:sz w:val="22"/>
          <w:szCs w:val="22"/>
        </w:rPr>
        <w:t>. MIT.</w:t>
      </w:r>
    </w:p>
    <w:p w14:paraId="7F31DB47" w14:textId="5E09F4CD" w:rsidR="004D1450" w:rsidRPr="00A703EC" w:rsidRDefault="000F6E69"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1</w:t>
      </w:r>
      <w:r w:rsidR="00E416B7" w:rsidRPr="00A703EC">
        <w:rPr>
          <w:rFonts w:ascii="Times New Roman" w:eastAsiaTheme="minorEastAsia" w:hAnsi="Times New Roman" w:cs="Times New Roman"/>
          <w:sz w:val="22"/>
          <w:szCs w:val="22"/>
        </w:rPr>
        <w:t xml:space="preserve">3. </w:t>
      </w:r>
      <w:r w:rsidR="004D1450" w:rsidRPr="00A703EC">
        <w:rPr>
          <w:rFonts w:ascii="Times New Roman" w:eastAsiaTheme="minorEastAsia" w:hAnsi="Times New Roman" w:cs="Times New Roman"/>
          <w:sz w:val="22"/>
          <w:szCs w:val="22"/>
        </w:rPr>
        <w:t xml:space="preserve">Halbach, V. (2011). </w:t>
      </w:r>
      <w:r w:rsidR="004D1450" w:rsidRPr="00A703EC">
        <w:rPr>
          <w:rFonts w:ascii="Times New Roman" w:eastAsiaTheme="minorEastAsia" w:hAnsi="Times New Roman" w:cs="Times New Roman"/>
          <w:i/>
          <w:sz w:val="22"/>
          <w:szCs w:val="22"/>
        </w:rPr>
        <w:t>Axiomatic theories of truth</w:t>
      </w:r>
      <w:r w:rsidR="004D1450" w:rsidRPr="00A703EC">
        <w:rPr>
          <w:rFonts w:ascii="Times New Roman" w:eastAsiaTheme="minorEastAsia" w:hAnsi="Times New Roman" w:cs="Times New Roman"/>
          <w:sz w:val="22"/>
          <w:szCs w:val="22"/>
        </w:rPr>
        <w:t>. Cambridge University Press.</w:t>
      </w:r>
    </w:p>
    <w:p w14:paraId="4886FE5C" w14:textId="30506169" w:rsidR="00FA0FEB" w:rsidRPr="00A703EC" w:rsidRDefault="00976793"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1</w:t>
      </w:r>
      <w:r w:rsidR="00E416B7" w:rsidRPr="00A703EC">
        <w:rPr>
          <w:rFonts w:ascii="Times New Roman" w:eastAsiaTheme="minorEastAsia" w:hAnsi="Times New Roman" w:cs="Times New Roman"/>
          <w:sz w:val="22"/>
          <w:szCs w:val="22"/>
        </w:rPr>
        <w:t>4</w:t>
      </w:r>
      <w:r w:rsidR="00FA0FEB" w:rsidRPr="00A703EC">
        <w:rPr>
          <w:rFonts w:ascii="Times New Roman" w:eastAsiaTheme="minorEastAsia" w:hAnsi="Times New Roman" w:cs="Times New Roman"/>
          <w:sz w:val="22"/>
          <w:szCs w:val="22"/>
        </w:rPr>
        <w:t xml:space="preserve">. Hornischer, L. (2020). Logics of </w:t>
      </w:r>
      <w:r w:rsidR="00750113" w:rsidRPr="00A703EC">
        <w:rPr>
          <w:rFonts w:ascii="Times New Roman" w:eastAsiaTheme="minorEastAsia" w:hAnsi="Times New Roman" w:cs="Times New Roman"/>
          <w:sz w:val="22"/>
          <w:szCs w:val="22"/>
        </w:rPr>
        <w:t>s</w:t>
      </w:r>
      <w:r w:rsidR="00FA0FEB" w:rsidRPr="00A703EC">
        <w:rPr>
          <w:rFonts w:ascii="Times New Roman" w:eastAsiaTheme="minorEastAsia" w:hAnsi="Times New Roman" w:cs="Times New Roman"/>
          <w:sz w:val="22"/>
          <w:szCs w:val="22"/>
        </w:rPr>
        <w:t xml:space="preserve">ynonymy. </w:t>
      </w:r>
      <w:r w:rsidR="00FA0FEB" w:rsidRPr="00A703EC">
        <w:rPr>
          <w:rFonts w:ascii="Times New Roman" w:eastAsiaTheme="minorEastAsia" w:hAnsi="Times New Roman" w:cs="Times New Roman"/>
          <w:i/>
          <w:sz w:val="22"/>
          <w:szCs w:val="22"/>
        </w:rPr>
        <w:t>Journal of Philosophical Logic</w:t>
      </w:r>
      <w:r w:rsidR="00FA0FEB" w:rsidRPr="00A703EC">
        <w:rPr>
          <w:rFonts w:ascii="Times New Roman" w:eastAsiaTheme="minorEastAsia" w:hAnsi="Times New Roman" w:cs="Times New Roman"/>
          <w:sz w:val="22"/>
          <w:szCs w:val="22"/>
        </w:rPr>
        <w:t xml:space="preserve">, </w:t>
      </w:r>
      <w:r w:rsidR="0090097C" w:rsidRPr="00A703EC">
        <w:rPr>
          <w:rFonts w:ascii="Times New Roman" w:eastAsiaTheme="minorEastAsia" w:hAnsi="Times New Roman" w:cs="Times New Roman"/>
          <w:sz w:val="22"/>
          <w:szCs w:val="22"/>
        </w:rPr>
        <w:t>49, 767-805.</w:t>
      </w:r>
    </w:p>
    <w:p w14:paraId="7455335C" w14:textId="586EBF17" w:rsidR="0090097C" w:rsidRPr="00A703EC" w:rsidRDefault="00606AD0"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1</w:t>
      </w:r>
      <w:r w:rsidR="00E416B7" w:rsidRPr="00A703EC">
        <w:rPr>
          <w:rFonts w:ascii="Times New Roman" w:eastAsiaTheme="minorEastAsia" w:hAnsi="Times New Roman" w:cs="Times New Roman"/>
          <w:sz w:val="22"/>
          <w:szCs w:val="22"/>
        </w:rPr>
        <w:t>5</w:t>
      </w:r>
      <w:r w:rsidR="0090097C" w:rsidRPr="00A703EC">
        <w:rPr>
          <w:rFonts w:ascii="Times New Roman" w:eastAsiaTheme="minorEastAsia" w:hAnsi="Times New Roman" w:cs="Times New Roman"/>
          <w:sz w:val="22"/>
          <w:szCs w:val="22"/>
        </w:rPr>
        <w:t xml:space="preserve">. Kripke, S. (1975). Outline of a </w:t>
      </w:r>
      <w:r w:rsidR="00750113" w:rsidRPr="00A703EC">
        <w:rPr>
          <w:rFonts w:ascii="Times New Roman" w:eastAsiaTheme="minorEastAsia" w:hAnsi="Times New Roman" w:cs="Times New Roman"/>
          <w:sz w:val="22"/>
          <w:szCs w:val="22"/>
        </w:rPr>
        <w:t>t</w:t>
      </w:r>
      <w:r w:rsidR="0090097C" w:rsidRPr="00A703EC">
        <w:rPr>
          <w:rFonts w:ascii="Times New Roman" w:eastAsiaTheme="minorEastAsia" w:hAnsi="Times New Roman" w:cs="Times New Roman"/>
          <w:sz w:val="22"/>
          <w:szCs w:val="22"/>
        </w:rPr>
        <w:t xml:space="preserve">heory of </w:t>
      </w:r>
      <w:r w:rsidR="00750113" w:rsidRPr="00A703EC">
        <w:rPr>
          <w:rFonts w:ascii="Times New Roman" w:eastAsiaTheme="minorEastAsia" w:hAnsi="Times New Roman" w:cs="Times New Roman"/>
          <w:sz w:val="22"/>
          <w:szCs w:val="22"/>
        </w:rPr>
        <w:t>t</w:t>
      </w:r>
      <w:r w:rsidR="0090097C" w:rsidRPr="00A703EC">
        <w:rPr>
          <w:rFonts w:ascii="Times New Roman" w:eastAsiaTheme="minorEastAsia" w:hAnsi="Times New Roman" w:cs="Times New Roman"/>
          <w:sz w:val="22"/>
          <w:szCs w:val="22"/>
        </w:rPr>
        <w:t xml:space="preserve">ruth. </w:t>
      </w:r>
      <w:r w:rsidR="0090097C" w:rsidRPr="00A703EC">
        <w:rPr>
          <w:rFonts w:ascii="Times New Roman" w:eastAsiaTheme="minorEastAsia" w:hAnsi="Times New Roman" w:cs="Times New Roman"/>
          <w:i/>
          <w:sz w:val="22"/>
          <w:szCs w:val="22"/>
        </w:rPr>
        <w:t>Journal of Philosophy</w:t>
      </w:r>
      <w:r w:rsidR="0090097C" w:rsidRPr="00A703EC">
        <w:rPr>
          <w:rFonts w:ascii="Times New Roman" w:eastAsiaTheme="minorEastAsia" w:hAnsi="Times New Roman" w:cs="Times New Roman"/>
          <w:sz w:val="22"/>
          <w:szCs w:val="22"/>
        </w:rPr>
        <w:t>, 72(19), 690-716.</w:t>
      </w:r>
    </w:p>
    <w:p w14:paraId="1E1AB468" w14:textId="164F9B36" w:rsidR="00E416B7"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hAnsi="Times New Roman" w:cs="Times New Roman"/>
          <w:sz w:val="22"/>
          <w:szCs w:val="22"/>
        </w:rPr>
        <w:t xml:space="preserve">16. McGee, V. (1991). </w:t>
      </w:r>
      <w:r w:rsidRPr="00A703EC">
        <w:rPr>
          <w:rFonts w:ascii="Times New Roman" w:hAnsi="Times New Roman" w:cs="Times New Roman"/>
          <w:i/>
          <w:sz w:val="22"/>
          <w:szCs w:val="22"/>
        </w:rPr>
        <w:t>Truth, Vagueness, and Paradox</w:t>
      </w:r>
      <w:r w:rsidRPr="00A703EC">
        <w:rPr>
          <w:rFonts w:ascii="Times New Roman" w:hAnsi="Times New Roman" w:cs="Times New Roman"/>
          <w:sz w:val="22"/>
          <w:szCs w:val="22"/>
        </w:rPr>
        <w:t>. Hackett Publishing Company.</w:t>
      </w:r>
    </w:p>
    <w:p w14:paraId="70D1E66E" w14:textId="47DBC633" w:rsidR="00606AD0" w:rsidRPr="00A703EC" w:rsidRDefault="00606AD0"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1</w:t>
      </w:r>
      <w:r w:rsidR="00E416B7" w:rsidRPr="00A703EC">
        <w:rPr>
          <w:rFonts w:ascii="Times New Roman" w:eastAsiaTheme="minorEastAsia" w:hAnsi="Times New Roman" w:cs="Times New Roman"/>
          <w:sz w:val="22"/>
          <w:szCs w:val="22"/>
        </w:rPr>
        <w:t>7</w:t>
      </w:r>
      <w:r w:rsidRPr="00A703EC">
        <w:rPr>
          <w:rFonts w:ascii="Times New Roman" w:eastAsiaTheme="minorEastAsia" w:hAnsi="Times New Roman" w:cs="Times New Roman"/>
          <w:sz w:val="22"/>
          <w:szCs w:val="22"/>
        </w:rPr>
        <w:t xml:space="preserve">. Priest, G. (1987). </w:t>
      </w:r>
      <w:r w:rsidRPr="00A703EC">
        <w:rPr>
          <w:rFonts w:ascii="Times New Roman" w:eastAsiaTheme="minorEastAsia" w:hAnsi="Times New Roman" w:cs="Times New Roman"/>
          <w:i/>
          <w:sz w:val="22"/>
          <w:szCs w:val="22"/>
        </w:rPr>
        <w:t>In Contradiction: A Study of the Transconsistent</w:t>
      </w:r>
      <w:r w:rsidRPr="00A703EC">
        <w:rPr>
          <w:rFonts w:ascii="Times New Roman" w:eastAsiaTheme="minorEastAsia" w:hAnsi="Times New Roman" w:cs="Times New Roman"/>
          <w:sz w:val="22"/>
          <w:szCs w:val="22"/>
        </w:rPr>
        <w:t>. Dordrecht: Martinus Nijhoff.</w:t>
      </w:r>
    </w:p>
    <w:p w14:paraId="54B3D94E" w14:textId="0DDA3ED8" w:rsidR="0090097C" w:rsidRPr="00A703EC" w:rsidRDefault="004D1450"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1</w:t>
      </w:r>
      <w:r w:rsidR="00E416B7" w:rsidRPr="00A703EC">
        <w:rPr>
          <w:rFonts w:ascii="Times New Roman" w:eastAsiaTheme="minorEastAsia" w:hAnsi="Times New Roman" w:cs="Times New Roman"/>
          <w:sz w:val="22"/>
          <w:szCs w:val="22"/>
        </w:rPr>
        <w:t>8</w:t>
      </w:r>
      <w:r w:rsidR="0090097C" w:rsidRPr="00A703EC">
        <w:rPr>
          <w:rFonts w:ascii="Times New Roman" w:eastAsiaTheme="minorEastAsia" w:hAnsi="Times New Roman" w:cs="Times New Roman"/>
          <w:sz w:val="22"/>
          <w:szCs w:val="22"/>
        </w:rPr>
        <w:t>. Reinhardt, W. (198</w:t>
      </w:r>
      <w:r w:rsidR="00073C85" w:rsidRPr="00A703EC">
        <w:rPr>
          <w:rFonts w:ascii="Times New Roman" w:eastAsiaTheme="minorEastAsia" w:hAnsi="Times New Roman" w:cs="Times New Roman"/>
          <w:sz w:val="22"/>
          <w:szCs w:val="22"/>
        </w:rPr>
        <w:t>5</w:t>
      </w:r>
      <w:r w:rsidR="0090097C" w:rsidRPr="00A703EC">
        <w:rPr>
          <w:rFonts w:ascii="Times New Roman" w:eastAsiaTheme="minorEastAsia" w:hAnsi="Times New Roman" w:cs="Times New Roman"/>
          <w:sz w:val="22"/>
          <w:szCs w:val="22"/>
        </w:rPr>
        <w:t xml:space="preserve">). </w:t>
      </w:r>
      <w:r w:rsidR="00073C85" w:rsidRPr="00A703EC">
        <w:rPr>
          <w:rFonts w:ascii="Times New Roman" w:eastAsiaTheme="minorEastAsia" w:hAnsi="Times New Roman" w:cs="Times New Roman"/>
          <w:sz w:val="22"/>
          <w:szCs w:val="22"/>
        </w:rPr>
        <w:t>R</w:t>
      </w:r>
      <w:r w:rsidR="0090097C" w:rsidRPr="00A703EC">
        <w:rPr>
          <w:rFonts w:ascii="Times New Roman" w:eastAsiaTheme="minorEastAsia" w:hAnsi="Times New Roman" w:cs="Times New Roman"/>
          <w:sz w:val="22"/>
          <w:szCs w:val="22"/>
        </w:rPr>
        <w:t xml:space="preserve">emarks on </w:t>
      </w:r>
      <w:r w:rsidR="00073C85" w:rsidRPr="00A703EC">
        <w:rPr>
          <w:rFonts w:ascii="Times New Roman" w:eastAsiaTheme="minorEastAsia" w:hAnsi="Times New Roman" w:cs="Times New Roman"/>
          <w:sz w:val="22"/>
          <w:szCs w:val="22"/>
        </w:rPr>
        <w:t xml:space="preserve">significance </w:t>
      </w:r>
      <w:r w:rsidR="0090097C" w:rsidRPr="00A703EC">
        <w:rPr>
          <w:rFonts w:ascii="Times New Roman" w:eastAsiaTheme="minorEastAsia" w:hAnsi="Times New Roman" w:cs="Times New Roman"/>
          <w:sz w:val="22"/>
          <w:szCs w:val="22"/>
        </w:rPr>
        <w:t xml:space="preserve">and </w:t>
      </w:r>
      <w:r w:rsidR="00073C85" w:rsidRPr="00A703EC">
        <w:rPr>
          <w:rFonts w:ascii="Times New Roman" w:eastAsiaTheme="minorEastAsia" w:hAnsi="Times New Roman" w:cs="Times New Roman"/>
          <w:sz w:val="22"/>
          <w:szCs w:val="22"/>
        </w:rPr>
        <w:t>meaningful applicability.</w:t>
      </w:r>
      <w:r w:rsidR="0090097C" w:rsidRPr="00A703EC">
        <w:rPr>
          <w:rFonts w:ascii="Times New Roman" w:eastAsiaTheme="minorEastAsia" w:hAnsi="Times New Roman" w:cs="Times New Roman"/>
          <w:sz w:val="22"/>
          <w:szCs w:val="22"/>
        </w:rPr>
        <w:t xml:space="preserve"> </w:t>
      </w:r>
      <w:r w:rsidR="00073C85" w:rsidRPr="00A703EC">
        <w:rPr>
          <w:rFonts w:ascii="Times New Roman" w:eastAsiaTheme="minorEastAsia" w:hAnsi="Times New Roman" w:cs="Times New Roman"/>
          <w:sz w:val="22"/>
          <w:szCs w:val="22"/>
        </w:rPr>
        <w:t xml:space="preserve">In </w:t>
      </w:r>
      <w:r w:rsidR="009F630A" w:rsidRPr="00A703EC">
        <w:rPr>
          <w:rFonts w:ascii="Times New Roman" w:eastAsiaTheme="minorEastAsia" w:hAnsi="Times New Roman" w:cs="Times New Roman"/>
          <w:sz w:val="22"/>
          <w:szCs w:val="22"/>
        </w:rPr>
        <w:t xml:space="preserve">de Alcantara (ed.), </w:t>
      </w:r>
      <w:r w:rsidR="009F630A" w:rsidRPr="00A703EC">
        <w:rPr>
          <w:rFonts w:ascii="Times New Roman" w:eastAsiaTheme="minorEastAsia" w:hAnsi="Times New Roman" w:cs="Times New Roman"/>
          <w:i/>
          <w:sz w:val="22"/>
          <w:szCs w:val="22"/>
        </w:rPr>
        <w:t>Mathematical Logic and Formal Systems. Lecture Notes in Pure and Applied Mathematics</w:t>
      </w:r>
      <w:r w:rsidR="009F630A" w:rsidRPr="00A703EC">
        <w:rPr>
          <w:rFonts w:ascii="Times New Roman" w:eastAsiaTheme="minorEastAsia" w:hAnsi="Times New Roman" w:cs="Times New Roman"/>
          <w:sz w:val="22"/>
          <w:szCs w:val="22"/>
        </w:rPr>
        <w:t>, 94, 227-242.</w:t>
      </w:r>
      <w:r w:rsidR="006F20C2" w:rsidRPr="00A703EC">
        <w:rPr>
          <w:rFonts w:ascii="Times New Roman" w:eastAsiaTheme="minorEastAsia" w:hAnsi="Times New Roman" w:cs="Times New Roman"/>
          <w:sz w:val="22"/>
          <w:szCs w:val="22"/>
        </w:rPr>
        <w:t xml:space="preserve"> </w:t>
      </w:r>
      <w:r w:rsidR="0090097C" w:rsidRPr="00A703EC">
        <w:rPr>
          <w:rFonts w:ascii="Times New Roman" w:eastAsiaTheme="minorEastAsia" w:hAnsi="Times New Roman" w:cs="Times New Roman"/>
          <w:i/>
          <w:sz w:val="22"/>
          <w:szCs w:val="22"/>
        </w:rPr>
        <w:t>Journal of Philosophical Logic</w:t>
      </w:r>
      <w:r w:rsidR="0090097C" w:rsidRPr="00A703EC">
        <w:rPr>
          <w:rFonts w:ascii="Times New Roman" w:eastAsiaTheme="minorEastAsia" w:hAnsi="Times New Roman" w:cs="Times New Roman"/>
          <w:sz w:val="22"/>
          <w:szCs w:val="22"/>
        </w:rPr>
        <w:t>, 15, 219-251.</w:t>
      </w:r>
    </w:p>
    <w:p w14:paraId="1B56F36A" w14:textId="3BF9F959" w:rsidR="00E416B7"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hAnsi="Times New Roman" w:cs="Times New Roman"/>
          <w:sz w:val="22"/>
          <w:szCs w:val="22"/>
        </w:rPr>
        <w:t xml:space="preserve">19. Scharp, K. (2013). </w:t>
      </w:r>
      <w:r w:rsidRPr="00A703EC">
        <w:rPr>
          <w:rFonts w:ascii="Times New Roman" w:hAnsi="Times New Roman" w:cs="Times New Roman"/>
          <w:i/>
          <w:sz w:val="22"/>
          <w:szCs w:val="22"/>
        </w:rPr>
        <w:t>Replacing Truth</w:t>
      </w:r>
      <w:r w:rsidRPr="00A703EC">
        <w:rPr>
          <w:rFonts w:ascii="Times New Roman" w:hAnsi="Times New Roman" w:cs="Times New Roman"/>
          <w:sz w:val="22"/>
          <w:szCs w:val="22"/>
        </w:rPr>
        <w:t>. Oxford University Press.</w:t>
      </w:r>
    </w:p>
    <w:p w14:paraId="67B1AE25" w14:textId="7A91208D" w:rsidR="00156A94" w:rsidRPr="00A703EC" w:rsidRDefault="00E416B7" w:rsidP="00156A94">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20</w:t>
      </w:r>
      <w:r w:rsidR="00156A94" w:rsidRPr="00A703EC">
        <w:rPr>
          <w:rFonts w:ascii="Times New Roman" w:eastAsiaTheme="minorEastAsia" w:hAnsi="Times New Roman" w:cs="Times New Roman"/>
          <w:sz w:val="22"/>
          <w:szCs w:val="22"/>
        </w:rPr>
        <w:t xml:space="preserve">. Sher, G. (2017). Truth and transcendence: turning the tables on the liar paradox. In Armour-Garb (ed.), </w:t>
      </w:r>
      <w:r w:rsidR="00156A94" w:rsidRPr="00A703EC">
        <w:rPr>
          <w:rFonts w:ascii="Times New Roman" w:eastAsiaTheme="minorEastAsia" w:hAnsi="Times New Roman" w:cs="Times New Roman"/>
          <w:i/>
          <w:sz w:val="22"/>
          <w:szCs w:val="22"/>
        </w:rPr>
        <w:t>Reflections on the Liar</w:t>
      </w:r>
      <w:r w:rsidR="00156A94" w:rsidRPr="00A703EC">
        <w:rPr>
          <w:rFonts w:ascii="Times New Roman" w:eastAsiaTheme="minorEastAsia" w:hAnsi="Times New Roman" w:cs="Times New Roman"/>
          <w:sz w:val="22"/>
          <w:szCs w:val="22"/>
        </w:rPr>
        <w:t xml:space="preserve"> (pp. 281-306). Oxford University Press.</w:t>
      </w:r>
    </w:p>
    <w:p w14:paraId="4B14C6CD" w14:textId="67C21169" w:rsidR="0090097C"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21</w:t>
      </w:r>
      <w:r w:rsidR="0090097C" w:rsidRPr="00A703EC">
        <w:rPr>
          <w:rFonts w:ascii="Times New Roman" w:eastAsiaTheme="minorEastAsia" w:hAnsi="Times New Roman" w:cs="Times New Roman"/>
          <w:sz w:val="22"/>
          <w:szCs w:val="22"/>
        </w:rPr>
        <w:t xml:space="preserve">. Tarski, A. (1935). Der </w:t>
      </w:r>
      <w:r w:rsidR="00750113" w:rsidRPr="00A703EC">
        <w:rPr>
          <w:rFonts w:ascii="Times New Roman" w:eastAsiaTheme="minorEastAsia" w:hAnsi="Times New Roman" w:cs="Times New Roman"/>
          <w:sz w:val="22"/>
          <w:szCs w:val="22"/>
        </w:rPr>
        <w:t>W</w:t>
      </w:r>
      <w:r w:rsidR="0090097C" w:rsidRPr="00A703EC">
        <w:rPr>
          <w:rFonts w:ascii="Times New Roman" w:eastAsiaTheme="minorEastAsia" w:hAnsi="Times New Roman" w:cs="Times New Roman"/>
          <w:sz w:val="22"/>
          <w:szCs w:val="22"/>
        </w:rPr>
        <w:t xml:space="preserve">ahrheitsbegriff in den formalisierten Sprachen. </w:t>
      </w:r>
      <w:r w:rsidR="0090097C" w:rsidRPr="00A703EC">
        <w:rPr>
          <w:rFonts w:ascii="Times New Roman" w:eastAsiaTheme="minorEastAsia" w:hAnsi="Times New Roman" w:cs="Times New Roman"/>
          <w:i/>
          <w:sz w:val="22"/>
          <w:szCs w:val="22"/>
        </w:rPr>
        <w:t>Studia Philosophica Commentarii Societatis Philosophicate Polomorum</w:t>
      </w:r>
      <w:r w:rsidR="0090097C" w:rsidRPr="00A703EC">
        <w:rPr>
          <w:rFonts w:ascii="Times New Roman" w:eastAsiaTheme="minorEastAsia" w:hAnsi="Times New Roman" w:cs="Times New Roman"/>
          <w:sz w:val="22"/>
          <w:szCs w:val="22"/>
        </w:rPr>
        <w:t xml:space="preserve">, 1, 261-405. Reprinted as ‘The </w:t>
      </w:r>
      <w:r w:rsidR="00750113" w:rsidRPr="00A703EC">
        <w:rPr>
          <w:rFonts w:ascii="Times New Roman" w:eastAsiaTheme="minorEastAsia" w:hAnsi="Times New Roman" w:cs="Times New Roman"/>
          <w:sz w:val="22"/>
          <w:szCs w:val="22"/>
        </w:rPr>
        <w:t>c</w:t>
      </w:r>
      <w:r w:rsidR="0090097C" w:rsidRPr="00A703EC">
        <w:rPr>
          <w:rFonts w:ascii="Times New Roman" w:eastAsiaTheme="minorEastAsia" w:hAnsi="Times New Roman" w:cs="Times New Roman"/>
          <w:sz w:val="22"/>
          <w:szCs w:val="22"/>
        </w:rPr>
        <w:t xml:space="preserve">oncept of </w:t>
      </w:r>
      <w:r w:rsidR="00750113" w:rsidRPr="00A703EC">
        <w:rPr>
          <w:rFonts w:ascii="Times New Roman" w:eastAsiaTheme="minorEastAsia" w:hAnsi="Times New Roman" w:cs="Times New Roman"/>
          <w:sz w:val="22"/>
          <w:szCs w:val="22"/>
        </w:rPr>
        <w:t>t</w:t>
      </w:r>
      <w:r w:rsidR="0090097C" w:rsidRPr="00A703EC">
        <w:rPr>
          <w:rFonts w:ascii="Times New Roman" w:eastAsiaTheme="minorEastAsia" w:hAnsi="Times New Roman" w:cs="Times New Roman"/>
          <w:sz w:val="22"/>
          <w:szCs w:val="22"/>
        </w:rPr>
        <w:t xml:space="preserve">ruth in </w:t>
      </w:r>
      <w:r w:rsidR="00750113" w:rsidRPr="00A703EC">
        <w:rPr>
          <w:rFonts w:ascii="Times New Roman" w:eastAsiaTheme="minorEastAsia" w:hAnsi="Times New Roman" w:cs="Times New Roman"/>
          <w:sz w:val="22"/>
          <w:szCs w:val="22"/>
        </w:rPr>
        <w:t>f</w:t>
      </w:r>
      <w:r w:rsidR="0090097C" w:rsidRPr="00A703EC">
        <w:rPr>
          <w:rFonts w:ascii="Times New Roman" w:eastAsiaTheme="minorEastAsia" w:hAnsi="Times New Roman" w:cs="Times New Roman"/>
          <w:sz w:val="22"/>
          <w:szCs w:val="22"/>
        </w:rPr>
        <w:t xml:space="preserve">ormalized </w:t>
      </w:r>
      <w:r w:rsidR="00750113" w:rsidRPr="00A703EC">
        <w:rPr>
          <w:rFonts w:ascii="Times New Roman" w:eastAsiaTheme="minorEastAsia" w:hAnsi="Times New Roman" w:cs="Times New Roman"/>
          <w:sz w:val="22"/>
          <w:szCs w:val="22"/>
        </w:rPr>
        <w:t>l</w:t>
      </w:r>
      <w:r w:rsidR="0090097C" w:rsidRPr="00A703EC">
        <w:rPr>
          <w:rFonts w:ascii="Times New Roman" w:eastAsiaTheme="minorEastAsia" w:hAnsi="Times New Roman" w:cs="Times New Roman"/>
          <w:sz w:val="22"/>
          <w:szCs w:val="22"/>
        </w:rPr>
        <w:t>anguages’ in Tarski 1956, 152-278.</w:t>
      </w:r>
    </w:p>
    <w:p w14:paraId="62FA3F2E" w14:textId="0D995996" w:rsidR="0090097C"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22</w:t>
      </w:r>
      <w:r w:rsidR="0090097C" w:rsidRPr="00A703EC">
        <w:rPr>
          <w:rFonts w:ascii="Times New Roman" w:eastAsiaTheme="minorEastAsia" w:hAnsi="Times New Roman" w:cs="Times New Roman"/>
          <w:sz w:val="22"/>
          <w:szCs w:val="22"/>
        </w:rPr>
        <w:t xml:space="preserve">. </w:t>
      </w:r>
      <w:r w:rsidR="00750113" w:rsidRPr="00A703EC">
        <w:rPr>
          <w:rFonts w:ascii="Times New Roman" w:eastAsiaTheme="minorEastAsia" w:hAnsi="Times New Roman" w:cs="Times New Roman"/>
          <w:sz w:val="22"/>
          <w:szCs w:val="22"/>
        </w:rPr>
        <w:t xml:space="preserve">van Fraassen, B. C. (1966). Singular terms, truth-value gaps, and free logic. </w:t>
      </w:r>
      <w:r w:rsidR="00750113" w:rsidRPr="00A703EC">
        <w:rPr>
          <w:rFonts w:ascii="Times New Roman" w:eastAsiaTheme="minorEastAsia" w:hAnsi="Times New Roman" w:cs="Times New Roman"/>
          <w:i/>
          <w:sz w:val="22"/>
          <w:szCs w:val="22"/>
        </w:rPr>
        <w:t>Journal of Philosophy</w:t>
      </w:r>
      <w:r w:rsidR="00750113" w:rsidRPr="00A703EC">
        <w:rPr>
          <w:rFonts w:ascii="Times New Roman" w:eastAsiaTheme="minorEastAsia" w:hAnsi="Times New Roman" w:cs="Times New Roman"/>
          <w:sz w:val="22"/>
          <w:szCs w:val="22"/>
        </w:rPr>
        <w:t xml:space="preserve">, 63, 481-495. </w:t>
      </w:r>
    </w:p>
    <w:p w14:paraId="41531D79" w14:textId="202D7F72" w:rsidR="00750113"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23</w:t>
      </w:r>
      <w:r w:rsidR="00750113" w:rsidRPr="00A703EC">
        <w:rPr>
          <w:rFonts w:ascii="Times New Roman" w:eastAsiaTheme="minorEastAsia" w:hAnsi="Times New Roman" w:cs="Times New Roman"/>
          <w:sz w:val="22"/>
          <w:szCs w:val="22"/>
        </w:rPr>
        <w:t xml:space="preserve">. van Fraassen, B. C. (1970). Rejoinder: on a Kantian conception of language. In Martin (ed.), </w:t>
      </w:r>
      <w:r w:rsidR="00750113" w:rsidRPr="00A703EC">
        <w:rPr>
          <w:rFonts w:ascii="Times New Roman" w:eastAsiaTheme="minorEastAsia" w:hAnsi="Times New Roman" w:cs="Times New Roman"/>
          <w:i/>
          <w:sz w:val="22"/>
          <w:szCs w:val="22"/>
        </w:rPr>
        <w:t>The Paradox of the Liar</w:t>
      </w:r>
      <w:r w:rsidR="00750113" w:rsidRPr="00A703EC">
        <w:rPr>
          <w:rFonts w:ascii="Times New Roman" w:eastAsiaTheme="minorEastAsia" w:hAnsi="Times New Roman" w:cs="Times New Roman"/>
          <w:sz w:val="22"/>
          <w:szCs w:val="22"/>
        </w:rPr>
        <w:t xml:space="preserve"> (pp. 59-66). Yale University Press. </w:t>
      </w:r>
    </w:p>
    <w:p w14:paraId="26DBCC85" w14:textId="0958EC58" w:rsidR="004D4674" w:rsidRPr="00A703EC" w:rsidRDefault="00E416B7"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t>24</w:t>
      </w:r>
      <w:r w:rsidR="004D4674" w:rsidRPr="00A703EC">
        <w:rPr>
          <w:rFonts w:ascii="Times New Roman" w:eastAsiaTheme="minorEastAsia" w:hAnsi="Times New Roman" w:cs="Times New Roman"/>
          <w:sz w:val="22"/>
          <w:szCs w:val="22"/>
        </w:rPr>
        <w:t xml:space="preserve">. Warren, J. (2024). The liar paradox and “meaningless” revenge. </w:t>
      </w:r>
      <w:r w:rsidR="004D4674" w:rsidRPr="00A703EC">
        <w:rPr>
          <w:rFonts w:ascii="Times New Roman" w:eastAsiaTheme="minorEastAsia" w:hAnsi="Times New Roman" w:cs="Times New Roman"/>
          <w:i/>
          <w:sz w:val="22"/>
          <w:szCs w:val="22"/>
        </w:rPr>
        <w:t>Journal of Philosophical Logic</w:t>
      </w:r>
      <w:r w:rsidR="004D4674" w:rsidRPr="00A703EC">
        <w:rPr>
          <w:rFonts w:ascii="Times New Roman" w:eastAsiaTheme="minorEastAsia" w:hAnsi="Times New Roman" w:cs="Times New Roman"/>
          <w:sz w:val="22"/>
          <w:szCs w:val="22"/>
        </w:rPr>
        <w:t xml:space="preserve">, 53:49-78. </w:t>
      </w:r>
    </w:p>
    <w:p w14:paraId="73ED2F92" w14:textId="041C6B52" w:rsidR="00750113" w:rsidRPr="00A703EC" w:rsidRDefault="000F6E69" w:rsidP="00073C85">
      <w:pPr>
        <w:spacing w:line="240" w:lineRule="auto"/>
        <w:jc w:val="both"/>
        <w:rPr>
          <w:rFonts w:ascii="Times New Roman" w:eastAsiaTheme="minorEastAsia" w:hAnsi="Times New Roman" w:cs="Times New Roman"/>
          <w:sz w:val="22"/>
          <w:szCs w:val="22"/>
        </w:rPr>
      </w:pPr>
      <w:r w:rsidRPr="00A703EC">
        <w:rPr>
          <w:rFonts w:ascii="Times New Roman" w:eastAsiaTheme="minorEastAsia" w:hAnsi="Times New Roman" w:cs="Times New Roman"/>
          <w:sz w:val="22"/>
          <w:szCs w:val="22"/>
        </w:rPr>
        <w:lastRenderedPageBreak/>
        <w:t>2</w:t>
      </w:r>
      <w:r w:rsidR="00E416B7" w:rsidRPr="00A703EC">
        <w:rPr>
          <w:rFonts w:ascii="Times New Roman" w:eastAsiaTheme="minorEastAsia" w:hAnsi="Times New Roman" w:cs="Times New Roman"/>
          <w:sz w:val="22"/>
          <w:szCs w:val="22"/>
        </w:rPr>
        <w:t>5</w:t>
      </w:r>
      <w:r w:rsidR="00750113" w:rsidRPr="00A703EC">
        <w:rPr>
          <w:rFonts w:ascii="Times New Roman" w:eastAsiaTheme="minorEastAsia" w:hAnsi="Times New Roman" w:cs="Times New Roman"/>
          <w:sz w:val="22"/>
          <w:szCs w:val="22"/>
        </w:rPr>
        <w:t xml:space="preserve">. </w:t>
      </w:r>
      <w:r w:rsidR="00EC3F4A" w:rsidRPr="00A703EC">
        <w:rPr>
          <w:rFonts w:ascii="Times New Roman" w:eastAsiaTheme="minorEastAsia" w:hAnsi="Times New Roman" w:cs="Times New Roman"/>
          <w:sz w:val="22"/>
          <w:szCs w:val="22"/>
        </w:rPr>
        <w:t xml:space="preserve">Yablo, S. (1982). Grounding, dependence, and paradox. </w:t>
      </w:r>
      <w:r w:rsidR="00EC3F4A" w:rsidRPr="00A703EC">
        <w:rPr>
          <w:rFonts w:ascii="Times New Roman" w:eastAsiaTheme="minorEastAsia" w:hAnsi="Times New Roman" w:cs="Times New Roman"/>
          <w:i/>
          <w:sz w:val="22"/>
          <w:szCs w:val="22"/>
        </w:rPr>
        <w:t>Journal of Philosophical Logic</w:t>
      </w:r>
      <w:r w:rsidR="00EC3F4A" w:rsidRPr="00A703EC">
        <w:rPr>
          <w:rFonts w:ascii="Times New Roman" w:eastAsiaTheme="minorEastAsia" w:hAnsi="Times New Roman" w:cs="Times New Roman"/>
          <w:sz w:val="22"/>
          <w:szCs w:val="22"/>
        </w:rPr>
        <w:t>, 117-137.</w:t>
      </w:r>
      <w:bookmarkEnd w:id="39"/>
    </w:p>
    <w:bookmarkEnd w:id="40"/>
    <w:bookmarkEnd w:id="41"/>
    <w:p w14:paraId="38D4706A" w14:textId="10F27C1F" w:rsidR="00606AD0" w:rsidRPr="009E7901" w:rsidRDefault="00606AD0" w:rsidP="00073C85">
      <w:pPr>
        <w:spacing w:line="240" w:lineRule="auto"/>
        <w:jc w:val="both"/>
        <w:rPr>
          <w:rFonts w:ascii="Times New Roman" w:eastAsiaTheme="minorEastAsia" w:hAnsi="Times New Roman" w:cs="Times New Roman"/>
          <w:sz w:val="22"/>
          <w:szCs w:val="22"/>
        </w:rPr>
      </w:pPr>
    </w:p>
    <w:sectPr w:rsidR="00606AD0" w:rsidRPr="009E79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4C6C" w14:textId="77777777" w:rsidR="00862DDF" w:rsidRPr="00A703EC" w:rsidRDefault="00862DDF" w:rsidP="00BA46E2">
      <w:pPr>
        <w:spacing w:after="0" w:line="240" w:lineRule="auto"/>
      </w:pPr>
      <w:r w:rsidRPr="00A703EC">
        <w:separator/>
      </w:r>
    </w:p>
  </w:endnote>
  <w:endnote w:type="continuationSeparator" w:id="0">
    <w:p w14:paraId="46688E11" w14:textId="77777777" w:rsidR="00862DDF" w:rsidRPr="00A703EC" w:rsidRDefault="00862DDF" w:rsidP="00BA46E2">
      <w:pPr>
        <w:spacing w:after="0" w:line="240" w:lineRule="auto"/>
      </w:pPr>
      <w:r w:rsidRPr="00A703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9966" w14:textId="77777777" w:rsidR="00862DDF" w:rsidRPr="00A703EC" w:rsidRDefault="00862DDF" w:rsidP="00BA46E2">
      <w:pPr>
        <w:spacing w:after="0" w:line="240" w:lineRule="auto"/>
      </w:pPr>
      <w:r w:rsidRPr="00A703EC">
        <w:separator/>
      </w:r>
    </w:p>
  </w:footnote>
  <w:footnote w:type="continuationSeparator" w:id="0">
    <w:p w14:paraId="719549C7" w14:textId="77777777" w:rsidR="00862DDF" w:rsidRPr="00A703EC" w:rsidRDefault="00862DDF" w:rsidP="00BA46E2">
      <w:pPr>
        <w:spacing w:after="0" w:line="240" w:lineRule="auto"/>
      </w:pPr>
      <w:r w:rsidRPr="00A703EC">
        <w:continuationSeparator/>
      </w:r>
    </w:p>
  </w:footnote>
  <w:footnote w:id="1">
    <w:p w14:paraId="529AF875" w14:textId="6C391B69" w:rsidR="00A703EC" w:rsidRPr="00A703EC" w:rsidRDefault="00A703EC" w:rsidP="00A703EC">
      <w:pPr>
        <w:pStyle w:val="FootnoteText"/>
        <w:jc w:val="both"/>
      </w:pPr>
      <w:r w:rsidRPr="00A703EC">
        <w:rPr>
          <w:rStyle w:val="FootnoteReference"/>
        </w:rPr>
        <w:footnoteRef/>
      </w:r>
      <w:r w:rsidRPr="00A703EC">
        <w:rPr>
          <w:rFonts w:ascii="Times New Roman" w:hAnsi="Times New Roman" w:cs="Times New Roman"/>
        </w:rPr>
        <w:t xml:space="preserve"> For comments and correspondence, please contact: ozgur.demir@tutamail.com.</w:t>
      </w:r>
    </w:p>
  </w:footnote>
  <w:footnote w:id="2">
    <w:p w14:paraId="0F8C2CA7" w14:textId="0EDB4FAC" w:rsidR="003E21B0" w:rsidRPr="00A703EC" w:rsidRDefault="003E21B0" w:rsidP="003E21B0">
      <w:pPr>
        <w:pStyle w:val="FootnoteText"/>
        <w:jc w:val="both"/>
      </w:pPr>
      <w:r w:rsidRPr="00A703EC">
        <w:rPr>
          <w:rStyle w:val="FootnoteReference"/>
        </w:rPr>
        <w:footnoteRef/>
      </w:r>
      <w:r w:rsidRPr="00A703EC">
        <w:rPr>
          <w:rFonts w:ascii="Times New Roman" w:hAnsi="Times New Roman" w:cs="Times New Roman"/>
        </w:rPr>
        <w:t xml:space="preserve"> Throughout the paper, “transcendental” </w:t>
      </w:r>
      <w:r w:rsidR="004C6203" w:rsidRPr="00A703EC">
        <w:rPr>
          <w:rFonts w:ascii="Times New Roman" w:hAnsi="Times New Roman" w:cs="Times New Roman"/>
        </w:rPr>
        <w:t xml:space="preserve">is used to denote </w:t>
      </w:r>
      <w:r w:rsidRPr="00A703EC">
        <w:rPr>
          <w:rFonts w:ascii="Times New Roman" w:hAnsi="Times New Roman" w:cs="Times New Roman"/>
        </w:rPr>
        <w:t xml:space="preserve">a form of reasoning or a </w:t>
      </w:r>
      <w:r w:rsidR="002851DB" w:rsidRPr="00A703EC">
        <w:rPr>
          <w:rFonts w:ascii="Times New Roman" w:hAnsi="Times New Roman" w:cs="Times New Roman"/>
        </w:rPr>
        <w:t xml:space="preserve">distinguished </w:t>
      </w:r>
      <w:r w:rsidRPr="00A703EC">
        <w:rPr>
          <w:rFonts w:ascii="Times New Roman" w:hAnsi="Times New Roman" w:cs="Times New Roman"/>
        </w:rPr>
        <w:t xml:space="preserve">position in a </w:t>
      </w:r>
      <w:r w:rsidR="002851DB" w:rsidRPr="00A703EC">
        <w:rPr>
          <w:rFonts w:ascii="Times New Roman" w:hAnsi="Times New Roman" w:cs="Times New Roman"/>
        </w:rPr>
        <w:t>language</w:t>
      </w:r>
      <w:r w:rsidRPr="00A703EC">
        <w:rPr>
          <w:rFonts w:ascii="Times New Roman" w:hAnsi="Times New Roman" w:cs="Times New Roman"/>
        </w:rPr>
        <w:t xml:space="preserve">. No appeal to metaphysical </w:t>
      </w:r>
      <w:r w:rsidR="004C6203" w:rsidRPr="00A703EC">
        <w:rPr>
          <w:rFonts w:ascii="Times New Roman" w:hAnsi="Times New Roman" w:cs="Times New Roman"/>
        </w:rPr>
        <w:t xml:space="preserve">theses </w:t>
      </w:r>
      <w:r w:rsidRPr="00A703EC">
        <w:rPr>
          <w:rFonts w:ascii="Times New Roman" w:hAnsi="Times New Roman" w:cs="Times New Roman"/>
        </w:rPr>
        <w:t xml:space="preserve">is intended. </w:t>
      </w:r>
    </w:p>
  </w:footnote>
  <w:footnote w:id="3">
    <w:p w14:paraId="1DC480F7" w14:textId="5953F93F" w:rsidR="00D330A8" w:rsidRPr="00A703EC" w:rsidRDefault="00D330A8" w:rsidP="00D330A8">
      <w:pPr>
        <w:pStyle w:val="FootnoteText"/>
        <w:jc w:val="both"/>
      </w:pPr>
      <w:r w:rsidRPr="00A703EC">
        <w:rPr>
          <w:rStyle w:val="FootnoteReference"/>
        </w:rPr>
        <w:footnoteRef/>
      </w:r>
      <w:r w:rsidRPr="00A703EC">
        <w:rPr>
          <w:rFonts w:ascii="Times New Roman" w:hAnsi="Times New Roman" w:cs="Times New Roman"/>
        </w:rPr>
        <w:t xml:space="preserve"> </w:t>
      </w:r>
      <w:r w:rsidR="00DD30D7" w:rsidRPr="00A703EC">
        <w:rPr>
          <w:rFonts w:ascii="Times New Roman" w:hAnsi="Times New Roman" w:cs="Times New Roman"/>
        </w:rPr>
        <w:t xml:space="preserve">At least in the </w:t>
      </w:r>
      <w:r w:rsidR="00DD30D7" w:rsidRPr="00A703EC">
        <w:rPr>
          <w:rFonts w:ascii="Times New Roman" w:hAnsi="Times New Roman" w:cs="Times New Roman"/>
          <w:i/>
          <w:iCs/>
        </w:rPr>
        <w:t>Tractatus</w:t>
      </w:r>
      <w:r w:rsidR="00DD30D7" w:rsidRPr="00A703EC">
        <w:rPr>
          <w:rFonts w:ascii="Times New Roman" w:hAnsi="Times New Roman" w:cs="Times New Roman"/>
        </w:rPr>
        <w:t xml:space="preserve"> period, Wittgenstein seems to have shared Russell’s aim of excluding self-reference</w:t>
      </w:r>
      <w:r w:rsidR="00C820FE" w:rsidRPr="00A703EC">
        <w:rPr>
          <w:rFonts w:ascii="Times New Roman" w:hAnsi="Times New Roman" w:cs="Times New Roman"/>
        </w:rPr>
        <w:t xml:space="preserve"> </w:t>
      </w:r>
      <w:r w:rsidR="004C223B" w:rsidRPr="00A703EC">
        <w:rPr>
          <w:rFonts w:ascii="Times New Roman" w:hAnsi="Times New Roman" w:cs="Times New Roman"/>
        </w:rPr>
        <w:t>thoroughly</w:t>
      </w:r>
      <w:r w:rsidR="00DD30D7" w:rsidRPr="00A703EC">
        <w:rPr>
          <w:rFonts w:ascii="Times New Roman" w:hAnsi="Times New Roman" w:cs="Times New Roman"/>
        </w:rPr>
        <w:t xml:space="preserve">, even though he explicitly rejects Russell’s technical implementation of this </w:t>
      </w:r>
      <w:r w:rsidR="00DC2C00" w:rsidRPr="00A703EC">
        <w:rPr>
          <w:rFonts w:ascii="Times New Roman" w:hAnsi="Times New Roman" w:cs="Times New Roman"/>
        </w:rPr>
        <w:t xml:space="preserve">aim </w:t>
      </w:r>
      <w:r w:rsidR="00DD30D7" w:rsidRPr="00A703EC">
        <w:rPr>
          <w:rFonts w:ascii="Times New Roman" w:hAnsi="Times New Roman" w:cs="Times New Roman"/>
        </w:rPr>
        <w:t xml:space="preserve">(see </w:t>
      </w:r>
      <w:r w:rsidR="00435192" w:rsidRPr="00A703EC">
        <w:rPr>
          <w:rFonts w:ascii="Times New Roman" w:hAnsi="Times New Roman" w:cs="Times New Roman"/>
        </w:rPr>
        <w:t>T</w:t>
      </w:r>
      <w:r w:rsidR="00DD30D7" w:rsidRPr="00A703EC">
        <w:rPr>
          <w:rFonts w:ascii="Times New Roman" w:hAnsi="Times New Roman" w:cs="Times New Roman"/>
        </w:rPr>
        <w:t>3.331–3.333). It is, however, an aim that is no longer widely shared among philosophers and logicians.</w:t>
      </w:r>
    </w:p>
  </w:footnote>
  <w:footnote w:id="4">
    <w:p w14:paraId="7F85EE13" w14:textId="0923D5FD" w:rsidR="00DE37C8" w:rsidRPr="00A703EC" w:rsidRDefault="00DE37C8" w:rsidP="00DE37C8">
      <w:pPr>
        <w:pStyle w:val="FootnoteText"/>
        <w:jc w:val="both"/>
      </w:pPr>
      <w:r w:rsidRPr="00A703EC">
        <w:rPr>
          <w:rStyle w:val="FootnoteReference"/>
        </w:rPr>
        <w:footnoteRef/>
      </w:r>
      <w:r w:rsidRPr="00A703EC">
        <w:rPr>
          <w:rFonts w:ascii="Times New Roman" w:hAnsi="Times New Roman" w:cs="Times New Roman"/>
        </w:rPr>
        <w:t xml:space="preserve"> The citations for these positions are not </w:t>
      </w:r>
      <w:r w:rsidR="0045278B" w:rsidRPr="00A703EC">
        <w:rPr>
          <w:rFonts w:ascii="Times New Roman" w:hAnsi="Times New Roman" w:cs="Times New Roman"/>
        </w:rPr>
        <w:t xml:space="preserve">meant </w:t>
      </w:r>
      <w:r w:rsidRPr="00A703EC">
        <w:rPr>
          <w:rFonts w:ascii="Times New Roman" w:hAnsi="Times New Roman" w:cs="Times New Roman"/>
        </w:rPr>
        <w:t>to be comprehensive. The selection prioritizes landmark studies alongside up-to-date findings to provide a balanced perspective.</w:t>
      </w:r>
      <w:r w:rsidR="0045278B" w:rsidRPr="00A703EC">
        <w:rPr>
          <w:rFonts w:ascii="Times New Roman" w:hAnsi="Times New Roman" w:cs="Times New Roman"/>
        </w:rPr>
        <w:t xml:space="preserve"> </w:t>
      </w:r>
    </w:p>
  </w:footnote>
  <w:footnote w:id="5">
    <w:p w14:paraId="14909A0A" w14:textId="26DDDF0C" w:rsidR="00135394" w:rsidRPr="00A703EC" w:rsidRDefault="00135394" w:rsidP="00135394">
      <w:pPr>
        <w:pStyle w:val="FootnoteText"/>
        <w:jc w:val="both"/>
      </w:pPr>
      <w:r w:rsidRPr="00A703EC">
        <w:rPr>
          <w:rStyle w:val="FootnoteReference"/>
        </w:rPr>
        <w:footnoteRef/>
      </w:r>
      <w:r w:rsidRPr="00A703EC">
        <w:t xml:space="preserve"> </w:t>
      </w:r>
      <w:r w:rsidR="00D33312" w:rsidRPr="00A703EC">
        <w:rPr>
          <w:rFonts w:ascii="Times New Roman" w:hAnsi="Times New Roman" w:cs="Times New Roman"/>
        </w:rPr>
        <w:t>In model theor</w:t>
      </w:r>
      <w:r w:rsidR="00152547" w:rsidRPr="00A703EC">
        <w:rPr>
          <w:rFonts w:ascii="Times New Roman" w:hAnsi="Times New Roman" w:cs="Times New Roman"/>
        </w:rPr>
        <w:t>etic terms</w:t>
      </w:r>
      <w:r w:rsidRPr="00A703EC">
        <w:rPr>
          <w:rFonts w:ascii="Times New Roman" w:hAnsi="Times New Roman" w:cs="Times New Roman"/>
        </w:rPr>
        <w:t xml:space="preserve">, </w:t>
      </w:r>
      <w:r w:rsidR="00F853B1" w:rsidRPr="00A703EC">
        <w:rPr>
          <w:rFonts w:ascii="Times New Roman" w:hAnsi="Times New Roman" w:cs="Times New Roman"/>
        </w:rPr>
        <w:t xml:space="preserve">a </w:t>
      </w:r>
      <w:r w:rsidRPr="00A703EC">
        <w:rPr>
          <w:rFonts w:ascii="Times New Roman" w:hAnsi="Times New Roman" w:cs="Times New Roman"/>
        </w:rPr>
        <w:t>sentence</w:t>
      </w:r>
      <w:r w:rsidR="000C08EE" w:rsidRPr="00A703EC">
        <w:rPr>
          <w:rFonts w:ascii="Times New Roman" w:hAnsi="Times New Roman" w:cs="Times New Roman"/>
        </w:rPr>
        <w:t xml:space="preserve">, </w:t>
      </w:r>
      <w:r w:rsidR="00152547" w:rsidRPr="00A703EC">
        <w:rPr>
          <w:rFonts w:ascii="Times New Roman" w:hAnsi="Times New Roman" w:cs="Times New Roman"/>
        </w:rPr>
        <w:t xml:space="preserve">such as </w:t>
      </w:r>
      <m:oMath>
        <m:r>
          <w:rPr>
            <w:rFonts w:ascii="Cambria Math" w:hAnsi="Cambria Math" w:cs="Times New Roman"/>
          </w:rPr>
          <m:t>Pa</m:t>
        </m:r>
      </m:oMath>
      <w:r w:rsidR="009006BE" w:rsidRPr="00A703EC">
        <w:rPr>
          <w:rFonts w:ascii="Times New Roman" w:eastAsiaTheme="minorEastAsia" w:hAnsi="Times New Roman" w:cs="Times New Roman"/>
        </w:rPr>
        <w:t xml:space="preserve"> </w:t>
      </w:r>
      <w:r w:rsidR="0085360F" w:rsidRPr="00A703EC">
        <w:rPr>
          <w:rFonts w:ascii="Times New Roman" w:eastAsiaTheme="minorEastAsia" w:hAnsi="Times New Roman" w:cs="Times New Roman"/>
        </w:rPr>
        <w:t xml:space="preserve">is </w:t>
      </w:r>
      <w:r w:rsidR="00F853B1" w:rsidRPr="00A703EC">
        <w:rPr>
          <w:rFonts w:ascii="Times New Roman" w:eastAsiaTheme="minorEastAsia" w:hAnsi="Times New Roman" w:cs="Times New Roman"/>
        </w:rPr>
        <w:t xml:space="preserve">interpreted as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P</m:t>
            </m:r>
          </m:e>
          <m:sup>
            <m:r>
              <w:rPr>
                <w:rFonts w:ascii="Cambria Math" w:eastAsiaTheme="minorEastAsia" w:hAnsi="Cambria Math" w:cs="Times New Roman"/>
              </w:rPr>
              <m:t>'</m:t>
            </m:r>
          </m:sup>
        </m:sSup>
      </m:oMath>
      <w:r w:rsidR="00A859A7" w:rsidRPr="00A703EC">
        <w:rPr>
          <w:rFonts w:ascii="Times New Roman" w:eastAsiaTheme="minorEastAsia" w:hAnsi="Times New Roman" w:cs="Times New Roman"/>
        </w:rPr>
        <w:t>,</w:t>
      </w:r>
      <w:r w:rsidR="000C08EE" w:rsidRPr="00A703EC">
        <w:rPr>
          <w:rFonts w:ascii="Times New Roman" w:eastAsiaTheme="minorEastAsia" w:hAnsi="Times New Roman" w:cs="Times New Roman"/>
        </w:rPr>
        <w:t xml:space="preserve"> where </w:t>
      </w:r>
      <m:oMath>
        <m:r>
          <w:rPr>
            <w:rFonts w:ascii="Cambria Math" w:eastAsiaTheme="minorEastAsia" w:hAnsi="Cambria Math" w:cs="Times New Roman"/>
          </w:rPr>
          <m:t>P</m:t>
        </m:r>
      </m:oMath>
      <w:r w:rsidR="000C08EE" w:rsidRPr="00A703EC">
        <w:rPr>
          <w:rFonts w:ascii="Times New Roman" w:eastAsiaTheme="minorEastAsia" w:hAnsi="Times New Roman" w:cs="Times New Roman"/>
        </w:rPr>
        <w:t xml:space="preserve"> is a non-semantic predicate</w:t>
      </w:r>
      <w:r w:rsidR="00A859A7" w:rsidRPr="00A703EC">
        <w:rPr>
          <w:rFonts w:ascii="Times New Roman" w:eastAsiaTheme="minorEastAsia" w:hAnsi="Times New Roman" w:cs="Times New Roman"/>
        </w:rPr>
        <w:t xml:space="preserve"> </w:t>
      </w:r>
      <w:r w:rsidR="00F853B1" w:rsidRPr="00A703EC">
        <w:rPr>
          <w:rFonts w:ascii="Times New Roman" w:eastAsiaTheme="minorEastAsia" w:hAnsi="Times New Roman" w:cs="Times New Roman"/>
        </w:rPr>
        <w:t xml:space="preserve">symbol </w:t>
      </w:r>
      <w:r w:rsidR="00925B5F" w:rsidRPr="00A703EC">
        <w:rPr>
          <w:rFonts w:ascii="Times New Roman" w:eastAsiaTheme="minorEastAsia" w:hAnsi="Times New Roman" w:cs="Times New Roman"/>
        </w:rPr>
        <w:t xml:space="preserve">with extension </w:t>
      </w:r>
      <m:oMath>
        <m:sSup>
          <m:sSupPr>
            <m:ctrlPr>
              <w:rPr>
                <w:rFonts w:ascii="Cambria Math" w:eastAsiaTheme="minorEastAsia" w:hAnsi="Cambria Math" w:cs="Times New Roman"/>
                <w:i/>
              </w:rPr>
            </m:ctrlPr>
          </m:sSupPr>
          <m:e>
            <m:r>
              <w:rPr>
                <w:rFonts w:ascii="Cambria Math" w:eastAsiaTheme="minorEastAsia" w:hAnsi="Cambria Math" w:cs="Times New Roman"/>
              </w:rPr>
              <m:t>P</m:t>
            </m:r>
          </m:e>
          <m:sup>
            <m:r>
              <w:rPr>
                <w:rFonts w:ascii="Cambria Math" w:eastAsiaTheme="minorEastAsia" w:hAnsi="Cambria Math" w:cs="Times New Roman"/>
              </w:rPr>
              <m:t>'</m:t>
            </m:r>
          </m:sup>
        </m:sSup>
      </m:oMath>
      <w:r w:rsidR="000C08EE" w:rsidRPr="00A703EC">
        <w:rPr>
          <w:rFonts w:ascii="Times New Roman" w:eastAsiaTheme="minorEastAsia" w:hAnsi="Times New Roman" w:cs="Times New Roman"/>
        </w:rPr>
        <w:t>,</w:t>
      </w:r>
      <w:r w:rsidR="00A859A7" w:rsidRPr="00A703EC">
        <w:rPr>
          <w:rFonts w:ascii="Times New Roman" w:eastAsiaTheme="minorEastAsia" w:hAnsi="Times New Roman" w:cs="Times New Roman"/>
        </w:rPr>
        <w:t xml:space="preserve"> and </w:t>
      </w:r>
      <m:oMath>
        <m:r>
          <w:rPr>
            <w:rFonts w:ascii="Cambria Math" w:eastAsiaTheme="minorEastAsia" w:hAnsi="Cambria Math" w:cs="Times New Roman"/>
          </w:rPr>
          <m:t>a</m:t>
        </m:r>
      </m:oMath>
      <w:r w:rsidR="000C08EE" w:rsidRPr="00A703EC">
        <w:rPr>
          <w:rFonts w:ascii="Times New Roman" w:eastAsiaTheme="minorEastAsia" w:hAnsi="Times New Roman" w:cs="Times New Roman"/>
        </w:rPr>
        <w:t xml:space="preserve"> is a constant symbol</w:t>
      </w:r>
      <w:r w:rsidR="00A859A7" w:rsidRPr="00A703EC">
        <w:rPr>
          <w:rFonts w:ascii="Times New Roman" w:eastAsiaTheme="minorEastAsia" w:hAnsi="Times New Roman" w:cs="Times New Roman"/>
        </w:rPr>
        <w:t xml:space="preserve"> </w:t>
      </w:r>
      <w:r w:rsidR="00925B5F" w:rsidRPr="00A703EC">
        <w:rPr>
          <w:rFonts w:ascii="Times New Roman" w:eastAsiaTheme="minorEastAsia" w:hAnsi="Times New Roman" w:cs="Times New Roman"/>
        </w:rPr>
        <w:t xml:space="preserve">denoting the </w:t>
      </w:r>
      <w:r w:rsidR="00A859A7" w:rsidRPr="00A703EC">
        <w:rPr>
          <w:rFonts w:ascii="Times New Roman" w:eastAsiaTheme="minorEastAsia" w:hAnsi="Times New Roman" w:cs="Times New Roman"/>
        </w:rPr>
        <w:t xml:space="preserve">object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oMath>
      <w:r w:rsidR="000C08EE"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 xml:space="preserve">Thus, </w:t>
      </w:r>
      <w:r w:rsidR="00925B5F" w:rsidRPr="00A703EC">
        <w:rPr>
          <w:rFonts w:ascii="Times New Roman" w:eastAsiaTheme="minorEastAsia" w:hAnsi="Times New Roman" w:cs="Times New Roman"/>
        </w:rPr>
        <w:t xml:space="preserve">the symbol </w:t>
      </w:r>
      <m:oMath>
        <m:r>
          <w:rPr>
            <w:rFonts w:ascii="Cambria Math" w:eastAsiaTheme="minorEastAsia" w:hAnsi="Cambria Math" w:cs="Times New Roman"/>
          </w:rPr>
          <m:t>T</m:t>
        </m:r>
      </m:oMath>
      <w:r w:rsidR="005D2C0E" w:rsidRPr="00A703EC">
        <w:rPr>
          <w:rFonts w:ascii="Times New Roman" w:eastAsiaTheme="minorEastAsia" w:hAnsi="Times New Roman" w:cs="Times New Roman"/>
        </w:rPr>
        <w:t xml:space="preserve"> </w:t>
      </w:r>
      <w:r w:rsidR="003873EA" w:rsidRPr="00A703EC">
        <w:rPr>
          <w:rFonts w:ascii="Times New Roman" w:eastAsiaTheme="minorEastAsia" w:hAnsi="Times New Roman" w:cs="Times New Roman"/>
        </w:rPr>
        <w:t xml:space="preserve">being the truth predicate, the sentence </w:t>
      </w:r>
      <m:oMath>
        <m:r>
          <w:rPr>
            <w:rFonts w:ascii="Cambria Math" w:eastAsiaTheme="minorEastAsia" w:hAnsi="Cambria Math" w:cs="Times New Roman"/>
          </w:rPr>
          <m:t>T(T(Pa))</m:t>
        </m:r>
      </m:oMath>
      <w:r w:rsidR="003873EA" w:rsidRPr="00A703EC">
        <w:rPr>
          <w:rFonts w:ascii="Times New Roman" w:eastAsiaTheme="minorEastAsia" w:hAnsi="Times New Roman" w:cs="Times New Roman"/>
        </w:rPr>
        <w:t xml:space="preserve"> is interpreted as </w:t>
      </w:r>
      <m:oMath>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P</m:t>
            </m:r>
          </m:e>
          <m:sup>
            <m:r>
              <w:rPr>
                <w:rFonts w:ascii="Cambria Math" w:eastAsiaTheme="minorEastAsia" w:hAnsi="Cambria Math" w:cs="Times New Roman"/>
              </w:rPr>
              <m:t>'</m:t>
            </m:r>
          </m:sup>
        </m:sSup>
      </m:oMath>
      <w:r w:rsidR="00F853B1" w:rsidRPr="00A703EC">
        <w:rPr>
          <w:rFonts w:ascii="Times New Roman" w:eastAsiaTheme="minorEastAsia" w:hAnsi="Times New Roman" w:cs="Times New Roman"/>
        </w:rPr>
        <w:t>.</w:t>
      </w:r>
      <w:r w:rsidR="00A1751E" w:rsidRPr="00A703EC">
        <w:rPr>
          <w:rFonts w:ascii="Times New Roman" w:eastAsiaTheme="minorEastAsia" w:hAnsi="Times New Roman" w:cs="Times New Roman"/>
        </w:rPr>
        <w:t xml:space="preserve"> </w:t>
      </w:r>
      <w:r w:rsidR="00ED2E5C" w:rsidRPr="00A703EC">
        <w:rPr>
          <w:rFonts w:ascii="Times New Roman" w:eastAsiaTheme="minorEastAsia" w:hAnsi="Times New Roman" w:cs="Times New Roman"/>
        </w:rPr>
        <w:t xml:space="preserve">Since </w:t>
      </w:r>
      <w:r w:rsidR="006B0065" w:rsidRPr="00A703EC">
        <w:rPr>
          <w:rFonts w:ascii="Times New Roman" w:eastAsiaTheme="minorEastAsia" w:hAnsi="Times New Roman" w:cs="Times New Roman"/>
        </w:rPr>
        <w:t>t</w:t>
      </w:r>
      <w:r w:rsidR="00A1751E" w:rsidRPr="00A703EC">
        <w:rPr>
          <w:rFonts w:ascii="Times New Roman" w:eastAsiaTheme="minorEastAsia" w:hAnsi="Times New Roman" w:cs="Times New Roman"/>
        </w:rPr>
        <w:t>he membership is the set-theoretic counterpart of the satisfaction</w:t>
      </w:r>
      <w:r w:rsidR="006B0065" w:rsidRPr="00A703EC">
        <w:rPr>
          <w:rFonts w:ascii="Times New Roman" w:eastAsiaTheme="minorEastAsia" w:hAnsi="Times New Roman" w:cs="Times New Roman"/>
        </w:rPr>
        <w:t>, the non-semantic interpretation itself has semantic elements</w:t>
      </w:r>
      <w:r w:rsidR="005106F8" w:rsidRPr="00A703EC">
        <w:rPr>
          <w:rFonts w:ascii="Times New Roman" w:eastAsiaTheme="minorEastAsia" w:hAnsi="Times New Roman" w:cs="Times New Roman"/>
        </w:rPr>
        <w:t xml:space="preserve"> therein</w:t>
      </w:r>
      <w:r w:rsidR="00ED2E5C" w:rsidRPr="00A703EC">
        <w:rPr>
          <w:rFonts w:ascii="Times New Roman" w:eastAsiaTheme="minorEastAsia" w:hAnsi="Times New Roman" w:cs="Times New Roman"/>
        </w:rPr>
        <w:t xml:space="preserve">. Then the point is rather that the </w:t>
      </w:r>
      <w:r w:rsidR="00ED2E5C" w:rsidRPr="00A703EC">
        <w:rPr>
          <w:rFonts w:ascii="Times New Roman" w:eastAsiaTheme="minorEastAsia" w:hAnsi="Times New Roman" w:cs="Times New Roman"/>
          <w:i/>
        </w:rPr>
        <w:t>relatum</w:t>
      </w:r>
      <w:r w:rsidR="00ED2E5C" w:rsidRPr="00A703EC">
        <w:rPr>
          <w:rFonts w:ascii="Times New Roman" w:eastAsiaTheme="minorEastAsia" w:hAnsi="Times New Roman" w:cs="Times New Roman"/>
        </w:rPr>
        <w:t xml:space="preserve"> </w:t>
      </w:r>
      <w:r w:rsidR="00282942" w:rsidRPr="00A703EC">
        <w:rPr>
          <w:rFonts w:ascii="Times New Roman" w:eastAsiaTheme="minorEastAsia" w:hAnsi="Times New Roman" w:cs="Times New Roman"/>
        </w:rPr>
        <w:t xml:space="preserve">of the interpretation </w:t>
      </w:r>
      <w:r w:rsidR="00ED2E5C" w:rsidRPr="00A703EC">
        <w:rPr>
          <w:rFonts w:ascii="Times New Roman" w:eastAsiaTheme="minorEastAsia" w:hAnsi="Times New Roman" w:cs="Times New Roman"/>
        </w:rPr>
        <w:t>must be non-semantic</w:t>
      </w:r>
      <w:r w:rsidR="00A1751E" w:rsidRPr="00A703EC">
        <w:rPr>
          <w:rFonts w:ascii="Times New Roman" w:eastAsiaTheme="minorEastAsia" w:hAnsi="Times New Roman" w:cs="Times New Roman"/>
        </w:rPr>
        <w:t>.</w:t>
      </w:r>
      <w:r w:rsidR="00ED2E5C" w:rsidRPr="00A703EC">
        <w:rPr>
          <w:rFonts w:ascii="Times New Roman" w:eastAsiaTheme="minorEastAsia" w:hAnsi="Times New Roman" w:cs="Times New Roman"/>
        </w:rPr>
        <w:t xml:space="preserve"> </w:t>
      </w:r>
    </w:p>
  </w:footnote>
  <w:footnote w:id="6">
    <w:p w14:paraId="20BB0EE4" w14:textId="495A898A" w:rsidR="001E6E37" w:rsidRPr="00A703EC" w:rsidRDefault="001E6E37" w:rsidP="001E6E37">
      <w:pPr>
        <w:pStyle w:val="FootnoteText"/>
        <w:jc w:val="both"/>
      </w:pPr>
      <w:r w:rsidRPr="00A703EC">
        <w:rPr>
          <w:rStyle w:val="FootnoteReference"/>
        </w:rPr>
        <w:footnoteRef/>
      </w:r>
      <w:r w:rsidRPr="00A703EC">
        <w:rPr>
          <w:rFonts w:ascii="Times New Roman" w:hAnsi="Times New Roman" w:cs="Times New Roman"/>
        </w:rPr>
        <w:t xml:space="preserve"> This conception of truth-evaluability does not allow one to assert of </w:t>
      </w:r>
      <w:r w:rsidR="006B680F" w:rsidRPr="00A703EC">
        <w:rPr>
          <w:rFonts w:ascii="Times New Roman" w:hAnsi="Times New Roman" w:cs="Times New Roman"/>
        </w:rPr>
        <w:t xml:space="preserve">a </w:t>
      </w:r>
      <w:r w:rsidRPr="00A703EC">
        <w:rPr>
          <w:rFonts w:ascii="Times New Roman" w:hAnsi="Times New Roman" w:cs="Times New Roman"/>
        </w:rPr>
        <w:t>sentence</w:t>
      </w:r>
      <w:r w:rsidR="006B680F" w:rsidRPr="00A703EC">
        <w:rPr>
          <w:rFonts w:ascii="Times New Roman" w:hAnsi="Times New Roman" w:cs="Times New Roman"/>
        </w:rPr>
        <w:t xml:space="preserve"> not truth-evaluable </w:t>
      </w:r>
      <w:r w:rsidRPr="00A703EC">
        <w:rPr>
          <w:rFonts w:ascii="Times New Roman" w:hAnsi="Times New Roman" w:cs="Times New Roman"/>
        </w:rPr>
        <w:t xml:space="preserve">that it is neither true nor false or that it is not true. In this way, the strengthened liar paradox is blocked: if the sentence “I am not true” is not truth-evaluable, it does not follow that it is not true—which is exactly what the sentence asserts; otherwise, paradox would reappear. However, this notion of truth-evaluability may appear </w:t>
      </w:r>
      <w:r w:rsidRPr="00A703EC">
        <w:rPr>
          <w:rFonts w:ascii="Times New Roman" w:hAnsi="Times New Roman" w:cs="Times New Roman"/>
          <w:i/>
        </w:rPr>
        <w:t>ad hoc</w:t>
      </w:r>
      <w:r w:rsidRPr="00A703EC">
        <w:rPr>
          <w:rFonts w:ascii="Times New Roman" w:hAnsi="Times New Roman" w:cs="Times New Roman"/>
        </w:rPr>
        <w:t xml:space="preserve"> and unduly restrictive. On this point we shall say more in </w:t>
      </w:r>
      <w:r w:rsidR="00B803C5" w:rsidRPr="00A703EC">
        <w:rPr>
          <w:rFonts w:ascii="Times New Roman" w:hAnsi="Times New Roman" w:cs="Times New Roman"/>
        </w:rPr>
        <w:t>S</w:t>
      </w:r>
      <w:r w:rsidRPr="00A703EC">
        <w:rPr>
          <w:rFonts w:ascii="Times New Roman" w:hAnsi="Times New Roman" w:cs="Times New Roman"/>
        </w:rPr>
        <w:t xml:space="preserve">ection </w:t>
      </w:r>
      <w:r w:rsidR="0013626F" w:rsidRPr="00A703EC">
        <w:rPr>
          <w:rFonts w:ascii="Times New Roman" w:hAnsi="Times New Roman" w:cs="Times New Roman"/>
        </w:rPr>
        <w:t>3</w:t>
      </w:r>
      <w:r w:rsidRPr="00A703EC">
        <w:rPr>
          <w:rFonts w:ascii="Times New Roman" w:hAnsi="Times New Roman" w:cs="Times New Roman"/>
        </w:rPr>
        <w:t xml:space="preserve">, where we discuss that we can consistently assert under certain circumstances that sentences </w:t>
      </w:r>
      <w:r w:rsidR="009F26E5" w:rsidRPr="00A703EC">
        <w:rPr>
          <w:rFonts w:ascii="Times New Roman" w:hAnsi="Times New Roman" w:cs="Times New Roman"/>
        </w:rPr>
        <w:t xml:space="preserve">that are not truth-evaluable </w:t>
      </w:r>
      <w:r w:rsidRPr="00A703EC">
        <w:rPr>
          <w:rFonts w:ascii="Times New Roman" w:hAnsi="Times New Roman" w:cs="Times New Roman"/>
        </w:rPr>
        <w:t>are neither true nor false and that they are not true.</w:t>
      </w:r>
    </w:p>
  </w:footnote>
  <w:footnote w:id="7">
    <w:p w14:paraId="18B74F7C" w14:textId="1487BFFB" w:rsidR="008213A8" w:rsidRPr="00A703EC" w:rsidRDefault="008213A8" w:rsidP="008213A8">
      <w:pPr>
        <w:pStyle w:val="FootnoteText"/>
        <w:jc w:val="both"/>
      </w:pPr>
      <w:r w:rsidRPr="00A703EC">
        <w:rPr>
          <w:rStyle w:val="FootnoteReference"/>
        </w:rPr>
        <w:footnoteRef/>
      </w:r>
      <w:r w:rsidRPr="00A703EC">
        <w:t xml:space="preserve"> </w:t>
      </w:r>
      <w:r w:rsidR="00C92FA3" w:rsidRPr="00A703EC">
        <w:rPr>
          <w:rFonts w:ascii="Times New Roman" w:hAnsi="Times New Roman" w:cs="Times New Roman"/>
        </w:rPr>
        <w:t>T</w:t>
      </w:r>
      <w:r w:rsidR="00EF3D20" w:rsidRPr="00A703EC">
        <w:rPr>
          <w:rFonts w:ascii="Times New Roman" w:hAnsi="Times New Roman" w:cs="Times New Roman"/>
        </w:rPr>
        <w:t xml:space="preserve">his </w:t>
      </w:r>
      <w:r w:rsidR="004C35B9" w:rsidRPr="00A703EC">
        <w:rPr>
          <w:rFonts w:ascii="Times New Roman" w:hAnsi="Times New Roman" w:cs="Times New Roman"/>
        </w:rPr>
        <w:t xml:space="preserve">central </w:t>
      </w:r>
      <w:r w:rsidR="00EF3D20" w:rsidRPr="00A703EC">
        <w:rPr>
          <w:rFonts w:ascii="Times New Roman" w:hAnsi="Times New Roman" w:cs="Times New Roman"/>
        </w:rPr>
        <w:t xml:space="preserve">point </w:t>
      </w:r>
      <w:r w:rsidR="00C92FA3" w:rsidRPr="00A703EC">
        <w:rPr>
          <w:rFonts w:ascii="Times New Roman" w:hAnsi="Times New Roman" w:cs="Times New Roman"/>
        </w:rPr>
        <w:t xml:space="preserve">will be </w:t>
      </w:r>
      <w:r w:rsidR="00121996" w:rsidRPr="00A703EC">
        <w:rPr>
          <w:rFonts w:ascii="Times New Roman" w:hAnsi="Times New Roman" w:cs="Times New Roman"/>
        </w:rPr>
        <w:t xml:space="preserve">articulated </w:t>
      </w:r>
      <w:r w:rsidR="00974B98" w:rsidRPr="00A703EC">
        <w:rPr>
          <w:rFonts w:ascii="Times New Roman" w:hAnsi="Times New Roman" w:cs="Times New Roman"/>
        </w:rPr>
        <w:t xml:space="preserve">in greater detail </w:t>
      </w:r>
      <w:r w:rsidRPr="00A703EC">
        <w:rPr>
          <w:rFonts w:ascii="Times New Roman" w:hAnsi="Times New Roman" w:cs="Times New Roman"/>
        </w:rPr>
        <w:t xml:space="preserve">in </w:t>
      </w:r>
      <w:r w:rsidR="00974B98" w:rsidRPr="00A703EC">
        <w:rPr>
          <w:rFonts w:ascii="Times New Roman" w:hAnsi="Times New Roman" w:cs="Times New Roman"/>
        </w:rPr>
        <w:t>S</w:t>
      </w:r>
      <w:r w:rsidRPr="00A703EC">
        <w:rPr>
          <w:rFonts w:ascii="Times New Roman" w:hAnsi="Times New Roman" w:cs="Times New Roman"/>
        </w:rPr>
        <w:t>ection</w:t>
      </w:r>
      <w:r w:rsidR="009F150A" w:rsidRPr="00A703EC">
        <w:rPr>
          <w:rFonts w:ascii="Times New Roman" w:hAnsi="Times New Roman" w:cs="Times New Roman"/>
        </w:rPr>
        <w:t>s</w:t>
      </w:r>
      <w:r w:rsidR="00A150B8" w:rsidRPr="00A703EC">
        <w:rPr>
          <w:rFonts w:ascii="Times New Roman" w:hAnsi="Times New Roman" w:cs="Times New Roman"/>
        </w:rPr>
        <w:t xml:space="preserve"> </w:t>
      </w:r>
      <w:r w:rsidR="0013626F" w:rsidRPr="00A703EC">
        <w:rPr>
          <w:rFonts w:ascii="Times New Roman" w:hAnsi="Times New Roman" w:cs="Times New Roman"/>
        </w:rPr>
        <w:t>2</w:t>
      </w:r>
      <w:r w:rsidR="001E01D3" w:rsidRPr="00A703EC">
        <w:rPr>
          <w:rFonts w:ascii="Times New Roman" w:hAnsi="Times New Roman" w:cs="Times New Roman"/>
        </w:rPr>
        <w:t xml:space="preserve"> and </w:t>
      </w:r>
      <w:r w:rsidR="0013626F" w:rsidRPr="00A703EC">
        <w:rPr>
          <w:rFonts w:ascii="Times New Roman" w:hAnsi="Times New Roman" w:cs="Times New Roman"/>
        </w:rPr>
        <w:t>3</w:t>
      </w:r>
      <w:r w:rsidRPr="00A703EC">
        <w:rPr>
          <w:rFonts w:ascii="Times New Roman" w:hAnsi="Times New Roman" w:cs="Times New Roman"/>
        </w:rPr>
        <w:t>.</w:t>
      </w:r>
    </w:p>
  </w:footnote>
  <w:footnote w:id="8">
    <w:p w14:paraId="503F2747" w14:textId="72E34B11" w:rsidR="00F14903" w:rsidRPr="00A703EC" w:rsidRDefault="00F14903" w:rsidP="00F14903">
      <w:pPr>
        <w:pStyle w:val="FootnoteText"/>
        <w:jc w:val="both"/>
        <w:rPr>
          <w:rFonts w:ascii="Times New Roman" w:eastAsiaTheme="minorEastAsia" w:hAnsi="Times New Roman" w:cs="Times New Roman"/>
        </w:rPr>
      </w:pPr>
      <w:r w:rsidRPr="00A703EC">
        <w:rPr>
          <w:rStyle w:val="FootnoteReference"/>
        </w:rPr>
        <w:footnoteRef/>
      </w:r>
      <w:r w:rsidRPr="00A703EC">
        <w:t xml:space="preserve"> </w:t>
      </w:r>
      <w:r w:rsidRPr="00A703EC">
        <w:rPr>
          <w:rFonts w:ascii="Times New Roman" w:hAnsi="Times New Roman" w:cs="Times New Roman"/>
        </w:rPr>
        <w:t xml:space="preserve">Synonymy is a concept that is notoriously difficult to capture formally, but fortunately, we do not need to capture in our case. Suppose </w:t>
      </w:r>
      <m:oMath>
        <m:r>
          <w:rPr>
            <w:rFonts w:ascii="Cambria Math" w:hAnsi="Cambria Math" w:cs="Times New Roman"/>
          </w:rPr>
          <m:t>ϕ</m:t>
        </m:r>
      </m:oMath>
      <w:r w:rsidRPr="00A703EC">
        <w:rPr>
          <w:rFonts w:ascii="Times New Roman" w:eastAsiaTheme="minorEastAsia" w:hAnsi="Times New Roman" w:cs="Times New Roman"/>
        </w:rPr>
        <w:t xml:space="preserve"> is synonymous with </w:t>
      </w:r>
      <m:oMath>
        <m:r>
          <w:rPr>
            <w:rFonts w:ascii="Cambria Math" w:eastAsiaTheme="minorEastAsia" w:hAnsi="Cambria Math" w:cs="Times New Roman"/>
          </w:rPr>
          <m:t>ψ</m:t>
        </m:r>
      </m:oMath>
      <w:r w:rsidRPr="00A703EC">
        <w:rPr>
          <w:rFonts w:ascii="Times New Roman" w:eastAsiaTheme="minorEastAsia" w:hAnsi="Times New Roman" w:cs="Times New Roman"/>
        </w:rPr>
        <w:t xml:space="preserve"> in the strong sense of equivalence plus content identity. Then they are equivalent or provably equivalent in theory </w:t>
      </w:r>
      <m:oMath>
        <m:r>
          <w:rPr>
            <w:rFonts w:ascii="Cambria Math" w:eastAsiaTheme="minorEastAsia" w:hAnsi="Cambria Math" w:cs="Times New Roman"/>
          </w:rPr>
          <m:t>T</m:t>
        </m:r>
      </m:oMath>
      <w:r w:rsidRPr="00A703EC">
        <w:rPr>
          <w:rFonts w:ascii="Times New Roman" w:eastAsiaTheme="minorEastAsia" w:hAnsi="Times New Roman" w:cs="Times New Roman"/>
        </w:rPr>
        <w:t xml:space="preserve">; that is, </w:t>
      </w:r>
      <m:oMath>
        <m:r>
          <w:rPr>
            <w:rFonts w:ascii="Cambria Math" w:eastAsiaTheme="minorEastAsia" w:hAnsi="Cambria Math" w:cs="Times New Roman"/>
          </w:rPr>
          <m:t>T⊨ϕ↔ψ</m:t>
        </m:r>
      </m:oMath>
      <w:r w:rsidRPr="00A703EC">
        <w:rPr>
          <w:rFonts w:ascii="Times New Roman" w:eastAsiaTheme="minorEastAsia" w:hAnsi="Times New Roman" w:cs="Times New Roman"/>
        </w:rPr>
        <w:t xml:space="preserve"> or </w:t>
      </w:r>
      <m:oMath>
        <m:r>
          <w:rPr>
            <w:rFonts w:ascii="Cambria Math" w:eastAsiaTheme="minorEastAsia" w:hAnsi="Cambria Math" w:cs="Times New Roman"/>
          </w:rPr>
          <m:t>T⊢ϕ↔ψ</m:t>
        </m:r>
      </m:oMath>
      <w:r w:rsidRPr="00A703EC">
        <w:rPr>
          <w:rFonts w:ascii="Times New Roman" w:eastAsiaTheme="minorEastAsia" w:hAnsi="Times New Roman" w:cs="Times New Roman"/>
        </w:rPr>
        <w:t xml:space="preserve">. Obviously, equivalence or provable equivalence by itself does not guarantee content identity, but it does in the case of synonymy with one’s own negation. Hence, if </w:t>
      </w:r>
      <m:oMath>
        <m:r>
          <w:rPr>
            <w:rFonts w:ascii="Cambria Math" w:eastAsiaTheme="minorEastAsia" w:hAnsi="Cambria Math" w:cs="Times New Roman"/>
          </w:rPr>
          <m:t>T⊨ϕ↔~ϕ</m:t>
        </m:r>
      </m:oMath>
      <w:r w:rsidRPr="00A703EC">
        <w:rPr>
          <w:rFonts w:ascii="Times New Roman" w:eastAsiaTheme="minorEastAsia" w:hAnsi="Times New Roman" w:cs="Times New Roman"/>
        </w:rPr>
        <w:t xml:space="preserve"> or </w:t>
      </w:r>
      <m:oMath>
        <m:r>
          <w:rPr>
            <w:rFonts w:ascii="Cambria Math" w:eastAsiaTheme="minorEastAsia" w:hAnsi="Cambria Math" w:cs="Times New Roman"/>
          </w:rPr>
          <m:t>T⊢ϕ↔~ϕ</m:t>
        </m:r>
      </m:oMath>
      <w:r w:rsidRPr="00A703EC">
        <w:rPr>
          <w:rFonts w:ascii="Times New Roman" w:eastAsiaTheme="minorEastAsia" w:hAnsi="Times New Roman" w:cs="Times New Roman"/>
        </w:rPr>
        <w:t xml:space="preserve"> holds, we can safely </w:t>
      </w:r>
      <w:r w:rsidR="00427E06" w:rsidRPr="00A703EC">
        <w:rPr>
          <w:rFonts w:ascii="Times New Roman" w:eastAsiaTheme="minorEastAsia" w:hAnsi="Times New Roman" w:cs="Times New Roman"/>
        </w:rPr>
        <w:t xml:space="preserve">assert </w:t>
      </w:r>
      <w:r w:rsidRPr="00A703EC">
        <w:rPr>
          <w:rFonts w:ascii="Times New Roman" w:eastAsiaTheme="minorEastAsia" w:hAnsi="Times New Roman" w:cs="Times New Roman"/>
        </w:rPr>
        <w:t xml:space="preserve">that </w:t>
      </w:r>
      <m:oMath>
        <m:r>
          <w:rPr>
            <w:rFonts w:ascii="Cambria Math" w:eastAsiaTheme="minorEastAsia" w:hAnsi="Cambria Math" w:cs="Times New Roman"/>
          </w:rPr>
          <m:t>ϕ</m:t>
        </m:r>
      </m:oMath>
      <w:r w:rsidRPr="00A703EC">
        <w:rPr>
          <w:rFonts w:ascii="Times New Roman" w:eastAsiaTheme="minorEastAsia" w:hAnsi="Times New Roman" w:cs="Times New Roman"/>
        </w:rPr>
        <w:t xml:space="preserve"> is synonymous with its own negation </w:t>
      </w:r>
      <m:oMath>
        <m:r>
          <w:rPr>
            <w:rFonts w:ascii="Cambria Math" w:eastAsiaTheme="minorEastAsia" w:hAnsi="Cambria Math" w:cs="Times New Roman"/>
          </w:rPr>
          <m:t>~ϕ</m:t>
        </m:r>
      </m:oMath>
      <w:r w:rsidRPr="00A703EC">
        <w:rPr>
          <w:rFonts w:ascii="Times New Roman" w:eastAsiaTheme="minorEastAsia" w:hAnsi="Times New Roman" w:cs="Times New Roman"/>
        </w:rPr>
        <w:t>. Formal synonymy is, of course, an important subject of research. See, for example, [</w:t>
      </w:r>
      <w:r w:rsidR="00383C6C" w:rsidRPr="00A703EC">
        <w:rPr>
          <w:rFonts w:ascii="Times New Roman" w:eastAsiaTheme="minorEastAsia" w:hAnsi="Times New Roman" w:cs="Times New Roman"/>
        </w:rPr>
        <w:t>14</w:t>
      </w:r>
      <w:r w:rsidRPr="00A703EC">
        <w:rPr>
          <w:rFonts w:ascii="Times New Roman" w:eastAsiaTheme="minorEastAsia" w:hAnsi="Times New Roman" w:cs="Times New Roman"/>
        </w:rPr>
        <w:t>].</w:t>
      </w:r>
    </w:p>
  </w:footnote>
  <w:footnote w:id="9">
    <w:p w14:paraId="21D29DFF" w14:textId="234E0B44" w:rsidR="00F14903" w:rsidRPr="00A703EC" w:rsidRDefault="00F14903" w:rsidP="00F14903">
      <w:pPr>
        <w:pStyle w:val="FootnoteText"/>
        <w:jc w:val="both"/>
      </w:pPr>
      <w:r w:rsidRPr="00A703EC">
        <w:rPr>
          <w:rStyle w:val="FootnoteReference"/>
        </w:rPr>
        <w:footnoteRef/>
      </w:r>
      <w:r w:rsidRPr="00A703EC">
        <w:t xml:space="preserve"> </w:t>
      </w:r>
      <w:r w:rsidRPr="00A703EC">
        <w:rPr>
          <w:rFonts w:ascii="Times New Roman" w:hAnsi="Times New Roman" w:cs="Times New Roman"/>
        </w:rPr>
        <w:t>It might be questioned how the sentences in Yablo’s paradox deny themselves. These are an infinite number of sentences arranged one beneath another, each s</w:t>
      </w:r>
      <w:r w:rsidR="00104FC9" w:rsidRPr="00A703EC">
        <w:rPr>
          <w:rFonts w:ascii="Times New Roman" w:hAnsi="Times New Roman" w:cs="Times New Roman"/>
        </w:rPr>
        <w:t>aying</w:t>
      </w:r>
      <w:r w:rsidRPr="00A703EC">
        <w:rPr>
          <w:rFonts w:ascii="Times New Roman" w:hAnsi="Times New Roman" w:cs="Times New Roman"/>
        </w:rPr>
        <w:t xml:space="preserve">: “All the sentences below are false.” It seems that they end up denying themselves by denying their equivalents, as they are </w:t>
      </w:r>
      <w:r w:rsidR="00A5520B" w:rsidRPr="00A703EC">
        <w:rPr>
          <w:rFonts w:ascii="Times New Roman" w:hAnsi="Times New Roman" w:cs="Times New Roman"/>
        </w:rPr>
        <w:t xml:space="preserve">all </w:t>
      </w:r>
      <w:r w:rsidRPr="00A703EC">
        <w:rPr>
          <w:rFonts w:ascii="Times New Roman" w:hAnsi="Times New Roman" w:cs="Times New Roman"/>
        </w:rPr>
        <w:t>self-contradictory.</w:t>
      </w:r>
    </w:p>
  </w:footnote>
  <w:footnote w:id="10">
    <w:p w14:paraId="2C715B9E" w14:textId="16AD876E" w:rsidR="006C3017" w:rsidRPr="00A703EC" w:rsidRDefault="006C3017" w:rsidP="006C3017">
      <w:pPr>
        <w:pStyle w:val="FootnoteText"/>
        <w:jc w:val="both"/>
      </w:pPr>
      <w:r w:rsidRPr="00A703EC">
        <w:rPr>
          <w:rStyle w:val="FootnoteReference"/>
        </w:rPr>
        <w:footnoteRef/>
      </w:r>
      <w:r w:rsidRPr="00A703EC">
        <w:t xml:space="preserve"> </w:t>
      </w:r>
      <w:r w:rsidR="0070262D" w:rsidRPr="00A703EC">
        <w:rPr>
          <w:rFonts w:ascii="Times New Roman" w:hAnsi="Times New Roman" w:cs="Times New Roman"/>
        </w:rPr>
        <w:t>G</w:t>
      </w:r>
      <w:r w:rsidRPr="00A703EC">
        <w:rPr>
          <w:rFonts w:ascii="Times New Roman" w:hAnsi="Times New Roman" w:cs="Times New Roman"/>
        </w:rPr>
        <w:t xml:space="preserve">iven that </w:t>
      </w:r>
      <w:r w:rsidRPr="00A703EC">
        <w:rPr>
          <w:rFonts w:ascii="Times New Roman" w:hAnsi="Times New Roman" w:cs="Times New Roman"/>
          <w:i/>
        </w:rPr>
        <w:t>EFQ</w:t>
      </w:r>
      <w:r w:rsidRPr="00A703EC">
        <w:rPr>
          <w:rFonts w:ascii="Times New Roman" w:hAnsi="Times New Roman" w:cs="Times New Roman"/>
        </w:rPr>
        <w:t xml:space="preserve"> is an entrenched feature of </w:t>
      </w:r>
      <w:r w:rsidR="000B3D26" w:rsidRPr="00A703EC">
        <w:rPr>
          <w:rFonts w:ascii="Times New Roman" w:hAnsi="Times New Roman" w:cs="Times New Roman"/>
        </w:rPr>
        <w:t>it</w:t>
      </w:r>
      <w:r w:rsidRPr="00A703EC">
        <w:rPr>
          <w:rFonts w:ascii="Times New Roman" w:hAnsi="Times New Roman" w:cs="Times New Roman"/>
        </w:rPr>
        <w:t xml:space="preserve">, </w:t>
      </w:r>
      <w:r w:rsidR="00DA3074" w:rsidRPr="00A703EC">
        <w:rPr>
          <w:rFonts w:ascii="Times New Roman" w:hAnsi="Times New Roman" w:cs="Times New Roman"/>
        </w:rPr>
        <w:t xml:space="preserve">classical </w:t>
      </w:r>
      <w:r w:rsidRPr="00A703EC">
        <w:rPr>
          <w:rFonts w:ascii="Times New Roman" w:hAnsi="Times New Roman" w:cs="Times New Roman"/>
        </w:rPr>
        <w:t>logic</w:t>
      </w:r>
      <w:r w:rsidR="00272A87" w:rsidRPr="00A703EC">
        <w:rPr>
          <w:rFonts w:ascii="Times New Roman" w:hAnsi="Times New Roman" w:cs="Times New Roman"/>
        </w:rPr>
        <w:t xml:space="preserve"> </w:t>
      </w:r>
      <w:r w:rsidRPr="00A703EC">
        <w:rPr>
          <w:rFonts w:ascii="Times New Roman" w:hAnsi="Times New Roman" w:cs="Times New Roman"/>
        </w:rPr>
        <w:t>as a whole may be said to propagate the pathology.</w:t>
      </w:r>
    </w:p>
  </w:footnote>
  <w:footnote w:id="11">
    <w:p w14:paraId="744B20B1" w14:textId="4EE78968" w:rsidR="006C3017" w:rsidRPr="00A703EC" w:rsidRDefault="006C3017" w:rsidP="006C3017">
      <w:pPr>
        <w:pStyle w:val="FootnoteText"/>
        <w:jc w:val="both"/>
      </w:pPr>
      <w:r w:rsidRPr="00A703EC">
        <w:rPr>
          <w:rStyle w:val="FootnoteReference"/>
        </w:rPr>
        <w:footnoteRef/>
      </w:r>
      <w:r w:rsidRPr="00A703EC">
        <w:t xml:space="preserve"> </w:t>
      </w:r>
      <w:r w:rsidRPr="00A703EC">
        <w:rPr>
          <w:rFonts w:ascii="Times New Roman" w:hAnsi="Times New Roman" w:cs="Times New Roman"/>
        </w:rPr>
        <w:t xml:space="preserve">The question naturally arises as to why those are semantic concepts that gives rise to permanent ambiguity and synonymy with one’s own negation. This question will be explored in Section </w:t>
      </w:r>
      <w:r w:rsidR="0013626F" w:rsidRPr="00A703EC">
        <w:rPr>
          <w:rFonts w:ascii="Times New Roman" w:hAnsi="Times New Roman" w:cs="Times New Roman"/>
        </w:rPr>
        <w:t>2</w:t>
      </w:r>
      <w:r w:rsidRPr="00A703EC">
        <w:rPr>
          <w:rFonts w:ascii="Times New Roman" w:hAnsi="Times New Roman" w:cs="Times New Roman"/>
        </w:rPr>
        <w:t>.</w:t>
      </w:r>
    </w:p>
  </w:footnote>
  <w:footnote w:id="12">
    <w:p w14:paraId="4432A072" w14:textId="77777777" w:rsidR="00A12354" w:rsidRPr="00A703EC" w:rsidRDefault="00A12354" w:rsidP="00A12354">
      <w:pPr>
        <w:pStyle w:val="FootnoteText"/>
        <w:jc w:val="both"/>
      </w:pPr>
      <w:r w:rsidRPr="00A703EC">
        <w:rPr>
          <w:rStyle w:val="FootnoteReference"/>
        </w:rPr>
        <w:footnoteRef/>
      </w:r>
      <w:r w:rsidRPr="00A703EC">
        <w:t xml:space="preserve"> </w:t>
      </w:r>
      <w:r w:rsidRPr="00A703EC">
        <w:rPr>
          <w:rFonts w:ascii="Times New Roman" w:hAnsi="Times New Roman" w:cs="Times New Roman"/>
        </w:rPr>
        <w:t>For example, we apply the same rule when we say that you have the same pen as I do.</w:t>
      </w:r>
      <w:r w:rsidRPr="00A703EC">
        <w:t xml:space="preserve"> </w:t>
      </w:r>
    </w:p>
  </w:footnote>
  <w:footnote w:id="13">
    <w:p w14:paraId="1E9DD9A8" w14:textId="1141B93C" w:rsidR="003E050E" w:rsidRPr="00A703EC" w:rsidRDefault="003E050E" w:rsidP="003E050E">
      <w:pPr>
        <w:pStyle w:val="FootnoteText"/>
        <w:jc w:val="both"/>
      </w:pPr>
      <w:r w:rsidRPr="00A703EC">
        <w:rPr>
          <w:rStyle w:val="FootnoteReference"/>
        </w:rPr>
        <w:footnoteRef/>
      </w:r>
      <w:r w:rsidRPr="00A703EC">
        <w:rPr>
          <w:rFonts w:ascii="Times New Roman" w:hAnsi="Times New Roman" w:cs="Times New Roman"/>
        </w:rPr>
        <w:t xml:space="preserve"> </w:t>
      </w:r>
      <w:r w:rsidR="004D4674" w:rsidRPr="00A703EC">
        <w:rPr>
          <w:rFonts w:ascii="Times New Roman" w:hAnsi="Times New Roman" w:cs="Times New Roman"/>
        </w:rPr>
        <w:t xml:space="preserve">See </w:t>
      </w:r>
      <w:r w:rsidRPr="00A703EC">
        <w:rPr>
          <w:rFonts w:ascii="Times New Roman" w:hAnsi="Times New Roman" w:cs="Times New Roman"/>
        </w:rPr>
        <w:t>[</w:t>
      </w:r>
      <w:r w:rsidR="00E438B2" w:rsidRPr="00A703EC">
        <w:rPr>
          <w:rFonts w:ascii="Times New Roman" w:hAnsi="Times New Roman" w:cs="Times New Roman"/>
        </w:rPr>
        <w:t>24</w:t>
      </w:r>
      <w:r w:rsidRPr="00A703EC">
        <w:rPr>
          <w:rFonts w:ascii="Times New Roman" w:hAnsi="Times New Roman" w:cs="Times New Roman"/>
        </w:rPr>
        <w:t>]</w:t>
      </w:r>
      <w:r w:rsidR="00CD1FB8" w:rsidRPr="00A703EC">
        <w:rPr>
          <w:rFonts w:ascii="Times New Roman" w:hAnsi="Times New Roman" w:cs="Times New Roman"/>
        </w:rPr>
        <w:t xml:space="preserve">. Warren provides </w:t>
      </w:r>
      <w:r w:rsidR="008078FA" w:rsidRPr="00A703EC">
        <w:rPr>
          <w:rFonts w:ascii="Times New Roman" w:hAnsi="Times New Roman" w:cs="Times New Roman"/>
        </w:rPr>
        <w:t xml:space="preserve">a rich bibliography </w:t>
      </w:r>
      <w:r w:rsidR="00262BAD" w:rsidRPr="00A703EC">
        <w:rPr>
          <w:rFonts w:ascii="Times New Roman" w:hAnsi="Times New Roman" w:cs="Times New Roman"/>
        </w:rPr>
        <w:t xml:space="preserve">about </w:t>
      </w:r>
      <w:r w:rsidR="008078FA" w:rsidRPr="00A703EC">
        <w:rPr>
          <w:rFonts w:ascii="Times New Roman" w:hAnsi="Times New Roman" w:cs="Times New Roman"/>
        </w:rPr>
        <w:t>such views</w:t>
      </w:r>
      <w:r w:rsidR="00D06692" w:rsidRPr="00A703EC">
        <w:rPr>
          <w:rFonts w:ascii="Times New Roman" w:hAnsi="Times New Roman" w:cs="Times New Roman"/>
        </w:rPr>
        <w:t xml:space="preserve"> and </w:t>
      </w:r>
      <w:r w:rsidR="00CD1FB8" w:rsidRPr="00A703EC">
        <w:rPr>
          <w:rFonts w:ascii="Times New Roman" w:hAnsi="Times New Roman" w:cs="Times New Roman"/>
        </w:rPr>
        <w:t xml:space="preserve">also seeks to solve </w:t>
      </w:r>
      <w:r w:rsidR="004D1450" w:rsidRPr="00A703EC">
        <w:rPr>
          <w:rFonts w:ascii="Times New Roman" w:hAnsi="Times New Roman" w:cs="Times New Roman"/>
        </w:rPr>
        <w:t xml:space="preserve">essentially </w:t>
      </w:r>
      <w:r w:rsidR="00CD1FB8" w:rsidRPr="00A703EC">
        <w:rPr>
          <w:rFonts w:ascii="Times New Roman" w:hAnsi="Times New Roman" w:cs="Times New Roman"/>
        </w:rPr>
        <w:t>the puzzle in question</w:t>
      </w:r>
      <w:r w:rsidR="002212CC" w:rsidRPr="00A703EC">
        <w:rPr>
          <w:rFonts w:ascii="Times New Roman" w:hAnsi="Times New Roman" w:cs="Times New Roman"/>
        </w:rPr>
        <w:t xml:space="preserve">, though </w:t>
      </w:r>
      <w:r w:rsidR="00B144CC" w:rsidRPr="00A703EC">
        <w:rPr>
          <w:rFonts w:ascii="Times New Roman" w:hAnsi="Times New Roman" w:cs="Times New Roman"/>
        </w:rPr>
        <w:t xml:space="preserve">the </w:t>
      </w:r>
      <w:r w:rsidR="002212CC" w:rsidRPr="00A703EC">
        <w:rPr>
          <w:rFonts w:ascii="Times New Roman" w:hAnsi="Times New Roman" w:cs="Times New Roman"/>
        </w:rPr>
        <w:t xml:space="preserve">proposal </w:t>
      </w:r>
      <w:r w:rsidR="00710DCC" w:rsidRPr="00A703EC">
        <w:rPr>
          <w:rFonts w:ascii="Times New Roman" w:hAnsi="Times New Roman" w:cs="Times New Roman"/>
        </w:rPr>
        <w:t xml:space="preserve">seems to be </w:t>
      </w:r>
      <w:r w:rsidR="00F32705" w:rsidRPr="00A703EC">
        <w:rPr>
          <w:rFonts w:ascii="Times New Roman" w:hAnsi="Times New Roman" w:cs="Times New Roman"/>
        </w:rPr>
        <w:t xml:space="preserve">susceptible </w:t>
      </w:r>
      <w:r w:rsidR="002212CC" w:rsidRPr="00A703EC">
        <w:rPr>
          <w:rFonts w:ascii="Times New Roman" w:hAnsi="Times New Roman" w:cs="Times New Roman"/>
        </w:rPr>
        <w:t xml:space="preserve">to the </w:t>
      </w:r>
      <w:r w:rsidR="00613408" w:rsidRPr="00A703EC">
        <w:rPr>
          <w:rFonts w:ascii="Times New Roman" w:hAnsi="Times New Roman" w:cs="Times New Roman"/>
        </w:rPr>
        <w:t xml:space="preserve">metaphysical </w:t>
      </w:r>
      <w:r w:rsidR="002212CC" w:rsidRPr="00A703EC">
        <w:rPr>
          <w:rFonts w:ascii="Times New Roman" w:hAnsi="Times New Roman" w:cs="Times New Roman"/>
          <w:i/>
        </w:rPr>
        <w:t>type</w:t>
      </w:r>
      <w:r w:rsidR="001F319E" w:rsidRPr="00A703EC">
        <w:rPr>
          <w:rFonts w:ascii="Times New Roman" w:hAnsi="Times New Roman" w:cs="Times New Roman"/>
        </w:rPr>
        <w:t>/</w:t>
      </w:r>
      <w:r w:rsidR="002212CC" w:rsidRPr="00A703EC">
        <w:rPr>
          <w:rFonts w:ascii="Times New Roman" w:hAnsi="Times New Roman" w:cs="Times New Roman"/>
          <w:i/>
        </w:rPr>
        <w:t>token</w:t>
      </w:r>
      <w:r w:rsidR="002212CC" w:rsidRPr="00A703EC">
        <w:rPr>
          <w:rFonts w:ascii="Times New Roman" w:hAnsi="Times New Roman" w:cs="Times New Roman"/>
        </w:rPr>
        <w:t xml:space="preserve"> distinction</w:t>
      </w:r>
      <w:r w:rsidR="00710DCC" w:rsidRPr="00A703EC">
        <w:rPr>
          <w:rFonts w:ascii="Times New Roman" w:hAnsi="Times New Roman" w:cs="Times New Roman"/>
        </w:rPr>
        <w:t>s</w:t>
      </w:r>
      <w:r w:rsidR="00CD1FB8" w:rsidRPr="00A703EC">
        <w:rPr>
          <w:rFonts w:ascii="Times New Roman" w:hAnsi="Times New Roman" w:cs="Times New Roman"/>
        </w:rPr>
        <w:t>.</w:t>
      </w:r>
    </w:p>
  </w:footnote>
  <w:footnote w:id="14">
    <w:p w14:paraId="05A8C8BB" w14:textId="7BC9AB86" w:rsidR="00606AD0" w:rsidRPr="00A703EC" w:rsidRDefault="00606AD0" w:rsidP="00606AD0">
      <w:pPr>
        <w:pStyle w:val="FootnoteText"/>
        <w:jc w:val="both"/>
      </w:pPr>
      <w:r w:rsidRPr="00A703EC">
        <w:rPr>
          <w:rStyle w:val="FootnoteReference"/>
        </w:rPr>
        <w:footnoteRef/>
      </w:r>
      <w:r w:rsidRPr="00A703EC">
        <w:t xml:space="preserve"> </w:t>
      </w:r>
      <w:r w:rsidRPr="00A703EC">
        <w:rPr>
          <w:rFonts w:ascii="Times New Roman" w:hAnsi="Times New Roman" w:cs="Times New Roman"/>
        </w:rPr>
        <w:t>See [</w:t>
      </w:r>
      <w:r w:rsidR="002329B9" w:rsidRPr="00A703EC">
        <w:rPr>
          <w:rFonts w:ascii="Times New Roman" w:hAnsi="Times New Roman" w:cs="Times New Roman"/>
        </w:rPr>
        <w:t>3</w:t>
      </w:r>
      <w:r w:rsidRPr="00A703EC">
        <w:rPr>
          <w:rFonts w:ascii="Times New Roman" w:hAnsi="Times New Roman" w:cs="Times New Roman"/>
        </w:rPr>
        <w:t>] and [</w:t>
      </w:r>
      <w:r w:rsidR="002329B9" w:rsidRPr="00A703EC">
        <w:rPr>
          <w:rFonts w:ascii="Times New Roman" w:hAnsi="Times New Roman" w:cs="Times New Roman"/>
        </w:rPr>
        <w:t>17</w:t>
      </w:r>
      <w:r w:rsidRPr="00A703EC">
        <w:rPr>
          <w:rFonts w:ascii="Times New Roman" w:hAnsi="Times New Roman" w:cs="Times New Roman"/>
        </w:rPr>
        <w:t>]</w:t>
      </w:r>
      <w:r w:rsidR="00FA37CF" w:rsidRPr="00A703EC">
        <w:rPr>
          <w:rFonts w:ascii="Times New Roman" w:hAnsi="Times New Roman" w:cs="Times New Roman"/>
        </w:rPr>
        <w:t xml:space="preserve"> for the argument.</w:t>
      </w:r>
    </w:p>
  </w:footnote>
  <w:footnote w:id="15">
    <w:p w14:paraId="2D693BCE" w14:textId="51907C2E" w:rsidR="00606AD0" w:rsidRPr="00A703EC" w:rsidRDefault="00606AD0" w:rsidP="00606AD0">
      <w:pPr>
        <w:pStyle w:val="FootnoteText"/>
        <w:jc w:val="both"/>
      </w:pPr>
      <w:r w:rsidRPr="00A703EC">
        <w:rPr>
          <w:rStyle w:val="FootnoteReference"/>
        </w:rPr>
        <w:footnoteRef/>
      </w:r>
      <w:r w:rsidRPr="00A703EC">
        <w:rPr>
          <w:rFonts w:ascii="Times New Roman" w:hAnsi="Times New Roman" w:cs="Times New Roman"/>
        </w:rPr>
        <w:t xml:space="preserve"> Field’s theory in [</w:t>
      </w:r>
      <w:r w:rsidR="002329B9" w:rsidRPr="00A703EC">
        <w:rPr>
          <w:rFonts w:ascii="Times New Roman" w:hAnsi="Times New Roman" w:cs="Times New Roman"/>
        </w:rPr>
        <w:t>10</w:t>
      </w:r>
      <w:r w:rsidRPr="00A703EC">
        <w:rPr>
          <w:rFonts w:ascii="Times New Roman" w:hAnsi="Times New Roman" w:cs="Times New Roman"/>
        </w:rPr>
        <w:t>] ultimately reaches, after a transfinite revision process bounded by effective ordinals, a point at which expressive weakness is necessarily admitted. See also [</w:t>
      </w:r>
      <w:r w:rsidR="002329B9" w:rsidRPr="00A703EC">
        <w:rPr>
          <w:rFonts w:ascii="Times New Roman" w:hAnsi="Times New Roman" w:cs="Times New Roman"/>
        </w:rPr>
        <w:t>2</w:t>
      </w:r>
      <w:r w:rsidRPr="00A703EC">
        <w:rPr>
          <w:rFonts w:ascii="Times New Roman" w:hAnsi="Times New Roman" w:cs="Times New Roman"/>
        </w:rPr>
        <w:t>]</w:t>
      </w:r>
      <w:r w:rsidR="004377F1" w:rsidRPr="00A703EC">
        <w:rPr>
          <w:rFonts w:ascii="Times New Roman" w:hAnsi="Times New Roman" w:cs="Times New Roman"/>
        </w:rPr>
        <w:t xml:space="preserve">, in which each </w:t>
      </w:r>
      <w:r w:rsidR="00830F92" w:rsidRPr="00A703EC">
        <w:rPr>
          <w:rFonts w:ascii="Times New Roman" w:hAnsi="Times New Roman" w:cs="Times New Roman"/>
        </w:rPr>
        <w:t xml:space="preserve">article </w:t>
      </w:r>
      <w:r w:rsidR="004377F1" w:rsidRPr="00A703EC">
        <w:rPr>
          <w:rFonts w:ascii="Times New Roman" w:hAnsi="Times New Roman" w:cs="Times New Roman"/>
        </w:rPr>
        <w:t xml:space="preserve">has a rich </w:t>
      </w:r>
      <w:r w:rsidRPr="00A703EC">
        <w:rPr>
          <w:rFonts w:ascii="Times New Roman" w:hAnsi="Times New Roman" w:cs="Times New Roman"/>
        </w:rPr>
        <w:t xml:space="preserve">discussion </w:t>
      </w:r>
      <w:r w:rsidR="00830F92" w:rsidRPr="00A703EC">
        <w:rPr>
          <w:rFonts w:ascii="Times New Roman" w:hAnsi="Times New Roman" w:cs="Times New Roman"/>
        </w:rPr>
        <w:t xml:space="preserve">and </w:t>
      </w:r>
      <w:r w:rsidR="00594FF9" w:rsidRPr="00A703EC">
        <w:rPr>
          <w:rFonts w:ascii="Times New Roman" w:hAnsi="Times New Roman" w:cs="Times New Roman"/>
        </w:rPr>
        <w:t xml:space="preserve">sophisticated </w:t>
      </w:r>
      <w:r w:rsidR="00830F92" w:rsidRPr="00A703EC">
        <w:rPr>
          <w:rFonts w:ascii="Times New Roman" w:hAnsi="Times New Roman" w:cs="Times New Roman"/>
        </w:rPr>
        <w:t>proposal</w:t>
      </w:r>
      <w:r w:rsidR="00594FF9" w:rsidRPr="00A703EC">
        <w:rPr>
          <w:rFonts w:ascii="Times New Roman" w:hAnsi="Times New Roman" w:cs="Times New Roman"/>
        </w:rPr>
        <w:t>s</w:t>
      </w:r>
      <w:r w:rsidR="00830F92" w:rsidRPr="00A703EC">
        <w:rPr>
          <w:rFonts w:ascii="Times New Roman" w:hAnsi="Times New Roman" w:cs="Times New Roman"/>
        </w:rPr>
        <w:t xml:space="preserve"> </w:t>
      </w:r>
      <w:r w:rsidRPr="00A703EC">
        <w:rPr>
          <w:rFonts w:ascii="Times New Roman" w:hAnsi="Times New Roman" w:cs="Times New Roman"/>
        </w:rPr>
        <w:t>on the dilemma.</w:t>
      </w:r>
    </w:p>
  </w:footnote>
  <w:footnote w:id="16">
    <w:p w14:paraId="00B303A6" w14:textId="77777777" w:rsidR="00F019DD" w:rsidRPr="00A703EC" w:rsidRDefault="00F019DD" w:rsidP="00F019DD">
      <w:pPr>
        <w:pStyle w:val="FootnoteText"/>
        <w:jc w:val="both"/>
      </w:pPr>
      <w:r w:rsidRPr="00A703EC">
        <w:rPr>
          <w:rStyle w:val="FootnoteReference"/>
        </w:rPr>
        <w:footnoteRef/>
      </w:r>
      <w:r w:rsidRPr="00A703EC">
        <w:rPr>
          <w:rFonts w:ascii="Times New Roman" w:hAnsi="Times New Roman" w:cs="Times New Roman"/>
        </w:rPr>
        <w:t xml:space="preserve"> If semantic relation is not a real one, then the question arises as to how language can be </w:t>
      </w:r>
      <w:r w:rsidRPr="00A703EC">
        <w:rPr>
          <w:rFonts w:ascii="Times New Roman" w:hAnsi="Times New Roman" w:cs="Times New Roman"/>
          <w:i/>
        </w:rPr>
        <w:t>about</w:t>
      </w:r>
      <w:r w:rsidRPr="00A703EC">
        <w:rPr>
          <w:rFonts w:ascii="Times New Roman" w:hAnsi="Times New Roman" w:cs="Times New Roman"/>
        </w:rPr>
        <w:t xml:space="preserve"> the world. But if it is real, then another question arises as to whether it can be explained purely in physical terms. Clearly, semantic relation is not a direct relation between words and objects. Of course, there is a human factor in between.</w:t>
      </w:r>
    </w:p>
  </w:footnote>
  <w:footnote w:id="17">
    <w:p w14:paraId="32F7BA2C" w14:textId="77777777" w:rsidR="00F019DD" w:rsidRPr="00A703EC" w:rsidRDefault="00F019DD" w:rsidP="00F019DD">
      <w:pPr>
        <w:pStyle w:val="FootnoteText"/>
        <w:jc w:val="both"/>
      </w:pPr>
      <w:r w:rsidRPr="00A703EC">
        <w:rPr>
          <w:rStyle w:val="FootnoteReference"/>
        </w:rPr>
        <w:footnoteRef/>
      </w:r>
      <w:r w:rsidRPr="00A703EC">
        <w:t xml:space="preserve"> </w:t>
      </w:r>
      <w:r w:rsidRPr="00A703EC">
        <w:rPr>
          <w:rFonts w:ascii="Times New Roman" w:hAnsi="Times New Roman" w:cs="Times New Roman"/>
        </w:rPr>
        <w:t xml:space="preserve">The usage of </w:t>
      </w:r>
      <w:r w:rsidRPr="00A703EC">
        <w:rPr>
          <w:rFonts w:ascii="Times New Roman" w:hAnsi="Times New Roman" w:cs="Times New Roman"/>
          <w:bCs/>
        </w:rPr>
        <w:t>“is true of”</w:t>
      </w:r>
      <w:r w:rsidRPr="00A703EC">
        <w:rPr>
          <w:rFonts w:ascii="Times New Roman" w:hAnsi="Times New Roman" w:cs="Times New Roman"/>
        </w:rPr>
        <w:t xml:space="preserve"> in this way is already common in English.</w:t>
      </w:r>
    </w:p>
  </w:footnote>
  <w:footnote w:id="18">
    <w:p w14:paraId="54A351A6" w14:textId="77777777" w:rsidR="000A7EA2" w:rsidRPr="00A703EC" w:rsidRDefault="000A7EA2" w:rsidP="000A7EA2">
      <w:pPr>
        <w:pStyle w:val="FootnoteText"/>
        <w:jc w:val="both"/>
      </w:pPr>
      <w:r w:rsidRPr="00A703EC">
        <w:rPr>
          <w:rStyle w:val="FootnoteReference"/>
        </w:rPr>
        <w:footnoteRef/>
      </w:r>
      <w:r w:rsidRPr="00A703EC">
        <w:t xml:space="preserve"> </w:t>
      </w:r>
      <w:r w:rsidRPr="00A703EC">
        <w:rPr>
          <w:rFonts w:ascii="Times New Roman" w:hAnsi="Times New Roman" w:cs="Times New Roman"/>
        </w:rPr>
        <w:t>It goes without saying that here I heavily borrow from Kant’s terminology.</w:t>
      </w:r>
    </w:p>
  </w:footnote>
  <w:footnote w:id="19">
    <w:p w14:paraId="531D1485" w14:textId="77777777" w:rsidR="006F12C4" w:rsidRPr="00A703EC" w:rsidRDefault="006F12C4" w:rsidP="006F12C4">
      <w:pPr>
        <w:pStyle w:val="FootnoteText"/>
        <w:jc w:val="both"/>
      </w:pPr>
      <w:r w:rsidRPr="00A703EC">
        <w:rPr>
          <w:rStyle w:val="FootnoteReference"/>
        </w:rPr>
        <w:footnoteRef/>
      </w:r>
      <w:r w:rsidRPr="00A703EC">
        <w:rPr>
          <w:rFonts w:ascii="Times New Roman" w:hAnsi="Times New Roman" w:cs="Times New Roman"/>
        </w:rPr>
        <w:t xml:space="preserve"> </w:t>
      </w:r>
      <w:bookmarkStart w:id="23" w:name="_Hlk214272898"/>
      <w:r w:rsidRPr="00A703EC">
        <w:rPr>
          <w:rFonts w:ascii="Times New Roman" w:hAnsi="Times New Roman" w:cs="Times New Roman"/>
        </w:rPr>
        <w:t>By this I do not mean that an axiomatic theory of truth, for example, over Peano arithmetic must not prove any arithmetical truth that Peano arithmetic by itself cannot prove. It is rather roughly that the concept of truth just does not express anything that immanent concepts by themselves cannot express about the world.</w:t>
      </w:r>
      <w:bookmarkEnd w:id="23"/>
    </w:p>
  </w:footnote>
  <w:footnote w:id="20">
    <w:p w14:paraId="1F0E1D6A" w14:textId="4C6C0197" w:rsidR="001E1D61" w:rsidRPr="00A703EC" w:rsidRDefault="001E1D61" w:rsidP="001E1D61">
      <w:pPr>
        <w:pStyle w:val="FootnoteText"/>
        <w:jc w:val="both"/>
      </w:pPr>
      <w:r w:rsidRPr="00A703EC">
        <w:rPr>
          <w:rStyle w:val="FootnoteReference"/>
        </w:rPr>
        <w:footnoteRef/>
      </w:r>
      <w:r w:rsidRPr="00A703EC">
        <w:rPr>
          <w:rFonts w:ascii="Times New Roman" w:hAnsi="Times New Roman" w:cs="Times New Roman"/>
        </w:rPr>
        <w:t xml:space="preserve"> In fact, the sentences of a transcendental theory are less in the nature of claims than of stipulations. Stipulations, unlike claims, are not assessable in terms of truth and falsity, but in terms of their success in fulfilling the functions they are meant to serve.</w:t>
      </w:r>
    </w:p>
  </w:footnote>
  <w:footnote w:id="21">
    <w:p w14:paraId="51DC40F6" w14:textId="758D70DA" w:rsidR="00C363C8" w:rsidRPr="00A703EC" w:rsidRDefault="00C363C8" w:rsidP="00976793">
      <w:pPr>
        <w:pStyle w:val="FootnoteText"/>
        <w:jc w:val="both"/>
      </w:pPr>
      <w:r w:rsidRPr="00A703EC">
        <w:rPr>
          <w:rStyle w:val="FootnoteReference"/>
        </w:rPr>
        <w:footnoteRef/>
      </w:r>
      <w:r w:rsidRPr="00A703EC">
        <w:rPr>
          <w:rFonts w:ascii="Times New Roman" w:hAnsi="Times New Roman" w:cs="Times New Roman"/>
        </w:rPr>
        <w:t xml:space="preserve"> See</w:t>
      </w:r>
      <w:r w:rsidR="00FA37CF" w:rsidRPr="00A703EC">
        <w:rPr>
          <w:rFonts w:ascii="Times New Roman" w:hAnsi="Times New Roman" w:cs="Times New Roman"/>
        </w:rPr>
        <w:t>, for example,</w:t>
      </w:r>
      <w:r w:rsidRPr="00A703EC">
        <w:rPr>
          <w:rFonts w:ascii="Times New Roman" w:hAnsi="Times New Roman" w:cs="Times New Roman"/>
        </w:rPr>
        <w:t xml:space="preserve"> [</w:t>
      </w:r>
      <w:r w:rsidR="002329B9" w:rsidRPr="00A703EC">
        <w:rPr>
          <w:rFonts w:ascii="Times New Roman" w:hAnsi="Times New Roman" w:cs="Times New Roman"/>
        </w:rPr>
        <w:t>6</w:t>
      </w:r>
      <w:r w:rsidRPr="00A703EC">
        <w:rPr>
          <w:rFonts w:ascii="Times New Roman" w:hAnsi="Times New Roman" w:cs="Times New Roman"/>
        </w:rPr>
        <w:t>]</w:t>
      </w:r>
      <w:r w:rsidR="00FA37CF" w:rsidRPr="00A703EC">
        <w:rPr>
          <w:rFonts w:ascii="Times New Roman" w:hAnsi="Times New Roman" w:cs="Times New Roman"/>
        </w:rPr>
        <w:t xml:space="preserve"> for a discussion of truth predicate behaving like a logical constant.</w:t>
      </w:r>
    </w:p>
  </w:footnote>
  <w:footnote w:id="22">
    <w:p w14:paraId="3672AFF7" w14:textId="45389BCF" w:rsidR="00D207AF" w:rsidRPr="00A703EC" w:rsidRDefault="00D207AF" w:rsidP="00D207AF">
      <w:pPr>
        <w:pStyle w:val="FootnoteText"/>
        <w:jc w:val="both"/>
      </w:pPr>
      <w:r w:rsidRPr="00A703EC">
        <w:rPr>
          <w:rStyle w:val="FootnoteReference"/>
        </w:rPr>
        <w:footnoteRef/>
      </w:r>
      <w:r w:rsidRPr="00A703EC">
        <w:rPr>
          <w:rFonts w:ascii="Times New Roman" w:hAnsi="Times New Roman" w:cs="Times New Roman"/>
        </w:rPr>
        <w:t xml:space="preserve"> This is a </w:t>
      </w:r>
      <w:r w:rsidRPr="00A703EC">
        <w:rPr>
          <w:rFonts w:ascii="Times New Roman" w:hAnsi="Times New Roman" w:cs="Times New Roman"/>
          <w:i/>
        </w:rPr>
        <w:t>preventative solution</w:t>
      </w:r>
      <w:r w:rsidRPr="00A703EC">
        <w:rPr>
          <w:rFonts w:ascii="Times New Roman" w:hAnsi="Times New Roman" w:cs="Times New Roman"/>
        </w:rPr>
        <w:t xml:space="preserve"> in Chihara’s sense. See [</w:t>
      </w:r>
      <w:r w:rsidR="002329B9" w:rsidRPr="00A703EC">
        <w:rPr>
          <w:rFonts w:ascii="Times New Roman" w:hAnsi="Times New Roman" w:cs="Times New Roman"/>
        </w:rPr>
        <w:t>4</w:t>
      </w:r>
      <w:r w:rsidRPr="00A703EC">
        <w:rPr>
          <w:rFonts w:ascii="Times New Roman" w:hAnsi="Times New Roman" w:cs="Times New Roman"/>
        </w:rPr>
        <w:t>].</w:t>
      </w:r>
    </w:p>
  </w:footnote>
  <w:footnote w:id="23">
    <w:p w14:paraId="0363F76F" w14:textId="12A97119" w:rsidR="00903C1D" w:rsidRPr="00A703EC" w:rsidRDefault="00903C1D">
      <w:pPr>
        <w:pStyle w:val="FootnoteText"/>
      </w:pPr>
      <w:r w:rsidRPr="00A703EC">
        <w:rPr>
          <w:rStyle w:val="FootnoteReference"/>
        </w:rPr>
        <w:footnoteRef/>
      </w:r>
      <w:r w:rsidRPr="00A703EC">
        <w:t xml:space="preserve"> </w:t>
      </w:r>
      <w:r w:rsidRPr="00A703EC">
        <w:rPr>
          <w:rFonts w:ascii="Times New Roman" w:hAnsi="Times New Roman" w:cs="Times New Roman"/>
        </w:rPr>
        <w:t xml:space="preserve">In the third class can be counted the sentence </w:t>
      </w:r>
      <m:oMath>
        <m:r>
          <w:rPr>
            <w:rFonts w:ascii="Cambria Math" w:hAnsi="Cambria Math" w:cs="Times New Roman"/>
          </w:rPr>
          <m:t>λ∨~λ</m:t>
        </m:r>
      </m:oMath>
      <w:r w:rsidRPr="00A703EC">
        <w:rPr>
          <w:rFonts w:ascii="Times New Roman" w:eastAsiaTheme="minorEastAsia" w:hAnsi="Times New Roman" w:cs="Times New Roman"/>
        </w:rPr>
        <w:t xml:space="preserve">, where </w:t>
      </w:r>
      <m:oMath>
        <m:r>
          <w:rPr>
            <w:rFonts w:ascii="Cambria Math" w:eastAsiaTheme="minorEastAsia" w:hAnsi="Cambria Math" w:cs="Times New Roman"/>
          </w:rPr>
          <m:t>λ</m:t>
        </m:r>
      </m:oMath>
      <w:r w:rsidRPr="00A703EC">
        <w:rPr>
          <w:rFonts w:ascii="Times New Roman" w:eastAsiaTheme="minorEastAsia" w:hAnsi="Times New Roman" w:cs="Times New Roman"/>
        </w:rPr>
        <w:t xml:space="preserve"> is a liar sentence.</w:t>
      </w:r>
    </w:p>
  </w:footnote>
  <w:footnote w:id="24">
    <w:p w14:paraId="68E5ABE8" w14:textId="04F8BF28" w:rsidR="004564EC" w:rsidRPr="00A703EC" w:rsidRDefault="004564EC" w:rsidP="004564EC">
      <w:pPr>
        <w:pStyle w:val="FootnoteText"/>
        <w:jc w:val="both"/>
      </w:pPr>
      <w:r w:rsidRPr="00A703EC">
        <w:rPr>
          <w:rStyle w:val="FootnoteReference"/>
        </w:rPr>
        <w:footnoteRef/>
      </w:r>
      <w:r w:rsidRPr="00A703EC">
        <w:t xml:space="preserve"> </w:t>
      </w:r>
      <w:r w:rsidR="008544D3" w:rsidRPr="00A703EC">
        <w:rPr>
          <w:rFonts w:ascii="Times New Roman" w:hAnsi="Times New Roman" w:cs="Times New Roman"/>
        </w:rPr>
        <w:t>H</w:t>
      </w:r>
      <w:r w:rsidRPr="00A703EC">
        <w:rPr>
          <w:rFonts w:ascii="Times New Roman" w:eastAsiaTheme="minorEastAsia" w:hAnsi="Times New Roman" w:cs="Times New Roman"/>
        </w:rPr>
        <w:t>ierarchical truth theories have long been recognized as legitimate and fruitful for</w:t>
      </w:r>
      <w:r w:rsidR="008544D3" w:rsidRPr="00A703EC">
        <w:rPr>
          <w:rFonts w:ascii="Times New Roman" w:eastAsiaTheme="minorEastAsia" w:hAnsi="Times New Roman" w:cs="Times New Roman"/>
        </w:rPr>
        <w:t xml:space="preserve"> </w:t>
      </w:r>
      <w:r w:rsidRPr="00A703EC">
        <w:rPr>
          <w:rFonts w:ascii="Times New Roman" w:eastAsiaTheme="minorEastAsia" w:hAnsi="Times New Roman" w:cs="Times New Roman"/>
        </w:rPr>
        <w:t>proof-theoretic purposes</w:t>
      </w:r>
      <w:r w:rsidR="00C56827" w:rsidRPr="00A703EC">
        <w:rPr>
          <w:rFonts w:ascii="Times New Roman" w:eastAsiaTheme="minorEastAsia" w:hAnsi="Times New Roman" w:cs="Times New Roman"/>
        </w:rPr>
        <w:t>, which is not</w:t>
      </w:r>
      <w:r w:rsidR="00326359" w:rsidRPr="00A703EC">
        <w:rPr>
          <w:rFonts w:ascii="Times New Roman" w:eastAsiaTheme="minorEastAsia" w:hAnsi="Times New Roman" w:cs="Times New Roman"/>
        </w:rPr>
        <w:t xml:space="preserve"> however </w:t>
      </w:r>
      <w:r w:rsidR="00C56827" w:rsidRPr="00A703EC">
        <w:rPr>
          <w:rFonts w:ascii="Times New Roman" w:eastAsiaTheme="minorEastAsia" w:hAnsi="Times New Roman" w:cs="Times New Roman"/>
        </w:rPr>
        <w:t xml:space="preserve">the </w:t>
      </w:r>
      <w:r w:rsidR="00E74127" w:rsidRPr="00A703EC">
        <w:rPr>
          <w:rFonts w:ascii="Times New Roman" w:eastAsiaTheme="minorEastAsia" w:hAnsi="Times New Roman" w:cs="Times New Roman"/>
        </w:rPr>
        <w:t xml:space="preserve">primary </w:t>
      </w:r>
      <w:r w:rsidR="00C56827" w:rsidRPr="00A703EC">
        <w:rPr>
          <w:rFonts w:ascii="Times New Roman" w:eastAsiaTheme="minorEastAsia" w:hAnsi="Times New Roman" w:cs="Times New Roman"/>
        </w:rPr>
        <w:t>concern of the present study</w:t>
      </w:r>
      <w:r w:rsidRPr="00A703EC">
        <w:rPr>
          <w:rFonts w:ascii="Times New Roman" w:eastAsiaTheme="minorEastAsia" w:hAnsi="Times New Roman" w:cs="Times New Roman"/>
        </w:rPr>
        <w:t>. See, for example, Feferman [</w:t>
      </w:r>
      <w:r w:rsidR="002329B9" w:rsidRPr="00A703EC">
        <w:rPr>
          <w:rFonts w:ascii="Times New Roman" w:eastAsiaTheme="minorEastAsia" w:hAnsi="Times New Roman" w:cs="Times New Roman"/>
        </w:rPr>
        <w:t>8</w:t>
      </w:r>
      <w:r w:rsidRPr="00A703EC">
        <w:rPr>
          <w:rFonts w:ascii="Times New Roman" w:eastAsiaTheme="minorEastAsia" w:hAnsi="Times New Roman" w:cs="Times New Roman"/>
        </w:rPr>
        <w:t>].</w:t>
      </w:r>
    </w:p>
  </w:footnote>
  <w:footnote w:id="25">
    <w:p w14:paraId="43DD51F9" w14:textId="61222DC6" w:rsidR="00A37A60" w:rsidRPr="00A703EC" w:rsidRDefault="00A37A60" w:rsidP="00A37A60">
      <w:pPr>
        <w:pStyle w:val="FootnoteText"/>
        <w:jc w:val="both"/>
      </w:pPr>
      <w:r w:rsidRPr="00A703EC">
        <w:rPr>
          <w:rStyle w:val="FootnoteReference"/>
        </w:rPr>
        <w:footnoteRef/>
      </w:r>
      <w:r w:rsidRPr="00A703EC">
        <w:rPr>
          <w:rFonts w:ascii="Times New Roman" w:hAnsi="Times New Roman" w:cs="Times New Roman"/>
        </w:rPr>
        <w:t xml:space="preserve"> To my knowledge, Reinhardt</w:t>
      </w:r>
      <w:r w:rsidR="00CA5A01" w:rsidRPr="00A703EC">
        <w:rPr>
          <w:rFonts w:ascii="Times New Roman" w:hAnsi="Times New Roman" w:cs="Times New Roman"/>
        </w:rPr>
        <w:t xml:space="preserve"> </w:t>
      </w:r>
      <w:r w:rsidR="00C9672F" w:rsidRPr="00A703EC">
        <w:rPr>
          <w:rFonts w:ascii="Times New Roman" w:hAnsi="Times New Roman" w:cs="Times New Roman"/>
        </w:rPr>
        <w:t xml:space="preserve">is </w:t>
      </w:r>
      <w:r w:rsidR="00FC2490" w:rsidRPr="00A703EC">
        <w:rPr>
          <w:rFonts w:ascii="Times New Roman" w:hAnsi="Times New Roman" w:cs="Times New Roman"/>
        </w:rPr>
        <w:t xml:space="preserve">the </w:t>
      </w:r>
      <w:r w:rsidRPr="00A703EC">
        <w:rPr>
          <w:rFonts w:ascii="Times New Roman" w:hAnsi="Times New Roman" w:cs="Times New Roman"/>
        </w:rPr>
        <w:t xml:space="preserve">first </w:t>
      </w:r>
      <w:r w:rsidR="00614822" w:rsidRPr="00A703EC">
        <w:rPr>
          <w:rFonts w:ascii="Times New Roman" w:hAnsi="Times New Roman" w:cs="Times New Roman"/>
        </w:rPr>
        <w:t xml:space="preserve">to take </w:t>
      </w:r>
      <w:r w:rsidR="00DF30BB" w:rsidRPr="00A703EC">
        <w:rPr>
          <w:rFonts w:ascii="Times New Roman" w:hAnsi="Times New Roman" w:cs="Times New Roman"/>
        </w:rPr>
        <w:t>interpretability (</w:t>
      </w:r>
      <w:r w:rsidRPr="00A703EC">
        <w:rPr>
          <w:rFonts w:ascii="Times New Roman" w:hAnsi="Times New Roman" w:cs="Times New Roman"/>
        </w:rPr>
        <w:t>significance</w:t>
      </w:r>
      <w:r w:rsidR="00DF30BB" w:rsidRPr="00A703EC">
        <w:rPr>
          <w:rFonts w:ascii="Times New Roman" w:hAnsi="Times New Roman" w:cs="Times New Roman"/>
        </w:rPr>
        <w:t>, in his terminology)</w:t>
      </w:r>
      <w:r w:rsidR="00264F3B" w:rsidRPr="00A703EC">
        <w:rPr>
          <w:rFonts w:ascii="Times New Roman" w:hAnsi="Times New Roman" w:cs="Times New Roman"/>
        </w:rPr>
        <w:t xml:space="preserve"> </w:t>
      </w:r>
      <w:r w:rsidRPr="00A703EC">
        <w:rPr>
          <w:rFonts w:ascii="Times New Roman" w:hAnsi="Times New Roman" w:cs="Times New Roman"/>
        </w:rPr>
        <w:t>prior to truth</w:t>
      </w:r>
      <w:r w:rsidR="00CA5A01" w:rsidRPr="00A703EC">
        <w:rPr>
          <w:rFonts w:ascii="Times New Roman" w:hAnsi="Times New Roman" w:cs="Times New Roman"/>
        </w:rPr>
        <w:t xml:space="preserve"> [</w:t>
      </w:r>
      <w:r w:rsidR="00976793" w:rsidRPr="00A703EC">
        <w:rPr>
          <w:rFonts w:ascii="Times New Roman" w:hAnsi="Times New Roman" w:cs="Times New Roman"/>
        </w:rPr>
        <w:t>1</w:t>
      </w:r>
      <w:r w:rsidR="002329B9" w:rsidRPr="00A703EC">
        <w:rPr>
          <w:rFonts w:ascii="Times New Roman" w:hAnsi="Times New Roman" w:cs="Times New Roman"/>
        </w:rPr>
        <w:t>8</w:t>
      </w:r>
      <w:r w:rsidR="00CA5A01" w:rsidRPr="00A703EC">
        <w:rPr>
          <w:rFonts w:ascii="Times New Roman" w:hAnsi="Times New Roman" w:cs="Times New Roman"/>
        </w:rPr>
        <w:t>]</w:t>
      </w:r>
      <w:r w:rsidRPr="00A703EC">
        <w:rPr>
          <w:rFonts w:ascii="Times New Roman" w:hAnsi="Times New Roman" w:cs="Times New Roman"/>
        </w:rPr>
        <w:t>. Feferman [</w:t>
      </w:r>
      <w:r w:rsidR="002329B9" w:rsidRPr="00A703EC">
        <w:rPr>
          <w:rFonts w:ascii="Times New Roman" w:hAnsi="Times New Roman" w:cs="Times New Roman"/>
        </w:rPr>
        <w:t>9</w:t>
      </w:r>
      <w:r w:rsidRPr="00A703EC">
        <w:rPr>
          <w:rFonts w:ascii="Times New Roman" w:hAnsi="Times New Roman" w:cs="Times New Roman"/>
        </w:rPr>
        <w:t>] adopt</w:t>
      </w:r>
      <w:r w:rsidR="00676BFD" w:rsidRPr="00A703EC">
        <w:rPr>
          <w:rFonts w:ascii="Times New Roman" w:hAnsi="Times New Roman" w:cs="Times New Roman"/>
        </w:rPr>
        <w:t xml:space="preserve">s </w:t>
      </w:r>
      <w:r w:rsidR="002446A9" w:rsidRPr="00A703EC">
        <w:rPr>
          <w:rFonts w:ascii="Times New Roman" w:hAnsi="Times New Roman" w:cs="Times New Roman"/>
        </w:rPr>
        <w:t xml:space="preserve">this </w:t>
      </w:r>
      <w:r w:rsidR="00117330" w:rsidRPr="00A703EC">
        <w:rPr>
          <w:rFonts w:ascii="Times New Roman" w:hAnsi="Times New Roman" w:cs="Times New Roman"/>
        </w:rPr>
        <w:t xml:space="preserve">commutation </w:t>
      </w:r>
      <w:r w:rsidR="00BB0733" w:rsidRPr="00A703EC">
        <w:rPr>
          <w:rFonts w:ascii="Times New Roman" w:hAnsi="Times New Roman" w:cs="Times New Roman"/>
        </w:rPr>
        <w:t xml:space="preserve">of </w:t>
      </w:r>
      <w:r w:rsidRPr="00A703EC">
        <w:rPr>
          <w:rFonts w:ascii="Times New Roman" w:hAnsi="Times New Roman" w:cs="Times New Roman"/>
        </w:rPr>
        <w:t>priority.</w:t>
      </w:r>
    </w:p>
  </w:footnote>
  <w:footnote w:id="26">
    <w:p w14:paraId="39917869" w14:textId="6460ABF1" w:rsidR="00B83BB5" w:rsidRPr="00A703EC" w:rsidRDefault="00B83BB5" w:rsidP="00B83BB5">
      <w:pPr>
        <w:pStyle w:val="FootnoteText"/>
        <w:jc w:val="both"/>
        <w:rPr>
          <w:rFonts w:ascii="Times New Roman" w:hAnsi="Times New Roman" w:cs="Times New Roman"/>
        </w:rPr>
      </w:pPr>
      <w:r w:rsidRPr="00A703EC">
        <w:rPr>
          <w:rStyle w:val="FootnoteReference"/>
        </w:rPr>
        <w:footnoteRef/>
      </w:r>
      <w:r w:rsidRPr="00A703EC">
        <w:rPr>
          <w:rFonts w:ascii="Times New Roman" w:hAnsi="Times New Roman" w:cs="Times New Roman"/>
        </w:rPr>
        <w:t xml:space="preserve"> Immanent truth is </w:t>
      </w:r>
      <w:r w:rsidRPr="00A703EC">
        <w:rPr>
          <w:rFonts w:ascii="Times New Roman" w:hAnsi="Times New Roman" w:cs="Times New Roman"/>
          <w:i/>
        </w:rPr>
        <w:t>weak</w:t>
      </w:r>
      <w:r w:rsidR="004118BE" w:rsidRPr="00A703EC">
        <w:rPr>
          <w:rFonts w:ascii="Times New Roman" w:hAnsi="Times New Roman" w:cs="Times New Roman"/>
          <w:i/>
        </w:rPr>
        <w:t>,</w:t>
      </w:r>
      <w:r w:rsidRPr="00A703EC">
        <w:rPr>
          <w:rFonts w:ascii="Times New Roman" w:hAnsi="Times New Roman" w:cs="Times New Roman"/>
        </w:rPr>
        <w:t xml:space="preserve"> and transcendental truth is </w:t>
      </w:r>
      <w:r w:rsidRPr="00A703EC">
        <w:rPr>
          <w:rFonts w:ascii="Times New Roman" w:hAnsi="Times New Roman" w:cs="Times New Roman"/>
          <w:i/>
        </w:rPr>
        <w:t>strong</w:t>
      </w:r>
      <w:r w:rsidRPr="00A703EC">
        <w:rPr>
          <w:rFonts w:ascii="Times New Roman" w:hAnsi="Times New Roman" w:cs="Times New Roman"/>
        </w:rPr>
        <w:t xml:space="preserve"> in Yablo’s sense. In particular, if a sentence is uninterpretable, then it belongs neither to the extension nor to the antiextension of immanent truth, whereas it belongs to the antiextension of transcendental truth.</w:t>
      </w:r>
      <w:r w:rsidR="00F1748E" w:rsidRPr="00A703EC">
        <w:rPr>
          <w:rFonts w:ascii="Times New Roman" w:hAnsi="Times New Roman" w:cs="Times New Roman"/>
        </w:rPr>
        <w:t xml:space="preserve"> See [</w:t>
      </w:r>
      <w:r w:rsidR="002329B9" w:rsidRPr="00A703EC">
        <w:rPr>
          <w:rFonts w:ascii="Times New Roman" w:hAnsi="Times New Roman" w:cs="Times New Roman"/>
        </w:rPr>
        <w:t>25</w:t>
      </w:r>
      <w:r w:rsidR="00F1748E" w:rsidRPr="00A703EC">
        <w:rPr>
          <w:rFonts w:ascii="Times New Roman" w:hAnsi="Times New Roman" w:cs="Times New Roman"/>
        </w:rPr>
        <w:t>].</w:t>
      </w:r>
    </w:p>
  </w:footnote>
  <w:footnote w:id="27">
    <w:p w14:paraId="09BECBD0" w14:textId="2A44C929" w:rsidR="00810701" w:rsidRPr="00A703EC" w:rsidRDefault="00810701" w:rsidP="00810701">
      <w:pPr>
        <w:pStyle w:val="FootnoteText"/>
        <w:jc w:val="both"/>
      </w:pPr>
      <w:r w:rsidRPr="00A703EC">
        <w:rPr>
          <w:rStyle w:val="FootnoteReference"/>
        </w:rPr>
        <w:footnoteRef/>
      </w:r>
      <w:r w:rsidRPr="00A703EC">
        <w:t xml:space="preserve"> </w:t>
      </w:r>
      <w:r w:rsidRPr="00A703EC">
        <w:rPr>
          <w:rFonts w:ascii="Times New Roman" w:hAnsi="Times New Roman" w:cs="Times New Roman"/>
        </w:rPr>
        <w:t xml:space="preserve">An analogous </w:t>
      </w:r>
      <w:r w:rsidR="00C10388" w:rsidRPr="00A703EC">
        <w:rPr>
          <w:rFonts w:ascii="Times New Roman" w:hAnsi="Times New Roman" w:cs="Times New Roman"/>
        </w:rPr>
        <w:t xml:space="preserve">extension </w:t>
      </w:r>
      <w:r w:rsidRPr="00A703EC">
        <w:rPr>
          <w:rFonts w:ascii="Times New Roman" w:hAnsi="Times New Roman" w:cs="Times New Roman"/>
        </w:rPr>
        <w:t xml:space="preserve">may be made on the set-theoretical side of the matter, where the predicates of transcendental truth and interpretability would correspond </w:t>
      </w:r>
      <w:r w:rsidR="00D767D3" w:rsidRPr="00A703EC">
        <w:rPr>
          <w:rFonts w:ascii="Times New Roman" w:hAnsi="Times New Roman" w:cs="Times New Roman"/>
        </w:rPr>
        <w:t xml:space="preserve">ultimately </w:t>
      </w:r>
      <w:r w:rsidRPr="00A703EC">
        <w:rPr>
          <w:rFonts w:ascii="Times New Roman" w:hAnsi="Times New Roman" w:cs="Times New Roman"/>
        </w:rPr>
        <w:t>to proper classes rather than sets.</w:t>
      </w:r>
      <w:r w:rsidR="000C56B9" w:rsidRPr="00A703EC">
        <w:rPr>
          <w:rFonts w:ascii="Times New Roman" w:hAnsi="Times New Roman" w:cs="Times New Roman"/>
        </w:rPr>
        <w:t xml:space="preserve"> Furthermore, to expand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1</m:t>
            </m:r>
          </m:sub>
        </m:sSub>
      </m:oMath>
      <w:r w:rsidR="000C56B9" w:rsidRPr="00A703EC">
        <w:rPr>
          <w:rFonts w:ascii="Times New Roman" w:eastAsiaTheme="minorEastAsia" w:hAnsi="Times New Roman" w:cs="Times New Roman"/>
        </w:rPr>
        <w:t xml:space="preserve"> or </w:t>
      </w:r>
      <m:oMath>
        <m:sSub>
          <m:sSubPr>
            <m:ctrlPr>
              <w:rPr>
                <w:rFonts w:ascii="Cambria Math" w:hAnsi="Cambria Math" w:cs="Times New Roman"/>
                <w:i/>
              </w:rPr>
            </m:ctrlPr>
          </m:sSubPr>
          <m:e>
            <m:r>
              <m:rPr>
                <m:scr m:val="script"/>
              </m:rPr>
              <w:rPr>
                <w:rFonts w:ascii="Cambria Math" w:hAnsi="Cambria Math" w:cs="Times New Roman"/>
              </w:rPr>
              <m:t>L</m:t>
            </m:r>
          </m:e>
          <m:sub>
            <m:r>
              <w:rPr>
                <w:rFonts w:ascii="Cambria Math" w:hAnsi="Cambria Math" w:cs="Times New Roman"/>
              </w:rPr>
              <m:t>2</m:t>
            </m:r>
          </m:sub>
        </m:sSub>
      </m:oMath>
      <w:r w:rsidR="000C56B9" w:rsidRPr="00A703EC">
        <w:rPr>
          <w:rFonts w:ascii="Times New Roman" w:eastAsiaTheme="minorEastAsia" w:hAnsi="Times New Roman" w:cs="Times New Roman"/>
        </w:rPr>
        <w:t xml:space="preserve"> by a binary satisfaction predicate would make the matters more </w:t>
      </w:r>
      <w:r w:rsidR="00264876" w:rsidRPr="00A703EC">
        <w:rPr>
          <w:rFonts w:ascii="Times New Roman" w:eastAsiaTheme="minorEastAsia" w:hAnsi="Times New Roman" w:cs="Times New Roman"/>
        </w:rPr>
        <w:t xml:space="preserve">complicated </w:t>
      </w:r>
      <w:r w:rsidR="000C56B9" w:rsidRPr="00A703EC">
        <w:rPr>
          <w:rFonts w:ascii="Times New Roman" w:eastAsiaTheme="minorEastAsia" w:hAnsi="Times New Roman" w:cs="Times New Roman"/>
        </w:rPr>
        <w:t xml:space="preserve">but also more </w:t>
      </w:r>
      <w:r w:rsidR="00264876" w:rsidRPr="00A703EC">
        <w:rPr>
          <w:rFonts w:ascii="Times New Roman" w:eastAsiaTheme="minorEastAsia" w:hAnsi="Times New Roman" w:cs="Times New Roman"/>
        </w:rPr>
        <w:t>interesting, as predicative self-denial requires this predicate</w:t>
      </w:r>
      <w:r w:rsidR="000C56B9" w:rsidRPr="00A703EC">
        <w:rPr>
          <w:rFonts w:ascii="Times New Roman" w:eastAsiaTheme="minorEastAsia" w:hAnsi="Times New Roman" w:cs="Times New Roman"/>
        </w:rPr>
        <w:t>.</w:t>
      </w:r>
    </w:p>
  </w:footnote>
  <w:footnote w:id="28">
    <w:p w14:paraId="4098535F" w14:textId="77777777" w:rsidR="002E492B" w:rsidRPr="00A703EC" w:rsidRDefault="005C7CA9" w:rsidP="000E5C56">
      <w:pPr>
        <w:pStyle w:val="FootnoteText"/>
        <w:jc w:val="both"/>
        <w:rPr>
          <w:rFonts w:ascii="Times New Roman" w:hAnsi="Times New Roman" w:cs="Times New Roman"/>
        </w:rPr>
      </w:pPr>
      <w:r w:rsidRPr="00A703EC">
        <w:rPr>
          <w:rStyle w:val="FootnoteReference"/>
        </w:rPr>
        <w:footnoteRef/>
      </w:r>
      <w:r w:rsidRPr="00A703EC">
        <w:t xml:space="preserve"> </w:t>
      </w:r>
      <w:r w:rsidRPr="00A703EC">
        <w:rPr>
          <w:rFonts w:ascii="Times New Roman" w:hAnsi="Times New Roman" w:cs="Times New Roman"/>
        </w:rPr>
        <w:t xml:space="preserve">The distinction </w:t>
      </w:r>
      <w:r w:rsidR="00510BA0" w:rsidRPr="00A703EC">
        <w:rPr>
          <w:rFonts w:ascii="Times New Roman" w:hAnsi="Times New Roman" w:cs="Times New Roman"/>
        </w:rPr>
        <w:t xml:space="preserve">between </w:t>
      </w:r>
      <w:r w:rsidRPr="00A703EC">
        <w:rPr>
          <w:rFonts w:ascii="Times New Roman" w:hAnsi="Times New Roman" w:cs="Times New Roman"/>
        </w:rPr>
        <w:t>ordinary and transcendental language is closely related to the distinction that Kripke</w:t>
      </w:r>
      <w:r w:rsidR="000E5C56" w:rsidRPr="00A703EC">
        <w:rPr>
          <w:rFonts w:ascii="Times New Roman" w:hAnsi="Times New Roman" w:cs="Times New Roman"/>
        </w:rPr>
        <w:t xml:space="preserve"> </w:t>
      </w:r>
      <w:r w:rsidR="002D3B37" w:rsidRPr="00A703EC">
        <w:rPr>
          <w:rFonts w:ascii="Times New Roman" w:hAnsi="Times New Roman" w:cs="Times New Roman"/>
        </w:rPr>
        <w:t>[</w:t>
      </w:r>
      <w:r w:rsidR="00623936" w:rsidRPr="00A703EC">
        <w:rPr>
          <w:rFonts w:ascii="Times New Roman" w:hAnsi="Times New Roman" w:cs="Times New Roman"/>
        </w:rPr>
        <w:t>8</w:t>
      </w:r>
      <w:r w:rsidR="002D3B37" w:rsidRPr="00A703EC">
        <w:rPr>
          <w:rFonts w:ascii="Times New Roman" w:hAnsi="Times New Roman" w:cs="Times New Roman"/>
        </w:rPr>
        <w:t xml:space="preserve">] </w:t>
      </w:r>
      <w:r w:rsidRPr="00A703EC">
        <w:rPr>
          <w:rFonts w:ascii="Times New Roman" w:hAnsi="Times New Roman" w:cs="Times New Roman"/>
        </w:rPr>
        <w:t>draw</w:t>
      </w:r>
      <w:r w:rsidR="000E5C56" w:rsidRPr="00A703EC">
        <w:rPr>
          <w:rFonts w:ascii="Times New Roman" w:hAnsi="Times New Roman" w:cs="Times New Roman"/>
        </w:rPr>
        <w:t>s</w:t>
      </w:r>
      <w:r w:rsidRPr="00A703EC">
        <w:rPr>
          <w:rFonts w:ascii="Times New Roman" w:hAnsi="Times New Roman" w:cs="Times New Roman"/>
        </w:rPr>
        <w:t xml:space="preserve"> between object</w:t>
      </w:r>
      <w:r w:rsidR="003078EF" w:rsidRPr="00A703EC">
        <w:rPr>
          <w:rFonts w:ascii="Times New Roman" w:hAnsi="Times New Roman" w:cs="Times New Roman"/>
        </w:rPr>
        <w:t>-</w:t>
      </w:r>
      <w:r w:rsidRPr="00A703EC">
        <w:rPr>
          <w:rFonts w:ascii="Times New Roman" w:hAnsi="Times New Roman" w:cs="Times New Roman"/>
        </w:rPr>
        <w:t xml:space="preserve"> and metalanguage. </w:t>
      </w:r>
      <w:r w:rsidR="000E5C56" w:rsidRPr="00A703EC">
        <w:rPr>
          <w:rFonts w:ascii="Times New Roman" w:hAnsi="Times New Roman" w:cs="Times New Roman"/>
        </w:rPr>
        <w:t xml:space="preserve">Kripke </w:t>
      </w:r>
      <w:r w:rsidRPr="00A703EC">
        <w:rPr>
          <w:rFonts w:ascii="Times New Roman" w:hAnsi="Times New Roman" w:cs="Times New Roman"/>
        </w:rPr>
        <w:t xml:space="preserve">writes </w:t>
      </w:r>
      <w:r w:rsidR="00614822" w:rsidRPr="00A703EC">
        <w:rPr>
          <w:rFonts w:ascii="Times New Roman" w:hAnsi="Times New Roman" w:cs="Times New Roman"/>
        </w:rPr>
        <w:t xml:space="preserve">that </w:t>
      </w:r>
      <w:r w:rsidRPr="00A703EC">
        <w:rPr>
          <w:rFonts w:ascii="Times New Roman" w:hAnsi="Times New Roman" w:cs="Times New Roman"/>
        </w:rPr>
        <w:t xml:space="preserve">“the metalanguage in which we write this paper can be regarded as containing no truth gaps,” </w:t>
      </w:r>
      <w:r w:rsidR="00614822" w:rsidRPr="00A703EC">
        <w:rPr>
          <w:rFonts w:ascii="Times New Roman" w:hAnsi="Times New Roman" w:cs="Times New Roman"/>
        </w:rPr>
        <w:t xml:space="preserve">and continues: </w:t>
      </w:r>
      <w:r w:rsidRPr="00A703EC">
        <w:rPr>
          <w:rFonts w:ascii="Times New Roman" w:hAnsi="Times New Roman" w:cs="Times New Roman"/>
        </w:rPr>
        <w:t>“[s]uch semantical notions as “grounded,” “paradoxical,” etc. belong to the metalanguage. This seems to me to be intuitively acceptable; in contrast to the notion of truth, none of these notions is to be found in natural language in its pristine purity, before philosophers reflect on in semantics (in particular, the semantic paradoxes). If we give up the goal of a universal</w:t>
      </w:r>
      <w:r w:rsidR="006D5670" w:rsidRPr="00A703EC">
        <w:rPr>
          <w:rFonts w:ascii="Times New Roman" w:hAnsi="Times New Roman" w:cs="Times New Roman"/>
        </w:rPr>
        <w:t xml:space="preserve"> language</w:t>
      </w:r>
      <w:r w:rsidRPr="00A703EC">
        <w:rPr>
          <w:rFonts w:ascii="Times New Roman" w:hAnsi="Times New Roman" w:cs="Times New Roman"/>
        </w:rPr>
        <w:t xml:space="preserve">, models of the type presented in this paper are plausible as models of </w:t>
      </w:r>
      <w:r w:rsidR="000E5C56" w:rsidRPr="00A703EC">
        <w:rPr>
          <w:rFonts w:ascii="Times New Roman" w:hAnsi="Times New Roman" w:cs="Times New Roman"/>
        </w:rPr>
        <w:t>natural language at a stage before we reflect on the generation process associated with the concept of truth, the stage which continues in the daily life of nonphilosophical speakers</w:t>
      </w:r>
      <w:r w:rsidR="002D3B37" w:rsidRPr="00A703EC">
        <w:rPr>
          <w:rFonts w:ascii="Times New Roman" w:hAnsi="Times New Roman" w:cs="Times New Roman"/>
        </w:rPr>
        <w:t>.</w:t>
      </w:r>
      <w:r w:rsidR="000E5C56" w:rsidRPr="00A703EC">
        <w:rPr>
          <w:rFonts w:ascii="Times New Roman" w:hAnsi="Times New Roman" w:cs="Times New Roman"/>
        </w:rPr>
        <w:t>”</w:t>
      </w:r>
    </w:p>
    <w:p w14:paraId="3DD4861E" w14:textId="32480DAF" w:rsidR="005C7CA9" w:rsidRPr="00A703EC" w:rsidRDefault="002E492B" w:rsidP="002E492B">
      <w:pPr>
        <w:pStyle w:val="FootnoteText"/>
        <w:jc w:val="both"/>
        <w:rPr>
          <w:rFonts w:ascii="Times New Roman" w:hAnsi="Times New Roman" w:cs="Times New Roman"/>
        </w:rPr>
      </w:pPr>
      <w:r w:rsidRPr="00A703EC">
        <w:rPr>
          <w:rFonts w:ascii="Times New Roman" w:hAnsi="Times New Roman" w:cs="Times New Roman"/>
        </w:rPr>
        <w:t xml:space="preserve">    </w:t>
      </w:r>
      <w:r w:rsidR="000D63AE" w:rsidRPr="00A703EC">
        <w:rPr>
          <w:rFonts w:ascii="Times New Roman" w:hAnsi="Times New Roman" w:cs="Times New Roman"/>
        </w:rPr>
        <w:t>T</w:t>
      </w:r>
      <w:r w:rsidR="000E5C56" w:rsidRPr="00A703EC">
        <w:rPr>
          <w:rFonts w:ascii="Times New Roman" w:hAnsi="Times New Roman" w:cs="Times New Roman"/>
        </w:rPr>
        <w:t xml:space="preserve">he transcendental notion of truth should count </w:t>
      </w:r>
      <w:r w:rsidR="00D37CF5" w:rsidRPr="00A703EC">
        <w:rPr>
          <w:rFonts w:ascii="Times New Roman" w:hAnsi="Times New Roman" w:cs="Times New Roman"/>
        </w:rPr>
        <w:t xml:space="preserve">as belonging to </w:t>
      </w:r>
      <w:r w:rsidR="000E5C56" w:rsidRPr="00A703EC">
        <w:rPr>
          <w:rFonts w:ascii="Times New Roman" w:hAnsi="Times New Roman" w:cs="Times New Roman"/>
        </w:rPr>
        <w:t xml:space="preserve">the metalanguage in Kripke’s sense. </w:t>
      </w:r>
      <w:r w:rsidR="00D37CF5" w:rsidRPr="00A703EC">
        <w:rPr>
          <w:rFonts w:ascii="Times New Roman" w:hAnsi="Times New Roman" w:cs="Times New Roman"/>
        </w:rPr>
        <w:t>By contrast, t</w:t>
      </w:r>
      <w:r w:rsidR="000E5C56" w:rsidRPr="00A703EC">
        <w:rPr>
          <w:rFonts w:ascii="Times New Roman" w:hAnsi="Times New Roman" w:cs="Times New Roman"/>
        </w:rPr>
        <w:t xml:space="preserve">he notion of truth </w:t>
      </w:r>
      <w:r w:rsidR="00D37CF5" w:rsidRPr="00A703EC">
        <w:rPr>
          <w:rFonts w:ascii="Times New Roman" w:hAnsi="Times New Roman" w:cs="Times New Roman"/>
        </w:rPr>
        <w:t xml:space="preserve">that </w:t>
      </w:r>
      <w:r w:rsidR="000E5C56" w:rsidRPr="00A703EC">
        <w:rPr>
          <w:rFonts w:ascii="Times New Roman" w:hAnsi="Times New Roman" w:cs="Times New Roman"/>
        </w:rPr>
        <w:t xml:space="preserve">Kripke counts among the notions within natural language </w:t>
      </w:r>
      <w:r w:rsidR="00D37CF5" w:rsidRPr="00A703EC">
        <w:rPr>
          <w:rFonts w:ascii="Times New Roman" w:hAnsi="Times New Roman" w:cs="Times New Roman"/>
        </w:rPr>
        <w:t xml:space="preserve">corresponds to </w:t>
      </w:r>
      <w:r w:rsidR="000E5C56" w:rsidRPr="00A703EC">
        <w:rPr>
          <w:rFonts w:ascii="Times New Roman" w:hAnsi="Times New Roman" w:cs="Times New Roman"/>
        </w:rPr>
        <w:t xml:space="preserve">the immanent notion of truth. </w:t>
      </w:r>
      <w:r w:rsidR="00510BA0" w:rsidRPr="00A703EC">
        <w:rPr>
          <w:rFonts w:ascii="Times New Roman" w:hAnsi="Times New Roman" w:cs="Times New Roman"/>
        </w:rPr>
        <w:t>We return to the question of a universal language below.</w:t>
      </w:r>
      <w:r w:rsidR="006D5670" w:rsidRPr="00A703EC">
        <w:rPr>
          <w:rFonts w:ascii="Times New Roman" w:hAnsi="Times New Roman" w:cs="Times New Roman"/>
        </w:rPr>
        <w:t xml:space="preserve"> </w:t>
      </w:r>
      <w:r w:rsidR="00FA1167" w:rsidRPr="00A703EC">
        <w:rPr>
          <w:rFonts w:ascii="Times New Roman" w:hAnsi="Times New Roman" w:cs="Times New Roman"/>
        </w:rPr>
        <w:t>van Fraassen [</w:t>
      </w:r>
      <w:r w:rsidR="002329B9" w:rsidRPr="00A703EC">
        <w:rPr>
          <w:rFonts w:ascii="Times New Roman" w:hAnsi="Times New Roman" w:cs="Times New Roman"/>
        </w:rPr>
        <w:t>23</w:t>
      </w:r>
      <w:r w:rsidR="00FA1167" w:rsidRPr="00A703EC">
        <w:rPr>
          <w:rFonts w:ascii="Times New Roman" w:hAnsi="Times New Roman" w:cs="Times New Roman"/>
        </w:rPr>
        <w:t>] also seems to make a similar distinction</w:t>
      </w:r>
      <w:r w:rsidR="00B82440" w:rsidRPr="00A703EC">
        <w:rPr>
          <w:rFonts w:ascii="Times New Roman" w:hAnsi="Times New Roman" w:cs="Times New Roman"/>
        </w:rPr>
        <w:t xml:space="preserve"> betwee</w:t>
      </w:r>
      <w:r w:rsidR="00F22DB9" w:rsidRPr="00A703EC">
        <w:rPr>
          <w:rFonts w:ascii="Times New Roman" w:hAnsi="Times New Roman" w:cs="Times New Roman"/>
        </w:rPr>
        <w:t>n what he calls</w:t>
      </w:r>
      <w:r w:rsidR="00B82440" w:rsidRPr="00A703EC">
        <w:rPr>
          <w:rFonts w:ascii="Times New Roman" w:hAnsi="Times New Roman" w:cs="Times New Roman"/>
        </w:rPr>
        <w:t xml:space="preserve"> ordinary and natural language</w:t>
      </w:r>
      <w:r w:rsidR="00FA1167" w:rsidRPr="00A703EC">
        <w:rPr>
          <w:rFonts w:ascii="Times New Roman" w:hAnsi="Times New Roman" w:cs="Times New Roman"/>
        </w:rPr>
        <w:t>.</w:t>
      </w:r>
      <w:r w:rsidR="00934508" w:rsidRPr="00A703EC">
        <w:rPr>
          <w:rFonts w:ascii="Times New Roman" w:hAnsi="Times New Roman" w:cs="Times New Roman"/>
        </w:rPr>
        <w:t xml:space="preserve"> A related distinction is </w:t>
      </w:r>
      <w:r w:rsidR="00E0494A" w:rsidRPr="00A703EC">
        <w:rPr>
          <w:rFonts w:ascii="Times New Roman" w:hAnsi="Times New Roman" w:cs="Times New Roman"/>
        </w:rPr>
        <w:t xml:space="preserve">also </w:t>
      </w:r>
      <w:r w:rsidR="00934508" w:rsidRPr="00A703EC">
        <w:rPr>
          <w:rFonts w:ascii="Times New Roman" w:hAnsi="Times New Roman" w:cs="Times New Roman"/>
        </w:rPr>
        <w:t xml:space="preserve">made </w:t>
      </w:r>
      <w:r w:rsidR="007D0D6E" w:rsidRPr="00A703EC">
        <w:rPr>
          <w:rFonts w:ascii="Times New Roman" w:hAnsi="Times New Roman" w:cs="Times New Roman"/>
        </w:rPr>
        <w:t xml:space="preserve">between immanent and transcendental language </w:t>
      </w:r>
      <w:r w:rsidR="00934508" w:rsidRPr="00A703EC">
        <w:rPr>
          <w:rFonts w:ascii="Times New Roman" w:hAnsi="Times New Roman" w:cs="Times New Roman"/>
        </w:rPr>
        <w:t>by Sher [</w:t>
      </w:r>
      <w:r w:rsidR="002329B9" w:rsidRPr="00A703EC">
        <w:rPr>
          <w:rFonts w:ascii="Times New Roman" w:hAnsi="Times New Roman" w:cs="Times New Roman"/>
        </w:rPr>
        <w:t>20</w:t>
      </w:r>
      <w:r w:rsidR="00934508" w:rsidRPr="00A703EC">
        <w:rPr>
          <w:rFonts w:ascii="Times New Roman" w:hAnsi="Times New Roman" w:cs="Times New Roman"/>
        </w:rPr>
        <w:t>]</w:t>
      </w:r>
      <w:r w:rsidR="003A3DAB" w:rsidRPr="00A703EC">
        <w:rPr>
          <w:rFonts w:ascii="Times New Roman" w:hAnsi="Times New Roman" w:cs="Times New Roman"/>
        </w:rPr>
        <w:t>.</w:t>
      </w:r>
    </w:p>
  </w:footnote>
  <w:footnote w:id="29">
    <w:p w14:paraId="12DA5645" w14:textId="4907BC3E" w:rsidR="00AC2580" w:rsidRPr="00A703EC" w:rsidRDefault="00AC2580" w:rsidP="00AC2580">
      <w:pPr>
        <w:pStyle w:val="FootnoteText"/>
        <w:jc w:val="both"/>
        <w:rPr>
          <w:rFonts w:ascii="Times New Roman" w:hAnsi="Times New Roman" w:cs="Times New Roman"/>
        </w:rPr>
      </w:pPr>
      <w:r w:rsidRPr="00A703EC">
        <w:rPr>
          <w:rStyle w:val="FootnoteReference"/>
        </w:rPr>
        <w:footnoteRef/>
      </w:r>
      <w:r w:rsidRPr="00A703EC">
        <w:rPr>
          <w:rFonts w:ascii="Times New Roman" w:hAnsi="Times New Roman" w:cs="Times New Roman"/>
        </w:rPr>
        <w:t xml:space="preserve"> We can now give its </w:t>
      </w:r>
      <w:r w:rsidR="004266EF" w:rsidRPr="00A703EC">
        <w:rPr>
          <w:rFonts w:ascii="Times New Roman" w:hAnsi="Times New Roman" w:cs="Times New Roman"/>
        </w:rPr>
        <w:t xml:space="preserve">final </w:t>
      </w:r>
      <w:r w:rsidRPr="00A703EC">
        <w:rPr>
          <w:rFonts w:ascii="Times New Roman" w:hAnsi="Times New Roman" w:cs="Times New Roman"/>
        </w:rPr>
        <w:t xml:space="preserve">form to the equivalence chain introduced in Section </w:t>
      </w:r>
      <w:r w:rsidR="0013626F" w:rsidRPr="00A703EC">
        <w:rPr>
          <w:rFonts w:ascii="Times New Roman" w:hAnsi="Times New Roman" w:cs="Times New Roman"/>
        </w:rPr>
        <w:t>1</w:t>
      </w:r>
      <w:r w:rsidR="00404CB8" w:rsidRPr="00A703EC">
        <w:rPr>
          <w:rFonts w:ascii="Times New Roman" w:hAnsi="Times New Roman" w:cs="Times New Roman"/>
        </w:rPr>
        <w:t>:</w:t>
      </w:r>
    </w:p>
    <w:p w14:paraId="5D2C4DF9" w14:textId="3C02A2B8" w:rsidR="00AC2580" w:rsidRPr="00A703EC" w:rsidRDefault="00AC2580" w:rsidP="00404CB8">
      <w:pPr>
        <w:pStyle w:val="FootnoteText"/>
        <w:numPr>
          <w:ilvl w:val="0"/>
          <w:numId w:val="2"/>
        </w:numPr>
        <w:jc w:val="both"/>
        <w:rPr>
          <w:rFonts w:ascii="Times New Roman" w:hAnsi="Times New Roman" w:cs="Times New Roman"/>
        </w:rPr>
      </w:pPr>
      <w:bookmarkStart w:id="31" w:name="_Hlk217996912"/>
      <w:r w:rsidRPr="00A703EC">
        <w:rPr>
          <w:rFonts w:ascii="Times New Roman" w:hAnsi="Times New Roman" w:cs="Times New Roman"/>
        </w:rPr>
        <w:t>A</w:t>
      </w:r>
      <w:r w:rsidR="0095309D" w:rsidRPr="00A703EC">
        <w:rPr>
          <w:rFonts w:ascii="Times New Roman" w:hAnsi="Times New Roman" w:cs="Times New Roman"/>
        </w:rPr>
        <w:t>n</w:t>
      </w:r>
      <w:r w:rsidRPr="00A703EC">
        <w:rPr>
          <w:rFonts w:ascii="Times New Roman"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95309D" w:rsidRPr="00A703EC">
        <w:rPr>
          <w:rFonts w:ascii="Times New Roman" w:eastAsiaTheme="minorEastAsia" w:hAnsi="Times New Roman" w:cs="Times New Roman"/>
        </w:rPr>
        <w:t>-</w:t>
      </w:r>
      <w:r w:rsidRPr="00A703EC">
        <w:rPr>
          <w:rFonts w:ascii="Times New Roman" w:hAnsi="Times New Roman" w:cs="Times New Roman"/>
        </w:rPr>
        <w:t xml:space="preserve">sentence is interpretable </w:t>
      </w:r>
      <m:oMath>
        <m:r>
          <m:rPr>
            <m:sty m:val="p"/>
          </m:rPr>
          <w:rPr>
            <w:rFonts w:ascii="Cambria Math" w:hAnsi="Cambria Math" w:cs="Times New Roman"/>
          </w:rPr>
          <m:t>⇔</m:t>
        </m:r>
      </m:oMath>
      <w:r w:rsidRPr="00A703EC">
        <w:rPr>
          <w:rFonts w:ascii="Times New Roman" w:hAnsi="Times New Roman" w:cs="Times New Roman"/>
        </w:rPr>
        <w:t xml:space="preserve"> it is unambiguous </w:t>
      </w:r>
      <m:oMath>
        <m:r>
          <m:rPr>
            <m:sty m:val="p"/>
          </m:rPr>
          <w:rPr>
            <w:rFonts w:ascii="Cambria Math" w:hAnsi="Cambria Math" w:cs="Times New Roman"/>
          </w:rPr>
          <m:t>⇔</m:t>
        </m:r>
      </m:oMath>
      <w:r w:rsidRPr="00A703EC">
        <w:rPr>
          <w:rFonts w:ascii="Times New Roman" w:hAnsi="Times New Roman" w:cs="Times New Roman"/>
        </w:rPr>
        <w:t xml:space="preserve"> it is truth-evaluable (in ordinary language)</w:t>
      </w:r>
      <w:bookmarkEnd w:id="31"/>
    </w:p>
    <w:p w14:paraId="07B834CC" w14:textId="4C293227" w:rsidR="00AC2580" w:rsidRPr="00A703EC" w:rsidRDefault="00AC2580" w:rsidP="00404CB8">
      <w:pPr>
        <w:pStyle w:val="FootnoteText"/>
        <w:numPr>
          <w:ilvl w:val="0"/>
          <w:numId w:val="2"/>
        </w:numPr>
        <w:jc w:val="both"/>
      </w:pPr>
      <w:r w:rsidRPr="00A703EC">
        <w:rPr>
          <w:rFonts w:ascii="Times New Roman" w:hAnsi="Times New Roman" w:cs="Times New Roman"/>
        </w:rPr>
        <w:t>A</w:t>
      </w:r>
      <w:r w:rsidR="0095309D" w:rsidRPr="00A703EC">
        <w:rPr>
          <w:rFonts w:ascii="Times New Roman" w:hAnsi="Times New Roman" w:cs="Times New Roman"/>
        </w:rPr>
        <w:t>n</w:t>
      </w:r>
      <w:r w:rsidRPr="00A703EC">
        <w:rPr>
          <w:rFonts w:ascii="Times New Roman" w:hAnsi="Times New Roman" w:cs="Times New Roman"/>
        </w:rPr>
        <w:t xml:space="preserve"> </w:t>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1</m:t>
            </m:r>
          </m:sub>
        </m:sSub>
      </m:oMath>
      <w:r w:rsidR="0095309D" w:rsidRPr="00A703EC">
        <w:rPr>
          <w:rFonts w:ascii="Times New Roman" w:eastAsiaTheme="minorEastAsia" w:hAnsi="Times New Roman" w:cs="Times New Roman"/>
        </w:rPr>
        <w:t>-</w:t>
      </w:r>
      <w:r w:rsidR="0095309D" w:rsidRPr="00A703EC">
        <w:rPr>
          <w:rFonts w:ascii="Times New Roman" w:hAnsi="Times New Roman" w:cs="Times New Roman"/>
        </w:rPr>
        <w:t xml:space="preserve">sentence </w:t>
      </w:r>
      <w:r w:rsidRPr="00A703EC">
        <w:rPr>
          <w:rFonts w:ascii="Times New Roman" w:hAnsi="Times New Roman" w:cs="Times New Roman"/>
        </w:rPr>
        <w:t xml:space="preserve">is interpretable </w:t>
      </w:r>
      <m:oMath>
        <m:r>
          <m:rPr>
            <m:sty m:val="p"/>
          </m:rPr>
          <w:rPr>
            <w:rFonts w:ascii="Cambria Math" w:hAnsi="Cambria Math" w:cs="Times New Roman"/>
          </w:rPr>
          <m:t>⇔</m:t>
        </m:r>
      </m:oMath>
      <w:r w:rsidRPr="00A703EC">
        <w:rPr>
          <w:rFonts w:ascii="Times New Roman" w:hAnsi="Times New Roman" w:cs="Times New Roman"/>
        </w:rPr>
        <w:t xml:space="preserve"> it is unambiguous </w:t>
      </w:r>
      <m:oMath>
        <m:r>
          <m:rPr>
            <m:sty m:val="p"/>
          </m:rPr>
          <w:rPr>
            <w:rFonts w:ascii="Cambria Math" w:hAnsi="Cambria Math" w:cs="Times New Roman"/>
          </w:rPr>
          <m:t>⇒</m:t>
        </m:r>
      </m:oMath>
      <w:r w:rsidRPr="00A703EC">
        <w:rPr>
          <w:rFonts w:ascii="Times New Roman" w:hAnsi="Times New Roman" w:cs="Times New Roman"/>
        </w:rPr>
        <w:t xml:space="preserve"> it is truth-evaluable (in transcendental language)</w:t>
      </w:r>
    </w:p>
    <w:p w14:paraId="2894F2B3" w14:textId="435150B9" w:rsidR="00404CB8" w:rsidRPr="00A703EC" w:rsidRDefault="00CE1A4F" w:rsidP="000F6E69">
      <w:pPr>
        <w:pStyle w:val="FootnoteText"/>
        <w:jc w:val="both"/>
        <w:rPr>
          <w:rFonts w:ascii="Times New Roman" w:hAnsi="Times New Roman" w:cs="Times New Roman"/>
        </w:rPr>
      </w:pPr>
      <w:r w:rsidRPr="00A703EC">
        <w:rPr>
          <w:rFonts w:ascii="Times New Roman" w:hAnsi="Times New Roman" w:cs="Times New Roman"/>
        </w:rPr>
        <w:t>T</w:t>
      </w:r>
      <w:r w:rsidR="00404CB8" w:rsidRPr="00A703EC">
        <w:rPr>
          <w:rFonts w:ascii="Times New Roman" w:hAnsi="Times New Roman" w:cs="Times New Roman"/>
        </w:rPr>
        <w:t xml:space="preserve">here </w:t>
      </w:r>
      <w:r w:rsidR="00835B28" w:rsidRPr="00A703EC">
        <w:rPr>
          <w:rFonts w:ascii="Times New Roman" w:hAnsi="Times New Roman" w:cs="Times New Roman"/>
        </w:rPr>
        <w:t xml:space="preserve">are </w:t>
      </w:r>
      <w:r w:rsidR="00404CB8" w:rsidRPr="00A703EC">
        <w:rPr>
          <w:rFonts w:ascii="Times New Roman" w:hAnsi="Times New Roman" w:cs="Times New Roman"/>
        </w:rPr>
        <w:t xml:space="preserve">two kinds of truth-values: immanent truth-values and transcendental </w:t>
      </w:r>
      <w:r w:rsidR="00D215B6" w:rsidRPr="00A703EC">
        <w:rPr>
          <w:rFonts w:ascii="Times New Roman" w:hAnsi="Times New Roman" w:cs="Times New Roman"/>
        </w:rPr>
        <w:t>ones</w:t>
      </w:r>
      <w:r w:rsidR="00404CB8" w:rsidRPr="00A703EC">
        <w:rPr>
          <w:rFonts w:ascii="Times New Roman" w:hAnsi="Times New Roman" w:cs="Times New Roman"/>
        </w:rPr>
        <w:t>. The two differ only in the case of pathological sentences</w:t>
      </w:r>
      <w:r w:rsidRPr="00A703EC">
        <w:rPr>
          <w:rFonts w:ascii="Times New Roman" w:hAnsi="Times New Roman" w:cs="Times New Roman"/>
        </w:rPr>
        <w:t>, which are immanently neither true nor false, but transcendentally false.</w:t>
      </w:r>
      <w:r w:rsidR="00855E76" w:rsidRPr="00A703EC">
        <w:rPr>
          <w:rFonts w:ascii="Times New Roman" w:hAnsi="Times New Roman" w:cs="Times New Roman"/>
        </w:rPr>
        <w:t xml:space="preserve"> </w:t>
      </w:r>
      <w:r w:rsidR="00810701" w:rsidRPr="00A703EC">
        <w:rPr>
          <w:rFonts w:ascii="Times New Roman" w:hAnsi="Times New Roman" w:cs="Times New Roman"/>
        </w:rPr>
        <w:t>However, this characterization is not itself truth-evaluable and can only be articulated within the transcendental language</w:t>
      </w:r>
    </w:p>
  </w:footnote>
  <w:footnote w:id="30">
    <w:p w14:paraId="6DAE6A4B" w14:textId="306B4EA0" w:rsidR="002070CA" w:rsidRPr="00A703EC" w:rsidRDefault="000F6E69" w:rsidP="000F6E69">
      <w:pPr>
        <w:pStyle w:val="FootnoteText"/>
        <w:jc w:val="both"/>
        <w:rPr>
          <w:rFonts w:ascii="Times New Roman" w:eastAsiaTheme="minorEastAsia" w:hAnsi="Times New Roman" w:cs="Times New Roman"/>
        </w:rPr>
      </w:pPr>
      <w:r w:rsidRPr="00A703EC">
        <w:rPr>
          <w:rStyle w:val="FootnoteReference"/>
          <w:rFonts w:ascii="Times New Roman" w:hAnsi="Times New Roman" w:cs="Times New Roman"/>
        </w:rPr>
        <w:footnoteRef/>
      </w:r>
      <w:r w:rsidRPr="00A703EC">
        <w:rPr>
          <w:rFonts w:ascii="Times New Roman" w:hAnsi="Times New Roman" w:cs="Times New Roman"/>
        </w:rPr>
        <w:t xml:space="preserve"> A common criticism against formal theories of truth has been that they are unsuitable for </w:t>
      </w:r>
      <w:r w:rsidR="00616A8C" w:rsidRPr="00A703EC">
        <w:rPr>
          <w:rFonts w:ascii="Times New Roman" w:hAnsi="Times New Roman" w:cs="Times New Roman"/>
        </w:rPr>
        <w:t xml:space="preserve">ordinary </w:t>
      </w:r>
      <w:r w:rsidRPr="00A703EC">
        <w:rPr>
          <w:rFonts w:ascii="Times New Roman" w:hAnsi="Times New Roman" w:cs="Times New Roman"/>
        </w:rPr>
        <w:t>language</w:t>
      </w:r>
      <w:r w:rsidR="00616A8C" w:rsidRPr="00A703EC">
        <w:rPr>
          <w:rFonts w:ascii="Times New Roman" w:hAnsi="Times New Roman" w:cs="Times New Roman"/>
        </w:rPr>
        <w:t xml:space="preserve"> </w:t>
      </w:r>
      <w:r w:rsidR="002D412F" w:rsidRPr="00A703EC">
        <w:rPr>
          <w:rFonts w:ascii="Times New Roman" w:hAnsi="Times New Roman" w:cs="Times New Roman"/>
        </w:rPr>
        <w:t>us</w:t>
      </w:r>
      <w:r w:rsidR="00915FB0" w:rsidRPr="00A703EC">
        <w:rPr>
          <w:rFonts w:ascii="Times New Roman" w:hAnsi="Times New Roman" w:cs="Times New Roman"/>
        </w:rPr>
        <w:t>e</w:t>
      </w:r>
      <w:r w:rsidRPr="00A703EC">
        <w:rPr>
          <w:rFonts w:ascii="Times New Roman" w:hAnsi="Times New Roman" w:cs="Times New Roman"/>
        </w:rPr>
        <w:t>. In this context, for example, Feferman in [</w:t>
      </w:r>
      <w:r w:rsidR="002329B9" w:rsidRPr="00A703EC">
        <w:rPr>
          <w:rFonts w:ascii="Times New Roman" w:hAnsi="Times New Roman" w:cs="Times New Roman"/>
        </w:rPr>
        <w:t>7</w:t>
      </w:r>
      <w:r w:rsidRPr="00A703EC">
        <w:rPr>
          <w:rFonts w:ascii="Times New Roman" w:hAnsi="Times New Roman" w:cs="Times New Roman"/>
        </w:rPr>
        <w:t>] writes: “</w:t>
      </w:r>
      <w:bookmarkStart w:id="33" w:name="_Hlk218082275"/>
      <w:r w:rsidRPr="00A703EC">
        <w:rPr>
          <w:rFonts w:ascii="Times New Roman" w:eastAsiaTheme="minorEastAsia" w:hAnsi="Times New Roman" w:cs="Times New Roman"/>
        </w:rPr>
        <w:t>Still, consideration of the Extended Liar does leave one with a further bit of malaise about truth-gap approaches, since the formal model-theoretic construction</w:t>
      </w:r>
      <w:r w:rsidR="00E15538" w:rsidRPr="00A703EC">
        <w:rPr>
          <w:rFonts w:ascii="Times New Roman" w:eastAsiaTheme="minorEastAsia" w:hAnsi="Times New Roman" w:cs="Times New Roman"/>
        </w:rPr>
        <w:t>s</w:t>
      </w:r>
      <w:r w:rsidRPr="00A703EC">
        <w:rPr>
          <w:rFonts w:ascii="Times New Roman" w:eastAsiaTheme="minorEastAsia" w:hAnsi="Times New Roman" w:cs="Times New Roman"/>
        </w:rPr>
        <w:t xml:space="preserve"> don’t match up with informal usage</w:t>
      </w:r>
      <w:bookmarkEnd w:id="33"/>
      <w:r w:rsidR="002A7084" w:rsidRPr="00A703EC">
        <w:rPr>
          <w:rFonts w:ascii="Times New Roman" w:eastAsiaTheme="minorEastAsia" w:hAnsi="Times New Roman" w:cs="Times New Roman"/>
        </w:rPr>
        <w:t>.”</w:t>
      </w:r>
      <w:r w:rsidR="006068A8" w:rsidRPr="00A703EC">
        <w:rPr>
          <w:rFonts w:ascii="Times New Roman" w:eastAsiaTheme="minorEastAsia" w:hAnsi="Times New Roman" w:cs="Times New Roman"/>
        </w:rPr>
        <w:t xml:space="preserve"> </w:t>
      </w:r>
    </w:p>
    <w:p w14:paraId="74FE611A" w14:textId="1B38F06F" w:rsidR="000F6E69" w:rsidRPr="00A703EC" w:rsidRDefault="002070CA" w:rsidP="000F6E69">
      <w:pPr>
        <w:pStyle w:val="FootnoteText"/>
        <w:jc w:val="both"/>
      </w:pPr>
      <w:r w:rsidRPr="00A703EC">
        <w:rPr>
          <w:rFonts w:ascii="Times New Roman" w:eastAsiaTheme="minorEastAsia" w:hAnsi="Times New Roman" w:cs="Times New Roman"/>
        </w:rPr>
        <w:t xml:space="preserve">Glanzberg [11] has forcefully argued that once </w:t>
      </w:r>
      <w:r w:rsidR="00C26155" w:rsidRPr="00A703EC">
        <w:rPr>
          <w:rFonts w:ascii="Times New Roman" w:eastAsiaTheme="minorEastAsia" w:hAnsi="Times New Roman" w:cs="Times New Roman"/>
        </w:rPr>
        <w:t>the strengthened</w:t>
      </w:r>
      <w:r w:rsidRPr="00A703EC">
        <w:rPr>
          <w:rFonts w:ascii="Times New Roman" w:eastAsiaTheme="minorEastAsia" w:hAnsi="Times New Roman" w:cs="Times New Roman"/>
        </w:rPr>
        <w:t xml:space="preserve"> </w:t>
      </w:r>
      <w:r w:rsidR="00C26155" w:rsidRPr="00A703EC">
        <w:rPr>
          <w:rFonts w:ascii="Times New Roman" w:eastAsiaTheme="minorEastAsia" w:hAnsi="Times New Roman" w:cs="Times New Roman"/>
        </w:rPr>
        <w:t xml:space="preserve">liar paradox </w:t>
      </w:r>
      <w:r w:rsidRPr="00A703EC">
        <w:rPr>
          <w:rFonts w:ascii="Times New Roman" w:eastAsiaTheme="minorEastAsia" w:hAnsi="Times New Roman" w:cs="Times New Roman"/>
        </w:rPr>
        <w:t>is taken seriously, some form of hierarchy becomes unavoidable. This conclusion is compelling given the assumption that semantic notions remain uniformly applicable across all levels of discourse</w:t>
      </w:r>
      <w:r w:rsidR="00765CB3" w:rsidRPr="00A703EC">
        <w:rPr>
          <w:rFonts w:ascii="Times New Roman" w:eastAsiaTheme="minorEastAsia" w:hAnsi="Times New Roman" w:cs="Times New Roman"/>
        </w:rPr>
        <w:t xml:space="preserve"> like </w:t>
      </w:r>
      <w:r w:rsidRPr="00A703EC">
        <w:rPr>
          <w:rFonts w:ascii="Times New Roman" w:eastAsiaTheme="minorEastAsia" w:hAnsi="Times New Roman" w:cs="Times New Roman"/>
          <w:bCs/>
        </w:rPr>
        <w:t>proof does within axiomatic frameworks</w:t>
      </w:r>
      <w:r w:rsidRPr="00A703EC">
        <w:rPr>
          <w:rFonts w:ascii="Times New Roman" w:eastAsiaTheme="minorEastAsia" w:hAnsi="Times New Roman" w:cs="Times New Roman"/>
        </w:rPr>
        <w:t>, rather than playing a distinct transcendental role.</w:t>
      </w:r>
    </w:p>
  </w:footnote>
  <w:footnote w:id="31">
    <w:p w14:paraId="35A54287" w14:textId="7744C6E4" w:rsidR="004D1450" w:rsidRPr="00A703EC" w:rsidRDefault="004D1450">
      <w:pPr>
        <w:pStyle w:val="FootnoteText"/>
      </w:pPr>
      <w:r w:rsidRPr="00A703EC">
        <w:rPr>
          <w:rStyle w:val="FootnoteReference"/>
        </w:rPr>
        <w:footnoteRef/>
      </w:r>
      <w:r w:rsidRPr="00A703EC">
        <w:rPr>
          <w:rFonts w:ascii="Times New Roman" w:hAnsi="Times New Roman" w:cs="Times New Roman"/>
        </w:rPr>
        <w:t xml:space="preserve"> Here we adopted the readable notation system and style presented in [</w:t>
      </w:r>
      <w:r w:rsidR="002329B9" w:rsidRPr="00A703EC">
        <w:rPr>
          <w:rFonts w:ascii="Times New Roman" w:hAnsi="Times New Roman" w:cs="Times New Roman"/>
        </w:rPr>
        <w:t>13</w:t>
      </w:r>
      <w:r w:rsidRPr="00A703EC">
        <w:rPr>
          <w:rFonts w:ascii="Times New Roman" w:hAnsi="Times New Roman" w:cs="Times New Roman"/>
        </w:rPr>
        <w:t>].</w:t>
      </w:r>
    </w:p>
  </w:footnote>
  <w:footnote w:id="32">
    <w:p w14:paraId="7627159F" w14:textId="41BD399D" w:rsidR="004A2F56" w:rsidRPr="00A703EC" w:rsidRDefault="004A2F56" w:rsidP="004A2F56">
      <w:pPr>
        <w:pStyle w:val="FootnoteText"/>
        <w:jc w:val="both"/>
      </w:pPr>
      <w:r w:rsidRPr="00A703EC">
        <w:rPr>
          <w:rStyle w:val="FootnoteReference"/>
        </w:rPr>
        <w:footnoteRef/>
      </w:r>
      <w:r w:rsidRPr="00A703EC">
        <w:t xml:space="preserve"> </w:t>
      </w:r>
      <w:r w:rsidRPr="00A703EC">
        <w:rPr>
          <w:rFonts w:ascii="Times New Roman" w:eastAsiaTheme="minorEastAsia" w:hAnsi="Times New Roman" w:cs="Times New Roman"/>
        </w:rPr>
        <w:t xml:space="preserve">Since Definition </w:t>
      </w:r>
      <w:r w:rsidR="00467405" w:rsidRPr="00A703EC">
        <w:rPr>
          <w:rFonts w:ascii="Times New Roman" w:eastAsiaTheme="minorEastAsia" w:hAnsi="Times New Roman" w:cs="Times New Roman"/>
        </w:rPr>
        <w:t>3</w:t>
      </w:r>
      <w:r w:rsidRPr="00A703EC">
        <w:rPr>
          <w:rFonts w:ascii="Times New Roman" w:eastAsiaTheme="minorEastAsia" w:hAnsi="Times New Roman" w:cs="Times New Roman"/>
        </w:rPr>
        <w:t xml:space="preserve"> is not positive inductive—</w:t>
      </w:r>
      <m:oMath>
        <m:r>
          <w:rPr>
            <w:rFonts w:ascii="Cambria Math" w:eastAsiaTheme="minorEastAsia" w:hAnsi="Cambria Math" w:cs="Times New Roman"/>
          </w:rPr>
          <m:t>∉A</m:t>
        </m:r>
      </m:oMath>
      <w:r w:rsidRPr="00A703EC">
        <w:rPr>
          <w:rFonts w:ascii="Times New Roman" w:eastAsiaTheme="minorEastAsia" w:hAnsi="Times New Roman" w:cs="Times New Roman"/>
        </w:rPr>
        <w:t xml:space="preserve"> occurs in it—we cannot rely on the theory of positive inductive definitions </w:t>
      </w:r>
      <w:r w:rsidR="009C496B" w:rsidRPr="00A703EC">
        <w:rPr>
          <w:rFonts w:ascii="Times New Roman" w:eastAsiaTheme="minorEastAsia" w:hAnsi="Times New Roman" w:cs="Times New Roman"/>
        </w:rPr>
        <w:t xml:space="preserve">for </w:t>
      </w:r>
      <w:r w:rsidRPr="00A703EC">
        <w:rPr>
          <w:rFonts w:ascii="Times New Roman" w:eastAsiaTheme="minorEastAsia" w:hAnsi="Times New Roman" w:cs="Times New Roman"/>
        </w:rPr>
        <w:t>the existence of a least fixed point. Instead, we will fall back on the Knaster-Tarski theorem.</w:t>
      </w:r>
    </w:p>
  </w:footnote>
  <w:footnote w:id="33">
    <w:p w14:paraId="464120E7" w14:textId="35D78687" w:rsidR="006B0E2F" w:rsidRPr="006B0E2F" w:rsidRDefault="006B0E2F" w:rsidP="00D022B3">
      <w:pPr>
        <w:pStyle w:val="FootnoteText"/>
        <w:jc w:val="both"/>
        <w:rPr>
          <w:lang w:val="tr-TR"/>
        </w:rPr>
      </w:pPr>
      <w:r w:rsidRPr="00A703EC">
        <w:rPr>
          <w:rStyle w:val="FootnoteReference"/>
        </w:rPr>
        <w:footnoteRef/>
      </w:r>
      <w:r w:rsidRPr="00A703EC">
        <w:rPr>
          <w:rFonts w:ascii="Times New Roman" w:hAnsi="Times New Roman" w:cs="Times New Roman"/>
        </w:rPr>
        <w:t xml:space="preserve"> </w:t>
      </w:r>
      <w:r w:rsidR="00D022B3" w:rsidRPr="00A703EC">
        <w:rPr>
          <w:rFonts w:ascii="Times New Roman" w:hAnsi="Times New Roman" w:cs="Times New Roman"/>
        </w:rPr>
        <w:t xml:space="preserve">For </w:t>
      </w:r>
      <w:r w:rsidR="00820398" w:rsidRPr="00A703EC">
        <w:rPr>
          <w:rFonts w:ascii="Times New Roman" w:hAnsi="Times New Roman" w:cs="Times New Roman"/>
        </w:rPr>
        <w:t xml:space="preserve">the proof of </w:t>
      </w:r>
      <w:r w:rsidR="008B249E" w:rsidRPr="00A703EC">
        <w:rPr>
          <w:rFonts w:ascii="Times New Roman" w:hAnsi="Times New Roman" w:cs="Times New Roman"/>
        </w:rPr>
        <w:t xml:space="preserve">the </w:t>
      </w:r>
      <w:r w:rsidR="00D022B3" w:rsidRPr="00A703EC">
        <w:rPr>
          <w:rFonts w:ascii="Times New Roman" w:hAnsi="Times New Roman" w:cs="Times New Roman"/>
        </w:rPr>
        <w:t>Knaster-Tarski theorem, see, for example, [</w:t>
      </w:r>
      <w:r w:rsidR="002329B9" w:rsidRPr="00A703EC">
        <w:rPr>
          <w:rFonts w:ascii="Times New Roman" w:hAnsi="Times New Roman" w:cs="Times New Roman"/>
        </w:rPr>
        <w:t>5</w:t>
      </w:r>
      <w:r w:rsidR="00D022B3" w:rsidRPr="00A703E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62FFD"/>
    <w:multiLevelType w:val="hybridMultilevel"/>
    <w:tmpl w:val="4CB2BE46"/>
    <w:lvl w:ilvl="0" w:tplc="0E2ACEA6">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BC538FE"/>
    <w:multiLevelType w:val="hybridMultilevel"/>
    <w:tmpl w:val="717E6514"/>
    <w:lvl w:ilvl="0" w:tplc="C5DC00A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614337061">
    <w:abstractNumId w:val="1"/>
  </w:num>
  <w:num w:numId="2" w16cid:durableId="90179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79"/>
    <w:rsid w:val="00000285"/>
    <w:rsid w:val="0000084C"/>
    <w:rsid w:val="00001115"/>
    <w:rsid w:val="0000130B"/>
    <w:rsid w:val="00001AB1"/>
    <w:rsid w:val="00001FBD"/>
    <w:rsid w:val="000027ED"/>
    <w:rsid w:val="000028C4"/>
    <w:rsid w:val="00003731"/>
    <w:rsid w:val="000046D4"/>
    <w:rsid w:val="00004835"/>
    <w:rsid w:val="000051D0"/>
    <w:rsid w:val="00005686"/>
    <w:rsid w:val="00006CDF"/>
    <w:rsid w:val="00006F63"/>
    <w:rsid w:val="000077A9"/>
    <w:rsid w:val="000102B5"/>
    <w:rsid w:val="000103F1"/>
    <w:rsid w:val="00010F99"/>
    <w:rsid w:val="0001193C"/>
    <w:rsid w:val="00012DBD"/>
    <w:rsid w:val="00012E63"/>
    <w:rsid w:val="00012FDF"/>
    <w:rsid w:val="0001320A"/>
    <w:rsid w:val="00013364"/>
    <w:rsid w:val="000143CE"/>
    <w:rsid w:val="00014C5B"/>
    <w:rsid w:val="00015CB1"/>
    <w:rsid w:val="00015CFC"/>
    <w:rsid w:val="0001680A"/>
    <w:rsid w:val="00017094"/>
    <w:rsid w:val="00017A9D"/>
    <w:rsid w:val="000203F1"/>
    <w:rsid w:val="000224CC"/>
    <w:rsid w:val="0002294E"/>
    <w:rsid w:val="00022BBE"/>
    <w:rsid w:val="00022E3C"/>
    <w:rsid w:val="000236D9"/>
    <w:rsid w:val="0002460C"/>
    <w:rsid w:val="00024AA0"/>
    <w:rsid w:val="00024F66"/>
    <w:rsid w:val="00025C41"/>
    <w:rsid w:val="000262B6"/>
    <w:rsid w:val="00026A12"/>
    <w:rsid w:val="00026A39"/>
    <w:rsid w:val="00026D40"/>
    <w:rsid w:val="00027038"/>
    <w:rsid w:val="00027319"/>
    <w:rsid w:val="0002740B"/>
    <w:rsid w:val="00027479"/>
    <w:rsid w:val="00030233"/>
    <w:rsid w:val="00030822"/>
    <w:rsid w:val="00031527"/>
    <w:rsid w:val="00031E66"/>
    <w:rsid w:val="00031E80"/>
    <w:rsid w:val="00032C6E"/>
    <w:rsid w:val="000330B7"/>
    <w:rsid w:val="00034568"/>
    <w:rsid w:val="00034CC1"/>
    <w:rsid w:val="000359E0"/>
    <w:rsid w:val="00037B5A"/>
    <w:rsid w:val="00041653"/>
    <w:rsid w:val="00041BF3"/>
    <w:rsid w:val="00042309"/>
    <w:rsid w:val="0004255A"/>
    <w:rsid w:val="000431EB"/>
    <w:rsid w:val="00043FCF"/>
    <w:rsid w:val="000446F7"/>
    <w:rsid w:val="00044785"/>
    <w:rsid w:val="00044B8A"/>
    <w:rsid w:val="00045858"/>
    <w:rsid w:val="000476DB"/>
    <w:rsid w:val="00050406"/>
    <w:rsid w:val="0005086B"/>
    <w:rsid w:val="000516C0"/>
    <w:rsid w:val="000516FC"/>
    <w:rsid w:val="000521D2"/>
    <w:rsid w:val="0005260D"/>
    <w:rsid w:val="00052846"/>
    <w:rsid w:val="00052B65"/>
    <w:rsid w:val="00053232"/>
    <w:rsid w:val="00053D4D"/>
    <w:rsid w:val="000547D2"/>
    <w:rsid w:val="000549A7"/>
    <w:rsid w:val="00054CB5"/>
    <w:rsid w:val="00054F40"/>
    <w:rsid w:val="00054F8C"/>
    <w:rsid w:val="00055104"/>
    <w:rsid w:val="00055305"/>
    <w:rsid w:val="000556B1"/>
    <w:rsid w:val="00055C54"/>
    <w:rsid w:val="0005610B"/>
    <w:rsid w:val="000564AE"/>
    <w:rsid w:val="00057A8A"/>
    <w:rsid w:val="00057CE5"/>
    <w:rsid w:val="0006094B"/>
    <w:rsid w:val="00060A7B"/>
    <w:rsid w:val="00060DEA"/>
    <w:rsid w:val="00061172"/>
    <w:rsid w:val="00061241"/>
    <w:rsid w:val="00062318"/>
    <w:rsid w:val="000634FC"/>
    <w:rsid w:val="00063E25"/>
    <w:rsid w:val="000642A8"/>
    <w:rsid w:val="000642D1"/>
    <w:rsid w:val="0006511B"/>
    <w:rsid w:val="0006564A"/>
    <w:rsid w:val="00065A4B"/>
    <w:rsid w:val="00072516"/>
    <w:rsid w:val="00072AB9"/>
    <w:rsid w:val="00072E4D"/>
    <w:rsid w:val="00073C85"/>
    <w:rsid w:val="00074233"/>
    <w:rsid w:val="000742FA"/>
    <w:rsid w:val="00074377"/>
    <w:rsid w:val="00074581"/>
    <w:rsid w:val="000746F6"/>
    <w:rsid w:val="00075C57"/>
    <w:rsid w:val="00075E2E"/>
    <w:rsid w:val="00076237"/>
    <w:rsid w:val="00076646"/>
    <w:rsid w:val="00076647"/>
    <w:rsid w:val="00080EDF"/>
    <w:rsid w:val="00081105"/>
    <w:rsid w:val="00081593"/>
    <w:rsid w:val="000816FE"/>
    <w:rsid w:val="000817B5"/>
    <w:rsid w:val="000818CD"/>
    <w:rsid w:val="00081DB0"/>
    <w:rsid w:val="000828CB"/>
    <w:rsid w:val="000838C1"/>
    <w:rsid w:val="000847B7"/>
    <w:rsid w:val="00085A9B"/>
    <w:rsid w:val="00085E98"/>
    <w:rsid w:val="0008618F"/>
    <w:rsid w:val="000862BE"/>
    <w:rsid w:val="00086765"/>
    <w:rsid w:val="000871B9"/>
    <w:rsid w:val="00087F09"/>
    <w:rsid w:val="00090159"/>
    <w:rsid w:val="0009019E"/>
    <w:rsid w:val="00090A9B"/>
    <w:rsid w:val="00092E72"/>
    <w:rsid w:val="00092FD2"/>
    <w:rsid w:val="00093AA3"/>
    <w:rsid w:val="00093CB7"/>
    <w:rsid w:val="00093F37"/>
    <w:rsid w:val="00094A3A"/>
    <w:rsid w:val="00095513"/>
    <w:rsid w:val="00096452"/>
    <w:rsid w:val="00096AF1"/>
    <w:rsid w:val="00096BE0"/>
    <w:rsid w:val="00096EAE"/>
    <w:rsid w:val="00096FA5"/>
    <w:rsid w:val="00097576"/>
    <w:rsid w:val="0009782D"/>
    <w:rsid w:val="00097A57"/>
    <w:rsid w:val="000A01D8"/>
    <w:rsid w:val="000A0246"/>
    <w:rsid w:val="000A049E"/>
    <w:rsid w:val="000A060A"/>
    <w:rsid w:val="000A1775"/>
    <w:rsid w:val="000A2E4F"/>
    <w:rsid w:val="000A3A8F"/>
    <w:rsid w:val="000A3B0D"/>
    <w:rsid w:val="000A4427"/>
    <w:rsid w:val="000A53F3"/>
    <w:rsid w:val="000A54AE"/>
    <w:rsid w:val="000A622E"/>
    <w:rsid w:val="000A6E86"/>
    <w:rsid w:val="000A762B"/>
    <w:rsid w:val="000A78F8"/>
    <w:rsid w:val="000A7CB2"/>
    <w:rsid w:val="000A7D89"/>
    <w:rsid w:val="000A7EA2"/>
    <w:rsid w:val="000B1167"/>
    <w:rsid w:val="000B14CD"/>
    <w:rsid w:val="000B2DC3"/>
    <w:rsid w:val="000B30B3"/>
    <w:rsid w:val="000B3D26"/>
    <w:rsid w:val="000B4092"/>
    <w:rsid w:val="000B4804"/>
    <w:rsid w:val="000B4851"/>
    <w:rsid w:val="000B49EB"/>
    <w:rsid w:val="000B52AF"/>
    <w:rsid w:val="000B5857"/>
    <w:rsid w:val="000B6334"/>
    <w:rsid w:val="000B6CA3"/>
    <w:rsid w:val="000B7813"/>
    <w:rsid w:val="000B7CD1"/>
    <w:rsid w:val="000C0725"/>
    <w:rsid w:val="000C08EE"/>
    <w:rsid w:val="000C15A0"/>
    <w:rsid w:val="000C1616"/>
    <w:rsid w:val="000C1B32"/>
    <w:rsid w:val="000C246E"/>
    <w:rsid w:val="000C260E"/>
    <w:rsid w:val="000C3929"/>
    <w:rsid w:val="000C3C3B"/>
    <w:rsid w:val="000C414D"/>
    <w:rsid w:val="000C4BA6"/>
    <w:rsid w:val="000C4F02"/>
    <w:rsid w:val="000C5346"/>
    <w:rsid w:val="000C56B9"/>
    <w:rsid w:val="000C6410"/>
    <w:rsid w:val="000C6E94"/>
    <w:rsid w:val="000C7175"/>
    <w:rsid w:val="000C755E"/>
    <w:rsid w:val="000C7807"/>
    <w:rsid w:val="000C7E23"/>
    <w:rsid w:val="000D0475"/>
    <w:rsid w:val="000D058E"/>
    <w:rsid w:val="000D093A"/>
    <w:rsid w:val="000D0D58"/>
    <w:rsid w:val="000D0F5D"/>
    <w:rsid w:val="000D103A"/>
    <w:rsid w:val="000D129C"/>
    <w:rsid w:val="000D1300"/>
    <w:rsid w:val="000D1DDF"/>
    <w:rsid w:val="000D2053"/>
    <w:rsid w:val="000D2785"/>
    <w:rsid w:val="000D2914"/>
    <w:rsid w:val="000D29D8"/>
    <w:rsid w:val="000D2A57"/>
    <w:rsid w:val="000D3036"/>
    <w:rsid w:val="000D333D"/>
    <w:rsid w:val="000D33CB"/>
    <w:rsid w:val="000D3DFE"/>
    <w:rsid w:val="000D470B"/>
    <w:rsid w:val="000D549E"/>
    <w:rsid w:val="000D5572"/>
    <w:rsid w:val="000D5B2B"/>
    <w:rsid w:val="000D5C27"/>
    <w:rsid w:val="000D63AE"/>
    <w:rsid w:val="000D7B48"/>
    <w:rsid w:val="000E000F"/>
    <w:rsid w:val="000E01D2"/>
    <w:rsid w:val="000E0201"/>
    <w:rsid w:val="000E10D2"/>
    <w:rsid w:val="000E1791"/>
    <w:rsid w:val="000E18BC"/>
    <w:rsid w:val="000E19AA"/>
    <w:rsid w:val="000E1A4E"/>
    <w:rsid w:val="000E232F"/>
    <w:rsid w:val="000E2495"/>
    <w:rsid w:val="000E2956"/>
    <w:rsid w:val="000E2A18"/>
    <w:rsid w:val="000E2CA7"/>
    <w:rsid w:val="000E2F0C"/>
    <w:rsid w:val="000E3745"/>
    <w:rsid w:val="000E3B9D"/>
    <w:rsid w:val="000E4981"/>
    <w:rsid w:val="000E5C56"/>
    <w:rsid w:val="000E636C"/>
    <w:rsid w:val="000E6798"/>
    <w:rsid w:val="000E7140"/>
    <w:rsid w:val="000E74AE"/>
    <w:rsid w:val="000E7CA2"/>
    <w:rsid w:val="000F011C"/>
    <w:rsid w:val="000F08B7"/>
    <w:rsid w:val="000F0AC0"/>
    <w:rsid w:val="000F18CC"/>
    <w:rsid w:val="000F1E95"/>
    <w:rsid w:val="000F25E2"/>
    <w:rsid w:val="000F393E"/>
    <w:rsid w:val="000F3F13"/>
    <w:rsid w:val="000F41C1"/>
    <w:rsid w:val="000F43D1"/>
    <w:rsid w:val="000F43F7"/>
    <w:rsid w:val="000F583E"/>
    <w:rsid w:val="000F66A0"/>
    <w:rsid w:val="000F6E69"/>
    <w:rsid w:val="000F6FFF"/>
    <w:rsid w:val="000F779D"/>
    <w:rsid w:val="001003A7"/>
    <w:rsid w:val="00100B49"/>
    <w:rsid w:val="00101720"/>
    <w:rsid w:val="001017E0"/>
    <w:rsid w:val="0010380A"/>
    <w:rsid w:val="00103BC7"/>
    <w:rsid w:val="00104064"/>
    <w:rsid w:val="00104194"/>
    <w:rsid w:val="001043F4"/>
    <w:rsid w:val="00104CFC"/>
    <w:rsid w:val="00104F1A"/>
    <w:rsid w:val="00104FC9"/>
    <w:rsid w:val="001077BB"/>
    <w:rsid w:val="0010782E"/>
    <w:rsid w:val="00107C25"/>
    <w:rsid w:val="001108D9"/>
    <w:rsid w:val="00111796"/>
    <w:rsid w:val="0011203F"/>
    <w:rsid w:val="0011289D"/>
    <w:rsid w:val="0011301D"/>
    <w:rsid w:val="001131B1"/>
    <w:rsid w:val="00113C16"/>
    <w:rsid w:val="00113C8F"/>
    <w:rsid w:val="001145C8"/>
    <w:rsid w:val="00114649"/>
    <w:rsid w:val="00114A44"/>
    <w:rsid w:val="00115276"/>
    <w:rsid w:val="00115562"/>
    <w:rsid w:val="00115CC4"/>
    <w:rsid w:val="00116F33"/>
    <w:rsid w:val="00116FB4"/>
    <w:rsid w:val="00117330"/>
    <w:rsid w:val="0011771F"/>
    <w:rsid w:val="001205B4"/>
    <w:rsid w:val="001216FB"/>
    <w:rsid w:val="00121996"/>
    <w:rsid w:val="0012201E"/>
    <w:rsid w:val="001226F2"/>
    <w:rsid w:val="00123C8E"/>
    <w:rsid w:val="001247DE"/>
    <w:rsid w:val="001268D8"/>
    <w:rsid w:val="001270AF"/>
    <w:rsid w:val="00127DB5"/>
    <w:rsid w:val="001302A2"/>
    <w:rsid w:val="001302C8"/>
    <w:rsid w:val="001302CA"/>
    <w:rsid w:val="001302EC"/>
    <w:rsid w:val="001302F8"/>
    <w:rsid w:val="00130758"/>
    <w:rsid w:val="00132A99"/>
    <w:rsid w:val="00132E2E"/>
    <w:rsid w:val="00133648"/>
    <w:rsid w:val="0013447D"/>
    <w:rsid w:val="00135060"/>
    <w:rsid w:val="00135394"/>
    <w:rsid w:val="00135806"/>
    <w:rsid w:val="00135B9E"/>
    <w:rsid w:val="0013626F"/>
    <w:rsid w:val="001371DB"/>
    <w:rsid w:val="0013754B"/>
    <w:rsid w:val="00137B5D"/>
    <w:rsid w:val="00137C6E"/>
    <w:rsid w:val="00137E09"/>
    <w:rsid w:val="00140B45"/>
    <w:rsid w:val="0014132B"/>
    <w:rsid w:val="001413BD"/>
    <w:rsid w:val="00141DB8"/>
    <w:rsid w:val="001421B7"/>
    <w:rsid w:val="00143313"/>
    <w:rsid w:val="00143907"/>
    <w:rsid w:val="001440CB"/>
    <w:rsid w:val="00145079"/>
    <w:rsid w:val="00145353"/>
    <w:rsid w:val="00145D8F"/>
    <w:rsid w:val="001464C4"/>
    <w:rsid w:val="001509DC"/>
    <w:rsid w:val="001509FD"/>
    <w:rsid w:val="001510B8"/>
    <w:rsid w:val="00152547"/>
    <w:rsid w:val="0015357F"/>
    <w:rsid w:val="001537BA"/>
    <w:rsid w:val="00154823"/>
    <w:rsid w:val="00154A90"/>
    <w:rsid w:val="0015533B"/>
    <w:rsid w:val="001554D8"/>
    <w:rsid w:val="0015569D"/>
    <w:rsid w:val="00155D08"/>
    <w:rsid w:val="001565C3"/>
    <w:rsid w:val="00156A94"/>
    <w:rsid w:val="001611E7"/>
    <w:rsid w:val="001619DF"/>
    <w:rsid w:val="0016216B"/>
    <w:rsid w:val="0016276B"/>
    <w:rsid w:val="00162CAF"/>
    <w:rsid w:val="00163971"/>
    <w:rsid w:val="00163EE3"/>
    <w:rsid w:val="00163F2E"/>
    <w:rsid w:val="0016416D"/>
    <w:rsid w:val="001649CB"/>
    <w:rsid w:val="001653C9"/>
    <w:rsid w:val="00165E06"/>
    <w:rsid w:val="00165F82"/>
    <w:rsid w:val="001663B6"/>
    <w:rsid w:val="00166420"/>
    <w:rsid w:val="001665EE"/>
    <w:rsid w:val="0016715B"/>
    <w:rsid w:val="00167185"/>
    <w:rsid w:val="001676A1"/>
    <w:rsid w:val="001678F4"/>
    <w:rsid w:val="00167F8F"/>
    <w:rsid w:val="00170A72"/>
    <w:rsid w:val="001710D5"/>
    <w:rsid w:val="001711AF"/>
    <w:rsid w:val="0017145F"/>
    <w:rsid w:val="00171844"/>
    <w:rsid w:val="00171FFA"/>
    <w:rsid w:val="001723B5"/>
    <w:rsid w:val="001726F4"/>
    <w:rsid w:val="00172C22"/>
    <w:rsid w:val="00172C2B"/>
    <w:rsid w:val="00172E09"/>
    <w:rsid w:val="00173370"/>
    <w:rsid w:val="001735DA"/>
    <w:rsid w:val="00173D54"/>
    <w:rsid w:val="0017413C"/>
    <w:rsid w:val="00174329"/>
    <w:rsid w:val="00174493"/>
    <w:rsid w:val="00174976"/>
    <w:rsid w:val="00174A43"/>
    <w:rsid w:val="001756E0"/>
    <w:rsid w:val="001758AC"/>
    <w:rsid w:val="001758D7"/>
    <w:rsid w:val="00175921"/>
    <w:rsid w:val="00175A7B"/>
    <w:rsid w:val="00175F5E"/>
    <w:rsid w:val="00176031"/>
    <w:rsid w:val="001762C5"/>
    <w:rsid w:val="00176879"/>
    <w:rsid w:val="00176EEF"/>
    <w:rsid w:val="00177FB1"/>
    <w:rsid w:val="00182D16"/>
    <w:rsid w:val="00182D62"/>
    <w:rsid w:val="00183632"/>
    <w:rsid w:val="00184AA4"/>
    <w:rsid w:val="00184CD3"/>
    <w:rsid w:val="00184CDB"/>
    <w:rsid w:val="00184E9E"/>
    <w:rsid w:val="00185132"/>
    <w:rsid w:val="00185B3C"/>
    <w:rsid w:val="00186491"/>
    <w:rsid w:val="00186FB3"/>
    <w:rsid w:val="00187800"/>
    <w:rsid w:val="001901F9"/>
    <w:rsid w:val="001902F3"/>
    <w:rsid w:val="001912D5"/>
    <w:rsid w:val="00191D59"/>
    <w:rsid w:val="00192F07"/>
    <w:rsid w:val="00193261"/>
    <w:rsid w:val="00193298"/>
    <w:rsid w:val="00193828"/>
    <w:rsid w:val="00193971"/>
    <w:rsid w:val="00193BB4"/>
    <w:rsid w:val="0019415D"/>
    <w:rsid w:val="00194914"/>
    <w:rsid w:val="00194EFB"/>
    <w:rsid w:val="00194FD7"/>
    <w:rsid w:val="0019561F"/>
    <w:rsid w:val="00195DF4"/>
    <w:rsid w:val="00196A65"/>
    <w:rsid w:val="00196D5C"/>
    <w:rsid w:val="00196E8B"/>
    <w:rsid w:val="00196FE9"/>
    <w:rsid w:val="00197087"/>
    <w:rsid w:val="00197D48"/>
    <w:rsid w:val="001A034C"/>
    <w:rsid w:val="001A05B8"/>
    <w:rsid w:val="001A127A"/>
    <w:rsid w:val="001A17C3"/>
    <w:rsid w:val="001A1B51"/>
    <w:rsid w:val="001A28BD"/>
    <w:rsid w:val="001A3352"/>
    <w:rsid w:val="001A3677"/>
    <w:rsid w:val="001A4CD1"/>
    <w:rsid w:val="001A5F89"/>
    <w:rsid w:val="001A722B"/>
    <w:rsid w:val="001A740F"/>
    <w:rsid w:val="001B04F8"/>
    <w:rsid w:val="001B104F"/>
    <w:rsid w:val="001B2001"/>
    <w:rsid w:val="001B225D"/>
    <w:rsid w:val="001B2871"/>
    <w:rsid w:val="001B2C49"/>
    <w:rsid w:val="001B3383"/>
    <w:rsid w:val="001B3D61"/>
    <w:rsid w:val="001B566B"/>
    <w:rsid w:val="001B6225"/>
    <w:rsid w:val="001B62B7"/>
    <w:rsid w:val="001B6497"/>
    <w:rsid w:val="001B6B5F"/>
    <w:rsid w:val="001B6FF0"/>
    <w:rsid w:val="001B74E9"/>
    <w:rsid w:val="001B7CF4"/>
    <w:rsid w:val="001C06C5"/>
    <w:rsid w:val="001C0898"/>
    <w:rsid w:val="001C0CD7"/>
    <w:rsid w:val="001C1109"/>
    <w:rsid w:val="001C1824"/>
    <w:rsid w:val="001C1E0D"/>
    <w:rsid w:val="001C340F"/>
    <w:rsid w:val="001C4258"/>
    <w:rsid w:val="001C4319"/>
    <w:rsid w:val="001C441C"/>
    <w:rsid w:val="001C4720"/>
    <w:rsid w:val="001C4802"/>
    <w:rsid w:val="001C4880"/>
    <w:rsid w:val="001C493F"/>
    <w:rsid w:val="001C4A50"/>
    <w:rsid w:val="001C5221"/>
    <w:rsid w:val="001C5E76"/>
    <w:rsid w:val="001C603D"/>
    <w:rsid w:val="001C6A55"/>
    <w:rsid w:val="001C6C49"/>
    <w:rsid w:val="001C7C47"/>
    <w:rsid w:val="001D068B"/>
    <w:rsid w:val="001D15D1"/>
    <w:rsid w:val="001D1910"/>
    <w:rsid w:val="001D257D"/>
    <w:rsid w:val="001D2690"/>
    <w:rsid w:val="001D345E"/>
    <w:rsid w:val="001D4235"/>
    <w:rsid w:val="001D4D83"/>
    <w:rsid w:val="001D50A2"/>
    <w:rsid w:val="001D6BCD"/>
    <w:rsid w:val="001D6EE5"/>
    <w:rsid w:val="001D7D75"/>
    <w:rsid w:val="001E016C"/>
    <w:rsid w:val="001E01D3"/>
    <w:rsid w:val="001E0BCA"/>
    <w:rsid w:val="001E15AA"/>
    <w:rsid w:val="001E1D61"/>
    <w:rsid w:val="001E281A"/>
    <w:rsid w:val="001E296D"/>
    <w:rsid w:val="001E29F9"/>
    <w:rsid w:val="001E2A14"/>
    <w:rsid w:val="001E2DD0"/>
    <w:rsid w:val="001E35B4"/>
    <w:rsid w:val="001E3BB3"/>
    <w:rsid w:val="001E6219"/>
    <w:rsid w:val="001E63D5"/>
    <w:rsid w:val="001E6604"/>
    <w:rsid w:val="001E67C5"/>
    <w:rsid w:val="001E6CC8"/>
    <w:rsid w:val="001E6E37"/>
    <w:rsid w:val="001E7CE0"/>
    <w:rsid w:val="001F01F8"/>
    <w:rsid w:val="001F0589"/>
    <w:rsid w:val="001F0594"/>
    <w:rsid w:val="001F0E27"/>
    <w:rsid w:val="001F1060"/>
    <w:rsid w:val="001F19C7"/>
    <w:rsid w:val="001F20E1"/>
    <w:rsid w:val="001F2C81"/>
    <w:rsid w:val="001F2D0B"/>
    <w:rsid w:val="001F319E"/>
    <w:rsid w:val="001F3264"/>
    <w:rsid w:val="001F364C"/>
    <w:rsid w:val="001F37D9"/>
    <w:rsid w:val="001F3FE5"/>
    <w:rsid w:val="001F465E"/>
    <w:rsid w:val="001F4B72"/>
    <w:rsid w:val="001F5092"/>
    <w:rsid w:val="001F5716"/>
    <w:rsid w:val="001F6946"/>
    <w:rsid w:val="001F6E35"/>
    <w:rsid w:val="001F6EB6"/>
    <w:rsid w:val="001F7491"/>
    <w:rsid w:val="001F77D4"/>
    <w:rsid w:val="001F7CD6"/>
    <w:rsid w:val="001F7E09"/>
    <w:rsid w:val="00200BBC"/>
    <w:rsid w:val="00201470"/>
    <w:rsid w:val="00201483"/>
    <w:rsid w:val="00201EC2"/>
    <w:rsid w:val="0020220F"/>
    <w:rsid w:val="0020262E"/>
    <w:rsid w:val="0020356B"/>
    <w:rsid w:val="00203ED3"/>
    <w:rsid w:val="002047E9"/>
    <w:rsid w:val="00204D5B"/>
    <w:rsid w:val="00204DD0"/>
    <w:rsid w:val="00205373"/>
    <w:rsid w:val="002057C6"/>
    <w:rsid w:val="00206C74"/>
    <w:rsid w:val="00206E3A"/>
    <w:rsid w:val="00206E46"/>
    <w:rsid w:val="002070CA"/>
    <w:rsid w:val="002071AB"/>
    <w:rsid w:val="00207568"/>
    <w:rsid w:val="00210D78"/>
    <w:rsid w:val="00210F85"/>
    <w:rsid w:val="002112FE"/>
    <w:rsid w:val="0021217A"/>
    <w:rsid w:val="00214561"/>
    <w:rsid w:val="002165A9"/>
    <w:rsid w:val="00216C80"/>
    <w:rsid w:val="00217358"/>
    <w:rsid w:val="00220307"/>
    <w:rsid w:val="002205B6"/>
    <w:rsid w:val="00220E08"/>
    <w:rsid w:val="00220F12"/>
    <w:rsid w:val="002212CC"/>
    <w:rsid w:val="00221E0F"/>
    <w:rsid w:val="00221F11"/>
    <w:rsid w:val="00222313"/>
    <w:rsid w:val="002228BF"/>
    <w:rsid w:val="00222963"/>
    <w:rsid w:val="00223731"/>
    <w:rsid w:val="002238F5"/>
    <w:rsid w:val="00224323"/>
    <w:rsid w:val="0022437E"/>
    <w:rsid w:val="00224BBF"/>
    <w:rsid w:val="00225AD9"/>
    <w:rsid w:val="0022672A"/>
    <w:rsid w:val="00227766"/>
    <w:rsid w:val="002277E6"/>
    <w:rsid w:val="00227F9A"/>
    <w:rsid w:val="00227FDB"/>
    <w:rsid w:val="00231C46"/>
    <w:rsid w:val="0023216E"/>
    <w:rsid w:val="0023230E"/>
    <w:rsid w:val="002329B9"/>
    <w:rsid w:val="00232AD0"/>
    <w:rsid w:val="00232F66"/>
    <w:rsid w:val="00234861"/>
    <w:rsid w:val="00234C67"/>
    <w:rsid w:val="00234DFD"/>
    <w:rsid w:val="002351EF"/>
    <w:rsid w:val="002352C3"/>
    <w:rsid w:val="00236D3A"/>
    <w:rsid w:val="002377FA"/>
    <w:rsid w:val="00237C1F"/>
    <w:rsid w:val="00237D78"/>
    <w:rsid w:val="00240704"/>
    <w:rsid w:val="00240A1E"/>
    <w:rsid w:val="00240F73"/>
    <w:rsid w:val="0024168E"/>
    <w:rsid w:val="00241AA6"/>
    <w:rsid w:val="00243DC3"/>
    <w:rsid w:val="002446A9"/>
    <w:rsid w:val="002449B4"/>
    <w:rsid w:val="00244F7B"/>
    <w:rsid w:val="0024677F"/>
    <w:rsid w:val="002467E5"/>
    <w:rsid w:val="0025142D"/>
    <w:rsid w:val="002537B7"/>
    <w:rsid w:val="0025384E"/>
    <w:rsid w:val="00254C60"/>
    <w:rsid w:val="00254CE3"/>
    <w:rsid w:val="00254D80"/>
    <w:rsid w:val="00255157"/>
    <w:rsid w:val="0025535F"/>
    <w:rsid w:val="002554F3"/>
    <w:rsid w:val="00257B2E"/>
    <w:rsid w:val="0026040C"/>
    <w:rsid w:val="00260BFF"/>
    <w:rsid w:val="00261197"/>
    <w:rsid w:val="0026164C"/>
    <w:rsid w:val="002623CA"/>
    <w:rsid w:val="0026288A"/>
    <w:rsid w:val="00262BAD"/>
    <w:rsid w:val="0026399B"/>
    <w:rsid w:val="002641A9"/>
    <w:rsid w:val="00264876"/>
    <w:rsid w:val="00264F3B"/>
    <w:rsid w:val="00265FA0"/>
    <w:rsid w:val="00266449"/>
    <w:rsid w:val="00266CA9"/>
    <w:rsid w:val="00267696"/>
    <w:rsid w:val="002678C2"/>
    <w:rsid w:val="00267C5A"/>
    <w:rsid w:val="00267F95"/>
    <w:rsid w:val="00267FA2"/>
    <w:rsid w:val="0027032F"/>
    <w:rsid w:val="00272424"/>
    <w:rsid w:val="00272A87"/>
    <w:rsid w:val="0027364E"/>
    <w:rsid w:val="002742E3"/>
    <w:rsid w:val="00274934"/>
    <w:rsid w:val="00274B4F"/>
    <w:rsid w:val="00275324"/>
    <w:rsid w:val="00275928"/>
    <w:rsid w:val="002763F0"/>
    <w:rsid w:val="0027662C"/>
    <w:rsid w:val="00276EB3"/>
    <w:rsid w:val="002773C5"/>
    <w:rsid w:val="00280601"/>
    <w:rsid w:val="00280DA3"/>
    <w:rsid w:val="002817B2"/>
    <w:rsid w:val="00282644"/>
    <w:rsid w:val="0028271C"/>
    <w:rsid w:val="00282754"/>
    <w:rsid w:val="00282841"/>
    <w:rsid w:val="00282926"/>
    <w:rsid w:val="00282942"/>
    <w:rsid w:val="00282E55"/>
    <w:rsid w:val="00283260"/>
    <w:rsid w:val="00283D54"/>
    <w:rsid w:val="002843DC"/>
    <w:rsid w:val="00284F40"/>
    <w:rsid w:val="002851D7"/>
    <w:rsid w:val="002851DB"/>
    <w:rsid w:val="002856E1"/>
    <w:rsid w:val="002868DC"/>
    <w:rsid w:val="00287069"/>
    <w:rsid w:val="00287688"/>
    <w:rsid w:val="002879E9"/>
    <w:rsid w:val="002900F6"/>
    <w:rsid w:val="00290924"/>
    <w:rsid w:val="00290B6E"/>
    <w:rsid w:val="002912A5"/>
    <w:rsid w:val="00291838"/>
    <w:rsid w:val="00292085"/>
    <w:rsid w:val="00292974"/>
    <w:rsid w:val="002930A9"/>
    <w:rsid w:val="00293768"/>
    <w:rsid w:val="00293C43"/>
    <w:rsid w:val="00293C4C"/>
    <w:rsid w:val="00293D07"/>
    <w:rsid w:val="00294419"/>
    <w:rsid w:val="00294755"/>
    <w:rsid w:val="0029556A"/>
    <w:rsid w:val="002956D3"/>
    <w:rsid w:val="00295E77"/>
    <w:rsid w:val="0029614F"/>
    <w:rsid w:val="00296641"/>
    <w:rsid w:val="0029686C"/>
    <w:rsid w:val="0029748E"/>
    <w:rsid w:val="002977FE"/>
    <w:rsid w:val="0029795C"/>
    <w:rsid w:val="00297CEC"/>
    <w:rsid w:val="00297E07"/>
    <w:rsid w:val="00297FDB"/>
    <w:rsid w:val="002A01A5"/>
    <w:rsid w:val="002A1203"/>
    <w:rsid w:val="002A15E1"/>
    <w:rsid w:val="002A1899"/>
    <w:rsid w:val="002A2702"/>
    <w:rsid w:val="002A2A9F"/>
    <w:rsid w:val="002A315A"/>
    <w:rsid w:val="002A3E37"/>
    <w:rsid w:val="002A4DFC"/>
    <w:rsid w:val="002A4F18"/>
    <w:rsid w:val="002A5138"/>
    <w:rsid w:val="002A53CE"/>
    <w:rsid w:val="002A559E"/>
    <w:rsid w:val="002A67CF"/>
    <w:rsid w:val="002A7084"/>
    <w:rsid w:val="002B0431"/>
    <w:rsid w:val="002B0785"/>
    <w:rsid w:val="002B0B67"/>
    <w:rsid w:val="002B132C"/>
    <w:rsid w:val="002B1A89"/>
    <w:rsid w:val="002B1B35"/>
    <w:rsid w:val="002B1CF9"/>
    <w:rsid w:val="002B280A"/>
    <w:rsid w:val="002B3018"/>
    <w:rsid w:val="002B3995"/>
    <w:rsid w:val="002B4128"/>
    <w:rsid w:val="002B4707"/>
    <w:rsid w:val="002B544B"/>
    <w:rsid w:val="002B5C7A"/>
    <w:rsid w:val="002B644A"/>
    <w:rsid w:val="002B788B"/>
    <w:rsid w:val="002B791C"/>
    <w:rsid w:val="002B7DB8"/>
    <w:rsid w:val="002C0A24"/>
    <w:rsid w:val="002C0C93"/>
    <w:rsid w:val="002C153D"/>
    <w:rsid w:val="002C15D1"/>
    <w:rsid w:val="002C1FAC"/>
    <w:rsid w:val="002C2701"/>
    <w:rsid w:val="002C2ACB"/>
    <w:rsid w:val="002C2D4A"/>
    <w:rsid w:val="002C4564"/>
    <w:rsid w:val="002C4797"/>
    <w:rsid w:val="002C5409"/>
    <w:rsid w:val="002C5A7A"/>
    <w:rsid w:val="002C6101"/>
    <w:rsid w:val="002C6279"/>
    <w:rsid w:val="002C681F"/>
    <w:rsid w:val="002C700D"/>
    <w:rsid w:val="002D0770"/>
    <w:rsid w:val="002D0901"/>
    <w:rsid w:val="002D0918"/>
    <w:rsid w:val="002D0C9E"/>
    <w:rsid w:val="002D1E92"/>
    <w:rsid w:val="002D1FDF"/>
    <w:rsid w:val="002D308F"/>
    <w:rsid w:val="002D3B37"/>
    <w:rsid w:val="002D412F"/>
    <w:rsid w:val="002D4177"/>
    <w:rsid w:val="002D54DF"/>
    <w:rsid w:val="002D59C3"/>
    <w:rsid w:val="002D5C11"/>
    <w:rsid w:val="002D7167"/>
    <w:rsid w:val="002D73B1"/>
    <w:rsid w:val="002D7B21"/>
    <w:rsid w:val="002E046C"/>
    <w:rsid w:val="002E067E"/>
    <w:rsid w:val="002E0969"/>
    <w:rsid w:val="002E0A82"/>
    <w:rsid w:val="002E1147"/>
    <w:rsid w:val="002E1A87"/>
    <w:rsid w:val="002E1E97"/>
    <w:rsid w:val="002E2982"/>
    <w:rsid w:val="002E2B7A"/>
    <w:rsid w:val="002E4489"/>
    <w:rsid w:val="002E492B"/>
    <w:rsid w:val="002E4C44"/>
    <w:rsid w:val="002E4DC4"/>
    <w:rsid w:val="002E4F50"/>
    <w:rsid w:val="002E51C9"/>
    <w:rsid w:val="002E5A0D"/>
    <w:rsid w:val="002E60FD"/>
    <w:rsid w:val="002E65B0"/>
    <w:rsid w:val="002E6C56"/>
    <w:rsid w:val="002E72D4"/>
    <w:rsid w:val="002F08BD"/>
    <w:rsid w:val="002F0C9D"/>
    <w:rsid w:val="002F19C9"/>
    <w:rsid w:val="002F22B5"/>
    <w:rsid w:val="002F2382"/>
    <w:rsid w:val="002F2619"/>
    <w:rsid w:val="002F31E7"/>
    <w:rsid w:val="002F3971"/>
    <w:rsid w:val="002F459F"/>
    <w:rsid w:val="002F4A0A"/>
    <w:rsid w:val="002F569F"/>
    <w:rsid w:val="002F57A4"/>
    <w:rsid w:val="002F663C"/>
    <w:rsid w:val="002F7DB7"/>
    <w:rsid w:val="003001D5"/>
    <w:rsid w:val="00300329"/>
    <w:rsid w:val="003003FD"/>
    <w:rsid w:val="00300CEC"/>
    <w:rsid w:val="003016D5"/>
    <w:rsid w:val="0030174C"/>
    <w:rsid w:val="003018ED"/>
    <w:rsid w:val="00301D2C"/>
    <w:rsid w:val="00302186"/>
    <w:rsid w:val="00302905"/>
    <w:rsid w:val="003040D0"/>
    <w:rsid w:val="00304DF2"/>
    <w:rsid w:val="00305494"/>
    <w:rsid w:val="00305985"/>
    <w:rsid w:val="0030622D"/>
    <w:rsid w:val="0030654B"/>
    <w:rsid w:val="003067B7"/>
    <w:rsid w:val="003075AA"/>
    <w:rsid w:val="003078EF"/>
    <w:rsid w:val="003103A2"/>
    <w:rsid w:val="00310781"/>
    <w:rsid w:val="00310827"/>
    <w:rsid w:val="0031170E"/>
    <w:rsid w:val="00311B12"/>
    <w:rsid w:val="00313D12"/>
    <w:rsid w:val="00315220"/>
    <w:rsid w:val="003165E1"/>
    <w:rsid w:val="00316AD7"/>
    <w:rsid w:val="003170DA"/>
    <w:rsid w:val="00320189"/>
    <w:rsid w:val="00320F3D"/>
    <w:rsid w:val="003211F2"/>
    <w:rsid w:val="003218A2"/>
    <w:rsid w:val="00321C30"/>
    <w:rsid w:val="00322251"/>
    <w:rsid w:val="003222BA"/>
    <w:rsid w:val="003239E6"/>
    <w:rsid w:val="00324277"/>
    <w:rsid w:val="00326359"/>
    <w:rsid w:val="003266D1"/>
    <w:rsid w:val="00327C71"/>
    <w:rsid w:val="003300D5"/>
    <w:rsid w:val="00331B1C"/>
    <w:rsid w:val="00331E6F"/>
    <w:rsid w:val="003329A6"/>
    <w:rsid w:val="003335BE"/>
    <w:rsid w:val="003337B7"/>
    <w:rsid w:val="00333897"/>
    <w:rsid w:val="003346C2"/>
    <w:rsid w:val="00334DCC"/>
    <w:rsid w:val="00334F6B"/>
    <w:rsid w:val="00335409"/>
    <w:rsid w:val="00335703"/>
    <w:rsid w:val="00335842"/>
    <w:rsid w:val="00335F73"/>
    <w:rsid w:val="00336B66"/>
    <w:rsid w:val="00337444"/>
    <w:rsid w:val="003374AE"/>
    <w:rsid w:val="00337605"/>
    <w:rsid w:val="00337791"/>
    <w:rsid w:val="00337F16"/>
    <w:rsid w:val="0034035D"/>
    <w:rsid w:val="0034149D"/>
    <w:rsid w:val="00342264"/>
    <w:rsid w:val="00342847"/>
    <w:rsid w:val="00342ABD"/>
    <w:rsid w:val="00342FFD"/>
    <w:rsid w:val="0034300B"/>
    <w:rsid w:val="003434B3"/>
    <w:rsid w:val="00344010"/>
    <w:rsid w:val="00344711"/>
    <w:rsid w:val="00344AB7"/>
    <w:rsid w:val="0034631C"/>
    <w:rsid w:val="003467B8"/>
    <w:rsid w:val="00346A1C"/>
    <w:rsid w:val="00346D07"/>
    <w:rsid w:val="00347BD0"/>
    <w:rsid w:val="00347FC4"/>
    <w:rsid w:val="00352A6B"/>
    <w:rsid w:val="00352D43"/>
    <w:rsid w:val="0035330A"/>
    <w:rsid w:val="00354A8B"/>
    <w:rsid w:val="00354C13"/>
    <w:rsid w:val="00355353"/>
    <w:rsid w:val="003554F8"/>
    <w:rsid w:val="00360E40"/>
    <w:rsid w:val="00360F7A"/>
    <w:rsid w:val="003615E4"/>
    <w:rsid w:val="003623CD"/>
    <w:rsid w:val="003627E5"/>
    <w:rsid w:val="00362CDE"/>
    <w:rsid w:val="0036374F"/>
    <w:rsid w:val="00363DD0"/>
    <w:rsid w:val="00363E14"/>
    <w:rsid w:val="0036414A"/>
    <w:rsid w:val="003641A5"/>
    <w:rsid w:val="003641B6"/>
    <w:rsid w:val="00364C85"/>
    <w:rsid w:val="00364FD2"/>
    <w:rsid w:val="003653FE"/>
    <w:rsid w:val="0036553D"/>
    <w:rsid w:val="00367C38"/>
    <w:rsid w:val="00367E3E"/>
    <w:rsid w:val="003712EE"/>
    <w:rsid w:val="003715AC"/>
    <w:rsid w:val="00372491"/>
    <w:rsid w:val="003724CF"/>
    <w:rsid w:val="00373BDF"/>
    <w:rsid w:val="0037403B"/>
    <w:rsid w:val="00374803"/>
    <w:rsid w:val="00376BB1"/>
    <w:rsid w:val="00376BDC"/>
    <w:rsid w:val="00377B53"/>
    <w:rsid w:val="00381193"/>
    <w:rsid w:val="00381391"/>
    <w:rsid w:val="003814DE"/>
    <w:rsid w:val="003815FB"/>
    <w:rsid w:val="003825B5"/>
    <w:rsid w:val="003827F6"/>
    <w:rsid w:val="00382F37"/>
    <w:rsid w:val="003832C2"/>
    <w:rsid w:val="00383313"/>
    <w:rsid w:val="00383C6C"/>
    <w:rsid w:val="00385F84"/>
    <w:rsid w:val="0038611B"/>
    <w:rsid w:val="00386121"/>
    <w:rsid w:val="00387180"/>
    <w:rsid w:val="003873EA"/>
    <w:rsid w:val="003879E4"/>
    <w:rsid w:val="00387B03"/>
    <w:rsid w:val="00387B14"/>
    <w:rsid w:val="00387F41"/>
    <w:rsid w:val="00390224"/>
    <w:rsid w:val="0039034D"/>
    <w:rsid w:val="00390B0F"/>
    <w:rsid w:val="00391ABB"/>
    <w:rsid w:val="00393110"/>
    <w:rsid w:val="003935FE"/>
    <w:rsid w:val="00393936"/>
    <w:rsid w:val="00394048"/>
    <w:rsid w:val="003943C1"/>
    <w:rsid w:val="00394C52"/>
    <w:rsid w:val="003952F0"/>
    <w:rsid w:val="003954EB"/>
    <w:rsid w:val="0039580E"/>
    <w:rsid w:val="00396196"/>
    <w:rsid w:val="0039648F"/>
    <w:rsid w:val="003A1222"/>
    <w:rsid w:val="003A12DA"/>
    <w:rsid w:val="003A164F"/>
    <w:rsid w:val="003A18ED"/>
    <w:rsid w:val="003A1F34"/>
    <w:rsid w:val="003A24D4"/>
    <w:rsid w:val="003A2CF3"/>
    <w:rsid w:val="003A35EB"/>
    <w:rsid w:val="003A3DAB"/>
    <w:rsid w:val="003A3E78"/>
    <w:rsid w:val="003A4FC8"/>
    <w:rsid w:val="003A53BE"/>
    <w:rsid w:val="003A5499"/>
    <w:rsid w:val="003A5661"/>
    <w:rsid w:val="003A5684"/>
    <w:rsid w:val="003A5980"/>
    <w:rsid w:val="003A6036"/>
    <w:rsid w:val="003A7393"/>
    <w:rsid w:val="003A7F21"/>
    <w:rsid w:val="003B0672"/>
    <w:rsid w:val="003B0C62"/>
    <w:rsid w:val="003B1047"/>
    <w:rsid w:val="003B10F1"/>
    <w:rsid w:val="003B11DF"/>
    <w:rsid w:val="003B1D09"/>
    <w:rsid w:val="003B1D52"/>
    <w:rsid w:val="003B3876"/>
    <w:rsid w:val="003B4811"/>
    <w:rsid w:val="003B497C"/>
    <w:rsid w:val="003B4A21"/>
    <w:rsid w:val="003B4A27"/>
    <w:rsid w:val="003B5E9A"/>
    <w:rsid w:val="003B6363"/>
    <w:rsid w:val="003B6C6D"/>
    <w:rsid w:val="003B7FE3"/>
    <w:rsid w:val="003C0324"/>
    <w:rsid w:val="003C0E33"/>
    <w:rsid w:val="003C118C"/>
    <w:rsid w:val="003C1956"/>
    <w:rsid w:val="003C1D17"/>
    <w:rsid w:val="003C1F48"/>
    <w:rsid w:val="003C211A"/>
    <w:rsid w:val="003C26D6"/>
    <w:rsid w:val="003C300F"/>
    <w:rsid w:val="003C3193"/>
    <w:rsid w:val="003C321A"/>
    <w:rsid w:val="003C61F5"/>
    <w:rsid w:val="003C65D6"/>
    <w:rsid w:val="003C67C9"/>
    <w:rsid w:val="003D0DC6"/>
    <w:rsid w:val="003D118B"/>
    <w:rsid w:val="003D172C"/>
    <w:rsid w:val="003D23BF"/>
    <w:rsid w:val="003D2C19"/>
    <w:rsid w:val="003D3190"/>
    <w:rsid w:val="003D3877"/>
    <w:rsid w:val="003D3E11"/>
    <w:rsid w:val="003D41F5"/>
    <w:rsid w:val="003D4DDB"/>
    <w:rsid w:val="003D4ECA"/>
    <w:rsid w:val="003D5C42"/>
    <w:rsid w:val="003D5F66"/>
    <w:rsid w:val="003D7335"/>
    <w:rsid w:val="003D7C7D"/>
    <w:rsid w:val="003E03E4"/>
    <w:rsid w:val="003E050E"/>
    <w:rsid w:val="003E14FD"/>
    <w:rsid w:val="003E1E83"/>
    <w:rsid w:val="003E20F6"/>
    <w:rsid w:val="003E2163"/>
    <w:rsid w:val="003E21B0"/>
    <w:rsid w:val="003E2485"/>
    <w:rsid w:val="003E24BD"/>
    <w:rsid w:val="003E2528"/>
    <w:rsid w:val="003E25B9"/>
    <w:rsid w:val="003E260B"/>
    <w:rsid w:val="003E26D6"/>
    <w:rsid w:val="003E2BC6"/>
    <w:rsid w:val="003E3203"/>
    <w:rsid w:val="003E3719"/>
    <w:rsid w:val="003E3E11"/>
    <w:rsid w:val="003E44E2"/>
    <w:rsid w:val="003E49FE"/>
    <w:rsid w:val="003E4A9B"/>
    <w:rsid w:val="003E4ABB"/>
    <w:rsid w:val="003E5183"/>
    <w:rsid w:val="003E67DE"/>
    <w:rsid w:val="003E6B1D"/>
    <w:rsid w:val="003E73C7"/>
    <w:rsid w:val="003E78EE"/>
    <w:rsid w:val="003F05DD"/>
    <w:rsid w:val="003F08F5"/>
    <w:rsid w:val="003F09D8"/>
    <w:rsid w:val="003F0F61"/>
    <w:rsid w:val="003F1AFD"/>
    <w:rsid w:val="003F23B9"/>
    <w:rsid w:val="003F3243"/>
    <w:rsid w:val="003F3B69"/>
    <w:rsid w:val="003F44EE"/>
    <w:rsid w:val="003F51DF"/>
    <w:rsid w:val="003F52D0"/>
    <w:rsid w:val="003F5546"/>
    <w:rsid w:val="003F56F8"/>
    <w:rsid w:val="003F5C85"/>
    <w:rsid w:val="003F6175"/>
    <w:rsid w:val="003F6767"/>
    <w:rsid w:val="004000F1"/>
    <w:rsid w:val="00401250"/>
    <w:rsid w:val="004015B1"/>
    <w:rsid w:val="00401BAD"/>
    <w:rsid w:val="00401BFE"/>
    <w:rsid w:val="004038ED"/>
    <w:rsid w:val="00403FFD"/>
    <w:rsid w:val="004040D9"/>
    <w:rsid w:val="0040417A"/>
    <w:rsid w:val="0040440E"/>
    <w:rsid w:val="00404CB8"/>
    <w:rsid w:val="00405683"/>
    <w:rsid w:val="00405CFE"/>
    <w:rsid w:val="00406215"/>
    <w:rsid w:val="004071BE"/>
    <w:rsid w:val="00410718"/>
    <w:rsid w:val="004118BE"/>
    <w:rsid w:val="00411C71"/>
    <w:rsid w:val="00411C78"/>
    <w:rsid w:val="00411E42"/>
    <w:rsid w:val="004122C2"/>
    <w:rsid w:val="004122F5"/>
    <w:rsid w:val="0041322D"/>
    <w:rsid w:val="004132EE"/>
    <w:rsid w:val="00413345"/>
    <w:rsid w:val="00413EB0"/>
    <w:rsid w:val="00413F79"/>
    <w:rsid w:val="00414C35"/>
    <w:rsid w:val="004152E3"/>
    <w:rsid w:val="00415672"/>
    <w:rsid w:val="004156F8"/>
    <w:rsid w:val="00415808"/>
    <w:rsid w:val="00415B34"/>
    <w:rsid w:val="00415B49"/>
    <w:rsid w:val="00415F8A"/>
    <w:rsid w:val="00416154"/>
    <w:rsid w:val="00416C76"/>
    <w:rsid w:val="00416C8F"/>
    <w:rsid w:val="00416D7D"/>
    <w:rsid w:val="00417553"/>
    <w:rsid w:val="0042066C"/>
    <w:rsid w:val="00420A3A"/>
    <w:rsid w:val="00420C20"/>
    <w:rsid w:val="00420CF5"/>
    <w:rsid w:val="00421F71"/>
    <w:rsid w:val="00421F7D"/>
    <w:rsid w:val="00422E0C"/>
    <w:rsid w:val="004231C4"/>
    <w:rsid w:val="00423B7B"/>
    <w:rsid w:val="004248BE"/>
    <w:rsid w:val="00424BAB"/>
    <w:rsid w:val="00424C9E"/>
    <w:rsid w:val="004264DF"/>
    <w:rsid w:val="004266EF"/>
    <w:rsid w:val="00426757"/>
    <w:rsid w:val="004273C0"/>
    <w:rsid w:val="00427C12"/>
    <w:rsid w:val="00427E06"/>
    <w:rsid w:val="0043025D"/>
    <w:rsid w:val="00430ED7"/>
    <w:rsid w:val="00431475"/>
    <w:rsid w:val="00431A3B"/>
    <w:rsid w:val="004342E2"/>
    <w:rsid w:val="00434C20"/>
    <w:rsid w:val="00435192"/>
    <w:rsid w:val="004375E9"/>
    <w:rsid w:val="004377F1"/>
    <w:rsid w:val="004403A1"/>
    <w:rsid w:val="004407F3"/>
    <w:rsid w:val="0044194A"/>
    <w:rsid w:val="0044249A"/>
    <w:rsid w:val="00442B70"/>
    <w:rsid w:val="004430E5"/>
    <w:rsid w:val="0044356E"/>
    <w:rsid w:val="00443670"/>
    <w:rsid w:val="00443C5C"/>
    <w:rsid w:val="00444367"/>
    <w:rsid w:val="00444586"/>
    <w:rsid w:val="00445523"/>
    <w:rsid w:val="00445AFE"/>
    <w:rsid w:val="004472EC"/>
    <w:rsid w:val="00450380"/>
    <w:rsid w:val="0045044A"/>
    <w:rsid w:val="004506B1"/>
    <w:rsid w:val="00450A47"/>
    <w:rsid w:val="0045131D"/>
    <w:rsid w:val="0045194A"/>
    <w:rsid w:val="00451AB4"/>
    <w:rsid w:val="00452079"/>
    <w:rsid w:val="00452473"/>
    <w:rsid w:val="00452637"/>
    <w:rsid w:val="0045278B"/>
    <w:rsid w:val="00452AC3"/>
    <w:rsid w:val="00452BC1"/>
    <w:rsid w:val="00452C7B"/>
    <w:rsid w:val="00453233"/>
    <w:rsid w:val="004540A5"/>
    <w:rsid w:val="004540AF"/>
    <w:rsid w:val="004547CC"/>
    <w:rsid w:val="00454A27"/>
    <w:rsid w:val="004553FA"/>
    <w:rsid w:val="00455CAB"/>
    <w:rsid w:val="00455E46"/>
    <w:rsid w:val="00455EA0"/>
    <w:rsid w:val="00456222"/>
    <w:rsid w:val="004564EC"/>
    <w:rsid w:val="00457201"/>
    <w:rsid w:val="00461274"/>
    <w:rsid w:val="004614FD"/>
    <w:rsid w:val="004623E9"/>
    <w:rsid w:val="0046288F"/>
    <w:rsid w:val="0046298F"/>
    <w:rsid w:val="00463216"/>
    <w:rsid w:val="00464654"/>
    <w:rsid w:val="0046647B"/>
    <w:rsid w:val="00466CD7"/>
    <w:rsid w:val="00466FB4"/>
    <w:rsid w:val="0046715D"/>
    <w:rsid w:val="00467405"/>
    <w:rsid w:val="0046780C"/>
    <w:rsid w:val="00467B5F"/>
    <w:rsid w:val="004701AD"/>
    <w:rsid w:val="0047124C"/>
    <w:rsid w:val="00473777"/>
    <w:rsid w:val="00474644"/>
    <w:rsid w:val="0047510C"/>
    <w:rsid w:val="004756E7"/>
    <w:rsid w:val="00475810"/>
    <w:rsid w:val="00475A12"/>
    <w:rsid w:val="00475A86"/>
    <w:rsid w:val="00477036"/>
    <w:rsid w:val="0047758E"/>
    <w:rsid w:val="00480624"/>
    <w:rsid w:val="0048066F"/>
    <w:rsid w:val="00481A3C"/>
    <w:rsid w:val="0048229E"/>
    <w:rsid w:val="004857CD"/>
    <w:rsid w:val="00486A9B"/>
    <w:rsid w:val="004875E9"/>
    <w:rsid w:val="004877CD"/>
    <w:rsid w:val="00487843"/>
    <w:rsid w:val="00490240"/>
    <w:rsid w:val="00490E8B"/>
    <w:rsid w:val="00491572"/>
    <w:rsid w:val="00491693"/>
    <w:rsid w:val="00491EB7"/>
    <w:rsid w:val="0049206B"/>
    <w:rsid w:val="0049226C"/>
    <w:rsid w:val="00492304"/>
    <w:rsid w:val="00492B8D"/>
    <w:rsid w:val="00492E33"/>
    <w:rsid w:val="00494B01"/>
    <w:rsid w:val="00494BDA"/>
    <w:rsid w:val="00494D09"/>
    <w:rsid w:val="0049523A"/>
    <w:rsid w:val="00495520"/>
    <w:rsid w:val="004956D7"/>
    <w:rsid w:val="004957ED"/>
    <w:rsid w:val="00496394"/>
    <w:rsid w:val="00496DB6"/>
    <w:rsid w:val="00496E8D"/>
    <w:rsid w:val="004A14E2"/>
    <w:rsid w:val="004A275A"/>
    <w:rsid w:val="004A2D72"/>
    <w:rsid w:val="004A2F56"/>
    <w:rsid w:val="004A316D"/>
    <w:rsid w:val="004A3761"/>
    <w:rsid w:val="004A3FBB"/>
    <w:rsid w:val="004A4182"/>
    <w:rsid w:val="004A430E"/>
    <w:rsid w:val="004A4A24"/>
    <w:rsid w:val="004A5679"/>
    <w:rsid w:val="004A6FD2"/>
    <w:rsid w:val="004A7284"/>
    <w:rsid w:val="004B0B0A"/>
    <w:rsid w:val="004B0DE7"/>
    <w:rsid w:val="004B10D5"/>
    <w:rsid w:val="004B18A9"/>
    <w:rsid w:val="004B1AD1"/>
    <w:rsid w:val="004B1B7B"/>
    <w:rsid w:val="004B1E43"/>
    <w:rsid w:val="004B2B70"/>
    <w:rsid w:val="004B310F"/>
    <w:rsid w:val="004B343E"/>
    <w:rsid w:val="004B35CC"/>
    <w:rsid w:val="004B3647"/>
    <w:rsid w:val="004B36C3"/>
    <w:rsid w:val="004B469B"/>
    <w:rsid w:val="004B5BDA"/>
    <w:rsid w:val="004B5EB1"/>
    <w:rsid w:val="004B6CDB"/>
    <w:rsid w:val="004B71FC"/>
    <w:rsid w:val="004B7819"/>
    <w:rsid w:val="004B78D8"/>
    <w:rsid w:val="004B7D6E"/>
    <w:rsid w:val="004C223B"/>
    <w:rsid w:val="004C2483"/>
    <w:rsid w:val="004C2C03"/>
    <w:rsid w:val="004C3265"/>
    <w:rsid w:val="004C3318"/>
    <w:rsid w:val="004C35B9"/>
    <w:rsid w:val="004C5823"/>
    <w:rsid w:val="004C5D4F"/>
    <w:rsid w:val="004C5DE3"/>
    <w:rsid w:val="004C5E4D"/>
    <w:rsid w:val="004C610E"/>
    <w:rsid w:val="004C611B"/>
    <w:rsid w:val="004C6203"/>
    <w:rsid w:val="004C6424"/>
    <w:rsid w:val="004C687D"/>
    <w:rsid w:val="004C7937"/>
    <w:rsid w:val="004D0646"/>
    <w:rsid w:val="004D0C29"/>
    <w:rsid w:val="004D1127"/>
    <w:rsid w:val="004D1450"/>
    <w:rsid w:val="004D1487"/>
    <w:rsid w:val="004D1B9F"/>
    <w:rsid w:val="004D1C03"/>
    <w:rsid w:val="004D23B4"/>
    <w:rsid w:val="004D27F8"/>
    <w:rsid w:val="004D34D7"/>
    <w:rsid w:val="004D445D"/>
    <w:rsid w:val="004D4674"/>
    <w:rsid w:val="004D4A2F"/>
    <w:rsid w:val="004D4BB9"/>
    <w:rsid w:val="004D5ADC"/>
    <w:rsid w:val="004D5FA5"/>
    <w:rsid w:val="004D6B22"/>
    <w:rsid w:val="004E03D3"/>
    <w:rsid w:val="004E0504"/>
    <w:rsid w:val="004E09EC"/>
    <w:rsid w:val="004E0BA5"/>
    <w:rsid w:val="004E1024"/>
    <w:rsid w:val="004E1E93"/>
    <w:rsid w:val="004E20A3"/>
    <w:rsid w:val="004E25D5"/>
    <w:rsid w:val="004E2BF5"/>
    <w:rsid w:val="004E36EE"/>
    <w:rsid w:val="004E4706"/>
    <w:rsid w:val="004E4BAF"/>
    <w:rsid w:val="004E52B5"/>
    <w:rsid w:val="004E65F7"/>
    <w:rsid w:val="004E6DB0"/>
    <w:rsid w:val="004E6E60"/>
    <w:rsid w:val="004E7685"/>
    <w:rsid w:val="004E7B1D"/>
    <w:rsid w:val="004F04A5"/>
    <w:rsid w:val="004F19DA"/>
    <w:rsid w:val="004F1EA3"/>
    <w:rsid w:val="004F22BE"/>
    <w:rsid w:val="004F26EA"/>
    <w:rsid w:val="004F32F2"/>
    <w:rsid w:val="004F3DE1"/>
    <w:rsid w:val="004F5BAB"/>
    <w:rsid w:val="004F66A4"/>
    <w:rsid w:val="004F69C7"/>
    <w:rsid w:val="004F6D06"/>
    <w:rsid w:val="005004CB"/>
    <w:rsid w:val="00500D9D"/>
    <w:rsid w:val="00501810"/>
    <w:rsid w:val="00501960"/>
    <w:rsid w:val="00502075"/>
    <w:rsid w:val="0050223E"/>
    <w:rsid w:val="0050223F"/>
    <w:rsid w:val="005025EE"/>
    <w:rsid w:val="00502B4D"/>
    <w:rsid w:val="00503D7F"/>
    <w:rsid w:val="00503EE5"/>
    <w:rsid w:val="00503EF5"/>
    <w:rsid w:val="0050490B"/>
    <w:rsid w:val="0050577B"/>
    <w:rsid w:val="005077B6"/>
    <w:rsid w:val="00507F34"/>
    <w:rsid w:val="0051062E"/>
    <w:rsid w:val="005106F8"/>
    <w:rsid w:val="00510BA0"/>
    <w:rsid w:val="00511044"/>
    <w:rsid w:val="005116C6"/>
    <w:rsid w:val="00511853"/>
    <w:rsid w:val="005151DC"/>
    <w:rsid w:val="0051528F"/>
    <w:rsid w:val="005152D8"/>
    <w:rsid w:val="00515D30"/>
    <w:rsid w:val="00516DAB"/>
    <w:rsid w:val="00517380"/>
    <w:rsid w:val="005173B2"/>
    <w:rsid w:val="00520015"/>
    <w:rsid w:val="0052021C"/>
    <w:rsid w:val="0052169A"/>
    <w:rsid w:val="005216B3"/>
    <w:rsid w:val="005217D0"/>
    <w:rsid w:val="00522E68"/>
    <w:rsid w:val="005234FF"/>
    <w:rsid w:val="00523FAF"/>
    <w:rsid w:val="0052496F"/>
    <w:rsid w:val="00524E61"/>
    <w:rsid w:val="00525A8A"/>
    <w:rsid w:val="005260CD"/>
    <w:rsid w:val="00526C56"/>
    <w:rsid w:val="00526EEE"/>
    <w:rsid w:val="00527378"/>
    <w:rsid w:val="005279FC"/>
    <w:rsid w:val="00527B63"/>
    <w:rsid w:val="00527D08"/>
    <w:rsid w:val="00530107"/>
    <w:rsid w:val="00530112"/>
    <w:rsid w:val="0053061A"/>
    <w:rsid w:val="0053061C"/>
    <w:rsid w:val="00532042"/>
    <w:rsid w:val="00532583"/>
    <w:rsid w:val="00533069"/>
    <w:rsid w:val="0053385D"/>
    <w:rsid w:val="005357BA"/>
    <w:rsid w:val="00535ADE"/>
    <w:rsid w:val="00535E37"/>
    <w:rsid w:val="00536E4C"/>
    <w:rsid w:val="005371D7"/>
    <w:rsid w:val="00537228"/>
    <w:rsid w:val="00537446"/>
    <w:rsid w:val="0053791A"/>
    <w:rsid w:val="005379D1"/>
    <w:rsid w:val="0054005F"/>
    <w:rsid w:val="00540354"/>
    <w:rsid w:val="005403EB"/>
    <w:rsid w:val="0054049F"/>
    <w:rsid w:val="00540529"/>
    <w:rsid w:val="00540552"/>
    <w:rsid w:val="00541074"/>
    <w:rsid w:val="005411C7"/>
    <w:rsid w:val="00541599"/>
    <w:rsid w:val="00542C4C"/>
    <w:rsid w:val="00542D26"/>
    <w:rsid w:val="0054303B"/>
    <w:rsid w:val="005441E3"/>
    <w:rsid w:val="005442F9"/>
    <w:rsid w:val="00545A04"/>
    <w:rsid w:val="0054660F"/>
    <w:rsid w:val="0054668D"/>
    <w:rsid w:val="005469DC"/>
    <w:rsid w:val="00546B2B"/>
    <w:rsid w:val="00546F68"/>
    <w:rsid w:val="00547525"/>
    <w:rsid w:val="005501E7"/>
    <w:rsid w:val="005509C2"/>
    <w:rsid w:val="005518CE"/>
    <w:rsid w:val="005536F6"/>
    <w:rsid w:val="00553A36"/>
    <w:rsid w:val="00554CAC"/>
    <w:rsid w:val="00554EBF"/>
    <w:rsid w:val="00556269"/>
    <w:rsid w:val="0055792F"/>
    <w:rsid w:val="00557A96"/>
    <w:rsid w:val="005602E3"/>
    <w:rsid w:val="00560D9A"/>
    <w:rsid w:val="005610BF"/>
    <w:rsid w:val="005623AC"/>
    <w:rsid w:val="00562BC8"/>
    <w:rsid w:val="00562BEA"/>
    <w:rsid w:val="00563D65"/>
    <w:rsid w:val="0056426D"/>
    <w:rsid w:val="005665BE"/>
    <w:rsid w:val="00570121"/>
    <w:rsid w:val="00570141"/>
    <w:rsid w:val="00570997"/>
    <w:rsid w:val="0057150B"/>
    <w:rsid w:val="00571625"/>
    <w:rsid w:val="00571EDF"/>
    <w:rsid w:val="005723DC"/>
    <w:rsid w:val="00572BBA"/>
    <w:rsid w:val="00572F39"/>
    <w:rsid w:val="00572FAE"/>
    <w:rsid w:val="0057463C"/>
    <w:rsid w:val="00575671"/>
    <w:rsid w:val="00575B8E"/>
    <w:rsid w:val="00576F6F"/>
    <w:rsid w:val="00577CBE"/>
    <w:rsid w:val="005802D0"/>
    <w:rsid w:val="0058086E"/>
    <w:rsid w:val="00580D47"/>
    <w:rsid w:val="005811F9"/>
    <w:rsid w:val="005818DB"/>
    <w:rsid w:val="00582683"/>
    <w:rsid w:val="005830EA"/>
    <w:rsid w:val="00583392"/>
    <w:rsid w:val="00583F00"/>
    <w:rsid w:val="005846E7"/>
    <w:rsid w:val="00585FD7"/>
    <w:rsid w:val="005863F0"/>
    <w:rsid w:val="00586525"/>
    <w:rsid w:val="00586EDF"/>
    <w:rsid w:val="0058721F"/>
    <w:rsid w:val="00587DE4"/>
    <w:rsid w:val="00587F5B"/>
    <w:rsid w:val="0059039F"/>
    <w:rsid w:val="00590D88"/>
    <w:rsid w:val="00591BBF"/>
    <w:rsid w:val="005922AD"/>
    <w:rsid w:val="00592683"/>
    <w:rsid w:val="00592719"/>
    <w:rsid w:val="00592F32"/>
    <w:rsid w:val="005935B9"/>
    <w:rsid w:val="00593D87"/>
    <w:rsid w:val="00594FF9"/>
    <w:rsid w:val="0059578B"/>
    <w:rsid w:val="00596B5A"/>
    <w:rsid w:val="00596C96"/>
    <w:rsid w:val="005970E2"/>
    <w:rsid w:val="005971FC"/>
    <w:rsid w:val="005973BF"/>
    <w:rsid w:val="0059790B"/>
    <w:rsid w:val="00597C06"/>
    <w:rsid w:val="005A02A1"/>
    <w:rsid w:val="005A06A8"/>
    <w:rsid w:val="005A10FF"/>
    <w:rsid w:val="005A249F"/>
    <w:rsid w:val="005A2BDF"/>
    <w:rsid w:val="005A33D7"/>
    <w:rsid w:val="005A3781"/>
    <w:rsid w:val="005A3ECC"/>
    <w:rsid w:val="005A4F3B"/>
    <w:rsid w:val="005A4FA4"/>
    <w:rsid w:val="005A5788"/>
    <w:rsid w:val="005A5C24"/>
    <w:rsid w:val="005A622C"/>
    <w:rsid w:val="005A6615"/>
    <w:rsid w:val="005A681C"/>
    <w:rsid w:val="005A6DAD"/>
    <w:rsid w:val="005A6DD4"/>
    <w:rsid w:val="005A7262"/>
    <w:rsid w:val="005B0549"/>
    <w:rsid w:val="005B0831"/>
    <w:rsid w:val="005B15BE"/>
    <w:rsid w:val="005B20EB"/>
    <w:rsid w:val="005B226F"/>
    <w:rsid w:val="005B298A"/>
    <w:rsid w:val="005B2A4D"/>
    <w:rsid w:val="005B40AE"/>
    <w:rsid w:val="005B5903"/>
    <w:rsid w:val="005B5FE4"/>
    <w:rsid w:val="005B62C0"/>
    <w:rsid w:val="005B6548"/>
    <w:rsid w:val="005B6A84"/>
    <w:rsid w:val="005B7BF9"/>
    <w:rsid w:val="005B7EF0"/>
    <w:rsid w:val="005C0360"/>
    <w:rsid w:val="005C0770"/>
    <w:rsid w:val="005C171D"/>
    <w:rsid w:val="005C1903"/>
    <w:rsid w:val="005C1F11"/>
    <w:rsid w:val="005C22B9"/>
    <w:rsid w:val="005C23AD"/>
    <w:rsid w:val="005C259F"/>
    <w:rsid w:val="005C2805"/>
    <w:rsid w:val="005C3C6B"/>
    <w:rsid w:val="005C3DF7"/>
    <w:rsid w:val="005C4128"/>
    <w:rsid w:val="005C4979"/>
    <w:rsid w:val="005C55BC"/>
    <w:rsid w:val="005C58EE"/>
    <w:rsid w:val="005C5BD6"/>
    <w:rsid w:val="005C5E67"/>
    <w:rsid w:val="005C6236"/>
    <w:rsid w:val="005C6581"/>
    <w:rsid w:val="005C6602"/>
    <w:rsid w:val="005C6860"/>
    <w:rsid w:val="005C6F88"/>
    <w:rsid w:val="005C702F"/>
    <w:rsid w:val="005C74FE"/>
    <w:rsid w:val="005C788F"/>
    <w:rsid w:val="005C7CA9"/>
    <w:rsid w:val="005D006B"/>
    <w:rsid w:val="005D015A"/>
    <w:rsid w:val="005D042E"/>
    <w:rsid w:val="005D07E4"/>
    <w:rsid w:val="005D0BE7"/>
    <w:rsid w:val="005D0F03"/>
    <w:rsid w:val="005D1DA2"/>
    <w:rsid w:val="005D1DDE"/>
    <w:rsid w:val="005D2C0E"/>
    <w:rsid w:val="005D35B4"/>
    <w:rsid w:val="005D3AE4"/>
    <w:rsid w:val="005D3F10"/>
    <w:rsid w:val="005D4AE5"/>
    <w:rsid w:val="005D55C1"/>
    <w:rsid w:val="005D59C0"/>
    <w:rsid w:val="005D5BE1"/>
    <w:rsid w:val="005D606B"/>
    <w:rsid w:val="005D7967"/>
    <w:rsid w:val="005D7DD2"/>
    <w:rsid w:val="005E0775"/>
    <w:rsid w:val="005E0BD1"/>
    <w:rsid w:val="005E0E98"/>
    <w:rsid w:val="005E21B0"/>
    <w:rsid w:val="005E3DFB"/>
    <w:rsid w:val="005E4628"/>
    <w:rsid w:val="005E730F"/>
    <w:rsid w:val="005E7C1B"/>
    <w:rsid w:val="005E7F1E"/>
    <w:rsid w:val="005F0677"/>
    <w:rsid w:val="005F0FB3"/>
    <w:rsid w:val="005F17C1"/>
    <w:rsid w:val="005F2875"/>
    <w:rsid w:val="005F291C"/>
    <w:rsid w:val="005F5473"/>
    <w:rsid w:val="005F59B1"/>
    <w:rsid w:val="005F59E3"/>
    <w:rsid w:val="005F6389"/>
    <w:rsid w:val="005F6493"/>
    <w:rsid w:val="005F739E"/>
    <w:rsid w:val="005F7932"/>
    <w:rsid w:val="005F7F19"/>
    <w:rsid w:val="00600876"/>
    <w:rsid w:val="006035D1"/>
    <w:rsid w:val="00603F18"/>
    <w:rsid w:val="006041D6"/>
    <w:rsid w:val="00604B7B"/>
    <w:rsid w:val="00604CA7"/>
    <w:rsid w:val="00605CC1"/>
    <w:rsid w:val="006068A8"/>
    <w:rsid w:val="00606AD0"/>
    <w:rsid w:val="00607809"/>
    <w:rsid w:val="00607864"/>
    <w:rsid w:val="006078E5"/>
    <w:rsid w:val="00610F25"/>
    <w:rsid w:val="00613408"/>
    <w:rsid w:val="00614245"/>
    <w:rsid w:val="0061469F"/>
    <w:rsid w:val="00614822"/>
    <w:rsid w:val="00614C09"/>
    <w:rsid w:val="00615120"/>
    <w:rsid w:val="0061553A"/>
    <w:rsid w:val="0061580B"/>
    <w:rsid w:val="0061602C"/>
    <w:rsid w:val="00616A8C"/>
    <w:rsid w:val="00616BC5"/>
    <w:rsid w:val="00617C6A"/>
    <w:rsid w:val="006205A7"/>
    <w:rsid w:val="00620B57"/>
    <w:rsid w:val="006211C9"/>
    <w:rsid w:val="0062199B"/>
    <w:rsid w:val="00621B68"/>
    <w:rsid w:val="00621D42"/>
    <w:rsid w:val="00622CC3"/>
    <w:rsid w:val="00623936"/>
    <w:rsid w:val="00623CF1"/>
    <w:rsid w:val="00623E02"/>
    <w:rsid w:val="0062558E"/>
    <w:rsid w:val="006262BC"/>
    <w:rsid w:val="006278EF"/>
    <w:rsid w:val="006302E6"/>
    <w:rsid w:val="00630F32"/>
    <w:rsid w:val="006314C8"/>
    <w:rsid w:val="00631540"/>
    <w:rsid w:val="0063187A"/>
    <w:rsid w:val="00631B6C"/>
    <w:rsid w:val="00631BC7"/>
    <w:rsid w:val="0063233B"/>
    <w:rsid w:val="00632EBA"/>
    <w:rsid w:val="00633511"/>
    <w:rsid w:val="0063383A"/>
    <w:rsid w:val="00633BC4"/>
    <w:rsid w:val="00633CE8"/>
    <w:rsid w:val="00633DB1"/>
    <w:rsid w:val="00634736"/>
    <w:rsid w:val="0063510B"/>
    <w:rsid w:val="0063545C"/>
    <w:rsid w:val="006358A7"/>
    <w:rsid w:val="00636055"/>
    <w:rsid w:val="00636925"/>
    <w:rsid w:val="00636AEB"/>
    <w:rsid w:val="00637AF6"/>
    <w:rsid w:val="00637B65"/>
    <w:rsid w:val="00637E1E"/>
    <w:rsid w:val="006400B5"/>
    <w:rsid w:val="006402D4"/>
    <w:rsid w:val="0064030F"/>
    <w:rsid w:val="00640FE3"/>
    <w:rsid w:val="00641095"/>
    <w:rsid w:val="00641549"/>
    <w:rsid w:val="00642094"/>
    <w:rsid w:val="0064266C"/>
    <w:rsid w:val="0064370A"/>
    <w:rsid w:val="006444E9"/>
    <w:rsid w:val="00644E47"/>
    <w:rsid w:val="00646F45"/>
    <w:rsid w:val="0064752F"/>
    <w:rsid w:val="00647809"/>
    <w:rsid w:val="00650583"/>
    <w:rsid w:val="0065080B"/>
    <w:rsid w:val="00650A2B"/>
    <w:rsid w:val="00650A58"/>
    <w:rsid w:val="00650D0B"/>
    <w:rsid w:val="00651009"/>
    <w:rsid w:val="00651F32"/>
    <w:rsid w:val="006539C5"/>
    <w:rsid w:val="0065418E"/>
    <w:rsid w:val="00654529"/>
    <w:rsid w:val="006558AD"/>
    <w:rsid w:val="00657642"/>
    <w:rsid w:val="00657CF1"/>
    <w:rsid w:val="00657E47"/>
    <w:rsid w:val="006609F2"/>
    <w:rsid w:val="00660FCF"/>
    <w:rsid w:val="006614C6"/>
    <w:rsid w:val="00661F11"/>
    <w:rsid w:val="006637BA"/>
    <w:rsid w:val="00663A55"/>
    <w:rsid w:val="00663DD2"/>
    <w:rsid w:val="006641D9"/>
    <w:rsid w:val="00664CA9"/>
    <w:rsid w:val="0066548D"/>
    <w:rsid w:val="00665A9A"/>
    <w:rsid w:val="0066616A"/>
    <w:rsid w:val="00666241"/>
    <w:rsid w:val="00666DF3"/>
    <w:rsid w:val="00666E42"/>
    <w:rsid w:val="00666F69"/>
    <w:rsid w:val="006676E3"/>
    <w:rsid w:val="0067042E"/>
    <w:rsid w:val="0067211D"/>
    <w:rsid w:val="006739DF"/>
    <w:rsid w:val="00674006"/>
    <w:rsid w:val="00674298"/>
    <w:rsid w:val="006742C9"/>
    <w:rsid w:val="0067582E"/>
    <w:rsid w:val="00675D32"/>
    <w:rsid w:val="00675F8C"/>
    <w:rsid w:val="006762ED"/>
    <w:rsid w:val="00676BFD"/>
    <w:rsid w:val="00676D1D"/>
    <w:rsid w:val="006772B5"/>
    <w:rsid w:val="0067730A"/>
    <w:rsid w:val="00677739"/>
    <w:rsid w:val="00680572"/>
    <w:rsid w:val="0068086B"/>
    <w:rsid w:val="006809E6"/>
    <w:rsid w:val="006809F9"/>
    <w:rsid w:val="0068136B"/>
    <w:rsid w:val="00681A53"/>
    <w:rsid w:val="00682392"/>
    <w:rsid w:val="00682DFA"/>
    <w:rsid w:val="006832D1"/>
    <w:rsid w:val="0068352A"/>
    <w:rsid w:val="0068390D"/>
    <w:rsid w:val="006862D5"/>
    <w:rsid w:val="00686C33"/>
    <w:rsid w:val="00686E36"/>
    <w:rsid w:val="006904EE"/>
    <w:rsid w:val="00691004"/>
    <w:rsid w:val="00691123"/>
    <w:rsid w:val="00691CFF"/>
    <w:rsid w:val="00692172"/>
    <w:rsid w:val="00692511"/>
    <w:rsid w:val="00692875"/>
    <w:rsid w:val="00692F03"/>
    <w:rsid w:val="00692FA1"/>
    <w:rsid w:val="00693183"/>
    <w:rsid w:val="00694107"/>
    <w:rsid w:val="00694D41"/>
    <w:rsid w:val="00694FD5"/>
    <w:rsid w:val="00695E75"/>
    <w:rsid w:val="00696ECD"/>
    <w:rsid w:val="006A01B8"/>
    <w:rsid w:val="006A0A6C"/>
    <w:rsid w:val="006A12AE"/>
    <w:rsid w:val="006A136B"/>
    <w:rsid w:val="006A2FBC"/>
    <w:rsid w:val="006A43A8"/>
    <w:rsid w:val="006A47EF"/>
    <w:rsid w:val="006A4870"/>
    <w:rsid w:val="006A525D"/>
    <w:rsid w:val="006A5FF5"/>
    <w:rsid w:val="006A6133"/>
    <w:rsid w:val="006A6448"/>
    <w:rsid w:val="006A6564"/>
    <w:rsid w:val="006A6A1D"/>
    <w:rsid w:val="006A6A9F"/>
    <w:rsid w:val="006A6F10"/>
    <w:rsid w:val="006A7043"/>
    <w:rsid w:val="006B0065"/>
    <w:rsid w:val="006B0763"/>
    <w:rsid w:val="006B0A81"/>
    <w:rsid w:val="006B0E2F"/>
    <w:rsid w:val="006B2405"/>
    <w:rsid w:val="006B321C"/>
    <w:rsid w:val="006B4B33"/>
    <w:rsid w:val="006B5B27"/>
    <w:rsid w:val="006B5B33"/>
    <w:rsid w:val="006B5D10"/>
    <w:rsid w:val="006B680F"/>
    <w:rsid w:val="006B695F"/>
    <w:rsid w:val="006B6D3F"/>
    <w:rsid w:val="006B718E"/>
    <w:rsid w:val="006B75C7"/>
    <w:rsid w:val="006B7C37"/>
    <w:rsid w:val="006B7C74"/>
    <w:rsid w:val="006C07B4"/>
    <w:rsid w:val="006C1DD8"/>
    <w:rsid w:val="006C23C0"/>
    <w:rsid w:val="006C2767"/>
    <w:rsid w:val="006C2A3D"/>
    <w:rsid w:val="006C3017"/>
    <w:rsid w:val="006C3649"/>
    <w:rsid w:val="006C37DA"/>
    <w:rsid w:val="006C3B9C"/>
    <w:rsid w:val="006C4838"/>
    <w:rsid w:val="006C53D2"/>
    <w:rsid w:val="006C5CFA"/>
    <w:rsid w:val="006C7389"/>
    <w:rsid w:val="006D064B"/>
    <w:rsid w:val="006D077F"/>
    <w:rsid w:val="006D0F26"/>
    <w:rsid w:val="006D155B"/>
    <w:rsid w:val="006D1C31"/>
    <w:rsid w:val="006D2FA7"/>
    <w:rsid w:val="006D32B9"/>
    <w:rsid w:val="006D3F07"/>
    <w:rsid w:val="006D427C"/>
    <w:rsid w:val="006D4493"/>
    <w:rsid w:val="006D4B06"/>
    <w:rsid w:val="006D50C7"/>
    <w:rsid w:val="006D5670"/>
    <w:rsid w:val="006D59B0"/>
    <w:rsid w:val="006D6515"/>
    <w:rsid w:val="006D69DD"/>
    <w:rsid w:val="006D74CA"/>
    <w:rsid w:val="006E0521"/>
    <w:rsid w:val="006E16DB"/>
    <w:rsid w:val="006E17BF"/>
    <w:rsid w:val="006E2602"/>
    <w:rsid w:val="006E33D7"/>
    <w:rsid w:val="006E3925"/>
    <w:rsid w:val="006E3B14"/>
    <w:rsid w:val="006E4098"/>
    <w:rsid w:val="006E4589"/>
    <w:rsid w:val="006E4A6A"/>
    <w:rsid w:val="006E4DBE"/>
    <w:rsid w:val="006E4DD7"/>
    <w:rsid w:val="006E5B3C"/>
    <w:rsid w:val="006E6402"/>
    <w:rsid w:val="006E646D"/>
    <w:rsid w:val="006E7CD1"/>
    <w:rsid w:val="006F0674"/>
    <w:rsid w:val="006F0E8A"/>
    <w:rsid w:val="006F12C4"/>
    <w:rsid w:val="006F1523"/>
    <w:rsid w:val="006F20AD"/>
    <w:rsid w:val="006F20C2"/>
    <w:rsid w:val="006F26D2"/>
    <w:rsid w:val="006F4AF3"/>
    <w:rsid w:val="006F6D5A"/>
    <w:rsid w:val="00700836"/>
    <w:rsid w:val="00701ABA"/>
    <w:rsid w:val="00701E51"/>
    <w:rsid w:val="00701F75"/>
    <w:rsid w:val="0070262D"/>
    <w:rsid w:val="00702A41"/>
    <w:rsid w:val="007046B4"/>
    <w:rsid w:val="007053EF"/>
    <w:rsid w:val="00705A8F"/>
    <w:rsid w:val="007060F8"/>
    <w:rsid w:val="00706F83"/>
    <w:rsid w:val="007073D2"/>
    <w:rsid w:val="00710BFB"/>
    <w:rsid w:val="00710DCC"/>
    <w:rsid w:val="00710E76"/>
    <w:rsid w:val="00711E39"/>
    <w:rsid w:val="00712117"/>
    <w:rsid w:val="00712BDF"/>
    <w:rsid w:val="00713CD0"/>
    <w:rsid w:val="007146B7"/>
    <w:rsid w:val="00714717"/>
    <w:rsid w:val="00715BDE"/>
    <w:rsid w:val="00715FD3"/>
    <w:rsid w:val="0071605C"/>
    <w:rsid w:val="00716096"/>
    <w:rsid w:val="007166B3"/>
    <w:rsid w:val="00716A03"/>
    <w:rsid w:val="00716CDD"/>
    <w:rsid w:val="00716FF0"/>
    <w:rsid w:val="0072109C"/>
    <w:rsid w:val="0072200F"/>
    <w:rsid w:val="00722340"/>
    <w:rsid w:val="0072243C"/>
    <w:rsid w:val="00722482"/>
    <w:rsid w:val="007225E3"/>
    <w:rsid w:val="00722618"/>
    <w:rsid w:val="0072264C"/>
    <w:rsid w:val="007226E3"/>
    <w:rsid w:val="00722D12"/>
    <w:rsid w:val="00722DC6"/>
    <w:rsid w:val="00722F8D"/>
    <w:rsid w:val="00722FA8"/>
    <w:rsid w:val="007237CE"/>
    <w:rsid w:val="00724386"/>
    <w:rsid w:val="007252AF"/>
    <w:rsid w:val="00726113"/>
    <w:rsid w:val="007262B0"/>
    <w:rsid w:val="007266EB"/>
    <w:rsid w:val="007268B9"/>
    <w:rsid w:val="00727ADC"/>
    <w:rsid w:val="007303A0"/>
    <w:rsid w:val="00730826"/>
    <w:rsid w:val="007308F5"/>
    <w:rsid w:val="00731AAE"/>
    <w:rsid w:val="00733285"/>
    <w:rsid w:val="00733407"/>
    <w:rsid w:val="00733D51"/>
    <w:rsid w:val="00734622"/>
    <w:rsid w:val="00737139"/>
    <w:rsid w:val="00737A43"/>
    <w:rsid w:val="00737D66"/>
    <w:rsid w:val="00737E06"/>
    <w:rsid w:val="00740264"/>
    <w:rsid w:val="00740E93"/>
    <w:rsid w:val="00741B26"/>
    <w:rsid w:val="00742C7E"/>
    <w:rsid w:val="00742D5F"/>
    <w:rsid w:val="00743F84"/>
    <w:rsid w:val="00744189"/>
    <w:rsid w:val="00744480"/>
    <w:rsid w:val="007444C2"/>
    <w:rsid w:val="0074661D"/>
    <w:rsid w:val="00746AEB"/>
    <w:rsid w:val="0074716A"/>
    <w:rsid w:val="0075010C"/>
    <w:rsid w:val="00750113"/>
    <w:rsid w:val="00751AAB"/>
    <w:rsid w:val="00751F45"/>
    <w:rsid w:val="00752E4F"/>
    <w:rsid w:val="00753CD3"/>
    <w:rsid w:val="00753E38"/>
    <w:rsid w:val="00753FB1"/>
    <w:rsid w:val="00754329"/>
    <w:rsid w:val="00754369"/>
    <w:rsid w:val="00754724"/>
    <w:rsid w:val="00755A2E"/>
    <w:rsid w:val="00755FAA"/>
    <w:rsid w:val="00756B76"/>
    <w:rsid w:val="00757163"/>
    <w:rsid w:val="007576C1"/>
    <w:rsid w:val="007614DC"/>
    <w:rsid w:val="007628BE"/>
    <w:rsid w:val="007633A0"/>
    <w:rsid w:val="00764121"/>
    <w:rsid w:val="0076412A"/>
    <w:rsid w:val="00764458"/>
    <w:rsid w:val="00764C33"/>
    <w:rsid w:val="00765BFB"/>
    <w:rsid w:val="00765CB3"/>
    <w:rsid w:val="007670A3"/>
    <w:rsid w:val="00767158"/>
    <w:rsid w:val="007711F3"/>
    <w:rsid w:val="007719A8"/>
    <w:rsid w:val="00772B71"/>
    <w:rsid w:val="00772DC1"/>
    <w:rsid w:val="007738B6"/>
    <w:rsid w:val="00774577"/>
    <w:rsid w:val="00774E90"/>
    <w:rsid w:val="00774FAF"/>
    <w:rsid w:val="007766D5"/>
    <w:rsid w:val="007769CC"/>
    <w:rsid w:val="00776A7F"/>
    <w:rsid w:val="0077734E"/>
    <w:rsid w:val="00777679"/>
    <w:rsid w:val="0078041F"/>
    <w:rsid w:val="00780480"/>
    <w:rsid w:val="00780877"/>
    <w:rsid w:val="00780F8C"/>
    <w:rsid w:val="00781428"/>
    <w:rsid w:val="00781790"/>
    <w:rsid w:val="00781F98"/>
    <w:rsid w:val="0078210A"/>
    <w:rsid w:val="007821D1"/>
    <w:rsid w:val="00782356"/>
    <w:rsid w:val="00782543"/>
    <w:rsid w:val="0078442B"/>
    <w:rsid w:val="00784B30"/>
    <w:rsid w:val="007856A8"/>
    <w:rsid w:val="0078595C"/>
    <w:rsid w:val="00785F05"/>
    <w:rsid w:val="007871E2"/>
    <w:rsid w:val="007879EB"/>
    <w:rsid w:val="00787BC2"/>
    <w:rsid w:val="0079006D"/>
    <w:rsid w:val="007906DF"/>
    <w:rsid w:val="0079150C"/>
    <w:rsid w:val="00791857"/>
    <w:rsid w:val="0079217C"/>
    <w:rsid w:val="00792F33"/>
    <w:rsid w:val="0079344A"/>
    <w:rsid w:val="00793B1E"/>
    <w:rsid w:val="00793BD4"/>
    <w:rsid w:val="007947EA"/>
    <w:rsid w:val="00794AD2"/>
    <w:rsid w:val="00794B69"/>
    <w:rsid w:val="00796167"/>
    <w:rsid w:val="00796486"/>
    <w:rsid w:val="00797A72"/>
    <w:rsid w:val="00797A75"/>
    <w:rsid w:val="007A0982"/>
    <w:rsid w:val="007A18F4"/>
    <w:rsid w:val="007A2AD5"/>
    <w:rsid w:val="007A34F0"/>
    <w:rsid w:val="007A3881"/>
    <w:rsid w:val="007A3D58"/>
    <w:rsid w:val="007A4641"/>
    <w:rsid w:val="007A56A5"/>
    <w:rsid w:val="007A598A"/>
    <w:rsid w:val="007A6446"/>
    <w:rsid w:val="007A730B"/>
    <w:rsid w:val="007A7800"/>
    <w:rsid w:val="007A78A9"/>
    <w:rsid w:val="007B0218"/>
    <w:rsid w:val="007B107E"/>
    <w:rsid w:val="007B14E0"/>
    <w:rsid w:val="007B163C"/>
    <w:rsid w:val="007B1E8E"/>
    <w:rsid w:val="007B22F6"/>
    <w:rsid w:val="007B28F0"/>
    <w:rsid w:val="007B2E5E"/>
    <w:rsid w:val="007B30FA"/>
    <w:rsid w:val="007B3D82"/>
    <w:rsid w:val="007B42B8"/>
    <w:rsid w:val="007B4CEB"/>
    <w:rsid w:val="007B6A2E"/>
    <w:rsid w:val="007B6EFC"/>
    <w:rsid w:val="007B6FEA"/>
    <w:rsid w:val="007C010C"/>
    <w:rsid w:val="007C092B"/>
    <w:rsid w:val="007C0E62"/>
    <w:rsid w:val="007C11A5"/>
    <w:rsid w:val="007C1487"/>
    <w:rsid w:val="007C1774"/>
    <w:rsid w:val="007C1C6A"/>
    <w:rsid w:val="007C2CC1"/>
    <w:rsid w:val="007C315D"/>
    <w:rsid w:val="007C3360"/>
    <w:rsid w:val="007C3881"/>
    <w:rsid w:val="007C3F65"/>
    <w:rsid w:val="007C42BC"/>
    <w:rsid w:val="007C5BD8"/>
    <w:rsid w:val="007C6196"/>
    <w:rsid w:val="007C692B"/>
    <w:rsid w:val="007C69B5"/>
    <w:rsid w:val="007C6AC5"/>
    <w:rsid w:val="007C713E"/>
    <w:rsid w:val="007C729B"/>
    <w:rsid w:val="007C794C"/>
    <w:rsid w:val="007C7ACD"/>
    <w:rsid w:val="007D0AD6"/>
    <w:rsid w:val="007D0D6E"/>
    <w:rsid w:val="007D19E9"/>
    <w:rsid w:val="007D1A34"/>
    <w:rsid w:val="007D1CB6"/>
    <w:rsid w:val="007D2278"/>
    <w:rsid w:val="007D2E53"/>
    <w:rsid w:val="007D2FFB"/>
    <w:rsid w:val="007D465F"/>
    <w:rsid w:val="007D4F06"/>
    <w:rsid w:val="007D5D8B"/>
    <w:rsid w:val="007D6AC9"/>
    <w:rsid w:val="007D729C"/>
    <w:rsid w:val="007D7690"/>
    <w:rsid w:val="007E008E"/>
    <w:rsid w:val="007E056A"/>
    <w:rsid w:val="007E083B"/>
    <w:rsid w:val="007E08B3"/>
    <w:rsid w:val="007E0B44"/>
    <w:rsid w:val="007E1113"/>
    <w:rsid w:val="007E142D"/>
    <w:rsid w:val="007E264D"/>
    <w:rsid w:val="007E2919"/>
    <w:rsid w:val="007E2B41"/>
    <w:rsid w:val="007E3145"/>
    <w:rsid w:val="007E3467"/>
    <w:rsid w:val="007E4388"/>
    <w:rsid w:val="007E4B87"/>
    <w:rsid w:val="007E577C"/>
    <w:rsid w:val="007E5CC8"/>
    <w:rsid w:val="007E5EB2"/>
    <w:rsid w:val="007E6618"/>
    <w:rsid w:val="007E6E95"/>
    <w:rsid w:val="007E70E5"/>
    <w:rsid w:val="007E7971"/>
    <w:rsid w:val="007E7CD0"/>
    <w:rsid w:val="007F0285"/>
    <w:rsid w:val="007F15FF"/>
    <w:rsid w:val="007F16C0"/>
    <w:rsid w:val="007F1DFB"/>
    <w:rsid w:val="007F2405"/>
    <w:rsid w:val="007F318F"/>
    <w:rsid w:val="007F33D9"/>
    <w:rsid w:val="007F510D"/>
    <w:rsid w:val="007F771A"/>
    <w:rsid w:val="007F799F"/>
    <w:rsid w:val="0080036D"/>
    <w:rsid w:val="008005EF"/>
    <w:rsid w:val="008012E5"/>
    <w:rsid w:val="00801915"/>
    <w:rsid w:val="0080268C"/>
    <w:rsid w:val="00802819"/>
    <w:rsid w:val="0080296F"/>
    <w:rsid w:val="00802C6F"/>
    <w:rsid w:val="00803013"/>
    <w:rsid w:val="008031D0"/>
    <w:rsid w:val="00803643"/>
    <w:rsid w:val="00803BB3"/>
    <w:rsid w:val="00803DD8"/>
    <w:rsid w:val="008040D2"/>
    <w:rsid w:val="008041D2"/>
    <w:rsid w:val="0080495C"/>
    <w:rsid w:val="00804A72"/>
    <w:rsid w:val="00804EE7"/>
    <w:rsid w:val="00805534"/>
    <w:rsid w:val="00805911"/>
    <w:rsid w:val="008068F2"/>
    <w:rsid w:val="00806A82"/>
    <w:rsid w:val="008071E5"/>
    <w:rsid w:val="00807351"/>
    <w:rsid w:val="008078FA"/>
    <w:rsid w:val="0081004B"/>
    <w:rsid w:val="00810701"/>
    <w:rsid w:val="008114D7"/>
    <w:rsid w:val="0081199C"/>
    <w:rsid w:val="008122C4"/>
    <w:rsid w:val="0081248A"/>
    <w:rsid w:val="0081368F"/>
    <w:rsid w:val="00813AB7"/>
    <w:rsid w:val="00814B0B"/>
    <w:rsid w:val="00814E70"/>
    <w:rsid w:val="00816F5B"/>
    <w:rsid w:val="008172F0"/>
    <w:rsid w:val="0081760F"/>
    <w:rsid w:val="00817DBB"/>
    <w:rsid w:val="00820398"/>
    <w:rsid w:val="00821118"/>
    <w:rsid w:val="008213A8"/>
    <w:rsid w:val="00821FFF"/>
    <w:rsid w:val="00822082"/>
    <w:rsid w:val="008250CC"/>
    <w:rsid w:val="00825291"/>
    <w:rsid w:val="008255F1"/>
    <w:rsid w:val="00825967"/>
    <w:rsid w:val="00825F3E"/>
    <w:rsid w:val="00830264"/>
    <w:rsid w:val="00830B7F"/>
    <w:rsid w:val="00830F92"/>
    <w:rsid w:val="008317FA"/>
    <w:rsid w:val="0083283A"/>
    <w:rsid w:val="00832840"/>
    <w:rsid w:val="00832BAE"/>
    <w:rsid w:val="008337B7"/>
    <w:rsid w:val="00833A05"/>
    <w:rsid w:val="00833C72"/>
    <w:rsid w:val="00834332"/>
    <w:rsid w:val="00834A5C"/>
    <w:rsid w:val="008350A9"/>
    <w:rsid w:val="008353E0"/>
    <w:rsid w:val="00835540"/>
    <w:rsid w:val="00835907"/>
    <w:rsid w:val="00835B28"/>
    <w:rsid w:val="00836099"/>
    <w:rsid w:val="00836EC9"/>
    <w:rsid w:val="008370DB"/>
    <w:rsid w:val="0083723A"/>
    <w:rsid w:val="008373D8"/>
    <w:rsid w:val="00837C77"/>
    <w:rsid w:val="008407CD"/>
    <w:rsid w:val="00840F96"/>
    <w:rsid w:val="00841EFD"/>
    <w:rsid w:val="008421F8"/>
    <w:rsid w:val="00842E11"/>
    <w:rsid w:val="0084384A"/>
    <w:rsid w:val="008440FA"/>
    <w:rsid w:val="00844D44"/>
    <w:rsid w:val="00845101"/>
    <w:rsid w:val="008464FD"/>
    <w:rsid w:val="008466B6"/>
    <w:rsid w:val="00846BAB"/>
    <w:rsid w:val="00846E91"/>
    <w:rsid w:val="0084757B"/>
    <w:rsid w:val="008476FF"/>
    <w:rsid w:val="00847F63"/>
    <w:rsid w:val="008506C4"/>
    <w:rsid w:val="00850723"/>
    <w:rsid w:val="008507C9"/>
    <w:rsid w:val="008507EA"/>
    <w:rsid w:val="00850D46"/>
    <w:rsid w:val="00850E5F"/>
    <w:rsid w:val="00851872"/>
    <w:rsid w:val="00851DAA"/>
    <w:rsid w:val="00852229"/>
    <w:rsid w:val="008522EF"/>
    <w:rsid w:val="00852906"/>
    <w:rsid w:val="0085360F"/>
    <w:rsid w:val="00853A62"/>
    <w:rsid w:val="008544D3"/>
    <w:rsid w:val="008553EA"/>
    <w:rsid w:val="00855E76"/>
    <w:rsid w:val="00856365"/>
    <w:rsid w:val="0085715F"/>
    <w:rsid w:val="00857AE2"/>
    <w:rsid w:val="0086011F"/>
    <w:rsid w:val="008606C4"/>
    <w:rsid w:val="008608E2"/>
    <w:rsid w:val="008614EF"/>
    <w:rsid w:val="00861824"/>
    <w:rsid w:val="00861DA8"/>
    <w:rsid w:val="00862378"/>
    <w:rsid w:val="00862DDF"/>
    <w:rsid w:val="00862EEF"/>
    <w:rsid w:val="0086389D"/>
    <w:rsid w:val="00863C6F"/>
    <w:rsid w:val="00863D96"/>
    <w:rsid w:val="008642C1"/>
    <w:rsid w:val="00864B5D"/>
    <w:rsid w:val="00864D96"/>
    <w:rsid w:val="0086527A"/>
    <w:rsid w:val="00865E3F"/>
    <w:rsid w:val="0086614A"/>
    <w:rsid w:val="00867660"/>
    <w:rsid w:val="0086788C"/>
    <w:rsid w:val="00867BCC"/>
    <w:rsid w:val="008701CD"/>
    <w:rsid w:val="00870ED6"/>
    <w:rsid w:val="00871D37"/>
    <w:rsid w:val="00871FB0"/>
    <w:rsid w:val="0087297F"/>
    <w:rsid w:val="008731DA"/>
    <w:rsid w:val="0087446C"/>
    <w:rsid w:val="00874723"/>
    <w:rsid w:val="00874770"/>
    <w:rsid w:val="008755CC"/>
    <w:rsid w:val="008755F4"/>
    <w:rsid w:val="00875D70"/>
    <w:rsid w:val="008760F4"/>
    <w:rsid w:val="00876EDD"/>
    <w:rsid w:val="008800EC"/>
    <w:rsid w:val="00880499"/>
    <w:rsid w:val="00881B23"/>
    <w:rsid w:val="00881F89"/>
    <w:rsid w:val="008823E0"/>
    <w:rsid w:val="00883C59"/>
    <w:rsid w:val="00884893"/>
    <w:rsid w:val="00885480"/>
    <w:rsid w:val="0088551B"/>
    <w:rsid w:val="0088561B"/>
    <w:rsid w:val="00885D7C"/>
    <w:rsid w:val="008860FB"/>
    <w:rsid w:val="00886259"/>
    <w:rsid w:val="00886C78"/>
    <w:rsid w:val="00886EC0"/>
    <w:rsid w:val="0088749C"/>
    <w:rsid w:val="0088755D"/>
    <w:rsid w:val="00890AF9"/>
    <w:rsid w:val="00891580"/>
    <w:rsid w:val="00891762"/>
    <w:rsid w:val="0089207B"/>
    <w:rsid w:val="00892ABD"/>
    <w:rsid w:val="008933A6"/>
    <w:rsid w:val="00893B73"/>
    <w:rsid w:val="008942CC"/>
    <w:rsid w:val="00894AE2"/>
    <w:rsid w:val="00894BEF"/>
    <w:rsid w:val="00894D19"/>
    <w:rsid w:val="008953B0"/>
    <w:rsid w:val="008956CD"/>
    <w:rsid w:val="00896117"/>
    <w:rsid w:val="0089740D"/>
    <w:rsid w:val="008A1838"/>
    <w:rsid w:val="008A3768"/>
    <w:rsid w:val="008A426B"/>
    <w:rsid w:val="008A484D"/>
    <w:rsid w:val="008A4912"/>
    <w:rsid w:val="008A49BC"/>
    <w:rsid w:val="008A5250"/>
    <w:rsid w:val="008A562F"/>
    <w:rsid w:val="008A65C4"/>
    <w:rsid w:val="008A6E1E"/>
    <w:rsid w:val="008A7A86"/>
    <w:rsid w:val="008A7BF6"/>
    <w:rsid w:val="008A7CBE"/>
    <w:rsid w:val="008B0538"/>
    <w:rsid w:val="008B0688"/>
    <w:rsid w:val="008B09F5"/>
    <w:rsid w:val="008B11AB"/>
    <w:rsid w:val="008B132C"/>
    <w:rsid w:val="008B21BB"/>
    <w:rsid w:val="008B23BD"/>
    <w:rsid w:val="008B249E"/>
    <w:rsid w:val="008B2BF8"/>
    <w:rsid w:val="008B31A2"/>
    <w:rsid w:val="008B3A40"/>
    <w:rsid w:val="008B4194"/>
    <w:rsid w:val="008B5D1B"/>
    <w:rsid w:val="008B6DE3"/>
    <w:rsid w:val="008C0E33"/>
    <w:rsid w:val="008C1B5B"/>
    <w:rsid w:val="008C1C64"/>
    <w:rsid w:val="008C2161"/>
    <w:rsid w:val="008C24FC"/>
    <w:rsid w:val="008C29A8"/>
    <w:rsid w:val="008C45A3"/>
    <w:rsid w:val="008C4936"/>
    <w:rsid w:val="008C55F5"/>
    <w:rsid w:val="008C6388"/>
    <w:rsid w:val="008C7017"/>
    <w:rsid w:val="008C7ED3"/>
    <w:rsid w:val="008D038F"/>
    <w:rsid w:val="008D04BA"/>
    <w:rsid w:val="008D12B6"/>
    <w:rsid w:val="008D18BE"/>
    <w:rsid w:val="008D347B"/>
    <w:rsid w:val="008D379F"/>
    <w:rsid w:val="008D3EF4"/>
    <w:rsid w:val="008D44C1"/>
    <w:rsid w:val="008D4B70"/>
    <w:rsid w:val="008D6503"/>
    <w:rsid w:val="008D6F5A"/>
    <w:rsid w:val="008D7E32"/>
    <w:rsid w:val="008D7F7E"/>
    <w:rsid w:val="008E03E6"/>
    <w:rsid w:val="008E0F0B"/>
    <w:rsid w:val="008E1C4F"/>
    <w:rsid w:val="008E1C8D"/>
    <w:rsid w:val="008E200C"/>
    <w:rsid w:val="008E2B98"/>
    <w:rsid w:val="008E2E9B"/>
    <w:rsid w:val="008E3A9A"/>
    <w:rsid w:val="008E3E4D"/>
    <w:rsid w:val="008E4669"/>
    <w:rsid w:val="008E56B3"/>
    <w:rsid w:val="008E6738"/>
    <w:rsid w:val="008E7005"/>
    <w:rsid w:val="008E75DF"/>
    <w:rsid w:val="008F0762"/>
    <w:rsid w:val="008F131A"/>
    <w:rsid w:val="008F1FE7"/>
    <w:rsid w:val="008F337B"/>
    <w:rsid w:val="008F50EB"/>
    <w:rsid w:val="008F5352"/>
    <w:rsid w:val="008F5414"/>
    <w:rsid w:val="008F5484"/>
    <w:rsid w:val="008F59B0"/>
    <w:rsid w:val="008F5B46"/>
    <w:rsid w:val="008F7710"/>
    <w:rsid w:val="008F7CFE"/>
    <w:rsid w:val="008F7E89"/>
    <w:rsid w:val="0090039D"/>
    <w:rsid w:val="009006BE"/>
    <w:rsid w:val="0090097C"/>
    <w:rsid w:val="00901F91"/>
    <w:rsid w:val="009031B7"/>
    <w:rsid w:val="0090342B"/>
    <w:rsid w:val="0090365D"/>
    <w:rsid w:val="00903C1D"/>
    <w:rsid w:val="00903CB8"/>
    <w:rsid w:val="00904146"/>
    <w:rsid w:val="00904266"/>
    <w:rsid w:val="009042D6"/>
    <w:rsid w:val="0090457F"/>
    <w:rsid w:val="009046B8"/>
    <w:rsid w:val="009047FB"/>
    <w:rsid w:val="0090486A"/>
    <w:rsid w:val="00904A6D"/>
    <w:rsid w:val="00905AA3"/>
    <w:rsid w:val="00905C06"/>
    <w:rsid w:val="00905E57"/>
    <w:rsid w:val="00905FCF"/>
    <w:rsid w:val="00906C6B"/>
    <w:rsid w:val="00906EAD"/>
    <w:rsid w:val="009074FF"/>
    <w:rsid w:val="00907562"/>
    <w:rsid w:val="00907677"/>
    <w:rsid w:val="00907918"/>
    <w:rsid w:val="00907C8B"/>
    <w:rsid w:val="00910371"/>
    <w:rsid w:val="00910539"/>
    <w:rsid w:val="0091121D"/>
    <w:rsid w:val="009112CE"/>
    <w:rsid w:val="00911C61"/>
    <w:rsid w:val="00911EB3"/>
    <w:rsid w:val="00911F58"/>
    <w:rsid w:val="00912CD5"/>
    <w:rsid w:val="00912CE2"/>
    <w:rsid w:val="00912E7B"/>
    <w:rsid w:val="00913413"/>
    <w:rsid w:val="00913DCA"/>
    <w:rsid w:val="00913EE9"/>
    <w:rsid w:val="00914465"/>
    <w:rsid w:val="00915384"/>
    <w:rsid w:val="009154B0"/>
    <w:rsid w:val="00915FB0"/>
    <w:rsid w:val="00916ED2"/>
    <w:rsid w:val="00917C19"/>
    <w:rsid w:val="00920C53"/>
    <w:rsid w:val="00921617"/>
    <w:rsid w:val="00921945"/>
    <w:rsid w:val="00921DBF"/>
    <w:rsid w:val="00922814"/>
    <w:rsid w:val="00923C61"/>
    <w:rsid w:val="00924161"/>
    <w:rsid w:val="009252E1"/>
    <w:rsid w:val="0092577B"/>
    <w:rsid w:val="009259E2"/>
    <w:rsid w:val="00925AA5"/>
    <w:rsid w:val="00925B5F"/>
    <w:rsid w:val="0092603E"/>
    <w:rsid w:val="0092639A"/>
    <w:rsid w:val="00926865"/>
    <w:rsid w:val="00926C62"/>
    <w:rsid w:val="00927DB3"/>
    <w:rsid w:val="00930A43"/>
    <w:rsid w:val="00930B5F"/>
    <w:rsid w:val="00930FCC"/>
    <w:rsid w:val="00931F38"/>
    <w:rsid w:val="009333A0"/>
    <w:rsid w:val="0093345C"/>
    <w:rsid w:val="009339B9"/>
    <w:rsid w:val="00933AB6"/>
    <w:rsid w:val="00934508"/>
    <w:rsid w:val="009350DB"/>
    <w:rsid w:val="00935B00"/>
    <w:rsid w:val="00936F74"/>
    <w:rsid w:val="0093758A"/>
    <w:rsid w:val="00937EFF"/>
    <w:rsid w:val="00940942"/>
    <w:rsid w:val="00940F07"/>
    <w:rsid w:val="00941FDD"/>
    <w:rsid w:val="00942555"/>
    <w:rsid w:val="009427BC"/>
    <w:rsid w:val="00942BC2"/>
    <w:rsid w:val="00942DCE"/>
    <w:rsid w:val="00943087"/>
    <w:rsid w:val="0094331E"/>
    <w:rsid w:val="009436B6"/>
    <w:rsid w:val="009446D3"/>
    <w:rsid w:val="00944912"/>
    <w:rsid w:val="00944A80"/>
    <w:rsid w:val="0094509A"/>
    <w:rsid w:val="009455E6"/>
    <w:rsid w:val="009456F8"/>
    <w:rsid w:val="009459DC"/>
    <w:rsid w:val="00945A0B"/>
    <w:rsid w:val="0094691E"/>
    <w:rsid w:val="00947114"/>
    <w:rsid w:val="0094736E"/>
    <w:rsid w:val="00947C92"/>
    <w:rsid w:val="00947DC4"/>
    <w:rsid w:val="009501FE"/>
    <w:rsid w:val="009504B1"/>
    <w:rsid w:val="0095071F"/>
    <w:rsid w:val="009507FE"/>
    <w:rsid w:val="00951129"/>
    <w:rsid w:val="0095148C"/>
    <w:rsid w:val="00952406"/>
    <w:rsid w:val="009526E5"/>
    <w:rsid w:val="00952A24"/>
    <w:rsid w:val="00952C3B"/>
    <w:rsid w:val="0095309D"/>
    <w:rsid w:val="00953BF3"/>
    <w:rsid w:val="00953C5A"/>
    <w:rsid w:val="00953F23"/>
    <w:rsid w:val="0095422E"/>
    <w:rsid w:val="00955137"/>
    <w:rsid w:val="0095639C"/>
    <w:rsid w:val="00957900"/>
    <w:rsid w:val="00957C5A"/>
    <w:rsid w:val="00957F3C"/>
    <w:rsid w:val="00960973"/>
    <w:rsid w:val="00960A57"/>
    <w:rsid w:val="00960FDF"/>
    <w:rsid w:val="00961953"/>
    <w:rsid w:val="00961C92"/>
    <w:rsid w:val="00961FA3"/>
    <w:rsid w:val="0096212D"/>
    <w:rsid w:val="00962896"/>
    <w:rsid w:val="0096293E"/>
    <w:rsid w:val="00962E1F"/>
    <w:rsid w:val="00962FDA"/>
    <w:rsid w:val="00963B32"/>
    <w:rsid w:val="00964ED1"/>
    <w:rsid w:val="00964F27"/>
    <w:rsid w:val="009654CC"/>
    <w:rsid w:val="0096585A"/>
    <w:rsid w:val="00965E1D"/>
    <w:rsid w:val="00965E5A"/>
    <w:rsid w:val="00965FB7"/>
    <w:rsid w:val="009666C6"/>
    <w:rsid w:val="009674F8"/>
    <w:rsid w:val="00967598"/>
    <w:rsid w:val="009679B4"/>
    <w:rsid w:val="00967C7D"/>
    <w:rsid w:val="00970629"/>
    <w:rsid w:val="00970D97"/>
    <w:rsid w:val="00970E90"/>
    <w:rsid w:val="00971B36"/>
    <w:rsid w:val="00971C21"/>
    <w:rsid w:val="00971C90"/>
    <w:rsid w:val="00972075"/>
    <w:rsid w:val="00972EC0"/>
    <w:rsid w:val="009733A1"/>
    <w:rsid w:val="0097346E"/>
    <w:rsid w:val="009741DD"/>
    <w:rsid w:val="00974B98"/>
    <w:rsid w:val="00975BC3"/>
    <w:rsid w:val="00975F75"/>
    <w:rsid w:val="00976580"/>
    <w:rsid w:val="00976793"/>
    <w:rsid w:val="009770AC"/>
    <w:rsid w:val="0097769A"/>
    <w:rsid w:val="00977967"/>
    <w:rsid w:val="009811C2"/>
    <w:rsid w:val="009812E3"/>
    <w:rsid w:val="00982168"/>
    <w:rsid w:val="00982555"/>
    <w:rsid w:val="00982B48"/>
    <w:rsid w:val="00982C6F"/>
    <w:rsid w:val="009836B3"/>
    <w:rsid w:val="009839AE"/>
    <w:rsid w:val="00983AD4"/>
    <w:rsid w:val="00984279"/>
    <w:rsid w:val="00984844"/>
    <w:rsid w:val="00984D58"/>
    <w:rsid w:val="009856A0"/>
    <w:rsid w:val="00987FB1"/>
    <w:rsid w:val="00990038"/>
    <w:rsid w:val="009912A2"/>
    <w:rsid w:val="009912F4"/>
    <w:rsid w:val="0099147F"/>
    <w:rsid w:val="009915CF"/>
    <w:rsid w:val="00991867"/>
    <w:rsid w:val="009919FB"/>
    <w:rsid w:val="00992C60"/>
    <w:rsid w:val="009932E8"/>
    <w:rsid w:val="00993C73"/>
    <w:rsid w:val="00993EA0"/>
    <w:rsid w:val="00994152"/>
    <w:rsid w:val="00995330"/>
    <w:rsid w:val="00996846"/>
    <w:rsid w:val="00996898"/>
    <w:rsid w:val="0099697C"/>
    <w:rsid w:val="00996C2E"/>
    <w:rsid w:val="009971CE"/>
    <w:rsid w:val="0099752B"/>
    <w:rsid w:val="009A0074"/>
    <w:rsid w:val="009A02F5"/>
    <w:rsid w:val="009A03D7"/>
    <w:rsid w:val="009A0A8C"/>
    <w:rsid w:val="009A0B16"/>
    <w:rsid w:val="009A0D33"/>
    <w:rsid w:val="009A12C9"/>
    <w:rsid w:val="009A1360"/>
    <w:rsid w:val="009A1A7D"/>
    <w:rsid w:val="009A1B38"/>
    <w:rsid w:val="009A1CF6"/>
    <w:rsid w:val="009A27ED"/>
    <w:rsid w:val="009A310B"/>
    <w:rsid w:val="009A37BF"/>
    <w:rsid w:val="009A3939"/>
    <w:rsid w:val="009A5398"/>
    <w:rsid w:val="009A5943"/>
    <w:rsid w:val="009A5A6E"/>
    <w:rsid w:val="009A5B80"/>
    <w:rsid w:val="009A6567"/>
    <w:rsid w:val="009A7902"/>
    <w:rsid w:val="009B031D"/>
    <w:rsid w:val="009B0B12"/>
    <w:rsid w:val="009B1398"/>
    <w:rsid w:val="009B158E"/>
    <w:rsid w:val="009B2779"/>
    <w:rsid w:val="009B3DC4"/>
    <w:rsid w:val="009B3F45"/>
    <w:rsid w:val="009B3FAD"/>
    <w:rsid w:val="009B433B"/>
    <w:rsid w:val="009B55D0"/>
    <w:rsid w:val="009B56EB"/>
    <w:rsid w:val="009B59CE"/>
    <w:rsid w:val="009B6A36"/>
    <w:rsid w:val="009B7250"/>
    <w:rsid w:val="009C06E9"/>
    <w:rsid w:val="009C216E"/>
    <w:rsid w:val="009C2738"/>
    <w:rsid w:val="009C2A64"/>
    <w:rsid w:val="009C34FD"/>
    <w:rsid w:val="009C3A0F"/>
    <w:rsid w:val="009C40A4"/>
    <w:rsid w:val="009C4690"/>
    <w:rsid w:val="009C496B"/>
    <w:rsid w:val="009C52A5"/>
    <w:rsid w:val="009C53F7"/>
    <w:rsid w:val="009C5D83"/>
    <w:rsid w:val="009C60E3"/>
    <w:rsid w:val="009C62CC"/>
    <w:rsid w:val="009C6B00"/>
    <w:rsid w:val="009C7622"/>
    <w:rsid w:val="009C7BB3"/>
    <w:rsid w:val="009C7E91"/>
    <w:rsid w:val="009D07F7"/>
    <w:rsid w:val="009D118E"/>
    <w:rsid w:val="009D1679"/>
    <w:rsid w:val="009D192C"/>
    <w:rsid w:val="009D1BA1"/>
    <w:rsid w:val="009D22DE"/>
    <w:rsid w:val="009D2D79"/>
    <w:rsid w:val="009D2D90"/>
    <w:rsid w:val="009D3AF6"/>
    <w:rsid w:val="009D4282"/>
    <w:rsid w:val="009D477C"/>
    <w:rsid w:val="009D4973"/>
    <w:rsid w:val="009D4DF7"/>
    <w:rsid w:val="009D6A1A"/>
    <w:rsid w:val="009D7AB4"/>
    <w:rsid w:val="009E0083"/>
    <w:rsid w:val="009E04DE"/>
    <w:rsid w:val="009E0988"/>
    <w:rsid w:val="009E15CC"/>
    <w:rsid w:val="009E2247"/>
    <w:rsid w:val="009E24DD"/>
    <w:rsid w:val="009E28F1"/>
    <w:rsid w:val="009E2E9E"/>
    <w:rsid w:val="009E3538"/>
    <w:rsid w:val="009E4447"/>
    <w:rsid w:val="009E4E2D"/>
    <w:rsid w:val="009E51DC"/>
    <w:rsid w:val="009E57CB"/>
    <w:rsid w:val="009E641A"/>
    <w:rsid w:val="009E65AF"/>
    <w:rsid w:val="009E6DFF"/>
    <w:rsid w:val="009E73D7"/>
    <w:rsid w:val="009E76A1"/>
    <w:rsid w:val="009E7901"/>
    <w:rsid w:val="009E7C83"/>
    <w:rsid w:val="009E7DD6"/>
    <w:rsid w:val="009E7FFC"/>
    <w:rsid w:val="009F0035"/>
    <w:rsid w:val="009F0297"/>
    <w:rsid w:val="009F0853"/>
    <w:rsid w:val="009F0DA4"/>
    <w:rsid w:val="009F150A"/>
    <w:rsid w:val="009F1624"/>
    <w:rsid w:val="009F26E5"/>
    <w:rsid w:val="009F3102"/>
    <w:rsid w:val="009F3375"/>
    <w:rsid w:val="009F352F"/>
    <w:rsid w:val="009F4688"/>
    <w:rsid w:val="009F47AA"/>
    <w:rsid w:val="009F4872"/>
    <w:rsid w:val="009F4A75"/>
    <w:rsid w:val="009F4CD8"/>
    <w:rsid w:val="009F4DA0"/>
    <w:rsid w:val="009F4E0C"/>
    <w:rsid w:val="009F4F54"/>
    <w:rsid w:val="009F5239"/>
    <w:rsid w:val="009F58BA"/>
    <w:rsid w:val="009F5A18"/>
    <w:rsid w:val="009F5C81"/>
    <w:rsid w:val="009F630A"/>
    <w:rsid w:val="009F7251"/>
    <w:rsid w:val="009F73BC"/>
    <w:rsid w:val="009F76AB"/>
    <w:rsid w:val="009F7A18"/>
    <w:rsid w:val="009F7B24"/>
    <w:rsid w:val="009F7CA3"/>
    <w:rsid w:val="00A0046A"/>
    <w:rsid w:val="00A00578"/>
    <w:rsid w:val="00A0096A"/>
    <w:rsid w:val="00A00D56"/>
    <w:rsid w:val="00A00EA8"/>
    <w:rsid w:val="00A01309"/>
    <w:rsid w:val="00A016CC"/>
    <w:rsid w:val="00A023B4"/>
    <w:rsid w:val="00A0272F"/>
    <w:rsid w:val="00A02E78"/>
    <w:rsid w:val="00A04C1A"/>
    <w:rsid w:val="00A058DF"/>
    <w:rsid w:val="00A05D03"/>
    <w:rsid w:val="00A068C7"/>
    <w:rsid w:val="00A07332"/>
    <w:rsid w:val="00A0799A"/>
    <w:rsid w:val="00A07EEC"/>
    <w:rsid w:val="00A107C9"/>
    <w:rsid w:val="00A109D7"/>
    <w:rsid w:val="00A11EE5"/>
    <w:rsid w:val="00A12354"/>
    <w:rsid w:val="00A12D0B"/>
    <w:rsid w:val="00A13239"/>
    <w:rsid w:val="00A13A65"/>
    <w:rsid w:val="00A1466F"/>
    <w:rsid w:val="00A14B4A"/>
    <w:rsid w:val="00A150B8"/>
    <w:rsid w:val="00A15870"/>
    <w:rsid w:val="00A16DAB"/>
    <w:rsid w:val="00A174D9"/>
    <w:rsid w:val="00A174DA"/>
    <w:rsid w:val="00A1751E"/>
    <w:rsid w:val="00A20108"/>
    <w:rsid w:val="00A2045C"/>
    <w:rsid w:val="00A207CC"/>
    <w:rsid w:val="00A21031"/>
    <w:rsid w:val="00A2124F"/>
    <w:rsid w:val="00A213EC"/>
    <w:rsid w:val="00A21B8F"/>
    <w:rsid w:val="00A22A53"/>
    <w:rsid w:val="00A2305E"/>
    <w:rsid w:val="00A24460"/>
    <w:rsid w:val="00A2463F"/>
    <w:rsid w:val="00A24FE2"/>
    <w:rsid w:val="00A25667"/>
    <w:rsid w:val="00A268AE"/>
    <w:rsid w:val="00A26B44"/>
    <w:rsid w:val="00A27371"/>
    <w:rsid w:val="00A27CEA"/>
    <w:rsid w:val="00A27D8E"/>
    <w:rsid w:val="00A31A3C"/>
    <w:rsid w:val="00A31AD0"/>
    <w:rsid w:val="00A32903"/>
    <w:rsid w:val="00A3355A"/>
    <w:rsid w:val="00A34691"/>
    <w:rsid w:val="00A349B0"/>
    <w:rsid w:val="00A3502C"/>
    <w:rsid w:val="00A35470"/>
    <w:rsid w:val="00A35572"/>
    <w:rsid w:val="00A3559A"/>
    <w:rsid w:val="00A35751"/>
    <w:rsid w:val="00A3669B"/>
    <w:rsid w:val="00A36A1C"/>
    <w:rsid w:val="00A37A60"/>
    <w:rsid w:val="00A40946"/>
    <w:rsid w:val="00A41804"/>
    <w:rsid w:val="00A41997"/>
    <w:rsid w:val="00A4235F"/>
    <w:rsid w:val="00A426B7"/>
    <w:rsid w:val="00A428A0"/>
    <w:rsid w:val="00A42DE4"/>
    <w:rsid w:val="00A433EE"/>
    <w:rsid w:val="00A43EB0"/>
    <w:rsid w:val="00A44A02"/>
    <w:rsid w:val="00A45542"/>
    <w:rsid w:val="00A461E4"/>
    <w:rsid w:val="00A463D9"/>
    <w:rsid w:val="00A4652A"/>
    <w:rsid w:val="00A4652B"/>
    <w:rsid w:val="00A46742"/>
    <w:rsid w:val="00A47122"/>
    <w:rsid w:val="00A5065B"/>
    <w:rsid w:val="00A50C67"/>
    <w:rsid w:val="00A51B85"/>
    <w:rsid w:val="00A51E64"/>
    <w:rsid w:val="00A52597"/>
    <w:rsid w:val="00A526A9"/>
    <w:rsid w:val="00A53029"/>
    <w:rsid w:val="00A5310C"/>
    <w:rsid w:val="00A53159"/>
    <w:rsid w:val="00A54126"/>
    <w:rsid w:val="00A54503"/>
    <w:rsid w:val="00A55209"/>
    <w:rsid w:val="00A5520B"/>
    <w:rsid w:val="00A56628"/>
    <w:rsid w:val="00A575AA"/>
    <w:rsid w:val="00A57807"/>
    <w:rsid w:val="00A57B78"/>
    <w:rsid w:val="00A57CB4"/>
    <w:rsid w:val="00A57D36"/>
    <w:rsid w:val="00A612EE"/>
    <w:rsid w:val="00A61DDF"/>
    <w:rsid w:val="00A6246E"/>
    <w:rsid w:val="00A624B6"/>
    <w:rsid w:val="00A63294"/>
    <w:rsid w:val="00A63F3B"/>
    <w:rsid w:val="00A63FF1"/>
    <w:rsid w:val="00A64AF2"/>
    <w:rsid w:val="00A64F40"/>
    <w:rsid w:val="00A65246"/>
    <w:rsid w:val="00A67600"/>
    <w:rsid w:val="00A67B1E"/>
    <w:rsid w:val="00A70026"/>
    <w:rsid w:val="00A703EC"/>
    <w:rsid w:val="00A715D8"/>
    <w:rsid w:val="00A71987"/>
    <w:rsid w:val="00A71E92"/>
    <w:rsid w:val="00A726BA"/>
    <w:rsid w:val="00A72A9F"/>
    <w:rsid w:val="00A72AB1"/>
    <w:rsid w:val="00A73781"/>
    <w:rsid w:val="00A73B3F"/>
    <w:rsid w:val="00A73BB7"/>
    <w:rsid w:val="00A740F1"/>
    <w:rsid w:val="00A742E6"/>
    <w:rsid w:val="00A74511"/>
    <w:rsid w:val="00A74DF0"/>
    <w:rsid w:val="00A75020"/>
    <w:rsid w:val="00A779B7"/>
    <w:rsid w:val="00A80073"/>
    <w:rsid w:val="00A803C7"/>
    <w:rsid w:val="00A8072B"/>
    <w:rsid w:val="00A828BA"/>
    <w:rsid w:val="00A8350D"/>
    <w:rsid w:val="00A835E9"/>
    <w:rsid w:val="00A846A4"/>
    <w:rsid w:val="00A84E40"/>
    <w:rsid w:val="00A84EF4"/>
    <w:rsid w:val="00A858FA"/>
    <w:rsid w:val="00A859A7"/>
    <w:rsid w:val="00A85A85"/>
    <w:rsid w:val="00A8663A"/>
    <w:rsid w:val="00A86BC0"/>
    <w:rsid w:val="00A878C4"/>
    <w:rsid w:val="00A87B56"/>
    <w:rsid w:val="00A90283"/>
    <w:rsid w:val="00A917A8"/>
    <w:rsid w:val="00A92BD0"/>
    <w:rsid w:val="00A93370"/>
    <w:rsid w:val="00A933C6"/>
    <w:rsid w:val="00A945C1"/>
    <w:rsid w:val="00A94C3E"/>
    <w:rsid w:val="00A95422"/>
    <w:rsid w:val="00A95B45"/>
    <w:rsid w:val="00A97081"/>
    <w:rsid w:val="00A97BE4"/>
    <w:rsid w:val="00A97D3D"/>
    <w:rsid w:val="00AA0016"/>
    <w:rsid w:val="00AA0A47"/>
    <w:rsid w:val="00AA10A1"/>
    <w:rsid w:val="00AA1334"/>
    <w:rsid w:val="00AA1584"/>
    <w:rsid w:val="00AA162A"/>
    <w:rsid w:val="00AA1AD1"/>
    <w:rsid w:val="00AA20AD"/>
    <w:rsid w:val="00AA2675"/>
    <w:rsid w:val="00AA2FD5"/>
    <w:rsid w:val="00AA340D"/>
    <w:rsid w:val="00AA3D2A"/>
    <w:rsid w:val="00AA3E4D"/>
    <w:rsid w:val="00AA421C"/>
    <w:rsid w:val="00AA4976"/>
    <w:rsid w:val="00AA4CC9"/>
    <w:rsid w:val="00AA618C"/>
    <w:rsid w:val="00AA632C"/>
    <w:rsid w:val="00AA69A1"/>
    <w:rsid w:val="00AB1261"/>
    <w:rsid w:val="00AB12D8"/>
    <w:rsid w:val="00AB202A"/>
    <w:rsid w:val="00AB2045"/>
    <w:rsid w:val="00AB2561"/>
    <w:rsid w:val="00AB2D0A"/>
    <w:rsid w:val="00AB2E8D"/>
    <w:rsid w:val="00AB385C"/>
    <w:rsid w:val="00AB3A00"/>
    <w:rsid w:val="00AB3BE3"/>
    <w:rsid w:val="00AB55B9"/>
    <w:rsid w:val="00AB5D27"/>
    <w:rsid w:val="00AB6132"/>
    <w:rsid w:val="00AB69C8"/>
    <w:rsid w:val="00AB707F"/>
    <w:rsid w:val="00AB7A25"/>
    <w:rsid w:val="00AB7BDD"/>
    <w:rsid w:val="00AB7D91"/>
    <w:rsid w:val="00AC1099"/>
    <w:rsid w:val="00AC1673"/>
    <w:rsid w:val="00AC178A"/>
    <w:rsid w:val="00AC1C7F"/>
    <w:rsid w:val="00AC1DC9"/>
    <w:rsid w:val="00AC2169"/>
    <w:rsid w:val="00AC2580"/>
    <w:rsid w:val="00AC25D7"/>
    <w:rsid w:val="00AC280D"/>
    <w:rsid w:val="00AC2EA9"/>
    <w:rsid w:val="00AC3295"/>
    <w:rsid w:val="00AC362C"/>
    <w:rsid w:val="00AC41AA"/>
    <w:rsid w:val="00AC431E"/>
    <w:rsid w:val="00AC44E1"/>
    <w:rsid w:val="00AC4F15"/>
    <w:rsid w:val="00AC5031"/>
    <w:rsid w:val="00AC5289"/>
    <w:rsid w:val="00AC5A65"/>
    <w:rsid w:val="00AC5B90"/>
    <w:rsid w:val="00AC5BAD"/>
    <w:rsid w:val="00AC5E49"/>
    <w:rsid w:val="00AC72BD"/>
    <w:rsid w:val="00AC735C"/>
    <w:rsid w:val="00AD05F9"/>
    <w:rsid w:val="00AD09C9"/>
    <w:rsid w:val="00AD0E1D"/>
    <w:rsid w:val="00AD1D0B"/>
    <w:rsid w:val="00AD215B"/>
    <w:rsid w:val="00AD24B0"/>
    <w:rsid w:val="00AD26EB"/>
    <w:rsid w:val="00AD2BDA"/>
    <w:rsid w:val="00AD2C68"/>
    <w:rsid w:val="00AD3189"/>
    <w:rsid w:val="00AD35A8"/>
    <w:rsid w:val="00AD3659"/>
    <w:rsid w:val="00AD3EFA"/>
    <w:rsid w:val="00AD46D2"/>
    <w:rsid w:val="00AD558F"/>
    <w:rsid w:val="00AD61F8"/>
    <w:rsid w:val="00AD6C46"/>
    <w:rsid w:val="00AD7D2D"/>
    <w:rsid w:val="00AE00A2"/>
    <w:rsid w:val="00AE220C"/>
    <w:rsid w:val="00AE3138"/>
    <w:rsid w:val="00AE41F7"/>
    <w:rsid w:val="00AE44D9"/>
    <w:rsid w:val="00AE4FB4"/>
    <w:rsid w:val="00AE5B6A"/>
    <w:rsid w:val="00AE5D7E"/>
    <w:rsid w:val="00AF00FC"/>
    <w:rsid w:val="00AF0439"/>
    <w:rsid w:val="00AF1262"/>
    <w:rsid w:val="00AF1530"/>
    <w:rsid w:val="00AF1C8B"/>
    <w:rsid w:val="00AF2E60"/>
    <w:rsid w:val="00AF3ACF"/>
    <w:rsid w:val="00AF41B1"/>
    <w:rsid w:val="00AF41BF"/>
    <w:rsid w:val="00AF515D"/>
    <w:rsid w:val="00AF51C6"/>
    <w:rsid w:val="00AF577A"/>
    <w:rsid w:val="00AF5C4A"/>
    <w:rsid w:val="00AF6F9C"/>
    <w:rsid w:val="00B00023"/>
    <w:rsid w:val="00B004DF"/>
    <w:rsid w:val="00B00E04"/>
    <w:rsid w:val="00B00FFD"/>
    <w:rsid w:val="00B01B34"/>
    <w:rsid w:val="00B01F6C"/>
    <w:rsid w:val="00B02025"/>
    <w:rsid w:val="00B021D6"/>
    <w:rsid w:val="00B03C03"/>
    <w:rsid w:val="00B041C0"/>
    <w:rsid w:val="00B04728"/>
    <w:rsid w:val="00B050F5"/>
    <w:rsid w:val="00B05AAC"/>
    <w:rsid w:val="00B05C5D"/>
    <w:rsid w:val="00B0656C"/>
    <w:rsid w:val="00B06E09"/>
    <w:rsid w:val="00B06EF1"/>
    <w:rsid w:val="00B0739B"/>
    <w:rsid w:val="00B078C5"/>
    <w:rsid w:val="00B07FB0"/>
    <w:rsid w:val="00B1070A"/>
    <w:rsid w:val="00B10818"/>
    <w:rsid w:val="00B109D7"/>
    <w:rsid w:val="00B10BAC"/>
    <w:rsid w:val="00B125E7"/>
    <w:rsid w:val="00B128EC"/>
    <w:rsid w:val="00B1332F"/>
    <w:rsid w:val="00B14367"/>
    <w:rsid w:val="00B1443D"/>
    <w:rsid w:val="00B144CC"/>
    <w:rsid w:val="00B14A52"/>
    <w:rsid w:val="00B1639C"/>
    <w:rsid w:val="00B16BA7"/>
    <w:rsid w:val="00B17F5A"/>
    <w:rsid w:val="00B20230"/>
    <w:rsid w:val="00B20606"/>
    <w:rsid w:val="00B20FF6"/>
    <w:rsid w:val="00B21B5F"/>
    <w:rsid w:val="00B24D92"/>
    <w:rsid w:val="00B252A2"/>
    <w:rsid w:val="00B25C56"/>
    <w:rsid w:val="00B25DA6"/>
    <w:rsid w:val="00B26122"/>
    <w:rsid w:val="00B2655C"/>
    <w:rsid w:val="00B26E80"/>
    <w:rsid w:val="00B27B35"/>
    <w:rsid w:val="00B308EE"/>
    <w:rsid w:val="00B31304"/>
    <w:rsid w:val="00B313A6"/>
    <w:rsid w:val="00B31B28"/>
    <w:rsid w:val="00B31C27"/>
    <w:rsid w:val="00B3325E"/>
    <w:rsid w:val="00B33A12"/>
    <w:rsid w:val="00B33B8B"/>
    <w:rsid w:val="00B340DD"/>
    <w:rsid w:val="00B34FDE"/>
    <w:rsid w:val="00B35000"/>
    <w:rsid w:val="00B3519D"/>
    <w:rsid w:val="00B35953"/>
    <w:rsid w:val="00B36248"/>
    <w:rsid w:val="00B363F7"/>
    <w:rsid w:val="00B36892"/>
    <w:rsid w:val="00B36AED"/>
    <w:rsid w:val="00B36BD3"/>
    <w:rsid w:val="00B36F75"/>
    <w:rsid w:val="00B378C5"/>
    <w:rsid w:val="00B37B4C"/>
    <w:rsid w:val="00B40209"/>
    <w:rsid w:val="00B40D63"/>
    <w:rsid w:val="00B41311"/>
    <w:rsid w:val="00B4191F"/>
    <w:rsid w:val="00B41F55"/>
    <w:rsid w:val="00B429DF"/>
    <w:rsid w:val="00B44961"/>
    <w:rsid w:val="00B44C6E"/>
    <w:rsid w:val="00B45D78"/>
    <w:rsid w:val="00B46656"/>
    <w:rsid w:val="00B469D8"/>
    <w:rsid w:val="00B46AB1"/>
    <w:rsid w:val="00B4730F"/>
    <w:rsid w:val="00B4782A"/>
    <w:rsid w:val="00B47F7E"/>
    <w:rsid w:val="00B50177"/>
    <w:rsid w:val="00B50644"/>
    <w:rsid w:val="00B50A5E"/>
    <w:rsid w:val="00B50F16"/>
    <w:rsid w:val="00B5123B"/>
    <w:rsid w:val="00B51B6B"/>
    <w:rsid w:val="00B52AD4"/>
    <w:rsid w:val="00B52CF5"/>
    <w:rsid w:val="00B52FAA"/>
    <w:rsid w:val="00B530D1"/>
    <w:rsid w:val="00B53276"/>
    <w:rsid w:val="00B541ED"/>
    <w:rsid w:val="00B5455A"/>
    <w:rsid w:val="00B565D0"/>
    <w:rsid w:val="00B56F34"/>
    <w:rsid w:val="00B60179"/>
    <w:rsid w:val="00B61CE2"/>
    <w:rsid w:val="00B62258"/>
    <w:rsid w:val="00B62EBB"/>
    <w:rsid w:val="00B63E05"/>
    <w:rsid w:val="00B649B6"/>
    <w:rsid w:val="00B64CE4"/>
    <w:rsid w:val="00B652CD"/>
    <w:rsid w:val="00B65812"/>
    <w:rsid w:val="00B65980"/>
    <w:rsid w:val="00B65F9E"/>
    <w:rsid w:val="00B6764E"/>
    <w:rsid w:val="00B67A83"/>
    <w:rsid w:val="00B67ACE"/>
    <w:rsid w:val="00B701B4"/>
    <w:rsid w:val="00B703AA"/>
    <w:rsid w:val="00B704CE"/>
    <w:rsid w:val="00B71192"/>
    <w:rsid w:val="00B72166"/>
    <w:rsid w:val="00B721C9"/>
    <w:rsid w:val="00B73395"/>
    <w:rsid w:val="00B73676"/>
    <w:rsid w:val="00B74C21"/>
    <w:rsid w:val="00B75488"/>
    <w:rsid w:val="00B76408"/>
    <w:rsid w:val="00B76429"/>
    <w:rsid w:val="00B7696B"/>
    <w:rsid w:val="00B7726D"/>
    <w:rsid w:val="00B77476"/>
    <w:rsid w:val="00B774BB"/>
    <w:rsid w:val="00B77BDB"/>
    <w:rsid w:val="00B80015"/>
    <w:rsid w:val="00B803C5"/>
    <w:rsid w:val="00B807FF"/>
    <w:rsid w:val="00B810FD"/>
    <w:rsid w:val="00B815D3"/>
    <w:rsid w:val="00B81A93"/>
    <w:rsid w:val="00B82440"/>
    <w:rsid w:val="00B82A75"/>
    <w:rsid w:val="00B835E6"/>
    <w:rsid w:val="00B83BB5"/>
    <w:rsid w:val="00B83C9F"/>
    <w:rsid w:val="00B83F34"/>
    <w:rsid w:val="00B8420B"/>
    <w:rsid w:val="00B84E1D"/>
    <w:rsid w:val="00B85291"/>
    <w:rsid w:val="00B85621"/>
    <w:rsid w:val="00B85850"/>
    <w:rsid w:val="00B85BF9"/>
    <w:rsid w:val="00B864CC"/>
    <w:rsid w:val="00B86BA5"/>
    <w:rsid w:val="00B86C6F"/>
    <w:rsid w:val="00B87747"/>
    <w:rsid w:val="00B8778D"/>
    <w:rsid w:val="00B90AFC"/>
    <w:rsid w:val="00B921E9"/>
    <w:rsid w:val="00B9346A"/>
    <w:rsid w:val="00B93653"/>
    <w:rsid w:val="00B937B8"/>
    <w:rsid w:val="00B93FE3"/>
    <w:rsid w:val="00B94696"/>
    <w:rsid w:val="00B94EFB"/>
    <w:rsid w:val="00B9503C"/>
    <w:rsid w:val="00B9533F"/>
    <w:rsid w:val="00B95478"/>
    <w:rsid w:val="00B95DC9"/>
    <w:rsid w:val="00B95EC1"/>
    <w:rsid w:val="00B96C11"/>
    <w:rsid w:val="00B96D05"/>
    <w:rsid w:val="00B96E2D"/>
    <w:rsid w:val="00BA0275"/>
    <w:rsid w:val="00BA09F2"/>
    <w:rsid w:val="00BA1540"/>
    <w:rsid w:val="00BA1F96"/>
    <w:rsid w:val="00BA22E2"/>
    <w:rsid w:val="00BA2597"/>
    <w:rsid w:val="00BA3115"/>
    <w:rsid w:val="00BA3B14"/>
    <w:rsid w:val="00BA3F0C"/>
    <w:rsid w:val="00BA4547"/>
    <w:rsid w:val="00BA46E2"/>
    <w:rsid w:val="00BA4E17"/>
    <w:rsid w:val="00BA4FA9"/>
    <w:rsid w:val="00BA5331"/>
    <w:rsid w:val="00BA53AD"/>
    <w:rsid w:val="00BA5495"/>
    <w:rsid w:val="00BA5D2C"/>
    <w:rsid w:val="00BA66B5"/>
    <w:rsid w:val="00BA67F7"/>
    <w:rsid w:val="00BA6887"/>
    <w:rsid w:val="00BA7A22"/>
    <w:rsid w:val="00BB0733"/>
    <w:rsid w:val="00BB0C0C"/>
    <w:rsid w:val="00BB1146"/>
    <w:rsid w:val="00BB190F"/>
    <w:rsid w:val="00BB1F00"/>
    <w:rsid w:val="00BB2C91"/>
    <w:rsid w:val="00BB3B05"/>
    <w:rsid w:val="00BB3BB2"/>
    <w:rsid w:val="00BB4A98"/>
    <w:rsid w:val="00BB4C61"/>
    <w:rsid w:val="00BB52A5"/>
    <w:rsid w:val="00BB539D"/>
    <w:rsid w:val="00BB585F"/>
    <w:rsid w:val="00BB5B91"/>
    <w:rsid w:val="00BB6375"/>
    <w:rsid w:val="00BB70A7"/>
    <w:rsid w:val="00BB70AA"/>
    <w:rsid w:val="00BB7ADF"/>
    <w:rsid w:val="00BC2C04"/>
    <w:rsid w:val="00BC31C5"/>
    <w:rsid w:val="00BC36A5"/>
    <w:rsid w:val="00BC388D"/>
    <w:rsid w:val="00BC38B3"/>
    <w:rsid w:val="00BC3968"/>
    <w:rsid w:val="00BC3A08"/>
    <w:rsid w:val="00BC3B94"/>
    <w:rsid w:val="00BC4448"/>
    <w:rsid w:val="00BC49E0"/>
    <w:rsid w:val="00BC4E54"/>
    <w:rsid w:val="00BC5F64"/>
    <w:rsid w:val="00BC6564"/>
    <w:rsid w:val="00BC6BAA"/>
    <w:rsid w:val="00BC7966"/>
    <w:rsid w:val="00BC7FC3"/>
    <w:rsid w:val="00BD038A"/>
    <w:rsid w:val="00BD13A1"/>
    <w:rsid w:val="00BD1DAD"/>
    <w:rsid w:val="00BD279D"/>
    <w:rsid w:val="00BD2867"/>
    <w:rsid w:val="00BD3E70"/>
    <w:rsid w:val="00BD4751"/>
    <w:rsid w:val="00BD5E99"/>
    <w:rsid w:val="00BD6097"/>
    <w:rsid w:val="00BD6821"/>
    <w:rsid w:val="00BD75BD"/>
    <w:rsid w:val="00BD7BBC"/>
    <w:rsid w:val="00BE0DAF"/>
    <w:rsid w:val="00BE122D"/>
    <w:rsid w:val="00BE1D00"/>
    <w:rsid w:val="00BE2322"/>
    <w:rsid w:val="00BE2A17"/>
    <w:rsid w:val="00BE3070"/>
    <w:rsid w:val="00BE38E6"/>
    <w:rsid w:val="00BE40B0"/>
    <w:rsid w:val="00BE4408"/>
    <w:rsid w:val="00BE4D45"/>
    <w:rsid w:val="00BE5394"/>
    <w:rsid w:val="00BE5416"/>
    <w:rsid w:val="00BE57FF"/>
    <w:rsid w:val="00BE5CE0"/>
    <w:rsid w:val="00BE6DC6"/>
    <w:rsid w:val="00BE79AE"/>
    <w:rsid w:val="00BE7B4B"/>
    <w:rsid w:val="00BE7CCC"/>
    <w:rsid w:val="00BF0248"/>
    <w:rsid w:val="00BF08F4"/>
    <w:rsid w:val="00BF0C0D"/>
    <w:rsid w:val="00BF1031"/>
    <w:rsid w:val="00BF13A6"/>
    <w:rsid w:val="00BF1506"/>
    <w:rsid w:val="00BF2145"/>
    <w:rsid w:val="00BF2D61"/>
    <w:rsid w:val="00BF2FBA"/>
    <w:rsid w:val="00BF3DAD"/>
    <w:rsid w:val="00BF4217"/>
    <w:rsid w:val="00BF44A0"/>
    <w:rsid w:val="00BF4BDF"/>
    <w:rsid w:val="00BF4C8E"/>
    <w:rsid w:val="00BF4D96"/>
    <w:rsid w:val="00BF5923"/>
    <w:rsid w:val="00BF5976"/>
    <w:rsid w:val="00BF694C"/>
    <w:rsid w:val="00BF72CE"/>
    <w:rsid w:val="00BF76ED"/>
    <w:rsid w:val="00C0086B"/>
    <w:rsid w:val="00C00B8C"/>
    <w:rsid w:val="00C018C8"/>
    <w:rsid w:val="00C01923"/>
    <w:rsid w:val="00C01B91"/>
    <w:rsid w:val="00C04391"/>
    <w:rsid w:val="00C04D82"/>
    <w:rsid w:val="00C06339"/>
    <w:rsid w:val="00C07482"/>
    <w:rsid w:val="00C0753C"/>
    <w:rsid w:val="00C079B3"/>
    <w:rsid w:val="00C07BCF"/>
    <w:rsid w:val="00C07E29"/>
    <w:rsid w:val="00C10388"/>
    <w:rsid w:val="00C10CA5"/>
    <w:rsid w:val="00C1126B"/>
    <w:rsid w:val="00C11287"/>
    <w:rsid w:val="00C11624"/>
    <w:rsid w:val="00C12F6F"/>
    <w:rsid w:val="00C139A8"/>
    <w:rsid w:val="00C13D5E"/>
    <w:rsid w:val="00C142E2"/>
    <w:rsid w:val="00C14BD8"/>
    <w:rsid w:val="00C154A7"/>
    <w:rsid w:val="00C167AB"/>
    <w:rsid w:val="00C16A7B"/>
    <w:rsid w:val="00C16B9D"/>
    <w:rsid w:val="00C17989"/>
    <w:rsid w:val="00C2055F"/>
    <w:rsid w:val="00C21E70"/>
    <w:rsid w:val="00C220B8"/>
    <w:rsid w:val="00C22ECB"/>
    <w:rsid w:val="00C22FE9"/>
    <w:rsid w:val="00C23065"/>
    <w:rsid w:val="00C23A87"/>
    <w:rsid w:val="00C24DF9"/>
    <w:rsid w:val="00C25BFE"/>
    <w:rsid w:val="00C25EE9"/>
    <w:rsid w:val="00C26155"/>
    <w:rsid w:val="00C26B03"/>
    <w:rsid w:val="00C27403"/>
    <w:rsid w:val="00C27B81"/>
    <w:rsid w:val="00C27F89"/>
    <w:rsid w:val="00C3000D"/>
    <w:rsid w:val="00C31F32"/>
    <w:rsid w:val="00C32448"/>
    <w:rsid w:val="00C32968"/>
    <w:rsid w:val="00C3310F"/>
    <w:rsid w:val="00C33C90"/>
    <w:rsid w:val="00C34108"/>
    <w:rsid w:val="00C3473F"/>
    <w:rsid w:val="00C35560"/>
    <w:rsid w:val="00C357B2"/>
    <w:rsid w:val="00C358A6"/>
    <w:rsid w:val="00C35931"/>
    <w:rsid w:val="00C363C8"/>
    <w:rsid w:val="00C36959"/>
    <w:rsid w:val="00C37561"/>
    <w:rsid w:val="00C37F52"/>
    <w:rsid w:val="00C4143E"/>
    <w:rsid w:val="00C41570"/>
    <w:rsid w:val="00C418FF"/>
    <w:rsid w:val="00C41CCF"/>
    <w:rsid w:val="00C4295E"/>
    <w:rsid w:val="00C42AE0"/>
    <w:rsid w:val="00C42E0A"/>
    <w:rsid w:val="00C4503D"/>
    <w:rsid w:val="00C450D5"/>
    <w:rsid w:val="00C46037"/>
    <w:rsid w:val="00C46A3C"/>
    <w:rsid w:val="00C46DBB"/>
    <w:rsid w:val="00C47A9F"/>
    <w:rsid w:val="00C47AAA"/>
    <w:rsid w:val="00C50F3E"/>
    <w:rsid w:val="00C510DD"/>
    <w:rsid w:val="00C51615"/>
    <w:rsid w:val="00C517B9"/>
    <w:rsid w:val="00C517F2"/>
    <w:rsid w:val="00C51AB9"/>
    <w:rsid w:val="00C51D45"/>
    <w:rsid w:val="00C51DC1"/>
    <w:rsid w:val="00C52626"/>
    <w:rsid w:val="00C52A1D"/>
    <w:rsid w:val="00C52F75"/>
    <w:rsid w:val="00C541D5"/>
    <w:rsid w:val="00C546B6"/>
    <w:rsid w:val="00C54742"/>
    <w:rsid w:val="00C54CA4"/>
    <w:rsid w:val="00C54DC6"/>
    <w:rsid w:val="00C55491"/>
    <w:rsid w:val="00C555FB"/>
    <w:rsid w:val="00C558AA"/>
    <w:rsid w:val="00C56827"/>
    <w:rsid w:val="00C5731D"/>
    <w:rsid w:val="00C601EF"/>
    <w:rsid w:val="00C60F2E"/>
    <w:rsid w:val="00C615A6"/>
    <w:rsid w:val="00C61640"/>
    <w:rsid w:val="00C61A62"/>
    <w:rsid w:val="00C61FDB"/>
    <w:rsid w:val="00C62215"/>
    <w:rsid w:val="00C6263E"/>
    <w:rsid w:val="00C62DF5"/>
    <w:rsid w:val="00C62FDE"/>
    <w:rsid w:val="00C6373F"/>
    <w:rsid w:val="00C64655"/>
    <w:rsid w:val="00C66098"/>
    <w:rsid w:val="00C6647C"/>
    <w:rsid w:val="00C6738B"/>
    <w:rsid w:val="00C67522"/>
    <w:rsid w:val="00C67DC7"/>
    <w:rsid w:val="00C67F40"/>
    <w:rsid w:val="00C70965"/>
    <w:rsid w:val="00C713C6"/>
    <w:rsid w:val="00C71C2E"/>
    <w:rsid w:val="00C727F7"/>
    <w:rsid w:val="00C72D61"/>
    <w:rsid w:val="00C7305B"/>
    <w:rsid w:val="00C7486C"/>
    <w:rsid w:val="00C748C1"/>
    <w:rsid w:val="00C75038"/>
    <w:rsid w:val="00C756D6"/>
    <w:rsid w:val="00C75AF8"/>
    <w:rsid w:val="00C7697F"/>
    <w:rsid w:val="00C77110"/>
    <w:rsid w:val="00C77B13"/>
    <w:rsid w:val="00C80A05"/>
    <w:rsid w:val="00C80D3D"/>
    <w:rsid w:val="00C80E85"/>
    <w:rsid w:val="00C80F08"/>
    <w:rsid w:val="00C81101"/>
    <w:rsid w:val="00C820FE"/>
    <w:rsid w:val="00C82347"/>
    <w:rsid w:val="00C82456"/>
    <w:rsid w:val="00C830A2"/>
    <w:rsid w:val="00C832F0"/>
    <w:rsid w:val="00C84657"/>
    <w:rsid w:val="00C84862"/>
    <w:rsid w:val="00C86890"/>
    <w:rsid w:val="00C86B6F"/>
    <w:rsid w:val="00C874C4"/>
    <w:rsid w:val="00C87B88"/>
    <w:rsid w:val="00C87EBA"/>
    <w:rsid w:val="00C90EA1"/>
    <w:rsid w:val="00C913EF"/>
    <w:rsid w:val="00C91B7D"/>
    <w:rsid w:val="00C92BB5"/>
    <w:rsid w:val="00C92FA3"/>
    <w:rsid w:val="00C936F2"/>
    <w:rsid w:val="00C94488"/>
    <w:rsid w:val="00C9672F"/>
    <w:rsid w:val="00C96A14"/>
    <w:rsid w:val="00C97160"/>
    <w:rsid w:val="00CA08B2"/>
    <w:rsid w:val="00CA0FE8"/>
    <w:rsid w:val="00CA10B3"/>
    <w:rsid w:val="00CA1766"/>
    <w:rsid w:val="00CA31C6"/>
    <w:rsid w:val="00CA3585"/>
    <w:rsid w:val="00CA3659"/>
    <w:rsid w:val="00CA3FB6"/>
    <w:rsid w:val="00CA463F"/>
    <w:rsid w:val="00CA4A37"/>
    <w:rsid w:val="00CA4E45"/>
    <w:rsid w:val="00CA5173"/>
    <w:rsid w:val="00CA592E"/>
    <w:rsid w:val="00CA5A01"/>
    <w:rsid w:val="00CA6A79"/>
    <w:rsid w:val="00CA6F75"/>
    <w:rsid w:val="00CA7882"/>
    <w:rsid w:val="00CA7F55"/>
    <w:rsid w:val="00CB051A"/>
    <w:rsid w:val="00CB09A5"/>
    <w:rsid w:val="00CB2507"/>
    <w:rsid w:val="00CB286D"/>
    <w:rsid w:val="00CB2C30"/>
    <w:rsid w:val="00CB336B"/>
    <w:rsid w:val="00CB367B"/>
    <w:rsid w:val="00CB3E4B"/>
    <w:rsid w:val="00CB6071"/>
    <w:rsid w:val="00CB6C86"/>
    <w:rsid w:val="00CB6DC7"/>
    <w:rsid w:val="00CB7AC5"/>
    <w:rsid w:val="00CB7B3B"/>
    <w:rsid w:val="00CB7E1C"/>
    <w:rsid w:val="00CC0951"/>
    <w:rsid w:val="00CC0D38"/>
    <w:rsid w:val="00CC132A"/>
    <w:rsid w:val="00CC141A"/>
    <w:rsid w:val="00CC1F0E"/>
    <w:rsid w:val="00CC2079"/>
    <w:rsid w:val="00CC3217"/>
    <w:rsid w:val="00CC37C5"/>
    <w:rsid w:val="00CC3811"/>
    <w:rsid w:val="00CC39EC"/>
    <w:rsid w:val="00CC3D15"/>
    <w:rsid w:val="00CC3E4E"/>
    <w:rsid w:val="00CC4BA3"/>
    <w:rsid w:val="00CC4DB0"/>
    <w:rsid w:val="00CC4DE0"/>
    <w:rsid w:val="00CC58ED"/>
    <w:rsid w:val="00CC614E"/>
    <w:rsid w:val="00CC6659"/>
    <w:rsid w:val="00CC6943"/>
    <w:rsid w:val="00CC6A35"/>
    <w:rsid w:val="00CC71C0"/>
    <w:rsid w:val="00CC7CB7"/>
    <w:rsid w:val="00CC7D22"/>
    <w:rsid w:val="00CC7F21"/>
    <w:rsid w:val="00CD0510"/>
    <w:rsid w:val="00CD05AA"/>
    <w:rsid w:val="00CD0ABB"/>
    <w:rsid w:val="00CD10CC"/>
    <w:rsid w:val="00CD1297"/>
    <w:rsid w:val="00CD1FB8"/>
    <w:rsid w:val="00CD2175"/>
    <w:rsid w:val="00CD2C05"/>
    <w:rsid w:val="00CD3D55"/>
    <w:rsid w:val="00CE075C"/>
    <w:rsid w:val="00CE0C74"/>
    <w:rsid w:val="00CE1A4F"/>
    <w:rsid w:val="00CE1BE1"/>
    <w:rsid w:val="00CE21A2"/>
    <w:rsid w:val="00CE27F6"/>
    <w:rsid w:val="00CE3382"/>
    <w:rsid w:val="00CE3BE8"/>
    <w:rsid w:val="00CE485A"/>
    <w:rsid w:val="00CE51C3"/>
    <w:rsid w:val="00CE5432"/>
    <w:rsid w:val="00CE5BB0"/>
    <w:rsid w:val="00CE6BA0"/>
    <w:rsid w:val="00CE73DB"/>
    <w:rsid w:val="00CE7EAD"/>
    <w:rsid w:val="00CF076E"/>
    <w:rsid w:val="00CF0963"/>
    <w:rsid w:val="00CF1F51"/>
    <w:rsid w:val="00CF2DE7"/>
    <w:rsid w:val="00CF37A1"/>
    <w:rsid w:val="00CF40A6"/>
    <w:rsid w:val="00CF43C9"/>
    <w:rsid w:val="00CF45CC"/>
    <w:rsid w:val="00CF47C9"/>
    <w:rsid w:val="00CF53B2"/>
    <w:rsid w:val="00CF6041"/>
    <w:rsid w:val="00CF76E1"/>
    <w:rsid w:val="00CF7CC7"/>
    <w:rsid w:val="00D006D3"/>
    <w:rsid w:val="00D00BEF"/>
    <w:rsid w:val="00D00CD5"/>
    <w:rsid w:val="00D00E14"/>
    <w:rsid w:val="00D0127E"/>
    <w:rsid w:val="00D020A4"/>
    <w:rsid w:val="00D022B3"/>
    <w:rsid w:val="00D025E2"/>
    <w:rsid w:val="00D02A5E"/>
    <w:rsid w:val="00D02AF0"/>
    <w:rsid w:val="00D03037"/>
    <w:rsid w:val="00D0312D"/>
    <w:rsid w:val="00D03855"/>
    <w:rsid w:val="00D03CC8"/>
    <w:rsid w:val="00D04371"/>
    <w:rsid w:val="00D048B2"/>
    <w:rsid w:val="00D04DAE"/>
    <w:rsid w:val="00D04EE0"/>
    <w:rsid w:val="00D05203"/>
    <w:rsid w:val="00D05A39"/>
    <w:rsid w:val="00D05AEF"/>
    <w:rsid w:val="00D05EA0"/>
    <w:rsid w:val="00D0606C"/>
    <w:rsid w:val="00D06692"/>
    <w:rsid w:val="00D069C8"/>
    <w:rsid w:val="00D06BCA"/>
    <w:rsid w:val="00D079ED"/>
    <w:rsid w:val="00D07B0D"/>
    <w:rsid w:val="00D1058F"/>
    <w:rsid w:val="00D10858"/>
    <w:rsid w:val="00D1132E"/>
    <w:rsid w:val="00D1148C"/>
    <w:rsid w:val="00D1199B"/>
    <w:rsid w:val="00D125D3"/>
    <w:rsid w:val="00D1325A"/>
    <w:rsid w:val="00D132CF"/>
    <w:rsid w:val="00D1378B"/>
    <w:rsid w:val="00D13FB4"/>
    <w:rsid w:val="00D14045"/>
    <w:rsid w:val="00D14688"/>
    <w:rsid w:val="00D14A64"/>
    <w:rsid w:val="00D15141"/>
    <w:rsid w:val="00D152E2"/>
    <w:rsid w:val="00D15B2B"/>
    <w:rsid w:val="00D15FB5"/>
    <w:rsid w:val="00D164BF"/>
    <w:rsid w:val="00D17032"/>
    <w:rsid w:val="00D17091"/>
    <w:rsid w:val="00D170AC"/>
    <w:rsid w:val="00D17699"/>
    <w:rsid w:val="00D17F92"/>
    <w:rsid w:val="00D17FB3"/>
    <w:rsid w:val="00D207AF"/>
    <w:rsid w:val="00D20BDB"/>
    <w:rsid w:val="00D20F6D"/>
    <w:rsid w:val="00D21200"/>
    <w:rsid w:val="00D215B6"/>
    <w:rsid w:val="00D21A9D"/>
    <w:rsid w:val="00D21AD7"/>
    <w:rsid w:val="00D22C2D"/>
    <w:rsid w:val="00D23C56"/>
    <w:rsid w:val="00D245FD"/>
    <w:rsid w:val="00D24BBE"/>
    <w:rsid w:val="00D25118"/>
    <w:rsid w:val="00D255FE"/>
    <w:rsid w:val="00D25A65"/>
    <w:rsid w:val="00D2602B"/>
    <w:rsid w:val="00D266ED"/>
    <w:rsid w:val="00D27C00"/>
    <w:rsid w:val="00D27E08"/>
    <w:rsid w:val="00D27F9F"/>
    <w:rsid w:val="00D3076F"/>
    <w:rsid w:val="00D30C64"/>
    <w:rsid w:val="00D31859"/>
    <w:rsid w:val="00D32F05"/>
    <w:rsid w:val="00D32F79"/>
    <w:rsid w:val="00D330A8"/>
    <w:rsid w:val="00D33312"/>
    <w:rsid w:val="00D33B26"/>
    <w:rsid w:val="00D35391"/>
    <w:rsid w:val="00D353A6"/>
    <w:rsid w:val="00D37CF5"/>
    <w:rsid w:val="00D37E2D"/>
    <w:rsid w:val="00D37ECB"/>
    <w:rsid w:val="00D40B78"/>
    <w:rsid w:val="00D41E0F"/>
    <w:rsid w:val="00D42177"/>
    <w:rsid w:val="00D42695"/>
    <w:rsid w:val="00D4293E"/>
    <w:rsid w:val="00D42E25"/>
    <w:rsid w:val="00D42E49"/>
    <w:rsid w:val="00D4308C"/>
    <w:rsid w:val="00D44150"/>
    <w:rsid w:val="00D44C3F"/>
    <w:rsid w:val="00D44CAD"/>
    <w:rsid w:val="00D4565C"/>
    <w:rsid w:val="00D45699"/>
    <w:rsid w:val="00D46400"/>
    <w:rsid w:val="00D46A3E"/>
    <w:rsid w:val="00D46D25"/>
    <w:rsid w:val="00D46D54"/>
    <w:rsid w:val="00D46E13"/>
    <w:rsid w:val="00D475BA"/>
    <w:rsid w:val="00D47E40"/>
    <w:rsid w:val="00D50165"/>
    <w:rsid w:val="00D501C3"/>
    <w:rsid w:val="00D50C62"/>
    <w:rsid w:val="00D510EB"/>
    <w:rsid w:val="00D5196D"/>
    <w:rsid w:val="00D51E22"/>
    <w:rsid w:val="00D52B7F"/>
    <w:rsid w:val="00D52C0D"/>
    <w:rsid w:val="00D530B1"/>
    <w:rsid w:val="00D53114"/>
    <w:rsid w:val="00D53651"/>
    <w:rsid w:val="00D54126"/>
    <w:rsid w:val="00D54F25"/>
    <w:rsid w:val="00D54F36"/>
    <w:rsid w:val="00D5539F"/>
    <w:rsid w:val="00D557B5"/>
    <w:rsid w:val="00D55A02"/>
    <w:rsid w:val="00D55D4E"/>
    <w:rsid w:val="00D568B9"/>
    <w:rsid w:val="00D56B4C"/>
    <w:rsid w:val="00D56EF4"/>
    <w:rsid w:val="00D572C4"/>
    <w:rsid w:val="00D578BE"/>
    <w:rsid w:val="00D6010B"/>
    <w:rsid w:val="00D605CE"/>
    <w:rsid w:val="00D60AB8"/>
    <w:rsid w:val="00D61508"/>
    <w:rsid w:val="00D616F9"/>
    <w:rsid w:val="00D61D9A"/>
    <w:rsid w:val="00D6204E"/>
    <w:rsid w:val="00D62929"/>
    <w:rsid w:val="00D6338C"/>
    <w:rsid w:val="00D63A9E"/>
    <w:rsid w:val="00D63F0F"/>
    <w:rsid w:val="00D64154"/>
    <w:rsid w:val="00D6627D"/>
    <w:rsid w:val="00D66606"/>
    <w:rsid w:val="00D6682E"/>
    <w:rsid w:val="00D6793B"/>
    <w:rsid w:val="00D70D7F"/>
    <w:rsid w:val="00D70EC4"/>
    <w:rsid w:val="00D71801"/>
    <w:rsid w:val="00D729C1"/>
    <w:rsid w:val="00D72BD8"/>
    <w:rsid w:val="00D72DC2"/>
    <w:rsid w:val="00D7326F"/>
    <w:rsid w:val="00D736FB"/>
    <w:rsid w:val="00D739A7"/>
    <w:rsid w:val="00D73CF6"/>
    <w:rsid w:val="00D741F6"/>
    <w:rsid w:val="00D7505B"/>
    <w:rsid w:val="00D75322"/>
    <w:rsid w:val="00D75419"/>
    <w:rsid w:val="00D757C5"/>
    <w:rsid w:val="00D75DC2"/>
    <w:rsid w:val="00D767D3"/>
    <w:rsid w:val="00D77477"/>
    <w:rsid w:val="00D775E4"/>
    <w:rsid w:val="00D802BE"/>
    <w:rsid w:val="00D808D2"/>
    <w:rsid w:val="00D80AF5"/>
    <w:rsid w:val="00D81A32"/>
    <w:rsid w:val="00D833BA"/>
    <w:rsid w:val="00D83D13"/>
    <w:rsid w:val="00D84241"/>
    <w:rsid w:val="00D85597"/>
    <w:rsid w:val="00D857F2"/>
    <w:rsid w:val="00D85D58"/>
    <w:rsid w:val="00D862CE"/>
    <w:rsid w:val="00D86FEE"/>
    <w:rsid w:val="00D87442"/>
    <w:rsid w:val="00D8793E"/>
    <w:rsid w:val="00D91686"/>
    <w:rsid w:val="00D920E5"/>
    <w:rsid w:val="00D92264"/>
    <w:rsid w:val="00D92735"/>
    <w:rsid w:val="00D930AA"/>
    <w:rsid w:val="00D93683"/>
    <w:rsid w:val="00D94703"/>
    <w:rsid w:val="00D94890"/>
    <w:rsid w:val="00D953E1"/>
    <w:rsid w:val="00D95469"/>
    <w:rsid w:val="00D95899"/>
    <w:rsid w:val="00D95D51"/>
    <w:rsid w:val="00D96198"/>
    <w:rsid w:val="00D96D90"/>
    <w:rsid w:val="00D97096"/>
    <w:rsid w:val="00D977F5"/>
    <w:rsid w:val="00D97EC4"/>
    <w:rsid w:val="00DA0851"/>
    <w:rsid w:val="00DA0EB6"/>
    <w:rsid w:val="00DA0ECB"/>
    <w:rsid w:val="00DA1922"/>
    <w:rsid w:val="00DA26B5"/>
    <w:rsid w:val="00DA3074"/>
    <w:rsid w:val="00DA339F"/>
    <w:rsid w:val="00DA375B"/>
    <w:rsid w:val="00DA3BD5"/>
    <w:rsid w:val="00DA3ED2"/>
    <w:rsid w:val="00DA562A"/>
    <w:rsid w:val="00DA68B5"/>
    <w:rsid w:val="00DA6B77"/>
    <w:rsid w:val="00DA789E"/>
    <w:rsid w:val="00DA790E"/>
    <w:rsid w:val="00DA790F"/>
    <w:rsid w:val="00DB07DC"/>
    <w:rsid w:val="00DB103E"/>
    <w:rsid w:val="00DB237B"/>
    <w:rsid w:val="00DB30C0"/>
    <w:rsid w:val="00DB3172"/>
    <w:rsid w:val="00DB38AF"/>
    <w:rsid w:val="00DB3965"/>
    <w:rsid w:val="00DB3F33"/>
    <w:rsid w:val="00DB4868"/>
    <w:rsid w:val="00DB4B58"/>
    <w:rsid w:val="00DB50EF"/>
    <w:rsid w:val="00DB597C"/>
    <w:rsid w:val="00DB5BCF"/>
    <w:rsid w:val="00DB5D46"/>
    <w:rsid w:val="00DB5F7C"/>
    <w:rsid w:val="00DB5FC5"/>
    <w:rsid w:val="00DC0829"/>
    <w:rsid w:val="00DC102E"/>
    <w:rsid w:val="00DC1D77"/>
    <w:rsid w:val="00DC246D"/>
    <w:rsid w:val="00DC2B00"/>
    <w:rsid w:val="00DC2B6D"/>
    <w:rsid w:val="00DC2C00"/>
    <w:rsid w:val="00DC3039"/>
    <w:rsid w:val="00DC3A12"/>
    <w:rsid w:val="00DC3FC9"/>
    <w:rsid w:val="00DC4789"/>
    <w:rsid w:val="00DC4ED0"/>
    <w:rsid w:val="00DC6765"/>
    <w:rsid w:val="00DC6C00"/>
    <w:rsid w:val="00DC719B"/>
    <w:rsid w:val="00DC7770"/>
    <w:rsid w:val="00DD0257"/>
    <w:rsid w:val="00DD03AA"/>
    <w:rsid w:val="00DD1C93"/>
    <w:rsid w:val="00DD2A4D"/>
    <w:rsid w:val="00DD2AB3"/>
    <w:rsid w:val="00DD2F44"/>
    <w:rsid w:val="00DD30D7"/>
    <w:rsid w:val="00DD3B8F"/>
    <w:rsid w:val="00DD4160"/>
    <w:rsid w:val="00DD4421"/>
    <w:rsid w:val="00DD4764"/>
    <w:rsid w:val="00DD4EF1"/>
    <w:rsid w:val="00DD545E"/>
    <w:rsid w:val="00DD5887"/>
    <w:rsid w:val="00DD5F68"/>
    <w:rsid w:val="00DD66E7"/>
    <w:rsid w:val="00DD67F4"/>
    <w:rsid w:val="00DD7854"/>
    <w:rsid w:val="00DE01D5"/>
    <w:rsid w:val="00DE0B58"/>
    <w:rsid w:val="00DE101E"/>
    <w:rsid w:val="00DE1314"/>
    <w:rsid w:val="00DE17E3"/>
    <w:rsid w:val="00DE1D70"/>
    <w:rsid w:val="00DE1FFE"/>
    <w:rsid w:val="00DE223E"/>
    <w:rsid w:val="00DE2842"/>
    <w:rsid w:val="00DE2A70"/>
    <w:rsid w:val="00DE2D07"/>
    <w:rsid w:val="00DE2D3E"/>
    <w:rsid w:val="00DE37C8"/>
    <w:rsid w:val="00DE3F16"/>
    <w:rsid w:val="00DE419D"/>
    <w:rsid w:val="00DE4262"/>
    <w:rsid w:val="00DE487A"/>
    <w:rsid w:val="00DE48C3"/>
    <w:rsid w:val="00DE5CDE"/>
    <w:rsid w:val="00DE5E52"/>
    <w:rsid w:val="00DE62BF"/>
    <w:rsid w:val="00DE6AAD"/>
    <w:rsid w:val="00DE7BB8"/>
    <w:rsid w:val="00DE7DA8"/>
    <w:rsid w:val="00DE7F3A"/>
    <w:rsid w:val="00DF1A9F"/>
    <w:rsid w:val="00DF2019"/>
    <w:rsid w:val="00DF2AF1"/>
    <w:rsid w:val="00DF2C0A"/>
    <w:rsid w:val="00DF30BB"/>
    <w:rsid w:val="00DF3F88"/>
    <w:rsid w:val="00DF4468"/>
    <w:rsid w:val="00DF44FB"/>
    <w:rsid w:val="00DF4B64"/>
    <w:rsid w:val="00DF5075"/>
    <w:rsid w:val="00DF59C1"/>
    <w:rsid w:val="00DF6406"/>
    <w:rsid w:val="00DF6DC6"/>
    <w:rsid w:val="00E00D2B"/>
    <w:rsid w:val="00E01785"/>
    <w:rsid w:val="00E01AD3"/>
    <w:rsid w:val="00E01F08"/>
    <w:rsid w:val="00E02A50"/>
    <w:rsid w:val="00E02FDC"/>
    <w:rsid w:val="00E034F7"/>
    <w:rsid w:val="00E0378E"/>
    <w:rsid w:val="00E03C9F"/>
    <w:rsid w:val="00E0454C"/>
    <w:rsid w:val="00E0494A"/>
    <w:rsid w:val="00E04AEF"/>
    <w:rsid w:val="00E04F42"/>
    <w:rsid w:val="00E058FA"/>
    <w:rsid w:val="00E0597E"/>
    <w:rsid w:val="00E05FFD"/>
    <w:rsid w:val="00E060D5"/>
    <w:rsid w:val="00E061E2"/>
    <w:rsid w:val="00E06A65"/>
    <w:rsid w:val="00E073A1"/>
    <w:rsid w:val="00E0769A"/>
    <w:rsid w:val="00E07AB8"/>
    <w:rsid w:val="00E10951"/>
    <w:rsid w:val="00E10FE6"/>
    <w:rsid w:val="00E11184"/>
    <w:rsid w:val="00E11A42"/>
    <w:rsid w:val="00E1272B"/>
    <w:rsid w:val="00E12EF0"/>
    <w:rsid w:val="00E13FAB"/>
    <w:rsid w:val="00E15433"/>
    <w:rsid w:val="00E15538"/>
    <w:rsid w:val="00E15A81"/>
    <w:rsid w:val="00E15B3A"/>
    <w:rsid w:val="00E16304"/>
    <w:rsid w:val="00E1653C"/>
    <w:rsid w:val="00E16D86"/>
    <w:rsid w:val="00E203A2"/>
    <w:rsid w:val="00E20468"/>
    <w:rsid w:val="00E20A45"/>
    <w:rsid w:val="00E20C51"/>
    <w:rsid w:val="00E22A9F"/>
    <w:rsid w:val="00E22D45"/>
    <w:rsid w:val="00E2305C"/>
    <w:rsid w:val="00E23CAA"/>
    <w:rsid w:val="00E23E69"/>
    <w:rsid w:val="00E24204"/>
    <w:rsid w:val="00E24735"/>
    <w:rsid w:val="00E24BDA"/>
    <w:rsid w:val="00E2546F"/>
    <w:rsid w:val="00E25621"/>
    <w:rsid w:val="00E25906"/>
    <w:rsid w:val="00E26AED"/>
    <w:rsid w:val="00E3076F"/>
    <w:rsid w:val="00E30B18"/>
    <w:rsid w:val="00E30DAC"/>
    <w:rsid w:val="00E311E2"/>
    <w:rsid w:val="00E319D7"/>
    <w:rsid w:val="00E32153"/>
    <w:rsid w:val="00E3334F"/>
    <w:rsid w:val="00E34707"/>
    <w:rsid w:val="00E34928"/>
    <w:rsid w:val="00E350A7"/>
    <w:rsid w:val="00E36E8C"/>
    <w:rsid w:val="00E3723D"/>
    <w:rsid w:val="00E373C2"/>
    <w:rsid w:val="00E37C73"/>
    <w:rsid w:val="00E40119"/>
    <w:rsid w:val="00E401B4"/>
    <w:rsid w:val="00E40409"/>
    <w:rsid w:val="00E40782"/>
    <w:rsid w:val="00E416B7"/>
    <w:rsid w:val="00E41B05"/>
    <w:rsid w:val="00E423F9"/>
    <w:rsid w:val="00E424B1"/>
    <w:rsid w:val="00E42E02"/>
    <w:rsid w:val="00E4329D"/>
    <w:rsid w:val="00E43628"/>
    <w:rsid w:val="00E438B2"/>
    <w:rsid w:val="00E44471"/>
    <w:rsid w:val="00E44796"/>
    <w:rsid w:val="00E44902"/>
    <w:rsid w:val="00E44FF3"/>
    <w:rsid w:val="00E45F35"/>
    <w:rsid w:val="00E45F62"/>
    <w:rsid w:val="00E46F4E"/>
    <w:rsid w:val="00E474D3"/>
    <w:rsid w:val="00E47986"/>
    <w:rsid w:val="00E47CA1"/>
    <w:rsid w:val="00E51443"/>
    <w:rsid w:val="00E5204E"/>
    <w:rsid w:val="00E52090"/>
    <w:rsid w:val="00E5275E"/>
    <w:rsid w:val="00E53E31"/>
    <w:rsid w:val="00E546DA"/>
    <w:rsid w:val="00E56014"/>
    <w:rsid w:val="00E6120C"/>
    <w:rsid w:val="00E61649"/>
    <w:rsid w:val="00E618F8"/>
    <w:rsid w:val="00E61A46"/>
    <w:rsid w:val="00E61FC6"/>
    <w:rsid w:val="00E6298A"/>
    <w:rsid w:val="00E64E7C"/>
    <w:rsid w:val="00E65A0A"/>
    <w:rsid w:val="00E65ACE"/>
    <w:rsid w:val="00E65D0C"/>
    <w:rsid w:val="00E674CA"/>
    <w:rsid w:val="00E67A33"/>
    <w:rsid w:val="00E67C41"/>
    <w:rsid w:val="00E7003A"/>
    <w:rsid w:val="00E705DB"/>
    <w:rsid w:val="00E706A9"/>
    <w:rsid w:val="00E70A31"/>
    <w:rsid w:val="00E7150D"/>
    <w:rsid w:val="00E71625"/>
    <w:rsid w:val="00E72EE7"/>
    <w:rsid w:val="00E72F00"/>
    <w:rsid w:val="00E7311E"/>
    <w:rsid w:val="00E73C0A"/>
    <w:rsid w:val="00E73D5E"/>
    <w:rsid w:val="00E74127"/>
    <w:rsid w:val="00E74CCF"/>
    <w:rsid w:val="00E761DC"/>
    <w:rsid w:val="00E761EA"/>
    <w:rsid w:val="00E7788E"/>
    <w:rsid w:val="00E779EC"/>
    <w:rsid w:val="00E8157E"/>
    <w:rsid w:val="00E8165C"/>
    <w:rsid w:val="00E81E64"/>
    <w:rsid w:val="00E81E9E"/>
    <w:rsid w:val="00E82ACC"/>
    <w:rsid w:val="00E83364"/>
    <w:rsid w:val="00E83B68"/>
    <w:rsid w:val="00E83EBC"/>
    <w:rsid w:val="00E83FD9"/>
    <w:rsid w:val="00E8492D"/>
    <w:rsid w:val="00E84F99"/>
    <w:rsid w:val="00E8512D"/>
    <w:rsid w:val="00E85F06"/>
    <w:rsid w:val="00E86E28"/>
    <w:rsid w:val="00E9107C"/>
    <w:rsid w:val="00E912F8"/>
    <w:rsid w:val="00E91ADB"/>
    <w:rsid w:val="00E94261"/>
    <w:rsid w:val="00E947D0"/>
    <w:rsid w:val="00E9488C"/>
    <w:rsid w:val="00E95DCB"/>
    <w:rsid w:val="00E9647B"/>
    <w:rsid w:val="00E96534"/>
    <w:rsid w:val="00E96CD4"/>
    <w:rsid w:val="00E97435"/>
    <w:rsid w:val="00E975FB"/>
    <w:rsid w:val="00E97B5F"/>
    <w:rsid w:val="00E97ECA"/>
    <w:rsid w:val="00EA0BD6"/>
    <w:rsid w:val="00EA0F9A"/>
    <w:rsid w:val="00EA1891"/>
    <w:rsid w:val="00EA247F"/>
    <w:rsid w:val="00EA36B3"/>
    <w:rsid w:val="00EA4003"/>
    <w:rsid w:val="00EA4B5B"/>
    <w:rsid w:val="00EA4ECE"/>
    <w:rsid w:val="00EA50B0"/>
    <w:rsid w:val="00EA5406"/>
    <w:rsid w:val="00EA54E5"/>
    <w:rsid w:val="00EA56A8"/>
    <w:rsid w:val="00EA5A4B"/>
    <w:rsid w:val="00EA5B70"/>
    <w:rsid w:val="00EA61F6"/>
    <w:rsid w:val="00EA629B"/>
    <w:rsid w:val="00EA63E4"/>
    <w:rsid w:val="00EA67EB"/>
    <w:rsid w:val="00EB0382"/>
    <w:rsid w:val="00EB091F"/>
    <w:rsid w:val="00EB0EA9"/>
    <w:rsid w:val="00EB1D60"/>
    <w:rsid w:val="00EB21FE"/>
    <w:rsid w:val="00EB237B"/>
    <w:rsid w:val="00EB2910"/>
    <w:rsid w:val="00EB2C12"/>
    <w:rsid w:val="00EB2EB8"/>
    <w:rsid w:val="00EB390C"/>
    <w:rsid w:val="00EB3DDA"/>
    <w:rsid w:val="00EB416E"/>
    <w:rsid w:val="00EB4B5D"/>
    <w:rsid w:val="00EB4FE8"/>
    <w:rsid w:val="00EB559F"/>
    <w:rsid w:val="00EB568D"/>
    <w:rsid w:val="00EB57F0"/>
    <w:rsid w:val="00EB5D1B"/>
    <w:rsid w:val="00EB5EB8"/>
    <w:rsid w:val="00EB60DB"/>
    <w:rsid w:val="00EB6134"/>
    <w:rsid w:val="00EB6DBC"/>
    <w:rsid w:val="00EC15DF"/>
    <w:rsid w:val="00EC1C17"/>
    <w:rsid w:val="00EC2767"/>
    <w:rsid w:val="00EC2D0B"/>
    <w:rsid w:val="00EC3650"/>
    <w:rsid w:val="00EC3F4A"/>
    <w:rsid w:val="00EC5D1A"/>
    <w:rsid w:val="00EC6B6A"/>
    <w:rsid w:val="00EC6BB0"/>
    <w:rsid w:val="00EC759C"/>
    <w:rsid w:val="00EC786F"/>
    <w:rsid w:val="00EC78A0"/>
    <w:rsid w:val="00EC79C6"/>
    <w:rsid w:val="00EC7C99"/>
    <w:rsid w:val="00ED0495"/>
    <w:rsid w:val="00ED09E5"/>
    <w:rsid w:val="00ED192C"/>
    <w:rsid w:val="00ED1BBE"/>
    <w:rsid w:val="00ED24BF"/>
    <w:rsid w:val="00ED2E5C"/>
    <w:rsid w:val="00ED4291"/>
    <w:rsid w:val="00ED4AC4"/>
    <w:rsid w:val="00ED4F26"/>
    <w:rsid w:val="00ED52FF"/>
    <w:rsid w:val="00ED5574"/>
    <w:rsid w:val="00ED5708"/>
    <w:rsid w:val="00ED5848"/>
    <w:rsid w:val="00ED58C6"/>
    <w:rsid w:val="00ED59AE"/>
    <w:rsid w:val="00ED6734"/>
    <w:rsid w:val="00ED6DF5"/>
    <w:rsid w:val="00ED7AED"/>
    <w:rsid w:val="00ED7B99"/>
    <w:rsid w:val="00ED7BFB"/>
    <w:rsid w:val="00ED7DB5"/>
    <w:rsid w:val="00EE0479"/>
    <w:rsid w:val="00EE0C42"/>
    <w:rsid w:val="00EE0CFF"/>
    <w:rsid w:val="00EE1817"/>
    <w:rsid w:val="00EE1840"/>
    <w:rsid w:val="00EE18A3"/>
    <w:rsid w:val="00EE2003"/>
    <w:rsid w:val="00EE3DB4"/>
    <w:rsid w:val="00EE5D07"/>
    <w:rsid w:val="00EE5D29"/>
    <w:rsid w:val="00EE68A6"/>
    <w:rsid w:val="00EE76BF"/>
    <w:rsid w:val="00EE78EB"/>
    <w:rsid w:val="00EF089A"/>
    <w:rsid w:val="00EF0EF5"/>
    <w:rsid w:val="00EF170F"/>
    <w:rsid w:val="00EF29D6"/>
    <w:rsid w:val="00EF315F"/>
    <w:rsid w:val="00EF3D20"/>
    <w:rsid w:val="00EF3D28"/>
    <w:rsid w:val="00EF3EB3"/>
    <w:rsid w:val="00EF445C"/>
    <w:rsid w:val="00EF49FA"/>
    <w:rsid w:val="00EF4E42"/>
    <w:rsid w:val="00EF5036"/>
    <w:rsid w:val="00EF5265"/>
    <w:rsid w:val="00EF5EDA"/>
    <w:rsid w:val="00EF6792"/>
    <w:rsid w:val="00EF6830"/>
    <w:rsid w:val="00EF6BB6"/>
    <w:rsid w:val="00EF6FFA"/>
    <w:rsid w:val="00EF7052"/>
    <w:rsid w:val="00EF74E0"/>
    <w:rsid w:val="00EF793E"/>
    <w:rsid w:val="00F019DD"/>
    <w:rsid w:val="00F028F8"/>
    <w:rsid w:val="00F03629"/>
    <w:rsid w:val="00F039F9"/>
    <w:rsid w:val="00F04031"/>
    <w:rsid w:val="00F054CE"/>
    <w:rsid w:val="00F05CD9"/>
    <w:rsid w:val="00F0647C"/>
    <w:rsid w:val="00F06A57"/>
    <w:rsid w:val="00F07830"/>
    <w:rsid w:val="00F1040E"/>
    <w:rsid w:val="00F10E43"/>
    <w:rsid w:val="00F118A9"/>
    <w:rsid w:val="00F12A0B"/>
    <w:rsid w:val="00F130C1"/>
    <w:rsid w:val="00F1364E"/>
    <w:rsid w:val="00F1365D"/>
    <w:rsid w:val="00F142D6"/>
    <w:rsid w:val="00F14903"/>
    <w:rsid w:val="00F1499E"/>
    <w:rsid w:val="00F15BE4"/>
    <w:rsid w:val="00F1748E"/>
    <w:rsid w:val="00F178AD"/>
    <w:rsid w:val="00F17A08"/>
    <w:rsid w:val="00F203E8"/>
    <w:rsid w:val="00F205B4"/>
    <w:rsid w:val="00F20629"/>
    <w:rsid w:val="00F2063F"/>
    <w:rsid w:val="00F20C5F"/>
    <w:rsid w:val="00F20F21"/>
    <w:rsid w:val="00F22CBB"/>
    <w:rsid w:val="00F22DB9"/>
    <w:rsid w:val="00F23483"/>
    <w:rsid w:val="00F2378D"/>
    <w:rsid w:val="00F237A0"/>
    <w:rsid w:val="00F23B2D"/>
    <w:rsid w:val="00F23CD8"/>
    <w:rsid w:val="00F240F8"/>
    <w:rsid w:val="00F242CC"/>
    <w:rsid w:val="00F24ED0"/>
    <w:rsid w:val="00F258D7"/>
    <w:rsid w:val="00F25918"/>
    <w:rsid w:val="00F25C26"/>
    <w:rsid w:val="00F25DEA"/>
    <w:rsid w:val="00F26AC8"/>
    <w:rsid w:val="00F30B2E"/>
    <w:rsid w:val="00F314A6"/>
    <w:rsid w:val="00F3164F"/>
    <w:rsid w:val="00F31760"/>
    <w:rsid w:val="00F32473"/>
    <w:rsid w:val="00F32619"/>
    <w:rsid w:val="00F32705"/>
    <w:rsid w:val="00F32E88"/>
    <w:rsid w:val="00F335E6"/>
    <w:rsid w:val="00F350D6"/>
    <w:rsid w:val="00F35A40"/>
    <w:rsid w:val="00F35A85"/>
    <w:rsid w:val="00F35E54"/>
    <w:rsid w:val="00F36036"/>
    <w:rsid w:val="00F360C9"/>
    <w:rsid w:val="00F363A3"/>
    <w:rsid w:val="00F3741E"/>
    <w:rsid w:val="00F3763C"/>
    <w:rsid w:val="00F402C1"/>
    <w:rsid w:val="00F411C9"/>
    <w:rsid w:val="00F417C8"/>
    <w:rsid w:val="00F42992"/>
    <w:rsid w:val="00F43709"/>
    <w:rsid w:val="00F43D9F"/>
    <w:rsid w:val="00F444B7"/>
    <w:rsid w:val="00F447FB"/>
    <w:rsid w:val="00F44A4E"/>
    <w:rsid w:val="00F455ED"/>
    <w:rsid w:val="00F45733"/>
    <w:rsid w:val="00F457E1"/>
    <w:rsid w:val="00F46254"/>
    <w:rsid w:val="00F46FA4"/>
    <w:rsid w:val="00F47EF5"/>
    <w:rsid w:val="00F50DBE"/>
    <w:rsid w:val="00F515C6"/>
    <w:rsid w:val="00F518AE"/>
    <w:rsid w:val="00F51E34"/>
    <w:rsid w:val="00F538DF"/>
    <w:rsid w:val="00F5411C"/>
    <w:rsid w:val="00F54704"/>
    <w:rsid w:val="00F54832"/>
    <w:rsid w:val="00F55639"/>
    <w:rsid w:val="00F557C5"/>
    <w:rsid w:val="00F55CEF"/>
    <w:rsid w:val="00F570B3"/>
    <w:rsid w:val="00F571FF"/>
    <w:rsid w:val="00F57244"/>
    <w:rsid w:val="00F574A4"/>
    <w:rsid w:val="00F57BAD"/>
    <w:rsid w:val="00F60668"/>
    <w:rsid w:val="00F60B5A"/>
    <w:rsid w:val="00F60BAE"/>
    <w:rsid w:val="00F61ED7"/>
    <w:rsid w:val="00F624E2"/>
    <w:rsid w:val="00F626AA"/>
    <w:rsid w:val="00F62867"/>
    <w:rsid w:val="00F629CB"/>
    <w:rsid w:val="00F63278"/>
    <w:rsid w:val="00F636D2"/>
    <w:rsid w:val="00F63E9F"/>
    <w:rsid w:val="00F64311"/>
    <w:rsid w:val="00F6451B"/>
    <w:rsid w:val="00F64776"/>
    <w:rsid w:val="00F64A1C"/>
    <w:rsid w:val="00F64A67"/>
    <w:rsid w:val="00F652DF"/>
    <w:rsid w:val="00F65F03"/>
    <w:rsid w:val="00F66339"/>
    <w:rsid w:val="00F6648C"/>
    <w:rsid w:val="00F6673A"/>
    <w:rsid w:val="00F66B47"/>
    <w:rsid w:val="00F66C43"/>
    <w:rsid w:val="00F67F87"/>
    <w:rsid w:val="00F71C9F"/>
    <w:rsid w:val="00F71EE1"/>
    <w:rsid w:val="00F73272"/>
    <w:rsid w:val="00F73556"/>
    <w:rsid w:val="00F73ED9"/>
    <w:rsid w:val="00F746BA"/>
    <w:rsid w:val="00F74864"/>
    <w:rsid w:val="00F749FD"/>
    <w:rsid w:val="00F752A8"/>
    <w:rsid w:val="00F75419"/>
    <w:rsid w:val="00F75BE7"/>
    <w:rsid w:val="00F773C5"/>
    <w:rsid w:val="00F77C6C"/>
    <w:rsid w:val="00F800D6"/>
    <w:rsid w:val="00F807EC"/>
    <w:rsid w:val="00F80FD7"/>
    <w:rsid w:val="00F81288"/>
    <w:rsid w:val="00F8157B"/>
    <w:rsid w:val="00F81A4E"/>
    <w:rsid w:val="00F81A9C"/>
    <w:rsid w:val="00F82518"/>
    <w:rsid w:val="00F8271B"/>
    <w:rsid w:val="00F830F2"/>
    <w:rsid w:val="00F83462"/>
    <w:rsid w:val="00F83636"/>
    <w:rsid w:val="00F83699"/>
    <w:rsid w:val="00F84409"/>
    <w:rsid w:val="00F84A0B"/>
    <w:rsid w:val="00F84B54"/>
    <w:rsid w:val="00F84C70"/>
    <w:rsid w:val="00F84D6B"/>
    <w:rsid w:val="00F853B1"/>
    <w:rsid w:val="00F8565C"/>
    <w:rsid w:val="00F861DF"/>
    <w:rsid w:val="00F873BF"/>
    <w:rsid w:val="00F87B5D"/>
    <w:rsid w:val="00F90ACF"/>
    <w:rsid w:val="00F91FBB"/>
    <w:rsid w:val="00F920DF"/>
    <w:rsid w:val="00F925CD"/>
    <w:rsid w:val="00F92C68"/>
    <w:rsid w:val="00F92CC1"/>
    <w:rsid w:val="00F93336"/>
    <w:rsid w:val="00F93B7C"/>
    <w:rsid w:val="00F93EB5"/>
    <w:rsid w:val="00F94171"/>
    <w:rsid w:val="00F95457"/>
    <w:rsid w:val="00F9550B"/>
    <w:rsid w:val="00F95CF0"/>
    <w:rsid w:val="00F95CF8"/>
    <w:rsid w:val="00F96191"/>
    <w:rsid w:val="00F961E6"/>
    <w:rsid w:val="00F970CE"/>
    <w:rsid w:val="00F972E1"/>
    <w:rsid w:val="00F97336"/>
    <w:rsid w:val="00F97B5F"/>
    <w:rsid w:val="00FA09A1"/>
    <w:rsid w:val="00FA0A6A"/>
    <w:rsid w:val="00FA0D54"/>
    <w:rsid w:val="00FA0F78"/>
    <w:rsid w:val="00FA0FEB"/>
    <w:rsid w:val="00FA1167"/>
    <w:rsid w:val="00FA1868"/>
    <w:rsid w:val="00FA1CA0"/>
    <w:rsid w:val="00FA1D21"/>
    <w:rsid w:val="00FA231C"/>
    <w:rsid w:val="00FA2913"/>
    <w:rsid w:val="00FA36F7"/>
    <w:rsid w:val="00FA37CF"/>
    <w:rsid w:val="00FA3809"/>
    <w:rsid w:val="00FA5267"/>
    <w:rsid w:val="00FA6E0A"/>
    <w:rsid w:val="00FB0D01"/>
    <w:rsid w:val="00FB0EF7"/>
    <w:rsid w:val="00FB0FE0"/>
    <w:rsid w:val="00FB1962"/>
    <w:rsid w:val="00FB1C99"/>
    <w:rsid w:val="00FB1F98"/>
    <w:rsid w:val="00FB2A43"/>
    <w:rsid w:val="00FB3862"/>
    <w:rsid w:val="00FB4346"/>
    <w:rsid w:val="00FB4EDF"/>
    <w:rsid w:val="00FB5537"/>
    <w:rsid w:val="00FB5C99"/>
    <w:rsid w:val="00FB6B31"/>
    <w:rsid w:val="00FB713C"/>
    <w:rsid w:val="00FC02AE"/>
    <w:rsid w:val="00FC2490"/>
    <w:rsid w:val="00FC2C42"/>
    <w:rsid w:val="00FC336A"/>
    <w:rsid w:val="00FC3660"/>
    <w:rsid w:val="00FC36B8"/>
    <w:rsid w:val="00FC4CAB"/>
    <w:rsid w:val="00FC5168"/>
    <w:rsid w:val="00FC542A"/>
    <w:rsid w:val="00FC554E"/>
    <w:rsid w:val="00FC605C"/>
    <w:rsid w:val="00FC6867"/>
    <w:rsid w:val="00FC6A48"/>
    <w:rsid w:val="00FC6B37"/>
    <w:rsid w:val="00FD0571"/>
    <w:rsid w:val="00FD0B90"/>
    <w:rsid w:val="00FD0C65"/>
    <w:rsid w:val="00FD11CC"/>
    <w:rsid w:val="00FD1525"/>
    <w:rsid w:val="00FD1EAE"/>
    <w:rsid w:val="00FD1ED5"/>
    <w:rsid w:val="00FD2435"/>
    <w:rsid w:val="00FD249C"/>
    <w:rsid w:val="00FD35D7"/>
    <w:rsid w:val="00FD406C"/>
    <w:rsid w:val="00FD49F9"/>
    <w:rsid w:val="00FD4D1A"/>
    <w:rsid w:val="00FD5B16"/>
    <w:rsid w:val="00FD6D27"/>
    <w:rsid w:val="00FE052D"/>
    <w:rsid w:val="00FE05D3"/>
    <w:rsid w:val="00FE0EFA"/>
    <w:rsid w:val="00FE1096"/>
    <w:rsid w:val="00FE115F"/>
    <w:rsid w:val="00FE1880"/>
    <w:rsid w:val="00FE2C89"/>
    <w:rsid w:val="00FE2E80"/>
    <w:rsid w:val="00FE2E9C"/>
    <w:rsid w:val="00FE2EF2"/>
    <w:rsid w:val="00FE35C3"/>
    <w:rsid w:val="00FE3C89"/>
    <w:rsid w:val="00FE43EC"/>
    <w:rsid w:val="00FE4CCB"/>
    <w:rsid w:val="00FE4FF6"/>
    <w:rsid w:val="00FE51B2"/>
    <w:rsid w:val="00FE648F"/>
    <w:rsid w:val="00FE6A57"/>
    <w:rsid w:val="00FE71F2"/>
    <w:rsid w:val="00FE74EC"/>
    <w:rsid w:val="00FE7549"/>
    <w:rsid w:val="00FE759F"/>
    <w:rsid w:val="00FE7D6B"/>
    <w:rsid w:val="00FE7D95"/>
    <w:rsid w:val="00FE7F1E"/>
    <w:rsid w:val="00FF0587"/>
    <w:rsid w:val="00FF0FAD"/>
    <w:rsid w:val="00FF113D"/>
    <w:rsid w:val="00FF14C9"/>
    <w:rsid w:val="00FF1F1F"/>
    <w:rsid w:val="00FF1F75"/>
    <w:rsid w:val="00FF28C9"/>
    <w:rsid w:val="00FF29D8"/>
    <w:rsid w:val="00FF29F5"/>
    <w:rsid w:val="00FF2A73"/>
    <w:rsid w:val="00FF5580"/>
    <w:rsid w:val="00FF6A19"/>
    <w:rsid w:val="00FF7959"/>
    <w:rsid w:val="00FF79BA"/>
    <w:rsid w:val="00FF7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738F"/>
  <w15:chartTrackingRefBased/>
  <w15:docId w15:val="{44366E97-F217-4626-9D38-D25E4CCD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A6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A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A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A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A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A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A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A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A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A79"/>
    <w:rPr>
      <w:rFonts w:eastAsiaTheme="majorEastAsia" w:cstheme="majorBidi"/>
      <w:color w:val="272727" w:themeColor="text1" w:themeTint="D8"/>
    </w:rPr>
  </w:style>
  <w:style w:type="paragraph" w:styleId="Title">
    <w:name w:val="Title"/>
    <w:basedOn w:val="Normal"/>
    <w:next w:val="Normal"/>
    <w:link w:val="TitleChar"/>
    <w:uiPriority w:val="10"/>
    <w:qFormat/>
    <w:rsid w:val="00CA6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A79"/>
    <w:pPr>
      <w:spacing w:before="160"/>
      <w:jc w:val="center"/>
    </w:pPr>
    <w:rPr>
      <w:i/>
      <w:iCs/>
      <w:color w:val="404040" w:themeColor="text1" w:themeTint="BF"/>
    </w:rPr>
  </w:style>
  <w:style w:type="character" w:customStyle="1" w:styleId="QuoteChar">
    <w:name w:val="Quote Char"/>
    <w:basedOn w:val="DefaultParagraphFont"/>
    <w:link w:val="Quote"/>
    <w:uiPriority w:val="29"/>
    <w:rsid w:val="00CA6A79"/>
    <w:rPr>
      <w:i/>
      <w:iCs/>
      <w:color w:val="404040" w:themeColor="text1" w:themeTint="BF"/>
    </w:rPr>
  </w:style>
  <w:style w:type="paragraph" w:styleId="ListParagraph">
    <w:name w:val="List Paragraph"/>
    <w:basedOn w:val="Normal"/>
    <w:uiPriority w:val="34"/>
    <w:qFormat/>
    <w:rsid w:val="00CA6A79"/>
    <w:pPr>
      <w:ind w:left="720"/>
      <w:contextualSpacing/>
    </w:pPr>
  </w:style>
  <w:style w:type="character" w:styleId="IntenseEmphasis">
    <w:name w:val="Intense Emphasis"/>
    <w:basedOn w:val="DefaultParagraphFont"/>
    <w:uiPriority w:val="21"/>
    <w:qFormat/>
    <w:rsid w:val="00CA6A79"/>
    <w:rPr>
      <w:i/>
      <w:iCs/>
      <w:color w:val="0F4761" w:themeColor="accent1" w:themeShade="BF"/>
    </w:rPr>
  </w:style>
  <w:style w:type="paragraph" w:styleId="IntenseQuote">
    <w:name w:val="Intense Quote"/>
    <w:basedOn w:val="Normal"/>
    <w:next w:val="Normal"/>
    <w:link w:val="IntenseQuoteChar"/>
    <w:uiPriority w:val="30"/>
    <w:qFormat/>
    <w:rsid w:val="00CA6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A79"/>
    <w:rPr>
      <w:i/>
      <w:iCs/>
      <w:color w:val="0F4761" w:themeColor="accent1" w:themeShade="BF"/>
    </w:rPr>
  </w:style>
  <w:style w:type="character" w:styleId="IntenseReference">
    <w:name w:val="Intense Reference"/>
    <w:basedOn w:val="DefaultParagraphFont"/>
    <w:uiPriority w:val="32"/>
    <w:qFormat/>
    <w:rsid w:val="00CA6A79"/>
    <w:rPr>
      <w:b/>
      <w:bCs/>
      <w:smallCaps/>
      <w:color w:val="0F4761" w:themeColor="accent1" w:themeShade="BF"/>
      <w:spacing w:val="5"/>
    </w:rPr>
  </w:style>
  <w:style w:type="paragraph" w:styleId="FootnoteText">
    <w:name w:val="footnote text"/>
    <w:basedOn w:val="Normal"/>
    <w:link w:val="FootnoteTextChar"/>
    <w:uiPriority w:val="99"/>
    <w:semiHidden/>
    <w:unhideWhenUsed/>
    <w:rsid w:val="00BA4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46E2"/>
    <w:rPr>
      <w:sz w:val="20"/>
      <w:szCs w:val="20"/>
      <w:lang w:val="en-US"/>
    </w:rPr>
  </w:style>
  <w:style w:type="character" w:styleId="FootnoteReference">
    <w:name w:val="footnote reference"/>
    <w:basedOn w:val="DefaultParagraphFont"/>
    <w:uiPriority w:val="99"/>
    <w:semiHidden/>
    <w:unhideWhenUsed/>
    <w:rsid w:val="00BA46E2"/>
    <w:rPr>
      <w:vertAlign w:val="superscript"/>
    </w:rPr>
  </w:style>
  <w:style w:type="character" w:styleId="PlaceholderText">
    <w:name w:val="Placeholder Text"/>
    <w:basedOn w:val="DefaultParagraphFont"/>
    <w:uiPriority w:val="99"/>
    <w:semiHidden/>
    <w:rsid w:val="00474644"/>
    <w:rPr>
      <w:color w:val="666666"/>
    </w:rPr>
  </w:style>
  <w:style w:type="paragraph" w:styleId="NormalWeb">
    <w:name w:val="Normal (Web)"/>
    <w:basedOn w:val="Normal"/>
    <w:uiPriority w:val="99"/>
    <w:semiHidden/>
    <w:unhideWhenUsed/>
    <w:rsid w:val="00F054CE"/>
    <w:rPr>
      <w:rFonts w:ascii="Times New Roman" w:hAnsi="Times New Roman" w:cs="Times New Roman"/>
    </w:rPr>
  </w:style>
  <w:style w:type="paragraph" w:styleId="Header">
    <w:name w:val="header"/>
    <w:basedOn w:val="Normal"/>
    <w:link w:val="HeaderChar"/>
    <w:uiPriority w:val="99"/>
    <w:unhideWhenUsed/>
    <w:rsid w:val="009C3A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3A0F"/>
    <w:rPr>
      <w:lang w:val="en-US"/>
    </w:rPr>
  </w:style>
  <w:style w:type="paragraph" w:styleId="Footer">
    <w:name w:val="footer"/>
    <w:basedOn w:val="Normal"/>
    <w:link w:val="FooterChar"/>
    <w:uiPriority w:val="99"/>
    <w:unhideWhenUsed/>
    <w:rsid w:val="009C3A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3A0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36FF-C514-41C5-842B-7FC21799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33659</TotalTime>
  <Pages>29</Pages>
  <Words>10085</Words>
  <Characters>57487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demir</dc:creator>
  <cp:keywords/>
  <dc:description/>
  <cp:lastModifiedBy>özgür demir</cp:lastModifiedBy>
  <cp:revision>2932</cp:revision>
  <dcterms:created xsi:type="dcterms:W3CDTF">2025-10-30T10:52:00Z</dcterms:created>
  <dcterms:modified xsi:type="dcterms:W3CDTF">2026-01-14T19:02:00Z</dcterms:modified>
</cp:coreProperties>
</file>