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8963B6" w14:textId="73606384" w:rsidR="00946E1E" w:rsidRPr="00946E1E" w:rsidRDefault="00946E1E" w:rsidP="00946E1E">
      <w:pPr>
        <w:jc w:val="both"/>
        <w:rPr>
          <w:rFonts w:ascii="Garamond" w:hAnsi="Garamond" w:cs="Calibri"/>
          <w:b/>
          <w:bCs/>
          <w:sz w:val="32"/>
          <w:szCs w:val="32"/>
          <w:lang w:val="en-US"/>
        </w:rPr>
      </w:pPr>
      <w:r w:rsidRPr="00946E1E">
        <w:rPr>
          <w:rFonts w:ascii="Garamond" w:hAnsi="Garamond" w:cs="Calibri"/>
          <w:b/>
          <w:bCs/>
          <w:sz w:val="32"/>
          <w:szCs w:val="32"/>
          <w:lang w:val="en-US"/>
        </w:rPr>
        <w:t>Contemporary Political Theory</w:t>
      </w:r>
    </w:p>
    <w:p w14:paraId="50D7E05C" w14:textId="50236292" w:rsidR="00946E1E" w:rsidRPr="00946E1E" w:rsidRDefault="00946E1E" w:rsidP="00946E1E">
      <w:pPr>
        <w:jc w:val="both"/>
        <w:rPr>
          <w:rFonts w:ascii="Garamond" w:hAnsi="Garamond" w:cs="Calibri"/>
          <w:b/>
          <w:bCs/>
          <w:sz w:val="28"/>
          <w:szCs w:val="28"/>
          <w:lang w:val="en-US"/>
        </w:rPr>
      </w:pPr>
      <w:r w:rsidRPr="00946E1E">
        <w:rPr>
          <w:rFonts w:ascii="Garamond" w:hAnsi="Garamond" w:cs="Calibri"/>
          <w:b/>
          <w:bCs/>
          <w:sz w:val="28"/>
          <w:szCs w:val="28"/>
          <w:lang w:val="en-US"/>
        </w:rPr>
        <w:t xml:space="preserve">Critical Exchange </w:t>
      </w:r>
    </w:p>
    <w:p w14:paraId="04C6FC5F" w14:textId="74F5A9DB" w:rsidR="00946E1E" w:rsidRPr="00946E1E" w:rsidRDefault="00946E1E" w:rsidP="00946E1E">
      <w:pPr>
        <w:jc w:val="both"/>
        <w:rPr>
          <w:rFonts w:ascii="Garamond" w:hAnsi="Garamond" w:cs="Calibri"/>
          <w:b/>
          <w:bCs/>
          <w:sz w:val="28"/>
          <w:szCs w:val="28"/>
          <w:lang w:val="en-US"/>
        </w:rPr>
      </w:pPr>
      <w:r w:rsidRPr="00946E1E">
        <w:rPr>
          <w:rFonts w:ascii="Garamond" w:hAnsi="Garamond" w:cs="Calibri"/>
          <w:b/>
          <w:bCs/>
          <w:sz w:val="28"/>
          <w:szCs w:val="28"/>
          <w:lang w:val="en-US"/>
        </w:rPr>
        <w:t>Democratic Renewal and the Spirit of Democracy</w:t>
      </w:r>
    </w:p>
    <w:p w14:paraId="60CC7EE8" w14:textId="77777777" w:rsidR="00946E1E" w:rsidRDefault="00946E1E" w:rsidP="00946E1E">
      <w:pPr>
        <w:jc w:val="both"/>
        <w:rPr>
          <w:rFonts w:ascii="Garamond" w:hAnsi="Garamond" w:cs="Calibri"/>
          <w:b/>
          <w:bCs/>
          <w:lang w:val="en-US"/>
        </w:rPr>
      </w:pPr>
    </w:p>
    <w:p w14:paraId="0D68D142" w14:textId="77777777" w:rsidR="00946E1E" w:rsidRPr="00212F8E" w:rsidRDefault="00946E1E" w:rsidP="00946E1E">
      <w:pPr>
        <w:jc w:val="both"/>
        <w:rPr>
          <w:rFonts w:ascii="Garamond" w:hAnsi="Garamond" w:cs="Calibri"/>
          <w:lang w:val="it-IT"/>
        </w:rPr>
      </w:pPr>
      <w:r w:rsidRPr="00212F8E">
        <w:rPr>
          <w:rFonts w:ascii="Garamond" w:hAnsi="Garamond" w:cs="Calibri"/>
          <w:lang w:val="it-IT"/>
        </w:rPr>
        <w:t xml:space="preserve">Corrado Fumagalli </w:t>
      </w:r>
    </w:p>
    <w:p w14:paraId="09308774" w14:textId="77777777" w:rsidR="00946E1E" w:rsidRPr="00212F8E" w:rsidRDefault="00946E1E" w:rsidP="00946E1E">
      <w:pPr>
        <w:jc w:val="both"/>
        <w:rPr>
          <w:rFonts w:ascii="Garamond" w:hAnsi="Garamond" w:cs="Calibri"/>
          <w:lang w:val="it-IT"/>
        </w:rPr>
      </w:pPr>
      <w:r w:rsidRPr="00212F8E">
        <w:rPr>
          <w:rFonts w:ascii="Garamond" w:hAnsi="Garamond" w:cs="Calibri"/>
          <w:lang w:val="it-IT"/>
        </w:rPr>
        <w:t>University of Genoa</w:t>
      </w:r>
    </w:p>
    <w:p w14:paraId="25C922A4" w14:textId="77777777" w:rsidR="00946E1E" w:rsidRDefault="00946E1E" w:rsidP="00946E1E">
      <w:pPr>
        <w:jc w:val="both"/>
        <w:rPr>
          <w:rFonts w:ascii="Garamond" w:hAnsi="Garamond" w:cs="Calibri"/>
          <w:lang w:val="it-IT"/>
        </w:rPr>
      </w:pPr>
      <w:r>
        <w:rPr>
          <w:rFonts w:ascii="Garamond" w:hAnsi="Garamond" w:cs="Calibri"/>
          <w:lang w:val="it-IT"/>
        </w:rPr>
        <w:t xml:space="preserve">Genoa, </w:t>
      </w:r>
      <w:proofErr w:type="spellStart"/>
      <w:r>
        <w:rPr>
          <w:rFonts w:ascii="Garamond" w:hAnsi="Garamond" w:cs="Calibri"/>
          <w:lang w:val="it-IT"/>
        </w:rPr>
        <w:t>Italy</w:t>
      </w:r>
      <w:proofErr w:type="spellEnd"/>
    </w:p>
    <w:p w14:paraId="3042BB94" w14:textId="77777777" w:rsidR="00946E1E" w:rsidRPr="00212F8E" w:rsidRDefault="00000000" w:rsidP="00946E1E">
      <w:pPr>
        <w:jc w:val="both"/>
        <w:rPr>
          <w:rFonts w:ascii="Garamond" w:hAnsi="Garamond" w:cs="Calibri"/>
          <w:lang w:val="it-IT"/>
        </w:rPr>
      </w:pPr>
      <w:r>
        <w:fldChar w:fldCharType="begin"/>
      </w:r>
      <w:r w:rsidRPr="009746B6">
        <w:rPr>
          <w:lang w:val="it-IT"/>
        </w:rPr>
        <w:instrText>HYPERLINK "mailto:corrado.fumagalli@unige.it"</w:instrText>
      </w:r>
      <w:r>
        <w:fldChar w:fldCharType="separate"/>
      </w:r>
      <w:r w:rsidR="00946E1E" w:rsidRPr="00212F8E">
        <w:rPr>
          <w:rStyle w:val="Collegamentoipertestuale"/>
          <w:rFonts w:ascii="Garamond" w:hAnsi="Garamond" w:cs="Calibri"/>
          <w:lang w:val="it-IT"/>
        </w:rPr>
        <w:t>corrado.fumagalli@unige.it</w:t>
      </w:r>
      <w:r>
        <w:rPr>
          <w:rStyle w:val="Collegamentoipertestuale"/>
          <w:rFonts w:ascii="Garamond" w:hAnsi="Garamond" w:cs="Calibri"/>
          <w:lang w:val="it-IT"/>
        </w:rPr>
        <w:fldChar w:fldCharType="end"/>
      </w:r>
      <w:r w:rsidR="00946E1E" w:rsidRPr="00212F8E">
        <w:rPr>
          <w:rFonts w:ascii="Garamond" w:hAnsi="Garamond" w:cs="Calibri"/>
          <w:lang w:val="it-IT"/>
        </w:rPr>
        <w:t xml:space="preserve"> </w:t>
      </w:r>
    </w:p>
    <w:p w14:paraId="0B22F9FB" w14:textId="77777777" w:rsidR="00946E1E" w:rsidRPr="00212F8E" w:rsidRDefault="00946E1E" w:rsidP="00946E1E">
      <w:pPr>
        <w:jc w:val="both"/>
        <w:rPr>
          <w:rFonts w:ascii="Garamond" w:hAnsi="Garamond" w:cs="Calibri"/>
          <w:lang w:val="it-IT"/>
        </w:rPr>
      </w:pPr>
    </w:p>
    <w:p w14:paraId="57DCC429" w14:textId="77777777" w:rsidR="00946E1E" w:rsidRPr="00212F8E" w:rsidRDefault="00946E1E" w:rsidP="00946E1E">
      <w:pPr>
        <w:jc w:val="both"/>
        <w:rPr>
          <w:rFonts w:ascii="Garamond" w:hAnsi="Garamond" w:cs="Calibri"/>
          <w:lang w:val="it-IT"/>
        </w:rPr>
      </w:pPr>
      <w:r w:rsidRPr="00212F8E">
        <w:rPr>
          <w:rFonts w:ascii="Garamond" w:hAnsi="Garamond" w:cs="Calibri"/>
          <w:lang w:val="it-IT"/>
        </w:rPr>
        <w:t xml:space="preserve">Enrico </w:t>
      </w:r>
      <w:proofErr w:type="spellStart"/>
      <w:r w:rsidRPr="00212F8E">
        <w:rPr>
          <w:rFonts w:ascii="Garamond" w:hAnsi="Garamond" w:cs="Calibri"/>
          <w:lang w:val="it-IT"/>
        </w:rPr>
        <w:t>Biale</w:t>
      </w:r>
      <w:proofErr w:type="spellEnd"/>
      <w:r w:rsidRPr="00212F8E">
        <w:rPr>
          <w:rFonts w:ascii="Garamond" w:hAnsi="Garamond" w:cs="Calibri"/>
          <w:lang w:val="it-IT"/>
        </w:rPr>
        <w:t xml:space="preserve"> </w:t>
      </w:r>
    </w:p>
    <w:p w14:paraId="4B5E38A7" w14:textId="77777777" w:rsidR="00946E1E" w:rsidRPr="00212F8E" w:rsidRDefault="00946E1E" w:rsidP="00946E1E">
      <w:pPr>
        <w:jc w:val="both"/>
        <w:rPr>
          <w:rFonts w:ascii="Garamond" w:hAnsi="Garamond" w:cs="Calibri"/>
          <w:lang w:val="en-US"/>
        </w:rPr>
      </w:pPr>
      <w:r w:rsidRPr="00212F8E">
        <w:rPr>
          <w:rFonts w:ascii="Garamond" w:hAnsi="Garamond" w:cs="Calibri"/>
          <w:lang w:val="en-US"/>
        </w:rPr>
        <w:t>University of Eastern Piedmont</w:t>
      </w:r>
    </w:p>
    <w:p w14:paraId="78B03DC0" w14:textId="77777777" w:rsidR="00946E1E" w:rsidRDefault="00946E1E" w:rsidP="00946E1E">
      <w:pPr>
        <w:jc w:val="both"/>
        <w:rPr>
          <w:rFonts w:ascii="Garamond" w:hAnsi="Garamond" w:cs="Calibri"/>
          <w:lang w:val="en-US"/>
        </w:rPr>
      </w:pPr>
      <w:r>
        <w:rPr>
          <w:rFonts w:ascii="Garamond" w:hAnsi="Garamond" w:cs="Calibri"/>
          <w:lang w:val="en-US"/>
        </w:rPr>
        <w:t xml:space="preserve">Vercelli, Italy </w:t>
      </w:r>
    </w:p>
    <w:p w14:paraId="1C3DDBD9" w14:textId="77777777" w:rsidR="00946E1E" w:rsidRPr="00212F8E" w:rsidRDefault="00946E1E" w:rsidP="00946E1E">
      <w:pPr>
        <w:jc w:val="both"/>
        <w:rPr>
          <w:rFonts w:ascii="Garamond" w:hAnsi="Garamond" w:cs="Calibri"/>
          <w:lang w:val="en-US"/>
        </w:rPr>
      </w:pPr>
      <w:r w:rsidRPr="00212F8E">
        <w:rPr>
          <w:rFonts w:ascii="Garamond" w:hAnsi="Garamond" w:cs="Calibri"/>
          <w:lang w:val="en-US"/>
        </w:rPr>
        <w:t>enrico.biale@uni</w:t>
      </w:r>
      <w:r>
        <w:rPr>
          <w:rFonts w:ascii="Garamond" w:hAnsi="Garamond" w:cs="Calibri"/>
          <w:lang w:val="en-US"/>
        </w:rPr>
        <w:t>u</w:t>
      </w:r>
      <w:r w:rsidRPr="00212F8E">
        <w:rPr>
          <w:rFonts w:ascii="Garamond" w:hAnsi="Garamond" w:cs="Calibri"/>
          <w:lang w:val="en-US"/>
        </w:rPr>
        <w:t>po.it</w:t>
      </w:r>
    </w:p>
    <w:p w14:paraId="0C27D94B" w14:textId="77777777" w:rsidR="00946E1E" w:rsidRPr="00212F8E" w:rsidRDefault="00946E1E" w:rsidP="00946E1E">
      <w:pPr>
        <w:jc w:val="both"/>
        <w:rPr>
          <w:rFonts w:ascii="Garamond" w:hAnsi="Garamond" w:cs="Calibri"/>
          <w:lang w:val="en-US"/>
        </w:rPr>
      </w:pPr>
    </w:p>
    <w:p w14:paraId="6FC7D455" w14:textId="77777777" w:rsidR="00946E1E" w:rsidRPr="00212F8E" w:rsidRDefault="00946E1E" w:rsidP="00946E1E">
      <w:pPr>
        <w:jc w:val="both"/>
        <w:rPr>
          <w:rFonts w:ascii="Garamond" w:hAnsi="Garamond" w:cs="Calibri"/>
          <w:lang w:val="en-US"/>
        </w:rPr>
      </w:pPr>
      <w:r w:rsidRPr="00212F8E">
        <w:rPr>
          <w:rFonts w:ascii="Garamond" w:hAnsi="Garamond" w:cs="Calibri"/>
          <w:lang w:val="en-US"/>
        </w:rPr>
        <w:t>Steven Klein</w:t>
      </w:r>
    </w:p>
    <w:p w14:paraId="6029A2A9" w14:textId="77777777" w:rsidR="00946E1E" w:rsidRPr="00212F8E" w:rsidRDefault="00946E1E" w:rsidP="00946E1E">
      <w:pPr>
        <w:jc w:val="both"/>
        <w:rPr>
          <w:rFonts w:ascii="Garamond" w:hAnsi="Garamond" w:cs="Calibri"/>
          <w:lang w:val="en-US"/>
        </w:rPr>
      </w:pPr>
      <w:r w:rsidRPr="00212F8E">
        <w:rPr>
          <w:rFonts w:ascii="Garamond" w:hAnsi="Garamond" w:cs="Calibri"/>
          <w:lang w:val="en-US"/>
        </w:rPr>
        <w:t>King’s College London</w:t>
      </w:r>
    </w:p>
    <w:p w14:paraId="385208E2" w14:textId="77777777" w:rsidR="00946E1E" w:rsidRDefault="00946E1E" w:rsidP="00946E1E">
      <w:pPr>
        <w:jc w:val="both"/>
        <w:rPr>
          <w:rFonts w:ascii="Garamond" w:hAnsi="Garamond" w:cs="Calibri"/>
          <w:lang w:val="en-US"/>
        </w:rPr>
      </w:pPr>
      <w:r>
        <w:rPr>
          <w:rFonts w:ascii="Garamond" w:hAnsi="Garamond" w:cs="Calibri"/>
          <w:lang w:val="en-US"/>
        </w:rPr>
        <w:t>London, UK</w:t>
      </w:r>
    </w:p>
    <w:p w14:paraId="3E2B97A0" w14:textId="77777777" w:rsidR="00946E1E" w:rsidRPr="00212F8E" w:rsidRDefault="00000000" w:rsidP="00946E1E">
      <w:pPr>
        <w:jc w:val="both"/>
        <w:rPr>
          <w:rFonts w:ascii="Garamond" w:hAnsi="Garamond" w:cs="Calibri"/>
          <w:lang w:val="en-US"/>
        </w:rPr>
      </w:pPr>
      <w:hyperlink r:id="rId6" w:history="1">
        <w:r w:rsidR="00946E1E" w:rsidRPr="00212F8E">
          <w:rPr>
            <w:rStyle w:val="Collegamentoipertestuale"/>
            <w:rFonts w:ascii="Garamond" w:hAnsi="Garamond" w:cs="Calibri"/>
            <w:lang w:val="en-US"/>
          </w:rPr>
          <w:t>steven.klein@kcl.ac.uk</w:t>
        </w:r>
      </w:hyperlink>
    </w:p>
    <w:p w14:paraId="2964A094" w14:textId="77777777" w:rsidR="00946E1E" w:rsidRPr="00212F8E" w:rsidRDefault="00946E1E" w:rsidP="00946E1E">
      <w:pPr>
        <w:jc w:val="both"/>
        <w:rPr>
          <w:rFonts w:ascii="Garamond" w:hAnsi="Garamond" w:cs="Calibri"/>
          <w:lang w:val="en-US"/>
        </w:rPr>
      </w:pPr>
    </w:p>
    <w:p w14:paraId="1471243C" w14:textId="77777777" w:rsidR="00946E1E" w:rsidRPr="00212F8E" w:rsidRDefault="00946E1E" w:rsidP="00946E1E">
      <w:pPr>
        <w:jc w:val="both"/>
        <w:rPr>
          <w:rFonts w:ascii="Garamond" w:hAnsi="Garamond" w:cs="Calibri"/>
          <w:lang w:val="en-US"/>
        </w:rPr>
      </w:pPr>
      <w:r w:rsidRPr="00212F8E">
        <w:rPr>
          <w:rFonts w:ascii="Garamond" w:hAnsi="Garamond" w:cs="Calibri"/>
          <w:lang w:val="en-US"/>
        </w:rPr>
        <w:t>Sharon R. Krause</w:t>
      </w:r>
    </w:p>
    <w:p w14:paraId="5387DCCD" w14:textId="77777777" w:rsidR="00946E1E" w:rsidRDefault="00946E1E" w:rsidP="00946E1E">
      <w:pPr>
        <w:jc w:val="both"/>
        <w:rPr>
          <w:rFonts w:ascii="Garamond" w:hAnsi="Garamond" w:cs="Calibri"/>
          <w:lang w:val="en-US"/>
        </w:rPr>
      </w:pPr>
      <w:r w:rsidRPr="00212F8E">
        <w:rPr>
          <w:rFonts w:ascii="Garamond" w:hAnsi="Garamond" w:cs="Calibri"/>
          <w:lang w:val="en-US"/>
        </w:rPr>
        <w:t>Brown University</w:t>
      </w:r>
    </w:p>
    <w:p w14:paraId="1E2E777F" w14:textId="75175EC3" w:rsidR="00946E1E" w:rsidRPr="00212F8E" w:rsidRDefault="00946E1E" w:rsidP="00946E1E">
      <w:pPr>
        <w:jc w:val="both"/>
        <w:rPr>
          <w:rFonts w:ascii="Garamond" w:hAnsi="Garamond" w:cs="Calibri"/>
          <w:lang w:val="en-US"/>
        </w:rPr>
      </w:pPr>
      <w:r>
        <w:rPr>
          <w:rFonts w:ascii="Garamond" w:hAnsi="Garamond" w:cs="Calibri"/>
          <w:lang w:val="en-US"/>
        </w:rPr>
        <w:t xml:space="preserve">Providence, USA </w:t>
      </w:r>
      <w:r w:rsidR="00604CB9" w:rsidRPr="00604CB9">
        <w:rPr>
          <w:rFonts w:ascii="Garamond" w:hAnsi="Garamond" w:cs="Calibri"/>
          <w:lang w:val="en-US"/>
        </w:rPr>
        <w:t>02912</w:t>
      </w:r>
    </w:p>
    <w:p w14:paraId="77AB0080" w14:textId="77777777" w:rsidR="00946E1E" w:rsidRPr="00212F8E" w:rsidRDefault="00000000" w:rsidP="00946E1E">
      <w:pPr>
        <w:jc w:val="both"/>
        <w:rPr>
          <w:rFonts w:ascii="Garamond" w:hAnsi="Garamond" w:cs="Calibri"/>
          <w:lang w:val="it-IT"/>
        </w:rPr>
      </w:pPr>
      <w:r>
        <w:fldChar w:fldCharType="begin"/>
      </w:r>
      <w:r w:rsidRPr="009746B6">
        <w:rPr>
          <w:lang w:val="it-IT"/>
        </w:rPr>
        <w:instrText>HYPERLINK "mailto:sharon_krause@brown.edu"</w:instrText>
      </w:r>
      <w:r>
        <w:fldChar w:fldCharType="separate"/>
      </w:r>
      <w:r w:rsidR="00946E1E" w:rsidRPr="00212F8E">
        <w:rPr>
          <w:rStyle w:val="Collegamentoipertestuale"/>
          <w:rFonts w:ascii="Garamond" w:hAnsi="Garamond" w:cs="Calibri"/>
          <w:lang w:val="it-IT"/>
        </w:rPr>
        <w:t>sharon_krause@brown.edu</w:t>
      </w:r>
      <w:r>
        <w:rPr>
          <w:rStyle w:val="Collegamentoipertestuale"/>
          <w:rFonts w:ascii="Garamond" w:hAnsi="Garamond" w:cs="Calibri"/>
          <w:lang w:val="it-IT"/>
        </w:rPr>
        <w:fldChar w:fldCharType="end"/>
      </w:r>
      <w:r w:rsidR="00946E1E" w:rsidRPr="00212F8E">
        <w:rPr>
          <w:rFonts w:ascii="Garamond" w:hAnsi="Garamond" w:cs="Calibri"/>
          <w:lang w:val="it-IT"/>
        </w:rPr>
        <w:t xml:space="preserve"> </w:t>
      </w:r>
    </w:p>
    <w:p w14:paraId="763F25A2" w14:textId="77777777" w:rsidR="00946E1E" w:rsidRPr="00212F8E" w:rsidRDefault="00946E1E" w:rsidP="00946E1E">
      <w:pPr>
        <w:jc w:val="both"/>
        <w:rPr>
          <w:rFonts w:ascii="Garamond" w:hAnsi="Garamond" w:cs="Calibri"/>
          <w:lang w:val="it-IT"/>
        </w:rPr>
      </w:pPr>
    </w:p>
    <w:p w14:paraId="6F93B0B5" w14:textId="77777777" w:rsidR="00946E1E" w:rsidRPr="00212F8E" w:rsidRDefault="00946E1E" w:rsidP="00946E1E">
      <w:pPr>
        <w:jc w:val="both"/>
        <w:rPr>
          <w:rFonts w:ascii="Garamond" w:hAnsi="Garamond" w:cs="Calibri"/>
          <w:lang w:val="it-IT"/>
        </w:rPr>
      </w:pPr>
      <w:r w:rsidRPr="00212F8E">
        <w:rPr>
          <w:rFonts w:ascii="Garamond" w:hAnsi="Garamond" w:cs="Calibri"/>
          <w:lang w:val="it-IT"/>
        </w:rPr>
        <w:t>Federica Liveriero</w:t>
      </w:r>
    </w:p>
    <w:p w14:paraId="0FEF0F83" w14:textId="77777777" w:rsidR="00946E1E" w:rsidRPr="00212F8E" w:rsidRDefault="00946E1E" w:rsidP="00946E1E">
      <w:pPr>
        <w:jc w:val="both"/>
        <w:rPr>
          <w:rFonts w:ascii="Garamond" w:hAnsi="Garamond" w:cs="Calibri"/>
          <w:lang w:val="it-IT"/>
        </w:rPr>
      </w:pPr>
      <w:r w:rsidRPr="00212F8E">
        <w:rPr>
          <w:rFonts w:ascii="Garamond" w:hAnsi="Garamond" w:cs="Calibri"/>
          <w:lang w:val="it-IT"/>
        </w:rPr>
        <w:t>University of Pavia</w:t>
      </w:r>
    </w:p>
    <w:p w14:paraId="6132BC86" w14:textId="77777777" w:rsidR="00946E1E" w:rsidRDefault="00946E1E" w:rsidP="00946E1E">
      <w:pPr>
        <w:jc w:val="both"/>
        <w:rPr>
          <w:rFonts w:ascii="Garamond" w:hAnsi="Garamond" w:cs="Calibri"/>
          <w:lang w:val="it-IT"/>
        </w:rPr>
      </w:pPr>
      <w:r>
        <w:rPr>
          <w:rFonts w:ascii="Garamond" w:hAnsi="Garamond" w:cs="Calibri"/>
          <w:lang w:val="it-IT"/>
        </w:rPr>
        <w:t xml:space="preserve">Pavia, </w:t>
      </w:r>
      <w:proofErr w:type="spellStart"/>
      <w:r>
        <w:rPr>
          <w:rFonts w:ascii="Garamond" w:hAnsi="Garamond" w:cs="Calibri"/>
          <w:lang w:val="it-IT"/>
        </w:rPr>
        <w:t>Italy</w:t>
      </w:r>
      <w:proofErr w:type="spellEnd"/>
    </w:p>
    <w:p w14:paraId="727759C3" w14:textId="77777777" w:rsidR="00946E1E" w:rsidRPr="00212F8E" w:rsidRDefault="00000000" w:rsidP="00946E1E">
      <w:pPr>
        <w:jc w:val="both"/>
        <w:rPr>
          <w:rFonts w:ascii="Garamond" w:hAnsi="Garamond" w:cs="Calibri"/>
          <w:lang w:val="it-IT"/>
        </w:rPr>
      </w:pPr>
      <w:r>
        <w:fldChar w:fldCharType="begin"/>
      </w:r>
      <w:r w:rsidRPr="009746B6">
        <w:rPr>
          <w:lang w:val="it-IT"/>
        </w:rPr>
        <w:instrText>HYPERLINK "mailto:federica.liveriero@unipv.it"</w:instrText>
      </w:r>
      <w:r>
        <w:fldChar w:fldCharType="separate"/>
      </w:r>
      <w:r w:rsidR="00946E1E" w:rsidRPr="00212F8E">
        <w:rPr>
          <w:rStyle w:val="Collegamentoipertestuale"/>
          <w:rFonts w:ascii="Garamond" w:hAnsi="Garamond" w:cs="Calibri"/>
          <w:lang w:val="it-IT"/>
        </w:rPr>
        <w:t>federica.liveriero@unipv.it</w:t>
      </w:r>
      <w:r>
        <w:rPr>
          <w:rStyle w:val="Collegamentoipertestuale"/>
          <w:rFonts w:ascii="Garamond" w:hAnsi="Garamond" w:cs="Calibri"/>
          <w:lang w:val="it-IT"/>
        </w:rPr>
        <w:fldChar w:fldCharType="end"/>
      </w:r>
      <w:r w:rsidR="00946E1E" w:rsidRPr="00212F8E">
        <w:rPr>
          <w:rFonts w:ascii="Garamond" w:hAnsi="Garamond" w:cs="Calibri"/>
          <w:lang w:val="it-IT"/>
        </w:rPr>
        <w:t xml:space="preserve"> </w:t>
      </w:r>
    </w:p>
    <w:p w14:paraId="67BB7C0F" w14:textId="77777777" w:rsidR="00946E1E" w:rsidRPr="00212F8E" w:rsidRDefault="00946E1E" w:rsidP="00946E1E">
      <w:pPr>
        <w:jc w:val="both"/>
        <w:rPr>
          <w:rFonts w:ascii="Garamond" w:hAnsi="Garamond" w:cs="Calibri"/>
          <w:lang w:val="it-IT"/>
        </w:rPr>
      </w:pPr>
    </w:p>
    <w:p w14:paraId="1E932CC9" w14:textId="77777777" w:rsidR="00946E1E" w:rsidRPr="00212F8E" w:rsidRDefault="00946E1E" w:rsidP="00946E1E">
      <w:pPr>
        <w:jc w:val="both"/>
        <w:rPr>
          <w:rFonts w:ascii="Garamond" w:hAnsi="Garamond" w:cs="Calibri"/>
          <w:lang w:val="it-IT"/>
        </w:rPr>
      </w:pPr>
      <w:r w:rsidRPr="00212F8E">
        <w:rPr>
          <w:rFonts w:ascii="Garamond" w:hAnsi="Garamond" w:cs="Calibri"/>
          <w:lang w:val="it-IT"/>
        </w:rPr>
        <w:t>Sofia Näsström</w:t>
      </w:r>
    </w:p>
    <w:p w14:paraId="0F29CCA0" w14:textId="77777777" w:rsidR="00946E1E" w:rsidRPr="002C0A0B" w:rsidRDefault="00946E1E" w:rsidP="00946E1E">
      <w:pPr>
        <w:jc w:val="both"/>
        <w:rPr>
          <w:rFonts w:ascii="Garamond" w:hAnsi="Garamond" w:cs="Calibri"/>
          <w:lang w:val="en-US"/>
        </w:rPr>
      </w:pPr>
      <w:r w:rsidRPr="002C0A0B">
        <w:rPr>
          <w:rFonts w:ascii="Garamond" w:hAnsi="Garamond" w:cs="Calibri"/>
          <w:lang w:val="en-US"/>
        </w:rPr>
        <w:t xml:space="preserve">Uppsala University </w:t>
      </w:r>
    </w:p>
    <w:p w14:paraId="519BD30A" w14:textId="77777777" w:rsidR="00946E1E" w:rsidRPr="002C0A0B" w:rsidRDefault="00946E1E" w:rsidP="00946E1E">
      <w:pPr>
        <w:jc w:val="both"/>
        <w:rPr>
          <w:rFonts w:ascii="Garamond" w:hAnsi="Garamond" w:cs="Calibri"/>
          <w:lang w:val="en-US"/>
        </w:rPr>
      </w:pPr>
      <w:r w:rsidRPr="002C0A0B">
        <w:rPr>
          <w:rFonts w:ascii="Garamond" w:hAnsi="Garamond" w:cs="Calibri"/>
          <w:lang w:val="en-US"/>
        </w:rPr>
        <w:t xml:space="preserve">Uppsala, Sweden </w:t>
      </w:r>
    </w:p>
    <w:p w14:paraId="61FC1A52" w14:textId="77777777" w:rsidR="00946E1E" w:rsidRPr="002C0A0B" w:rsidRDefault="00000000" w:rsidP="00946E1E">
      <w:pPr>
        <w:jc w:val="both"/>
        <w:rPr>
          <w:rFonts w:ascii="Garamond" w:hAnsi="Garamond" w:cs="Calibri"/>
          <w:lang w:val="en-US"/>
        </w:rPr>
      </w:pPr>
      <w:hyperlink r:id="rId7" w:history="1">
        <w:r w:rsidR="00946E1E" w:rsidRPr="002C0A0B">
          <w:rPr>
            <w:rStyle w:val="Collegamentoipertestuale"/>
            <w:rFonts w:ascii="Garamond" w:hAnsi="Garamond" w:cs="Calibri"/>
            <w:lang w:val="en-US"/>
          </w:rPr>
          <w:t>sofia.nasstrom@statsvet.uu.se</w:t>
        </w:r>
      </w:hyperlink>
      <w:r w:rsidR="00946E1E" w:rsidRPr="002C0A0B">
        <w:rPr>
          <w:rFonts w:ascii="Garamond" w:hAnsi="Garamond" w:cs="Calibri"/>
          <w:lang w:val="en-US"/>
        </w:rPr>
        <w:t xml:space="preserve"> </w:t>
      </w:r>
    </w:p>
    <w:p w14:paraId="166D07E5" w14:textId="77777777" w:rsidR="00946E1E" w:rsidRDefault="00946E1E" w:rsidP="007E1DC4">
      <w:pPr>
        <w:jc w:val="both"/>
        <w:rPr>
          <w:rFonts w:ascii="Garamond" w:hAnsi="Garamond" w:cs="Calibri"/>
          <w:b/>
          <w:bCs/>
          <w:lang w:val="en-US"/>
        </w:rPr>
      </w:pPr>
    </w:p>
    <w:p w14:paraId="49A0D8E5" w14:textId="77777777" w:rsidR="00946E1E" w:rsidRDefault="00946E1E" w:rsidP="007E1DC4">
      <w:pPr>
        <w:jc w:val="both"/>
        <w:rPr>
          <w:rFonts w:ascii="Garamond" w:hAnsi="Garamond" w:cs="Calibri"/>
          <w:b/>
          <w:bCs/>
          <w:lang w:val="en-US"/>
        </w:rPr>
      </w:pPr>
    </w:p>
    <w:p w14:paraId="32EF7498" w14:textId="77777777" w:rsidR="00946E1E" w:rsidRDefault="00946E1E" w:rsidP="007E1DC4">
      <w:pPr>
        <w:jc w:val="both"/>
        <w:rPr>
          <w:rFonts w:ascii="Garamond" w:hAnsi="Garamond" w:cs="Calibri"/>
          <w:b/>
          <w:bCs/>
          <w:lang w:val="en-US"/>
        </w:rPr>
      </w:pPr>
    </w:p>
    <w:p w14:paraId="0E5F6C57" w14:textId="77777777" w:rsidR="00946E1E" w:rsidRDefault="00946E1E" w:rsidP="007E1DC4">
      <w:pPr>
        <w:jc w:val="both"/>
        <w:rPr>
          <w:rFonts w:ascii="Garamond" w:hAnsi="Garamond" w:cs="Calibri"/>
          <w:b/>
          <w:bCs/>
          <w:lang w:val="en-US"/>
        </w:rPr>
      </w:pPr>
    </w:p>
    <w:p w14:paraId="13A6DD3F" w14:textId="77777777" w:rsidR="00946E1E" w:rsidRDefault="00946E1E" w:rsidP="007E1DC4">
      <w:pPr>
        <w:jc w:val="both"/>
        <w:rPr>
          <w:rFonts w:ascii="Garamond" w:hAnsi="Garamond" w:cs="Calibri"/>
          <w:b/>
          <w:bCs/>
          <w:lang w:val="en-US"/>
        </w:rPr>
      </w:pPr>
    </w:p>
    <w:p w14:paraId="3E065652" w14:textId="77777777" w:rsidR="00946E1E" w:rsidRDefault="00946E1E" w:rsidP="007E1DC4">
      <w:pPr>
        <w:jc w:val="both"/>
        <w:rPr>
          <w:rFonts w:ascii="Garamond" w:hAnsi="Garamond" w:cs="Calibri"/>
          <w:b/>
          <w:bCs/>
          <w:lang w:val="en-US"/>
        </w:rPr>
      </w:pPr>
    </w:p>
    <w:p w14:paraId="365B0CE8" w14:textId="77777777" w:rsidR="00946E1E" w:rsidRDefault="00946E1E" w:rsidP="007E1DC4">
      <w:pPr>
        <w:jc w:val="both"/>
        <w:rPr>
          <w:rFonts w:ascii="Garamond" w:hAnsi="Garamond" w:cs="Calibri"/>
          <w:b/>
          <w:bCs/>
          <w:lang w:val="en-US"/>
        </w:rPr>
      </w:pPr>
    </w:p>
    <w:p w14:paraId="6469DD1B" w14:textId="77777777" w:rsidR="00946E1E" w:rsidRDefault="00946E1E" w:rsidP="007E1DC4">
      <w:pPr>
        <w:jc w:val="both"/>
        <w:rPr>
          <w:rFonts w:ascii="Garamond" w:hAnsi="Garamond" w:cs="Calibri"/>
          <w:b/>
          <w:bCs/>
          <w:lang w:val="en-US"/>
        </w:rPr>
      </w:pPr>
    </w:p>
    <w:p w14:paraId="58D87693" w14:textId="77777777" w:rsidR="00946E1E" w:rsidRDefault="00946E1E" w:rsidP="007E1DC4">
      <w:pPr>
        <w:jc w:val="both"/>
        <w:rPr>
          <w:rFonts w:ascii="Garamond" w:hAnsi="Garamond" w:cs="Calibri"/>
          <w:b/>
          <w:bCs/>
          <w:lang w:val="en-US"/>
        </w:rPr>
      </w:pPr>
    </w:p>
    <w:p w14:paraId="3EF5824D" w14:textId="77777777" w:rsidR="00946E1E" w:rsidRDefault="00946E1E" w:rsidP="007E1DC4">
      <w:pPr>
        <w:jc w:val="both"/>
        <w:rPr>
          <w:rFonts w:ascii="Garamond" w:hAnsi="Garamond" w:cs="Calibri"/>
          <w:b/>
          <w:bCs/>
          <w:lang w:val="en-US"/>
        </w:rPr>
      </w:pPr>
    </w:p>
    <w:p w14:paraId="3CF8F9F3" w14:textId="77777777" w:rsidR="00946E1E" w:rsidRDefault="00946E1E" w:rsidP="007E1DC4">
      <w:pPr>
        <w:jc w:val="both"/>
        <w:rPr>
          <w:rFonts w:ascii="Garamond" w:hAnsi="Garamond" w:cs="Calibri"/>
          <w:b/>
          <w:bCs/>
          <w:lang w:val="en-US"/>
        </w:rPr>
      </w:pPr>
    </w:p>
    <w:p w14:paraId="40151FF4" w14:textId="77777777" w:rsidR="00946E1E" w:rsidRDefault="00946E1E" w:rsidP="007E1DC4">
      <w:pPr>
        <w:jc w:val="both"/>
        <w:rPr>
          <w:rFonts w:ascii="Garamond" w:hAnsi="Garamond" w:cs="Calibri"/>
          <w:b/>
          <w:bCs/>
          <w:lang w:val="en-US"/>
        </w:rPr>
      </w:pPr>
    </w:p>
    <w:p w14:paraId="5AB75FD2" w14:textId="77777777" w:rsidR="00946E1E" w:rsidRDefault="00946E1E" w:rsidP="007E1DC4">
      <w:pPr>
        <w:jc w:val="both"/>
        <w:rPr>
          <w:rFonts w:ascii="Garamond" w:hAnsi="Garamond" w:cs="Calibri"/>
          <w:b/>
          <w:bCs/>
          <w:lang w:val="en-US"/>
        </w:rPr>
      </w:pPr>
    </w:p>
    <w:p w14:paraId="0C850CDE" w14:textId="77777777" w:rsidR="00946E1E" w:rsidRDefault="00946E1E" w:rsidP="007E1DC4">
      <w:pPr>
        <w:jc w:val="both"/>
        <w:rPr>
          <w:rFonts w:ascii="Garamond" w:hAnsi="Garamond" w:cs="Calibri"/>
          <w:b/>
          <w:bCs/>
          <w:lang w:val="en-US"/>
        </w:rPr>
      </w:pPr>
    </w:p>
    <w:p w14:paraId="512ED28E" w14:textId="77777777" w:rsidR="00946E1E" w:rsidRDefault="00946E1E" w:rsidP="007E1DC4">
      <w:pPr>
        <w:jc w:val="both"/>
        <w:rPr>
          <w:rFonts w:ascii="Garamond" w:hAnsi="Garamond" w:cs="Calibri"/>
          <w:b/>
          <w:bCs/>
          <w:lang w:val="en-US"/>
        </w:rPr>
      </w:pPr>
    </w:p>
    <w:p w14:paraId="02BA9758" w14:textId="77777777" w:rsidR="00946E1E" w:rsidRDefault="00946E1E" w:rsidP="007E1DC4">
      <w:pPr>
        <w:jc w:val="both"/>
        <w:rPr>
          <w:rFonts w:ascii="Garamond" w:hAnsi="Garamond" w:cs="Calibri"/>
          <w:b/>
          <w:bCs/>
          <w:lang w:val="en-US"/>
        </w:rPr>
      </w:pPr>
    </w:p>
    <w:p w14:paraId="5B2A21F7" w14:textId="77777777" w:rsidR="00946E1E" w:rsidRDefault="00946E1E" w:rsidP="007E1DC4">
      <w:pPr>
        <w:jc w:val="both"/>
        <w:rPr>
          <w:rFonts w:ascii="Garamond" w:hAnsi="Garamond" w:cs="Calibri"/>
          <w:b/>
          <w:bCs/>
          <w:lang w:val="en-US"/>
        </w:rPr>
      </w:pPr>
    </w:p>
    <w:p w14:paraId="14A095B5" w14:textId="77777777" w:rsidR="00946E1E" w:rsidRDefault="00946E1E" w:rsidP="007E1DC4">
      <w:pPr>
        <w:jc w:val="both"/>
        <w:rPr>
          <w:rFonts w:ascii="Garamond" w:hAnsi="Garamond" w:cs="Calibri"/>
          <w:b/>
          <w:bCs/>
          <w:lang w:val="en-US"/>
        </w:rPr>
      </w:pPr>
    </w:p>
    <w:p w14:paraId="5F3912DA" w14:textId="2758CC41" w:rsidR="007E1DC4" w:rsidRPr="00ED46C2" w:rsidRDefault="007E1DC4" w:rsidP="007E1DC4">
      <w:pPr>
        <w:jc w:val="both"/>
        <w:rPr>
          <w:rFonts w:ascii="Garamond" w:hAnsi="Garamond" w:cs="Calibri"/>
          <w:b/>
          <w:bCs/>
          <w:lang w:val="en-US"/>
        </w:rPr>
      </w:pPr>
      <w:r w:rsidRPr="00ED46C2">
        <w:rPr>
          <w:rFonts w:ascii="Garamond" w:hAnsi="Garamond" w:cs="Calibri"/>
          <w:b/>
          <w:bCs/>
          <w:lang w:val="en-US"/>
        </w:rPr>
        <w:lastRenderedPageBreak/>
        <w:t xml:space="preserve">Disillusionment and the task of sustaining </w:t>
      </w:r>
      <w:r>
        <w:rPr>
          <w:rFonts w:ascii="Garamond" w:hAnsi="Garamond" w:cs="Calibri"/>
          <w:b/>
          <w:bCs/>
          <w:lang w:val="en-US"/>
        </w:rPr>
        <w:t>democracy</w:t>
      </w:r>
    </w:p>
    <w:p w14:paraId="2B9516E7" w14:textId="3DD78705" w:rsidR="007E1DC4" w:rsidRDefault="007E1DC4" w:rsidP="007E1DC4">
      <w:pPr>
        <w:jc w:val="both"/>
        <w:rPr>
          <w:rFonts w:ascii="Garamond" w:hAnsi="Garamond" w:cs="Calibri"/>
          <w:lang w:val="en-US"/>
        </w:rPr>
      </w:pPr>
      <w:r>
        <w:rPr>
          <w:rFonts w:ascii="Garamond" w:hAnsi="Garamond" w:cs="Calibri"/>
          <w:lang w:val="en-US"/>
        </w:rPr>
        <w:t>L</w:t>
      </w:r>
      <w:r w:rsidRPr="00ED46C2">
        <w:rPr>
          <w:rFonts w:ascii="Garamond" w:hAnsi="Garamond" w:cs="Calibri"/>
          <w:lang w:val="en-US"/>
        </w:rPr>
        <w:t xml:space="preserve">iberal democracies </w:t>
      </w:r>
      <w:r>
        <w:rPr>
          <w:rFonts w:ascii="Garamond" w:hAnsi="Garamond" w:cs="Calibri"/>
          <w:lang w:val="en-US"/>
        </w:rPr>
        <w:t>appear to be</w:t>
      </w:r>
      <w:r w:rsidRPr="00ED46C2">
        <w:rPr>
          <w:rFonts w:ascii="Garamond" w:hAnsi="Garamond" w:cs="Calibri"/>
          <w:lang w:val="en-US"/>
        </w:rPr>
        <w:t xml:space="preserve"> off track. </w:t>
      </w:r>
      <w:r>
        <w:rPr>
          <w:rFonts w:ascii="Garamond" w:hAnsi="Garamond" w:cs="Calibri"/>
          <w:lang w:val="en-US"/>
        </w:rPr>
        <w:t xml:space="preserve">But </w:t>
      </w:r>
      <w:r w:rsidRPr="00ED46C2">
        <w:rPr>
          <w:rFonts w:ascii="Garamond" w:hAnsi="Garamond" w:cs="Calibri"/>
          <w:lang w:val="en-US"/>
        </w:rPr>
        <w:t xml:space="preserve">theorists have different and often competing ideas on what </w:t>
      </w:r>
      <w:r>
        <w:rPr>
          <w:rFonts w:ascii="Garamond" w:hAnsi="Garamond" w:cs="Calibri"/>
          <w:lang w:val="en-US"/>
        </w:rPr>
        <w:t>is</w:t>
      </w:r>
      <w:r w:rsidRPr="00ED46C2">
        <w:rPr>
          <w:rFonts w:ascii="Garamond" w:hAnsi="Garamond" w:cs="Calibri"/>
          <w:lang w:val="en-US"/>
        </w:rPr>
        <w:t xml:space="preserve"> the real challenge to the future of democratic practice. Priorities, analyses, and solutions vary. The success of nationalistic fervors, persistent social and economic inequalities, political apathy </w:t>
      </w:r>
      <w:r>
        <w:rPr>
          <w:rFonts w:ascii="Garamond" w:hAnsi="Garamond" w:cs="Calibri"/>
          <w:lang w:val="en-US"/>
        </w:rPr>
        <w:t>among</w:t>
      </w:r>
      <w:r w:rsidRPr="00ED46C2">
        <w:rPr>
          <w:rFonts w:ascii="Garamond" w:hAnsi="Garamond" w:cs="Calibri"/>
          <w:lang w:val="en-US"/>
        </w:rPr>
        <w:t xml:space="preserve"> the population, marketisation of executive functions, obsessive money chasing, the legitimacy deficit of political institutions, polarization, weak political parties, low turnouts</w:t>
      </w:r>
      <w:r>
        <w:rPr>
          <w:rFonts w:ascii="Garamond" w:hAnsi="Garamond" w:cs="Calibri"/>
          <w:lang w:val="en-US"/>
        </w:rPr>
        <w:t>—</w:t>
      </w:r>
      <w:r w:rsidRPr="00ED46C2">
        <w:rPr>
          <w:rFonts w:ascii="Garamond" w:hAnsi="Garamond" w:cs="Calibri"/>
          <w:lang w:val="en-US"/>
        </w:rPr>
        <w:t xml:space="preserve">these are just some of the issues that have inspired proposals for </w:t>
      </w:r>
      <w:r>
        <w:rPr>
          <w:rFonts w:ascii="Garamond" w:hAnsi="Garamond" w:cs="Calibri"/>
          <w:lang w:val="en-US"/>
        </w:rPr>
        <w:t>strengthening</w:t>
      </w:r>
      <w:r w:rsidRPr="00ED46C2">
        <w:rPr>
          <w:rFonts w:ascii="Garamond" w:hAnsi="Garamond" w:cs="Calibri"/>
          <w:lang w:val="en-US"/>
        </w:rPr>
        <w:t xml:space="preserve"> the democratic project at local, national, and supranational levels. </w:t>
      </w:r>
      <w:r>
        <w:rPr>
          <w:rFonts w:ascii="Garamond" w:hAnsi="Garamond" w:cs="Calibri"/>
          <w:lang w:val="en-US"/>
        </w:rPr>
        <w:t>Yet a</w:t>
      </w:r>
      <w:r w:rsidRPr="00ED46C2">
        <w:rPr>
          <w:rFonts w:ascii="Garamond" w:hAnsi="Garamond" w:cs="Calibri"/>
          <w:lang w:val="en-US"/>
        </w:rPr>
        <w:t xml:space="preserve">t times </w:t>
      </w:r>
      <w:r>
        <w:rPr>
          <w:rFonts w:ascii="Garamond" w:hAnsi="Garamond" w:cs="Calibri"/>
          <w:lang w:val="en-US"/>
        </w:rPr>
        <w:t>it seems as if</w:t>
      </w:r>
      <w:r w:rsidRPr="00ED46C2">
        <w:rPr>
          <w:rFonts w:ascii="Garamond" w:hAnsi="Garamond" w:cs="Calibri"/>
          <w:lang w:val="en-US"/>
        </w:rPr>
        <w:t xml:space="preserve"> extending the chain of problems and solutions has become the end of current debates in democratic theory</w:t>
      </w:r>
      <w:r>
        <w:rPr>
          <w:rFonts w:ascii="Garamond" w:hAnsi="Garamond" w:cs="Calibri"/>
          <w:lang w:val="en-US"/>
        </w:rPr>
        <w:t>, resulting in</w:t>
      </w:r>
      <w:r w:rsidRPr="00ED46C2">
        <w:rPr>
          <w:rFonts w:ascii="Garamond" w:hAnsi="Garamond" w:cs="Calibri"/>
          <w:lang w:val="en-US"/>
        </w:rPr>
        <w:t xml:space="preserve"> a flurry of ad hoc arguments that are disorganized</w:t>
      </w:r>
      <w:r>
        <w:rPr>
          <w:rFonts w:ascii="Garamond" w:hAnsi="Garamond" w:cs="Calibri"/>
          <w:lang w:val="en-US"/>
        </w:rPr>
        <w:t xml:space="preserve"> and </w:t>
      </w:r>
      <w:proofErr w:type="gramStart"/>
      <w:r>
        <w:rPr>
          <w:rFonts w:ascii="Garamond" w:hAnsi="Garamond" w:cs="Calibri"/>
          <w:lang w:val="en-US"/>
        </w:rPr>
        <w:t>actually</w:t>
      </w:r>
      <w:r w:rsidRPr="00ED46C2">
        <w:rPr>
          <w:rFonts w:ascii="Garamond" w:hAnsi="Garamond" w:cs="Calibri"/>
          <w:lang w:val="en-US"/>
        </w:rPr>
        <w:t xml:space="preserve"> obfuscat</w:t>
      </w:r>
      <w:r>
        <w:rPr>
          <w:rFonts w:ascii="Garamond" w:hAnsi="Garamond" w:cs="Calibri"/>
          <w:lang w:val="en-US"/>
        </w:rPr>
        <w:t>e</w:t>
      </w:r>
      <w:proofErr w:type="gramEnd"/>
      <w:r w:rsidRPr="00ED46C2">
        <w:rPr>
          <w:rFonts w:ascii="Garamond" w:hAnsi="Garamond" w:cs="Calibri"/>
          <w:lang w:val="en-US"/>
        </w:rPr>
        <w:t xml:space="preserve"> </w:t>
      </w:r>
      <w:r>
        <w:rPr>
          <w:rFonts w:ascii="Garamond" w:hAnsi="Garamond" w:cs="Calibri"/>
          <w:lang w:val="en-US"/>
        </w:rPr>
        <w:t>what it means to</w:t>
      </w:r>
      <w:r w:rsidRPr="00ED46C2">
        <w:rPr>
          <w:rFonts w:ascii="Garamond" w:hAnsi="Garamond" w:cs="Calibri"/>
          <w:lang w:val="en-US"/>
        </w:rPr>
        <w:t xml:space="preserve"> liv</w:t>
      </w:r>
      <w:r>
        <w:rPr>
          <w:rFonts w:ascii="Garamond" w:hAnsi="Garamond" w:cs="Calibri"/>
          <w:lang w:val="en-US"/>
        </w:rPr>
        <w:t>e</w:t>
      </w:r>
      <w:r w:rsidRPr="00ED46C2">
        <w:rPr>
          <w:rFonts w:ascii="Garamond" w:hAnsi="Garamond" w:cs="Calibri"/>
          <w:lang w:val="en-US"/>
        </w:rPr>
        <w:t xml:space="preserve"> in (and sustain) democratic societies. Th</w:t>
      </w:r>
      <w:r>
        <w:rPr>
          <w:rFonts w:ascii="Garamond" w:hAnsi="Garamond" w:cs="Calibri"/>
          <w:lang w:val="en-US"/>
        </w:rPr>
        <w:t>e</w:t>
      </w:r>
      <w:r w:rsidRPr="00ED46C2">
        <w:rPr>
          <w:rFonts w:ascii="Garamond" w:hAnsi="Garamond" w:cs="Calibri"/>
          <w:lang w:val="en-US"/>
        </w:rPr>
        <w:t xml:space="preserve"> problem-solving attitude </w:t>
      </w:r>
      <w:r>
        <w:rPr>
          <w:rFonts w:ascii="Garamond" w:hAnsi="Garamond" w:cs="Calibri"/>
          <w:lang w:val="en-US"/>
        </w:rPr>
        <w:t>in</w:t>
      </w:r>
      <w:r w:rsidRPr="00ED46C2">
        <w:rPr>
          <w:rFonts w:ascii="Garamond" w:hAnsi="Garamond" w:cs="Calibri"/>
          <w:lang w:val="en-US"/>
        </w:rPr>
        <w:t xml:space="preserve"> the study of democracy </w:t>
      </w:r>
      <w:r>
        <w:rPr>
          <w:rFonts w:ascii="Garamond" w:hAnsi="Garamond" w:cs="Calibri"/>
          <w:lang w:val="en-US"/>
        </w:rPr>
        <w:t xml:space="preserve">thus </w:t>
      </w:r>
      <w:r w:rsidRPr="00ED46C2">
        <w:rPr>
          <w:rFonts w:ascii="Garamond" w:hAnsi="Garamond" w:cs="Calibri"/>
          <w:lang w:val="en-US"/>
        </w:rPr>
        <w:t>contributes to a sense of urgency, which exaggerate</w:t>
      </w:r>
      <w:r>
        <w:rPr>
          <w:rFonts w:ascii="Garamond" w:hAnsi="Garamond" w:cs="Calibri"/>
          <w:lang w:val="en-US"/>
        </w:rPr>
        <w:t>s</w:t>
      </w:r>
      <w:r w:rsidRPr="00ED46C2">
        <w:rPr>
          <w:rFonts w:ascii="Garamond" w:hAnsi="Garamond" w:cs="Calibri"/>
          <w:lang w:val="en-US"/>
        </w:rPr>
        <w:t xml:space="preserve"> the relevance of circumstantial concerns. </w:t>
      </w:r>
    </w:p>
    <w:p w14:paraId="119C705E" w14:textId="700BAFB6" w:rsidR="007E1DC4" w:rsidRPr="00ED46C2" w:rsidRDefault="007E1DC4" w:rsidP="007E1DC4">
      <w:pPr>
        <w:jc w:val="both"/>
        <w:rPr>
          <w:rFonts w:ascii="Garamond" w:hAnsi="Garamond" w:cs="Calibri"/>
          <w:lang w:val="en-US"/>
        </w:rPr>
      </w:pPr>
      <w:r>
        <w:rPr>
          <w:rFonts w:ascii="Garamond" w:hAnsi="Garamond" w:cs="Calibri"/>
          <w:lang w:val="en-US"/>
        </w:rPr>
        <w:t>C</w:t>
      </w:r>
      <w:r w:rsidRPr="00ED46C2">
        <w:rPr>
          <w:rFonts w:ascii="Garamond" w:hAnsi="Garamond" w:cs="Calibri"/>
          <w:lang w:val="en-US"/>
        </w:rPr>
        <w:t xml:space="preserve">onforming to this intellectual posture is not without consequences. When our positive judgements on democracy are conditional on observations regarding its capacity to find quick responses to new challenges, we play into the hands of those who </w:t>
      </w:r>
      <w:r>
        <w:rPr>
          <w:rFonts w:ascii="Garamond" w:hAnsi="Garamond" w:cs="Calibri"/>
          <w:lang w:val="en-US"/>
        </w:rPr>
        <w:t>seek</w:t>
      </w:r>
      <w:r w:rsidRPr="00ED46C2">
        <w:rPr>
          <w:rFonts w:ascii="Garamond" w:hAnsi="Garamond" w:cs="Calibri"/>
          <w:lang w:val="en-US"/>
        </w:rPr>
        <w:t xml:space="preserve"> alternative ways</w:t>
      </w:r>
      <w:r w:rsidR="007D0E8F">
        <w:rPr>
          <w:rFonts w:ascii="Garamond" w:hAnsi="Garamond" w:cs="Calibri"/>
          <w:lang w:val="en-US"/>
        </w:rPr>
        <w:t>, such as government by a knowledgeable minority,</w:t>
      </w:r>
      <w:r w:rsidRPr="00ED46C2">
        <w:rPr>
          <w:rFonts w:ascii="Garamond" w:hAnsi="Garamond" w:cs="Calibri"/>
          <w:lang w:val="en-US"/>
        </w:rPr>
        <w:t xml:space="preserve"> to distribute decision-making power. </w:t>
      </w:r>
      <w:r>
        <w:rPr>
          <w:rFonts w:ascii="Garamond" w:hAnsi="Garamond" w:cs="Calibri"/>
          <w:lang w:val="en-US"/>
        </w:rPr>
        <w:t xml:space="preserve">It </w:t>
      </w:r>
      <w:r w:rsidRPr="00ED46C2">
        <w:rPr>
          <w:rFonts w:ascii="Garamond" w:hAnsi="Garamond" w:cs="Calibri"/>
          <w:lang w:val="en-US"/>
        </w:rPr>
        <w:t xml:space="preserve">also </w:t>
      </w:r>
      <w:r>
        <w:rPr>
          <w:rFonts w:ascii="Garamond" w:hAnsi="Garamond" w:cs="Calibri"/>
          <w:lang w:val="en-US"/>
        </w:rPr>
        <w:t>presupposes that</w:t>
      </w:r>
      <w:r w:rsidRPr="00ED46C2">
        <w:rPr>
          <w:rFonts w:ascii="Garamond" w:hAnsi="Garamond" w:cs="Calibri"/>
          <w:lang w:val="en-US"/>
        </w:rPr>
        <w:t xml:space="preserve"> what we are meant to expect from democracy under conditions of uncertainty is control</w:t>
      </w:r>
      <w:r>
        <w:rPr>
          <w:rFonts w:ascii="Garamond" w:hAnsi="Garamond" w:cs="Calibri"/>
          <w:lang w:val="en-US"/>
        </w:rPr>
        <w:t xml:space="preserve"> of </w:t>
      </w:r>
      <w:r w:rsidRPr="00ED46C2">
        <w:rPr>
          <w:rFonts w:ascii="Garamond" w:hAnsi="Garamond" w:cs="Calibri"/>
          <w:lang w:val="en-US"/>
        </w:rPr>
        <w:t xml:space="preserve">uncertainty </w:t>
      </w:r>
      <w:r>
        <w:rPr>
          <w:rFonts w:ascii="Garamond" w:hAnsi="Garamond" w:cs="Calibri"/>
          <w:lang w:val="en-US"/>
        </w:rPr>
        <w:t>rather than an exercise of agency under uncertainty by</w:t>
      </w:r>
      <w:r w:rsidRPr="00ED46C2">
        <w:rPr>
          <w:rFonts w:ascii="Garamond" w:hAnsi="Garamond" w:cs="Calibri"/>
          <w:lang w:val="en-US"/>
        </w:rPr>
        <w:t xml:space="preserve"> diverse people. From this perspective, that democracies will face hard times adjusting to </w:t>
      </w:r>
      <w:r>
        <w:rPr>
          <w:rFonts w:ascii="Garamond" w:hAnsi="Garamond" w:cs="Calibri"/>
          <w:lang w:val="en-US"/>
        </w:rPr>
        <w:t>changing</w:t>
      </w:r>
      <w:r w:rsidRPr="00ED46C2">
        <w:rPr>
          <w:rFonts w:ascii="Garamond" w:hAnsi="Garamond" w:cs="Calibri"/>
          <w:lang w:val="en-US"/>
        </w:rPr>
        <w:t xml:space="preserve"> circumstances does not </w:t>
      </w:r>
      <w:r>
        <w:rPr>
          <w:rFonts w:ascii="Garamond" w:hAnsi="Garamond" w:cs="Calibri"/>
          <w:lang w:val="en-US"/>
        </w:rPr>
        <w:t>justify</w:t>
      </w:r>
      <w:r w:rsidRPr="00ED46C2">
        <w:rPr>
          <w:rFonts w:ascii="Garamond" w:hAnsi="Garamond" w:cs="Calibri"/>
          <w:lang w:val="en-US"/>
        </w:rPr>
        <w:t xml:space="preserve"> ruminati</w:t>
      </w:r>
      <w:r>
        <w:rPr>
          <w:rFonts w:ascii="Garamond" w:hAnsi="Garamond" w:cs="Calibri"/>
          <w:lang w:val="en-US"/>
        </w:rPr>
        <w:t>on</w:t>
      </w:r>
      <w:r w:rsidRPr="00ED46C2">
        <w:rPr>
          <w:rFonts w:ascii="Garamond" w:hAnsi="Garamond" w:cs="Calibri"/>
          <w:lang w:val="en-US"/>
        </w:rPr>
        <w:t xml:space="preserve"> about alternative political configurations</w:t>
      </w:r>
      <w:r>
        <w:rPr>
          <w:rFonts w:ascii="Garamond" w:hAnsi="Garamond" w:cs="Calibri"/>
          <w:lang w:val="en-US"/>
        </w:rPr>
        <w:t xml:space="preserve"> but is</w:t>
      </w:r>
      <w:r w:rsidRPr="00ED46C2">
        <w:rPr>
          <w:rFonts w:ascii="Garamond" w:hAnsi="Garamond" w:cs="Calibri"/>
          <w:lang w:val="en-US"/>
        </w:rPr>
        <w:t xml:space="preserve"> a starting point to address a radically different question: how can we keep the democratic project going</w:t>
      </w:r>
      <w:r>
        <w:rPr>
          <w:rFonts w:ascii="Garamond" w:hAnsi="Garamond" w:cs="Calibri"/>
          <w:lang w:val="en-US"/>
        </w:rPr>
        <w:t xml:space="preserve"> when</w:t>
      </w:r>
      <w:r w:rsidRPr="00ED46C2">
        <w:rPr>
          <w:rFonts w:ascii="Garamond" w:hAnsi="Garamond" w:cs="Calibri"/>
          <w:lang w:val="en-US"/>
        </w:rPr>
        <w:t xml:space="preserve"> </w:t>
      </w:r>
      <w:r>
        <w:rPr>
          <w:rFonts w:ascii="Garamond" w:hAnsi="Garamond" w:cs="Calibri"/>
          <w:lang w:val="en-US"/>
        </w:rPr>
        <w:t xml:space="preserve">there is wide-spread </w:t>
      </w:r>
      <w:r w:rsidRPr="00ED46C2">
        <w:rPr>
          <w:rFonts w:ascii="Garamond" w:hAnsi="Garamond" w:cs="Calibri"/>
          <w:lang w:val="en-US"/>
        </w:rPr>
        <w:t xml:space="preserve">disillusionment </w:t>
      </w:r>
      <w:r>
        <w:rPr>
          <w:rFonts w:ascii="Garamond" w:hAnsi="Garamond" w:cs="Calibri"/>
          <w:lang w:val="en-US"/>
        </w:rPr>
        <w:t>with democracy</w:t>
      </w:r>
      <w:r w:rsidRPr="00ED46C2">
        <w:rPr>
          <w:rFonts w:ascii="Garamond" w:hAnsi="Garamond" w:cs="Calibri"/>
          <w:lang w:val="en-US"/>
        </w:rPr>
        <w:t xml:space="preserve">? </w:t>
      </w:r>
    </w:p>
    <w:p w14:paraId="398F6E76" w14:textId="77777777" w:rsidR="007E1DC4" w:rsidRDefault="007E1DC4" w:rsidP="007E1DC4">
      <w:pPr>
        <w:jc w:val="both"/>
        <w:rPr>
          <w:rFonts w:ascii="Garamond" w:hAnsi="Garamond" w:cs="Calibri"/>
          <w:lang w:val="en-US"/>
        </w:rPr>
      </w:pPr>
      <w:r w:rsidRPr="00ED46C2">
        <w:rPr>
          <w:rFonts w:ascii="Garamond" w:hAnsi="Garamond" w:cs="Calibri"/>
          <w:lang w:val="en-US"/>
        </w:rPr>
        <w:t xml:space="preserve">Taking seriously the task of sustaining the democratic project requires debunking pessimism, thinking critically about what constitutes the distinctive character of democracy, and taking a future-oriented perspective on democratic transformations. In recent years, however, </w:t>
      </w:r>
      <w:r>
        <w:rPr>
          <w:rFonts w:ascii="Garamond" w:hAnsi="Garamond" w:cs="Calibri"/>
          <w:lang w:val="en-US"/>
        </w:rPr>
        <w:t xml:space="preserve">such </w:t>
      </w:r>
      <w:r w:rsidRPr="00ED46C2">
        <w:rPr>
          <w:rFonts w:ascii="Garamond" w:hAnsi="Garamond" w:cs="Calibri"/>
          <w:lang w:val="en-US"/>
        </w:rPr>
        <w:t xml:space="preserve">forward-looking conceptions of democratic progress, especially as the normative ground of broader emancipatory projects, have been met with criticism. </w:t>
      </w:r>
    </w:p>
    <w:p w14:paraId="4E8D7411" w14:textId="77777777" w:rsidR="007E1DC4" w:rsidRPr="00ED46C2" w:rsidRDefault="007E1DC4" w:rsidP="007E1DC4">
      <w:pPr>
        <w:jc w:val="both"/>
        <w:rPr>
          <w:rFonts w:ascii="Garamond" w:hAnsi="Garamond" w:cs="Calibri"/>
          <w:lang w:val="en-US"/>
        </w:rPr>
      </w:pPr>
      <w:r>
        <w:rPr>
          <w:rFonts w:ascii="Garamond" w:hAnsi="Garamond" w:cs="Calibri"/>
          <w:lang w:val="en-US"/>
        </w:rPr>
        <w:t>Some argue that if progress is</w:t>
      </w:r>
      <w:r w:rsidRPr="00ED46C2">
        <w:rPr>
          <w:rFonts w:ascii="Garamond" w:hAnsi="Garamond" w:cs="Calibri"/>
          <w:lang w:val="en-US"/>
        </w:rPr>
        <w:t xml:space="preserve"> tied to theories of social development and learning, the idea of a democratic progress </w:t>
      </w:r>
      <w:r>
        <w:rPr>
          <w:rFonts w:ascii="Garamond" w:hAnsi="Garamond" w:cs="Calibri"/>
          <w:lang w:val="en-US"/>
        </w:rPr>
        <w:t>risks ignoring</w:t>
      </w:r>
      <w:r w:rsidRPr="00ED46C2">
        <w:rPr>
          <w:rFonts w:ascii="Garamond" w:hAnsi="Garamond" w:cs="Calibri"/>
          <w:lang w:val="en-US"/>
        </w:rPr>
        <w:t xml:space="preserve"> atrocities, unconventional demands for political change, </w:t>
      </w:r>
      <w:r>
        <w:rPr>
          <w:rFonts w:ascii="Garamond" w:hAnsi="Garamond" w:cs="Calibri"/>
          <w:lang w:val="en-US"/>
        </w:rPr>
        <w:t>and</w:t>
      </w:r>
      <w:r w:rsidRPr="00ED46C2">
        <w:rPr>
          <w:rFonts w:ascii="Garamond" w:hAnsi="Garamond" w:cs="Calibri"/>
          <w:lang w:val="en-US"/>
        </w:rPr>
        <w:t xml:space="preserve"> contextual differences between worldviews and forms of understanding (Allen 2016). </w:t>
      </w:r>
      <w:r>
        <w:rPr>
          <w:rFonts w:ascii="Garamond" w:hAnsi="Garamond" w:cs="Calibri"/>
          <w:lang w:val="en-US"/>
        </w:rPr>
        <w:t>A</w:t>
      </w:r>
      <w:r w:rsidRPr="00ED46C2">
        <w:rPr>
          <w:rFonts w:ascii="Garamond" w:hAnsi="Garamond" w:cs="Calibri"/>
          <w:lang w:val="en-US"/>
        </w:rPr>
        <w:t xml:space="preserve"> teleological conceptualization of </w:t>
      </w:r>
      <w:r>
        <w:rPr>
          <w:rFonts w:ascii="Garamond" w:hAnsi="Garamond" w:cs="Calibri"/>
          <w:lang w:val="en-US"/>
        </w:rPr>
        <w:t>progress</w:t>
      </w:r>
      <w:r w:rsidRPr="00ED46C2">
        <w:rPr>
          <w:rFonts w:ascii="Garamond" w:hAnsi="Garamond" w:cs="Calibri"/>
          <w:lang w:val="en-US"/>
        </w:rPr>
        <w:t xml:space="preserve">, </w:t>
      </w:r>
      <w:r>
        <w:rPr>
          <w:rFonts w:ascii="Garamond" w:hAnsi="Garamond" w:cs="Calibri"/>
          <w:lang w:val="en-US"/>
        </w:rPr>
        <w:t xml:space="preserve">moreover, feeds </w:t>
      </w:r>
      <w:r w:rsidRPr="00ED46C2">
        <w:rPr>
          <w:rFonts w:ascii="Garamond" w:hAnsi="Garamond" w:cs="Calibri"/>
          <w:lang w:val="en-US"/>
        </w:rPr>
        <w:t xml:space="preserve">into anxieties </w:t>
      </w:r>
      <w:r>
        <w:rPr>
          <w:rFonts w:ascii="Garamond" w:hAnsi="Garamond" w:cs="Calibri"/>
          <w:lang w:val="en-US"/>
        </w:rPr>
        <w:t>about</w:t>
      </w:r>
      <w:r w:rsidRPr="00ED46C2">
        <w:rPr>
          <w:rFonts w:ascii="Garamond" w:hAnsi="Garamond" w:cs="Calibri"/>
          <w:lang w:val="en-US"/>
        </w:rPr>
        <w:t xml:space="preserve"> democratic backsliding</w:t>
      </w:r>
      <w:r>
        <w:rPr>
          <w:rFonts w:ascii="Garamond" w:hAnsi="Garamond" w:cs="Calibri"/>
          <w:lang w:val="en-US"/>
        </w:rPr>
        <w:t>.</w:t>
      </w:r>
      <w:r w:rsidRPr="00ED46C2">
        <w:rPr>
          <w:rFonts w:ascii="Garamond" w:hAnsi="Garamond" w:cs="Calibri"/>
          <w:lang w:val="en-US"/>
        </w:rPr>
        <w:t xml:space="preserve"> </w:t>
      </w:r>
      <w:r>
        <w:rPr>
          <w:rFonts w:ascii="Garamond" w:hAnsi="Garamond" w:cs="Calibri"/>
          <w:lang w:val="en-US"/>
        </w:rPr>
        <w:t xml:space="preserve">It </w:t>
      </w:r>
      <w:r w:rsidRPr="00ED46C2">
        <w:rPr>
          <w:rFonts w:ascii="Garamond" w:hAnsi="Garamond" w:cs="Calibri"/>
          <w:lang w:val="en-US"/>
        </w:rPr>
        <w:t>is</w:t>
      </w:r>
      <w:r>
        <w:rPr>
          <w:rFonts w:ascii="Garamond" w:hAnsi="Garamond" w:cs="Calibri"/>
          <w:lang w:val="en-US"/>
        </w:rPr>
        <w:t>,</w:t>
      </w:r>
      <w:r w:rsidRPr="00ED46C2">
        <w:rPr>
          <w:rFonts w:ascii="Garamond" w:hAnsi="Garamond" w:cs="Calibri"/>
          <w:lang w:val="en-US"/>
        </w:rPr>
        <w:t xml:space="preserve"> however</w:t>
      </w:r>
      <w:r>
        <w:rPr>
          <w:rFonts w:ascii="Garamond" w:hAnsi="Garamond" w:cs="Calibri"/>
          <w:lang w:val="en-US"/>
        </w:rPr>
        <w:t>,</w:t>
      </w:r>
      <w:r w:rsidRPr="00ED46C2">
        <w:rPr>
          <w:rFonts w:ascii="Garamond" w:hAnsi="Garamond" w:cs="Calibri"/>
          <w:lang w:val="en-US"/>
        </w:rPr>
        <w:t xml:space="preserve"> </w:t>
      </w:r>
      <w:r>
        <w:rPr>
          <w:rFonts w:ascii="Garamond" w:hAnsi="Garamond" w:cs="Calibri"/>
          <w:lang w:val="en-US"/>
        </w:rPr>
        <w:t>only</w:t>
      </w:r>
      <w:r w:rsidRPr="00ED46C2">
        <w:rPr>
          <w:rFonts w:ascii="Garamond" w:hAnsi="Garamond" w:cs="Calibri"/>
          <w:lang w:val="en-US"/>
        </w:rPr>
        <w:t xml:space="preserve"> one of </w:t>
      </w:r>
      <w:r>
        <w:rPr>
          <w:rFonts w:ascii="Garamond" w:hAnsi="Garamond" w:cs="Calibri"/>
          <w:lang w:val="en-US"/>
        </w:rPr>
        <w:t>many</w:t>
      </w:r>
      <w:r w:rsidRPr="00ED46C2">
        <w:rPr>
          <w:rFonts w:ascii="Garamond" w:hAnsi="Garamond" w:cs="Calibri"/>
          <w:lang w:val="en-US"/>
        </w:rPr>
        <w:t xml:space="preserve"> possib</w:t>
      </w:r>
      <w:r>
        <w:rPr>
          <w:rFonts w:ascii="Garamond" w:hAnsi="Garamond" w:cs="Calibri"/>
          <w:lang w:val="en-US"/>
        </w:rPr>
        <w:t>ilities</w:t>
      </w:r>
      <w:r w:rsidRPr="00ED46C2">
        <w:rPr>
          <w:rFonts w:ascii="Garamond" w:hAnsi="Garamond" w:cs="Calibri"/>
          <w:lang w:val="en-US"/>
        </w:rPr>
        <w:t xml:space="preserve"> </w:t>
      </w:r>
      <w:r>
        <w:rPr>
          <w:rFonts w:ascii="Garamond" w:hAnsi="Garamond" w:cs="Calibri"/>
          <w:lang w:val="en-US"/>
        </w:rPr>
        <w:t>for</w:t>
      </w:r>
      <w:r w:rsidRPr="00ED46C2">
        <w:rPr>
          <w:rFonts w:ascii="Garamond" w:hAnsi="Garamond" w:cs="Calibri"/>
          <w:lang w:val="en-US"/>
        </w:rPr>
        <w:t xml:space="preserve"> approach</w:t>
      </w:r>
      <w:r>
        <w:rPr>
          <w:rFonts w:ascii="Garamond" w:hAnsi="Garamond" w:cs="Calibri"/>
          <w:lang w:val="en-US"/>
        </w:rPr>
        <w:t>ing</w:t>
      </w:r>
      <w:r w:rsidRPr="00ED46C2">
        <w:rPr>
          <w:rFonts w:ascii="Garamond" w:hAnsi="Garamond" w:cs="Calibri"/>
          <w:lang w:val="en-US"/>
        </w:rPr>
        <w:t xml:space="preserve"> the task of sustaining the democratic project (see Wolkenstein 2022). The concept of renewal, for instance, is </w:t>
      </w:r>
      <w:r>
        <w:rPr>
          <w:rFonts w:ascii="Garamond" w:hAnsi="Garamond" w:cs="Calibri"/>
          <w:lang w:val="en-US"/>
        </w:rPr>
        <w:t xml:space="preserve">also </w:t>
      </w:r>
      <w:r w:rsidRPr="00ED46C2">
        <w:rPr>
          <w:rFonts w:ascii="Garamond" w:hAnsi="Garamond" w:cs="Calibri"/>
          <w:lang w:val="en-US"/>
        </w:rPr>
        <w:t xml:space="preserve">forward-looking, but it does not </w:t>
      </w:r>
      <w:r>
        <w:rPr>
          <w:rFonts w:ascii="Garamond" w:hAnsi="Garamond" w:cs="Calibri"/>
          <w:lang w:val="en-US"/>
        </w:rPr>
        <w:t>require</w:t>
      </w:r>
      <w:r w:rsidRPr="00ED46C2">
        <w:rPr>
          <w:rFonts w:ascii="Garamond" w:hAnsi="Garamond" w:cs="Calibri"/>
          <w:lang w:val="en-US"/>
        </w:rPr>
        <w:t xml:space="preserve"> a commitment to a linear version of the history of democratic development. </w:t>
      </w:r>
      <w:r>
        <w:rPr>
          <w:rFonts w:ascii="Garamond" w:hAnsi="Garamond" w:cs="Calibri"/>
          <w:lang w:val="en-US"/>
        </w:rPr>
        <w:t>Renewal is</w:t>
      </w:r>
      <w:r w:rsidRPr="00ED46C2">
        <w:rPr>
          <w:rFonts w:ascii="Garamond" w:hAnsi="Garamond" w:cs="Calibri"/>
          <w:lang w:val="en-US"/>
        </w:rPr>
        <w:t xml:space="preserve"> the process </w:t>
      </w:r>
      <w:r>
        <w:rPr>
          <w:rFonts w:ascii="Garamond" w:hAnsi="Garamond" w:cs="Calibri"/>
          <w:lang w:val="en-US"/>
        </w:rPr>
        <w:t>of</w:t>
      </w:r>
      <w:r w:rsidRPr="00ED46C2">
        <w:rPr>
          <w:rFonts w:ascii="Garamond" w:hAnsi="Garamond" w:cs="Calibri"/>
          <w:lang w:val="en-US"/>
        </w:rPr>
        <w:t xml:space="preserve"> constantly question</w:t>
      </w:r>
      <w:r>
        <w:rPr>
          <w:rFonts w:ascii="Garamond" w:hAnsi="Garamond" w:cs="Calibri"/>
          <w:lang w:val="en-US"/>
        </w:rPr>
        <w:t>ing</w:t>
      </w:r>
      <w:r w:rsidRPr="00ED46C2">
        <w:rPr>
          <w:rFonts w:ascii="Garamond" w:hAnsi="Garamond" w:cs="Calibri"/>
          <w:lang w:val="en-US"/>
        </w:rPr>
        <w:t xml:space="preserve"> social and political reality to recognize </w:t>
      </w:r>
      <w:r>
        <w:rPr>
          <w:rFonts w:ascii="Garamond" w:hAnsi="Garamond" w:cs="Calibri"/>
          <w:lang w:val="en-US"/>
        </w:rPr>
        <w:t xml:space="preserve">and address </w:t>
      </w:r>
      <w:r w:rsidRPr="00ED46C2">
        <w:rPr>
          <w:rFonts w:ascii="Garamond" w:hAnsi="Garamond" w:cs="Calibri"/>
          <w:lang w:val="en-US"/>
        </w:rPr>
        <w:t xml:space="preserve">challenges. It tells a history of ups and downs, </w:t>
      </w:r>
      <w:proofErr w:type="gramStart"/>
      <w:r w:rsidRPr="00ED46C2">
        <w:rPr>
          <w:rFonts w:ascii="Garamond" w:hAnsi="Garamond" w:cs="Calibri"/>
          <w:lang w:val="en-US"/>
        </w:rPr>
        <w:t>recoveries</w:t>
      </w:r>
      <w:proofErr w:type="gramEnd"/>
      <w:r w:rsidRPr="00ED46C2">
        <w:rPr>
          <w:rFonts w:ascii="Garamond" w:hAnsi="Garamond" w:cs="Calibri"/>
          <w:lang w:val="en-US"/>
        </w:rPr>
        <w:t xml:space="preserve"> and relapses without </w:t>
      </w:r>
      <w:r>
        <w:rPr>
          <w:rFonts w:ascii="Garamond" w:hAnsi="Garamond" w:cs="Calibri"/>
          <w:lang w:val="en-US"/>
        </w:rPr>
        <w:t>an end</w:t>
      </w:r>
      <w:r w:rsidRPr="00ED46C2">
        <w:rPr>
          <w:rFonts w:ascii="Garamond" w:hAnsi="Garamond" w:cs="Calibri"/>
          <w:lang w:val="en-US"/>
        </w:rPr>
        <w:t xml:space="preserve">. In this process, </w:t>
      </w:r>
      <w:r>
        <w:rPr>
          <w:rFonts w:ascii="Garamond" w:hAnsi="Garamond" w:cs="Calibri"/>
          <w:lang w:val="en-US"/>
        </w:rPr>
        <w:t>members of a society give</w:t>
      </w:r>
      <w:r w:rsidRPr="00ED46C2">
        <w:rPr>
          <w:rFonts w:ascii="Garamond" w:hAnsi="Garamond" w:cs="Calibri"/>
          <w:lang w:val="en-US"/>
        </w:rPr>
        <w:t xml:space="preserve"> each other the task of constituting society </w:t>
      </w:r>
      <w:r>
        <w:rPr>
          <w:rFonts w:ascii="Garamond" w:hAnsi="Garamond" w:cs="Calibri"/>
          <w:lang w:val="en-US"/>
        </w:rPr>
        <w:t xml:space="preserve">so </w:t>
      </w:r>
      <w:r w:rsidRPr="00ED46C2">
        <w:rPr>
          <w:rFonts w:ascii="Garamond" w:hAnsi="Garamond" w:cs="Calibri"/>
          <w:lang w:val="en-US"/>
        </w:rPr>
        <w:t>that</w:t>
      </w:r>
      <w:r>
        <w:rPr>
          <w:rFonts w:ascii="Garamond" w:hAnsi="Garamond" w:cs="Calibri"/>
          <w:lang w:val="en-US"/>
        </w:rPr>
        <w:t xml:space="preserve"> it</w:t>
      </w:r>
      <w:r w:rsidRPr="00ED46C2">
        <w:rPr>
          <w:rFonts w:ascii="Garamond" w:hAnsi="Garamond" w:cs="Calibri"/>
          <w:lang w:val="en-US"/>
        </w:rPr>
        <w:t xml:space="preserve"> can renovate the commitment to </w:t>
      </w:r>
      <w:r>
        <w:rPr>
          <w:rFonts w:ascii="Garamond" w:hAnsi="Garamond" w:cs="Calibri"/>
          <w:lang w:val="en-US"/>
        </w:rPr>
        <w:t xml:space="preserve">a shared normative ideal that is expressed in </w:t>
      </w:r>
      <w:r w:rsidRPr="00ED46C2">
        <w:rPr>
          <w:rFonts w:ascii="Garamond" w:hAnsi="Garamond" w:cs="Calibri"/>
          <w:lang w:val="en-US"/>
        </w:rPr>
        <w:t xml:space="preserve">social and political relations. </w:t>
      </w:r>
    </w:p>
    <w:p w14:paraId="23AA89CB" w14:textId="77777777" w:rsidR="007E1DC4" w:rsidRDefault="007E1DC4" w:rsidP="007E1DC4">
      <w:pPr>
        <w:jc w:val="both"/>
        <w:rPr>
          <w:rFonts w:ascii="Garamond" w:hAnsi="Garamond" w:cs="Calibri"/>
          <w:lang w:val="en-US"/>
        </w:rPr>
      </w:pPr>
      <w:r>
        <w:rPr>
          <w:rFonts w:ascii="Garamond" w:hAnsi="Garamond" w:cs="Calibri"/>
          <w:lang w:val="en-US"/>
        </w:rPr>
        <w:t>Democratic theories that</w:t>
      </w:r>
      <w:r w:rsidRPr="00ED46C2">
        <w:rPr>
          <w:rFonts w:ascii="Garamond" w:hAnsi="Garamond" w:cs="Calibri"/>
          <w:lang w:val="en-US"/>
        </w:rPr>
        <w:t xml:space="preserve"> aim to trigger a process of renewal</w:t>
      </w:r>
      <w:r>
        <w:rPr>
          <w:rFonts w:ascii="Garamond" w:hAnsi="Garamond" w:cs="Calibri"/>
          <w:lang w:val="en-US"/>
        </w:rPr>
        <w:t xml:space="preserve"> should</w:t>
      </w:r>
      <w:r w:rsidRPr="00ED46C2">
        <w:rPr>
          <w:rFonts w:ascii="Garamond" w:hAnsi="Garamond" w:cs="Calibri"/>
          <w:lang w:val="en-US"/>
        </w:rPr>
        <w:t xml:space="preserve"> find an appropriate grounding that keep</w:t>
      </w:r>
      <w:r>
        <w:rPr>
          <w:rFonts w:ascii="Garamond" w:hAnsi="Garamond" w:cs="Calibri"/>
          <w:lang w:val="en-US"/>
        </w:rPr>
        <w:t>s</w:t>
      </w:r>
      <w:r w:rsidRPr="00ED46C2">
        <w:rPr>
          <w:rFonts w:ascii="Garamond" w:hAnsi="Garamond" w:cs="Calibri"/>
          <w:lang w:val="en-US"/>
        </w:rPr>
        <w:t xml:space="preserve"> the diagnostic endeavor in motion and motivate</w:t>
      </w:r>
      <w:r>
        <w:rPr>
          <w:rFonts w:ascii="Garamond" w:hAnsi="Garamond" w:cs="Calibri"/>
          <w:lang w:val="en-US"/>
        </w:rPr>
        <w:t>s</w:t>
      </w:r>
      <w:r w:rsidRPr="00ED46C2">
        <w:rPr>
          <w:rFonts w:ascii="Garamond" w:hAnsi="Garamond" w:cs="Calibri"/>
          <w:lang w:val="en-US"/>
        </w:rPr>
        <w:t xml:space="preserve"> ameliorative actions under changing circumstances. While the diagnostic </w:t>
      </w:r>
      <w:r>
        <w:rPr>
          <w:rFonts w:ascii="Garamond" w:hAnsi="Garamond" w:cs="Calibri"/>
          <w:lang w:val="en-US"/>
        </w:rPr>
        <w:t>task</w:t>
      </w:r>
      <w:r w:rsidRPr="00ED46C2">
        <w:rPr>
          <w:rFonts w:ascii="Garamond" w:hAnsi="Garamond" w:cs="Calibri"/>
          <w:lang w:val="en-US"/>
        </w:rPr>
        <w:t xml:space="preserve"> supports demand</w:t>
      </w:r>
      <w:r>
        <w:rPr>
          <w:rFonts w:ascii="Garamond" w:hAnsi="Garamond" w:cs="Calibri"/>
          <w:lang w:val="en-US"/>
        </w:rPr>
        <w:t>s</w:t>
      </w:r>
      <w:r w:rsidRPr="00ED46C2">
        <w:rPr>
          <w:rFonts w:ascii="Garamond" w:hAnsi="Garamond" w:cs="Calibri"/>
          <w:lang w:val="en-US"/>
        </w:rPr>
        <w:t xml:space="preserve"> for renewal, the </w:t>
      </w:r>
      <w:r>
        <w:rPr>
          <w:rFonts w:ascii="Garamond" w:hAnsi="Garamond" w:cs="Calibri"/>
          <w:lang w:val="en-US"/>
        </w:rPr>
        <w:t>normative task</w:t>
      </w:r>
      <w:r w:rsidRPr="00ED46C2">
        <w:rPr>
          <w:rFonts w:ascii="Garamond" w:hAnsi="Garamond" w:cs="Calibri"/>
          <w:lang w:val="en-US"/>
        </w:rPr>
        <w:t xml:space="preserve"> galvanizes agents </w:t>
      </w:r>
      <w:r>
        <w:rPr>
          <w:rFonts w:ascii="Garamond" w:hAnsi="Garamond" w:cs="Calibri"/>
          <w:lang w:val="en-US"/>
        </w:rPr>
        <w:t xml:space="preserve">into </w:t>
      </w:r>
      <w:r w:rsidRPr="00ED46C2">
        <w:rPr>
          <w:rFonts w:ascii="Garamond" w:hAnsi="Garamond" w:cs="Calibri"/>
          <w:lang w:val="en-US"/>
        </w:rPr>
        <w:t xml:space="preserve">meaningful social and political change. </w:t>
      </w:r>
    </w:p>
    <w:p w14:paraId="6074ED83" w14:textId="77777777" w:rsidR="007E1DC4" w:rsidRDefault="007E1DC4" w:rsidP="007E1DC4">
      <w:pPr>
        <w:jc w:val="both"/>
        <w:rPr>
          <w:rFonts w:ascii="Garamond" w:hAnsi="Garamond" w:cs="Calibri"/>
          <w:lang w:val="en-US"/>
        </w:rPr>
      </w:pPr>
      <w:r w:rsidRPr="00ED46C2">
        <w:rPr>
          <w:rFonts w:ascii="Garamond" w:hAnsi="Garamond" w:cs="Calibri"/>
          <w:lang w:val="en-US"/>
        </w:rPr>
        <w:t>It is against this backdrop that one should approach arguments for democratic renewal in contemporary political theory. What is the conceptual core of the democratic project</w:t>
      </w:r>
      <w:r>
        <w:rPr>
          <w:rFonts w:ascii="Garamond" w:hAnsi="Garamond" w:cs="Calibri"/>
          <w:lang w:val="en-US"/>
        </w:rPr>
        <w:t xml:space="preserve">? </w:t>
      </w:r>
      <w:r w:rsidRPr="00ED46C2">
        <w:rPr>
          <w:rFonts w:ascii="Garamond" w:hAnsi="Garamond" w:cs="Calibri"/>
          <w:lang w:val="en-US"/>
        </w:rPr>
        <w:t xml:space="preserve">Does such a conceptual core express a normative ideal? Can the normative ideal provide us with a new </w:t>
      </w:r>
      <w:r>
        <w:rPr>
          <w:rFonts w:ascii="Garamond" w:hAnsi="Garamond" w:cs="Calibri"/>
          <w:lang w:val="en-US"/>
        </w:rPr>
        <w:t>lens</w:t>
      </w:r>
      <w:r w:rsidRPr="00ED46C2">
        <w:rPr>
          <w:rFonts w:ascii="Garamond" w:hAnsi="Garamond" w:cs="Calibri"/>
          <w:lang w:val="en-US"/>
        </w:rPr>
        <w:t xml:space="preserve"> to diagnose social and political relationships? Can the normative ideal motivate meaningful political action in the present? </w:t>
      </w:r>
    </w:p>
    <w:p w14:paraId="00C8A059" w14:textId="77777777" w:rsidR="007E1DC4" w:rsidRDefault="007E1DC4" w:rsidP="007E1DC4">
      <w:pPr>
        <w:jc w:val="both"/>
        <w:rPr>
          <w:rFonts w:ascii="Garamond" w:hAnsi="Garamond" w:cs="Calibri"/>
          <w:lang w:val="en-US"/>
        </w:rPr>
      </w:pPr>
      <w:r w:rsidRPr="00ED46C2">
        <w:rPr>
          <w:rFonts w:ascii="Garamond" w:hAnsi="Garamond" w:cs="Calibri"/>
          <w:lang w:val="en-US"/>
        </w:rPr>
        <w:t xml:space="preserve">These are </w:t>
      </w:r>
      <w:r>
        <w:rPr>
          <w:rFonts w:ascii="Garamond" w:hAnsi="Garamond" w:cs="Calibri"/>
          <w:lang w:val="en-US"/>
        </w:rPr>
        <w:t xml:space="preserve">the </w:t>
      </w:r>
      <w:r w:rsidRPr="00ED46C2">
        <w:rPr>
          <w:rFonts w:ascii="Garamond" w:hAnsi="Garamond" w:cs="Calibri"/>
          <w:lang w:val="en-US"/>
        </w:rPr>
        <w:t>difficult questions Sofia Näsström</w:t>
      </w:r>
      <w:r>
        <w:rPr>
          <w:rFonts w:ascii="Garamond" w:hAnsi="Garamond" w:cs="Calibri"/>
          <w:lang w:val="en-US"/>
        </w:rPr>
        <w:t xml:space="preserve"> tackles with theoretical ambition in </w:t>
      </w:r>
      <w:r w:rsidRPr="00ED46C2">
        <w:rPr>
          <w:rFonts w:ascii="Garamond" w:hAnsi="Garamond" w:cs="Calibri"/>
          <w:i/>
          <w:iCs/>
          <w:lang w:val="en-US"/>
        </w:rPr>
        <w:t>The Spirit of Democracy</w:t>
      </w:r>
      <w:r>
        <w:rPr>
          <w:rFonts w:ascii="Garamond" w:hAnsi="Garamond" w:cs="Calibri"/>
          <w:i/>
          <w:iCs/>
          <w:lang w:val="en-US"/>
        </w:rPr>
        <w:t>:</w:t>
      </w:r>
      <w:r w:rsidRPr="00ED46C2">
        <w:rPr>
          <w:rFonts w:ascii="Garamond" w:hAnsi="Garamond" w:cs="Calibri"/>
          <w:i/>
          <w:iCs/>
          <w:lang w:val="en-US"/>
        </w:rPr>
        <w:t xml:space="preserve"> Corruption Disintegration, Renewal </w:t>
      </w:r>
      <w:r w:rsidRPr="00ED46C2">
        <w:rPr>
          <w:rFonts w:ascii="Garamond" w:hAnsi="Garamond" w:cs="Calibri"/>
          <w:lang w:val="en-US"/>
        </w:rPr>
        <w:t>(</w:t>
      </w:r>
      <w:proofErr w:type="spellStart"/>
      <w:r w:rsidRPr="006D06CC">
        <w:rPr>
          <w:rFonts w:ascii="Garamond" w:hAnsi="Garamond" w:cs="Calibri"/>
          <w:i/>
          <w:iCs/>
          <w:lang w:val="en-US"/>
        </w:rPr>
        <w:t>SoD</w:t>
      </w:r>
      <w:proofErr w:type="spellEnd"/>
      <w:r w:rsidRPr="00ED46C2">
        <w:rPr>
          <w:rFonts w:ascii="Garamond" w:hAnsi="Garamond" w:cs="Calibri"/>
          <w:lang w:val="en-US"/>
        </w:rPr>
        <w:t xml:space="preserve">). Näsström, sets herself the tasks of </w:t>
      </w:r>
      <w:r w:rsidRPr="00ED46C2">
        <w:rPr>
          <w:rFonts w:ascii="Garamond" w:hAnsi="Garamond" w:cs="Calibri"/>
          <w:lang w:val="en-US"/>
        </w:rPr>
        <w:lastRenderedPageBreak/>
        <w:t>unearthing the normative core of democracy, challenging doomsayers, and reorienting political action in a genuinely democratic fashion. She calls for a shift of focus among scholars of democracy</w:t>
      </w:r>
      <w:r>
        <w:rPr>
          <w:rFonts w:ascii="Garamond" w:hAnsi="Garamond" w:cs="Calibri"/>
          <w:lang w:val="en-US"/>
        </w:rPr>
        <w:t xml:space="preserve"> from the</w:t>
      </w:r>
      <w:r w:rsidRPr="00ED46C2">
        <w:rPr>
          <w:rFonts w:ascii="Garamond" w:hAnsi="Garamond" w:cs="Calibri"/>
          <w:lang w:val="en-US"/>
        </w:rPr>
        <w:t xml:space="preserve"> search for a perfect overlap between popular sovereignty and democratic practices to what differentiates democracy from other political lifeforms (3-4). According to Näsström, democracies express a fundamental commitment to the principle of emancipation: that is, a commitment to sharing equally the burdens and uncertainties of political life (59). </w:t>
      </w:r>
      <w:r>
        <w:rPr>
          <w:rFonts w:ascii="Garamond" w:hAnsi="Garamond" w:cs="Calibri"/>
          <w:lang w:val="en-US"/>
        </w:rPr>
        <w:t>I</w:t>
      </w:r>
      <w:r w:rsidRPr="00ED46C2">
        <w:rPr>
          <w:rFonts w:ascii="Garamond" w:hAnsi="Garamond" w:cs="Calibri"/>
          <w:lang w:val="en-US"/>
        </w:rPr>
        <w:t>ndividuals who may fundamentally di</w:t>
      </w:r>
      <w:r>
        <w:rPr>
          <w:rFonts w:ascii="Garamond" w:hAnsi="Garamond" w:cs="Calibri"/>
          <w:lang w:val="en-US"/>
        </w:rPr>
        <w:t>sagree about</w:t>
      </w:r>
      <w:r w:rsidRPr="00ED46C2">
        <w:rPr>
          <w:rFonts w:ascii="Garamond" w:hAnsi="Garamond" w:cs="Calibri"/>
          <w:lang w:val="en-US"/>
        </w:rPr>
        <w:t xml:space="preserve"> the purpose and direction of society </w:t>
      </w:r>
      <w:r>
        <w:rPr>
          <w:rFonts w:ascii="Garamond" w:hAnsi="Garamond" w:cs="Calibri"/>
          <w:lang w:val="en-US"/>
        </w:rPr>
        <w:t xml:space="preserve">nonetheless </w:t>
      </w:r>
      <w:r w:rsidRPr="004F15D5">
        <w:rPr>
          <w:rFonts w:ascii="Garamond" w:hAnsi="Garamond" w:cs="Calibri"/>
          <w:i/>
          <w:iCs/>
          <w:lang w:val="en-US"/>
        </w:rPr>
        <w:t>can</w:t>
      </w:r>
      <w:r>
        <w:rPr>
          <w:rFonts w:ascii="Garamond" w:hAnsi="Garamond" w:cs="Calibri"/>
          <w:lang w:val="en-US"/>
        </w:rPr>
        <w:t>,</w:t>
      </w:r>
      <w:r w:rsidRPr="00ED46C2">
        <w:rPr>
          <w:rFonts w:ascii="Garamond" w:hAnsi="Garamond" w:cs="Calibri"/>
          <w:lang w:val="en-US"/>
        </w:rPr>
        <w:t xml:space="preserve"> and </w:t>
      </w:r>
      <w:r w:rsidRPr="00ED46C2">
        <w:rPr>
          <w:rFonts w:ascii="Garamond" w:hAnsi="Garamond" w:cs="Calibri"/>
          <w:i/>
          <w:iCs/>
          <w:lang w:val="en-US"/>
        </w:rPr>
        <w:t>ought to</w:t>
      </w:r>
      <w:r w:rsidRPr="00ED46C2">
        <w:rPr>
          <w:rFonts w:ascii="Garamond" w:hAnsi="Garamond" w:cs="Calibri"/>
          <w:lang w:val="en-US"/>
        </w:rPr>
        <w:t xml:space="preserve"> make collectively binding decisions under conditions of uncertainty. </w:t>
      </w:r>
      <w:r>
        <w:rPr>
          <w:rFonts w:ascii="Garamond" w:hAnsi="Garamond" w:cs="Calibri"/>
          <w:lang w:val="en-US"/>
        </w:rPr>
        <w:t>U</w:t>
      </w:r>
      <w:r w:rsidRPr="00ED46C2">
        <w:rPr>
          <w:rFonts w:ascii="Garamond" w:hAnsi="Garamond" w:cs="Calibri"/>
          <w:lang w:val="en-US"/>
        </w:rPr>
        <w:t xml:space="preserve">nlike monarchies and forms of despotism, democracies </w:t>
      </w:r>
      <w:r>
        <w:rPr>
          <w:rFonts w:ascii="Garamond" w:hAnsi="Garamond" w:cs="Calibri"/>
          <w:lang w:val="en-US"/>
        </w:rPr>
        <w:t xml:space="preserve">therefore </w:t>
      </w:r>
      <w:r w:rsidRPr="00ED46C2">
        <w:rPr>
          <w:rFonts w:ascii="Garamond" w:hAnsi="Garamond" w:cs="Calibri"/>
          <w:lang w:val="en-US"/>
        </w:rPr>
        <w:t xml:space="preserve">give people with different viewpoints the opportunity to co-decide what they think </w:t>
      </w:r>
      <w:r>
        <w:rPr>
          <w:rFonts w:ascii="Garamond" w:hAnsi="Garamond" w:cs="Calibri"/>
          <w:lang w:val="en-US"/>
        </w:rPr>
        <w:t>are</w:t>
      </w:r>
      <w:r w:rsidRPr="00ED46C2">
        <w:rPr>
          <w:rFonts w:ascii="Garamond" w:hAnsi="Garamond" w:cs="Calibri"/>
          <w:lang w:val="en-US"/>
        </w:rPr>
        <w:t xml:space="preserve"> the right responses to problems of shared concern, to fail in their judgments, and to reconsider </w:t>
      </w:r>
      <w:r>
        <w:rPr>
          <w:rFonts w:ascii="Garamond" w:hAnsi="Garamond" w:cs="Calibri"/>
          <w:lang w:val="en-US"/>
        </w:rPr>
        <w:t xml:space="preserve">their </w:t>
      </w:r>
      <w:r w:rsidRPr="00ED46C2">
        <w:rPr>
          <w:rFonts w:ascii="Garamond" w:hAnsi="Garamond" w:cs="Calibri"/>
          <w:lang w:val="en-US"/>
        </w:rPr>
        <w:t xml:space="preserve">decisions. </w:t>
      </w:r>
    </w:p>
    <w:p w14:paraId="2BBC1D12" w14:textId="77777777" w:rsidR="007E1DC4" w:rsidRPr="00ED46C2" w:rsidRDefault="007E1DC4" w:rsidP="007E1DC4">
      <w:pPr>
        <w:jc w:val="both"/>
        <w:rPr>
          <w:rFonts w:ascii="Garamond" w:hAnsi="Garamond" w:cs="Calibri"/>
          <w:lang w:val="en-US"/>
        </w:rPr>
      </w:pPr>
      <w:r w:rsidRPr="00ED46C2">
        <w:rPr>
          <w:rFonts w:ascii="Garamond" w:hAnsi="Garamond" w:cs="Calibri"/>
          <w:lang w:val="en-US"/>
        </w:rPr>
        <w:t xml:space="preserve">Näsström argues </w:t>
      </w:r>
      <w:r>
        <w:rPr>
          <w:rFonts w:ascii="Garamond" w:hAnsi="Garamond" w:cs="Calibri"/>
          <w:lang w:val="en-US"/>
        </w:rPr>
        <w:t>that i</w:t>
      </w:r>
      <w:r w:rsidRPr="00ED46C2">
        <w:rPr>
          <w:rFonts w:ascii="Garamond" w:hAnsi="Garamond" w:cs="Calibri"/>
          <w:lang w:val="en-US"/>
        </w:rPr>
        <w:t xml:space="preserve">t is with reference to the principle of emancipation and its ramifications for our conceptualization of the status of individuals as active participants in processes of decision-making that we should assess existing political and social arrangements. The principle of emancipation is like </w:t>
      </w:r>
      <w:r>
        <w:rPr>
          <w:rFonts w:ascii="Garamond" w:hAnsi="Garamond" w:cs="Calibri"/>
          <w:lang w:val="en-US"/>
        </w:rPr>
        <w:t>“</w:t>
      </w:r>
      <w:r w:rsidRPr="00ED46C2">
        <w:rPr>
          <w:rFonts w:ascii="Garamond" w:hAnsi="Garamond" w:cs="Calibri"/>
          <w:lang w:val="en-US"/>
        </w:rPr>
        <w:t>an immanent democratic yardstick</w:t>
      </w:r>
      <w:r>
        <w:rPr>
          <w:rFonts w:ascii="Garamond" w:hAnsi="Garamond" w:cs="Calibri"/>
          <w:lang w:val="en-US"/>
        </w:rPr>
        <w:t>” (223)</w:t>
      </w:r>
      <w:r w:rsidRPr="00ED46C2">
        <w:rPr>
          <w:rFonts w:ascii="Garamond" w:hAnsi="Garamond" w:cs="Calibri"/>
          <w:lang w:val="en-US"/>
        </w:rPr>
        <w:t xml:space="preserve"> by which one can judge attempts at renewing the democratic project. In recognizing that all individuals should have the capacity to participate in democratic decision-making, it channels </w:t>
      </w:r>
      <w:r>
        <w:rPr>
          <w:rFonts w:ascii="Garamond" w:hAnsi="Garamond" w:cs="Calibri"/>
          <w:lang w:val="en-US"/>
        </w:rPr>
        <w:t>“</w:t>
      </w:r>
      <w:r w:rsidRPr="00ED46C2">
        <w:rPr>
          <w:rFonts w:ascii="Garamond" w:hAnsi="Garamond" w:cs="Calibri"/>
          <w:kern w:val="0"/>
          <w:lang w:val="en-US"/>
        </w:rPr>
        <w:t>present-day uncertainties into a demand for equality within, across, and beyond existent classes of people</w:t>
      </w:r>
      <w:r>
        <w:rPr>
          <w:rFonts w:ascii="Garamond" w:hAnsi="Garamond" w:cs="Calibri"/>
          <w:kern w:val="0"/>
          <w:lang w:val="en-US"/>
        </w:rPr>
        <w:t xml:space="preserve">” </w:t>
      </w:r>
      <w:r w:rsidRPr="00ED46C2">
        <w:rPr>
          <w:rFonts w:ascii="Garamond" w:hAnsi="Garamond" w:cs="Calibri"/>
          <w:kern w:val="0"/>
          <w:lang w:val="en-US"/>
        </w:rPr>
        <w:t xml:space="preserve">(157). </w:t>
      </w:r>
    </w:p>
    <w:p w14:paraId="6AB411DB" w14:textId="77777777" w:rsidR="007E1DC4" w:rsidRPr="00ED46C2" w:rsidRDefault="007E1DC4" w:rsidP="007E1DC4">
      <w:pPr>
        <w:jc w:val="both"/>
        <w:rPr>
          <w:rFonts w:ascii="Garamond" w:hAnsi="Garamond" w:cs="Calibri"/>
          <w:lang w:val="en-US"/>
        </w:rPr>
      </w:pPr>
      <w:r>
        <w:rPr>
          <w:rFonts w:ascii="Garamond" w:hAnsi="Garamond" w:cs="Calibri"/>
          <w:color w:val="000000" w:themeColor="text1"/>
          <w:shd w:val="clear" w:color="auto" w:fill="FCFCFC"/>
        </w:rPr>
        <w:t>T</w:t>
      </w:r>
      <w:r w:rsidRPr="00ED46C2">
        <w:rPr>
          <w:rFonts w:ascii="Garamond" w:hAnsi="Garamond" w:cs="Calibri"/>
          <w:color w:val="000000" w:themeColor="text1"/>
          <w:shd w:val="clear" w:color="auto" w:fill="FCFCFC"/>
        </w:rPr>
        <w:t xml:space="preserve">he contributions to this </w:t>
      </w:r>
      <w:r>
        <w:rPr>
          <w:rFonts w:ascii="Garamond" w:hAnsi="Garamond" w:cs="Calibri"/>
          <w:color w:val="000000" w:themeColor="text1"/>
          <w:shd w:val="clear" w:color="auto" w:fill="FCFCFC"/>
        </w:rPr>
        <w:t>C</w:t>
      </w:r>
      <w:r w:rsidRPr="00ED46C2">
        <w:rPr>
          <w:rFonts w:ascii="Garamond" w:hAnsi="Garamond" w:cs="Calibri"/>
          <w:color w:val="000000" w:themeColor="text1"/>
          <w:shd w:val="clear" w:color="auto" w:fill="FCFCFC"/>
        </w:rPr>
        <w:t xml:space="preserve">ritical </w:t>
      </w:r>
      <w:r>
        <w:rPr>
          <w:rFonts w:ascii="Garamond" w:hAnsi="Garamond" w:cs="Calibri"/>
          <w:color w:val="000000" w:themeColor="text1"/>
          <w:shd w:val="clear" w:color="auto" w:fill="FCFCFC"/>
        </w:rPr>
        <w:t>E</w:t>
      </w:r>
      <w:r w:rsidRPr="00ED46C2">
        <w:rPr>
          <w:rFonts w:ascii="Garamond" w:hAnsi="Garamond" w:cs="Calibri"/>
          <w:color w:val="000000" w:themeColor="text1"/>
          <w:shd w:val="clear" w:color="auto" w:fill="FCFCFC"/>
        </w:rPr>
        <w:t xml:space="preserve">xchange tackle key issues for the development of a theory of democratic renewal. At the heart of </w:t>
      </w:r>
      <w:proofErr w:type="spellStart"/>
      <w:r w:rsidRPr="00ED46C2">
        <w:rPr>
          <w:rFonts w:ascii="Garamond" w:hAnsi="Garamond" w:cs="Calibri"/>
          <w:color w:val="000000" w:themeColor="text1"/>
          <w:lang w:val="en-US"/>
        </w:rPr>
        <w:t>Näsström’s</w:t>
      </w:r>
      <w:proofErr w:type="spellEnd"/>
      <w:r w:rsidRPr="00ED46C2">
        <w:rPr>
          <w:rFonts w:ascii="Garamond" w:hAnsi="Garamond" w:cs="Calibri"/>
          <w:color w:val="000000" w:themeColor="text1"/>
          <w:lang w:val="en-US"/>
        </w:rPr>
        <w:t xml:space="preserve"> critique </w:t>
      </w:r>
      <w:r>
        <w:rPr>
          <w:rFonts w:ascii="Garamond" w:hAnsi="Garamond" w:cs="Calibri"/>
          <w:color w:val="000000" w:themeColor="text1"/>
          <w:lang w:val="en-US"/>
        </w:rPr>
        <w:t>of</w:t>
      </w:r>
      <w:r w:rsidRPr="00ED46C2">
        <w:rPr>
          <w:rFonts w:ascii="Garamond" w:hAnsi="Garamond" w:cs="Calibri"/>
          <w:color w:val="000000" w:themeColor="text1"/>
          <w:lang w:val="en-US"/>
        </w:rPr>
        <w:t xml:space="preserve"> rethinking democracy around a sovereign people is a skepticism about the homogenizing </w:t>
      </w:r>
      <w:r w:rsidRPr="00ED46C2">
        <w:rPr>
          <w:rFonts w:ascii="Garamond" w:hAnsi="Garamond" w:cs="Calibri"/>
          <w:lang w:val="en-US"/>
        </w:rPr>
        <w:t xml:space="preserve">and anti-pluralistic implications of the ideal of a unified collective with a singular will. In response, Sharon Krause </w:t>
      </w:r>
      <w:r>
        <w:rPr>
          <w:rFonts w:ascii="Garamond" w:hAnsi="Garamond" w:cs="Calibri"/>
          <w:lang w:val="en-US"/>
        </w:rPr>
        <w:t>suggests</w:t>
      </w:r>
      <w:r w:rsidRPr="00ED46C2">
        <w:rPr>
          <w:rFonts w:ascii="Garamond" w:hAnsi="Garamond" w:cs="Calibri"/>
          <w:lang w:val="en-US"/>
        </w:rPr>
        <w:t xml:space="preserve"> that sovereignty is not necessarily undivided</w:t>
      </w:r>
      <w:r>
        <w:rPr>
          <w:rFonts w:ascii="Garamond" w:hAnsi="Garamond" w:cs="Calibri"/>
          <w:lang w:val="en-US"/>
        </w:rPr>
        <w:t xml:space="preserve"> but can,</w:t>
      </w:r>
      <w:r w:rsidRPr="00ED46C2">
        <w:rPr>
          <w:rFonts w:ascii="Garamond" w:hAnsi="Garamond" w:cs="Calibri"/>
          <w:lang w:val="en-US"/>
        </w:rPr>
        <w:t xml:space="preserve"> in fact</w:t>
      </w:r>
      <w:r>
        <w:rPr>
          <w:rFonts w:ascii="Garamond" w:hAnsi="Garamond" w:cs="Calibri"/>
          <w:lang w:val="en-US"/>
        </w:rPr>
        <w:t>,</w:t>
      </w:r>
      <w:r w:rsidRPr="00ED46C2">
        <w:rPr>
          <w:rFonts w:ascii="Garamond" w:hAnsi="Garamond" w:cs="Calibri"/>
          <w:lang w:val="en-US"/>
        </w:rPr>
        <w:t xml:space="preserve"> be pluralized: there are countervailing sites of authority among political institutions, controversies that cut across the economic, political, and social domains, </w:t>
      </w:r>
      <w:r>
        <w:rPr>
          <w:rFonts w:ascii="Garamond" w:hAnsi="Garamond" w:cs="Calibri"/>
          <w:lang w:val="en-US"/>
        </w:rPr>
        <w:t>and</w:t>
      </w:r>
      <w:r w:rsidRPr="00ED46C2">
        <w:rPr>
          <w:rFonts w:ascii="Garamond" w:hAnsi="Garamond" w:cs="Calibri"/>
          <w:lang w:val="en-US"/>
        </w:rPr>
        <w:t xml:space="preserve"> modes of institutional and noninstitutional mobilization. If sovereignty can be pluralized, Krause argues, a democratic emancipatory program should value the sovereignty of the many different people who can judge and decide the purpose of society from their different perspectives. </w:t>
      </w:r>
    </w:p>
    <w:p w14:paraId="191DED7E" w14:textId="77777777" w:rsidR="007E1DC4" w:rsidRDefault="007E1DC4" w:rsidP="007E1DC4">
      <w:pPr>
        <w:jc w:val="both"/>
        <w:rPr>
          <w:rFonts w:ascii="Garamond" w:hAnsi="Garamond" w:cs="Calibri"/>
          <w:lang w:val="en-US"/>
        </w:rPr>
      </w:pPr>
      <w:r>
        <w:rPr>
          <w:rFonts w:ascii="Garamond" w:hAnsi="Garamond" w:cs="Calibri"/>
          <w:lang w:val="en-US"/>
        </w:rPr>
        <w:t xml:space="preserve">Steven Klein’s contribution takes up the idea that substantial social rights should enable joint decisions under uncertainty, which arises from </w:t>
      </w:r>
      <w:proofErr w:type="spellStart"/>
      <w:r w:rsidRPr="00ED46C2">
        <w:rPr>
          <w:rFonts w:ascii="Garamond" w:hAnsi="Garamond" w:cs="Calibri"/>
          <w:lang w:val="en-US"/>
        </w:rPr>
        <w:t>Näsström’s</w:t>
      </w:r>
      <w:proofErr w:type="spellEnd"/>
      <w:r w:rsidRPr="00ED46C2">
        <w:rPr>
          <w:rFonts w:ascii="Garamond" w:hAnsi="Garamond" w:cs="Calibri"/>
          <w:lang w:val="en-US"/>
        </w:rPr>
        <w:t xml:space="preserve"> principle of emancipation</w:t>
      </w:r>
      <w:r>
        <w:rPr>
          <w:rFonts w:ascii="Garamond" w:hAnsi="Garamond" w:cs="Calibri"/>
          <w:lang w:val="en-US"/>
        </w:rPr>
        <w:t xml:space="preserve"> which</w:t>
      </w:r>
      <w:r w:rsidRPr="00ED46C2">
        <w:rPr>
          <w:rFonts w:ascii="Garamond" w:hAnsi="Garamond" w:cs="Calibri"/>
          <w:lang w:val="en-US"/>
        </w:rPr>
        <w:t xml:space="preserve"> expresses a commitment </w:t>
      </w:r>
      <w:r>
        <w:rPr>
          <w:rFonts w:ascii="Garamond" w:hAnsi="Garamond" w:cs="Calibri"/>
          <w:lang w:val="en-US"/>
        </w:rPr>
        <w:t>an</w:t>
      </w:r>
      <w:r w:rsidRPr="00ED46C2">
        <w:rPr>
          <w:rFonts w:ascii="Garamond" w:hAnsi="Garamond" w:cs="Calibri"/>
          <w:lang w:val="en-US"/>
        </w:rPr>
        <w:t xml:space="preserve"> equal</w:t>
      </w:r>
      <w:r>
        <w:rPr>
          <w:rFonts w:ascii="Garamond" w:hAnsi="Garamond" w:cs="Calibri"/>
          <w:lang w:val="en-US"/>
        </w:rPr>
        <w:t xml:space="preserve"> sharing of</w:t>
      </w:r>
      <w:r w:rsidRPr="00ED46C2">
        <w:rPr>
          <w:rFonts w:ascii="Garamond" w:hAnsi="Garamond" w:cs="Calibri"/>
          <w:lang w:val="en-US"/>
        </w:rPr>
        <w:t xml:space="preserve"> the burdens and uncertainties of political life. Klein </w:t>
      </w:r>
      <w:r>
        <w:rPr>
          <w:rFonts w:ascii="Garamond" w:hAnsi="Garamond" w:cs="Calibri"/>
          <w:lang w:val="en-US"/>
        </w:rPr>
        <w:t>examines</w:t>
      </w:r>
      <w:r w:rsidRPr="00ED46C2">
        <w:rPr>
          <w:rFonts w:ascii="Garamond" w:hAnsi="Garamond" w:cs="Calibri"/>
          <w:lang w:val="en-US"/>
        </w:rPr>
        <w:t xml:space="preserve"> our relationship with the future under a capitalist system in which technological and economic transformations destabilize </w:t>
      </w:r>
      <w:r>
        <w:rPr>
          <w:rFonts w:ascii="Garamond" w:hAnsi="Garamond" w:cs="Calibri"/>
          <w:lang w:val="en-US"/>
        </w:rPr>
        <w:t>social</w:t>
      </w:r>
      <w:r w:rsidRPr="00ED46C2">
        <w:rPr>
          <w:rFonts w:ascii="Garamond" w:hAnsi="Garamond" w:cs="Calibri"/>
          <w:lang w:val="en-US"/>
        </w:rPr>
        <w:t xml:space="preserve"> institutions and replace collective political judgements with machine-learning algorithms. Under these circumstances, he argues, it is certainly important to rethink the provision of social rights through a robust welfare state. </w:t>
      </w:r>
      <w:r>
        <w:rPr>
          <w:rFonts w:ascii="Garamond" w:hAnsi="Garamond" w:cs="Calibri"/>
          <w:lang w:val="en-US"/>
        </w:rPr>
        <w:t>But we must also</w:t>
      </w:r>
      <w:r w:rsidRPr="00ED46C2">
        <w:rPr>
          <w:rFonts w:ascii="Garamond" w:hAnsi="Garamond" w:cs="Calibri"/>
          <w:lang w:val="en-US"/>
        </w:rPr>
        <w:t xml:space="preserve"> reimagine strategies for exercis</w:t>
      </w:r>
      <w:r>
        <w:rPr>
          <w:rFonts w:ascii="Garamond" w:hAnsi="Garamond" w:cs="Calibri"/>
          <w:lang w:val="en-US"/>
        </w:rPr>
        <w:t>ing</w:t>
      </w:r>
      <w:r w:rsidRPr="00ED46C2">
        <w:rPr>
          <w:rFonts w:ascii="Garamond" w:hAnsi="Garamond" w:cs="Calibri"/>
          <w:lang w:val="en-US"/>
        </w:rPr>
        <w:t xml:space="preserve"> collective democratic agency. </w:t>
      </w:r>
    </w:p>
    <w:p w14:paraId="2C2CBE5C" w14:textId="77777777" w:rsidR="007E1DC4" w:rsidRPr="00ED46C2" w:rsidRDefault="007E1DC4" w:rsidP="007E1DC4">
      <w:pPr>
        <w:jc w:val="both"/>
        <w:rPr>
          <w:rFonts w:ascii="Garamond" w:hAnsi="Garamond" w:cs="Calibri"/>
          <w:lang w:val="en-US"/>
        </w:rPr>
      </w:pPr>
      <w:r>
        <w:rPr>
          <w:rFonts w:ascii="Garamond" w:hAnsi="Garamond" w:cs="Calibri"/>
          <w:lang w:val="en-US"/>
        </w:rPr>
        <w:t>Taking a similar approach to the transformation of</w:t>
      </w:r>
      <w:r w:rsidRPr="00ED46C2">
        <w:rPr>
          <w:rFonts w:ascii="Garamond" w:hAnsi="Garamond" w:cs="Calibri"/>
          <w:lang w:val="en-US"/>
        </w:rPr>
        <w:t xml:space="preserve"> the precarity of the working class into an opportunity for advocating forms of welfare chauvinism and anti-immigration policies, Enrico </w:t>
      </w:r>
      <w:proofErr w:type="spellStart"/>
      <w:r w:rsidRPr="00ED46C2">
        <w:rPr>
          <w:rFonts w:ascii="Garamond" w:hAnsi="Garamond" w:cs="Calibri"/>
          <w:lang w:val="en-US"/>
        </w:rPr>
        <w:t>Biale</w:t>
      </w:r>
      <w:proofErr w:type="spellEnd"/>
      <w:r w:rsidRPr="00ED46C2">
        <w:rPr>
          <w:rFonts w:ascii="Garamond" w:hAnsi="Garamond" w:cs="Calibri"/>
          <w:lang w:val="en-US"/>
        </w:rPr>
        <w:t xml:space="preserve"> </w:t>
      </w:r>
      <w:r>
        <w:rPr>
          <w:rFonts w:ascii="Garamond" w:hAnsi="Garamond" w:cs="Calibri"/>
          <w:lang w:val="en-US"/>
        </w:rPr>
        <w:t>also explores</w:t>
      </w:r>
      <w:r w:rsidRPr="00ED46C2">
        <w:rPr>
          <w:rFonts w:ascii="Garamond" w:hAnsi="Garamond" w:cs="Calibri"/>
          <w:lang w:val="en-US"/>
        </w:rPr>
        <w:t xml:space="preserve"> the question of meaningful political change in the here and now. </w:t>
      </w:r>
      <w:r>
        <w:rPr>
          <w:rFonts w:ascii="Garamond" w:hAnsi="Garamond" w:cs="Calibri"/>
          <w:lang w:val="en-US"/>
        </w:rPr>
        <w:t>While t</w:t>
      </w:r>
      <w:r w:rsidRPr="00ED46C2">
        <w:rPr>
          <w:rFonts w:ascii="Garamond" w:hAnsi="Garamond" w:cs="Calibri"/>
          <w:lang w:val="en-US"/>
        </w:rPr>
        <w:t>he principle of emancipation should not be understood as a blueprint for immediate political action</w:t>
      </w:r>
      <w:r>
        <w:rPr>
          <w:rFonts w:ascii="Garamond" w:hAnsi="Garamond" w:cs="Calibri"/>
          <w:lang w:val="en-US"/>
        </w:rPr>
        <w:t xml:space="preserve">, </w:t>
      </w:r>
      <w:proofErr w:type="spellStart"/>
      <w:r>
        <w:rPr>
          <w:rFonts w:ascii="Garamond" w:hAnsi="Garamond" w:cs="Calibri"/>
          <w:lang w:val="en-US"/>
        </w:rPr>
        <w:t>Biale</w:t>
      </w:r>
      <w:proofErr w:type="spellEnd"/>
      <w:r>
        <w:rPr>
          <w:rFonts w:ascii="Garamond" w:hAnsi="Garamond" w:cs="Calibri"/>
          <w:lang w:val="en-US"/>
        </w:rPr>
        <w:t xml:space="preserve"> argues that</w:t>
      </w:r>
      <w:r w:rsidRPr="00ED46C2">
        <w:rPr>
          <w:rFonts w:ascii="Garamond" w:hAnsi="Garamond" w:cs="Calibri"/>
          <w:lang w:val="en-US"/>
        </w:rPr>
        <w:t xml:space="preserve"> it is critical to develop political ideas that agents of change can recognize as theirs. When they can commit to a political ideal, agents of change will </w:t>
      </w:r>
      <w:r>
        <w:rPr>
          <w:rFonts w:ascii="Garamond" w:hAnsi="Garamond" w:cs="Calibri"/>
          <w:lang w:val="en-US"/>
        </w:rPr>
        <w:t>be motivated</w:t>
      </w:r>
      <w:r w:rsidRPr="00ED46C2">
        <w:rPr>
          <w:rFonts w:ascii="Garamond" w:hAnsi="Garamond" w:cs="Calibri"/>
          <w:lang w:val="en-US"/>
        </w:rPr>
        <w:t xml:space="preserve"> to join long-term projects that can challenge well-established</w:t>
      </w:r>
      <w:r>
        <w:rPr>
          <w:rFonts w:ascii="Garamond" w:hAnsi="Garamond" w:cs="Calibri"/>
          <w:lang w:val="en-US"/>
        </w:rPr>
        <w:t xml:space="preserve"> but unjust</w:t>
      </w:r>
      <w:r w:rsidRPr="00ED46C2">
        <w:rPr>
          <w:rFonts w:ascii="Garamond" w:hAnsi="Garamond" w:cs="Calibri"/>
          <w:lang w:val="en-US"/>
        </w:rPr>
        <w:t xml:space="preserve"> economic and social structures.</w:t>
      </w:r>
    </w:p>
    <w:p w14:paraId="4B8FA31E" w14:textId="77777777" w:rsidR="007E1DC4" w:rsidRDefault="007E1DC4" w:rsidP="007E1DC4">
      <w:pPr>
        <w:jc w:val="both"/>
        <w:rPr>
          <w:rFonts w:ascii="Garamond" w:hAnsi="Garamond" w:cs="Calibri"/>
          <w:lang w:val="en-US"/>
        </w:rPr>
      </w:pPr>
      <w:r>
        <w:rPr>
          <w:rFonts w:ascii="Garamond" w:hAnsi="Garamond" w:cs="Calibri"/>
          <w:lang w:val="en-US"/>
        </w:rPr>
        <w:t>As an alternative to</w:t>
      </w:r>
      <w:r w:rsidRPr="00ED46C2">
        <w:rPr>
          <w:rFonts w:ascii="Garamond" w:hAnsi="Garamond" w:cs="Calibri"/>
          <w:lang w:val="en-US"/>
        </w:rPr>
        <w:t xml:space="preserve"> </w:t>
      </w:r>
      <w:proofErr w:type="spellStart"/>
      <w:r w:rsidRPr="00ED46C2">
        <w:rPr>
          <w:rFonts w:ascii="Garamond" w:hAnsi="Garamond" w:cs="Calibri"/>
          <w:lang w:val="en-US"/>
        </w:rPr>
        <w:t>Näsström</w:t>
      </w:r>
      <w:r>
        <w:rPr>
          <w:rFonts w:ascii="Garamond" w:hAnsi="Garamond" w:cs="Calibri"/>
          <w:lang w:val="en-US"/>
        </w:rPr>
        <w:t>’s</w:t>
      </w:r>
      <w:proofErr w:type="spellEnd"/>
      <w:r w:rsidRPr="00ED46C2">
        <w:rPr>
          <w:rFonts w:ascii="Garamond" w:hAnsi="Garamond" w:cs="Calibri"/>
          <w:lang w:val="en-US"/>
        </w:rPr>
        <w:t xml:space="preserve"> defen</w:t>
      </w:r>
      <w:r>
        <w:rPr>
          <w:rFonts w:ascii="Garamond" w:hAnsi="Garamond" w:cs="Calibri"/>
          <w:lang w:val="en-US"/>
        </w:rPr>
        <w:t>se of</w:t>
      </w:r>
      <w:r w:rsidRPr="00ED46C2">
        <w:rPr>
          <w:rFonts w:ascii="Garamond" w:hAnsi="Garamond" w:cs="Calibri"/>
          <w:lang w:val="en-US"/>
        </w:rPr>
        <w:t xml:space="preserve"> the principle of emancipation</w:t>
      </w:r>
      <w:r>
        <w:rPr>
          <w:rFonts w:ascii="Garamond" w:hAnsi="Garamond" w:cs="Calibri"/>
          <w:lang w:val="en-US"/>
        </w:rPr>
        <w:t>,</w:t>
      </w:r>
      <w:r w:rsidRPr="00ED46C2">
        <w:rPr>
          <w:rFonts w:ascii="Garamond" w:hAnsi="Garamond" w:cs="Calibri"/>
          <w:lang w:val="en-US"/>
        </w:rPr>
        <w:t xml:space="preserve"> Federica Liveriero proposes </w:t>
      </w:r>
      <w:r>
        <w:rPr>
          <w:rFonts w:ascii="Garamond" w:hAnsi="Garamond" w:cs="Calibri"/>
          <w:lang w:val="en-US"/>
        </w:rPr>
        <w:t>a principle of legitimacy by which</w:t>
      </w:r>
      <w:r w:rsidRPr="00ED46C2">
        <w:rPr>
          <w:rFonts w:ascii="Garamond" w:hAnsi="Garamond" w:cs="Calibri"/>
          <w:lang w:val="en-US"/>
        </w:rPr>
        <w:t xml:space="preserve"> democratic decisions are legitimate when all subject</w:t>
      </w:r>
      <w:r>
        <w:rPr>
          <w:rFonts w:ascii="Garamond" w:hAnsi="Garamond" w:cs="Calibri"/>
          <w:lang w:val="en-US"/>
        </w:rPr>
        <w:t>s</w:t>
      </w:r>
      <w:r w:rsidRPr="00ED46C2">
        <w:rPr>
          <w:rFonts w:ascii="Garamond" w:hAnsi="Garamond" w:cs="Calibri"/>
          <w:lang w:val="en-US"/>
        </w:rPr>
        <w:t xml:space="preserve"> can be described as authors of such decisions. On this view, political decisions </w:t>
      </w:r>
      <w:r w:rsidRPr="00ED46C2">
        <w:rPr>
          <w:rFonts w:ascii="Garamond" w:hAnsi="Garamond" w:cs="Calibri"/>
          <w:lang w:val="en-US"/>
        </w:rPr>
        <w:lastRenderedPageBreak/>
        <w:t>should be the result of a broad program of reforms</w:t>
      </w:r>
      <w:r>
        <w:rPr>
          <w:rFonts w:ascii="Garamond" w:hAnsi="Garamond" w:cs="Calibri"/>
          <w:lang w:val="en-US"/>
        </w:rPr>
        <w:t xml:space="preserve"> which</w:t>
      </w:r>
      <w:r w:rsidRPr="00ED46C2">
        <w:rPr>
          <w:rFonts w:ascii="Garamond" w:hAnsi="Garamond" w:cs="Calibri"/>
          <w:lang w:val="en-US"/>
        </w:rPr>
        <w:t xml:space="preserve"> should empower people as potential decision-makers. </w:t>
      </w:r>
    </w:p>
    <w:p w14:paraId="60718B9D" w14:textId="77777777" w:rsidR="007E1DC4" w:rsidRPr="00ED46C2" w:rsidRDefault="007E1DC4" w:rsidP="007E1DC4">
      <w:pPr>
        <w:jc w:val="both"/>
        <w:rPr>
          <w:rFonts w:ascii="Garamond" w:hAnsi="Garamond" w:cs="Calibri"/>
          <w:lang w:val="en-US"/>
        </w:rPr>
      </w:pPr>
      <w:r>
        <w:rPr>
          <w:rFonts w:ascii="Garamond" w:hAnsi="Garamond" w:cs="Calibri"/>
          <w:lang w:val="en-US"/>
        </w:rPr>
        <w:t>T</w:t>
      </w:r>
      <w:r w:rsidRPr="00ED46C2">
        <w:rPr>
          <w:rFonts w:ascii="Garamond" w:hAnsi="Garamond" w:cs="Calibri"/>
          <w:lang w:val="en-US"/>
        </w:rPr>
        <w:t>he contributions to this symposium cast light on several possible approach</w:t>
      </w:r>
      <w:r>
        <w:rPr>
          <w:rFonts w:ascii="Garamond" w:hAnsi="Garamond" w:cs="Calibri"/>
          <w:lang w:val="en-US"/>
        </w:rPr>
        <w:t>es to</w:t>
      </w:r>
      <w:r w:rsidRPr="00ED46C2">
        <w:rPr>
          <w:rFonts w:ascii="Garamond" w:hAnsi="Garamond" w:cs="Calibri"/>
          <w:lang w:val="en-US"/>
        </w:rPr>
        <w:t xml:space="preserve"> democratic renewal and the task of</w:t>
      </w:r>
      <w:r w:rsidRPr="00ED46C2">
        <w:rPr>
          <w:rFonts w:ascii="Garamond" w:hAnsi="Garamond" w:cs="Calibri"/>
          <w:b/>
          <w:bCs/>
          <w:lang w:val="en-US"/>
        </w:rPr>
        <w:t xml:space="preserve"> </w:t>
      </w:r>
      <w:r w:rsidRPr="00ED46C2">
        <w:rPr>
          <w:rFonts w:ascii="Garamond" w:hAnsi="Garamond" w:cs="Calibri"/>
          <w:lang w:val="en-US"/>
        </w:rPr>
        <w:t xml:space="preserve">sustaining the democratic project. </w:t>
      </w:r>
      <w:r>
        <w:rPr>
          <w:rFonts w:ascii="Garamond" w:hAnsi="Garamond" w:cs="Calibri"/>
          <w:lang w:val="en-US"/>
        </w:rPr>
        <w:t>Over</w:t>
      </w:r>
      <w:r w:rsidRPr="00ED46C2">
        <w:rPr>
          <w:rFonts w:ascii="Garamond" w:hAnsi="Garamond" w:cs="Calibri"/>
          <w:lang w:val="en-US"/>
        </w:rPr>
        <w:t xml:space="preserve"> centur</w:t>
      </w:r>
      <w:r>
        <w:rPr>
          <w:rFonts w:ascii="Garamond" w:hAnsi="Garamond" w:cs="Calibri"/>
          <w:lang w:val="en-US"/>
        </w:rPr>
        <w:t xml:space="preserve">ies of </w:t>
      </w:r>
      <w:r w:rsidRPr="00ED46C2">
        <w:rPr>
          <w:rFonts w:ascii="Garamond" w:hAnsi="Garamond" w:cs="Calibri"/>
          <w:lang w:val="en-US"/>
        </w:rPr>
        <w:t xml:space="preserve">evolution and transformation, progress and regress, democracy has proven </w:t>
      </w:r>
      <w:r>
        <w:rPr>
          <w:rFonts w:ascii="Garamond" w:hAnsi="Garamond" w:cs="Calibri"/>
          <w:lang w:val="en-US"/>
        </w:rPr>
        <w:t xml:space="preserve">to be </w:t>
      </w:r>
      <w:r w:rsidRPr="00ED46C2">
        <w:rPr>
          <w:rFonts w:ascii="Garamond" w:hAnsi="Garamond" w:cs="Calibri"/>
          <w:lang w:val="en-US"/>
        </w:rPr>
        <w:t>malleable (</w:t>
      </w:r>
      <w:proofErr w:type="spellStart"/>
      <w:r w:rsidRPr="00ED46C2">
        <w:rPr>
          <w:rFonts w:ascii="Garamond" w:hAnsi="Garamond" w:cs="Calibri"/>
          <w:lang w:val="en-US"/>
        </w:rPr>
        <w:t>Kloppenberg</w:t>
      </w:r>
      <w:proofErr w:type="spellEnd"/>
      <w:r>
        <w:rPr>
          <w:rFonts w:ascii="Garamond" w:hAnsi="Garamond" w:cs="Calibri"/>
          <w:lang w:val="en-US"/>
        </w:rPr>
        <w:t xml:space="preserve"> </w:t>
      </w:r>
      <w:r w:rsidRPr="00ED46C2">
        <w:rPr>
          <w:rFonts w:ascii="Garamond" w:hAnsi="Garamond" w:cs="Calibri"/>
          <w:lang w:val="en-US"/>
        </w:rPr>
        <w:t>2016) because different actors</w:t>
      </w:r>
      <w:r>
        <w:rPr>
          <w:rFonts w:ascii="Garamond" w:hAnsi="Garamond" w:cs="Calibri"/>
          <w:lang w:val="en-US"/>
        </w:rPr>
        <w:t>—</w:t>
      </w:r>
      <w:r w:rsidRPr="00ED46C2">
        <w:rPr>
          <w:rFonts w:ascii="Garamond" w:hAnsi="Garamond" w:cs="Calibri"/>
          <w:lang w:val="en-US"/>
        </w:rPr>
        <w:t>whether in political institutions, economic activities, or personal relationships</w:t>
      </w:r>
      <w:r>
        <w:rPr>
          <w:rFonts w:ascii="Garamond" w:hAnsi="Garamond" w:cs="Calibri"/>
          <w:lang w:val="en-US"/>
        </w:rPr>
        <w:t>—</w:t>
      </w:r>
      <w:r w:rsidRPr="00ED46C2">
        <w:rPr>
          <w:rFonts w:ascii="Garamond" w:hAnsi="Garamond" w:cs="Calibri"/>
          <w:lang w:val="en-US"/>
        </w:rPr>
        <w:t xml:space="preserve">have come to see democracy as something </w:t>
      </w:r>
      <w:r>
        <w:rPr>
          <w:rFonts w:ascii="Garamond" w:hAnsi="Garamond" w:cs="Calibri"/>
          <w:lang w:val="en-US"/>
        </w:rPr>
        <w:t>more</w:t>
      </w:r>
      <w:r w:rsidRPr="00ED46C2">
        <w:rPr>
          <w:rFonts w:ascii="Garamond" w:hAnsi="Garamond" w:cs="Calibri"/>
          <w:lang w:val="en-US"/>
        </w:rPr>
        <w:t xml:space="preserve"> than a system of government</w:t>
      </w:r>
      <w:r>
        <w:rPr>
          <w:rFonts w:ascii="Garamond" w:hAnsi="Garamond" w:cs="Calibri"/>
          <w:lang w:val="en-US"/>
        </w:rPr>
        <w:t>. Democracy is</w:t>
      </w:r>
      <w:r w:rsidRPr="00ED46C2">
        <w:rPr>
          <w:rFonts w:ascii="Garamond" w:hAnsi="Garamond" w:cs="Calibri"/>
          <w:lang w:val="en-US"/>
        </w:rPr>
        <w:t xml:space="preserve"> a commitment to collective self-determination that should be visible in the procedures through which we reach decisions, in the ways we generate new demands for change, and in how we react to crises and phases of widespread disillusionment. </w:t>
      </w:r>
    </w:p>
    <w:p w14:paraId="7F05FE71" w14:textId="77777777" w:rsidR="007E1DC4" w:rsidRDefault="007E1DC4" w:rsidP="007E1DC4">
      <w:pPr>
        <w:spacing w:line="480" w:lineRule="auto"/>
        <w:jc w:val="right"/>
        <w:rPr>
          <w:rFonts w:ascii="Garamond" w:hAnsi="Garamond" w:cs="Calibri"/>
          <w:lang w:val="en-US"/>
        </w:rPr>
      </w:pPr>
      <w:r w:rsidRPr="003F7E18">
        <w:rPr>
          <w:rFonts w:ascii="Garamond" w:hAnsi="Garamond" w:cs="Calibri"/>
          <w:lang w:val="en-US"/>
        </w:rPr>
        <w:t>Corrado Fumagalli</w:t>
      </w:r>
    </w:p>
    <w:p w14:paraId="630C7B30" w14:textId="77777777" w:rsidR="00776EE4" w:rsidRPr="00F63C99" w:rsidRDefault="00776EE4" w:rsidP="00776EE4">
      <w:pPr>
        <w:rPr>
          <w:rFonts w:ascii="Garamond" w:hAnsi="Garamond" w:cs="Times New Roman"/>
          <w:lang w:val="sv-SE"/>
        </w:rPr>
      </w:pPr>
    </w:p>
    <w:p w14:paraId="70DEC5D0" w14:textId="77777777" w:rsidR="00776EE4" w:rsidRPr="00F63C99" w:rsidRDefault="00776EE4" w:rsidP="00776EE4">
      <w:pPr>
        <w:rPr>
          <w:rFonts w:ascii="Garamond" w:hAnsi="Garamond"/>
          <w:lang w:val="sv-SE"/>
        </w:rPr>
      </w:pPr>
    </w:p>
    <w:p w14:paraId="54332CF6" w14:textId="77777777" w:rsidR="00420DBD" w:rsidRDefault="00420DBD" w:rsidP="00420DBD">
      <w:pPr>
        <w:rPr>
          <w:rFonts w:ascii="Garamond" w:hAnsi="Garamond"/>
          <w:b/>
          <w:bCs/>
          <w:lang w:val="en-US"/>
        </w:rPr>
      </w:pPr>
      <w:r w:rsidRPr="00F77990">
        <w:rPr>
          <w:rFonts w:ascii="Garamond" w:hAnsi="Garamond"/>
          <w:b/>
          <w:bCs/>
          <w:lang w:val="en-US"/>
        </w:rPr>
        <w:t xml:space="preserve">References </w:t>
      </w:r>
    </w:p>
    <w:p w14:paraId="4A50CF01" w14:textId="77777777" w:rsidR="00420DBD" w:rsidRDefault="00420DBD" w:rsidP="00420DBD">
      <w:pPr>
        <w:pStyle w:val="EndNoteBibliography"/>
        <w:spacing w:after="0"/>
        <w:jc w:val="both"/>
        <w:rPr>
          <w:rFonts w:ascii="Garamond" w:hAnsi="Garamond" w:cs="Times New Roman"/>
          <w:sz w:val="24"/>
          <w:szCs w:val="24"/>
        </w:rPr>
      </w:pPr>
      <w:r w:rsidRPr="004A3492">
        <w:rPr>
          <w:rFonts w:ascii="Garamond" w:hAnsi="Garamond" w:cs="Times New Roman"/>
          <w:sz w:val="24"/>
          <w:szCs w:val="24"/>
        </w:rPr>
        <w:t>Allen, A. 2016.</w:t>
      </w:r>
      <w:r>
        <w:rPr>
          <w:rFonts w:ascii="Garamond" w:hAnsi="Garamond" w:cs="Times New Roman"/>
          <w:sz w:val="24"/>
          <w:szCs w:val="24"/>
        </w:rPr>
        <w:t xml:space="preserve"> </w:t>
      </w:r>
      <w:r w:rsidRPr="00C83FCE">
        <w:rPr>
          <w:rFonts w:ascii="Garamond" w:hAnsi="Garamond" w:cs="Times New Roman"/>
          <w:i/>
          <w:iCs/>
          <w:sz w:val="24"/>
          <w:szCs w:val="24"/>
        </w:rPr>
        <w:t>The End of Progress: Decolonizing the Normative Foundations of Critical Theory</w:t>
      </w:r>
      <w:r>
        <w:rPr>
          <w:rFonts w:ascii="Garamond" w:hAnsi="Garamond" w:cs="Times New Roman"/>
          <w:sz w:val="24"/>
          <w:szCs w:val="24"/>
        </w:rPr>
        <w:t xml:space="preserve">. New York: Columbia University Press. </w:t>
      </w:r>
    </w:p>
    <w:p w14:paraId="192239F3" w14:textId="77777777" w:rsidR="00420DBD" w:rsidRPr="00290E93" w:rsidRDefault="00420DBD" w:rsidP="00420DBD">
      <w:pPr>
        <w:pStyle w:val="EndNoteBibliography"/>
        <w:spacing w:after="0"/>
        <w:jc w:val="both"/>
        <w:rPr>
          <w:rFonts w:ascii="Garamond" w:hAnsi="Garamond" w:cs="Times New Roman"/>
          <w:sz w:val="24"/>
          <w:szCs w:val="24"/>
        </w:rPr>
      </w:pPr>
      <w:r w:rsidRPr="00290E93">
        <w:rPr>
          <w:rFonts w:ascii="Garamond" w:hAnsi="Garamond" w:cs="Times New Roman"/>
          <w:sz w:val="24"/>
          <w:szCs w:val="24"/>
        </w:rPr>
        <w:t xml:space="preserve">Arendt, H. 1958. </w:t>
      </w:r>
      <w:r w:rsidRPr="00290E93">
        <w:rPr>
          <w:rFonts w:ascii="Garamond" w:hAnsi="Garamond" w:cs="Times New Roman"/>
          <w:i/>
          <w:sz w:val="24"/>
          <w:szCs w:val="24"/>
        </w:rPr>
        <w:t>The Human Condition.</w:t>
      </w:r>
      <w:r w:rsidRPr="00290E93">
        <w:rPr>
          <w:rFonts w:ascii="Garamond" w:hAnsi="Garamond" w:cs="Times New Roman"/>
          <w:sz w:val="24"/>
          <w:szCs w:val="24"/>
        </w:rPr>
        <w:t xml:space="preserve"> Chicago: University of Chicago Press.</w:t>
      </w:r>
    </w:p>
    <w:p w14:paraId="5115D7EC" w14:textId="77777777" w:rsidR="00420DBD" w:rsidRPr="00290E93" w:rsidRDefault="00420DBD" w:rsidP="00420DBD">
      <w:pPr>
        <w:pStyle w:val="References"/>
        <w:ind w:left="0" w:firstLine="0"/>
        <w:jc w:val="both"/>
        <w:rPr>
          <w:rFonts w:ascii="Garamond" w:hAnsi="Garamond"/>
          <w:sz w:val="24"/>
        </w:rPr>
      </w:pPr>
      <w:r w:rsidRPr="00290E93">
        <w:rPr>
          <w:rFonts w:ascii="Garamond" w:hAnsi="Garamond"/>
          <w:sz w:val="24"/>
        </w:rPr>
        <w:t xml:space="preserve">Arendt, H. 1993. “What is Freedom?” in Arendt, </w:t>
      </w:r>
      <w:r w:rsidRPr="00290E93">
        <w:rPr>
          <w:rFonts w:ascii="Garamond" w:hAnsi="Garamond"/>
          <w:i/>
          <w:iCs/>
          <w:sz w:val="24"/>
        </w:rPr>
        <w:t>Between Past and Future: Eight Exercises in Political Thought</w:t>
      </w:r>
      <w:r>
        <w:rPr>
          <w:rFonts w:ascii="Garamond" w:hAnsi="Garamond"/>
          <w:i/>
          <w:iCs/>
          <w:sz w:val="24"/>
        </w:rPr>
        <w:t xml:space="preserve">. </w:t>
      </w:r>
      <w:r w:rsidRPr="00290E93">
        <w:rPr>
          <w:rFonts w:ascii="Garamond" w:hAnsi="Garamond"/>
          <w:sz w:val="24"/>
        </w:rPr>
        <w:t>New York: Penguin</w:t>
      </w:r>
      <w:r>
        <w:rPr>
          <w:rFonts w:ascii="Garamond" w:hAnsi="Garamond"/>
          <w:sz w:val="24"/>
        </w:rPr>
        <w:t xml:space="preserve">. </w:t>
      </w:r>
    </w:p>
    <w:p w14:paraId="4E095EDC" w14:textId="77777777" w:rsidR="00420DBD" w:rsidRPr="00290E93" w:rsidRDefault="00420DBD" w:rsidP="00420DBD">
      <w:pPr>
        <w:jc w:val="both"/>
        <w:rPr>
          <w:rFonts w:ascii="Garamond" w:hAnsi="Garamond" w:cs="Times New Roman"/>
        </w:rPr>
      </w:pPr>
      <w:proofErr w:type="spellStart"/>
      <w:r w:rsidRPr="00290E93">
        <w:rPr>
          <w:rFonts w:ascii="Garamond" w:hAnsi="Garamond" w:cs="Times New Roman"/>
        </w:rPr>
        <w:t>Asenbaum</w:t>
      </w:r>
      <w:proofErr w:type="spellEnd"/>
      <w:r w:rsidRPr="00290E93">
        <w:rPr>
          <w:rFonts w:ascii="Garamond" w:hAnsi="Garamond" w:cs="Times New Roman"/>
        </w:rPr>
        <w:t>, H. 2022. “Doing democratic theory democratically.” </w:t>
      </w:r>
      <w:r w:rsidRPr="00290E93">
        <w:rPr>
          <w:rFonts w:ascii="Garamond" w:hAnsi="Garamond" w:cs="Times New Roman"/>
          <w:i/>
          <w:iCs/>
        </w:rPr>
        <w:t>International Journal of Qualitative Methods</w:t>
      </w:r>
      <w:r>
        <w:rPr>
          <w:rFonts w:ascii="Garamond" w:hAnsi="Garamond" w:cs="Times New Roman"/>
        </w:rPr>
        <w:t xml:space="preserve"> </w:t>
      </w:r>
      <w:r w:rsidRPr="00290E93">
        <w:rPr>
          <w:rFonts w:ascii="Garamond" w:hAnsi="Garamond" w:cs="Times New Roman"/>
          <w:i/>
          <w:iCs/>
        </w:rPr>
        <w:t>21</w:t>
      </w:r>
      <w:r>
        <w:rPr>
          <w:rFonts w:ascii="Garamond" w:hAnsi="Garamond" w:cs="Times New Roman"/>
        </w:rPr>
        <w:t xml:space="preserve">: 1-12. </w:t>
      </w:r>
    </w:p>
    <w:p w14:paraId="58890DDD" w14:textId="77777777" w:rsidR="00420DBD" w:rsidRPr="00290E93" w:rsidRDefault="00420DBD" w:rsidP="00420DBD">
      <w:pPr>
        <w:jc w:val="both"/>
        <w:rPr>
          <w:rFonts w:ascii="Garamond" w:hAnsi="Garamond" w:cs="Times New Roman"/>
        </w:rPr>
      </w:pPr>
      <w:r w:rsidRPr="00290E93">
        <w:rPr>
          <w:rFonts w:ascii="Garamond" w:hAnsi="Garamond" w:cs="Times New Roman"/>
        </w:rPr>
        <w:t xml:space="preserve">Azmanova, A. 2020. </w:t>
      </w:r>
      <w:r w:rsidRPr="00290E93">
        <w:rPr>
          <w:rFonts w:ascii="Garamond" w:hAnsi="Garamond" w:cs="Times New Roman"/>
          <w:i/>
          <w:iCs/>
        </w:rPr>
        <w:t>Capitalism on Edge. How Fighting Precarity Can Achieve Radical Change Without Crisis or Utopia</w:t>
      </w:r>
      <w:r w:rsidRPr="00290E93">
        <w:rPr>
          <w:rFonts w:ascii="Garamond" w:hAnsi="Garamond" w:cs="Times New Roman"/>
        </w:rPr>
        <w:t xml:space="preserve">. New York: Columbia University Press. </w:t>
      </w:r>
    </w:p>
    <w:p w14:paraId="1CE5BF5D" w14:textId="77777777" w:rsidR="00420DBD" w:rsidRDefault="00420DBD" w:rsidP="00420DBD">
      <w:pPr>
        <w:tabs>
          <w:tab w:val="left" w:pos="284"/>
        </w:tabs>
        <w:jc w:val="both"/>
        <w:outlineLvl w:val="0"/>
        <w:rPr>
          <w:rFonts w:ascii="Garamond" w:hAnsi="Garamond"/>
        </w:rPr>
      </w:pPr>
      <w:r w:rsidRPr="00290E93">
        <w:rPr>
          <w:rFonts w:ascii="Garamond" w:hAnsi="Garamond"/>
        </w:rPr>
        <w:t xml:space="preserve">Chambers, S. 2004. “Democracy, Popular Sovereignty, and Constitutional Legitimacy.” </w:t>
      </w:r>
      <w:r w:rsidRPr="00290E93">
        <w:rPr>
          <w:rFonts w:ascii="Garamond" w:hAnsi="Garamond"/>
          <w:i/>
        </w:rPr>
        <w:t>Constellations</w:t>
      </w:r>
      <w:r w:rsidRPr="00290E93">
        <w:rPr>
          <w:rFonts w:ascii="Garamond" w:hAnsi="Garamond"/>
        </w:rPr>
        <w:t xml:space="preserve"> 11 (4): 153-73.  </w:t>
      </w:r>
    </w:p>
    <w:p w14:paraId="34EB11BA" w14:textId="77777777" w:rsidR="00420DBD" w:rsidRPr="00290E93" w:rsidRDefault="00420DBD" w:rsidP="00420DBD">
      <w:pPr>
        <w:tabs>
          <w:tab w:val="left" w:pos="284"/>
        </w:tabs>
        <w:jc w:val="both"/>
        <w:outlineLvl w:val="0"/>
        <w:rPr>
          <w:rFonts w:ascii="Garamond" w:hAnsi="Garamond"/>
        </w:rPr>
      </w:pPr>
      <w:r w:rsidRPr="00661754">
        <w:rPr>
          <w:rFonts w:ascii="Garamond" w:hAnsi="Garamond"/>
        </w:rPr>
        <w:t>Connolly, W. 2002.</w:t>
      </w:r>
      <w:r>
        <w:rPr>
          <w:rFonts w:ascii="Garamond" w:hAnsi="Garamond"/>
        </w:rPr>
        <w:t xml:space="preserve"> </w:t>
      </w:r>
      <w:r w:rsidRPr="00661754">
        <w:rPr>
          <w:rFonts w:ascii="Garamond" w:hAnsi="Garamond"/>
          <w:i/>
          <w:iCs/>
        </w:rPr>
        <w:t>Identity/Difference. Democratic Negotiations of Political Paradox</w:t>
      </w:r>
      <w:r>
        <w:rPr>
          <w:rFonts w:ascii="Garamond" w:hAnsi="Garamond"/>
        </w:rPr>
        <w:t xml:space="preserve">. Minneapolis: University of Minnesota Press. </w:t>
      </w:r>
    </w:p>
    <w:p w14:paraId="3913D63A" w14:textId="77777777" w:rsidR="00420DBD" w:rsidRPr="00290E93" w:rsidRDefault="00420DBD" w:rsidP="00420DBD">
      <w:pPr>
        <w:tabs>
          <w:tab w:val="left" w:pos="284"/>
        </w:tabs>
        <w:jc w:val="both"/>
        <w:outlineLvl w:val="0"/>
        <w:rPr>
          <w:rFonts w:ascii="Garamond" w:hAnsi="Garamond" w:cs="Times New Roman"/>
        </w:rPr>
      </w:pPr>
      <w:r w:rsidRPr="00290E93">
        <w:rPr>
          <w:rFonts w:ascii="Garamond" w:hAnsi="Garamond" w:cs="Times New Roman"/>
        </w:rPr>
        <w:t xml:space="preserve">Cudd, A. 2006. </w:t>
      </w:r>
      <w:proofErr w:type="spellStart"/>
      <w:r w:rsidRPr="00290E93">
        <w:rPr>
          <w:rFonts w:ascii="Garamond" w:hAnsi="Garamond" w:cs="Times New Roman"/>
          <w:i/>
          <w:iCs/>
        </w:rPr>
        <w:t>Analyzing</w:t>
      </w:r>
      <w:proofErr w:type="spellEnd"/>
      <w:r w:rsidRPr="00290E93">
        <w:rPr>
          <w:rFonts w:ascii="Garamond" w:hAnsi="Garamond" w:cs="Times New Roman"/>
          <w:i/>
          <w:iCs/>
        </w:rPr>
        <w:t xml:space="preserve"> Oppression</w:t>
      </w:r>
      <w:r w:rsidRPr="00290E93">
        <w:rPr>
          <w:rFonts w:ascii="Garamond" w:hAnsi="Garamond" w:cs="Times New Roman"/>
        </w:rPr>
        <w:t>. Oxford: Oxford University Press.</w:t>
      </w:r>
    </w:p>
    <w:p w14:paraId="490E37C0" w14:textId="77777777" w:rsidR="00420DBD" w:rsidRPr="00290E93" w:rsidRDefault="00420DBD" w:rsidP="00420DBD">
      <w:pPr>
        <w:jc w:val="both"/>
        <w:rPr>
          <w:rFonts w:ascii="Garamond" w:hAnsi="Garamond" w:cs="Times New Roman"/>
          <w:lang w:val="en-US"/>
        </w:rPr>
      </w:pPr>
      <w:proofErr w:type="spellStart"/>
      <w:r w:rsidRPr="00661754">
        <w:rPr>
          <w:rFonts w:ascii="Garamond" w:hAnsi="Garamond" w:cs="Times New Roman"/>
        </w:rPr>
        <w:t>Euronews</w:t>
      </w:r>
      <w:proofErr w:type="spellEnd"/>
      <w:r w:rsidRPr="00661754">
        <w:rPr>
          <w:rFonts w:ascii="Garamond" w:hAnsi="Garamond" w:cs="Times New Roman"/>
        </w:rPr>
        <w:t xml:space="preserve">, “A victory so big you could see it from the moon.” [EURONEWS] 2022/04/04. Accessible at: </w:t>
      </w:r>
      <w:hyperlink r:id="rId8" w:history="1">
        <w:r w:rsidRPr="00661754">
          <w:rPr>
            <w:rStyle w:val="Collegamentoipertestuale"/>
            <w:rFonts w:ascii="Garamond" w:hAnsi="Garamond" w:cs="Times New Roman"/>
          </w:rPr>
          <w:t>https://www.euronews.com/my-europe/2022/04/04/a-victory-so-big-you-can-see-it-from-the-moon-and-brussels-says-hungary-s-viktor-orban</w:t>
        </w:r>
      </w:hyperlink>
      <w:r w:rsidRPr="00661754">
        <w:rPr>
          <w:rFonts w:ascii="Garamond" w:hAnsi="Garamond" w:cs="Times New Roman"/>
        </w:rPr>
        <w:t xml:space="preserve"> [Last access 10 June 2023]</w:t>
      </w:r>
    </w:p>
    <w:p w14:paraId="417DA1EF" w14:textId="77777777" w:rsidR="00420DBD" w:rsidRPr="00290E93" w:rsidRDefault="00420DBD" w:rsidP="00420DBD">
      <w:pPr>
        <w:jc w:val="both"/>
        <w:rPr>
          <w:rFonts w:ascii="Garamond" w:hAnsi="Garamond" w:cs="Times New Roman"/>
        </w:rPr>
      </w:pPr>
      <w:r w:rsidRPr="00290E93">
        <w:rPr>
          <w:rFonts w:ascii="Garamond" w:hAnsi="Garamond" w:cs="Times New Roman"/>
        </w:rPr>
        <w:t xml:space="preserve">Fraser, N. 2022. </w:t>
      </w:r>
      <w:r w:rsidRPr="00290E93">
        <w:rPr>
          <w:rFonts w:ascii="Garamond" w:hAnsi="Garamond" w:cs="Times New Roman"/>
          <w:i/>
        </w:rPr>
        <w:t xml:space="preserve">Cannibal Capitalism: How our System is Devouring Democracy, </w:t>
      </w:r>
      <w:proofErr w:type="gramStart"/>
      <w:r w:rsidRPr="00290E93">
        <w:rPr>
          <w:rFonts w:ascii="Garamond" w:hAnsi="Garamond" w:cs="Times New Roman"/>
          <w:i/>
        </w:rPr>
        <w:t>Care</w:t>
      </w:r>
      <w:proofErr w:type="gramEnd"/>
      <w:r w:rsidRPr="00290E93">
        <w:rPr>
          <w:rFonts w:ascii="Garamond" w:hAnsi="Garamond" w:cs="Times New Roman"/>
          <w:i/>
        </w:rPr>
        <w:t xml:space="preserve"> and the Planet and What We Can do About </w:t>
      </w:r>
      <w:r>
        <w:rPr>
          <w:rFonts w:ascii="Garamond" w:hAnsi="Garamond" w:cs="Times New Roman"/>
          <w:i/>
        </w:rPr>
        <w:t>i</w:t>
      </w:r>
      <w:r w:rsidRPr="00290E93">
        <w:rPr>
          <w:rFonts w:ascii="Garamond" w:hAnsi="Garamond" w:cs="Times New Roman"/>
          <w:i/>
        </w:rPr>
        <w:t>t</w:t>
      </w:r>
      <w:r w:rsidRPr="00290E93">
        <w:rPr>
          <w:rFonts w:ascii="Garamond" w:hAnsi="Garamond" w:cs="Times New Roman"/>
        </w:rPr>
        <w:t xml:space="preserve">. New York: Verso. </w:t>
      </w:r>
    </w:p>
    <w:p w14:paraId="0BBA17DB" w14:textId="77777777" w:rsidR="00420DBD" w:rsidRPr="00290E93" w:rsidRDefault="00420DBD" w:rsidP="00420DBD">
      <w:pPr>
        <w:jc w:val="both"/>
        <w:rPr>
          <w:rFonts w:ascii="Garamond" w:hAnsi="Garamond" w:cs="Times New Roman"/>
        </w:rPr>
      </w:pPr>
      <w:r w:rsidRPr="00290E93">
        <w:rPr>
          <w:rFonts w:ascii="Garamond" w:hAnsi="Garamond" w:cs="Times New Roman"/>
        </w:rPr>
        <w:t xml:space="preserve">Fraser, N and </w:t>
      </w:r>
      <w:proofErr w:type="spellStart"/>
      <w:r w:rsidRPr="00290E93">
        <w:rPr>
          <w:rFonts w:ascii="Garamond" w:hAnsi="Garamond" w:cs="Times New Roman"/>
        </w:rPr>
        <w:t>Jaeggi</w:t>
      </w:r>
      <w:proofErr w:type="spellEnd"/>
      <w:r w:rsidRPr="00290E93">
        <w:rPr>
          <w:rFonts w:ascii="Garamond" w:hAnsi="Garamond" w:cs="Times New Roman"/>
        </w:rPr>
        <w:t xml:space="preserve">, R. 2018. </w:t>
      </w:r>
      <w:r w:rsidRPr="00290E93">
        <w:rPr>
          <w:rFonts w:ascii="Garamond" w:hAnsi="Garamond" w:cs="Times New Roman"/>
          <w:i/>
        </w:rPr>
        <w:t>Capitalism: A Conversation in Critical Theory</w:t>
      </w:r>
      <w:r w:rsidRPr="00290E93">
        <w:rPr>
          <w:rFonts w:ascii="Garamond" w:hAnsi="Garamond" w:cs="Times New Roman"/>
        </w:rPr>
        <w:t xml:space="preserve">. Cambridge: Polity Press. </w:t>
      </w:r>
    </w:p>
    <w:p w14:paraId="7D31F1B7" w14:textId="77777777" w:rsidR="00420DBD" w:rsidRPr="00290E93" w:rsidRDefault="00420DBD" w:rsidP="00420DBD">
      <w:pPr>
        <w:tabs>
          <w:tab w:val="left" w:pos="284"/>
        </w:tabs>
        <w:suppressAutoHyphens/>
        <w:jc w:val="both"/>
        <w:rPr>
          <w:rFonts w:ascii="Garamond" w:hAnsi="Garamond" w:cs="Times New Roman"/>
        </w:rPr>
      </w:pPr>
      <w:r w:rsidRPr="00290E93">
        <w:rPr>
          <w:rFonts w:ascii="Garamond" w:hAnsi="Garamond" w:cs="Times New Roman"/>
        </w:rPr>
        <w:t xml:space="preserve">Fricker, M. 2007. </w:t>
      </w:r>
      <w:r w:rsidRPr="00290E93">
        <w:rPr>
          <w:rFonts w:ascii="Garamond" w:hAnsi="Garamond"/>
          <w:i/>
          <w:iCs/>
        </w:rPr>
        <w:t>Epistemic Injustice: Power and the Ethics of Knowing</w:t>
      </w:r>
      <w:r w:rsidRPr="00290E93">
        <w:rPr>
          <w:rFonts w:ascii="Garamond" w:hAnsi="Garamond" w:cs="Times New Roman"/>
          <w:iCs/>
        </w:rPr>
        <w:t xml:space="preserve">. </w:t>
      </w:r>
      <w:r w:rsidRPr="00290E93">
        <w:rPr>
          <w:rFonts w:ascii="Garamond" w:hAnsi="Garamond" w:cs="Times New Roman"/>
        </w:rPr>
        <w:t>Oxford: Oxford University Press.</w:t>
      </w:r>
    </w:p>
    <w:p w14:paraId="0012EC6D" w14:textId="77777777" w:rsidR="00420DBD" w:rsidRPr="00290E93" w:rsidRDefault="00420DBD" w:rsidP="00420DBD">
      <w:pPr>
        <w:jc w:val="both"/>
        <w:outlineLvl w:val="0"/>
        <w:rPr>
          <w:rFonts w:ascii="Garamond" w:hAnsi="Garamond" w:cs="Times New Roman"/>
        </w:rPr>
      </w:pPr>
      <w:proofErr w:type="spellStart"/>
      <w:r w:rsidRPr="00290E93">
        <w:rPr>
          <w:rFonts w:ascii="Garamond" w:hAnsi="Garamond" w:cs="Times New Roman"/>
        </w:rPr>
        <w:t>Galeotti</w:t>
      </w:r>
      <w:proofErr w:type="spellEnd"/>
      <w:r w:rsidRPr="00290E93">
        <w:rPr>
          <w:rFonts w:ascii="Garamond" w:hAnsi="Garamond" w:cs="Times New Roman"/>
        </w:rPr>
        <w:t xml:space="preserve">, A.E. 2002. </w:t>
      </w:r>
      <w:r w:rsidRPr="00290E93">
        <w:rPr>
          <w:rFonts w:ascii="Garamond" w:hAnsi="Garamond" w:cs="Times New Roman"/>
          <w:i/>
        </w:rPr>
        <w:t>Toleration as Recognition</w:t>
      </w:r>
      <w:r w:rsidRPr="00290E93">
        <w:rPr>
          <w:rFonts w:ascii="Garamond" w:hAnsi="Garamond" w:cs="Times New Roman"/>
        </w:rPr>
        <w:t>. Cambridge: Cambridge University Press.</w:t>
      </w:r>
    </w:p>
    <w:p w14:paraId="7104B722" w14:textId="77777777" w:rsidR="00420DBD" w:rsidRPr="00290E93" w:rsidRDefault="00420DBD" w:rsidP="00420DBD">
      <w:pPr>
        <w:pStyle w:val="References"/>
        <w:ind w:left="0" w:firstLine="0"/>
        <w:jc w:val="both"/>
        <w:rPr>
          <w:rFonts w:ascii="Garamond" w:hAnsi="Garamond"/>
          <w:sz w:val="24"/>
        </w:rPr>
      </w:pPr>
      <w:r w:rsidRPr="00290E93">
        <w:rPr>
          <w:rFonts w:ascii="Garamond" w:hAnsi="Garamond"/>
          <w:sz w:val="24"/>
        </w:rPr>
        <w:t xml:space="preserve">Hamilton, A., Madison, J. and Jay, J. 1961. </w:t>
      </w:r>
      <w:r w:rsidRPr="00290E93">
        <w:rPr>
          <w:rFonts w:ascii="Garamond" w:hAnsi="Garamond"/>
          <w:i/>
          <w:iCs/>
          <w:sz w:val="24"/>
        </w:rPr>
        <w:t xml:space="preserve">The Federalist Papers. </w:t>
      </w:r>
      <w:r w:rsidRPr="00290E93">
        <w:rPr>
          <w:rFonts w:ascii="Garamond" w:hAnsi="Garamond"/>
          <w:sz w:val="24"/>
        </w:rPr>
        <w:t>New York: Mentor.</w:t>
      </w:r>
    </w:p>
    <w:p w14:paraId="5CF293A1" w14:textId="77777777" w:rsidR="00420DBD" w:rsidRPr="00290E93" w:rsidRDefault="00420DBD" w:rsidP="00420DBD">
      <w:pPr>
        <w:pStyle w:val="References"/>
        <w:ind w:left="0" w:firstLine="0"/>
        <w:jc w:val="both"/>
        <w:rPr>
          <w:rFonts w:ascii="Garamond" w:hAnsi="Garamond"/>
          <w:sz w:val="24"/>
        </w:rPr>
      </w:pPr>
      <w:r w:rsidRPr="00290E93">
        <w:rPr>
          <w:rFonts w:ascii="Garamond" w:hAnsi="Garamond"/>
          <w:sz w:val="24"/>
        </w:rPr>
        <w:t xml:space="preserve">Hardt, M and Negri, A. 2017.  </w:t>
      </w:r>
      <w:r w:rsidRPr="00290E93">
        <w:rPr>
          <w:rFonts w:ascii="Garamond" w:hAnsi="Garamond"/>
          <w:i/>
          <w:iCs/>
          <w:sz w:val="24"/>
        </w:rPr>
        <w:t xml:space="preserve">Assembly. </w:t>
      </w:r>
      <w:r w:rsidRPr="00290E93">
        <w:rPr>
          <w:rFonts w:ascii="Garamond" w:hAnsi="Garamond"/>
          <w:sz w:val="24"/>
        </w:rPr>
        <w:t>Oxford: Oxford University Press.</w:t>
      </w:r>
    </w:p>
    <w:p w14:paraId="61166DC4" w14:textId="77777777" w:rsidR="00420DBD" w:rsidRPr="00290E93" w:rsidRDefault="00420DBD" w:rsidP="00420DBD">
      <w:pPr>
        <w:tabs>
          <w:tab w:val="left" w:pos="284"/>
        </w:tabs>
        <w:suppressAutoHyphens/>
        <w:jc w:val="both"/>
        <w:rPr>
          <w:rFonts w:ascii="Garamond" w:hAnsi="Garamond" w:cs="Times New Roman"/>
        </w:rPr>
      </w:pPr>
      <w:proofErr w:type="spellStart"/>
      <w:r w:rsidRPr="00290E93">
        <w:rPr>
          <w:rFonts w:ascii="Garamond" w:hAnsi="Garamond" w:cs="Times New Roman"/>
        </w:rPr>
        <w:t>Haslanger</w:t>
      </w:r>
      <w:proofErr w:type="spellEnd"/>
      <w:r w:rsidRPr="00290E93">
        <w:rPr>
          <w:rFonts w:ascii="Garamond" w:hAnsi="Garamond" w:cs="Times New Roman"/>
        </w:rPr>
        <w:t xml:space="preserve">, S. 2012. </w:t>
      </w:r>
      <w:r w:rsidRPr="00290E93">
        <w:rPr>
          <w:rFonts w:ascii="Garamond" w:hAnsi="Garamond" w:cs="Times New Roman"/>
          <w:i/>
          <w:iCs/>
        </w:rPr>
        <w:t xml:space="preserve">Resisting reality: Social </w:t>
      </w:r>
      <w:r>
        <w:rPr>
          <w:rFonts w:ascii="Garamond" w:hAnsi="Garamond" w:cs="Times New Roman"/>
          <w:i/>
          <w:iCs/>
        </w:rPr>
        <w:t>C</w:t>
      </w:r>
      <w:r w:rsidRPr="00290E93">
        <w:rPr>
          <w:rFonts w:ascii="Garamond" w:hAnsi="Garamond" w:cs="Times New Roman"/>
          <w:i/>
          <w:iCs/>
        </w:rPr>
        <w:t xml:space="preserve">onstruction and </w:t>
      </w:r>
      <w:r>
        <w:rPr>
          <w:rFonts w:ascii="Garamond" w:hAnsi="Garamond" w:cs="Times New Roman"/>
          <w:i/>
          <w:iCs/>
        </w:rPr>
        <w:t>S</w:t>
      </w:r>
      <w:r w:rsidRPr="00290E93">
        <w:rPr>
          <w:rFonts w:ascii="Garamond" w:hAnsi="Garamond" w:cs="Times New Roman"/>
          <w:i/>
          <w:iCs/>
        </w:rPr>
        <w:t xml:space="preserve">ocial </w:t>
      </w:r>
      <w:r>
        <w:rPr>
          <w:rFonts w:ascii="Garamond" w:hAnsi="Garamond" w:cs="Times New Roman"/>
          <w:i/>
          <w:iCs/>
        </w:rPr>
        <w:t>C</w:t>
      </w:r>
      <w:r w:rsidRPr="00290E93">
        <w:rPr>
          <w:rFonts w:ascii="Garamond" w:hAnsi="Garamond" w:cs="Times New Roman"/>
          <w:i/>
          <w:iCs/>
        </w:rPr>
        <w:t>ritique</w:t>
      </w:r>
      <w:r w:rsidRPr="00290E93">
        <w:rPr>
          <w:rFonts w:ascii="Garamond" w:hAnsi="Garamond" w:cs="Times New Roman"/>
        </w:rPr>
        <w:t>. Oxford: Oxford University Press.</w:t>
      </w:r>
    </w:p>
    <w:p w14:paraId="347DCFB8" w14:textId="77777777" w:rsidR="00420DBD" w:rsidRPr="00290E93" w:rsidRDefault="00420DBD" w:rsidP="00420DBD">
      <w:pPr>
        <w:pStyle w:val="EndNoteBibliography"/>
        <w:spacing w:after="0"/>
        <w:jc w:val="both"/>
        <w:rPr>
          <w:rFonts w:ascii="Garamond" w:hAnsi="Garamond" w:cs="Times New Roman"/>
          <w:sz w:val="24"/>
          <w:szCs w:val="24"/>
        </w:rPr>
      </w:pPr>
      <w:r w:rsidRPr="00290E93">
        <w:rPr>
          <w:rFonts w:ascii="Garamond" w:hAnsi="Garamond" w:cs="Times New Roman"/>
          <w:sz w:val="24"/>
          <w:szCs w:val="24"/>
        </w:rPr>
        <w:t xml:space="preserve">Hirsch, R. 2020. </w:t>
      </w:r>
      <w:r>
        <w:rPr>
          <w:rFonts w:ascii="Garamond" w:hAnsi="Garamond" w:cs="Times New Roman"/>
          <w:sz w:val="24"/>
          <w:szCs w:val="24"/>
        </w:rPr>
        <w:t>“</w:t>
      </w:r>
      <w:r w:rsidRPr="00290E93">
        <w:rPr>
          <w:rFonts w:ascii="Garamond" w:hAnsi="Garamond" w:cs="Times New Roman"/>
          <w:sz w:val="24"/>
          <w:szCs w:val="24"/>
        </w:rPr>
        <w:t>Bounded Action: Hannah Arendt on the History of Science and the Limits of Freedom.</w:t>
      </w:r>
      <w:r>
        <w:rPr>
          <w:rFonts w:ascii="Garamond" w:hAnsi="Garamond" w:cs="Times New Roman"/>
          <w:sz w:val="24"/>
          <w:szCs w:val="24"/>
        </w:rPr>
        <w:t>”</w:t>
      </w:r>
      <w:r w:rsidRPr="00290E93">
        <w:rPr>
          <w:rFonts w:ascii="Garamond" w:hAnsi="Garamond" w:cs="Times New Roman"/>
          <w:sz w:val="24"/>
          <w:szCs w:val="24"/>
        </w:rPr>
        <w:t xml:space="preserve"> </w:t>
      </w:r>
      <w:r w:rsidRPr="00290E93">
        <w:rPr>
          <w:rFonts w:ascii="Garamond" w:hAnsi="Garamond" w:cs="Times New Roman"/>
          <w:i/>
          <w:sz w:val="24"/>
          <w:szCs w:val="24"/>
        </w:rPr>
        <w:t>Philosophy</w:t>
      </w:r>
      <w:r>
        <w:rPr>
          <w:rFonts w:ascii="Garamond" w:hAnsi="Garamond" w:cs="Times New Roman"/>
          <w:i/>
          <w:sz w:val="24"/>
          <w:szCs w:val="24"/>
        </w:rPr>
        <w:t xml:space="preserve"> and</w:t>
      </w:r>
      <w:r w:rsidRPr="00290E93">
        <w:rPr>
          <w:rFonts w:ascii="Garamond" w:hAnsi="Garamond" w:cs="Times New Roman"/>
          <w:i/>
          <w:sz w:val="24"/>
          <w:szCs w:val="24"/>
        </w:rPr>
        <w:t xml:space="preserve"> Social Criticism </w:t>
      </w:r>
      <w:r w:rsidRPr="00290E93">
        <w:rPr>
          <w:rFonts w:ascii="Garamond" w:hAnsi="Garamond" w:cs="Times New Roman"/>
          <w:sz w:val="24"/>
          <w:szCs w:val="24"/>
        </w:rPr>
        <w:t xml:space="preserve">46 (4): 431-51. </w:t>
      </w:r>
    </w:p>
    <w:p w14:paraId="5996A5AD" w14:textId="77777777" w:rsidR="00420DBD" w:rsidRPr="00290E93" w:rsidRDefault="00420DBD" w:rsidP="00420DBD">
      <w:pPr>
        <w:pStyle w:val="EndNoteBibliography"/>
        <w:spacing w:after="0"/>
        <w:jc w:val="both"/>
        <w:rPr>
          <w:rFonts w:ascii="Garamond" w:hAnsi="Garamond" w:cs="Times New Roman"/>
          <w:sz w:val="24"/>
          <w:szCs w:val="24"/>
        </w:rPr>
      </w:pPr>
      <w:r w:rsidRPr="00290E93">
        <w:rPr>
          <w:rFonts w:ascii="Garamond" w:hAnsi="Garamond" w:cs="Times New Roman"/>
          <w:sz w:val="24"/>
          <w:szCs w:val="24"/>
        </w:rPr>
        <w:t xml:space="preserve">Hirsch, R. 2021. </w:t>
      </w:r>
      <w:r>
        <w:rPr>
          <w:rFonts w:ascii="Garamond" w:hAnsi="Garamond" w:cs="Times New Roman"/>
          <w:sz w:val="24"/>
          <w:szCs w:val="24"/>
        </w:rPr>
        <w:t>“</w:t>
      </w:r>
      <w:r w:rsidRPr="00290E93">
        <w:rPr>
          <w:rFonts w:ascii="Garamond" w:hAnsi="Garamond" w:cs="Times New Roman"/>
          <w:sz w:val="24"/>
          <w:szCs w:val="24"/>
        </w:rPr>
        <w:t>Uncertainty and Inequality in Early Financial Thought: John Hicks as a Reader of Knight and Keynes.</w:t>
      </w:r>
      <w:r>
        <w:rPr>
          <w:rFonts w:ascii="Garamond" w:hAnsi="Garamond" w:cs="Times New Roman"/>
          <w:sz w:val="24"/>
          <w:szCs w:val="24"/>
        </w:rPr>
        <w:t>”</w:t>
      </w:r>
      <w:r w:rsidRPr="00290E93">
        <w:rPr>
          <w:rFonts w:ascii="Garamond" w:hAnsi="Garamond" w:cs="Times New Roman"/>
          <w:sz w:val="24"/>
          <w:szCs w:val="24"/>
        </w:rPr>
        <w:t xml:space="preserve"> </w:t>
      </w:r>
      <w:r w:rsidRPr="00290E93">
        <w:rPr>
          <w:rFonts w:ascii="Garamond" w:hAnsi="Garamond" w:cs="Times New Roman"/>
          <w:i/>
          <w:sz w:val="24"/>
          <w:szCs w:val="24"/>
        </w:rPr>
        <w:t xml:space="preserve">Cambridge Journal of Economics </w:t>
      </w:r>
      <w:r w:rsidRPr="00290E93">
        <w:rPr>
          <w:rFonts w:ascii="Garamond" w:hAnsi="Garamond" w:cs="Times New Roman"/>
          <w:sz w:val="24"/>
          <w:szCs w:val="24"/>
        </w:rPr>
        <w:t>45 (5): 1145-63.</w:t>
      </w:r>
    </w:p>
    <w:p w14:paraId="035EC3E7" w14:textId="77777777" w:rsidR="00420DBD" w:rsidRPr="00290E93" w:rsidRDefault="00420DBD" w:rsidP="00420DBD">
      <w:pPr>
        <w:pStyle w:val="EndNoteBibliography"/>
        <w:spacing w:after="0"/>
        <w:jc w:val="both"/>
        <w:rPr>
          <w:rFonts w:ascii="Garamond" w:hAnsi="Garamond" w:cs="Times New Roman"/>
          <w:sz w:val="24"/>
          <w:szCs w:val="24"/>
        </w:rPr>
      </w:pPr>
      <w:r w:rsidRPr="00290E93">
        <w:rPr>
          <w:rFonts w:ascii="Garamond" w:hAnsi="Garamond" w:cs="Times New Roman"/>
          <w:sz w:val="24"/>
          <w:szCs w:val="24"/>
        </w:rPr>
        <w:t xml:space="preserve">Hyvönen, A.E. 2016. </w:t>
      </w:r>
      <w:r>
        <w:rPr>
          <w:rFonts w:ascii="Garamond" w:hAnsi="Garamond" w:cs="Times New Roman"/>
          <w:sz w:val="24"/>
          <w:szCs w:val="24"/>
        </w:rPr>
        <w:t>“</w:t>
      </w:r>
      <w:r w:rsidRPr="00290E93">
        <w:rPr>
          <w:rFonts w:ascii="Garamond" w:hAnsi="Garamond" w:cs="Times New Roman"/>
          <w:sz w:val="24"/>
          <w:szCs w:val="24"/>
        </w:rPr>
        <w:t>Invisible Streams: Process-Thinking in Arendt.</w:t>
      </w:r>
      <w:r>
        <w:rPr>
          <w:rFonts w:ascii="Garamond" w:hAnsi="Garamond" w:cs="Times New Roman"/>
          <w:sz w:val="24"/>
          <w:szCs w:val="24"/>
        </w:rPr>
        <w:t>”</w:t>
      </w:r>
      <w:r w:rsidRPr="00290E93">
        <w:rPr>
          <w:rFonts w:ascii="Garamond" w:hAnsi="Garamond" w:cs="Times New Roman"/>
          <w:sz w:val="24"/>
          <w:szCs w:val="24"/>
        </w:rPr>
        <w:t xml:space="preserve"> </w:t>
      </w:r>
      <w:r w:rsidRPr="00290E93">
        <w:rPr>
          <w:rFonts w:ascii="Garamond" w:hAnsi="Garamond" w:cs="Times New Roman"/>
          <w:i/>
          <w:sz w:val="24"/>
          <w:szCs w:val="24"/>
        </w:rPr>
        <w:t xml:space="preserve">European Journal of Social Theory </w:t>
      </w:r>
      <w:r w:rsidRPr="00290E93">
        <w:rPr>
          <w:rFonts w:ascii="Garamond" w:hAnsi="Garamond" w:cs="Times New Roman"/>
          <w:sz w:val="24"/>
          <w:szCs w:val="24"/>
        </w:rPr>
        <w:t>19 (4): 538-55.</w:t>
      </w:r>
    </w:p>
    <w:p w14:paraId="658E3787" w14:textId="77777777" w:rsidR="00420DBD" w:rsidRDefault="00420DBD" w:rsidP="00420DBD">
      <w:pPr>
        <w:pStyle w:val="References"/>
        <w:ind w:left="0" w:firstLine="0"/>
        <w:jc w:val="both"/>
        <w:rPr>
          <w:rFonts w:ascii="Garamond" w:hAnsi="Garamond"/>
          <w:sz w:val="24"/>
        </w:rPr>
      </w:pPr>
      <w:proofErr w:type="spellStart"/>
      <w:r w:rsidRPr="00661754">
        <w:rPr>
          <w:rFonts w:ascii="Garamond" w:hAnsi="Garamond"/>
          <w:sz w:val="24"/>
        </w:rPr>
        <w:lastRenderedPageBreak/>
        <w:t>Kloppenberg</w:t>
      </w:r>
      <w:proofErr w:type="spellEnd"/>
      <w:r>
        <w:rPr>
          <w:rFonts w:ascii="Garamond" w:hAnsi="Garamond"/>
          <w:sz w:val="24"/>
        </w:rPr>
        <w:t xml:space="preserve">, J.T. 2016. </w:t>
      </w:r>
      <w:r w:rsidRPr="00661754">
        <w:rPr>
          <w:rFonts w:ascii="Garamond" w:hAnsi="Garamond"/>
          <w:i/>
          <w:iCs/>
          <w:sz w:val="24"/>
        </w:rPr>
        <w:t xml:space="preserve">Toward Democracy: The Struggle for Self-Rule in European and American Thought. </w:t>
      </w:r>
      <w:r>
        <w:rPr>
          <w:rFonts w:ascii="Garamond" w:hAnsi="Garamond"/>
          <w:sz w:val="24"/>
        </w:rPr>
        <w:t xml:space="preserve">Oxford: Oxford University Press. </w:t>
      </w:r>
    </w:p>
    <w:p w14:paraId="1BF5223E" w14:textId="77777777" w:rsidR="00420DBD" w:rsidRPr="00290E93" w:rsidRDefault="00420DBD" w:rsidP="00420DBD">
      <w:pPr>
        <w:pStyle w:val="References"/>
        <w:ind w:left="0" w:firstLine="0"/>
        <w:jc w:val="both"/>
        <w:rPr>
          <w:rStyle w:val="TestonotaapidipaginaCarattere"/>
          <w:rFonts w:ascii="Garamond" w:hAnsi="Garamond"/>
          <w:sz w:val="24"/>
        </w:rPr>
      </w:pPr>
      <w:r w:rsidRPr="00290E93">
        <w:rPr>
          <w:rFonts w:ascii="Garamond" w:hAnsi="Garamond"/>
          <w:sz w:val="24"/>
        </w:rPr>
        <w:t xml:space="preserve">Krause, S. R. 2023. </w:t>
      </w:r>
      <w:r w:rsidRPr="00290E93">
        <w:rPr>
          <w:rFonts w:ascii="Garamond" w:hAnsi="Garamond"/>
          <w:i/>
          <w:iCs/>
          <w:sz w:val="24"/>
        </w:rPr>
        <w:t>Eco-Emancipation: An Earthly Politics of Freedom</w:t>
      </w:r>
      <w:r w:rsidRPr="00290E93">
        <w:rPr>
          <w:rFonts w:ascii="Garamond" w:hAnsi="Garamond"/>
          <w:sz w:val="24"/>
        </w:rPr>
        <w:t>. Princeton: Princeton. University Press.</w:t>
      </w:r>
    </w:p>
    <w:p w14:paraId="262F6317" w14:textId="77777777" w:rsidR="00420DBD" w:rsidRPr="00290E93" w:rsidRDefault="00420DBD" w:rsidP="00420DBD">
      <w:pPr>
        <w:pStyle w:val="References"/>
        <w:ind w:left="0" w:firstLine="0"/>
        <w:jc w:val="both"/>
        <w:rPr>
          <w:rStyle w:val="TestonotaapidipaginaCarattere"/>
          <w:rFonts w:ascii="Garamond" w:hAnsi="Garamond"/>
          <w:sz w:val="24"/>
        </w:rPr>
      </w:pPr>
      <w:r w:rsidRPr="00290E93">
        <w:rPr>
          <w:rStyle w:val="TestonotaapidipaginaCarattere"/>
          <w:rFonts w:ascii="Garamond" w:hAnsi="Garamond"/>
          <w:sz w:val="24"/>
        </w:rPr>
        <w:t xml:space="preserve">Krause, S. R. 2023. “Political Sovereignty in Montesquieu,” in </w:t>
      </w:r>
      <w:r w:rsidRPr="00290E93">
        <w:rPr>
          <w:rStyle w:val="TestonotaapidipaginaCarattere"/>
          <w:rFonts w:ascii="Garamond" w:hAnsi="Garamond"/>
          <w:i/>
          <w:iCs/>
          <w:sz w:val="24"/>
        </w:rPr>
        <w:t>The Cambridge Companion to Montesquieu</w:t>
      </w:r>
      <w:r w:rsidRPr="00290E93">
        <w:rPr>
          <w:rStyle w:val="TestonotaapidipaginaCarattere"/>
          <w:rFonts w:ascii="Garamond" w:hAnsi="Garamond"/>
          <w:sz w:val="24"/>
        </w:rPr>
        <w:t>, edited by Keegan Callanan and Sharon R. Krause. Cambridge: Cambridge University Press, 162-81.</w:t>
      </w:r>
    </w:p>
    <w:p w14:paraId="02F93689" w14:textId="77777777" w:rsidR="00420DBD" w:rsidRPr="00290E93" w:rsidRDefault="00420DBD" w:rsidP="00420DBD">
      <w:pPr>
        <w:jc w:val="both"/>
        <w:rPr>
          <w:rFonts w:ascii="Garamond" w:hAnsi="Garamond" w:cs="Times New Roman"/>
        </w:rPr>
      </w:pPr>
      <w:proofErr w:type="spellStart"/>
      <w:r w:rsidRPr="00290E93">
        <w:rPr>
          <w:rFonts w:ascii="Garamond" w:hAnsi="Garamond" w:cs="Times New Roman"/>
        </w:rPr>
        <w:t>Lafont</w:t>
      </w:r>
      <w:proofErr w:type="spellEnd"/>
      <w:r w:rsidRPr="00290E93">
        <w:rPr>
          <w:rFonts w:ascii="Garamond" w:hAnsi="Garamond" w:cs="Times New Roman"/>
        </w:rPr>
        <w:t>, C. 2019. </w:t>
      </w:r>
      <w:r w:rsidRPr="00290E93">
        <w:rPr>
          <w:rFonts w:ascii="Garamond" w:hAnsi="Garamond" w:cs="Times New Roman"/>
          <w:i/>
          <w:iCs/>
        </w:rPr>
        <w:t>Democracy without Shortcuts: A Participatory Conception of Deliberative Democracy</w:t>
      </w:r>
      <w:r w:rsidRPr="00290E93">
        <w:rPr>
          <w:rFonts w:ascii="Garamond" w:hAnsi="Garamond" w:cs="Times New Roman"/>
        </w:rPr>
        <w:t>. Oxford: Oxford University Press.</w:t>
      </w:r>
    </w:p>
    <w:p w14:paraId="2DADDCB2" w14:textId="77777777" w:rsidR="00420DBD" w:rsidRPr="00290E93" w:rsidRDefault="00420DBD" w:rsidP="00420DBD">
      <w:pPr>
        <w:jc w:val="both"/>
        <w:rPr>
          <w:rFonts w:ascii="Garamond" w:hAnsi="Garamond" w:cs="Times New Roman"/>
        </w:rPr>
      </w:pPr>
      <w:r w:rsidRPr="00290E93">
        <w:rPr>
          <w:rFonts w:ascii="Garamond" w:hAnsi="Garamond" w:cs="Times New Roman"/>
        </w:rPr>
        <w:t xml:space="preserve">Laurence, B. 2021. </w:t>
      </w:r>
      <w:r w:rsidRPr="00290E93">
        <w:rPr>
          <w:rFonts w:ascii="Garamond" w:hAnsi="Garamond" w:cs="Times New Roman"/>
          <w:i/>
          <w:iCs/>
        </w:rPr>
        <w:t>Agents of Change. Political Philosophy in Practice</w:t>
      </w:r>
      <w:r w:rsidRPr="00290E93">
        <w:rPr>
          <w:rFonts w:ascii="Garamond" w:hAnsi="Garamond" w:cs="Times New Roman"/>
        </w:rPr>
        <w:t xml:space="preserve">. Cambridge, MA: Harvard University Press. </w:t>
      </w:r>
    </w:p>
    <w:p w14:paraId="01F8519E" w14:textId="77777777" w:rsidR="00420DBD" w:rsidRPr="00290E93" w:rsidRDefault="00420DBD" w:rsidP="00420DBD">
      <w:pPr>
        <w:jc w:val="both"/>
        <w:rPr>
          <w:rFonts w:ascii="Garamond" w:hAnsi="Garamond"/>
        </w:rPr>
      </w:pPr>
      <w:r w:rsidRPr="00290E93">
        <w:rPr>
          <w:rFonts w:ascii="Garamond" w:hAnsi="Garamond"/>
        </w:rPr>
        <w:t xml:space="preserve">Liveriero, F. 2023. </w:t>
      </w:r>
      <w:r w:rsidRPr="00290E93">
        <w:rPr>
          <w:rFonts w:ascii="Garamond" w:hAnsi="Garamond"/>
          <w:i/>
          <w:iCs/>
        </w:rPr>
        <w:t>Relational Liberalism. Democratic Co-Authorship</w:t>
      </w:r>
      <w:r w:rsidRPr="00290E93">
        <w:rPr>
          <w:rFonts w:ascii="Garamond" w:hAnsi="Garamond"/>
          <w:i/>
        </w:rPr>
        <w:t xml:space="preserve"> in a Pluralistic World</w:t>
      </w:r>
      <w:r w:rsidRPr="00290E93">
        <w:rPr>
          <w:rFonts w:ascii="Garamond" w:hAnsi="Garamond"/>
        </w:rPr>
        <w:t>. Cham: Springer.</w:t>
      </w:r>
    </w:p>
    <w:p w14:paraId="2E5FC050" w14:textId="77777777" w:rsidR="00420DBD" w:rsidRDefault="00420DBD" w:rsidP="00420DBD">
      <w:pPr>
        <w:jc w:val="both"/>
        <w:rPr>
          <w:rFonts w:ascii="Garamond" w:eastAsia="Garamond" w:hAnsi="Garamond" w:cs="Times New Roman"/>
        </w:rPr>
      </w:pPr>
      <w:r w:rsidRPr="00290E93">
        <w:rPr>
          <w:rFonts w:ascii="Garamond" w:eastAsia="Garamond" w:hAnsi="Garamond" w:cs="Times New Roman"/>
        </w:rPr>
        <w:t xml:space="preserve">Mackie, G. 2011. “The Values of Democratic Proceduralism.” </w:t>
      </w:r>
      <w:r w:rsidRPr="00290E93">
        <w:rPr>
          <w:rFonts w:ascii="Garamond" w:eastAsia="Garamond" w:hAnsi="Garamond" w:cs="Times New Roman"/>
          <w:i/>
        </w:rPr>
        <w:t>Irish Political Studies</w:t>
      </w:r>
      <w:r w:rsidRPr="00290E93">
        <w:rPr>
          <w:rFonts w:ascii="Garamond" w:eastAsia="Garamond" w:hAnsi="Garamond" w:cs="Times New Roman"/>
        </w:rPr>
        <w:t xml:space="preserve"> 26 (4): 439-53.</w:t>
      </w:r>
    </w:p>
    <w:p w14:paraId="2A619375" w14:textId="77777777" w:rsidR="00420DBD" w:rsidRPr="00DC61B4" w:rsidRDefault="00420DBD" w:rsidP="00420DBD">
      <w:pPr>
        <w:jc w:val="both"/>
      </w:pPr>
      <w:r>
        <w:rPr>
          <w:rFonts w:ascii="Garamond" w:eastAsia="Garamond" w:hAnsi="Garamond" w:cs="Times New Roman"/>
        </w:rPr>
        <w:t xml:space="preserve">Marx, K, and Engels, F. 2002. </w:t>
      </w:r>
      <w:r>
        <w:rPr>
          <w:rFonts w:ascii="Garamond" w:eastAsia="Garamond" w:hAnsi="Garamond" w:cs="Times New Roman"/>
          <w:i/>
          <w:iCs/>
        </w:rPr>
        <w:t xml:space="preserve">The Communist Manifesto. </w:t>
      </w:r>
      <w:r>
        <w:rPr>
          <w:rFonts w:ascii="Garamond" w:eastAsia="Garamond" w:hAnsi="Garamond" w:cs="Times New Roman"/>
        </w:rPr>
        <w:t>London: Penguin Books.</w:t>
      </w:r>
    </w:p>
    <w:p w14:paraId="7C62CA8A" w14:textId="77777777" w:rsidR="00420DBD" w:rsidRPr="00290E93" w:rsidRDefault="00420DBD" w:rsidP="00420DBD">
      <w:pPr>
        <w:jc w:val="both"/>
        <w:rPr>
          <w:rFonts w:ascii="Garamond" w:hAnsi="Garamond" w:cs="Times New Roman"/>
        </w:rPr>
      </w:pPr>
      <w:r w:rsidRPr="00290E93">
        <w:rPr>
          <w:rFonts w:ascii="Garamond" w:hAnsi="Garamond" w:cs="Times New Roman"/>
        </w:rPr>
        <w:t xml:space="preserve">Marshall, T. H. and </w:t>
      </w:r>
      <w:proofErr w:type="spellStart"/>
      <w:r w:rsidRPr="00290E93">
        <w:rPr>
          <w:rFonts w:ascii="Garamond" w:hAnsi="Garamond" w:cs="Times New Roman"/>
        </w:rPr>
        <w:t>Bottomore</w:t>
      </w:r>
      <w:proofErr w:type="spellEnd"/>
      <w:r w:rsidRPr="00290E93">
        <w:rPr>
          <w:rFonts w:ascii="Garamond" w:hAnsi="Garamond" w:cs="Times New Roman"/>
        </w:rPr>
        <w:t>, T. B. 1992. </w:t>
      </w:r>
      <w:r w:rsidRPr="00290E93">
        <w:rPr>
          <w:rFonts w:ascii="Garamond" w:hAnsi="Garamond" w:cs="Times New Roman"/>
          <w:i/>
          <w:iCs/>
        </w:rPr>
        <w:t>Citizenship and social class</w:t>
      </w:r>
      <w:r w:rsidRPr="00290E93">
        <w:rPr>
          <w:rFonts w:ascii="Garamond" w:hAnsi="Garamond" w:cs="Times New Roman"/>
        </w:rPr>
        <w:t> (Vol. 2). London: Pluto Press.</w:t>
      </w:r>
    </w:p>
    <w:p w14:paraId="75010492" w14:textId="77777777" w:rsidR="00420DBD" w:rsidRPr="00290E93" w:rsidRDefault="00420DBD" w:rsidP="00420DBD">
      <w:pPr>
        <w:pStyle w:val="EndNoteBibliography"/>
        <w:spacing w:after="0"/>
        <w:jc w:val="both"/>
        <w:rPr>
          <w:rFonts w:ascii="Garamond" w:hAnsi="Garamond" w:cs="Times New Roman"/>
          <w:sz w:val="24"/>
          <w:szCs w:val="24"/>
        </w:rPr>
      </w:pPr>
      <w:r w:rsidRPr="00290E93">
        <w:rPr>
          <w:rFonts w:ascii="Garamond" w:hAnsi="Garamond" w:cs="Times New Roman"/>
          <w:sz w:val="24"/>
          <w:szCs w:val="24"/>
        </w:rPr>
        <w:t xml:space="preserve">Meister, R. 2020. </w:t>
      </w:r>
      <w:r w:rsidRPr="00290E93">
        <w:rPr>
          <w:rFonts w:ascii="Garamond" w:hAnsi="Garamond" w:cs="Times New Roman"/>
          <w:i/>
          <w:sz w:val="24"/>
          <w:szCs w:val="24"/>
        </w:rPr>
        <w:t>Justice Is an Option: A Democratic Theory of Finance for the Twenty-First Century.</w:t>
      </w:r>
      <w:r w:rsidRPr="00290E93">
        <w:rPr>
          <w:rFonts w:ascii="Garamond" w:hAnsi="Garamond" w:cs="Times New Roman"/>
          <w:sz w:val="24"/>
          <w:szCs w:val="24"/>
        </w:rPr>
        <w:t xml:space="preserve"> Chicago: University of Chicago Press.</w:t>
      </w:r>
    </w:p>
    <w:p w14:paraId="43193938" w14:textId="77777777" w:rsidR="00420DBD" w:rsidRPr="00290E93" w:rsidRDefault="00420DBD" w:rsidP="00420DBD">
      <w:pPr>
        <w:tabs>
          <w:tab w:val="left" w:pos="454"/>
        </w:tabs>
        <w:contextualSpacing/>
        <w:jc w:val="both"/>
        <w:outlineLvl w:val="0"/>
        <w:rPr>
          <w:rFonts w:ascii="Garamond" w:hAnsi="Garamond" w:cs="Times New Roman"/>
        </w:rPr>
      </w:pPr>
      <w:proofErr w:type="spellStart"/>
      <w:r w:rsidRPr="00290E93">
        <w:rPr>
          <w:rFonts w:ascii="Garamond" w:hAnsi="Garamond" w:cs="Times New Roman"/>
        </w:rPr>
        <w:t>Mouffe</w:t>
      </w:r>
      <w:proofErr w:type="spellEnd"/>
      <w:r w:rsidRPr="00290E93">
        <w:rPr>
          <w:rFonts w:ascii="Garamond" w:hAnsi="Garamond" w:cs="Times New Roman"/>
        </w:rPr>
        <w:t xml:space="preserve">, C. 2000. </w:t>
      </w:r>
      <w:r w:rsidRPr="00290E93">
        <w:rPr>
          <w:rFonts w:ascii="Garamond" w:hAnsi="Garamond" w:cs="Times New Roman"/>
          <w:i/>
          <w:iCs/>
        </w:rPr>
        <w:t>The Democratic Paradox</w:t>
      </w:r>
      <w:r w:rsidRPr="00290E93">
        <w:rPr>
          <w:rFonts w:ascii="Garamond" w:hAnsi="Garamond" w:cs="Times New Roman"/>
        </w:rPr>
        <w:t>. London: Verso.</w:t>
      </w:r>
    </w:p>
    <w:p w14:paraId="39B4EDA4" w14:textId="77777777" w:rsidR="00420DBD" w:rsidRPr="00290E93" w:rsidRDefault="00420DBD" w:rsidP="00420DBD">
      <w:pPr>
        <w:jc w:val="both"/>
        <w:rPr>
          <w:rFonts w:ascii="Garamond" w:hAnsi="Garamond" w:cs="Times New Roman"/>
        </w:rPr>
      </w:pPr>
      <w:proofErr w:type="spellStart"/>
      <w:r w:rsidRPr="00290E93">
        <w:rPr>
          <w:rFonts w:ascii="Garamond" w:hAnsi="Garamond" w:cs="Times New Roman"/>
        </w:rPr>
        <w:t>Mouffe</w:t>
      </w:r>
      <w:proofErr w:type="spellEnd"/>
      <w:r w:rsidRPr="00290E93">
        <w:rPr>
          <w:rFonts w:ascii="Garamond" w:hAnsi="Garamond" w:cs="Times New Roman"/>
        </w:rPr>
        <w:t>, C. 2018. </w:t>
      </w:r>
      <w:r w:rsidRPr="00290E93">
        <w:rPr>
          <w:rFonts w:ascii="Garamond" w:hAnsi="Garamond" w:cs="Times New Roman"/>
          <w:i/>
          <w:iCs/>
        </w:rPr>
        <w:t xml:space="preserve">For a </w:t>
      </w:r>
      <w:r>
        <w:rPr>
          <w:rFonts w:ascii="Garamond" w:hAnsi="Garamond" w:cs="Times New Roman"/>
          <w:i/>
          <w:iCs/>
        </w:rPr>
        <w:t>L</w:t>
      </w:r>
      <w:r w:rsidRPr="00290E93">
        <w:rPr>
          <w:rFonts w:ascii="Garamond" w:hAnsi="Garamond" w:cs="Times New Roman"/>
          <w:i/>
          <w:iCs/>
        </w:rPr>
        <w:t xml:space="preserve">eft </w:t>
      </w:r>
      <w:r>
        <w:rPr>
          <w:rFonts w:ascii="Garamond" w:hAnsi="Garamond" w:cs="Times New Roman"/>
          <w:i/>
          <w:iCs/>
        </w:rPr>
        <w:t>P</w:t>
      </w:r>
      <w:r w:rsidRPr="00290E93">
        <w:rPr>
          <w:rFonts w:ascii="Garamond" w:hAnsi="Garamond" w:cs="Times New Roman"/>
          <w:i/>
          <w:iCs/>
        </w:rPr>
        <w:t>opulism</w:t>
      </w:r>
      <w:r w:rsidRPr="00290E93">
        <w:rPr>
          <w:rFonts w:ascii="Garamond" w:hAnsi="Garamond" w:cs="Times New Roman"/>
        </w:rPr>
        <w:t>. London: Verso Books.</w:t>
      </w:r>
    </w:p>
    <w:p w14:paraId="6D0D6D50" w14:textId="77777777" w:rsidR="00420DBD" w:rsidRPr="00290E93" w:rsidRDefault="00420DBD" w:rsidP="00420DBD">
      <w:pPr>
        <w:jc w:val="both"/>
        <w:rPr>
          <w:rFonts w:ascii="Garamond" w:hAnsi="Garamond" w:cs="Times New Roman"/>
        </w:rPr>
      </w:pPr>
      <w:proofErr w:type="spellStart"/>
      <w:r w:rsidRPr="00290E93">
        <w:rPr>
          <w:rFonts w:ascii="Garamond" w:hAnsi="Garamond" w:cs="Times New Roman"/>
        </w:rPr>
        <w:t>Mounk</w:t>
      </w:r>
      <w:proofErr w:type="spellEnd"/>
      <w:r w:rsidRPr="00290E93">
        <w:rPr>
          <w:rFonts w:ascii="Garamond" w:hAnsi="Garamond" w:cs="Times New Roman"/>
        </w:rPr>
        <w:t xml:space="preserve">, Y. 2018. </w:t>
      </w:r>
      <w:r w:rsidRPr="00290E93">
        <w:rPr>
          <w:rFonts w:ascii="Garamond" w:hAnsi="Garamond" w:cs="Times New Roman"/>
          <w:i/>
          <w:iCs/>
        </w:rPr>
        <w:t>The People vs. Democracy</w:t>
      </w:r>
      <w:r w:rsidRPr="00290E93">
        <w:rPr>
          <w:rFonts w:ascii="Garamond" w:hAnsi="Garamond" w:cs="Times New Roman"/>
        </w:rPr>
        <w:t>. Cambridge, MA: Harvard University Press.</w:t>
      </w:r>
    </w:p>
    <w:p w14:paraId="372793DE" w14:textId="77777777" w:rsidR="00420DBD" w:rsidRPr="00290E93" w:rsidRDefault="00420DBD" w:rsidP="00420DBD">
      <w:pPr>
        <w:pStyle w:val="References"/>
        <w:ind w:left="0" w:firstLine="0"/>
        <w:jc w:val="both"/>
        <w:rPr>
          <w:rFonts w:ascii="Garamond" w:hAnsi="Garamond"/>
          <w:sz w:val="24"/>
        </w:rPr>
      </w:pPr>
      <w:r w:rsidRPr="00290E93">
        <w:rPr>
          <w:rFonts w:ascii="Garamond" w:hAnsi="Garamond"/>
          <w:sz w:val="24"/>
        </w:rPr>
        <w:t xml:space="preserve">Montesquieu. 1951. </w:t>
      </w:r>
      <w:r w:rsidRPr="00290E93">
        <w:rPr>
          <w:rFonts w:ascii="Garamond" w:hAnsi="Garamond"/>
          <w:i/>
          <w:iCs/>
          <w:sz w:val="24"/>
        </w:rPr>
        <w:t xml:space="preserve">De </w:t>
      </w:r>
      <w:proofErr w:type="spellStart"/>
      <w:r w:rsidRPr="00290E93">
        <w:rPr>
          <w:rFonts w:ascii="Garamond" w:hAnsi="Garamond"/>
          <w:i/>
          <w:iCs/>
          <w:sz w:val="24"/>
        </w:rPr>
        <w:t>L’Esprit</w:t>
      </w:r>
      <w:proofErr w:type="spellEnd"/>
      <w:r w:rsidRPr="00290E93">
        <w:rPr>
          <w:rFonts w:ascii="Garamond" w:hAnsi="Garamond"/>
          <w:i/>
          <w:iCs/>
          <w:sz w:val="24"/>
        </w:rPr>
        <w:t xml:space="preserve"> </w:t>
      </w:r>
      <w:proofErr w:type="gramStart"/>
      <w:r w:rsidRPr="00290E93">
        <w:rPr>
          <w:rFonts w:ascii="Garamond" w:hAnsi="Garamond"/>
          <w:i/>
          <w:iCs/>
          <w:sz w:val="24"/>
        </w:rPr>
        <w:t>Des</w:t>
      </w:r>
      <w:proofErr w:type="gramEnd"/>
      <w:r w:rsidRPr="00290E93">
        <w:rPr>
          <w:rFonts w:ascii="Garamond" w:hAnsi="Garamond"/>
          <w:i/>
          <w:iCs/>
          <w:sz w:val="24"/>
        </w:rPr>
        <w:t xml:space="preserve"> Lois</w:t>
      </w:r>
      <w:r w:rsidRPr="00290E93">
        <w:rPr>
          <w:rFonts w:ascii="Garamond" w:hAnsi="Garamond"/>
          <w:sz w:val="24"/>
        </w:rPr>
        <w:t xml:space="preserve"> in </w:t>
      </w:r>
      <w:r w:rsidRPr="00290E93">
        <w:rPr>
          <w:rFonts w:ascii="Garamond" w:hAnsi="Garamond"/>
          <w:i/>
          <w:iCs/>
          <w:sz w:val="24"/>
        </w:rPr>
        <w:t xml:space="preserve">Oeuvres </w:t>
      </w:r>
      <w:proofErr w:type="spellStart"/>
      <w:r w:rsidRPr="00290E93">
        <w:rPr>
          <w:rFonts w:ascii="Garamond" w:hAnsi="Garamond"/>
          <w:i/>
          <w:iCs/>
          <w:sz w:val="24"/>
        </w:rPr>
        <w:t>complètes</w:t>
      </w:r>
      <w:proofErr w:type="spellEnd"/>
      <w:r w:rsidRPr="00290E93">
        <w:rPr>
          <w:rFonts w:ascii="Garamond" w:hAnsi="Garamond"/>
          <w:sz w:val="24"/>
        </w:rPr>
        <w:t xml:space="preserve">, ed. Roger </w:t>
      </w:r>
      <w:proofErr w:type="spellStart"/>
      <w:r w:rsidRPr="00290E93">
        <w:rPr>
          <w:rFonts w:ascii="Garamond" w:hAnsi="Garamond"/>
          <w:sz w:val="24"/>
        </w:rPr>
        <w:t>Caillois</w:t>
      </w:r>
      <w:proofErr w:type="spellEnd"/>
      <w:r w:rsidRPr="00290E93">
        <w:rPr>
          <w:rFonts w:ascii="Garamond" w:hAnsi="Garamond"/>
          <w:sz w:val="24"/>
        </w:rPr>
        <w:t>. Paris: Gallimard, vol. II.</w:t>
      </w:r>
    </w:p>
    <w:p w14:paraId="04608498" w14:textId="77777777" w:rsidR="00420DBD" w:rsidRPr="00290E93" w:rsidRDefault="00420DBD" w:rsidP="00420DBD">
      <w:pPr>
        <w:pStyle w:val="References"/>
        <w:ind w:left="0" w:firstLine="0"/>
        <w:jc w:val="both"/>
        <w:rPr>
          <w:rFonts w:ascii="Garamond" w:hAnsi="Garamond"/>
          <w:sz w:val="24"/>
        </w:rPr>
      </w:pPr>
      <w:r w:rsidRPr="00290E93">
        <w:rPr>
          <w:rFonts w:ascii="Garamond" w:hAnsi="Garamond"/>
          <w:sz w:val="24"/>
        </w:rPr>
        <w:t xml:space="preserve">Montesquieu. 1989. </w:t>
      </w:r>
      <w:r w:rsidRPr="00290E93">
        <w:rPr>
          <w:rFonts w:ascii="Garamond" w:hAnsi="Garamond"/>
          <w:i/>
          <w:iCs/>
          <w:sz w:val="24"/>
        </w:rPr>
        <w:t>The</w:t>
      </w:r>
      <w:r w:rsidRPr="00290E93">
        <w:rPr>
          <w:rFonts w:ascii="Garamond" w:hAnsi="Garamond"/>
          <w:i/>
          <w:sz w:val="24"/>
        </w:rPr>
        <w:t xml:space="preserve"> Spirit of the Laws</w:t>
      </w:r>
      <w:r w:rsidRPr="00290E93">
        <w:rPr>
          <w:rFonts w:ascii="Garamond" w:hAnsi="Garamond"/>
          <w:sz w:val="24"/>
        </w:rPr>
        <w:t xml:space="preserve">, translated and edited by Anne M. </w:t>
      </w:r>
      <w:proofErr w:type="spellStart"/>
      <w:r w:rsidRPr="00290E93">
        <w:rPr>
          <w:rFonts w:ascii="Garamond" w:hAnsi="Garamond"/>
          <w:sz w:val="24"/>
        </w:rPr>
        <w:t>Cohler</w:t>
      </w:r>
      <w:proofErr w:type="spellEnd"/>
      <w:r w:rsidRPr="00290E93">
        <w:rPr>
          <w:rFonts w:ascii="Garamond" w:hAnsi="Garamond"/>
          <w:sz w:val="24"/>
        </w:rPr>
        <w:t xml:space="preserve">, </w:t>
      </w:r>
      <w:proofErr w:type="spellStart"/>
      <w:r w:rsidRPr="00290E93">
        <w:rPr>
          <w:rFonts w:ascii="Garamond" w:hAnsi="Garamond"/>
          <w:sz w:val="24"/>
        </w:rPr>
        <w:t>Basia</w:t>
      </w:r>
      <w:proofErr w:type="spellEnd"/>
      <w:r w:rsidRPr="00290E93">
        <w:rPr>
          <w:rFonts w:ascii="Garamond" w:hAnsi="Garamond"/>
          <w:sz w:val="24"/>
        </w:rPr>
        <w:t xml:space="preserve"> Miller, and Harold Stone. Cambridge: Cambridge University Press.</w:t>
      </w:r>
    </w:p>
    <w:p w14:paraId="05CB5FA3" w14:textId="77777777" w:rsidR="00420DBD" w:rsidRPr="00290E93" w:rsidRDefault="00420DBD" w:rsidP="00420DBD">
      <w:pPr>
        <w:jc w:val="both"/>
        <w:rPr>
          <w:rFonts w:ascii="Garamond" w:hAnsi="Garamond" w:cs="Times New Roman"/>
        </w:rPr>
      </w:pPr>
      <w:r w:rsidRPr="00290E93">
        <w:rPr>
          <w:rFonts w:ascii="Garamond" w:hAnsi="Garamond" w:cs="Times New Roman"/>
        </w:rPr>
        <w:t xml:space="preserve">Näsström, S. 2021. </w:t>
      </w:r>
      <w:r w:rsidRPr="00290E93">
        <w:rPr>
          <w:rFonts w:ascii="Garamond" w:hAnsi="Garamond" w:cs="Times New Roman"/>
          <w:i/>
        </w:rPr>
        <w:t>The Spirit of Democracy: Corruption, Disintegration, Renewal</w:t>
      </w:r>
      <w:r w:rsidRPr="00290E93">
        <w:rPr>
          <w:rFonts w:ascii="Garamond" w:hAnsi="Garamond" w:cs="Times New Roman"/>
        </w:rPr>
        <w:t xml:space="preserve">. Oxford: Oxford University Press. </w:t>
      </w:r>
    </w:p>
    <w:p w14:paraId="6620AE54" w14:textId="77777777" w:rsidR="00420DBD" w:rsidRPr="00290E93" w:rsidRDefault="00420DBD" w:rsidP="00420DBD">
      <w:pPr>
        <w:jc w:val="both"/>
        <w:rPr>
          <w:rFonts w:ascii="Garamond" w:hAnsi="Garamond" w:cs="Times New Roman"/>
        </w:rPr>
      </w:pPr>
      <w:proofErr w:type="spellStart"/>
      <w:r w:rsidRPr="00290E93">
        <w:rPr>
          <w:rFonts w:ascii="Garamond" w:hAnsi="Garamond" w:cs="Times New Roman"/>
        </w:rPr>
        <w:t>Przeworski</w:t>
      </w:r>
      <w:proofErr w:type="spellEnd"/>
      <w:r w:rsidRPr="00290E93">
        <w:rPr>
          <w:rFonts w:ascii="Garamond" w:hAnsi="Garamond" w:cs="Times New Roman"/>
        </w:rPr>
        <w:t xml:space="preserve">, A. 1991. </w:t>
      </w:r>
      <w:r w:rsidRPr="00290E93">
        <w:rPr>
          <w:rFonts w:ascii="Garamond" w:hAnsi="Garamond" w:cs="Times New Roman"/>
          <w:i/>
        </w:rPr>
        <w:t>Democracy and the Market</w:t>
      </w:r>
      <w:r w:rsidRPr="00290E93">
        <w:rPr>
          <w:rFonts w:ascii="Garamond" w:hAnsi="Garamond" w:cs="Times New Roman"/>
        </w:rPr>
        <w:t xml:space="preserve">. Cambridge: Cambridge University Press. </w:t>
      </w:r>
    </w:p>
    <w:p w14:paraId="0ECCBC9D" w14:textId="77777777" w:rsidR="00420DBD" w:rsidRPr="00290E93" w:rsidRDefault="00420DBD" w:rsidP="00420DBD">
      <w:pPr>
        <w:jc w:val="both"/>
        <w:rPr>
          <w:rFonts w:ascii="Garamond" w:hAnsi="Garamond" w:cs="Times New Roman"/>
        </w:rPr>
      </w:pPr>
      <w:r w:rsidRPr="00290E93">
        <w:rPr>
          <w:rFonts w:ascii="Garamond" w:hAnsi="Garamond" w:cs="Times New Roman"/>
        </w:rPr>
        <w:t xml:space="preserve">Rawls, J. 1971. </w:t>
      </w:r>
      <w:r w:rsidRPr="00290E93">
        <w:rPr>
          <w:rFonts w:ascii="Garamond" w:hAnsi="Garamond" w:cs="Times New Roman"/>
          <w:i/>
          <w:iCs/>
        </w:rPr>
        <w:t>A Theory of Justice</w:t>
      </w:r>
      <w:r w:rsidRPr="00290E93">
        <w:rPr>
          <w:rFonts w:ascii="Garamond" w:hAnsi="Garamond" w:cs="Times New Roman"/>
        </w:rPr>
        <w:t xml:space="preserve">. Cambridge, MA: Harvard University Press. </w:t>
      </w:r>
    </w:p>
    <w:p w14:paraId="5F6C7C52" w14:textId="77777777" w:rsidR="00420DBD" w:rsidRPr="00290E93" w:rsidRDefault="00420DBD" w:rsidP="00420DBD">
      <w:pPr>
        <w:pStyle w:val="References"/>
        <w:ind w:left="0" w:firstLine="0"/>
        <w:jc w:val="both"/>
        <w:rPr>
          <w:rFonts w:ascii="Garamond" w:hAnsi="Garamond"/>
          <w:sz w:val="24"/>
        </w:rPr>
      </w:pPr>
      <w:r w:rsidRPr="00290E93">
        <w:rPr>
          <w:rFonts w:ascii="Garamond" w:hAnsi="Garamond"/>
          <w:color w:val="000000" w:themeColor="text1"/>
          <w:sz w:val="24"/>
        </w:rPr>
        <w:t xml:space="preserve">Tuck, R. 2016. </w:t>
      </w:r>
      <w:r w:rsidRPr="00290E93">
        <w:rPr>
          <w:rFonts w:ascii="Garamond" w:hAnsi="Garamond"/>
          <w:i/>
          <w:iCs/>
          <w:sz w:val="24"/>
        </w:rPr>
        <w:t xml:space="preserve">The Sleeping Sovereign: The Invention of Modern Democracy. </w:t>
      </w:r>
      <w:r w:rsidRPr="00290E93">
        <w:rPr>
          <w:rFonts w:ascii="Garamond" w:hAnsi="Garamond"/>
          <w:sz w:val="24"/>
        </w:rPr>
        <w:t>Cambridge: Cambridge University Press.</w:t>
      </w:r>
    </w:p>
    <w:p w14:paraId="5FEA32D9" w14:textId="77777777" w:rsidR="00420DBD" w:rsidRDefault="00420DBD" w:rsidP="00420DBD">
      <w:pPr>
        <w:jc w:val="both"/>
        <w:rPr>
          <w:rFonts w:ascii="Garamond" w:hAnsi="Garamond" w:cs="Times New Roman"/>
        </w:rPr>
      </w:pPr>
      <w:proofErr w:type="spellStart"/>
      <w:r w:rsidRPr="00290E93">
        <w:rPr>
          <w:rFonts w:ascii="Garamond" w:hAnsi="Garamond" w:cs="Times New Roman"/>
        </w:rPr>
        <w:t>Urbinati</w:t>
      </w:r>
      <w:proofErr w:type="spellEnd"/>
      <w:r w:rsidRPr="00290E93">
        <w:rPr>
          <w:rFonts w:ascii="Garamond" w:hAnsi="Garamond" w:cs="Times New Roman"/>
        </w:rPr>
        <w:t>, N. 2014. </w:t>
      </w:r>
      <w:r w:rsidRPr="00290E93">
        <w:rPr>
          <w:rFonts w:ascii="Garamond" w:hAnsi="Garamond" w:cs="Times New Roman"/>
          <w:i/>
          <w:iCs/>
        </w:rPr>
        <w:t xml:space="preserve">Democracy </w:t>
      </w:r>
      <w:r>
        <w:rPr>
          <w:rFonts w:ascii="Garamond" w:hAnsi="Garamond" w:cs="Times New Roman"/>
          <w:i/>
          <w:iCs/>
        </w:rPr>
        <w:t>D</w:t>
      </w:r>
      <w:r w:rsidRPr="00290E93">
        <w:rPr>
          <w:rFonts w:ascii="Garamond" w:hAnsi="Garamond" w:cs="Times New Roman"/>
          <w:i/>
          <w:iCs/>
        </w:rPr>
        <w:t>isfigured</w:t>
      </w:r>
      <w:r w:rsidRPr="00290E93">
        <w:rPr>
          <w:rFonts w:ascii="Garamond" w:hAnsi="Garamond" w:cs="Times New Roman"/>
        </w:rPr>
        <w:t>. Cambridge, MA: Harvard University Press.</w:t>
      </w:r>
    </w:p>
    <w:p w14:paraId="36AD9F9A" w14:textId="77777777" w:rsidR="00420DBD" w:rsidRDefault="00420DBD" w:rsidP="00420DBD">
      <w:pPr>
        <w:jc w:val="both"/>
        <w:rPr>
          <w:rFonts w:ascii="Garamond" w:hAnsi="Garamond" w:cs="Calibri"/>
          <w:b/>
          <w:bCs/>
          <w:lang w:val="en-US"/>
        </w:rPr>
      </w:pPr>
      <w:r w:rsidRPr="00661754">
        <w:rPr>
          <w:rFonts w:ascii="Garamond" w:hAnsi="Garamond" w:cs="Times New Roman"/>
        </w:rPr>
        <w:t>Wolkenstein, F.</w:t>
      </w:r>
      <w:r>
        <w:rPr>
          <w:rFonts w:ascii="Garamond" w:hAnsi="Garamond" w:cs="Times New Roman"/>
        </w:rPr>
        <w:t xml:space="preserve"> 2022.  “What is Democratic Backsliding.” </w:t>
      </w:r>
      <w:r w:rsidRPr="00661754">
        <w:rPr>
          <w:rFonts w:ascii="Garamond" w:hAnsi="Garamond" w:cs="Times New Roman"/>
          <w:i/>
          <w:iCs/>
        </w:rPr>
        <w:t>Constellations</w:t>
      </w:r>
      <w:r>
        <w:rPr>
          <w:rFonts w:ascii="Garamond" w:hAnsi="Garamond" w:cs="Times New Roman"/>
        </w:rPr>
        <w:t xml:space="preserve"> 0: 1-15. </w:t>
      </w:r>
      <w:r>
        <w:rPr>
          <w:rFonts w:ascii="Garamond" w:hAnsi="Garamond" w:cs="Calibri"/>
          <w:b/>
          <w:bCs/>
          <w:lang w:val="en-US"/>
        </w:rPr>
        <w:t xml:space="preserve"> </w:t>
      </w:r>
    </w:p>
    <w:p w14:paraId="3DD09895" w14:textId="77777777" w:rsidR="00420DBD" w:rsidRPr="00290E93" w:rsidRDefault="00420DBD" w:rsidP="00420DBD">
      <w:pPr>
        <w:pStyle w:val="EndNoteBibliography"/>
        <w:spacing w:after="0"/>
        <w:jc w:val="both"/>
        <w:rPr>
          <w:rFonts w:ascii="Garamond" w:hAnsi="Garamond" w:cs="Times New Roman"/>
          <w:sz w:val="24"/>
          <w:szCs w:val="24"/>
        </w:rPr>
      </w:pPr>
      <w:r w:rsidRPr="00290E93">
        <w:rPr>
          <w:rFonts w:ascii="Garamond" w:hAnsi="Garamond" w:cs="Times New Roman"/>
          <w:sz w:val="24"/>
          <w:szCs w:val="24"/>
        </w:rPr>
        <w:t xml:space="preserve">Yaqoob, W. 2014. </w:t>
      </w:r>
      <w:r>
        <w:rPr>
          <w:rFonts w:ascii="Garamond" w:hAnsi="Garamond" w:cs="Times New Roman"/>
          <w:sz w:val="24"/>
          <w:szCs w:val="24"/>
        </w:rPr>
        <w:t>“</w:t>
      </w:r>
      <w:r w:rsidRPr="00290E93">
        <w:rPr>
          <w:rFonts w:ascii="Garamond" w:hAnsi="Garamond" w:cs="Times New Roman"/>
          <w:sz w:val="24"/>
          <w:szCs w:val="24"/>
        </w:rPr>
        <w:t>The Archimedean Point: Science and Technology in the Thought of Hannah Arendt, 1951–1963.</w:t>
      </w:r>
      <w:r>
        <w:rPr>
          <w:rFonts w:ascii="Garamond" w:hAnsi="Garamond" w:cs="Times New Roman"/>
          <w:sz w:val="24"/>
          <w:szCs w:val="24"/>
        </w:rPr>
        <w:t>”</w:t>
      </w:r>
      <w:r w:rsidRPr="00290E93">
        <w:rPr>
          <w:rFonts w:ascii="Garamond" w:hAnsi="Garamond" w:cs="Times New Roman"/>
          <w:sz w:val="24"/>
          <w:szCs w:val="24"/>
        </w:rPr>
        <w:t xml:space="preserve"> </w:t>
      </w:r>
      <w:r w:rsidRPr="00290E93">
        <w:rPr>
          <w:rFonts w:ascii="Garamond" w:hAnsi="Garamond" w:cs="Times New Roman"/>
          <w:i/>
          <w:sz w:val="24"/>
          <w:szCs w:val="24"/>
        </w:rPr>
        <w:t xml:space="preserve">Journal of European Studies </w:t>
      </w:r>
      <w:r w:rsidRPr="00290E93">
        <w:rPr>
          <w:rFonts w:ascii="Garamond" w:hAnsi="Garamond" w:cs="Times New Roman"/>
          <w:sz w:val="24"/>
          <w:szCs w:val="24"/>
        </w:rPr>
        <w:t xml:space="preserve">44 (3): 199-224. </w:t>
      </w:r>
    </w:p>
    <w:p w14:paraId="067A6A78" w14:textId="77777777" w:rsidR="00420DBD" w:rsidRPr="00290E93" w:rsidRDefault="00420DBD" w:rsidP="00420DBD">
      <w:pPr>
        <w:pStyle w:val="EndNoteBibliography"/>
        <w:spacing w:after="0"/>
        <w:jc w:val="both"/>
        <w:rPr>
          <w:rFonts w:ascii="Garamond" w:hAnsi="Garamond" w:cs="Times New Roman"/>
          <w:sz w:val="24"/>
          <w:szCs w:val="24"/>
        </w:rPr>
      </w:pPr>
      <w:r w:rsidRPr="00290E93">
        <w:rPr>
          <w:rFonts w:ascii="Garamond" w:hAnsi="Garamond" w:cs="Times New Roman"/>
          <w:sz w:val="24"/>
          <w:szCs w:val="24"/>
        </w:rPr>
        <w:t>Young, I.M. 2000.</w:t>
      </w:r>
      <w:r w:rsidRPr="00290E93">
        <w:rPr>
          <w:rFonts w:ascii="Garamond" w:hAnsi="Garamond"/>
          <w:sz w:val="24"/>
          <w:szCs w:val="24"/>
        </w:rPr>
        <w:t xml:space="preserve"> </w:t>
      </w:r>
      <w:r w:rsidRPr="00290E93">
        <w:rPr>
          <w:rFonts w:ascii="Garamond" w:hAnsi="Garamond" w:cs="Times New Roman"/>
          <w:i/>
          <w:iCs/>
          <w:sz w:val="24"/>
          <w:szCs w:val="24"/>
        </w:rPr>
        <w:t>Inclusion and Democracy</w:t>
      </w:r>
      <w:r w:rsidRPr="00290E93">
        <w:rPr>
          <w:rFonts w:ascii="Garamond" w:hAnsi="Garamond" w:cs="Times New Roman"/>
          <w:sz w:val="24"/>
          <w:szCs w:val="24"/>
        </w:rPr>
        <w:t>. Oxford: Oxford University.</w:t>
      </w:r>
    </w:p>
    <w:p w14:paraId="21532502" w14:textId="77777777" w:rsidR="00420DBD" w:rsidRPr="00290E93" w:rsidRDefault="00420DBD" w:rsidP="00420DBD">
      <w:pPr>
        <w:jc w:val="both"/>
        <w:rPr>
          <w:rFonts w:ascii="Garamond" w:hAnsi="Garamond" w:cs="Times New Roman"/>
        </w:rPr>
      </w:pPr>
      <w:proofErr w:type="spellStart"/>
      <w:r w:rsidRPr="00290E93">
        <w:rPr>
          <w:rFonts w:ascii="Garamond" w:hAnsi="Garamond" w:cs="Times New Roman"/>
        </w:rPr>
        <w:t>Zuboff</w:t>
      </w:r>
      <w:proofErr w:type="spellEnd"/>
      <w:r w:rsidRPr="00290E93">
        <w:rPr>
          <w:rFonts w:ascii="Garamond" w:hAnsi="Garamond" w:cs="Times New Roman"/>
        </w:rPr>
        <w:t xml:space="preserve">, S. 2019. </w:t>
      </w:r>
      <w:r w:rsidRPr="00290E93">
        <w:rPr>
          <w:rFonts w:ascii="Garamond" w:hAnsi="Garamond" w:cs="Times New Roman"/>
          <w:i/>
        </w:rPr>
        <w:t>The Age of Surveillance Capitalism: The Fight for a Human Future at the New Frontier of Power</w:t>
      </w:r>
      <w:r w:rsidRPr="00290E93">
        <w:rPr>
          <w:rFonts w:ascii="Garamond" w:hAnsi="Garamond" w:cs="Times New Roman"/>
        </w:rPr>
        <w:t xml:space="preserve">. London: Faber and Faber. </w:t>
      </w:r>
    </w:p>
    <w:p w14:paraId="41205568" w14:textId="77777777" w:rsidR="008E3F7F" w:rsidRDefault="008E3F7F" w:rsidP="00C401C1">
      <w:pPr>
        <w:spacing w:line="480" w:lineRule="auto"/>
        <w:jc w:val="both"/>
        <w:rPr>
          <w:rFonts w:ascii="Garamond" w:hAnsi="Garamond" w:cs="Calibri"/>
          <w:lang w:val="en-US"/>
        </w:rPr>
      </w:pPr>
    </w:p>
    <w:p w14:paraId="1B781A05" w14:textId="77777777" w:rsidR="008E3F7F" w:rsidRPr="003F7E18" w:rsidRDefault="008E3F7F" w:rsidP="00C401C1">
      <w:pPr>
        <w:spacing w:line="480" w:lineRule="auto"/>
        <w:jc w:val="both"/>
        <w:rPr>
          <w:rFonts w:ascii="Garamond" w:hAnsi="Garamond" w:cs="Calibri"/>
          <w:lang w:val="en-US"/>
        </w:rPr>
      </w:pPr>
    </w:p>
    <w:p w14:paraId="15C886A2" w14:textId="77777777" w:rsidR="00000000" w:rsidRDefault="00000000"/>
    <w:sectPr w:rsidR="00920246" w:rsidSect="00946E1E">
      <w:footerReference w:type="even" r:id="rId9"/>
      <w:footerReference w:type="default" r:id="rId10"/>
      <w:pgSz w:w="11906" w:h="16838"/>
      <w:pgMar w:top="1418" w:right="1701" w:bottom="1418"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8D74CE" w14:textId="77777777" w:rsidR="00E90A46" w:rsidRDefault="00E90A46" w:rsidP="00946E1E">
      <w:r>
        <w:separator/>
      </w:r>
    </w:p>
  </w:endnote>
  <w:endnote w:type="continuationSeparator" w:id="0">
    <w:p w14:paraId="7C1B3561" w14:textId="77777777" w:rsidR="00E90A46" w:rsidRDefault="00E90A46" w:rsidP="00946E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mes">
    <w:altName w:val="Times"/>
    <w:panose1 w:val="00000500000000020000"/>
    <w:charset w:val="00"/>
    <w:family w:val="auto"/>
    <w:pitch w:val="variable"/>
    <w:sig w:usb0="E00002FF" w:usb1="5000205A" w:usb2="00000000" w:usb3="00000000" w:csb0="0000019F" w:csb1="00000000"/>
  </w:font>
  <w:font w:name="Segoe UI">
    <w:panose1 w:val="020B0502040204020203"/>
    <w:charset w:val="00"/>
    <w:family w:val="swiss"/>
    <w:pitch w:val="variable"/>
    <w:sig w:usb0="E4002EFF" w:usb1="C000E47F" w:usb2="00000009" w:usb3="00000000" w:csb0="000001FF" w:csb1="00000000"/>
  </w:font>
  <w:font w:name="Garamond">
    <w:altName w:val="Garamond"/>
    <w:panose1 w:val="02020404030301010803"/>
    <w:charset w:val="00"/>
    <w:family w:val="roman"/>
    <w:pitch w:val="variable"/>
    <w:sig w:usb0="00000287" w:usb1="00000002"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Numeropagina"/>
      </w:rPr>
      <w:id w:val="-761071473"/>
      <w:docPartObj>
        <w:docPartGallery w:val="Page Numbers (Bottom of Page)"/>
        <w:docPartUnique/>
      </w:docPartObj>
    </w:sdtPr>
    <w:sdtContent>
      <w:p w14:paraId="4BDE25AF" w14:textId="1ACB57EC" w:rsidR="00946E1E" w:rsidRDefault="00946E1E" w:rsidP="00D95432">
        <w:pPr>
          <w:pStyle w:val="Pidipagina"/>
          <w:framePr w:wrap="none" w:vAnchor="text" w:hAnchor="margin" w:xAlign="right" w:y="1"/>
          <w:rPr>
            <w:rStyle w:val="Numeropagina"/>
          </w:rPr>
        </w:pPr>
        <w:r>
          <w:rPr>
            <w:rStyle w:val="Numeropagina"/>
          </w:rPr>
          <w:fldChar w:fldCharType="begin"/>
        </w:r>
        <w:r>
          <w:rPr>
            <w:rStyle w:val="Numeropagina"/>
          </w:rPr>
          <w:instrText xml:space="preserve"> PAGE </w:instrText>
        </w:r>
        <w:r>
          <w:rPr>
            <w:rStyle w:val="Numeropagina"/>
          </w:rPr>
          <w:fldChar w:fldCharType="separate"/>
        </w:r>
        <w:r>
          <w:rPr>
            <w:rStyle w:val="Numeropagina"/>
            <w:noProof/>
          </w:rPr>
          <w:t>1</w:t>
        </w:r>
        <w:r>
          <w:rPr>
            <w:rStyle w:val="Numeropagina"/>
          </w:rPr>
          <w:fldChar w:fldCharType="end"/>
        </w:r>
      </w:p>
    </w:sdtContent>
  </w:sdt>
  <w:p w14:paraId="1B98B17F" w14:textId="77777777" w:rsidR="00946E1E" w:rsidRDefault="00946E1E" w:rsidP="00946E1E">
    <w:pPr>
      <w:pStyle w:val="Pidipa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Numeropagina"/>
      </w:rPr>
      <w:id w:val="-529565371"/>
      <w:docPartObj>
        <w:docPartGallery w:val="Page Numbers (Bottom of Page)"/>
        <w:docPartUnique/>
      </w:docPartObj>
    </w:sdtPr>
    <w:sdtEndPr>
      <w:rPr>
        <w:rStyle w:val="Numeropagina"/>
        <w:rFonts w:ascii="Garamond" w:hAnsi="Garamond"/>
      </w:rPr>
    </w:sdtEndPr>
    <w:sdtContent>
      <w:p w14:paraId="1CBAE736" w14:textId="78FC3394" w:rsidR="00946E1E" w:rsidRPr="00946E1E" w:rsidRDefault="00946E1E" w:rsidP="00D95432">
        <w:pPr>
          <w:pStyle w:val="Pidipagina"/>
          <w:framePr w:wrap="none" w:vAnchor="text" w:hAnchor="margin" w:xAlign="right" w:y="1"/>
          <w:rPr>
            <w:rStyle w:val="Numeropagina"/>
            <w:rFonts w:ascii="Garamond" w:hAnsi="Garamond"/>
          </w:rPr>
        </w:pPr>
        <w:r w:rsidRPr="00946E1E">
          <w:rPr>
            <w:rStyle w:val="Numeropagina"/>
            <w:rFonts w:ascii="Garamond" w:hAnsi="Garamond"/>
          </w:rPr>
          <w:fldChar w:fldCharType="begin"/>
        </w:r>
        <w:r w:rsidRPr="00946E1E">
          <w:rPr>
            <w:rStyle w:val="Numeropagina"/>
            <w:rFonts w:ascii="Garamond" w:hAnsi="Garamond"/>
          </w:rPr>
          <w:instrText xml:space="preserve"> PAGE </w:instrText>
        </w:r>
        <w:r w:rsidRPr="00946E1E">
          <w:rPr>
            <w:rStyle w:val="Numeropagina"/>
            <w:rFonts w:ascii="Garamond" w:hAnsi="Garamond"/>
          </w:rPr>
          <w:fldChar w:fldCharType="separate"/>
        </w:r>
        <w:r w:rsidRPr="00946E1E">
          <w:rPr>
            <w:rStyle w:val="Numeropagina"/>
            <w:rFonts w:ascii="Garamond" w:hAnsi="Garamond"/>
            <w:noProof/>
          </w:rPr>
          <w:t>1</w:t>
        </w:r>
        <w:r w:rsidRPr="00946E1E">
          <w:rPr>
            <w:rStyle w:val="Numeropagina"/>
            <w:rFonts w:ascii="Garamond" w:hAnsi="Garamond"/>
          </w:rPr>
          <w:fldChar w:fldCharType="end"/>
        </w:r>
      </w:p>
    </w:sdtContent>
  </w:sdt>
  <w:p w14:paraId="09870AED" w14:textId="77777777" w:rsidR="00946E1E" w:rsidRPr="00946E1E" w:rsidRDefault="00946E1E" w:rsidP="00946E1E">
    <w:pPr>
      <w:pStyle w:val="Pidipagina"/>
      <w:ind w:right="360"/>
      <w:rPr>
        <w:rFonts w:ascii="Garamond" w:hAnsi="Garamond"/>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02FDAF" w14:textId="77777777" w:rsidR="00E90A46" w:rsidRDefault="00E90A46" w:rsidP="00946E1E">
      <w:r>
        <w:separator/>
      </w:r>
    </w:p>
  </w:footnote>
  <w:footnote w:type="continuationSeparator" w:id="0">
    <w:p w14:paraId="56FD4348" w14:textId="77777777" w:rsidR="00E90A46" w:rsidRDefault="00E90A46" w:rsidP="00946E1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1"/>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1DC4"/>
    <w:rsid w:val="001E0AB2"/>
    <w:rsid w:val="002C0A0B"/>
    <w:rsid w:val="00420DBD"/>
    <w:rsid w:val="004D376B"/>
    <w:rsid w:val="005367F4"/>
    <w:rsid w:val="005B18A1"/>
    <w:rsid w:val="00604CB9"/>
    <w:rsid w:val="006E20C3"/>
    <w:rsid w:val="00776EE4"/>
    <w:rsid w:val="00784D61"/>
    <w:rsid w:val="007D0E8F"/>
    <w:rsid w:val="007E1DC4"/>
    <w:rsid w:val="007F43B2"/>
    <w:rsid w:val="008E3F7F"/>
    <w:rsid w:val="00946E1E"/>
    <w:rsid w:val="009746B6"/>
    <w:rsid w:val="00982816"/>
    <w:rsid w:val="00BF5BDA"/>
    <w:rsid w:val="00C401C1"/>
    <w:rsid w:val="00CE2C7E"/>
    <w:rsid w:val="00E6754F"/>
    <w:rsid w:val="00E67D42"/>
    <w:rsid w:val="00E90A46"/>
    <w:rsid w:val="00FC67C4"/>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ecimalSymbol w:val=","/>
  <w:listSeparator w:val=";"/>
  <w14:docId w14:val="18140160"/>
  <w15:chartTrackingRefBased/>
  <w15:docId w15:val="{88CD49C8-CFC9-5A4B-AFFC-F834226E48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it-IT"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7E1DC4"/>
    <w:rPr>
      <w:lang w:val="en-GB"/>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notaapidipagina">
    <w:name w:val="footnote text"/>
    <w:basedOn w:val="Normale"/>
    <w:link w:val="TestonotaapidipaginaCarattere"/>
    <w:uiPriority w:val="99"/>
    <w:unhideWhenUsed/>
    <w:rsid w:val="00C401C1"/>
    <w:pPr>
      <w:spacing w:after="120"/>
    </w:pPr>
    <w:rPr>
      <w:rFonts w:ascii="Times" w:hAnsi="Times"/>
      <w:kern w:val="0"/>
      <w:sz w:val="20"/>
      <w:szCs w:val="20"/>
      <w:lang w:val="en-US"/>
      <w14:ligatures w14:val="none"/>
    </w:rPr>
  </w:style>
  <w:style w:type="character" w:customStyle="1" w:styleId="TestonotaapidipaginaCarattere">
    <w:name w:val="Testo nota a piè di pagina Carattere"/>
    <w:basedOn w:val="Carpredefinitoparagrafo"/>
    <w:link w:val="Testonotaapidipagina"/>
    <w:uiPriority w:val="99"/>
    <w:rsid w:val="00C401C1"/>
    <w:rPr>
      <w:rFonts w:ascii="Times" w:hAnsi="Times"/>
      <w:kern w:val="0"/>
      <w:sz w:val="20"/>
      <w:szCs w:val="20"/>
      <w:lang w:val="en-US"/>
      <w14:ligatures w14:val="none"/>
    </w:rPr>
  </w:style>
  <w:style w:type="character" w:styleId="Rimandonotaapidipagina">
    <w:name w:val="footnote reference"/>
    <w:basedOn w:val="Carpredefinitoparagrafo"/>
    <w:uiPriority w:val="99"/>
    <w:unhideWhenUsed/>
    <w:rsid w:val="00C401C1"/>
    <w:rPr>
      <w:vertAlign w:val="superscript"/>
    </w:rPr>
  </w:style>
  <w:style w:type="character" w:customStyle="1" w:styleId="cf01">
    <w:name w:val="cf01"/>
    <w:basedOn w:val="Carpredefinitoparagrafo"/>
    <w:rsid w:val="008E3F7F"/>
    <w:rPr>
      <w:rFonts w:ascii="Segoe UI" w:hAnsi="Segoe UI" w:cs="Segoe UI" w:hint="default"/>
      <w:sz w:val="18"/>
      <w:szCs w:val="18"/>
    </w:rPr>
  </w:style>
  <w:style w:type="paragraph" w:customStyle="1" w:styleId="References">
    <w:name w:val="References"/>
    <w:basedOn w:val="Normale"/>
    <w:qFormat/>
    <w:rsid w:val="00776EE4"/>
    <w:pPr>
      <w:ind w:left="720" w:hanging="720"/>
    </w:pPr>
    <w:rPr>
      <w:rFonts w:ascii="Times" w:hAnsi="Times"/>
      <w:kern w:val="0"/>
      <w:sz w:val="22"/>
      <w:lang w:val="en-US"/>
      <w14:ligatures w14:val="none"/>
    </w:rPr>
  </w:style>
  <w:style w:type="paragraph" w:customStyle="1" w:styleId="EndNoteBibliography">
    <w:name w:val="EndNote Bibliography"/>
    <w:basedOn w:val="Normale"/>
    <w:link w:val="EndNoteBibliographyChar"/>
    <w:rsid w:val="00776EE4"/>
    <w:pPr>
      <w:spacing w:after="160"/>
    </w:pPr>
    <w:rPr>
      <w:rFonts w:ascii="Calibri" w:hAnsi="Calibri"/>
      <w:noProof/>
      <w:kern w:val="0"/>
      <w:sz w:val="22"/>
      <w:szCs w:val="22"/>
      <w:lang w:val="en-US"/>
      <w14:ligatures w14:val="none"/>
    </w:rPr>
  </w:style>
  <w:style w:type="character" w:customStyle="1" w:styleId="EndNoteBibliographyChar">
    <w:name w:val="EndNote Bibliography Char"/>
    <w:basedOn w:val="Carpredefinitoparagrafo"/>
    <w:link w:val="EndNoteBibliography"/>
    <w:rsid w:val="00776EE4"/>
    <w:rPr>
      <w:rFonts w:ascii="Calibri" w:hAnsi="Calibri"/>
      <w:noProof/>
      <w:kern w:val="0"/>
      <w:sz w:val="22"/>
      <w:szCs w:val="22"/>
      <w:lang w:val="en-US"/>
      <w14:ligatures w14:val="none"/>
    </w:rPr>
  </w:style>
  <w:style w:type="character" w:styleId="Collegamentoipertestuale">
    <w:name w:val="Hyperlink"/>
    <w:basedOn w:val="Carpredefinitoparagrafo"/>
    <w:uiPriority w:val="99"/>
    <w:unhideWhenUsed/>
    <w:rsid w:val="00776EE4"/>
    <w:rPr>
      <w:color w:val="0563C1" w:themeColor="hyperlink"/>
      <w:u w:val="single"/>
    </w:rPr>
  </w:style>
  <w:style w:type="paragraph" w:styleId="Pidipagina">
    <w:name w:val="footer"/>
    <w:basedOn w:val="Normale"/>
    <w:link w:val="PidipaginaCarattere"/>
    <w:uiPriority w:val="99"/>
    <w:unhideWhenUsed/>
    <w:rsid w:val="00946E1E"/>
    <w:pPr>
      <w:tabs>
        <w:tab w:val="center" w:pos="4819"/>
        <w:tab w:val="right" w:pos="9638"/>
      </w:tabs>
    </w:pPr>
  </w:style>
  <w:style w:type="character" w:customStyle="1" w:styleId="PidipaginaCarattere">
    <w:name w:val="Piè di pagina Carattere"/>
    <w:basedOn w:val="Carpredefinitoparagrafo"/>
    <w:link w:val="Pidipagina"/>
    <w:uiPriority w:val="99"/>
    <w:rsid w:val="00946E1E"/>
    <w:rPr>
      <w:lang w:val="en-GB"/>
    </w:rPr>
  </w:style>
  <w:style w:type="character" w:styleId="Numeropagina">
    <w:name w:val="page number"/>
    <w:basedOn w:val="Carpredefinitoparagrafo"/>
    <w:uiPriority w:val="99"/>
    <w:semiHidden/>
    <w:unhideWhenUsed/>
    <w:rsid w:val="00946E1E"/>
  </w:style>
  <w:style w:type="paragraph" w:styleId="Intestazione">
    <w:name w:val="header"/>
    <w:basedOn w:val="Normale"/>
    <w:link w:val="IntestazioneCarattere"/>
    <w:uiPriority w:val="99"/>
    <w:unhideWhenUsed/>
    <w:rsid w:val="00946E1E"/>
    <w:pPr>
      <w:tabs>
        <w:tab w:val="center" w:pos="4819"/>
        <w:tab w:val="right" w:pos="9638"/>
      </w:tabs>
    </w:pPr>
  </w:style>
  <w:style w:type="character" w:customStyle="1" w:styleId="IntestazioneCarattere">
    <w:name w:val="Intestazione Carattere"/>
    <w:basedOn w:val="Carpredefinitoparagrafo"/>
    <w:link w:val="Intestazione"/>
    <w:uiPriority w:val="99"/>
    <w:rsid w:val="00946E1E"/>
    <w:rPr>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uronews.com/my-europe/2022/04/04/a-victory-so-big-you-can-see-it-from-the-moon-and-brussels-says-hungary-s-viktor-orban" TargetMode="External"/><Relationship Id="rId3" Type="http://schemas.openxmlformats.org/officeDocument/2006/relationships/webSettings" Target="webSettings.xml"/><Relationship Id="rId7" Type="http://schemas.openxmlformats.org/officeDocument/2006/relationships/hyperlink" Target="mailto:sofia.nasstrom@statsvet.uu.se"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steven.klein@kcl.ac.uk" TargetMode="Externa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2311</Words>
  <Characters>13178</Characters>
  <Application>Microsoft Office Word</Application>
  <DocSecurity>0</DocSecurity>
  <Lines>109</Lines>
  <Paragraphs>30</Paragraphs>
  <ScaleCrop>false</ScaleCrop>
  <Company/>
  <LinksUpToDate>false</LinksUpToDate>
  <CharactersWithSpaces>15459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Corrado Fumagalli</dc:creator>
  <cp:keywords/>
  <dc:description/>
  <cp:lastModifiedBy>Corrado Fumagalli</cp:lastModifiedBy>
  <cp:revision>2</cp:revision>
  <dcterms:created xsi:type="dcterms:W3CDTF">2023-09-13T07:06:00Z</dcterms:created>
  <dcterms:modified xsi:type="dcterms:W3CDTF">2023-09-13T07:06:00Z</dcterms:modified>
</cp:coreProperties>
</file>