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rPr>
        <w:t>Feasibility of Educating Spiritual Intelligence Based on the Anthropological Foundations of Islamic Philosophy</w:t>
      </w:r>
    </w:p>
    <w:p>
      <w:pPr>
        <w:pStyle w:val="style0"/>
        <w:rPr>
          <w:b w:val="false"/>
          <w:bCs w:val="false"/>
        </w:rPr>
      </w:pPr>
      <w:r>
        <w:rPr>
          <w:b/>
          <w:bCs/>
          <w:lang w:val="en-US"/>
        </w:rPr>
        <w:t>Abstract</w:t>
      </w:r>
      <w:r>
        <w:rPr>
          <w:b w:val="false"/>
          <w:bCs w:val="false"/>
          <w:lang w:val="en-US"/>
        </w:rPr>
        <w:t>:In recent years, spiritual intelligence (SQ) has emerged as a vital dimension of human existence, drawing increasing attention from psychologists, educators, and scholars of education. However, most existing models in this field are rooted in secular and instrumental frameworks that overlook the existential nature of the human being. This article, employing a descriptive-analytical approach, investigates the feasibility of cultivating spiritual intelligence based on the anthropological foundations of Islamic philosophy. Through a comparative analysis of Western psychological theories and core Islamic philosophical concepts—such as the levels of the soul, Fitrah (innate disposition), theoretical and practical intellect, intuitive knowledge (Ilm-e-Hozuri), and the role of the heart—this study highlights the distinct perspectives on human development. Building on this foundation, a three-dimensional educational model is proposed, encompassing cognitive, ethical-practical, and intuitive-spiritual aspects. The proposed model is both philosophically coherent and adaptable to Islamic educational systems, offering a profound response to the spiritual needs of contemporary learners.</w:t>
      </w:r>
    </w:p>
    <w:p>
      <w:pPr>
        <w:pStyle w:val="style0"/>
        <w:rPr>
          <w:b w:val="false"/>
          <w:bCs w:val="false"/>
        </w:rPr>
      </w:pPr>
      <w:r>
        <w:rPr>
          <w:b/>
          <w:bCs/>
          <w:lang w:val="en-US"/>
        </w:rPr>
        <w:t>Keywords</w:t>
      </w:r>
      <w:r>
        <w:rPr>
          <w:b w:val="false"/>
          <w:bCs w:val="false"/>
          <w:lang w:val="en-US"/>
        </w:rPr>
        <w:t>:Spiritual Intelligence, Islamic Philosophy, Spiritual Education, Philosophical Anthropology, Levels of the Soul, Intuitive Knowledge</w:t>
      </w:r>
    </w:p>
    <w:p>
      <w:pPr>
        <w:pStyle w:val="style0"/>
        <w:rPr>
          <w:b w:val="false"/>
          <w:bCs w:val="false"/>
        </w:rPr>
      </w:pPr>
    </w:p>
    <w:p>
      <w:pPr>
        <w:pStyle w:val="style0"/>
        <w:rPr>
          <w:b/>
          <w:bCs/>
        </w:rPr>
      </w:pPr>
      <w:r>
        <w:rPr>
          <w:b/>
          <w:bCs/>
          <w:lang w:val="en-US"/>
        </w:rPr>
        <w:t>Chapter One: Introduction</w:t>
      </w:r>
    </w:p>
    <w:p>
      <w:pPr>
        <w:pStyle w:val="style0"/>
        <w:rPr/>
      </w:pPr>
      <w:r>
        <w:rPr>
          <w:lang w:val="en-US"/>
        </w:rPr>
        <w:t>1.1 Background and Problem Statement</w:t>
      </w:r>
      <w:r>
        <w:rPr>
          <w:rFonts w:hint="cs"/>
          <w:rtl/>
          <w:lang w:val="en-US" w:bidi="ar-DZ"/>
        </w:rPr>
        <w:t xml:space="preserve">، </w:t>
      </w:r>
      <w:r>
        <w:rPr>
          <w:lang w:val="en-US"/>
        </w:rPr>
        <w:t>In an age marked by technological advancement, consumerism, and information overload, many societies are witnessing a growing crisis of meaning, identity, and inner stability (Frankl, 2006). Although access to knowledge and tools for external progress has multiplied, human beings increasingly experience existential emptiness, especially among younger generations. Psychological studies show a rise in anxiety, depression, and suicide rates among adolescents and university students globally, which points to a deeper spiritual and existential crisis (Twenge, 2017; Miller, 2021).This crisis has stimulated interest in concepts like spiritual intelligence—defined as the capacity to access deeper meaning, maintain inner harmony, and connect with transcendent realities (Zohar &amp; Marshall, 2000). While Western psychology has attempted to operationalize spiritual intelligence through empirical measures, critics argue that such models often reduce spirituality to cognitive or emotional capacities, neglecting the metaphysical and ontological dimensions of the human soul (Vaughan, 2002).In contrast, Islamic philosophy—especially in the works of thinkers like Mulla Sadra, Al-Ghazali, and Ibn Arabi—offers a comprehensive vision of human nature that sees the soul as a dynamic, transcendent reality capable of intuitive knowledge, moral development, and divine connection. The Islamic conception of the self (nafs), its levels, and its innate orientation toward truth (fitrah) provides a richer foundation for understanding and educating spiritual intelligence in an integrated way (Nasr, 1997; Motahhari, 1987).This study addresses the gap between secular psychological models of spiritual intelligence and the deeper, ontological approach of Islamic thought. It argues that a philosophical-anthropological framework rooted in Islamic philosophy offers not only conceptual depth but also practical insights for designing spiritual education that nurtures the full spectrum of human potential.</w:t>
      </w:r>
    </w:p>
    <w:p>
      <w:pPr>
        <w:pStyle w:val="style0"/>
        <w:rPr/>
      </w:pPr>
      <w:r>
        <w:rPr>
          <w:lang w:val="en-US"/>
        </w:rPr>
        <w:t>1.2 Research Objectives</w:t>
      </w:r>
      <w:r>
        <w:rPr>
          <w:rFonts w:hint="cs"/>
          <w:rtl/>
          <w:lang w:val="en-US" w:bidi="ar-DZ"/>
        </w:rPr>
        <w:t xml:space="preserve">، </w:t>
      </w:r>
      <w:r>
        <w:rPr>
          <w:lang w:val="en-US"/>
        </w:rPr>
        <w:t>The present study seeks to:1. Analyze the concept of spiritual intelligence in both Western psychology and Islamic philosophy.2. Explore the anthropological foundations of spiritual development in Islamic thought.3. Propose a three-dimensional model (cognitive, ethical-practical, and intuitive) for cultivating spiritual intelligence based on Islamic philosophical anthropology.</w:t>
      </w:r>
    </w:p>
    <w:p>
      <w:pPr>
        <w:pStyle w:val="style0"/>
        <w:rPr/>
      </w:pPr>
      <w:r>
        <w:rPr>
          <w:lang w:val="en-US"/>
        </w:rPr>
        <w:t>1.3 Significance of the Study</w:t>
      </w:r>
      <w:r>
        <w:rPr>
          <w:rFonts w:hint="cs"/>
          <w:rtl/>
          <w:lang w:val="en-US" w:bidi="ar-DZ"/>
        </w:rPr>
        <w:t xml:space="preserve">، </w:t>
      </w:r>
      <w:r>
        <w:rPr>
          <w:lang w:val="en-US"/>
        </w:rPr>
        <w:t>The significance of this study lies in its interdisciplinary approach, combining insights from:Islamic philosophical anthropology,Educational theory,and modern psychology.By grounding the concept of spiritual intelligence in a metaphysical vision of the self, this research responds to the contemporary need for education that transcends mere information delivery and fosters inner awakening, moral strength, and existential orientation.Moreover, the Islamic educational tradition has long emphasized the integration of knowledge, ethics, and spirituality (ta'līm wa tarbiyah), which aligns with the core aims of spiritual intelligence education. Reconnecting with this tradition can enrich modern educational systems—especially in Islamic contexts—by providing both theoretical grounding and pedagogical models rooted in centuries of spiritual philosophy and practice (Al-Attas, 1980; Rahman, 1982).</w:t>
      </w:r>
    </w:p>
    <w:p>
      <w:pPr>
        <w:pStyle w:val="style0"/>
        <w:rPr/>
      </w:pPr>
      <w:r>
        <w:rPr>
          <w:lang w:val="en-US"/>
        </w:rPr>
        <w:t>1.4 Structure of the Study</w:t>
      </w:r>
      <w:r>
        <w:rPr>
          <w:rFonts w:hint="cs"/>
          <w:rtl/>
          <w:lang w:val="en-US" w:bidi="ar-DZ"/>
        </w:rPr>
        <w:t xml:space="preserve">، </w:t>
      </w:r>
      <w:r>
        <w:rPr>
          <w:lang w:val="en-US"/>
        </w:rPr>
        <w:t>The study proceeds as follows:</w:t>
      </w:r>
      <w:r>
        <w:rPr>
          <w:rFonts w:hint="cs"/>
          <w:rtl/>
          <w:lang w:val="en-US" w:bidi="ar-DZ"/>
        </w:rPr>
        <w:t xml:space="preserve"> </w:t>
      </w:r>
      <w:r>
        <w:rPr>
          <w:lang w:val="en-US"/>
        </w:rPr>
        <w:t>Chapter Two reviews definitions and models of spiritual intelligence in psychology and Islamic philosophy.Chapter Three elaborates the anthropological foundations of spiritual intelligence in Islamic thought (levels of the soul, fitrah, intellect, intuitive knowledge).</w:t>
      </w:r>
      <w:r>
        <w:rPr>
          <w:rFonts w:hint="cs"/>
          <w:rtl/>
          <w:lang w:val="en-US" w:bidi="ar-DZ"/>
        </w:rPr>
        <w:t xml:space="preserve"> </w:t>
      </w:r>
      <w:r>
        <w:rPr>
          <w:lang w:val="en-US"/>
        </w:rPr>
        <w:t>Chapter Four presents the proposed educational model, linking philosophical concepts to practical strategies.Chapter Five concludes with implications, recommendations, and areas for future research.</w:t>
      </w:r>
    </w:p>
    <w:p>
      <w:pPr>
        <w:pStyle w:val="style0"/>
        <w:rPr/>
      </w:pPr>
    </w:p>
    <w:p>
      <w:pPr>
        <w:pStyle w:val="style0"/>
        <w:rPr/>
      </w:pPr>
      <w:r>
        <w:rPr>
          <w:b/>
          <w:bCs/>
          <w:lang w:val="en-US"/>
        </w:rPr>
        <w:t>Chapter Two: Comparative Conceptual Analysis of Spiritual Intelligence</w:t>
      </w:r>
    </w:p>
    <w:p>
      <w:pPr>
        <w:pStyle w:val="style0"/>
        <w:rPr/>
      </w:pPr>
      <w:r>
        <w:rPr>
          <w:lang w:val="en-US"/>
        </w:rPr>
        <w:t>2.1 Spiritual Intelligence in Western Psychology</w:t>
      </w:r>
      <w:r>
        <w:rPr>
          <w:rFonts w:hint="cs"/>
          <w:rtl/>
          <w:lang w:val="en-US" w:bidi="ar-DZ"/>
        </w:rPr>
        <w:t xml:space="preserve">، </w:t>
      </w:r>
      <w:r>
        <w:rPr>
          <w:lang w:val="en-US"/>
        </w:rPr>
        <w:t>The concept of spiritual intelligence (SQ) first gained academic attention in the late 1990s as psychologists sought to go beyond cognitive (IQ) and emotional intelligence (EQ) to address the existential and transcendent dimensions of human life. Dana Zohar and Ian Marshall (2000) popularized the term by defining SQ as “the intelligence with which we access our deepest meanings, values, purposes, and highest motivations.” According to them, SQ allows individuals to reframe experiences, remain centered in crisis, and maintain inner coherence.Building on this foundation, King (2008) developed a four-component model of SQ, including:(1) critical existential thinking,</w:t>
      </w:r>
      <w:r>
        <w:rPr>
          <w:rFonts w:hint="cs"/>
          <w:rtl/>
          <w:lang w:val="en-US" w:bidi="ar-DZ"/>
        </w:rPr>
        <w:t xml:space="preserve"> </w:t>
      </w:r>
      <w:r>
        <w:rPr>
          <w:lang w:val="en-US"/>
        </w:rPr>
        <w:t>(2) personal meaning production,(3) transcendental awareness, and</w:t>
      </w:r>
      <w:r>
        <w:rPr>
          <w:rFonts w:hint="cs"/>
          <w:rtl/>
          <w:lang w:val="en-US" w:bidi="ar-DZ"/>
        </w:rPr>
        <w:t xml:space="preserve"> </w:t>
      </w:r>
      <w:r>
        <w:rPr>
          <w:lang w:val="en-US"/>
        </w:rPr>
        <w:t>(4) conscious state expansion.While these efforts attempt to empirically measure spiritual capacities, many scholars argue that Western models suffer from a reductionist bias, treating spirituality as merely a psychological function without acknowledging its metaphysical or sacred dimension (Vaughan, 2002; Emmons, 2000).Moreover, secular definitions often avoid direct engagement with traditional religious or metaphysical worldviews, making spiritual intelligence appear as a human construct rather than a reflection of transcendent reality. This has led some researchers to question whether “spirituality without spirit” (Nasr, 1997) can truly serve human flourishing.</w:t>
      </w:r>
    </w:p>
    <w:p>
      <w:pPr>
        <w:pStyle w:val="style0"/>
        <w:rPr/>
      </w:pPr>
      <w:r>
        <w:rPr>
          <w:lang w:val="en-US"/>
        </w:rPr>
        <w:t>2.2 The Ontological Basis of Spiritual Intelligence in Islamic Philosophy</w:t>
      </w:r>
      <w:r>
        <w:rPr>
          <w:rFonts w:hint="cs"/>
          <w:rtl/>
          <w:lang w:val="en-US" w:bidi="ar-DZ"/>
        </w:rPr>
        <w:t xml:space="preserve">، </w:t>
      </w:r>
      <w:r>
        <w:rPr>
          <w:lang w:val="en-US"/>
        </w:rPr>
        <w:t>In contrast to modern psychology, Islamic philosophy does not treat spirituality as a compartmentalized mental faculty, but rather as the essential reality of the human being. Rooted in the Qur’anic worldview and developed by philosophers such as Ibn Sina, Suhrawardi, Mulla Sadra, and later mystics like Ibn Arabi, Islamic anthropology posits that the human soul (nafs) is a unified yet multilayered reality with a natural orientation toward transcendence (fitrah) (Motahhari, 1987).Mulla Sadra, for instance, considers the soul to be a substance in motion, undergoing an ontological journey from materiality to immateriality, through stages of vegetative, animal, rational, and finally spiritual intellect (Sadr al-Din Shirazi, al-Asfar al-Arba‘ah). This gradational ascent is not merely cognitive but existential, involving purification (tazkiyah), remembrance (dhikr), and intuitive unveiling (kashf) as key components of growth.Unlike the empirical approaches of Western psychology, Islamic thought links intelligence—particularly ʿaql—to both theoretical insight and practical wisdom. The ʿaql in its perfected form becomes ʿaql musṭafād (acquired intellect), which enables the soul to receive divine light and grasp realities directly, beyond discursive reasoning (Nasr, 2006; Corbin, 1993). This conception aligns more with “illuminationist epistemology”, where true knowledge is not constructed but unveiled through spiritual readiness.Thus, in Islamic philosophy, spiritual intelligence is not merely the ability to find meaning or cope with stress—it is the actualization of the soul’s latent capacities through moral action, contemplation, and divine connection. It is inherently teleological, directed toward union with the Real (al-Ḥaqq).</w:t>
      </w:r>
    </w:p>
    <w:p>
      <w:pPr>
        <w:pStyle w:val="style0"/>
        <w:rPr/>
      </w:pPr>
      <w:r>
        <w:rPr>
          <w:lang w:val="en-US"/>
        </w:rPr>
        <w:t>2.3 Fundamental Differences in Approach</w:t>
      </w:r>
      <w:r>
        <w:rPr>
          <w:rFonts w:hint="cs"/>
          <w:rtl/>
          <w:lang w:val="en-US" w:bidi="ar-DZ"/>
        </w:rPr>
        <w:t xml:space="preserve">، </w:t>
      </w:r>
      <w:r>
        <w:rPr>
          <w:lang w:val="en-US"/>
        </w:rPr>
        <w:t>The divergence between Western psychology and Islamic philosophy regarding spiritual intelligence lies in their ontological assumptions and educational aims. While the former sees SQ as an optional enhancement to human functioning, the latter views it as essential to human identity and perfection.Western approaches tend to isolate spirituality from religion and treat it as a set of emotional-cognitive traits. In contrast, the Islamic tradition considers spirituality as integrated with ethics, metaphysics, and divine revelation. Furthermore, Western models often prioritize measurement and external behavior, whereas Islamic thought emphasizes inner transformation (tahawwul-i bāṭinī) and self-knowledge (ma‘rifat al-nafs) as gateways to divine knowledge (Ibn Arabi, 2004).In sum, Islamic philosophy provides a holistic and sacred vision of spiritual intelligence—one that recognizes the soul’s transcendent potential and integrates intellect, will, and intuition within a coherent metaphysical system. This stands in contrast to secular models that fragment the self into measurable parts while ignoring its deeper ontological structure.</w:t>
      </w:r>
    </w:p>
    <w:p>
      <w:pPr>
        <w:pStyle w:val="style0"/>
        <w:rPr/>
      </w:pPr>
      <w:r>
        <w:rPr>
          <w:lang w:val="en-US"/>
        </w:rPr>
        <w:t>2.4 Toward an Integrative Reframing</w:t>
      </w:r>
      <w:r>
        <w:rPr>
          <w:rFonts w:hint="cs"/>
          <w:rtl/>
          <w:lang w:val="en-US" w:bidi="ar-DZ"/>
        </w:rPr>
        <w:t xml:space="preserve">، </w:t>
      </w:r>
      <w:r>
        <w:rPr>
          <w:lang w:val="en-US"/>
        </w:rPr>
        <w:t>Recognizing the strengths and limitations of both traditions, this study does not aim to reject psychological insights into spiritual intelligence. Rather, it seeks to reframe spiritual education by grounding it in the anthropological and metaphysical principles of Islamic philosophy. This reframing allows educators and scholars to design curricula and experiences that cultivate inner awareness, ethical growth, and intuitive insight—not as abstract ideals, but as concrete goals aligned with the human soul’s purpose.</w:t>
      </w:r>
    </w:p>
    <w:p>
      <w:pPr>
        <w:pStyle w:val="style0"/>
        <w:rPr/>
      </w:pPr>
    </w:p>
    <w:p>
      <w:pPr>
        <w:pStyle w:val="style0"/>
        <w:rPr/>
      </w:pPr>
      <w:r>
        <w:rPr>
          <w:b/>
          <w:bCs/>
          <w:lang w:val="en-US"/>
        </w:rPr>
        <w:t>Chapter Three: Anthropological Foundations of Spiritual Intelligence in Islamic Thought</w:t>
      </w:r>
    </w:p>
    <w:p>
      <w:pPr>
        <w:pStyle w:val="style0"/>
        <w:rPr/>
      </w:pPr>
      <w:r>
        <w:rPr>
          <w:lang w:val="en-US"/>
        </w:rPr>
        <w:t>3.1 Introduction: A genuine understanding of spiritual intelligence in the Islamic tradition necessitates a return to its anthropological roots—the nature, structure, and potential of the human soul (nafs) as revealed in the Qur’an, explained in Shi‘a hadiths, interpreted by philosophers, and illuminated by mystics. Unlike secular anthropology, which often defines the human being in terms of biological, social, or psychological traits, Islamic anthropology is deeply metaphysical and teleological: it sees the human as a dynamic being created to ascend toward divine proximity (qurb ilā-llāh). This spiritual ascent forms the very foundation of educating spiritual intelligence.</w:t>
      </w:r>
    </w:p>
    <w:p>
      <w:pPr>
        <w:pStyle w:val="style0"/>
        <w:rPr/>
      </w:pPr>
      <w:r>
        <w:rPr>
          <w:lang w:val="en-US"/>
        </w:rPr>
        <w:t>3.2 The Soul as a Multi-layered Reality</w:t>
      </w:r>
      <w:r>
        <w:rPr>
          <w:rFonts w:hint="cs"/>
          <w:rtl/>
          <w:lang w:val="en-US" w:bidi="ar-DZ"/>
        </w:rPr>
        <w:t xml:space="preserve">، </w:t>
      </w:r>
      <w:r>
        <w:rPr>
          <w:lang w:val="en-US"/>
        </w:rPr>
        <w:t>The Qur’an presents the human soul as a reality with depth, gradation, and movement. The three Qur’anic descriptions—nafs al-ammārah (the commanding soul), nafs al-lawwāmah (the reproaching soul), and nafs al-muṭma’innah (the tranquil soul)—suggest a dynamic psychology embedded in spiritual evolution (Qur’an 12:53; 75:2; 89:27).Islamic philosophers like Ibn Sina and Mulla Sadra interpret this movement as a real ontological journey: from potentiality to actuality. Mulla Sadra’s theory of substantial motion (al-ḥaraka al-jawhariyya) posits that the soul is not static but in constant existential transformation, evolving from animalistic desires toward intellectual and spiritual perfection (Sadr al-Din Shirazi, al-Asfar).However, this philosophical view is deepened and made more experiential in Shi‘a mystical theology. For instance, Imam Ali (peace be upon him) says: “He who knows his self, has known his Lord” (Nahj al-Balagha, Saying 241).This aphorism links self-knowledge directly with divine knowledge, revealing that the soul is the mirror in which the divine can be seen—if purified.</w:t>
      </w:r>
    </w:p>
    <w:p>
      <w:pPr>
        <w:pStyle w:val="style0"/>
        <w:rPr/>
      </w:pPr>
      <w:r>
        <w:rPr>
          <w:lang w:val="en-US"/>
        </w:rPr>
        <w:t>3.3 Fitrah and the Innate Spiritual Disposition</w:t>
      </w:r>
      <w:r>
        <w:rPr>
          <w:rFonts w:hint="cs"/>
          <w:rtl/>
          <w:lang w:val="en-US" w:bidi="ar-DZ"/>
        </w:rPr>
        <w:t xml:space="preserve">، </w:t>
      </w:r>
      <w:r>
        <w:rPr>
          <w:lang w:val="en-US"/>
        </w:rPr>
        <w:t>The Qur’an affirms that every human being is born with an innate disposition toward truth and divine connection:“So set your face firmly toward the religion as a ḥanīf—[in accordance with] the nature (fiṭrah) upon which Allah has created mankind” (Qur’an 30:30).Fitrah is not merely moral instinct or belief potential—it is a primordial imprint of the divine within the human soul. In Shi‘a hadiths, fitrah is closely associated with wilāyah, the innate recognition of divine authority through the Imams (al-Kulaynī, al-Kāfī, vol. 2). Thus, educating spiritual intelligence in an Islamic context entails activating the latent light of fitrah through practices that unveil and reinforce this divine connection.</w:t>
      </w:r>
    </w:p>
    <w:p>
      <w:pPr>
        <w:pStyle w:val="style0"/>
        <w:rPr/>
      </w:pPr>
      <w:r>
        <w:rPr>
          <w:lang w:val="en-US"/>
        </w:rPr>
        <w:t>3.4 The Intellect (ʿAql): Dual Dimensions</w:t>
      </w:r>
      <w:r>
        <w:rPr>
          <w:rFonts w:hint="cs"/>
          <w:rtl/>
          <w:lang w:val="en-US" w:bidi="ar-DZ"/>
        </w:rPr>
        <w:t xml:space="preserve">، </w:t>
      </w:r>
      <w:r>
        <w:rPr>
          <w:lang w:val="en-US"/>
        </w:rPr>
        <w:t>Islamic sources distinguish between two primary dimensions of intellect:Theoretical intellect (ʿaql naẓarī): the capacity for abstraction, logic, and metaphysical understanding.Practical intellect (ʿaql ʿamalī): the ethical faculty that governs behavior, moral choices, and self-discipline.The Prophet Muhammad (peace be upon him and his family) is reported to have said: “God has not created anything more noble than the intellect (ʿaql).” (al-Kāfī, vol. 1, Bāb al-ʿAql wa al-Jahl). In the mystical path, however, ʿaql goes beyond rationality to become a divine light in the heart that enables discernment of truth beyond discursive reasoning (Seyyed Hossein Nasr, 2006). This is consistent with the Illuminationist (Ishrāqī) view of knowledge by presence (ʿilm ḥuḍūrī)—a type of direct, immediate awareness that arises through spiritual purification and is essential for true spiritual intelligence.</w:t>
      </w:r>
    </w:p>
    <w:p>
      <w:pPr>
        <w:pStyle w:val="style0"/>
        <w:rPr/>
      </w:pPr>
      <w:r>
        <w:rPr>
          <w:lang w:val="en-US"/>
        </w:rPr>
        <w:t>3.5 The Role of the Heart (Qalb) and Spiritual Perception</w:t>
      </w:r>
      <w:r>
        <w:rPr>
          <w:rFonts w:hint="cs"/>
          <w:rtl/>
          <w:lang w:val="en-US" w:bidi="ar-DZ"/>
        </w:rPr>
        <w:t xml:space="preserve">، </w:t>
      </w:r>
      <w:r>
        <w:rPr>
          <w:lang w:val="en-US"/>
        </w:rPr>
        <w:t>In Qur’anic anthropology, the heart (qalb) is the center of spiritual vision—not just emotion. It is through the heart that the human can perceive the truth: “They have hearts with which they do not understand…” (Qur’an 7:179).In Shi‘a thought, especially in the writings of Imam al-Sadiq, the heart is described as the receptacle of divine light, which can either be veiled by sin or polished through dhikr, knowledge, and moral refinement.Thus, in Islamic anthropology, true intelligence is not limited to the brain or mind; it resides in the illuminated heart (qalb munawwar) that can perceive spiritual realities. Educating spiritual intelligence, then, involves clearing the heart from darkness (ẓulmah) and enabling it to reflect divine truths.</w:t>
      </w:r>
    </w:p>
    <w:p>
      <w:pPr>
        <w:pStyle w:val="style0"/>
        <w:rPr/>
      </w:pPr>
      <w:r>
        <w:rPr>
          <w:lang w:val="en-US"/>
        </w:rPr>
        <w:t>3.6 The Path of Ascension: From Discipline to Illumination</w:t>
      </w:r>
      <w:r>
        <w:rPr>
          <w:rFonts w:hint="cs"/>
          <w:rtl/>
          <w:lang w:val="en-US" w:bidi="ar-DZ"/>
        </w:rPr>
        <w:t xml:space="preserve">، </w:t>
      </w:r>
      <w:r>
        <w:rPr>
          <w:lang w:val="en-US"/>
        </w:rPr>
        <w:t>According to both Qur’an and Shi‘a hadiths, the human being is capable of ascending (taraqqī) or descending (tardīd) based on moral and spiritual choices. Imam Ali says:“You think you are a small entity, while within you is the entire universe unfolded.” (Nahj al-Balagha, Poem 6).This cosmic anthropology demands a system of self-discipline (riyāḍah), ethical struggle (mujāhadah), and spiritual practice (ʿibādah), through which the soul becomes receptive to divine realities. These stages are not metaphors—they are ontological states experienced in the process of inner transformation, which lies at the heart of spiritual intelligence.</w:t>
      </w:r>
    </w:p>
    <w:p>
      <w:pPr>
        <w:pStyle w:val="style0"/>
        <w:rPr/>
      </w:pPr>
      <w:r>
        <w:rPr>
          <w:lang w:val="en-US"/>
        </w:rPr>
        <w:t>3.7 Conclusion</w:t>
      </w:r>
      <w:r>
        <w:rPr>
          <w:rFonts w:hint="cs"/>
          <w:rtl/>
          <w:lang w:val="en-US" w:bidi="ar-DZ"/>
        </w:rPr>
        <w:t xml:space="preserve">، </w:t>
      </w:r>
      <w:r>
        <w:rPr>
          <w:lang w:val="en-US"/>
        </w:rPr>
        <w:t>Islamic anthropology—rooted in the Qur’an, Shi‘a hadiths, philosophy, and mysticism—presents a deeply integrated model of the human being: a creature of earth and spirit, reason and heart, duty and transcendence. Within this framework, spiritual intelligence is not a psychological tool but a natural expression of the soul’s orientation toward its Origin. Educating such intelligence demands a pedagogy that nourishes all dimensions of the self, from rational reflection to ethical action and intuitive awakening.</w:t>
      </w:r>
    </w:p>
    <w:p>
      <w:pPr>
        <w:pStyle w:val="style0"/>
        <w:rPr/>
      </w:pPr>
    </w:p>
    <w:p>
      <w:pPr>
        <w:pStyle w:val="style0"/>
        <w:rPr/>
      </w:pPr>
      <w:r>
        <w:rPr>
          <w:b/>
          <w:bCs/>
          <w:lang w:val="en-US"/>
        </w:rPr>
        <w:t>Chapter Four: A Practically Implementable Model for Educating Spiritual Intelligence</w:t>
      </w:r>
    </w:p>
    <w:p>
      <w:pPr>
        <w:pStyle w:val="style0"/>
        <w:rPr/>
      </w:pPr>
      <w:r>
        <w:rPr>
          <w:lang w:val="en-US"/>
        </w:rPr>
        <w:t>4.1 From Theory to Practice</w:t>
      </w:r>
      <w:r>
        <w:rPr>
          <w:rFonts w:hint="cs"/>
          <w:rtl/>
          <w:lang w:val="en-US" w:bidi="ar-DZ"/>
        </w:rPr>
        <w:t xml:space="preserve">، </w:t>
      </w:r>
      <w:r>
        <w:rPr>
          <w:lang w:val="en-US"/>
        </w:rPr>
        <w:t>Bridging the philosophical and mystical foundations of spiritual intelligence with practical educational implementation requires a clear, actionable framework. In this chapter, we propose a three-dimensional educational model grounded in Islamic anthropology—specifically the concepts of nafs, fitrah, ʿaql, and qalb—that is both pedagogically coherent and operational in real-world settings such as schools, religious education programs, and family environments.</w:t>
      </w:r>
    </w:p>
    <w:p>
      <w:pPr>
        <w:pStyle w:val="style0"/>
        <w:rPr/>
      </w:pPr>
      <w:r>
        <w:rPr>
          <w:lang w:val="en-US"/>
        </w:rPr>
        <w:t>4.2 The Three Dimensions of Spiritual Education</w:t>
      </w:r>
      <w:r>
        <w:rPr>
          <w:rFonts w:hint="cs"/>
          <w:rtl/>
          <w:lang w:val="en-US" w:bidi="ar-DZ"/>
        </w:rPr>
        <w:t xml:space="preserve">، </w:t>
      </w:r>
      <w:r>
        <w:rPr>
          <w:lang w:val="en-US"/>
        </w:rPr>
        <w:t>Our proposed model is based on three interrelated dimensions of the human being:1. Cognitive Dimension (ʿaql naẓarī) – Developing awareness of meaning, metaphysical concepts, and the purpose of life.2. Practical-Ethical Dimension (ʿaql ʿamalī) – Cultivating habits of virtue, moral action, and spiritual discipline.3. Intuitive-Experiential Dimension (qalb wa ḥuḍūr) – Awakening the heart through presence, reflection, and sacred experience.These dimensions are not merely theoretical. Each corresponds to implementable educational activities, which can be designed and adapted to various age groups and institutional settings.</w:t>
      </w:r>
    </w:p>
    <w:p>
      <w:pPr>
        <w:pStyle w:val="style0"/>
        <w:rPr/>
      </w:pPr>
      <w:r>
        <w:rPr>
          <w:lang w:val="en-US"/>
        </w:rPr>
        <w:t>4.3 Educational Activities and Methods</w:t>
      </w:r>
      <w:r>
        <w:rPr>
          <w:rFonts w:hint="cs"/>
          <w:rtl/>
          <w:lang w:val="en-US" w:bidi="ar-DZ"/>
        </w:rPr>
        <w:t xml:space="preserve">، </w:t>
      </w:r>
      <w:r>
        <w:rPr>
          <w:lang w:val="en-US"/>
        </w:rPr>
        <w:t>A. Cognitive Development – “Understanding the Meaning of Existence”Goals:Strengthen abstract thinking and metaphysical literacy.Familiarize learners with core Islamic concepts (fitrah, soul, divine purpose).Promote self-questioning and existential inquiry.Methods:Structured Dialogue (Mudhākara): Teachers facilitate Socratic-style discussions using questions such as “Who am I?” or “What is my purpose?” based on Qur’anic verses and narrations (e.g., Qur’an 23:115, Nahj al-Balaghah Sermon 1).Philosophical Storytelling: Use of allegories from Islamic sources (e.g., stories of Luqman, mystical parables in Rumi) to stimulate reflection.Reflective Writing Journals: Students maintain weekly journals on topics like gratitude, mortality, and inner struggles.Implementability:Can be integrated into Islamic Studies or Ethics courses, especially for middle and high school students, in sessions of 45–60 minutes weekly.B. Practical-Ethical Formation – “Living a Spiritually Disciplined Life”Goals:Shape behavior through intentional habit-formation.Train the nafs through self-control and ethical action.Foster responsibility, patience, humility, and gratitude.Methods:</w:t>
      </w:r>
      <w:r>
        <w:rPr>
          <w:rFonts w:hint="cs"/>
          <w:rtl/>
          <w:lang w:val="en-US" w:bidi="ar-DZ"/>
        </w:rPr>
        <w:t xml:space="preserve"> </w:t>
      </w:r>
      <w:r>
        <w:rPr>
          <w:lang w:val="en-US"/>
        </w:rPr>
        <w:t>Practice of Mujāhadah: Teach students the concept of inner struggle. Design small weekly challenges, such as “1 day without complaining” or “30 minutes of silence.”Behavioral Rituals (ʿIbādāt): Encourage consistent daily practices—like structured prayer (ṣalāt), intentional fasting (ṣawm), or reciting one Qur’anic verse with meaning.Service-Based Learning: Organize charity or environmental activities with reflection sessions connecting service to divine stewardship (khilāfah).Implementability:These can be embedded into extracurricular programs or ethics clubs. Teachers or counselors guide students through reflective check-ins, using brief 5–10 minute daily engagements and weekly group circles.C. Intuitive-Spiritual Awakening – “Opening the Heart to Presence”Goals:Nurture awareness of the unseen (ghayb) and divine presence.Help students experience tranquility (ṭuma’nīnah), awe, and love.Train perception through non-discursive, affective states.Methods:Silent Contemplation (Tafakkur): Introduce 5-minute silent sessions at the beginning of class with Qur’anic verses such as 51:20–21 ("And in yourselves, do you not see?").Nature Immersion: Organize outdoor learning (e.g., observing stars, rivers) as opportunities to reflect on divine signs (āyāt) (Qur’an 3:190).Sacred Arts Exposure: Use Islamic calligraphy, music (e.g., duʿā’, munājāt), and poetry (Hafez, Rumi, Nahj al-Balaghah) as means of activating spiritual emotion.Heart-Based Dhikr: Teach short, meaningful supplications or dhikr phrases (e.g., Allāh ḥaḍir, Yā Nūr) with slow breath and attention to the heart’s presence.Implementability: Especially suitable for youth retreats, weekend madrasah programs, or morning school rituals. Requires only basic teacher training and minimal resources.</w:t>
      </w:r>
    </w:p>
    <w:p>
      <w:pPr>
        <w:pStyle w:val="style0"/>
        <w:rPr/>
      </w:pPr>
      <w:r>
        <w:rPr>
          <w:lang w:val="en-US"/>
        </w:rPr>
        <w:t>4.4 The Role of the Educator</w:t>
      </w:r>
      <w:r>
        <w:rPr>
          <w:rFonts w:hint="cs"/>
          <w:rtl/>
          <w:lang w:val="en-US" w:bidi="ar-DZ"/>
        </w:rPr>
        <w:t xml:space="preserve">، </w:t>
      </w:r>
      <w:r>
        <w:rPr>
          <w:lang w:val="en-US"/>
        </w:rPr>
        <w:t>In Islamic pedagogy, the role of the teacher is not only informational, but transformational. The Prophet and Imams are described as murabbī—nurturers of souls. Therefore, spiritual intelligence education requires:Educators who themselves practice spiritual disciplines.Mentorship, not just instruction.A safe and trust-based space where students feel respected and seen as spiritual beings.Professional development programs for teachers should include exposure to Islamic anthropology, guided reflection, and practical skills in spiritual facilitation.</w:t>
      </w:r>
    </w:p>
    <w:p>
      <w:pPr>
        <w:pStyle w:val="style0"/>
        <w:rPr/>
      </w:pPr>
      <w:r>
        <w:rPr>
          <w:lang w:val="en-US"/>
        </w:rPr>
        <w:t>4.5 Institutional Integration and Scalability</w:t>
      </w:r>
      <w:r>
        <w:rPr>
          <w:rFonts w:hint="cs"/>
          <w:rtl/>
          <w:lang w:val="en-US" w:bidi="ar-DZ"/>
        </w:rPr>
        <w:t xml:space="preserve">، </w:t>
      </w:r>
      <w:r>
        <w:rPr>
          <w:lang w:val="en-US"/>
        </w:rPr>
        <w:t>This model can be scaled across formal and informal educational settings by:Designing modular curricula with progressive depth (ages 8–18).Training facilitators in three skill areas: dialogue, ethics coaching, and contemplative practice.Integrating spiritual intelligence into national character education frameworks.</w:t>
      </w:r>
      <w:r>
        <w:rPr>
          <w:rFonts w:hint="cs"/>
          <w:rtl/>
          <w:lang w:val="en-US" w:bidi="ar-DZ"/>
        </w:rPr>
        <w:t xml:space="preserve"> </w:t>
      </w:r>
      <w:r>
        <w:rPr>
          <w:lang w:val="en-US"/>
        </w:rPr>
        <w:t>Encouraging family-school collaboration (e.g., take-home reflection sheets, family service projects).Implementation can begin in pilot programs at selected schools or religious centers, with simple evaluation tools such as student journals, teacher reflections, and parent feedback.</w:t>
      </w:r>
    </w:p>
    <w:p>
      <w:pPr>
        <w:pStyle w:val="style0"/>
        <w:rPr/>
      </w:pPr>
      <w:r>
        <w:rPr>
          <w:lang w:val="en-US"/>
        </w:rPr>
        <w:t>4.6 Conclusion</w:t>
      </w:r>
      <w:r>
        <w:rPr>
          <w:rFonts w:hint="cs"/>
          <w:rtl/>
          <w:lang w:val="en-US" w:bidi="ar-DZ"/>
        </w:rPr>
        <w:t xml:space="preserve">، </w:t>
      </w:r>
      <w:r>
        <w:rPr>
          <w:lang w:val="en-US"/>
        </w:rPr>
        <w:t>This three-dimensional model—cognitive, ethical-practical, and intuitive—translates Islamic metaphysical anthropology into educational reality. It provides a clear, achievable path for cultivating spiritual intelligence in learners, grounded in Qur’anic guidance, Shi‘a wisdom, and Islamic pedagogy. By aligning daily learning with the soul’s journey toward perfection, this model restores the spiritual mission of education in contemporary life.</w:t>
      </w:r>
    </w:p>
    <w:p>
      <w:pPr>
        <w:pStyle w:val="style0"/>
        <w:rPr/>
      </w:pPr>
    </w:p>
    <w:p>
      <w:pPr>
        <w:pStyle w:val="style0"/>
        <w:rPr>
          <w:b/>
          <w:bCs/>
        </w:rPr>
      </w:pPr>
      <w:r>
        <w:rPr>
          <w:b/>
          <w:bCs/>
          <w:lang w:val="en-US"/>
        </w:rPr>
        <w:t>Chapter Five: Conclusion and Future Directions</w:t>
      </w:r>
    </w:p>
    <w:p>
      <w:pPr>
        <w:pStyle w:val="style0"/>
        <w:rPr/>
      </w:pPr>
      <w:r>
        <w:rPr>
          <w:lang w:val="en-US"/>
        </w:rPr>
        <w:t>5.1 A Wounded World in Search of Wholeness</w:t>
      </w:r>
      <w:r>
        <w:rPr>
          <w:rFonts w:hint="cs"/>
          <w:rtl/>
          <w:lang w:val="en-US" w:bidi="ar-DZ"/>
        </w:rPr>
        <w:t xml:space="preserve">، </w:t>
      </w:r>
      <w:r>
        <w:rPr>
          <w:lang w:val="en-US"/>
        </w:rPr>
        <w:t>The modern world is filled with paradox: never before have we had so much access to knowledge, yet felt so spiritually fragmented. Technological speed, informational overload, and social pressures often reduce human beings to producers and consumers, rather than seekers of truth and meaning. In this wounded landscape, the call for a deeper, more holistic form of education has become urgent—not just in the East or West, but globally.This research has been a small but sincere effort to respond to that call. By returning to the rich wellspring of Islamic anthropology, we have sought to articulate a vision of spiritual intelligence education that is both philosophically grounded and practically attainable. A vision that does not reduce spirituality to metrics, but instead nourishes the inner life of the learner.</w:t>
      </w:r>
    </w:p>
    <w:p>
      <w:pPr>
        <w:pStyle w:val="style0"/>
        <w:rPr/>
      </w:pPr>
      <w:r>
        <w:rPr>
          <w:lang w:val="en-US"/>
        </w:rPr>
        <w:t>5.2 Summary of Key Insights</w:t>
      </w:r>
      <w:r>
        <w:rPr>
          <w:rFonts w:hint="cs"/>
          <w:rtl/>
          <w:lang w:val="en-US" w:bidi="ar-DZ"/>
        </w:rPr>
        <w:t xml:space="preserve">، </w:t>
      </w:r>
      <w:r>
        <w:rPr>
          <w:lang w:val="en-US"/>
        </w:rPr>
        <w:t>Across the chapters, several key insights have emerged:Spiritual intelligence is not a modern invention, but a deeply rooted human capacity acknowledged in the Qur’an, the sayings of the Imams, and the writings of Muslim sages.Western psychological models offer useful tools but remain incomplete without ontological depth and sacred grounding.Islamic thought—especially as expressed in philosophy, mysticism, and Shi‘a tradition—provides a coherent framework for understanding the soul’s potential for spiritual growth.A three-dimensional model (cognitive, ethical, and intuitive) allows for designing educational programs that speak to the whole human being, not just to performance or behavior.Most importantly, this research has shown that spiritual education is possible, even today—not as an abstract ideal, but as a lived practice.</w:t>
      </w:r>
    </w:p>
    <w:p>
      <w:pPr>
        <w:pStyle w:val="style0"/>
        <w:rPr/>
      </w:pPr>
      <w:r>
        <w:rPr>
          <w:lang w:val="en-US"/>
        </w:rPr>
        <w:t>5.3 A Message of Hope to Educators and Parents</w:t>
      </w:r>
      <w:r>
        <w:rPr>
          <w:rFonts w:hint="cs"/>
          <w:rtl/>
          <w:lang w:val="en-US" w:bidi="ar-DZ"/>
        </w:rPr>
        <w:t xml:space="preserve">، </w:t>
      </w:r>
      <w:r>
        <w:rPr>
          <w:lang w:val="en-US"/>
        </w:rPr>
        <w:t>To the educators reading this:You are not merely transferring information. You are shaping souls. The classroom can be more than a place of instruction—it can become a garden of light, where young hearts awaken to purpose, wonder, and divine presence. Every small gesture of care, every meaningful question you ask, and every silence you allow for contemplation—these are seeds of transformation.To parents:</w:t>
      </w:r>
      <w:r>
        <w:rPr>
          <w:rFonts w:hint="cs"/>
          <w:rtl/>
          <w:lang w:val="en-US" w:bidi="ar-DZ"/>
        </w:rPr>
        <w:t xml:space="preserve"> </w:t>
      </w:r>
      <w:r>
        <w:rPr>
          <w:lang w:val="en-US"/>
        </w:rPr>
        <w:t>Your role is irreplaceable. Children watch your hearts more than your words. If you walk the path of sincerity, humility, and remembrance, your home becomes the first school of spiritual intelligence.To curriculum designers and policymakers:You are entrusted with the architecture of the future. The inclusion of spiritual intelligence is not a luxury—it is a necessity for the survival of moral civilization. Without inner formation, no society can flourish, no matter how advanced its systems.</w:t>
      </w:r>
    </w:p>
    <w:p>
      <w:pPr>
        <w:pStyle w:val="style0"/>
        <w:rPr/>
      </w:pPr>
      <w:r>
        <w:rPr>
          <w:lang w:val="en-US"/>
        </w:rPr>
        <w:t>5.4 Future Research and Practical Steps</w:t>
      </w:r>
      <w:r>
        <w:rPr>
          <w:rFonts w:hint="cs"/>
          <w:rtl/>
          <w:lang w:val="en-US" w:bidi="ar-DZ"/>
        </w:rPr>
        <w:t xml:space="preserve">، </w:t>
      </w:r>
      <w:r>
        <w:rPr>
          <w:lang w:val="en-US"/>
        </w:rPr>
        <w:t>While this study has offered a framework, there is much more to explore. Future researchers could:Conduct pilot programs in Islamic schools or madrasahs using the proposed model.</w:t>
      </w:r>
      <w:r>
        <w:rPr>
          <w:rFonts w:hint="cs"/>
          <w:rtl/>
          <w:lang w:val="en-US" w:bidi="ar-DZ"/>
        </w:rPr>
        <w:t xml:space="preserve"> </w:t>
      </w:r>
      <w:r>
        <w:rPr>
          <w:lang w:val="en-US"/>
        </w:rPr>
        <w:t>Develop age-specific curricula for spiritual education aligned with child psychology.Investigate the neurocognitive effects of dhikr, contemplation, and moral training on youth.Create teacher training programs that integrate Islamic spirituality with modern pedagogy.At a more grassroots level, communities can begin by:Establishing spiritual mentorship circles for youth.Incorporating quiet reflection into the daily rhythm of schools.Encouraging family-based practices of Qur’anic contemplation, storytelling, and ethical dialogue.These steps are not costly, but their fruits are priceless.</w:t>
      </w:r>
    </w:p>
    <w:p>
      <w:pPr>
        <w:pStyle w:val="style0"/>
        <w:rPr/>
      </w:pPr>
      <w:r>
        <w:rPr>
          <w:lang w:val="en-US"/>
        </w:rPr>
        <w:t>5.5 Final Reflection</w:t>
      </w:r>
      <w:r>
        <w:rPr>
          <w:rFonts w:hint="cs"/>
          <w:rtl/>
          <w:lang w:val="en-US" w:bidi="ar-DZ"/>
        </w:rPr>
        <w:t xml:space="preserve">، </w:t>
      </w:r>
      <w:r>
        <w:rPr>
          <w:lang w:val="en-US"/>
        </w:rPr>
        <w:t>The Qur’an reminds us: “Indeed, he has succeeded who purifies it [the soul]. And he has failed who corrupts it.” (Qur’an 91:9–10).Spiritual intelligence is not an academic trend—it is the very core of what it means to be human. It is the soul’s compass toward its Origin. Educating this intelligence means trusting that the human being is not broken, but unfinished—that within each learner lies a light, waiting not to be imposed, but uncovered.Let us be gentle, thoughtful, and courageous enough to teach for the soul.</w:t>
      </w:r>
    </w:p>
    <w:p>
      <w:pPr>
        <w:pStyle w:val="style0"/>
        <w:rPr/>
      </w:pPr>
    </w:p>
    <w:p>
      <w:pPr>
        <w:pStyle w:val="style0"/>
        <w:rPr/>
      </w:pPr>
    </w:p>
    <w:p>
      <w:pPr>
        <w:pStyle w:val="style0"/>
        <w:rPr/>
      </w:pPr>
      <w:r>
        <w:rPr>
          <w:b/>
          <w:bCs/>
          <w:lang w:val="en-US"/>
        </w:rPr>
        <w:t>Reference</w:t>
      </w:r>
      <w:r>
        <w:rPr>
          <w:lang w:val="en-US"/>
        </w:rPr>
        <w:t xml:space="preserve">: </w:t>
      </w:r>
    </w:p>
    <w:p>
      <w:pPr>
        <w:pStyle w:val="style0"/>
        <w:rPr>
          <w:lang w:val="en-US"/>
        </w:rPr>
      </w:pPr>
      <w:r>
        <w:rPr>
          <w:lang w:val="en-US"/>
        </w:rPr>
        <w:t>Al-Attas, S. M. N. (1980). The concept of education in Islam: A framework for an Islamic philosophy of education. Muslim Youth Movement of Malaysia.</w:t>
      </w:r>
    </w:p>
    <w:p>
      <w:pPr>
        <w:pStyle w:val="style0"/>
        <w:rPr/>
      </w:pPr>
      <w:r>
        <w:rPr>
          <w:lang w:val="en-US"/>
        </w:rPr>
        <w:t>Al-Kulayni. (1981). Al-Kafi (M. Baqir al-Majlisi, Ed.). Tehran: Dar al-Kutub al-Islamiyya.</w:t>
      </w:r>
    </w:p>
    <w:p>
      <w:pPr>
        <w:pStyle w:val="style0"/>
        <w:rPr/>
      </w:pPr>
      <w:r>
        <w:rPr>
          <w:lang w:val="en-US"/>
        </w:rPr>
        <w:t>Corbin, H. (1993). History of Islamic philosophy (L. Sherrard, Trans.). Kegan Paul International.</w:t>
      </w:r>
    </w:p>
    <w:p>
      <w:pPr>
        <w:pStyle w:val="style0"/>
        <w:rPr/>
      </w:pPr>
      <w:r>
        <w:rPr>
          <w:lang w:val="en-US"/>
        </w:rPr>
        <w:t>Emmons, R. A. (2000). Spirituality and intelligence: Problems and prospects. International Journal for the Psychology of Religion, 10(1), 57–64.</w:t>
      </w:r>
    </w:p>
    <w:p>
      <w:pPr>
        <w:pStyle w:val="style0"/>
        <w:rPr/>
      </w:pPr>
      <w:r>
        <w:rPr>
          <w:lang w:val="en-US"/>
        </w:rPr>
        <w:t>Frankl, V. E. (2006). Man’s search for meaning. Beacon Press.</w:t>
      </w:r>
    </w:p>
    <w:p>
      <w:pPr>
        <w:pStyle w:val="style0"/>
        <w:rPr/>
      </w:pPr>
      <w:r>
        <w:rPr>
          <w:lang w:val="en-US"/>
        </w:rPr>
        <w:t>Ibn Arabi. (2004). The bezels of wisdom (R. W. J. Austin, Trans.). Paulist Press.</w:t>
      </w:r>
    </w:p>
    <w:p>
      <w:pPr>
        <w:pStyle w:val="style0"/>
        <w:rPr/>
      </w:pPr>
      <w:r>
        <w:rPr>
          <w:lang w:val="en-US"/>
        </w:rPr>
        <w:t>King, D. B. (2008). Rethinking claims of spiritual intelligence: A definition, model, and measure. Trent University.</w:t>
      </w:r>
    </w:p>
    <w:p>
      <w:pPr>
        <w:pStyle w:val="style0"/>
        <w:rPr/>
      </w:pPr>
      <w:r>
        <w:rPr>
          <w:lang w:val="en-US"/>
        </w:rPr>
        <w:t>Miller, L. (2021). The awakened brain: The new science of spirituality and our quest for an inspired life. Random House.</w:t>
      </w:r>
    </w:p>
    <w:p>
      <w:pPr>
        <w:pStyle w:val="style0"/>
        <w:rPr/>
      </w:pPr>
      <w:r>
        <w:rPr>
          <w:lang w:val="en-US"/>
        </w:rPr>
        <w:t>Motahhari, M. (1987). Man and faith (Insān wa Īmān). Tehran: Sadra Institute.</w:t>
      </w:r>
    </w:p>
    <w:p>
      <w:pPr>
        <w:pStyle w:val="style0"/>
        <w:rPr/>
      </w:pPr>
      <w:r>
        <w:rPr>
          <w:lang w:val="en-US"/>
        </w:rPr>
        <w:t>Nasr, S. H. (1997). Man and nature: The spiritual crisis of modern man. ABC International Group.</w:t>
      </w:r>
    </w:p>
    <w:p>
      <w:pPr>
        <w:pStyle w:val="style0"/>
        <w:rPr/>
      </w:pPr>
      <w:r>
        <w:rPr>
          <w:lang w:val="en-US"/>
        </w:rPr>
        <w:t>Nasr, S. H. (2006). The garden of truth: The vision and promise of Sufism, Islam’s mystical tradition. HarperOne.</w:t>
      </w:r>
    </w:p>
    <w:p>
      <w:pPr>
        <w:pStyle w:val="style0"/>
        <w:rPr/>
      </w:pPr>
      <w:r>
        <w:rPr>
          <w:lang w:val="en-US"/>
        </w:rPr>
        <w:t>Rahman, F. (1982). Islam and modernity: Transformation of an intellectual tradition. University of Chicago Press.</w:t>
      </w:r>
    </w:p>
    <w:p>
      <w:pPr>
        <w:pStyle w:val="style0"/>
        <w:rPr/>
      </w:pPr>
      <w:r>
        <w:rPr>
          <w:lang w:val="en-US"/>
        </w:rPr>
        <w:t>Rumi, J. (2004). The essential Rumi (Coleman Barks, Trans.). HarperOne.</w:t>
      </w:r>
    </w:p>
    <w:p>
      <w:pPr>
        <w:pStyle w:val="style0"/>
        <w:rPr/>
      </w:pPr>
      <w:r>
        <w:rPr>
          <w:lang w:val="en-US"/>
        </w:rPr>
        <w:t>Sadr al-Din Shirazi (Mulla Sadra). (n.d.). al-Asfar al-Arba‘ah. Qom: Institute for Islamic Research.</w:t>
      </w:r>
    </w:p>
    <w:p>
      <w:pPr>
        <w:pStyle w:val="style0"/>
        <w:rPr/>
      </w:pPr>
      <w:r>
        <w:rPr>
          <w:lang w:val="en-US"/>
        </w:rPr>
        <w:t>The Qur’an (Sahih International Translation).</w:t>
      </w:r>
    </w:p>
    <w:p>
      <w:pPr>
        <w:pStyle w:val="style0"/>
        <w:rPr/>
      </w:pPr>
      <w:r>
        <w:rPr>
          <w:lang w:val="en-US"/>
        </w:rPr>
        <w:t>Twelver Shi‘a Hadiths. Nahj al-Balagha (Sayings and sermons of Imam Ali).</w:t>
      </w:r>
    </w:p>
    <w:p>
      <w:pPr>
        <w:pStyle w:val="style0"/>
        <w:rPr/>
      </w:pPr>
      <w:r>
        <w:rPr>
          <w:lang w:val="en-US"/>
        </w:rPr>
        <w:t>Twenge, J. M. (2017). iGen: Why today’s super-connected kids are growing up less rebellious, more tolerant, less happy—and completely unprepared for adulthood. Atria Books.</w:t>
      </w:r>
    </w:p>
    <w:p>
      <w:pPr>
        <w:pStyle w:val="style0"/>
        <w:rPr/>
      </w:pPr>
      <w:r>
        <w:rPr>
          <w:lang w:val="en-US"/>
        </w:rPr>
        <w:t>Vaughan, F. (2002). What is spiritual intelligence? Journal of Humanistic Psychology, 42(2), 16–33.</w:t>
      </w:r>
    </w:p>
    <w:p>
      <w:pPr>
        <w:pStyle w:val="style0"/>
        <w:rPr/>
      </w:pPr>
      <w:r>
        <w:rPr>
          <w:lang w:val="en-US"/>
        </w:rPr>
        <w:t>Zohar, D., &amp; Marshall, I. (2000). Spiritual intelligence: The ultimate intelligence. Bloomsbury Publishing.</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3817</Words>
  <Characters>24331</Characters>
  <Application>WPS Office</Application>
  <Paragraphs>62</Paragraphs>
  <CharactersWithSpaces>28055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۲۰۲۵-۰۷-۱۷T۱۸:۱۸:۲۶Z</dcterms:created>
  <dc:creator>220233L2G</dc:creator>
  <lastModifiedBy>220233L2G</lastModifiedBy>
  <dcterms:modified xsi:type="dcterms:W3CDTF">۲۰۲۵-۰۷-۱۷T۱۹:۰۰:۰۰Z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fe361d8a86734239b21ebb8f8e8ef9b8</vt:lpwstr>
  </property>
</Properties>
</file>