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273E4" w14:textId="5CCA7C33" w:rsidR="000D0FAA" w:rsidRDefault="00C70E4A" w:rsidP="000D0FAA">
      <w:pPr>
        <w:spacing w:line="360" w:lineRule="auto"/>
        <w:jc w:val="right"/>
        <w:rPr>
          <w:rFonts w:ascii="Times New Roman" w:hAnsi="Times New Roman" w:cs="Times New Roman"/>
          <w:i/>
          <w:sz w:val="24"/>
          <w:szCs w:val="24"/>
        </w:rPr>
      </w:pPr>
      <w:r>
        <w:rPr>
          <w:rFonts w:ascii="Times New Roman" w:hAnsi="Times New Roman" w:cs="Times New Roman"/>
          <w:i/>
          <w:sz w:val="24"/>
          <w:szCs w:val="24"/>
        </w:rPr>
        <w:t>Penultimate Version</w:t>
      </w:r>
    </w:p>
    <w:p w14:paraId="4F0B54AE" w14:textId="77777777" w:rsidR="00C70E4A" w:rsidRDefault="00C70E4A" w:rsidP="000D0FAA">
      <w:pPr>
        <w:spacing w:line="360" w:lineRule="auto"/>
        <w:jc w:val="right"/>
        <w:rPr>
          <w:rFonts w:ascii="Times New Roman" w:hAnsi="Times New Roman" w:cs="Times New Roman"/>
          <w:sz w:val="24"/>
          <w:szCs w:val="24"/>
        </w:rPr>
      </w:pPr>
      <w:r>
        <w:rPr>
          <w:rFonts w:ascii="Times New Roman" w:hAnsi="Times New Roman" w:cs="Times New Roman"/>
          <w:sz w:val="24"/>
          <w:szCs w:val="24"/>
        </w:rPr>
        <w:t>For citation purposes, please see published version in:</w:t>
      </w:r>
    </w:p>
    <w:p w14:paraId="62E3EB65" w14:textId="00BC6F42" w:rsidR="00C70E4A" w:rsidRPr="00C70E4A" w:rsidRDefault="00C70E4A" w:rsidP="000D0FAA">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Review of Philosophy and Psychology </w:t>
      </w:r>
      <w:r>
        <w:rPr>
          <w:rFonts w:ascii="Times New Roman" w:hAnsi="Times New Roman" w:cs="Times New Roman"/>
          <w:sz w:val="24"/>
          <w:szCs w:val="24"/>
        </w:rPr>
        <w:t>(2015)</w:t>
      </w:r>
    </w:p>
    <w:p w14:paraId="0B4B8D9D" w14:textId="77777777" w:rsidR="00C70E4A" w:rsidRPr="00C70E4A" w:rsidRDefault="00C70E4A" w:rsidP="000D0FAA">
      <w:pPr>
        <w:spacing w:line="360" w:lineRule="auto"/>
        <w:jc w:val="right"/>
        <w:rPr>
          <w:rFonts w:ascii="Times New Roman" w:hAnsi="Times New Roman" w:cs="Times New Roman"/>
          <w:i/>
          <w:sz w:val="24"/>
          <w:szCs w:val="24"/>
        </w:rPr>
      </w:pPr>
      <w:bookmarkStart w:id="0" w:name="_GoBack"/>
      <w:bookmarkEnd w:id="0"/>
    </w:p>
    <w:p w14:paraId="1F04BF75" w14:textId="77777777" w:rsidR="00E34B16" w:rsidRPr="00E0489E" w:rsidRDefault="00662C8C" w:rsidP="00E34B16">
      <w:pPr>
        <w:spacing w:line="360" w:lineRule="auto"/>
        <w:jc w:val="center"/>
        <w:rPr>
          <w:rFonts w:ascii="Times New Roman" w:hAnsi="Times New Roman" w:cs="Times New Roman"/>
          <w:b/>
          <w:sz w:val="24"/>
          <w:szCs w:val="24"/>
        </w:rPr>
      </w:pPr>
      <w:r w:rsidRPr="00E0489E">
        <w:rPr>
          <w:rFonts w:ascii="Times New Roman" w:hAnsi="Times New Roman" w:cs="Times New Roman"/>
          <w:b/>
          <w:sz w:val="24"/>
          <w:szCs w:val="24"/>
        </w:rPr>
        <w:t xml:space="preserve">Hearing </w:t>
      </w:r>
      <w:r w:rsidR="00512B76" w:rsidRPr="00E0489E">
        <w:rPr>
          <w:rFonts w:ascii="Times New Roman" w:hAnsi="Times New Roman" w:cs="Times New Roman"/>
          <w:b/>
          <w:sz w:val="24"/>
          <w:szCs w:val="24"/>
        </w:rPr>
        <w:t>a</w:t>
      </w:r>
      <w:r w:rsidRPr="00E0489E">
        <w:rPr>
          <w:rFonts w:ascii="Times New Roman" w:hAnsi="Times New Roman" w:cs="Times New Roman"/>
          <w:b/>
          <w:sz w:val="24"/>
          <w:szCs w:val="24"/>
        </w:rPr>
        <w:t xml:space="preserve"> voice as one’s own:  t</w:t>
      </w:r>
      <w:r w:rsidR="005B71B2" w:rsidRPr="00E0489E">
        <w:rPr>
          <w:rFonts w:ascii="Times New Roman" w:hAnsi="Times New Roman" w:cs="Times New Roman"/>
          <w:b/>
          <w:sz w:val="24"/>
          <w:szCs w:val="24"/>
        </w:rPr>
        <w:t xml:space="preserve">wo </w:t>
      </w:r>
      <w:r w:rsidRPr="00E0489E">
        <w:rPr>
          <w:rFonts w:ascii="Times New Roman" w:hAnsi="Times New Roman" w:cs="Times New Roman"/>
          <w:b/>
          <w:sz w:val="24"/>
          <w:szCs w:val="24"/>
        </w:rPr>
        <w:t xml:space="preserve">views of </w:t>
      </w:r>
      <w:r w:rsidR="0058561A" w:rsidRPr="00E0489E">
        <w:rPr>
          <w:rFonts w:ascii="Times New Roman" w:hAnsi="Times New Roman" w:cs="Times New Roman"/>
          <w:b/>
          <w:sz w:val="24"/>
          <w:szCs w:val="24"/>
        </w:rPr>
        <w:t xml:space="preserve">inner speech </w:t>
      </w:r>
      <w:r w:rsidR="007766FD" w:rsidRPr="00E0489E">
        <w:rPr>
          <w:rFonts w:ascii="Times New Roman" w:hAnsi="Times New Roman" w:cs="Times New Roman"/>
          <w:b/>
          <w:sz w:val="24"/>
          <w:szCs w:val="24"/>
        </w:rPr>
        <w:t>self-monitoring</w:t>
      </w:r>
      <w:r w:rsidR="00F7345E" w:rsidRPr="00E0489E">
        <w:rPr>
          <w:rFonts w:ascii="Times New Roman" w:hAnsi="Times New Roman" w:cs="Times New Roman"/>
          <w:b/>
          <w:sz w:val="24"/>
          <w:szCs w:val="24"/>
        </w:rPr>
        <w:t xml:space="preserve"> </w:t>
      </w:r>
      <w:r w:rsidR="005B71B2" w:rsidRPr="00E0489E">
        <w:rPr>
          <w:rFonts w:ascii="Times New Roman" w:hAnsi="Times New Roman" w:cs="Times New Roman"/>
          <w:b/>
          <w:sz w:val="24"/>
          <w:szCs w:val="24"/>
        </w:rPr>
        <w:t xml:space="preserve">deficits </w:t>
      </w:r>
      <w:r w:rsidR="00F1479C" w:rsidRPr="00E0489E">
        <w:rPr>
          <w:rFonts w:ascii="Times New Roman" w:hAnsi="Times New Roman" w:cs="Times New Roman"/>
          <w:b/>
          <w:sz w:val="24"/>
          <w:szCs w:val="24"/>
        </w:rPr>
        <w:t>in schizophrenia</w:t>
      </w:r>
      <w:r w:rsidR="006B159B" w:rsidRPr="00E0489E">
        <w:rPr>
          <w:rStyle w:val="FootnoteReference"/>
          <w:rFonts w:ascii="Times New Roman" w:hAnsi="Times New Roman" w:cs="Times New Roman"/>
          <w:b/>
          <w:sz w:val="24"/>
          <w:szCs w:val="24"/>
        </w:rPr>
        <w:footnoteReference w:id="1"/>
      </w:r>
    </w:p>
    <w:p w14:paraId="1431A5E0" w14:textId="77777777" w:rsidR="007766FD" w:rsidRPr="00E0489E" w:rsidRDefault="000D0FAA" w:rsidP="00E34B16">
      <w:pPr>
        <w:spacing w:line="360" w:lineRule="auto"/>
        <w:jc w:val="center"/>
        <w:rPr>
          <w:rFonts w:ascii="Times New Roman" w:hAnsi="Times New Roman" w:cs="Times New Roman"/>
          <w:sz w:val="24"/>
          <w:szCs w:val="24"/>
        </w:rPr>
      </w:pPr>
      <w:r w:rsidRPr="00E0489E">
        <w:rPr>
          <w:rFonts w:ascii="Times New Roman" w:hAnsi="Times New Roman" w:cs="Times New Roman"/>
          <w:sz w:val="24"/>
          <w:szCs w:val="24"/>
        </w:rPr>
        <w:t>Peter Langland-Hassan</w:t>
      </w:r>
    </w:p>
    <w:p w14:paraId="4FB548F5" w14:textId="77777777" w:rsidR="000D0FAA" w:rsidRPr="00E0489E" w:rsidRDefault="000D0FAA" w:rsidP="000D0FAA">
      <w:pPr>
        <w:spacing w:line="360" w:lineRule="auto"/>
        <w:jc w:val="center"/>
        <w:rPr>
          <w:rFonts w:ascii="Times New Roman" w:hAnsi="Times New Roman" w:cs="Times New Roman"/>
          <w:i/>
          <w:sz w:val="24"/>
          <w:szCs w:val="24"/>
        </w:rPr>
      </w:pPr>
      <w:r w:rsidRPr="00E0489E">
        <w:rPr>
          <w:rFonts w:ascii="Times New Roman" w:hAnsi="Times New Roman" w:cs="Times New Roman"/>
          <w:i/>
          <w:sz w:val="24"/>
          <w:szCs w:val="24"/>
        </w:rPr>
        <w:t>Department of Philosophy, University of Cincinnati</w:t>
      </w:r>
    </w:p>
    <w:p w14:paraId="78BCBCE3" w14:textId="77777777" w:rsidR="005218F5" w:rsidRPr="00E0489E" w:rsidRDefault="007766FD" w:rsidP="00FF3636">
      <w:pPr>
        <w:spacing w:line="240" w:lineRule="auto"/>
        <w:rPr>
          <w:rFonts w:ascii="Times New Roman" w:hAnsi="Times New Roman" w:cs="Times New Roman"/>
          <w:sz w:val="24"/>
          <w:szCs w:val="24"/>
        </w:rPr>
      </w:pPr>
      <w:r w:rsidRPr="00E0489E">
        <w:rPr>
          <w:rFonts w:ascii="Times New Roman" w:hAnsi="Times New Roman" w:cs="Times New Roman"/>
          <w:i/>
          <w:sz w:val="24"/>
          <w:szCs w:val="24"/>
        </w:rPr>
        <w:t xml:space="preserve">Abstract:  </w:t>
      </w:r>
      <w:r w:rsidRPr="00E0489E">
        <w:rPr>
          <w:rFonts w:ascii="Times New Roman" w:hAnsi="Times New Roman" w:cs="Times New Roman"/>
          <w:sz w:val="24"/>
          <w:szCs w:val="24"/>
        </w:rPr>
        <w:t>Many philosophers and psychologists have sought to explain</w:t>
      </w:r>
      <w:r w:rsidR="00ED1417" w:rsidRPr="00E0489E">
        <w:rPr>
          <w:rFonts w:ascii="Times New Roman" w:hAnsi="Times New Roman" w:cs="Times New Roman"/>
          <w:sz w:val="24"/>
          <w:szCs w:val="24"/>
        </w:rPr>
        <w:t xml:space="preserve"> </w:t>
      </w:r>
      <w:r w:rsidR="001F1734" w:rsidRPr="00E0489E">
        <w:rPr>
          <w:rFonts w:ascii="Times New Roman" w:hAnsi="Times New Roman" w:cs="Times New Roman"/>
          <w:sz w:val="24"/>
          <w:szCs w:val="24"/>
        </w:rPr>
        <w:t>experiences of</w:t>
      </w:r>
      <w:r w:rsidRPr="00E0489E">
        <w:rPr>
          <w:rFonts w:ascii="Times New Roman" w:hAnsi="Times New Roman" w:cs="Times New Roman"/>
          <w:sz w:val="24"/>
          <w:szCs w:val="24"/>
        </w:rPr>
        <w:t xml:space="preserve"> auditory verbal hallucinations (AVHs) and “inserted thoughts” </w:t>
      </w:r>
      <w:r w:rsidR="00662C8C" w:rsidRPr="00E0489E">
        <w:rPr>
          <w:rFonts w:ascii="Times New Roman" w:hAnsi="Times New Roman" w:cs="Times New Roman"/>
          <w:sz w:val="24"/>
          <w:szCs w:val="24"/>
        </w:rPr>
        <w:t>in</w:t>
      </w:r>
      <w:r w:rsidRPr="00E0489E">
        <w:rPr>
          <w:rFonts w:ascii="Times New Roman" w:hAnsi="Times New Roman" w:cs="Times New Roman"/>
          <w:sz w:val="24"/>
          <w:szCs w:val="24"/>
        </w:rPr>
        <w:t xml:space="preserve"> schizophrenia in terms of </w:t>
      </w:r>
      <w:r w:rsidR="001F1734" w:rsidRPr="00E0489E">
        <w:rPr>
          <w:rFonts w:ascii="Times New Roman" w:hAnsi="Times New Roman" w:cs="Times New Roman"/>
          <w:sz w:val="24"/>
          <w:szCs w:val="24"/>
        </w:rPr>
        <w:t xml:space="preserve">a failure on the part of patients to appropriately monitor their own inner speech.  </w:t>
      </w:r>
      <w:r w:rsidR="00662C8C" w:rsidRPr="00E0489E">
        <w:rPr>
          <w:rFonts w:ascii="Times New Roman" w:hAnsi="Times New Roman" w:cs="Times New Roman"/>
          <w:sz w:val="24"/>
          <w:szCs w:val="24"/>
        </w:rPr>
        <w:t>These</w:t>
      </w:r>
      <w:r w:rsidR="001F1734" w:rsidRPr="00E0489E">
        <w:rPr>
          <w:rFonts w:ascii="Times New Roman" w:hAnsi="Times New Roman" w:cs="Times New Roman"/>
          <w:sz w:val="24"/>
          <w:szCs w:val="24"/>
        </w:rPr>
        <w:t xml:space="preserve"> self-monitoring accounts have recently been challenged by some who argue that AVHs are better explained in terms of the spontaneous</w:t>
      </w:r>
      <w:r w:rsidR="000F33CD" w:rsidRPr="00E0489E">
        <w:rPr>
          <w:rFonts w:ascii="Times New Roman" w:hAnsi="Times New Roman" w:cs="Times New Roman"/>
          <w:sz w:val="24"/>
          <w:szCs w:val="24"/>
        </w:rPr>
        <w:t xml:space="preserve"> activation of</w:t>
      </w:r>
      <w:r w:rsidR="001F1734" w:rsidRPr="00E0489E">
        <w:rPr>
          <w:rFonts w:ascii="Times New Roman" w:hAnsi="Times New Roman" w:cs="Times New Roman"/>
          <w:sz w:val="24"/>
          <w:szCs w:val="24"/>
        </w:rPr>
        <w:t xml:space="preserve"> auditory-verbal representations.  This paper defends </w:t>
      </w:r>
      <w:r w:rsidR="00022808" w:rsidRPr="00E0489E">
        <w:rPr>
          <w:rFonts w:ascii="Times New Roman" w:hAnsi="Times New Roman" w:cs="Times New Roman"/>
          <w:sz w:val="24"/>
          <w:szCs w:val="24"/>
        </w:rPr>
        <w:t xml:space="preserve">two kinds of </w:t>
      </w:r>
      <w:r w:rsidR="001F1734" w:rsidRPr="00E0489E">
        <w:rPr>
          <w:rFonts w:ascii="Times New Roman" w:hAnsi="Times New Roman" w:cs="Times New Roman"/>
          <w:sz w:val="24"/>
          <w:szCs w:val="24"/>
        </w:rPr>
        <w:t>self-monitoring approach</w:t>
      </w:r>
      <w:r w:rsidR="00022808" w:rsidRPr="00E0489E">
        <w:rPr>
          <w:rFonts w:ascii="Times New Roman" w:hAnsi="Times New Roman" w:cs="Times New Roman"/>
          <w:sz w:val="24"/>
          <w:szCs w:val="24"/>
        </w:rPr>
        <w:t xml:space="preserve"> </w:t>
      </w:r>
      <w:r w:rsidR="001F1734" w:rsidRPr="00E0489E">
        <w:rPr>
          <w:rFonts w:ascii="Times New Roman" w:hAnsi="Times New Roman" w:cs="Times New Roman"/>
          <w:sz w:val="24"/>
          <w:szCs w:val="24"/>
        </w:rPr>
        <w:t>against th</w:t>
      </w:r>
      <w:r w:rsidR="00022808" w:rsidRPr="00E0489E">
        <w:rPr>
          <w:rFonts w:ascii="Times New Roman" w:hAnsi="Times New Roman" w:cs="Times New Roman"/>
          <w:sz w:val="24"/>
          <w:szCs w:val="24"/>
        </w:rPr>
        <w:t>e</w:t>
      </w:r>
      <w:r w:rsidR="001F1734" w:rsidRPr="00E0489E">
        <w:rPr>
          <w:rFonts w:ascii="Times New Roman" w:hAnsi="Times New Roman" w:cs="Times New Roman"/>
          <w:sz w:val="24"/>
          <w:szCs w:val="24"/>
        </w:rPr>
        <w:t xml:space="preserve"> sp</w:t>
      </w:r>
      <w:r w:rsidR="00ED1417" w:rsidRPr="00E0489E">
        <w:rPr>
          <w:rFonts w:ascii="Times New Roman" w:hAnsi="Times New Roman" w:cs="Times New Roman"/>
          <w:sz w:val="24"/>
          <w:szCs w:val="24"/>
        </w:rPr>
        <w:t xml:space="preserve">ontaneous activation account.  </w:t>
      </w:r>
      <w:r w:rsidR="00E5211F" w:rsidRPr="00E0489E">
        <w:rPr>
          <w:rFonts w:ascii="Times New Roman" w:hAnsi="Times New Roman" w:cs="Times New Roman"/>
          <w:sz w:val="24"/>
          <w:szCs w:val="24"/>
        </w:rPr>
        <w:t>The defense requires first making some</w:t>
      </w:r>
      <w:r w:rsidR="001F1734" w:rsidRPr="00E0489E">
        <w:rPr>
          <w:rFonts w:ascii="Times New Roman" w:hAnsi="Times New Roman" w:cs="Times New Roman"/>
          <w:sz w:val="24"/>
          <w:szCs w:val="24"/>
        </w:rPr>
        <w:t xml:space="preserve"> </w:t>
      </w:r>
      <w:r w:rsidR="00ED1417" w:rsidRPr="00E0489E">
        <w:rPr>
          <w:rFonts w:ascii="Times New Roman" w:hAnsi="Times New Roman" w:cs="Times New Roman"/>
          <w:sz w:val="24"/>
          <w:szCs w:val="24"/>
        </w:rPr>
        <w:t xml:space="preserve">important clarifications concerning what is at issue in the dispute between the two forms of theory.  </w:t>
      </w:r>
      <w:r w:rsidR="00E5211F" w:rsidRPr="00E0489E">
        <w:rPr>
          <w:rFonts w:ascii="Times New Roman" w:hAnsi="Times New Roman" w:cs="Times New Roman"/>
          <w:sz w:val="24"/>
          <w:szCs w:val="24"/>
        </w:rPr>
        <w:t>A</w:t>
      </w:r>
      <w:r w:rsidR="00ED1417" w:rsidRPr="00E0489E">
        <w:rPr>
          <w:rFonts w:ascii="Times New Roman" w:hAnsi="Times New Roman" w:cs="Times New Roman"/>
          <w:sz w:val="24"/>
          <w:szCs w:val="24"/>
        </w:rPr>
        <w:t xml:space="preserve"> popular but</w:t>
      </w:r>
      <w:r w:rsidR="001F1734" w:rsidRPr="00E0489E">
        <w:rPr>
          <w:rFonts w:ascii="Times New Roman" w:hAnsi="Times New Roman" w:cs="Times New Roman"/>
          <w:sz w:val="24"/>
          <w:szCs w:val="24"/>
        </w:rPr>
        <w:t xml:space="preserve"> problematic self-monitoring theory </w:t>
      </w:r>
      <w:r w:rsidR="00ED1417" w:rsidRPr="00E0489E">
        <w:rPr>
          <w:rFonts w:ascii="Times New Roman" w:hAnsi="Times New Roman" w:cs="Times New Roman"/>
          <w:sz w:val="24"/>
          <w:szCs w:val="24"/>
        </w:rPr>
        <w:t xml:space="preserve">is </w:t>
      </w:r>
      <w:r w:rsidR="00E5211F" w:rsidRPr="00E0489E">
        <w:rPr>
          <w:rFonts w:ascii="Times New Roman" w:hAnsi="Times New Roman" w:cs="Times New Roman"/>
          <w:sz w:val="24"/>
          <w:szCs w:val="24"/>
        </w:rPr>
        <w:t xml:space="preserve">then </w:t>
      </w:r>
      <w:r w:rsidR="00ED1417" w:rsidRPr="00E0489E">
        <w:rPr>
          <w:rFonts w:ascii="Times New Roman" w:hAnsi="Times New Roman" w:cs="Times New Roman"/>
          <w:sz w:val="24"/>
          <w:szCs w:val="24"/>
        </w:rPr>
        <w:t xml:space="preserve">contrasted </w:t>
      </w:r>
      <w:r w:rsidR="001F1734" w:rsidRPr="00E0489E">
        <w:rPr>
          <w:rFonts w:ascii="Times New Roman" w:hAnsi="Times New Roman" w:cs="Times New Roman"/>
          <w:sz w:val="24"/>
          <w:szCs w:val="24"/>
        </w:rPr>
        <w:t xml:space="preserve">with two more plausible </w:t>
      </w:r>
      <w:r w:rsidR="00E5211F" w:rsidRPr="00E0489E">
        <w:rPr>
          <w:rFonts w:ascii="Times New Roman" w:hAnsi="Times New Roman" w:cs="Times New Roman"/>
          <w:sz w:val="24"/>
          <w:szCs w:val="24"/>
        </w:rPr>
        <w:t>conceptions of what the relevant self-monitoring deficits involve</w:t>
      </w:r>
      <w:r w:rsidR="001F1734" w:rsidRPr="00E0489E">
        <w:rPr>
          <w:rFonts w:ascii="Times New Roman" w:hAnsi="Times New Roman" w:cs="Times New Roman"/>
          <w:sz w:val="24"/>
          <w:szCs w:val="24"/>
        </w:rPr>
        <w:t>.</w:t>
      </w:r>
      <w:r w:rsidR="00E5211F" w:rsidRPr="00E0489E">
        <w:rPr>
          <w:rFonts w:ascii="Times New Roman" w:hAnsi="Times New Roman" w:cs="Times New Roman"/>
          <w:sz w:val="24"/>
          <w:szCs w:val="24"/>
        </w:rPr>
        <w:t xml:space="preserve">  The first appeals to deficits in the neural mechanisms that normally filter or attenuate sensory signals that are the result of one’s own actions.  The second, less familiar, form of self-monitoring </w:t>
      </w:r>
      <w:r w:rsidR="00022808" w:rsidRPr="00E0489E">
        <w:rPr>
          <w:rFonts w:ascii="Times New Roman" w:hAnsi="Times New Roman" w:cs="Times New Roman"/>
          <w:sz w:val="24"/>
          <w:szCs w:val="24"/>
        </w:rPr>
        <w:t>approach</w:t>
      </w:r>
      <w:r w:rsidR="00E5211F" w:rsidRPr="00E0489E">
        <w:rPr>
          <w:rFonts w:ascii="Times New Roman" w:hAnsi="Times New Roman" w:cs="Times New Roman"/>
          <w:sz w:val="24"/>
          <w:szCs w:val="24"/>
        </w:rPr>
        <w:t xml:space="preserve"> draws an important analogy between Wernicke’s aphasia and </w:t>
      </w:r>
      <w:r w:rsidR="00506F8A" w:rsidRPr="00E0489E">
        <w:rPr>
          <w:rFonts w:ascii="Times New Roman" w:hAnsi="Times New Roman" w:cs="Times New Roman"/>
          <w:sz w:val="24"/>
          <w:szCs w:val="24"/>
        </w:rPr>
        <w:t>AVHs in</w:t>
      </w:r>
      <w:r w:rsidR="00E5211F" w:rsidRPr="00E0489E">
        <w:rPr>
          <w:rFonts w:ascii="Times New Roman" w:hAnsi="Times New Roman" w:cs="Times New Roman"/>
          <w:sz w:val="24"/>
          <w:szCs w:val="24"/>
        </w:rPr>
        <w:t xml:space="preserve"> schizophrenia.</w:t>
      </w:r>
      <w:r w:rsidR="00506F8A" w:rsidRPr="00E0489E">
        <w:rPr>
          <w:rFonts w:ascii="Times New Roman" w:hAnsi="Times New Roman" w:cs="Times New Roman"/>
          <w:sz w:val="24"/>
          <w:szCs w:val="24"/>
        </w:rPr>
        <w:t xml:space="preserve">  This style of self-monitoring </w:t>
      </w:r>
      <w:r w:rsidR="00022808" w:rsidRPr="00E0489E">
        <w:rPr>
          <w:rFonts w:ascii="Times New Roman" w:hAnsi="Times New Roman" w:cs="Times New Roman"/>
          <w:sz w:val="24"/>
          <w:szCs w:val="24"/>
        </w:rPr>
        <w:t>theory</w:t>
      </w:r>
      <w:r w:rsidR="00506F8A" w:rsidRPr="00E0489E">
        <w:rPr>
          <w:rFonts w:ascii="Times New Roman" w:hAnsi="Times New Roman" w:cs="Times New Roman"/>
          <w:sz w:val="24"/>
          <w:szCs w:val="24"/>
        </w:rPr>
        <w:t xml:space="preserve"> </w:t>
      </w:r>
      <w:r w:rsidR="00022808" w:rsidRPr="00E0489E">
        <w:rPr>
          <w:rFonts w:ascii="Times New Roman" w:hAnsi="Times New Roman" w:cs="Times New Roman"/>
          <w:sz w:val="24"/>
          <w:szCs w:val="24"/>
        </w:rPr>
        <w:t>pursues</w:t>
      </w:r>
      <w:r w:rsidR="00506F8A" w:rsidRPr="00E0489E">
        <w:rPr>
          <w:rFonts w:ascii="Times New Roman" w:hAnsi="Times New Roman" w:cs="Times New Roman"/>
          <w:sz w:val="24"/>
          <w:szCs w:val="24"/>
        </w:rPr>
        <w:t xml:space="preserve"> possible connection</w:t>
      </w:r>
      <w:r w:rsidR="00022808" w:rsidRPr="00E0489E">
        <w:rPr>
          <w:rFonts w:ascii="Times New Roman" w:hAnsi="Times New Roman" w:cs="Times New Roman"/>
          <w:sz w:val="24"/>
          <w:szCs w:val="24"/>
        </w:rPr>
        <w:t>s</w:t>
      </w:r>
      <w:r w:rsidR="00506F8A" w:rsidRPr="00E0489E">
        <w:rPr>
          <w:rFonts w:ascii="Times New Roman" w:hAnsi="Times New Roman" w:cs="Times New Roman"/>
          <w:sz w:val="24"/>
          <w:szCs w:val="24"/>
        </w:rPr>
        <w:t xml:space="preserve"> </w:t>
      </w:r>
      <w:r w:rsidR="00022808" w:rsidRPr="00E0489E">
        <w:rPr>
          <w:rFonts w:ascii="Times New Roman" w:hAnsi="Times New Roman" w:cs="Times New Roman"/>
          <w:sz w:val="24"/>
          <w:szCs w:val="24"/>
        </w:rPr>
        <w:t>among</w:t>
      </w:r>
      <w:r w:rsidR="00506F8A" w:rsidRPr="00E0489E">
        <w:rPr>
          <w:rFonts w:ascii="Times New Roman" w:hAnsi="Times New Roman" w:cs="Times New Roman"/>
          <w:sz w:val="24"/>
          <w:szCs w:val="24"/>
        </w:rPr>
        <w:t xml:space="preserve"> AVHs, inserted thoughts, and </w:t>
      </w:r>
      <w:r w:rsidR="00022808" w:rsidRPr="00E0489E">
        <w:rPr>
          <w:rFonts w:ascii="Times New Roman" w:hAnsi="Times New Roman" w:cs="Times New Roman"/>
          <w:sz w:val="24"/>
          <w:szCs w:val="24"/>
        </w:rPr>
        <w:t xml:space="preserve">the disorganized speech characteristic </w:t>
      </w:r>
      <w:r w:rsidR="00506F8A" w:rsidRPr="00E0489E">
        <w:rPr>
          <w:rFonts w:ascii="Times New Roman" w:hAnsi="Times New Roman" w:cs="Times New Roman"/>
          <w:sz w:val="24"/>
          <w:szCs w:val="24"/>
        </w:rPr>
        <w:t>formal thought disorder (FTD)</w:t>
      </w:r>
      <w:r w:rsidR="00662C8C" w:rsidRPr="00E0489E">
        <w:rPr>
          <w:rFonts w:ascii="Times New Roman" w:hAnsi="Times New Roman" w:cs="Times New Roman"/>
          <w:sz w:val="24"/>
          <w:szCs w:val="24"/>
        </w:rPr>
        <w:t xml:space="preserve">.  </w:t>
      </w:r>
      <w:r w:rsidR="00E5211F" w:rsidRPr="00E0489E">
        <w:rPr>
          <w:rFonts w:ascii="Times New Roman" w:hAnsi="Times New Roman" w:cs="Times New Roman"/>
          <w:sz w:val="24"/>
          <w:szCs w:val="24"/>
        </w:rPr>
        <w:t xml:space="preserve"> </w:t>
      </w:r>
    </w:p>
    <w:p w14:paraId="7BA74127" w14:textId="77777777" w:rsidR="003160FB" w:rsidRPr="00E0489E" w:rsidRDefault="003160FB" w:rsidP="00FF3636">
      <w:pPr>
        <w:spacing w:line="240" w:lineRule="auto"/>
        <w:rPr>
          <w:rFonts w:ascii="Times New Roman" w:hAnsi="Times New Roman" w:cs="Times New Roman"/>
          <w:sz w:val="24"/>
          <w:szCs w:val="24"/>
        </w:rPr>
      </w:pPr>
    </w:p>
    <w:p w14:paraId="5A7B7C90" w14:textId="25F65D5D" w:rsidR="001F1734" w:rsidRPr="00E0489E" w:rsidRDefault="001F22AA" w:rsidP="00AB1962">
      <w:pPr>
        <w:spacing w:line="360" w:lineRule="auto"/>
        <w:rPr>
          <w:rFonts w:ascii="Times New Roman" w:hAnsi="Times New Roman" w:cs="Times New Roman"/>
          <w:sz w:val="24"/>
          <w:szCs w:val="24"/>
        </w:rPr>
      </w:pPr>
      <w:r w:rsidRPr="00E0489E">
        <w:rPr>
          <w:rFonts w:ascii="Times New Roman" w:hAnsi="Times New Roman" w:cs="Times New Roman"/>
          <w:i/>
          <w:sz w:val="24"/>
          <w:szCs w:val="24"/>
        </w:rPr>
        <w:t>Key</w:t>
      </w:r>
      <w:r w:rsidR="003160FB" w:rsidRPr="00E0489E">
        <w:rPr>
          <w:rFonts w:ascii="Times New Roman" w:hAnsi="Times New Roman" w:cs="Times New Roman"/>
          <w:i/>
          <w:sz w:val="24"/>
          <w:szCs w:val="24"/>
        </w:rPr>
        <w:t>words</w:t>
      </w:r>
      <w:r w:rsidR="003160FB" w:rsidRPr="00E0489E">
        <w:rPr>
          <w:rFonts w:ascii="Times New Roman" w:hAnsi="Times New Roman" w:cs="Times New Roman"/>
          <w:sz w:val="24"/>
          <w:szCs w:val="24"/>
        </w:rPr>
        <w:t xml:space="preserve">:  auditory verbal hallucination, inner speech, </w:t>
      </w:r>
      <w:r w:rsidR="00576C1A">
        <w:rPr>
          <w:rFonts w:ascii="Times New Roman" w:hAnsi="Times New Roman" w:cs="Times New Roman"/>
          <w:sz w:val="24"/>
          <w:szCs w:val="24"/>
        </w:rPr>
        <w:t xml:space="preserve">schizophrenia; </w:t>
      </w:r>
      <w:r w:rsidR="003160FB" w:rsidRPr="00E0489E">
        <w:rPr>
          <w:rFonts w:ascii="Times New Roman" w:hAnsi="Times New Roman" w:cs="Times New Roman"/>
          <w:sz w:val="24"/>
          <w:szCs w:val="24"/>
        </w:rPr>
        <w:t xml:space="preserve">self-monitoring, thought insertion, </w:t>
      </w:r>
      <w:r w:rsidR="009365D0" w:rsidRPr="00E0489E">
        <w:rPr>
          <w:rFonts w:ascii="Times New Roman" w:hAnsi="Times New Roman" w:cs="Times New Roman"/>
          <w:sz w:val="24"/>
          <w:szCs w:val="24"/>
        </w:rPr>
        <w:t xml:space="preserve">formal thought disorder, </w:t>
      </w:r>
      <w:r w:rsidR="003160FB" w:rsidRPr="00E0489E">
        <w:rPr>
          <w:rFonts w:ascii="Times New Roman" w:hAnsi="Times New Roman" w:cs="Times New Roman"/>
          <w:sz w:val="24"/>
          <w:szCs w:val="24"/>
        </w:rPr>
        <w:t>aphasia, superior temporal gyrus</w:t>
      </w:r>
    </w:p>
    <w:p w14:paraId="4E6682D8" w14:textId="77777777" w:rsidR="003160FB" w:rsidRPr="00E0489E" w:rsidRDefault="003160FB" w:rsidP="00AB1962">
      <w:pPr>
        <w:spacing w:line="360" w:lineRule="auto"/>
        <w:rPr>
          <w:rFonts w:ascii="Times New Roman" w:hAnsi="Times New Roman" w:cs="Times New Roman"/>
          <w:sz w:val="24"/>
          <w:szCs w:val="24"/>
        </w:rPr>
      </w:pPr>
    </w:p>
    <w:p w14:paraId="4DB66CD6" w14:textId="77777777" w:rsidR="00844545" w:rsidRPr="00E0489E" w:rsidRDefault="005218F5" w:rsidP="005218F5">
      <w:pPr>
        <w:pStyle w:val="ListParagraph"/>
        <w:numPr>
          <w:ilvl w:val="0"/>
          <w:numId w:val="5"/>
        </w:numPr>
        <w:spacing w:line="360" w:lineRule="auto"/>
        <w:rPr>
          <w:rFonts w:ascii="Times New Roman" w:hAnsi="Times New Roman" w:cs="Times New Roman"/>
          <w:b/>
          <w:i/>
          <w:sz w:val="24"/>
          <w:szCs w:val="24"/>
        </w:rPr>
      </w:pPr>
      <w:r w:rsidRPr="00E0489E">
        <w:rPr>
          <w:rFonts w:ascii="Times New Roman" w:hAnsi="Times New Roman" w:cs="Times New Roman"/>
          <w:b/>
          <w:i/>
          <w:sz w:val="24"/>
          <w:szCs w:val="24"/>
        </w:rPr>
        <w:t xml:space="preserve"> Introduction</w:t>
      </w:r>
    </w:p>
    <w:p w14:paraId="6A7A3BCF" w14:textId="105EF999" w:rsidR="00F017EF" w:rsidRPr="00E0489E" w:rsidRDefault="00F7345E" w:rsidP="00F629F9">
      <w:pPr>
        <w:spacing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Au</w:t>
      </w:r>
      <w:r w:rsidR="008928C6" w:rsidRPr="00E0489E">
        <w:rPr>
          <w:rFonts w:ascii="Times New Roman" w:hAnsi="Times New Roman" w:cs="Times New Roman"/>
          <w:sz w:val="24"/>
          <w:szCs w:val="24"/>
        </w:rPr>
        <w:t xml:space="preserve">ditory verbal hallucinations </w:t>
      </w:r>
      <w:r w:rsidRPr="00E0489E">
        <w:rPr>
          <w:rFonts w:ascii="Times New Roman" w:hAnsi="Times New Roman" w:cs="Times New Roman"/>
          <w:sz w:val="24"/>
          <w:szCs w:val="24"/>
        </w:rPr>
        <w:t xml:space="preserve">are experienced by 60% to 80% of patients with schizophrenia </w:t>
      </w:r>
      <w:r w:rsidR="001A587A"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&lt;EndNote&gt;&lt;Cite&gt;&lt;Author&gt;Sartorius&lt;/Author&gt;&lt;Year&gt;1974&lt;/Year&gt;&lt;RecNum&gt;635&lt;/RecNum&gt;&lt;DisplayText&gt;(Andreasen &amp;amp; Falum, 1991; Sartorius, Shapiro, &amp;amp; Jablonsky, 1974)&lt;/DisplayText&gt;&lt;record&gt;&lt;rec-number&gt;635&lt;/rec-number&gt;&lt;foreign-keys&gt;&lt;key app="EN" db-id="v0vwpaxsertptmes2t5p2228rf5f520wfd5p" timestamp="1415111136"&gt;635&lt;/key&gt;&lt;/foreign-keys&gt;&lt;ref-type name="Journal Article"&gt;17&lt;/ref-type&gt;&lt;contributors&gt;&lt;authors&gt;&lt;author&gt;Sartorius, N.&lt;/author&gt;&lt;author&gt;Shapiro, R.&lt;/author&gt;&lt;author&gt;Jablonsky, A.&lt;/author&gt;&lt;/authors&gt;&lt;/contributors&gt;&lt;titles&gt;&lt;title&gt;The international pilot study of schiozphrenia&lt;/title&gt;&lt;secondary-title&gt;Schizophrenia Bulletin&lt;/secondary-title&gt;&lt;/titles&gt;&lt;periodical&gt;&lt;full-title&gt;Schizophrenia Bulletin&lt;/full-title&gt;&lt;/periodical&gt;&lt;pages&gt;21-35&lt;/pages&gt;&lt;volume&gt;1&lt;/volume&gt;&lt;dates&gt;&lt;year&gt;1974&lt;/year&gt;&lt;/dates&gt;&lt;urls&gt;&lt;/urls&gt;&lt;/record&gt;&lt;/Cite&gt;&lt;Cite&gt;&lt;Author&gt;Andreasen&lt;/Author&gt;&lt;Year&gt;1991&lt;/Year&gt;&lt;RecNum&gt;636&lt;/RecNum&gt;&lt;record&gt;&lt;rec-number&gt;636&lt;/rec-number&gt;&lt;foreign-keys&gt;&lt;key app="EN" db-id="v0vwpaxsertptmes2t5p2228rf5f520wfd5p" timestamp="1415111200"&gt;636&lt;/key&gt;&lt;/foreign-keys&gt;&lt;ref-type name="Journal Article"&gt;17&lt;/ref-type&gt;&lt;contributors&gt;&lt;authors&gt;&lt;author&gt;Andreasen, N.C.&lt;/author&gt;&lt;author&gt;Falum, M.&lt;/author&gt;&lt;/authors&gt;&lt;/contributors&gt;&lt;titles&gt;&lt;title&gt;Schizophrenia: the characteristic symptoms&lt;/title&gt;&lt;secondary-title&gt;Schizophrenia Bulletin&lt;/secondary-title&gt;&lt;/titles&gt;&lt;periodical&gt;&lt;full-title&gt;Schizophrenia Bulletin&lt;/full-title&gt;&lt;/periodical&gt;&lt;pages&gt;27-50&lt;/pages&gt;&lt;volume&gt;17&lt;/volume&gt;&lt;dates&gt;&lt;year&gt;1991&lt;/year&gt;&lt;/dates&gt;&lt;urls&gt;&lt;/urls&gt;&lt;/record&gt;&lt;/Cite&gt;&lt;/EndNote&gt;</w:instrText>
      </w:r>
      <w:r w:rsidR="001A587A" w:rsidRPr="00E0489E">
        <w:rPr>
          <w:rFonts w:ascii="Times New Roman" w:hAnsi="Times New Roman" w:cs="Times New Roman"/>
          <w:sz w:val="24"/>
          <w:szCs w:val="24"/>
        </w:rPr>
        <w:fldChar w:fldCharType="separate"/>
      </w:r>
      <w:r w:rsidR="001A587A" w:rsidRPr="00E0489E">
        <w:rPr>
          <w:rFonts w:ascii="Times New Roman" w:hAnsi="Times New Roman" w:cs="Times New Roman"/>
          <w:noProof/>
          <w:sz w:val="24"/>
          <w:szCs w:val="24"/>
        </w:rPr>
        <w:t>(</w:t>
      </w:r>
      <w:hyperlink w:anchor="_ENREF_3" w:tooltip="Andreasen, 1991 #636" w:history="1">
        <w:r w:rsidR="00AD779C" w:rsidRPr="00E0489E">
          <w:rPr>
            <w:rFonts w:ascii="Times New Roman" w:hAnsi="Times New Roman" w:cs="Times New Roman"/>
            <w:noProof/>
            <w:sz w:val="24"/>
            <w:szCs w:val="24"/>
          </w:rPr>
          <w:t>Andreasen &amp; Falum, 1991</w:t>
        </w:r>
      </w:hyperlink>
      <w:r w:rsidR="001A587A" w:rsidRPr="00E0489E">
        <w:rPr>
          <w:rFonts w:ascii="Times New Roman" w:hAnsi="Times New Roman" w:cs="Times New Roman"/>
          <w:noProof/>
          <w:sz w:val="24"/>
          <w:szCs w:val="24"/>
        </w:rPr>
        <w:t xml:space="preserve">; </w:t>
      </w:r>
      <w:hyperlink w:anchor="_ENREF_57" w:tooltip="Sartorius, 1974 #635" w:history="1">
        <w:r w:rsidR="00AD779C" w:rsidRPr="00E0489E">
          <w:rPr>
            <w:rFonts w:ascii="Times New Roman" w:hAnsi="Times New Roman" w:cs="Times New Roman"/>
            <w:noProof/>
            <w:sz w:val="24"/>
            <w:szCs w:val="24"/>
          </w:rPr>
          <w:t>Sartorius, Shapiro, &amp; Jablonsky, 1974</w:t>
        </w:r>
      </w:hyperlink>
      <w:r w:rsidR="001A587A" w:rsidRPr="00E0489E">
        <w:rPr>
          <w:rFonts w:ascii="Times New Roman" w:hAnsi="Times New Roman" w:cs="Times New Roman"/>
          <w:noProof/>
          <w:sz w:val="24"/>
          <w:szCs w:val="24"/>
        </w:rPr>
        <w:t>)</w:t>
      </w:r>
      <w:r w:rsidR="001A587A" w:rsidRPr="00E0489E">
        <w:rPr>
          <w:rFonts w:ascii="Times New Roman" w:hAnsi="Times New Roman" w:cs="Times New Roman"/>
          <w:sz w:val="24"/>
          <w:szCs w:val="24"/>
        </w:rPr>
        <w:fldChar w:fldCharType="end"/>
      </w:r>
      <w:r w:rsidRPr="00E0489E">
        <w:rPr>
          <w:rFonts w:ascii="Times New Roman" w:hAnsi="Times New Roman" w:cs="Times New Roman"/>
          <w:sz w:val="24"/>
          <w:szCs w:val="24"/>
        </w:rPr>
        <w:t xml:space="preserve">.  A less </w:t>
      </w:r>
      <w:r w:rsidR="00E06F69" w:rsidRPr="00E0489E">
        <w:rPr>
          <w:rFonts w:ascii="Times New Roman" w:hAnsi="Times New Roman" w:cs="Times New Roman"/>
          <w:sz w:val="24"/>
          <w:szCs w:val="24"/>
        </w:rPr>
        <w:lastRenderedPageBreak/>
        <w:t>prevalent</w:t>
      </w:r>
      <w:r w:rsidRPr="00E0489E">
        <w:rPr>
          <w:rFonts w:ascii="Times New Roman" w:hAnsi="Times New Roman" w:cs="Times New Roman"/>
          <w:sz w:val="24"/>
          <w:szCs w:val="24"/>
        </w:rPr>
        <w:t>, but highly diagnostic, symptom of schizophrenia is the experience of having another person’s thoughts “inserted” into one’s own mind</w:t>
      </w:r>
      <w:r w:rsidR="00E06F69" w:rsidRPr="00E0489E">
        <w:rPr>
          <w:rFonts w:ascii="Times New Roman" w:hAnsi="Times New Roman" w:cs="Times New Roman"/>
          <w:sz w:val="24"/>
          <w:szCs w:val="24"/>
        </w:rPr>
        <w:t>.  This is commonly known</w:t>
      </w:r>
      <w:r w:rsidRPr="00E0489E">
        <w:rPr>
          <w:rFonts w:ascii="Times New Roman" w:hAnsi="Times New Roman" w:cs="Times New Roman"/>
          <w:sz w:val="24"/>
          <w:szCs w:val="24"/>
        </w:rPr>
        <w:t xml:space="preserve"> as </w:t>
      </w:r>
      <w:r w:rsidRPr="00E0489E">
        <w:rPr>
          <w:rFonts w:ascii="Times New Roman" w:hAnsi="Times New Roman" w:cs="Times New Roman"/>
          <w:i/>
          <w:sz w:val="24"/>
          <w:szCs w:val="24"/>
        </w:rPr>
        <w:t>thought</w:t>
      </w:r>
      <w:r w:rsidRPr="00E0489E">
        <w:rPr>
          <w:rFonts w:ascii="Times New Roman" w:hAnsi="Times New Roman" w:cs="Times New Roman"/>
          <w:sz w:val="24"/>
          <w:szCs w:val="24"/>
        </w:rPr>
        <w:t xml:space="preserve"> </w:t>
      </w:r>
      <w:r w:rsidRPr="00E0489E">
        <w:rPr>
          <w:rFonts w:ascii="Times New Roman" w:hAnsi="Times New Roman" w:cs="Times New Roman"/>
          <w:i/>
          <w:sz w:val="24"/>
          <w:szCs w:val="24"/>
        </w:rPr>
        <w:t>insertion</w:t>
      </w:r>
      <w:r w:rsidR="006A242A" w:rsidRPr="00E0489E">
        <w:rPr>
          <w:rFonts w:ascii="Times New Roman" w:hAnsi="Times New Roman" w:cs="Times New Roman"/>
          <w:sz w:val="24"/>
          <w:szCs w:val="24"/>
        </w:rPr>
        <w:t xml:space="preserve"> </w:t>
      </w:r>
      <w:r w:rsidR="006A242A"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&lt;EndNote&gt;&lt;Cite&gt;&lt;Author&gt;Schneider&lt;/Author&gt;&lt;Year&gt;1959&lt;/Year&gt;&lt;RecNum&gt;637&lt;/RecNum&gt;&lt;DisplayText&gt;(Christopher Frith, 1992; Schneider, 1959)&lt;/DisplayText&gt;&lt;record&gt;&lt;rec-number&gt;637&lt;/rec-number&gt;&lt;foreign-keys&gt;&lt;key app="EN" db-id="v0vwpaxsertptmes2t5p2228rf5f520wfd5p" timestamp="1415111550"&gt;637&lt;/key&gt;&lt;/foreign-keys&gt;&lt;ref-type name="Book"&gt;6&lt;/ref-type&gt;&lt;contributors&gt;&lt;authors&gt;&lt;author&gt;Schneider, K.&lt;/author&gt;&lt;/authors&gt;&lt;/contributors&gt;&lt;titles&gt;&lt;title&gt;Clinical Psychopathology&lt;/title&gt;&lt;/titles&gt;&lt;dates&gt;&lt;year&gt;1959&lt;/year&gt;&lt;/dates&gt;&lt;pub-location&gt;New York&lt;/pub-location&gt;&lt;publisher&gt;Grune and Stratton&lt;/publisher&gt;&lt;urls&gt;&lt;/urls&gt;&lt;/record&gt;&lt;/Cite&gt;&lt;Cite&gt;&lt;Author&gt;Frith&lt;/Author&gt;&lt;Year&gt;1992&lt;/Year&gt;&lt;RecNum&gt;77&lt;/RecNum&gt;&lt;record&gt;&lt;rec-number&gt;77&lt;/rec-number&gt;&lt;foreign-keys&gt;&lt;key app="EN" db-id="v0vwpaxsertptmes2t5p2228rf5f520wfd5p" timestamp="0"&gt;77&lt;/key&gt;&lt;/foreign-keys&gt;&lt;ref-type name="Book"&gt;6&lt;/ref-type&gt;&lt;contributors&gt;&lt;authors&gt;&lt;author&gt;Frith, Christopher&lt;/author&gt;&lt;/authors&gt;&lt;/contributors&gt;&lt;titles&gt;&lt;title&gt;The Cognitive Neuropsychology of Schizophrenia&lt;/title&gt;&lt;/titles&gt;&lt;dates&gt;&lt;year&gt;1992&lt;/year&gt;&lt;/dates&gt;&lt;pub-location&gt;Hove, UK&lt;/pub-location&gt;&lt;publisher&gt;Lawrence Erlbaum&lt;/publisher&gt;&lt;urls&gt;&lt;/urls&gt;&lt;/record&gt;&lt;/Cite&gt;&lt;/EndNote&gt;</w:instrText>
      </w:r>
      <w:r w:rsidR="006A242A" w:rsidRPr="00E0489E">
        <w:rPr>
          <w:rFonts w:ascii="Times New Roman" w:hAnsi="Times New Roman" w:cs="Times New Roman"/>
          <w:sz w:val="24"/>
          <w:szCs w:val="24"/>
        </w:rPr>
        <w:fldChar w:fldCharType="separate"/>
      </w:r>
      <w:r w:rsidR="00E82260" w:rsidRPr="00E0489E">
        <w:rPr>
          <w:rFonts w:ascii="Times New Roman" w:hAnsi="Times New Roman" w:cs="Times New Roman"/>
          <w:noProof/>
          <w:sz w:val="24"/>
          <w:szCs w:val="24"/>
        </w:rPr>
        <w:t>(</w:t>
      </w:r>
      <w:hyperlink w:anchor="_ENREF_14" w:tooltip="Frith, 1992 #77" w:history="1">
        <w:r w:rsidR="00AD779C" w:rsidRPr="00E0489E">
          <w:rPr>
            <w:rFonts w:ascii="Times New Roman" w:hAnsi="Times New Roman" w:cs="Times New Roman"/>
            <w:noProof/>
            <w:sz w:val="24"/>
            <w:szCs w:val="24"/>
          </w:rPr>
          <w:t>Christopher Frith, 1992</w:t>
        </w:r>
      </w:hyperlink>
      <w:r w:rsidR="00E82260" w:rsidRPr="00E0489E">
        <w:rPr>
          <w:rFonts w:ascii="Times New Roman" w:hAnsi="Times New Roman" w:cs="Times New Roman"/>
          <w:noProof/>
          <w:sz w:val="24"/>
          <w:szCs w:val="24"/>
        </w:rPr>
        <w:t xml:space="preserve">; </w:t>
      </w:r>
      <w:hyperlink w:anchor="_ENREF_59" w:tooltip="Schneider, 1959 #637" w:history="1">
        <w:r w:rsidR="00AD779C" w:rsidRPr="00E0489E">
          <w:rPr>
            <w:rFonts w:ascii="Times New Roman" w:hAnsi="Times New Roman" w:cs="Times New Roman"/>
            <w:noProof/>
            <w:sz w:val="24"/>
            <w:szCs w:val="24"/>
          </w:rPr>
          <w:t>Schneider, 1959</w:t>
        </w:r>
      </w:hyperlink>
      <w:r w:rsidR="00E82260" w:rsidRPr="00E0489E">
        <w:rPr>
          <w:rFonts w:ascii="Times New Roman" w:hAnsi="Times New Roman" w:cs="Times New Roman"/>
          <w:noProof/>
          <w:sz w:val="24"/>
          <w:szCs w:val="24"/>
        </w:rPr>
        <w:t>)</w:t>
      </w:r>
      <w:r w:rsidR="006A242A" w:rsidRPr="00E0489E">
        <w:rPr>
          <w:rFonts w:ascii="Times New Roman" w:hAnsi="Times New Roman" w:cs="Times New Roman"/>
          <w:sz w:val="24"/>
          <w:szCs w:val="24"/>
        </w:rPr>
        <w:fldChar w:fldCharType="end"/>
      </w:r>
      <w:r w:rsidRPr="00E0489E">
        <w:rPr>
          <w:rFonts w:ascii="Times New Roman" w:hAnsi="Times New Roman" w:cs="Times New Roman"/>
          <w:sz w:val="24"/>
          <w:szCs w:val="24"/>
        </w:rPr>
        <w:t>.  The relationship between auditory verbal hallucinations (AVHs) and</w:t>
      </w:r>
      <w:r w:rsidR="00F017EF" w:rsidRPr="00E0489E">
        <w:rPr>
          <w:rFonts w:ascii="Times New Roman" w:hAnsi="Times New Roman" w:cs="Times New Roman"/>
          <w:sz w:val="24"/>
          <w:szCs w:val="24"/>
        </w:rPr>
        <w:t xml:space="preserve"> reports of</w:t>
      </w:r>
      <w:r w:rsidRPr="00E0489E">
        <w:rPr>
          <w:rFonts w:ascii="Times New Roman" w:hAnsi="Times New Roman" w:cs="Times New Roman"/>
          <w:sz w:val="24"/>
          <w:szCs w:val="24"/>
        </w:rPr>
        <w:t xml:space="preserve"> </w:t>
      </w:r>
      <w:r w:rsidR="007E5526" w:rsidRPr="00E0489E">
        <w:rPr>
          <w:rFonts w:ascii="Times New Roman" w:hAnsi="Times New Roman" w:cs="Times New Roman"/>
          <w:sz w:val="24"/>
          <w:szCs w:val="24"/>
        </w:rPr>
        <w:t>thought insertion</w:t>
      </w:r>
      <w:r w:rsidRPr="00E0489E">
        <w:rPr>
          <w:rFonts w:ascii="Times New Roman" w:hAnsi="Times New Roman" w:cs="Times New Roman"/>
          <w:sz w:val="24"/>
          <w:szCs w:val="24"/>
        </w:rPr>
        <w:t xml:space="preserve"> is a matter of dispute.  Some </w:t>
      </w:r>
      <w:r w:rsidR="00F017EF" w:rsidRPr="00E0489E">
        <w:rPr>
          <w:rFonts w:ascii="Times New Roman" w:hAnsi="Times New Roman" w:cs="Times New Roman"/>
          <w:sz w:val="24"/>
          <w:szCs w:val="24"/>
        </w:rPr>
        <w:t>lump the symptoms together, holding</w:t>
      </w:r>
      <w:r w:rsidR="007E5526" w:rsidRPr="00E0489E">
        <w:rPr>
          <w:rFonts w:ascii="Times New Roman" w:hAnsi="Times New Roman" w:cs="Times New Roman"/>
          <w:sz w:val="24"/>
          <w:szCs w:val="24"/>
        </w:rPr>
        <w:t xml:space="preserve"> that they are the same phenomenon at bottom, </w:t>
      </w:r>
      <w:r w:rsidR="00F017EF" w:rsidRPr="00E0489E">
        <w:rPr>
          <w:rFonts w:ascii="Times New Roman" w:hAnsi="Times New Roman" w:cs="Times New Roman"/>
          <w:sz w:val="24"/>
          <w:szCs w:val="24"/>
        </w:rPr>
        <w:t>described</w:t>
      </w:r>
      <w:r w:rsidR="007E5526" w:rsidRPr="00E0489E">
        <w:rPr>
          <w:rFonts w:ascii="Times New Roman" w:hAnsi="Times New Roman" w:cs="Times New Roman"/>
          <w:sz w:val="24"/>
          <w:szCs w:val="24"/>
        </w:rPr>
        <w:t xml:space="preserve"> in different </w:t>
      </w:r>
      <w:r w:rsidR="002161AA" w:rsidRPr="00E0489E">
        <w:rPr>
          <w:rFonts w:ascii="Times New Roman" w:hAnsi="Times New Roman" w:cs="Times New Roman"/>
          <w:sz w:val="24"/>
          <w:szCs w:val="24"/>
        </w:rPr>
        <w:t>ways</w:t>
      </w:r>
      <w:r w:rsidR="006A242A" w:rsidRPr="00E0489E">
        <w:rPr>
          <w:rFonts w:ascii="Times New Roman" w:hAnsi="Times New Roman" w:cs="Times New Roman"/>
          <w:sz w:val="24"/>
          <w:szCs w:val="24"/>
        </w:rPr>
        <w:t xml:space="preserve"> </w:t>
      </w:r>
      <w:r w:rsidR="006A242A"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&lt;EndNote&gt;&lt;Cite&gt;&lt;Author&gt;Graham&lt;/Author&gt;&lt;Year&gt;2000&lt;/Year&gt;&lt;RecNum&gt;638&lt;/RecNum&gt;&lt;DisplayText&gt;(Graham &amp;amp; Stephens, 2000; Langland-Hassan, 2008)&lt;/DisplayText&gt;&lt;record&gt;&lt;rec-number&gt;638&lt;/rec-number&gt;&lt;foreign-keys&gt;&lt;key app="EN" db-id="v0vwpaxsertptmes2t5p2228rf5f520wfd5p" timestamp="1415111746"&gt;638&lt;/key&gt;&lt;/foreign-keys&gt;&lt;ref-type name="Book"&gt;6&lt;/ref-type&gt;&lt;contributors&gt;&lt;authors&gt;&lt;author&gt;Graham, G.&lt;/author&gt;&lt;author&gt;Stephens, G.L.&lt;/author&gt;&lt;/authors&gt;&lt;/contributors&gt;&lt;titles&gt;&lt;title&gt;When Self-Consciousness Breaks&lt;/title&gt;&lt;/titles&gt;&lt;dates&gt;&lt;year&gt;2000&lt;/year&gt;&lt;/dates&gt;&lt;pub-location&gt;Cambridge, MA&lt;/pub-location&gt;&lt;publisher&gt;MIT Press&lt;/publisher&gt;&lt;urls&gt;&lt;/urls&gt;&lt;/record&gt;&lt;/Cite&gt;&lt;Cite&gt;&lt;Author&gt;Langland-Hassan&lt;/Author&gt;&lt;Year&gt;2008&lt;/Year&gt;&lt;RecNum&gt;231&lt;/RecNum&gt;&lt;record&gt;&lt;rec-number&gt;231&lt;/rec-number&gt;&lt;foreign-keys&gt;&lt;key app="EN" db-id="v0vwpaxsertptmes2t5p2228rf5f520wfd5p" timestamp="0"&gt;231&lt;/key&gt;&lt;/foreign-keys&gt;&lt;ref-type name="Journal Article"&gt;17&lt;/ref-type&gt;&lt;contributors&gt;&lt;authors&gt;&lt;author&gt;Langland-Hassan, Peter&lt;/author&gt;&lt;/authors&gt;&lt;/contributors&gt;&lt;titles&gt;&lt;title&gt;Fractured Phenomenologies:  Thought Insertion, Inner Speech, and the Puzzle of Extraneity&lt;/title&gt;&lt;secondary-title&gt;Mind &amp;amp; Language&lt;/secondary-title&gt;&lt;/titles&gt;&lt;pages&gt;369-401&lt;/pages&gt;&lt;volume&gt;23&lt;/volume&gt;&lt;number&gt;4&lt;/number&gt;&lt;dates&gt;&lt;year&gt;2008&lt;/year&gt;&lt;/dates&gt;&lt;urls&gt;&lt;/urls&gt;&lt;/record&gt;&lt;/Cite&gt;&lt;/EndNote&gt;</w:instrText>
      </w:r>
      <w:r w:rsidR="006A242A" w:rsidRPr="00E0489E">
        <w:rPr>
          <w:rFonts w:ascii="Times New Roman" w:hAnsi="Times New Roman" w:cs="Times New Roman"/>
          <w:sz w:val="24"/>
          <w:szCs w:val="24"/>
        </w:rPr>
        <w:fldChar w:fldCharType="separate"/>
      </w:r>
      <w:r w:rsidR="006A242A" w:rsidRPr="00E0489E">
        <w:rPr>
          <w:rFonts w:ascii="Times New Roman" w:hAnsi="Times New Roman" w:cs="Times New Roman"/>
          <w:noProof/>
          <w:sz w:val="24"/>
          <w:szCs w:val="24"/>
        </w:rPr>
        <w:t>(</w:t>
      </w:r>
      <w:hyperlink w:anchor="_ENREF_20" w:tooltip="Graham, 2000 #638" w:history="1">
        <w:r w:rsidR="00AD779C" w:rsidRPr="00E0489E">
          <w:rPr>
            <w:rFonts w:ascii="Times New Roman" w:hAnsi="Times New Roman" w:cs="Times New Roman"/>
            <w:noProof/>
            <w:sz w:val="24"/>
            <w:szCs w:val="24"/>
          </w:rPr>
          <w:t>Graham &amp; Stephens, 2000</w:t>
        </w:r>
      </w:hyperlink>
      <w:r w:rsidR="006A242A" w:rsidRPr="00E0489E">
        <w:rPr>
          <w:rFonts w:ascii="Times New Roman" w:hAnsi="Times New Roman" w:cs="Times New Roman"/>
          <w:noProof/>
          <w:sz w:val="24"/>
          <w:szCs w:val="24"/>
        </w:rPr>
        <w:t xml:space="preserve">; </w:t>
      </w:r>
      <w:hyperlink w:anchor="_ENREF_38" w:tooltip="Langland-Hassan, 2008 #231" w:history="1">
        <w:r w:rsidR="00AD779C" w:rsidRPr="00E0489E">
          <w:rPr>
            <w:rFonts w:ascii="Times New Roman" w:hAnsi="Times New Roman" w:cs="Times New Roman"/>
            <w:noProof/>
            <w:sz w:val="24"/>
            <w:szCs w:val="24"/>
          </w:rPr>
          <w:t>Langland-Hassan, 2008</w:t>
        </w:r>
      </w:hyperlink>
      <w:r w:rsidR="006A242A" w:rsidRPr="00E0489E">
        <w:rPr>
          <w:rFonts w:ascii="Times New Roman" w:hAnsi="Times New Roman" w:cs="Times New Roman"/>
          <w:noProof/>
          <w:sz w:val="24"/>
          <w:szCs w:val="24"/>
        </w:rPr>
        <w:t>)</w:t>
      </w:r>
      <w:r w:rsidR="006A242A" w:rsidRPr="00E0489E">
        <w:rPr>
          <w:rFonts w:ascii="Times New Roman" w:hAnsi="Times New Roman" w:cs="Times New Roman"/>
          <w:sz w:val="24"/>
          <w:szCs w:val="24"/>
        </w:rPr>
        <w:fldChar w:fldCharType="end"/>
      </w:r>
      <w:r w:rsidR="007E5526" w:rsidRPr="00E0489E">
        <w:rPr>
          <w:rFonts w:ascii="Times New Roman" w:hAnsi="Times New Roman" w:cs="Times New Roman"/>
          <w:sz w:val="24"/>
          <w:szCs w:val="24"/>
        </w:rPr>
        <w:t xml:space="preserve">.  </w:t>
      </w:r>
      <w:r w:rsidR="00F017EF" w:rsidRPr="00E0489E">
        <w:rPr>
          <w:rFonts w:ascii="Times New Roman" w:hAnsi="Times New Roman" w:cs="Times New Roman"/>
          <w:sz w:val="24"/>
          <w:szCs w:val="24"/>
        </w:rPr>
        <w:t xml:space="preserve">Others split the two, </w:t>
      </w:r>
      <w:r w:rsidR="003477ED" w:rsidRPr="00E0489E">
        <w:rPr>
          <w:rFonts w:ascii="Times New Roman" w:hAnsi="Times New Roman" w:cs="Times New Roman"/>
          <w:sz w:val="24"/>
          <w:szCs w:val="24"/>
        </w:rPr>
        <w:t>on the grounds</w:t>
      </w:r>
      <w:r w:rsidR="00106256" w:rsidRPr="00E0489E">
        <w:rPr>
          <w:rFonts w:ascii="Times New Roman" w:hAnsi="Times New Roman" w:cs="Times New Roman"/>
          <w:sz w:val="24"/>
          <w:szCs w:val="24"/>
        </w:rPr>
        <w:t xml:space="preserve"> that the different </w:t>
      </w:r>
      <w:r w:rsidR="000F33CD" w:rsidRPr="00E0489E">
        <w:rPr>
          <w:rFonts w:ascii="Times New Roman" w:hAnsi="Times New Roman" w:cs="Times New Roman"/>
          <w:sz w:val="24"/>
          <w:szCs w:val="24"/>
        </w:rPr>
        <w:t>qualities</w:t>
      </w:r>
      <w:r w:rsidR="00E06F69" w:rsidRPr="00E0489E">
        <w:rPr>
          <w:rFonts w:ascii="Times New Roman" w:hAnsi="Times New Roman" w:cs="Times New Roman"/>
          <w:sz w:val="24"/>
          <w:szCs w:val="24"/>
        </w:rPr>
        <w:t xml:space="preserve"> patients ascribe to</w:t>
      </w:r>
      <w:r w:rsidR="00106256" w:rsidRPr="00E0489E">
        <w:rPr>
          <w:rFonts w:ascii="Times New Roman" w:hAnsi="Times New Roman" w:cs="Times New Roman"/>
          <w:sz w:val="24"/>
          <w:szCs w:val="24"/>
        </w:rPr>
        <w:t xml:space="preserve"> each</w:t>
      </w:r>
      <w:r w:rsidR="00662C8C" w:rsidRPr="00E0489E">
        <w:rPr>
          <w:rFonts w:ascii="Times New Roman" w:hAnsi="Times New Roman" w:cs="Times New Roman"/>
          <w:sz w:val="24"/>
          <w:szCs w:val="24"/>
        </w:rPr>
        <w:t xml:space="preserve"> kind of experience war</w:t>
      </w:r>
      <w:r w:rsidR="000F33CD" w:rsidRPr="00E0489E">
        <w:rPr>
          <w:rFonts w:ascii="Times New Roman" w:hAnsi="Times New Roman" w:cs="Times New Roman"/>
          <w:sz w:val="24"/>
          <w:szCs w:val="24"/>
        </w:rPr>
        <w:t>rants</w:t>
      </w:r>
      <w:r w:rsidR="00106256" w:rsidRPr="00E0489E">
        <w:rPr>
          <w:rFonts w:ascii="Times New Roman" w:hAnsi="Times New Roman" w:cs="Times New Roman"/>
          <w:sz w:val="24"/>
          <w:szCs w:val="24"/>
        </w:rPr>
        <w:t xml:space="preserve"> viewing them</w:t>
      </w:r>
      <w:r w:rsidR="00F017EF" w:rsidRPr="00E0489E">
        <w:rPr>
          <w:rFonts w:ascii="Times New Roman" w:hAnsi="Times New Roman" w:cs="Times New Roman"/>
          <w:sz w:val="24"/>
          <w:szCs w:val="24"/>
        </w:rPr>
        <w:t xml:space="preserve"> </w:t>
      </w:r>
      <w:r w:rsidR="00106256" w:rsidRPr="00E0489E">
        <w:rPr>
          <w:rFonts w:ascii="Times New Roman" w:hAnsi="Times New Roman" w:cs="Times New Roman"/>
          <w:sz w:val="24"/>
          <w:szCs w:val="24"/>
        </w:rPr>
        <w:t xml:space="preserve">as distinct </w:t>
      </w:r>
      <w:r w:rsidR="00F017EF" w:rsidRPr="00E0489E">
        <w:rPr>
          <w:rFonts w:ascii="Times New Roman" w:hAnsi="Times New Roman" w:cs="Times New Roman"/>
          <w:sz w:val="24"/>
          <w:szCs w:val="24"/>
        </w:rPr>
        <w:t>phenomena</w:t>
      </w:r>
      <w:r w:rsidR="003477ED" w:rsidRPr="00E0489E">
        <w:rPr>
          <w:rFonts w:ascii="Times New Roman" w:hAnsi="Times New Roman" w:cs="Times New Roman"/>
          <w:sz w:val="24"/>
          <w:szCs w:val="24"/>
        </w:rPr>
        <w:t xml:space="preserve"> </w:t>
      </w:r>
      <w:r w:rsidR="003477ED" w:rsidRPr="00E0489E">
        <w:rPr>
          <w:rFonts w:ascii="Times New Roman" w:hAnsi="Times New Roman" w:cs="Times New Roman"/>
          <w:sz w:val="24"/>
          <w:szCs w:val="24"/>
        </w:rPr>
        <w:fldChar w:fldCharType="begin">
          <w:fldData xml:space="preserve">PEVuZE5vdGU+PENpdGU+PEF1dGhvcj5Wb3NnZXJhdTwvQXV0aG9yPjxZZWFyPjIwMDc8L1llYXI+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</w:fldData>
        </w:fldChar>
      </w:r>
      <w:r w:rsidR="00507926" w:rsidRPr="00E0489E">
        <w:rPr>
          <w:rFonts w:ascii="Times New Roman" w:hAnsi="Times New Roman" w:cs="Times New Roman"/>
          <w:sz w:val="24"/>
          <w:szCs w:val="24"/>
        </w:rPr>
        <w:instrText xml:space="preserve"> ADDIN EN.CITE </w:instrText>
      </w:r>
      <w:r w:rsidR="00507926" w:rsidRPr="00E0489E">
        <w:rPr>
          <w:rFonts w:ascii="Times New Roman" w:hAnsi="Times New Roman" w:cs="Times New Roman"/>
          <w:sz w:val="24"/>
          <w:szCs w:val="24"/>
        </w:rPr>
        <w:fldChar w:fldCharType="begin">
          <w:fldData xml:space="preserve">PEVuZE5vdGU+PENpdGU+PEF1dGhvcj5Wb3NnZXJhdTwvQXV0aG9yPjxZZWFyPjIwMDc8L1llYXI+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</w:fldData>
        </w:fldChar>
      </w:r>
      <w:r w:rsidR="00507926" w:rsidRPr="00E0489E">
        <w:rPr>
          <w:rFonts w:ascii="Times New Roman" w:hAnsi="Times New Roman" w:cs="Times New Roman"/>
          <w:sz w:val="24"/>
          <w:szCs w:val="24"/>
        </w:rPr>
        <w:instrText xml:space="preserve"> ADDIN EN.CITE.DATA </w:instrText>
      </w:r>
      <w:r w:rsidR="00507926" w:rsidRPr="00E0489E">
        <w:rPr>
          <w:rFonts w:ascii="Times New Roman" w:hAnsi="Times New Roman" w:cs="Times New Roman"/>
          <w:sz w:val="24"/>
          <w:szCs w:val="24"/>
        </w:rPr>
      </w:r>
      <w:r w:rsidR="00507926" w:rsidRPr="00E0489E">
        <w:rPr>
          <w:rFonts w:ascii="Times New Roman" w:hAnsi="Times New Roman" w:cs="Times New Roman"/>
          <w:sz w:val="24"/>
          <w:szCs w:val="24"/>
        </w:rPr>
        <w:fldChar w:fldCharType="end"/>
      </w:r>
      <w:r w:rsidR="003477ED" w:rsidRPr="00E0489E">
        <w:rPr>
          <w:rFonts w:ascii="Times New Roman" w:hAnsi="Times New Roman" w:cs="Times New Roman"/>
          <w:sz w:val="24"/>
          <w:szCs w:val="24"/>
        </w:rPr>
      </w:r>
      <w:r w:rsidR="003477ED" w:rsidRPr="00E0489E">
        <w:rPr>
          <w:rFonts w:ascii="Times New Roman" w:hAnsi="Times New Roman" w:cs="Times New Roman"/>
          <w:sz w:val="24"/>
          <w:szCs w:val="24"/>
        </w:rPr>
        <w:fldChar w:fldCharType="separate"/>
      </w:r>
      <w:r w:rsidR="00E82260" w:rsidRPr="00E0489E">
        <w:rPr>
          <w:rFonts w:ascii="Times New Roman" w:hAnsi="Times New Roman" w:cs="Times New Roman"/>
          <w:noProof/>
          <w:sz w:val="24"/>
          <w:szCs w:val="24"/>
        </w:rPr>
        <w:t>(</w:t>
      </w:r>
      <w:hyperlink w:anchor="_ENREF_15" w:tooltip="Frith, 2012 #639" w:history="1">
        <w:r w:rsidR="00AD779C" w:rsidRPr="00E0489E">
          <w:rPr>
            <w:rFonts w:ascii="Times New Roman" w:hAnsi="Times New Roman" w:cs="Times New Roman"/>
            <w:noProof/>
            <w:sz w:val="24"/>
            <w:szCs w:val="24"/>
          </w:rPr>
          <w:t>C. Frith, 2012</w:t>
        </w:r>
      </w:hyperlink>
      <w:r w:rsidR="00E82260" w:rsidRPr="00E0489E">
        <w:rPr>
          <w:rFonts w:ascii="Times New Roman" w:hAnsi="Times New Roman" w:cs="Times New Roman"/>
          <w:noProof/>
          <w:sz w:val="24"/>
          <w:szCs w:val="24"/>
        </w:rPr>
        <w:t xml:space="preserve">; </w:t>
      </w:r>
      <w:hyperlink w:anchor="_ENREF_71" w:tooltip="Vicente, 2014 #640" w:history="1">
        <w:r w:rsidR="00AD779C" w:rsidRPr="00E0489E">
          <w:rPr>
            <w:rFonts w:ascii="Times New Roman" w:hAnsi="Times New Roman" w:cs="Times New Roman"/>
            <w:noProof/>
            <w:sz w:val="24"/>
            <w:szCs w:val="24"/>
          </w:rPr>
          <w:t>Vicente, 2014</w:t>
        </w:r>
      </w:hyperlink>
      <w:r w:rsidR="00E82260" w:rsidRPr="00E0489E">
        <w:rPr>
          <w:rFonts w:ascii="Times New Roman" w:hAnsi="Times New Roman" w:cs="Times New Roman"/>
          <w:noProof/>
          <w:sz w:val="24"/>
          <w:szCs w:val="24"/>
        </w:rPr>
        <w:t xml:space="preserve">; </w:t>
      </w:r>
      <w:hyperlink w:anchor="_ENREF_73" w:tooltip="Vosgerau, 2007 #373" w:history="1">
        <w:r w:rsidR="00AD779C" w:rsidRPr="00E0489E">
          <w:rPr>
            <w:rFonts w:ascii="Times New Roman" w:hAnsi="Times New Roman" w:cs="Times New Roman"/>
            <w:noProof/>
            <w:sz w:val="24"/>
            <w:szCs w:val="24"/>
          </w:rPr>
          <w:t>Vosgerau &amp; Newen, 2007</w:t>
        </w:r>
      </w:hyperlink>
      <w:r w:rsidR="00E82260" w:rsidRPr="00E0489E">
        <w:rPr>
          <w:rFonts w:ascii="Times New Roman" w:hAnsi="Times New Roman" w:cs="Times New Roman"/>
          <w:noProof/>
          <w:sz w:val="24"/>
          <w:szCs w:val="24"/>
        </w:rPr>
        <w:t>)</w:t>
      </w:r>
      <w:r w:rsidR="003477ED" w:rsidRPr="00E0489E">
        <w:rPr>
          <w:rFonts w:ascii="Times New Roman" w:hAnsi="Times New Roman" w:cs="Times New Roman"/>
          <w:sz w:val="24"/>
          <w:szCs w:val="24"/>
        </w:rPr>
        <w:fldChar w:fldCharType="end"/>
      </w:r>
      <w:r w:rsidR="00F017EF" w:rsidRPr="00E0489E">
        <w:rPr>
          <w:rFonts w:ascii="Times New Roman" w:hAnsi="Times New Roman" w:cs="Times New Roman"/>
          <w:sz w:val="24"/>
          <w:szCs w:val="24"/>
        </w:rPr>
        <w:t xml:space="preserve">. </w:t>
      </w:r>
      <w:r w:rsidR="00E06F69" w:rsidRPr="00E0489E">
        <w:rPr>
          <w:rFonts w:ascii="Times New Roman" w:hAnsi="Times New Roman" w:cs="Times New Roman"/>
          <w:sz w:val="24"/>
          <w:szCs w:val="24"/>
        </w:rPr>
        <w:t xml:space="preserve"> For instance, AVHs are often reported as being similar to hearing someone else speak, </w:t>
      </w:r>
      <w:r w:rsidR="003477ED" w:rsidRPr="00E0489E">
        <w:rPr>
          <w:rFonts w:ascii="Times New Roman" w:hAnsi="Times New Roman" w:cs="Times New Roman"/>
          <w:sz w:val="24"/>
          <w:szCs w:val="24"/>
        </w:rPr>
        <w:t xml:space="preserve">and so may seem akin to a perceptual experience, </w:t>
      </w:r>
      <w:r w:rsidR="00E06F69" w:rsidRPr="00E0489E">
        <w:rPr>
          <w:rFonts w:ascii="Times New Roman" w:hAnsi="Times New Roman" w:cs="Times New Roman"/>
          <w:sz w:val="24"/>
          <w:szCs w:val="24"/>
        </w:rPr>
        <w:t>while inserted thoughts are sometimes described as “soundless”</w:t>
      </w:r>
      <w:r w:rsidR="000F33CD" w:rsidRPr="00E0489E">
        <w:rPr>
          <w:rFonts w:ascii="Times New Roman" w:hAnsi="Times New Roman" w:cs="Times New Roman"/>
          <w:sz w:val="24"/>
          <w:szCs w:val="24"/>
        </w:rPr>
        <w:t xml:space="preserve"> </w:t>
      </w:r>
      <w:r w:rsidR="000F33CD"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&lt;EndNote&gt;&lt;Cite&gt;&lt;Author&gt;Junginger&lt;/Author&gt;&lt;Year&gt;1985&lt;/Year&gt;&lt;RecNum&gt;360&lt;/RecNum&gt;&lt;DisplayText&gt;(Junginger &amp;amp; Frame, 1985)&lt;/DisplayText&gt;&lt;record&gt;&lt;rec-number&gt;360&lt;/rec-number&gt;&lt;foreign-keys&gt;&lt;key app="EN" db-id="v0vwpaxsertptmes2t5p2228rf5f520wfd5p" timestamp="0"&gt;360&lt;/key&gt;&lt;/foreign-keys&gt;&lt;ref-type name="Journal Article"&gt;17&lt;/ref-type&gt;&lt;contributors&gt;&lt;authors&gt;&lt;author&gt;Junginger, J.&lt;/author&gt;&lt;author&gt;Frame, C.L.&lt;/author&gt;&lt;/authors&gt;&lt;/contributors&gt;&lt;titles&gt;&lt;title&gt;Self-Report of the Frequency and Phenomenology of Verbal Hallucinations&lt;/title&gt;&lt;secondary-title&gt;The Journal of Nervous and Mental Disease&lt;/secondary-title&gt;&lt;/titles&gt;&lt;pages&gt;149-155&lt;/pages&gt;&lt;volume&gt;173&lt;/volume&gt;&lt;number&gt;3&lt;/number&gt;&lt;dates&gt;&lt;year&gt;1985&lt;/year&gt;&lt;/dates&gt;&lt;urls&gt;&lt;/urls&gt;&lt;/record&gt;&lt;/Cite&gt;&lt;/EndNote&gt;</w:instrText>
      </w:r>
      <w:r w:rsidR="000F33CD" w:rsidRPr="00E0489E">
        <w:rPr>
          <w:rFonts w:ascii="Times New Roman" w:hAnsi="Times New Roman" w:cs="Times New Roman"/>
          <w:sz w:val="24"/>
          <w:szCs w:val="24"/>
        </w:rPr>
        <w:fldChar w:fldCharType="separate"/>
      </w:r>
      <w:r w:rsidR="000F33CD" w:rsidRPr="00E0489E">
        <w:rPr>
          <w:rFonts w:ascii="Times New Roman" w:hAnsi="Times New Roman" w:cs="Times New Roman"/>
          <w:noProof/>
          <w:sz w:val="24"/>
          <w:szCs w:val="24"/>
        </w:rPr>
        <w:t>(</w:t>
      </w:r>
      <w:hyperlink w:anchor="_ENREF_35" w:tooltip="Junginger, 1985 #360" w:history="1">
        <w:r w:rsidR="00AD779C" w:rsidRPr="00E0489E">
          <w:rPr>
            <w:rFonts w:ascii="Times New Roman" w:hAnsi="Times New Roman" w:cs="Times New Roman"/>
            <w:noProof/>
            <w:sz w:val="24"/>
            <w:szCs w:val="24"/>
          </w:rPr>
          <w:t>Junginger &amp; Frame, 1985</w:t>
        </w:r>
      </w:hyperlink>
      <w:r w:rsidR="000F33CD" w:rsidRPr="00E0489E">
        <w:rPr>
          <w:rFonts w:ascii="Times New Roman" w:hAnsi="Times New Roman" w:cs="Times New Roman"/>
          <w:noProof/>
          <w:sz w:val="24"/>
          <w:szCs w:val="24"/>
        </w:rPr>
        <w:t>)</w:t>
      </w:r>
      <w:r w:rsidR="000F33CD" w:rsidRPr="00E0489E">
        <w:rPr>
          <w:rFonts w:ascii="Times New Roman" w:hAnsi="Times New Roman" w:cs="Times New Roman"/>
          <w:sz w:val="24"/>
          <w:szCs w:val="24"/>
        </w:rPr>
        <w:fldChar w:fldCharType="end"/>
      </w:r>
      <w:r w:rsidR="00E06F69" w:rsidRPr="00E0489E">
        <w:rPr>
          <w:rFonts w:ascii="Times New Roman" w:hAnsi="Times New Roman" w:cs="Times New Roman"/>
          <w:sz w:val="24"/>
          <w:szCs w:val="24"/>
        </w:rPr>
        <w:t xml:space="preserve">.  </w:t>
      </w:r>
    </w:p>
    <w:p w14:paraId="6E556DE1" w14:textId="7DC4F194" w:rsidR="007E5526" w:rsidRPr="00E0489E" w:rsidRDefault="00106256" w:rsidP="00F629F9">
      <w:pPr>
        <w:spacing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This pa</w:t>
      </w:r>
      <w:r w:rsidR="00BF02BD" w:rsidRPr="00E0489E">
        <w:rPr>
          <w:rFonts w:ascii="Times New Roman" w:hAnsi="Times New Roman" w:cs="Times New Roman"/>
          <w:sz w:val="24"/>
          <w:szCs w:val="24"/>
        </w:rPr>
        <w:t>per accepts the lumping view</w:t>
      </w:r>
      <w:r w:rsidR="000F33CD" w:rsidRPr="00E0489E">
        <w:rPr>
          <w:rFonts w:ascii="Times New Roman" w:hAnsi="Times New Roman" w:cs="Times New Roman"/>
          <w:sz w:val="24"/>
          <w:szCs w:val="24"/>
        </w:rPr>
        <w:t>,</w:t>
      </w:r>
      <w:r w:rsidR="00BF02BD" w:rsidRPr="00E0489E">
        <w:rPr>
          <w:rFonts w:ascii="Times New Roman" w:hAnsi="Times New Roman" w:cs="Times New Roman"/>
          <w:sz w:val="24"/>
          <w:szCs w:val="24"/>
        </w:rPr>
        <w:t xml:space="preserve"> </w:t>
      </w:r>
      <w:r w:rsidRPr="00E0489E">
        <w:rPr>
          <w:rFonts w:ascii="Times New Roman" w:hAnsi="Times New Roman" w:cs="Times New Roman"/>
          <w:sz w:val="24"/>
          <w:szCs w:val="24"/>
        </w:rPr>
        <w:t xml:space="preserve">as a working hypothesis.  </w:t>
      </w:r>
      <w:r w:rsidR="007E5526" w:rsidRPr="00E0489E">
        <w:rPr>
          <w:rFonts w:ascii="Times New Roman" w:hAnsi="Times New Roman" w:cs="Times New Roman"/>
          <w:sz w:val="24"/>
          <w:szCs w:val="24"/>
        </w:rPr>
        <w:t>What one person calls “</w:t>
      </w:r>
      <w:r w:rsidR="002161AA" w:rsidRPr="00E0489E">
        <w:rPr>
          <w:rFonts w:ascii="Times New Roman" w:hAnsi="Times New Roman" w:cs="Times New Roman"/>
          <w:sz w:val="24"/>
          <w:szCs w:val="24"/>
        </w:rPr>
        <w:t>hearing another’s</w:t>
      </w:r>
      <w:r w:rsidR="007E5526" w:rsidRPr="00E0489E">
        <w:rPr>
          <w:rFonts w:ascii="Times New Roman" w:hAnsi="Times New Roman" w:cs="Times New Roman"/>
          <w:sz w:val="24"/>
          <w:szCs w:val="24"/>
        </w:rPr>
        <w:t xml:space="preserve"> voice</w:t>
      </w:r>
      <w:r w:rsidR="002161AA" w:rsidRPr="00E0489E">
        <w:rPr>
          <w:rFonts w:ascii="Times New Roman" w:hAnsi="Times New Roman" w:cs="Times New Roman"/>
          <w:sz w:val="24"/>
          <w:szCs w:val="24"/>
        </w:rPr>
        <w:t>,</w:t>
      </w:r>
      <w:r w:rsidRPr="00E0489E">
        <w:rPr>
          <w:rFonts w:ascii="Times New Roman" w:hAnsi="Times New Roman" w:cs="Times New Roman"/>
          <w:sz w:val="24"/>
          <w:szCs w:val="24"/>
        </w:rPr>
        <w:t xml:space="preserve">” might easily be </w:t>
      </w:r>
      <w:r w:rsidR="007E5526" w:rsidRPr="00E0489E">
        <w:rPr>
          <w:rFonts w:ascii="Times New Roman" w:hAnsi="Times New Roman" w:cs="Times New Roman"/>
          <w:sz w:val="24"/>
          <w:szCs w:val="24"/>
        </w:rPr>
        <w:t xml:space="preserve">labeled by another as “having someone else’s thoughts in my head.”  And what one patient </w:t>
      </w:r>
      <w:r w:rsidR="00C941C3" w:rsidRPr="00E0489E">
        <w:rPr>
          <w:rFonts w:ascii="Times New Roman" w:hAnsi="Times New Roman" w:cs="Times New Roman"/>
          <w:sz w:val="24"/>
          <w:szCs w:val="24"/>
        </w:rPr>
        <w:t>describe</w:t>
      </w:r>
      <w:r w:rsidR="00BF02BD" w:rsidRPr="00E0489E">
        <w:rPr>
          <w:rFonts w:ascii="Times New Roman" w:hAnsi="Times New Roman" w:cs="Times New Roman"/>
          <w:sz w:val="24"/>
          <w:szCs w:val="24"/>
        </w:rPr>
        <w:t>s</w:t>
      </w:r>
      <w:r w:rsidR="007E5526" w:rsidRPr="00E0489E">
        <w:rPr>
          <w:rFonts w:ascii="Times New Roman" w:hAnsi="Times New Roman" w:cs="Times New Roman"/>
          <w:sz w:val="24"/>
          <w:szCs w:val="24"/>
        </w:rPr>
        <w:t xml:space="preserve"> as being somewhat like hearing someone speak might be </w:t>
      </w:r>
      <w:r w:rsidR="00C941C3" w:rsidRPr="00E0489E">
        <w:rPr>
          <w:rFonts w:ascii="Times New Roman" w:hAnsi="Times New Roman" w:cs="Times New Roman"/>
          <w:sz w:val="24"/>
          <w:szCs w:val="24"/>
        </w:rPr>
        <w:t>described</w:t>
      </w:r>
      <w:r w:rsidR="007E5526" w:rsidRPr="00E0489E">
        <w:rPr>
          <w:rFonts w:ascii="Times New Roman" w:hAnsi="Times New Roman" w:cs="Times New Roman"/>
          <w:sz w:val="24"/>
          <w:szCs w:val="24"/>
        </w:rPr>
        <w:t xml:space="preserve"> by another as being </w:t>
      </w:r>
      <w:r w:rsidR="002161AA" w:rsidRPr="00E0489E">
        <w:rPr>
          <w:rFonts w:ascii="Times New Roman" w:hAnsi="Times New Roman" w:cs="Times New Roman"/>
          <w:sz w:val="24"/>
          <w:szCs w:val="24"/>
        </w:rPr>
        <w:t>more like</w:t>
      </w:r>
      <w:r w:rsidR="00C941C3" w:rsidRPr="00E0489E">
        <w:rPr>
          <w:rFonts w:ascii="Times New Roman" w:hAnsi="Times New Roman" w:cs="Times New Roman"/>
          <w:sz w:val="24"/>
          <w:szCs w:val="24"/>
        </w:rPr>
        <w:t xml:space="preserve"> experiencing</w:t>
      </w:r>
      <w:r w:rsidR="002161AA" w:rsidRPr="00E0489E">
        <w:rPr>
          <w:rFonts w:ascii="Times New Roman" w:hAnsi="Times New Roman" w:cs="Times New Roman"/>
          <w:sz w:val="24"/>
          <w:szCs w:val="24"/>
        </w:rPr>
        <w:t xml:space="preserve"> someone else’s</w:t>
      </w:r>
      <w:r w:rsidR="007E5526" w:rsidRPr="00E0489E">
        <w:rPr>
          <w:rFonts w:ascii="Times New Roman" w:hAnsi="Times New Roman" w:cs="Times New Roman"/>
          <w:sz w:val="24"/>
          <w:szCs w:val="24"/>
        </w:rPr>
        <w:t xml:space="preserve"> verbal thought.</w:t>
      </w:r>
      <w:r w:rsidR="00485AEE" w:rsidRPr="00E0489E">
        <w:rPr>
          <w:rStyle w:val="FootnoteReference"/>
          <w:rFonts w:ascii="Times New Roman" w:hAnsi="Times New Roman" w:cs="Times New Roman"/>
          <w:sz w:val="24"/>
          <w:szCs w:val="24"/>
        </w:rPr>
        <w:footnoteReference w:id="2"/>
      </w:r>
      <w:r w:rsidR="008928C6" w:rsidRPr="00E0489E">
        <w:rPr>
          <w:rFonts w:ascii="Times New Roman" w:hAnsi="Times New Roman" w:cs="Times New Roman"/>
          <w:sz w:val="24"/>
          <w:szCs w:val="24"/>
        </w:rPr>
        <w:t xml:space="preserve">  Similarly, what one person conceives of as a “soundless voice” may be conceiv</w:t>
      </w:r>
      <w:r w:rsidR="00485AEE" w:rsidRPr="00E0489E">
        <w:rPr>
          <w:rFonts w:ascii="Times New Roman" w:hAnsi="Times New Roman" w:cs="Times New Roman"/>
          <w:sz w:val="24"/>
          <w:szCs w:val="24"/>
        </w:rPr>
        <w:t xml:space="preserve">ed by another as </w:t>
      </w:r>
      <w:r w:rsidR="008928C6" w:rsidRPr="00E0489E">
        <w:rPr>
          <w:rFonts w:ascii="Times New Roman" w:hAnsi="Times New Roman" w:cs="Times New Roman"/>
          <w:sz w:val="24"/>
          <w:szCs w:val="24"/>
        </w:rPr>
        <w:t>“verbal thought.”</w:t>
      </w:r>
      <w:r w:rsidR="00B021CF" w:rsidRPr="00E0489E">
        <w:rPr>
          <w:rFonts w:ascii="Times New Roman" w:hAnsi="Times New Roman" w:cs="Times New Roman"/>
          <w:sz w:val="24"/>
          <w:szCs w:val="24"/>
        </w:rPr>
        <w:t xml:space="preserve">  </w:t>
      </w:r>
      <w:r w:rsidR="00B926D1" w:rsidRPr="00E0489E">
        <w:rPr>
          <w:rFonts w:ascii="Times New Roman" w:hAnsi="Times New Roman" w:cs="Times New Roman"/>
          <w:sz w:val="24"/>
          <w:szCs w:val="24"/>
        </w:rPr>
        <w:t>Nor is there anything</w:t>
      </w:r>
      <w:r w:rsidRPr="00E0489E">
        <w:rPr>
          <w:rFonts w:ascii="Times New Roman" w:hAnsi="Times New Roman" w:cs="Times New Roman"/>
          <w:sz w:val="24"/>
          <w:szCs w:val="24"/>
        </w:rPr>
        <w:t xml:space="preserve"> in the ambiguous and often conflicting reports of patients </w:t>
      </w:r>
      <w:r w:rsidR="009365D0" w:rsidRPr="00E0489E">
        <w:rPr>
          <w:rFonts w:ascii="Times New Roman" w:hAnsi="Times New Roman" w:cs="Times New Roman"/>
          <w:sz w:val="24"/>
          <w:szCs w:val="24"/>
        </w:rPr>
        <w:t xml:space="preserve">that </w:t>
      </w:r>
      <w:r w:rsidRPr="00E0489E">
        <w:rPr>
          <w:rFonts w:ascii="Times New Roman" w:hAnsi="Times New Roman" w:cs="Times New Roman"/>
          <w:sz w:val="24"/>
          <w:szCs w:val="24"/>
        </w:rPr>
        <w:t>stands in the way of such an assimilation</w:t>
      </w:r>
      <w:r w:rsidR="00BF02BD" w:rsidRPr="00E0489E">
        <w:rPr>
          <w:rFonts w:ascii="Times New Roman" w:hAnsi="Times New Roman" w:cs="Times New Roman"/>
          <w:sz w:val="24"/>
          <w:szCs w:val="24"/>
        </w:rPr>
        <w:t>.</w:t>
      </w:r>
      <w:r w:rsidR="000F33CD" w:rsidRPr="00E0489E">
        <w:rPr>
          <w:rStyle w:val="FootnoteReference"/>
          <w:rFonts w:ascii="Times New Roman" w:hAnsi="Times New Roman" w:cs="Times New Roman"/>
          <w:sz w:val="24"/>
          <w:szCs w:val="24"/>
        </w:rPr>
        <w:footnoteReference w:id="3"/>
      </w:r>
      <w:r w:rsidR="00BF02BD" w:rsidRPr="00E0489E">
        <w:rPr>
          <w:rFonts w:ascii="Times New Roman" w:hAnsi="Times New Roman" w:cs="Times New Roman"/>
          <w:sz w:val="24"/>
          <w:szCs w:val="24"/>
        </w:rPr>
        <w:t xml:space="preserve">  We must keep in mind both the unusual nature </w:t>
      </w:r>
      <w:r w:rsidR="00662C8C" w:rsidRPr="00E0489E">
        <w:rPr>
          <w:rFonts w:ascii="Times New Roman" w:hAnsi="Times New Roman" w:cs="Times New Roman"/>
          <w:sz w:val="24"/>
          <w:szCs w:val="24"/>
        </w:rPr>
        <w:t xml:space="preserve">of the </w:t>
      </w:r>
      <w:r w:rsidR="00BF02BD" w:rsidRPr="00E0489E">
        <w:rPr>
          <w:rFonts w:ascii="Times New Roman" w:hAnsi="Times New Roman" w:cs="Times New Roman"/>
          <w:sz w:val="24"/>
          <w:szCs w:val="24"/>
        </w:rPr>
        <w:t>phenomena being reported</w:t>
      </w:r>
      <w:r w:rsidR="00E82260" w:rsidRPr="00E0489E">
        <w:rPr>
          <w:rFonts w:ascii="Times New Roman" w:hAnsi="Times New Roman" w:cs="Times New Roman"/>
          <w:sz w:val="24"/>
          <w:szCs w:val="24"/>
        </w:rPr>
        <w:t xml:space="preserve">, </w:t>
      </w:r>
      <w:r w:rsidR="00BF02BD" w:rsidRPr="00E0489E">
        <w:rPr>
          <w:rFonts w:ascii="Times New Roman" w:hAnsi="Times New Roman" w:cs="Times New Roman"/>
          <w:sz w:val="24"/>
          <w:szCs w:val="24"/>
        </w:rPr>
        <w:t>for which there is no conventionalized terminology</w:t>
      </w:r>
      <w:r w:rsidR="00E82260" w:rsidRPr="00E0489E">
        <w:rPr>
          <w:rFonts w:ascii="Times New Roman" w:hAnsi="Times New Roman" w:cs="Times New Roman"/>
          <w:sz w:val="24"/>
          <w:szCs w:val="24"/>
        </w:rPr>
        <w:t xml:space="preserve">, </w:t>
      </w:r>
      <w:r w:rsidR="00BF02BD" w:rsidRPr="00E0489E">
        <w:rPr>
          <w:rFonts w:ascii="Times New Roman" w:hAnsi="Times New Roman" w:cs="Times New Roman"/>
          <w:sz w:val="24"/>
          <w:szCs w:val="24"/>
        </w:rPr>
        <w:t xml:space="preserve">and the </w:t>
      </w:r>
      <w:r w:rsidR="00E82260" w:rsidRPr="00E0489E">
        <w:rPr>
          <w:rFonts w:ascii="Times New Roman" w:hAnsi="Times New Roman" w:cs="Times New Roman"/>
          <w:sz w:val="24"/>
          <w:szCs w:val="24"/>
        </w:rPr>
        <w:t>wide</w:t>
      </w:r>
      <w:r w:rsidR="00BF02BD" w:rsidRPr="00E0489E">
        <w:rPr>
          <w:rFonts w:ascii="Times New Roman" w:hAnsi="Times New Roman" w:cs="Times New Roman"/>
          <w:sz w:val="24"/>
          <w:szCs w:val="24"/>
        </w:rPr>
        <w:t xml:space="preserve"> variability in how people describe their inner experiences </w:t>
      </w:r>
      <w:r w:rsidR="00BF02BD"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&lt;EndNote&gt;&lt;Cite&gt;&lt;Author&gt;Hurlburt&lt;/Author&gt;&lt;Year&gt;2007&lt;/Year&gt;&lt;RecNum&gt;229&lt;/RecNum&gt;&lt;DisplayText&gt;(Hurlburt &amp;amp; Schwitzgebel, 2007; Schwitzgebel, 2008)&lt;/DisplayText&gt;&lt;record&gt;&lt;rec-number&gt;229&lt;/rec-number&gt;&lt;foreign-keys&gt;&lt;key app="EN" db-id="v0vwpaxsertptmes2t5p2228rf5f520wfd5p" timestamp="0"&gt;229&lt;/key&gt;&lt;/foreign-keys&gt;&lt;ref-type name="Book"&gt;6&lt;/ref-type&gt;&lt;contributors&gt;&lt;authors&gt;&lt;author&gt;Hurlburt, R.T.&lt;/author&gt;&lt;author&gt;Schwitzgebel, E.&lt;/author&gt;&lt;/authors&gt;&lt;/contributors&gt;&lt;titles&gt;&lt;title&gt;Describing Inner Experience?  Proponent meets Skeptic&lt;/title&gt;&lt;/titles&gt;&lt;dates&gt;&lt;year&gt;2007&lt;/year&gt;&lt;/dates&gt;&lt;pub-location&gt;Cambridge, MA&lt;/pub-location&gt;&lt;publisher&gt;MIT Press&lt;/publisher&gt;&lt;urls&gt;&lt;/urls&gt;&lt;/record&gt;&lt;/Cite&gt;&lt;Cite&gt;&lt;Author&gt;Schwitzgebel&lt;/Author&gt;&lt;Year&gt;2008&lt;/Year&gt;&lt;RecNum&gt;531&lt;/RecNum&gt;&lt;record&gt;&lt;rec-number&gt;531&lt;/rec-number&gt;&lt;foreign-keys&gt;&lt;key app="EN" db-id="v0vwpaxsertptmes2t5p2228rf5f520wfd5p" timestamp="1338574137"&gt;531&lt;/key&gt;&lt;/foreign-keys&gt;&lt;ref-type name="Journal Article"&gt;17&lt;/ref-type&gt;&lt;contributors&gt;&lt;authors&gt;&lt;author&gt;Schwitzgebel, E.&lt;/author&gt;&lt;/authors&gt;&lt;/contributors&gt;&lt;titles&gt;&lt;title&gt;The Unreliability of Naive Introspection&lt;/title&gt;&lt;secondary-title&gt;The Philosophical Review&lt;/secondary-title&gt;&lt;/titles&gt;&lt;periodical&gt;&lt;full-title&gt;The Philosophical Review&lt;/full-title&gt;&lt;/periodical&gt;&lt;pages&gt;245-273&lt;/pages&gt;&lt;volume&gt;117&lt;/volume&gt;&lt;number&gt;2&lt;/number&gt;&lt;dates&gt;&lt;year&gt;2008&lt;/year&gt;&lt;/dates&gt;&lt;urls&gt;&lt;/urls&gt;&lt;/record&gt;&lt;/Cite&gt;&lt;/EndNote&gt;</w:instrText>
      </w:r>
      <w:r w:rsidR="00BF02BD" w:rsidRPr="00E0489E">
        <w:rPr>
          <w:rFonts w:ascii="Times New Roman" w:hAnsi="Times New Roman" w:cs="Times New Roman"/>
          <w:sz w:val="24"/>
          <w:szCs w:val="24"/>
        </w:rPr>
        <w:fldChar w:fldCharType="separate"/>
      </w:r>
      <w:r w:rsidR="00E82260" w:rsidRPr="00E0489E">
        <w:rPr>
          <w:rFonts w:ascii="Times New Roman" w:hAnsi="Times New Roman" w:cs="Times New Roman"/>
          <w:noProof/>
          <w:sz w:val="24"/>
          <w:szCs w:val="24"/>
        </w:rPr>
        <w:t>(</w:t>
      </w:r>
      <w:hyperlink w:anchor="_ENREF_32" w:tooltip="Hurlburt, 2007 #229" w:history="1">
        <w:r w:rsidR="00AD779C" w:rsidRPr="00E0489E">
          <w:rPr>
            <w:rFonts w:ascii="Times New Roman" w:hAnsi="Times New Roman" w:cs="Times New Roman"/>
            <w:noProof/>
            <w:sz w:val="24"/>
            <w:szCs w:val="24"/>
          </w:rPr>
          <w:t xml:space="preserve">Hurlburt &amp; </w:t>
        </w:r>
        <w:r w:rsidR="00AD779C" w:rsidRPr="00E0489E">
          <w:rPr>
            <w:rFonts w:ascii="Times New Roman" w:hAnsi="Times New Roman" w:cs="Times New Roman"/>
            <w:noProof/>
            <w:sz w:val="24"/>
            <w:szCs w:val="24"/>
          </w:rPr>
          <w:lastRenderedPageBreak/>
          <w:t>Schwitzgebel, 2007</w:t>
        </w:r>
      </w:hyperlink>
      <w:r w:rsidR="00E82260" w:rsidRPr="00E0489E">
        <w:rPr>
          <w:rFonts w:ascii="Times New Roman" w:hAnsi="Times New Roman" w:cs="Times New Roman"/>
          <w:noProof/>
          <w:sz w:val="24"/>
          <w:szCs w:val="24"/>
        </w:rPr>
        <w:t xml:space="preserve">; </w:t>
      </w:r>
      <w:hyperlink w:anchor="_ENREF_60" w:tooltip="Schwitzgebel, 2008 #531" w:history="1">
        <w:r w:rsidR="00AD779C" w:rsidRPr="00E0489E">
          <w:rPr>
            <w:rFonts w:ascii="Times New Roman" w:hAnsi="Times New Roman" w:cs="Times New Roman"/>
            <w:noProof/>
            <w:sz w:val="24"/>
            <w:szCs w:val="24"/>
          </w:rPr>
          <w:t>Schwitzgebel, 2008</w:t>
        </w:r>
      </w:hyperlink>
      <w:r w:rsidR="00E82260" w:rsidRPr="00E0489E">
        <w:rPr>
          <w:rFonts w:ascii="Times New Roman" w:hAnsi="Times New Roman" w:cs="Times New Roman"/>
          <w:noProof/>
          <w:sz w:val="24"/>
          <w:szCs w:val="24"/>
        </w:rPr>
        <w:t>)</w:t>
      </w:r>
      <w:r w:rsidR="00BF02BD" w:rsidRPr="00E0489E">
        <w:rPr>
          <w:rFonts w:ascii="Times New Roman" w:hAnsi="Times New Roman" w:cs="Times New Roman"/>
          <w:sz w:val="24"/>
          <w:szCs w:val="24"/>
        </w:rPr>
        <w:fldChar w:fldCharType="end"/>
      </w:r>
      <w:r w:rsidRPr="00E0489E">
        <w:rPr>
          <w:rFonts w:ascii="Times New Roman" w:hAnsi="Times New Roman" w:cs="Times New Roman"/>
          <w:sz w:val="24"/>
          <w:szCs w:val="24"/>
        </w:rPr>
        <w:t>.</w:t>
      </w:r>
      <w:r w:rsidR="00BF02BD" w:rsidRPr="00E0489E">
        <w:rPr>
          <w:rFonts w:ascii="Times New Roman" w:hAnsi="Times New Roman" w:cs="Times New Roman"/>
          <w:sz w:val="24"/>
          <w:szCs w:val="24"/>
        </w:rPr>
        <w:t xml:space="preserve">  That said, those who are skeptical of such an assimilation can take what follows as a discussion of AVHs alone, without much loss.</w:t>
      </w:r>
      <w:r w:rsidRPr="00E0489E">
        <w:rPr>
          <w:rFonts w:ascii="Times New Roman" w:hAnsi="Times New Roman" w:cs="Times New Roman"/>
          <w:sz w:val="24"/>
          <w:szCs w:val="24"/>
        </w:rPr>
        <w:t xml:space="preserve">      </w:t>
      </w:r>
    </w:p>
    <w:p w14:paraId="5E655057" w14:textId="6B11BCF8" w:rsidR="006A4984" w:rsidRPr="00E0489E" w:rsidRDefault="00735B1C" w:rsidP="00F629F9">
      <w:pPr>
        <w:spacing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The most </w:t>
      </w:r>
      <w:r w:rsidR="005353F5" w:rsidRPr="00E0489E">
        <w:rPr>
          <w:rFonts w:ascii="Times New Roman" w:hAnsi="Times New Roman" w:cs="Times New Roman"/>
          <w:sz w:val="24"/>
          <w:szCs w:val="24"/>
        </w:rPr>
        <w:t>common</w:t>
      </w:r>
      <w:r w:rsidRPr="00E0489E">
        <w:rPr>
          <w:rFonts w:ascii="Times New Roman" w:hAnsi="Times New Roman" w:cs="Times New Roman"/>
          <w:sz w:val="24"/>
          <w:szCs w:val="24"/>
        </w:rPr>
        <w:t xml:space="preserve"> cognitive-scientific explanation</w:t>
      </w:r>
      <w:r w:rsidR="00154506" w:rsidRPr="00E0489E">
        <w:rPr>
          <w:rFonts w:ascii="Times New Roman" w:hAnsi="Times New Roman" w:cs="Times New Roman"/>
          <w:sz w:val="24"/>
          <w:szCs w:val="24"/>
        </w:rPr>
        <w:t>s</w:t>
      </w:r>
      <w:r w:rsidRPr="00E0489E">
        <w:rPr>
          <w:rFonts w:ascii="Times New Roman" w:hAnsi="Times New Roman" w:cs="Times New Roman"/>
          <w:sz w:val="24"/>
          <w:szCs w:val="24"/>
        </w:rPr>
        <w:t xml:space="preserve"> of </w:t>
      </w:r>
      <w:r w:rsidR="00622A66" w:rsidRPr="00E0489E">
        <w:rPr>
          <w:rFonts w:ascii="Times New Roman" w:hAnsi="Times New Roman" w:cs="Times New Roman"/>
          <w:sz w:val="24"/>
          <w:szCs w:val="24"/>
        </w:rPr>
        <w:t xml:space="preserve">AVHs </w:t>
      </w:r>
      <w:r w:rsidR="00154506" w:rsidRPr="00E0489E">
        <w:rPr>
          <w:rFonts w:ascii="Times New Roman" w:hAnsi="Times New Roman" w:cs="Times New Roman"/>
          <w:sz w:val="24"/>
          <w:szCs w:val="24"/>
        </w:rPr>
        <w:t>appeal</w:t>
      </w:r>
      <w:r w:rsidR="00622A66" w:rsidRPr="00E0489E">
        <w:rPr>
          <w:rFonts w:ascii="Times New Roman" w:hAnsi="Times New Roman" w:cs="Times New Roman"/>
          <w:sz w:val="24"/>
          <w:szCs w:val="24"/>
        </w:rPr>
        <w:t xml:space="preserve"> to deficits </w:t>
      </w:r>
      <w:r w:rsidR="006A4984" w:rsidRPr="00E0489E">
        <w:rPr>
          <w:rFonts w:ascii="Times New Roman" w:hAnsi="Times New Roman" w:cs="Times New Roman"/>
          <w:sz w:val="24"/>
          <w:szCs w:val="24"/>
        </w:rPr>
        <w:t xml:space="preserve">in </w:t>
      </w:r>
      <w:r w:rsidR="00622A66" w:rsidRPr="00E0489E">
        <w:rPr>
          <w:rFonts w:ascii="Times New Roman" w:hAnsi="Times New Roman" w:cs="Times New Roman"/>
          <w:sz w:val="24"/>
          <w:szCs w:val="24"/>
        </w:rPr>
        <w:t>a patient’s ability to monitor his or her own inner speech</w:t>
      </w:r>
      <w:r w:rsidR="000756E4" w:rsidRPr="00E0489E">
        <w:rPr>
          <w:rFonts w:ascii="Times New Roman" w:hAnsi="Times New Roman" w:cs="Times New Roman"/>
          <w:sz w:val="24"/>
          <w:szCs w:val="24"/>
        </w:rPr>
        <w:t xml:space="preserve"> </w:t>
      </w:r>
      <w:r w:rsidR="00751B74" w:rsidRPr="00E0489E">
        <w:rPr>
          <w:rFonts w:ascii="Times New Roman" w:hAnsi="Times New Roman" w:cs="Times New Roman"/>
          <w:sz w:val="24"/>
          <w:szCs w:val="24"/>
        </w:rPr>
        <w:fldChar w:fldCharType="begin">
          <w:fldData xml:space="preserve">PEVuZE5vdGU+PENpdGU+PEF1dGhvcj5Nb3NlbGV5PC9BdXRob3I+PFllYXI+MjAxMzwvWWVhcj48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</w:fldData>
        </w:fldChar>
      </w:r>
      <w:r w:rsidR="00507926" w:rsidRPr="00E0489E">
        <w:rPr>
          <w:rFonts w:ascii="Times New Roman" w:hAnsi="Times New Roman" w:cs="Times New Roman"/>
          <w:sz w:val="24"/>
          <w:szCs w:val="24"/>
        </w:rPr>
        <w:instrText xml:space="preserve"> ADDIN EN.CITE </w:instrText>
      </w:r>
      <w:r w:rsidR="00507926" w:rsidRPr="00E0489E">
        <w:rPr>
          <w:rFonts w:ascii="Times New Roman" w:hAnsi="Times New Roman" w:cs="Times New Roman"/>
          <w:sz w:val="24"/>
          <w:szCs w:val="24"/>
        </w:rPr>
        <w:fldChar w:fldCharType="begin">
          <w:fldData xml:space="preserve">PEVuZE5vdGU+PENpdGU+PEF1dGhvcj5Nb3NlbGV5PC9BdXRob3I+PFllYXI+MjAxMzwvWWVhcj48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</w:fldData>
        </w:fldChar>
      </w:r>
      <w:r w:rsidR="00507926" w:rsidRPr="00E0489E">
        <w:rPr>
          <w:rFonts w:ascii="Times New Roman" w:hAnsi="Times New Roman" w:cs="Times New Roman"/>
          <w:sz w:val="24"/>
          <w:szCs w:val="24"/>
        </w:rPr>
        <w:instrText xml:space="preserve"> ADDIN EN.CITE.DATA </w:instrText>
      </w:r>
      <w:r w:rsidR="00507926" w:rsidRPr="00E0489E">
        <w:rPr>
          <w:rFonts w:ascii="Times New Roman" w:hAnsi="Times New Roman" w:cs="Times New Roman"/>
          <w:sz w:val="24"/>
          <w:szCs w:val="24"/>
        </w:rPr>
      </w:r>
      <w:r w:rsidR="00507926" w:rsidRPr="00E0489E">
        <w:rPr>
          <w:rFonts w:ascii="Times New Roman" w:hAnsi="Times New Roman" w:cs="Times New Roman"/>
          <w:sz w:val="24"/>
          <w:szCs w:val="24"/>
        </w:rPr>
        <w:fldChar w:fldCharType="end"/>
      </w:r>
      <w:r w:rsidR="00751B74" w:rsidRPr="00E0489E">
        <w:rPr>
          <w:rFonts w:ascii="Times New Roman" w:hAnsi="Times New Roman" w:cs="Times New Roman"/>
          <w:sz w:val="24"/>
          <w:szCs w:val="24"/>
        </w:rPr>
      </w:r>
      <w:r w:rsidR="00751B74" w:rsidRPr="00E0489E">
        <w:rPr>
          <w:rFonts w:ascii="Times New Roman" w:hAnsi="Times New Roman" w:cs="Times New Roman"/>
          <w:sz w:val="24"/>
          <w:szCs w:val="24"/>
        </w:rPr>
        <w:fldChar w:fldCharType="separate"/>
      </w:r>
      <w:r w:rsidR="008066F0" w:rsidRPr="00E0489E">
        <w:rPr>
          <w:rFonts w:ascii="Times New Roman" w:hAnsi="Times New Roman" w:cs="Times New Roman"/>
          <w:noProof/>
          <w:sz w:val="24"/>
          <w:szCs w:val="24"/>
        </w:rPr>
        <w:t>(</w:t>
      </w:r>
      <w:hyperlink w:anchor="_ENREF_12" w:tooltip="Ford, 2005 #359" w:history="1">
        <w:r w:rsidR="00AD779C" w:rsidRPr="00E0489E">
          <w:rPr>
            <w:rFonts w:ascii="Times New Roman" w:hAnsi="Times New Roman" w:cs="Times New Roman"/>
            <w:noProof/>
            <w:sz w:val="24"/>
            <w:szCs w:val="24"/>
          </w:rPr>
          <w:t>J.M Ford &amp; D.H. Mathalon, 2005</w:t>
        </w:r>
      </w:hyperlink>
      <w:r w:rsidR="008066F0" w:rsidRPr="00E0489E">
        <w:rPr>
          <w:rFonts w:ascii="Times New Roman" w:hAnsi="Times New Roman" w:cs="Times New Roman"/>
          <w:noProof/>
          <w:sz w:val="24"/>
          <w:szCs w:val="24"/>
        </w:rPr>
        <w:t xml:space="preserve">; </w:t>
      </w:r>
      <w:hyperlink w:anchor="_ENREF_14" w:tooltip="Frith, 1992 #77" w:history="1">
        <w:r w:rsidR="00AD779C" w:rsidRPr="00E0489E">
          <w:rPr>
            <w:rFonts w:ascii="Times New Roman" w:hAnsi="Times New Roman" w:cs="Times New Roman"/>
            <w:noProof/>
            <w:sz w:val="24"/>
            <w:szCs w:val="24"/>
          </w:rPr>
          <w:t>Christopher Frith, 1992</w:t>
        </w:r>
      </w:hyperlink>
      <w:r w:rsidR="008066F0" w:rsidRPr="00E0489E">
        <w:rPr>
          <w:rFonts w:ascii="Times New Roman" w:hAnsi="Times New Roman" w:cs="Times New Roman"/>
          <w:noProof/>
          <w:sz w:val="24"/>
          <w:szCs w:val="24"/>
        </w:rPr>
        <w:t xml:space="preserve">; </w:t>
      </w:r>
      <w:hyperlink w:anchor="_ENREF_50" w:tooltip="Moseley, 2013 #631" w:history="1">
        <w:r w:rsidR="00AD779C" w:rsidRPr="00E0489E">
          <w:rPr>
            <w:rFonts w:ascii="Times New Roman" w:hAnsi="Times New Roman" w:cs="Times New Roman"/>
            <w:noProof/>
            <w:sz w:val="24"/>
            <w:szCs w:val="24"/>
          </w:rPr>
          <w:t>P. Moseley, Fernyhough, &amp; Ellison, 2013</w:t>
        </w:r>
      </w:hyperlink>
      <w:r w:rsidR="008066F0" w:rsidRPr="00E0489E">
        <w:rPr>
          <w:rFonts w:ascii="Times New Roman" w:hAnsi="Times New Roman" w:cs="Times New Roman"/>
          <w:noProof/>
          <w:sz w:val="24"/>
          <w:szCs w:val="24"/>
        </w:rPr>
        <w:t>)</w:t>
      </w:r>
      <w:r w:rsidR="00751B74" w:rsidRPr="00E0489E">
        <w:rPr>
          <w:rFonts w:ascii="Times New Roman" w:hAnsi="Times New Roman" w:cs="Times New Roman"/>
          <w:sz w:val="24"/>
          <w:szCs w:val="24"/>
        </w:rPr>
        <w:fldChar w:fldCharType="end"/>
      </w:r>
      <w:r w:rsidR="00751B74" w:rsidRPr="00E0489E">
        <w:rPr>
          <w:rFonts w:ascii="Times New Roman" w:hAnsi="Times New Roman" w:cs="Times New Roman"/>
          <w:sz w:val="24"/>
          <w:szCs w:val="24"/>
        </w:rPr>
        <w:t>.</w:t>
      </w:r>
      <w:r w:rsidR="000756E4" w:rsidRPr="00E0489E">
        <w:rPr>
          <w:rFonts w:ascii="Times New Roman" w:hAnsi="Times New Roman" w:cs="Times New Roman"/>
          <w:sz w:val="24"/>
          <w:szCs w:val="24"/>
        </w:rPr>
        <w:t xml:space="preserve"> </w:t>
      </w:r>
      <w:r w:rsidR="00751B74" w:rsidRPr="00E0489E">
        <w:rPr>
          <w:rFonts w:ascii="Times New Roman" w:hAnsi="Times New Roman" w:cs="Times New Roman"/>
          <w:sz w:val="24"/>
          <w:szCs w:val="24"/>
        </w:rPr>
        <w:t xml:space="preserve"> </w:t>
      </w:r>
      <w:r w:rsidR="000756E4" w:rsidRPr="00E0489E">
        <w:rPr>
          <w:rFonts w:ascii="Times New Roman" w:hAnsi="Times New Roman" w:cs="Times New Roman"/>
          <w:sz w:val="24"/>
          <w:szCs w:val="24"/>
        </w:rPr>
        <w:t xml:space="preserve">Inner speech here is understood </w:t>
      </w:r>
      <w:r w:rsidR="003063D3" w:rsidRPr="00E0489E">
        <w:rPr>
          <w:rFonts w:ascii="Times New Roman" w:hAnsi="Times New Roman" w:cs="Times New Roman"/>
          <w:sz w:val="24"/>
          <w:szCs w:val="24"/>
        </w:rPr>
        <w:t>as the phenomenon of</w:t>
      </w:r>
      <w:r w:rsidR="00662C8C" w:rsidRPr="00E0489E">
        <w:rPr>
          <w:rFonts w:ascii="Times New Roman" w:hAnsi="Times New Roman" w:cs="Times New Roman"/>
          <w:sz w:val="24"/>
          <w:szCs w:val="24"/>
        </w:rPr>
        <w:t xml:space="preserve"> speak</w:t>
      </w:r>
      <w:r w:rsidR="003063D3" w:rsidRPr="00E0489E">
        <w:rPr>
          <w:rFonts w:ascii="Times New Roman" w:hAnsi="Times New Roman" w:cs="Times New Roman"/>
          <w:sz w:val="24"/>
          <w:szCs w:val="24"/>
        </w:rPr>
        <w:t>ing to oneself</w:t>
      </w:r>
      <w:r w:rsidR="000756E4" w:rsidRPr="00E0489E">
        <w:rPr>
          <w:rFonts w:ascii="Times New Roman" w:hAnsi="Times New Roman" w:cs="Times New Roman"/>
          <w:sz w:val="24"/>
          <w:szCs w:val="24"/>
        </w:rPr>
        <w:t xml:space="preserve"> silently</w:t>
      </w:r>
      <w:r w:rsidRPr="00E0489E">
        <w:rPr>
          <w:rFonts w:ascii="Times New Roman" w:hAnsi="Times New Roman" w:cs="Times New Roman"/>
          <w:sz w:val="24"/>
          <w:szCs w:val="24"/>
        </w:rPr>
        <w:t xml:space="preserve">.  </w:t>
      </w:r>
      <w:r w:rsidR="005353F5" w:rsidRPr="00E0489E">
        <w:rPr>
          <w:rFonts w:ascii="Times New Roman" w:hAnsi="Times New Roman" w:cs="Times New Roman"/>
          <w:sz w:val="24"/>
          <w:szCs w:val="24"/>
        </w:rPr>
        <w:t xml:space="preserve">We are using inner speech when, colloquially, we are </w:t>
      </w:r>
      <w:r w:rsidR="005353F5" w:rsidRPr="00E0489E">
        <w:rPr>
          <w:rFonts w:ascii="Times New Roman" w:hAnsi="Times New Roman" w:cs="Times New Roman"/>
          <w:i/>
          <w:sz w:val="24"/>
          <w:szCs w:val="24"/>
        </w:rPr>
        <w:t>thinking in words</w:t>
      </w:r>
      <w:r w:rsidR="005353F5" w:rsidRPr="00E0489E">
        <w:rPr>
          <w:rFonts w:ascii="Times New Roman" w:hAnsi="Times New Roman" w:cs="Times New Roman"/>
          <w:sz w:val="24"/>
          <w:szCs w:val="24"/>
        </w:rPr>
        <w:t xml:space="preserve">.  </w:t>
      </w:r>
      <w:r w:rsidR="006A4984" w:rsidRPr="00E0489E">
        <w:rPr>
          <w:rFonts w:ascii="Times New Roman" w:hAnsi="Times New Roman" w:cs="Times New Roman"/>
          <w:sz w:val="24"/>
          <w:szCs w:val="24"/>
        </w:rPr>
        <w:t xml:space="preserve">The </w:t>
      </w:r>
      <w:r w:rsidR="00751B74" w:rsidRPr="00E0489E">
        <w:rPr>
          <w:rFonts w:ascii="Times New Roman" w:hAnsi="Times New Roman" w:cs="Times New Roman"/>
          <w:sz w:val="24"/>
          <w:szCs w:val="24"/>
        </w:rPr>
        <w:t xml:space="preserve">general </w:t>
      </w:r>
      <w:r w:rsidR="006A4984" w:rsidRPr="00E0489E">
        <w:rPr>
          <w:rFonts w:ascii="Times New Roman" w:hAnsi="Times New Roman" w:cs="Times New Roman"/>
          <w:sz w:val="24"/>
          <w:szCs w:val="24"/>
        </w:rPr>
        <w:t xml:space="preserve">idea </w:t>
      </w:r>
      <w:r w:rsidR="00751B74" w:rsidRPr="00E0489E">
        <w:rPr>
          <w:rFonts w:ascii="Times New Roman" w:hAnsi="Times New Roman" w:cs="Times New Roman"/>
          <w:sz w:val="24"/>
          <w:szCs w:val="24"/>
        </w:rPr>
        <w:t xml:space="preserve">behind </w:t>
      </w:r>
      <w:r w:rsidR="000F33CD" w:rsidRPr="00E0489E">
        <w:rPr>
          <w:rFonts w:ascii="Times New Roman" w:hAnsi="Times New Roman" w:cs="Times New Roman"/>
          <w:sz w:val="24"/>
          <w:szCs w:val="24"/>
        </w:rPr>
        <w:t>self-monitoring</w:t>
      </w:r>
      <w:r w:rsidR="00751B74" w:rsidRPr="00E0489E">
        <w:rPr>
          <w:rFonts w:ascii="Times New Roman" w:hAnsi="Times New Roman" w:cs="Times New Roman"/>
          <w:sz w:val="24"/>
          <w:szCs w:val="24"/>
        </w:rPr>
        <w:t xml:space="preserve"> approaches </w:t>
      </w:r>
      <w:r w:rsidR="000F33CD" w:rsidRPr="00E0489E">
        <w:rPr>
          <w:rFonts w:ascii="Times New Roman" w:hAnsi="Times New Roman" w:cs="Times New Roman"/>
          <w:sz w:val="24"/>
          <w:szCs w:val="24"/>
        </w:rPr>
        <w:t xml:space="preserve">is that </w:t>
      </w:r>
      <w:r w:rsidR="006A4984" w:rsidRPr="00E0489E">
        <w:rPr>
          <w:rFonts w:ascii="Times New Roman" w:hAnsi="Times New Roman" w:cs="Times New Roman"/>
          <w:sz w:val="24"/>
          <w:szCs w:val="24"/>
        </w:rPr>
        <w:t>patient</w:t>
      </w:r>
      <w:r w:rsidR="000F33CD" w:rsidRPr="00E0489E">
        <w:rPr>
          <w:rFonts w:ascii="Times New Roman" w:hAnsi="Times New Roman" w:cs="Times New Roman"/>
          <w:sz w:val="24"/>
          <w:szCs w:val="24"/>
        </w:rPr>
        <w:t>s</w:t>
      </w:r>
      <w:r w:rsidR="006A4984" w:rsidRPr="00E0489E">
        <w:rPr>
          <w:rFonts w:ascii="Times New Roman" w:hAnsi="Times New Roman" w:cs="Times New Roman"/>
          <w:sz w:val="24"/>
          <w:szCs w:val="24"/>
        </w:rPr>
        <w:t xml:space="preserve"> report</w:t>
      </w:r>
      <w:r w:rsidR="000756E4" w:rsidRPr="00E0489E">
        <w:rPr>
          <w:rFonts w:ascii="Times New Roman" w:hAnsi="Times New Roman" w:cs="Times New Roman"/>
          <w:sz w:val="24"/>
          <w:szCs w:val="24"/>
        </w:rPr>
        <w:t>s</w:t>
      </w:r>
      <w:r w:rsidR="006A4984" w:rsidRPr="00E0489E">
        <w:rPr>
          <w:rFonts w:ascii="Times New Roman" w:hAnsi="Times New Roman" w:cs="Times New Roman"/>
          <w:sz w:val="24"/>
          <w:szCs w:val="24"/>
        </w:rPr>
        <w:t xml:space="preserve"> hearing another’s voice because </w:t>
      </w:r>
      <w:r w:rsidR="000F33CD" w:rsidRPr="00E0489E">
        <w:rPr>
          <w:rFonts w:ascii="Times New Roman" w:hAnsi="Times New Roman" w:cs="Times New Roman"/>
          <w:sz w:val="24"/>
          <w:szCs w:val="24"/>
        </w:rPr>
        <w:t>they</w:t>
      </w:r>
      <w:r w:rsidR="006A4984" w:rsidRPr="00E0489E">
        <w:rPr>
          <w:rFonts w:ascii="Times New Roman" w:hAnsi="Times New Roman" w:cs="Times New Roman"/>
          <w:sz w:val="24"/>
          <w:szCs w:val="24"/>
        </w:rPr>
        <w:t xml:space="preserve"> does not realize </w:t>
      </w:r>
      <w:r w:rsidR="000F33CD" w:rsidRPr="00E0489E">
        <w:rPr>
          <w:rFonts w:ascii="Times New Roman" w:hAnsi="Times New Roman" w:cs="Times New Roman"/>
          <w:sz w:val="24"/>
          <w:szCs w:val="24"/>
        </w:rPr>
        <w:t xml:space="preserve">they are “hearing” their </w:t>
      </w:r>
      <w:r w:rsidR="006A4984" w:rsidRPr="00E0489E">
        <w:rPr>
          <w:rFonts w:ascii="Times New Roman" w:hAnsi="Times New Roman" w:cs="Times New Roman"/>
          <w:sz w:val="24"/>
          <w:szCs w:val="24"/>
        </w:rPr>
        <w:t xml:space="preserve">own inner speech.  </w:t>
      </w:r>
      <w:r w:rsidR="000756E4" w:rsidRPr="00E0489E">
        <w:rPr>
          <w:rFonts w:ascii="Times New Roman" w:hAnsi="Times New Roman" w:cs="Times New Roman"/>
          <w:sz w:val="24"/>
          <w:szCs w:val="24"/>
        </w:rPr>
        <w:t>W</w:t>
      </w:r>
      <w:r w:rsidR="00622A66" w:rsidRPr="00E0489E">
        <w:rPr>
          <w:rFonts w:ascii="Times New Roman" w:hAnsi="Times New Roman" w:cs="Times New Roman"/>
          <w:sz w:val="24"/>
          <w:szCs w:val="24"/>
        </w:rPr>
        <w:t xml:space="preserve">hile thought insertion is not always addressed as a separate </w:t>
      </w:r>
      <w:r w:rsidR="00F1479C" w:rsidRPr="00E0489E">
        <w:rPr>
          <w:rFonts w:ascii="Times New Roman" w:hAnsi="Times New Roman" w:cs="Times New Roman"/>
          <w:sz w:val="24"/>
          <w:szCs w:val="24"/>
        </w:rPr>
        <w:t>symptom</w:t>
      </w:r>
      <w:r w:rsidR="00622A66" w:rsidRPr="00E0489E">
        <w:rPr>
          <w:rFonts w:ascii="Times New Roman" w:hAnsi="Times New Roman" w:cs="Times New Roman"/>
          <w:sz w:val="24"/>
          <w:szCs w:val="24"/>
        </w:rPr>
        <w:t xml:space="preserve"> in such work, those </w:t>
      </w:r>
      <w:r w:rsidR="005353F5" w:rsidRPr="00E0489E">
        <w:rPr>
          <w:rFonts w:ascii="Times New Roman" w:hAnsi="Times New Roman" w:cs="Times New Roman"/>
          <w:sz w:val="24"/>
          <w:szCs w:val="24"/>
        </w:rPr>
        <w:t>who favor</w:t>
      </w:r>
      <w:r w:rsidR="000756E4" w:rsidRPr="00E0489E">
        <w:rPr>
          <w:rFonts w:ascii="Times New Roman" w:hAnsi="Times New Roman" w:cs="Times New Roman"/>
          <w:sz w:val="24"/>
          <w:szCs w:val="24"/>
        </w:rPr>
        <w:t xml:space="preserve"> lumping thought insertion with</w:t>
      </w:r>
      <w:r w:rsidR="00A05FFD" w:rsidRPr="00E0489E">
        <w:rPr>
          <w:rFonts w:ascii="Times New Roman" w:hAnsi="Times New Roman" w:cs="Times New Roman"/>
          <w:sz w:val="24"/>
          <w:szCs w:val="24"/>
        </w:rPr>
        <w:t xml:space="preserve"> AVH</w:t>
      </w:r>
      <w:r w:rsidR="00F1479C" w:rsidRPr="00E0489E">
        <w:rPr>
          <w:rFonts w:ascii="Times New Roman" w:hAnsi="Times New Roman" w:cs="Times New Roman"/>
          <w:sz w:val="24"/>
          <w:szCs w:val="24"/>
        </w:rPr>
        <w:t>s</w:t>
      </w:r>
      <w:r w:rsidR="006A4984" w:rsidRPr="00E0489E">
        <w:rPr>
          <w:rFonts w:ascii="Times New Roman" w:hAnsi="Times New Roman" w:cs="Times New Roman"/>
          <w:sz w:val="24"/>
          <w:szCs w:val="24"/>
        </w:rPr>
        <w:t xml:space="preserve"> </w:t>
      </w:r>
      <w:r w:rsidR="00A05FFD" w:rsidRPr="00E0489E">
        <w:rPr>
          <w:rFonts w:ascii="Times New Roman" w:hAnsi="Times New Roman" w:cs="Times New Roman"/>
          <w:sz w:val="24"/>
          <w:szCs w:val="24"/>
        </w:rPr>
        <w:t xml:space="preserve">can </w:t>
      </w:r>
      <w:r w:rsidR="006A4984" w:rsidRPr="00E0489E">
        <w:rPr>
          <w:rFonts w:ascii="Times New Roman" w:hAnsi="Times New Roman" w:cs="Times New Roman"/>
          <w:sz w:val="24"/>
          <w:szCs w:val="24"/>
        </w:rPr>
        <w:t>extend</w:t>
      </w:r>
      <w:r w:rsidR="002161AA" w:rsidRPr="00E0489E">
        <w:rPr>
          <w:rFonts w:ascii="Times New Roman" w:hAnsi="Times New Roman" w:cs="Times New Roman"/>
          <w:sz w:val="24"/>
          <w:szCs w:val="24"/>
        </w:rPr>
        <w:t xml:space="preserve"> the</w:t>
      </w:r>
      <w:r w:rsidR="000756E4" w:rsidRPr="00E0489E">
        <w:rPr>
          <w:rFonts w:ascii="Times New Roman" w:hAnsi="Times New Roman" w:cs="Times New Roman"/>
          <w:sz w:val="24"/>
          <w:szCs w:val="24"/>
        </w:rPr>
        <w:t xml:space="preserve"> failure-of-monitoring</w:t>
      </w:r>
      <w:r w:rsidR="002161AA" w:rsidRPr="00E0489E">
        <w:rPr>
          <w:rFonts w:ascii="Times New Roman" w:hAnsi="Times New Roman" w:cs="Times New Roman"/>
          <w:sz w:val="24"/>
          <w:szCs w:val="24"/>
        </w:rPr>
        <w:t xml:space="preserve"> view to </w:t>
      </w:r>
      <w:r w:rsidR="00A05FFD" w:rsidRPr="00E0489E">
        <w:rPr>
          <w:rFonts w:ascii="Times New Roman" w:hAnsi="Times New Roman" w:cs="Times New Roman"/>
          <w:sz w:val="24"/>
          <w:szCs w:val="24"/>
        </w:rPr>
        <w:t xml:space="preserve">explain </w:t>
      </w:r>
      <w:r w:rsidR="00622A66" w:rsidRPr="00E0489E">
        <w:rPr>
          <w:rFonts w:ascii="Times New Roman" w:hAnsi="Times New Roman" w:cs="Times New Roman"/>
          <w:sz w:val="24"/>
          <w:szCs w:val="24"/>
        </w:rPr>
        <w:t xml:space="preserve">inserted thoughts as well.  </w:t>
      </w:r>
      <w:r w:rsidR="005353F5" w:rsidRPr="00E0489E">
        <w:rPr>
          <w:rFonts w:ascii="Times New Roman" w:hAnsi="Times New Roman" w:cs="Times New Roman"/>
          <w:sz w:val="24"/>
          <w:szCs w:val="24"/>
        </w:rPr>
        <w:t>After all, if</w:t>
      </w:r>
      <w:r w:rsidR="000756E4" w:rsidRPr="00E0489E">
        <w:rPr>
          <w:rFonts w:ascii="Times New Roman" w:hAnsi="Times New Roman" w:cs="Times New Roman"/>
          <w:sz w:val="24"/>
          <w:szCs w:val="24"/>
        </w:rPr>
        <w:t xml:space="preserve"> inner speech is</w:t>
      </w:r>
      <w:r w:rsidR="005353F5" w:rsidRPr="00E0489E">
        <w:rPr>
          <w:rFonts w:ascii="Times New Roman" w:hAnsi="Times New Roman" w:cs="Times New Roman"/>
          <w:sz w:val="24"/>
          <w:szCs w:val="24"/>
        </w:rPr>
        <w:t xml:space="preserve"> pre-theoretically</w:t>
      </w:r>
      <w:r w:rsidR="000F33CD" w:rsidRPr="00E0489E">
        <w:rPr>
          <w:rFonts w:ascii="Times New Roman" w:hAnsi="Times New Roman" w:cs="Times New Roman"/>
          <w:sz w:val="24"/>
          <w:szCs w:val="24"/>
        </w:rPr>
        <w:t xml:space="preserve"> equated </w:t>
      </w:r>
      <w:r w:rsidR="000756E4" w:rsidRPr="00E0489E">
        <w:rPr>
          <w:rFonts w:ascii="Times New Roman" w:hAnsi="Times New Roman" w:cs="Times New Roman"/>
          <w:sz w:val="24"/>
          <w:szCs w:val="24"/>
        </w:rPr>
        <w:t xml:space="preserve">with </w:t>
      </w:r>
      <w:r w:rsidR="000756E4" w:rsidRPr="00E0489E">
        <w:rPr>
          <w:rFonts w:ascii="Times New Roman" w:hAnsi="Times New Roman" w:cs="Times New Roman"/>
          <w:i/>
          <w:sz w:val="24"/>
          <w:szCs w:val="24"/>
        </w:rPr>
        <w:t>thinking</w:t>
      </w:r>
      <w:r w:rsidR="000756E4" w:rsidRPr="00E0489E">
        <w:rPr>
          <w:rFonts w:ascii="Times New Roman" w:hAnsi="Times New Roman" w:cs="Times New Roman"/>
          <w:sz w:val="24"/>
          <w:szCs w:val="24"/>
        </w:rPr>
        <w:t xml:space="preserve"> </w:t>
      </w:r>
      <w:r w:rsidR="000F33CD" w:rsidRPr="00E0489E">
        <w:rPr>
          <w:rFonts w:ascii="Times New Roman" w:hAnsi="Times New Roman" w:cs="Times New Roman"/>
          <w:sz w:val="24"/>
          <w:szCs w:val="24"/>
        </w:rPr>
        <w:t>(</w:t>
      </w:r>
      <w:r w:rsidR="000756E4" w:rsidRPr="00E0489E">
        <w:rPr>
          <w:rFonts w:ascii="Times New Roman" w:hAnsi="Times New Roman" w:cs="Times New Roman"/>
          <w:sz w:val="24"/>
          <w:szCs w:val="24"/>
        </w:rPr>
        <w:t>in words</w:t>
      </w:r>
      <w:r w:rsidR="000F33CD" w:rsidRPr="00E0489E">
        <w:rPr>
          <w:rFonts w:ascii="Times New Roman" w:hAnsi="Times New Roman" w:cs="Times New Roman"/>
          <w:sz w:val="24"/>
          <w:szCs w:val="24"/>
        </w:rPr>
        <w:t>)</w:t>
      </w:r>
      <w:r w:rsidR="000756E4" w:rsidRPr="00E0489E">
        <w:rPr>
          <w:rFonts w:ascii="Times New Roman" w:hAnsi="Times New Roman" w:cs="Times New Roman"/>
          <w:i/>
          <w:sz w:val="24"/>
          <w:szCs w:val="24"/>
        </w:rPr>
        <w:t xml:space="preserve">, </w:t>
      </w:r>
      <w:r w:rsidR="000756E4" w:rsidRPr="00E0489E">
        <w:rPr>
          <w:rFonts w:ascii="Times New Roman" w:hAnsi="Times New Roman" w:cs="Times New Roman"/>
          <w:sz w:val="24"/>
          <w:szCs w:val="24"/>
        </w:rPr>
        <w:t>a</w:t>
      </w:r>
      <w:r w:rsidR="00622A66" w:rsidRPr="00E0489E">
        <w:rPr>
          <w:rFonts w:ascii="Times New Roman" w:hAnsi="Times New Roman" w:cs="Times New Roman"/>
          <w:sz w:val="24"/>
          <w:szCs w:val="24"/>
        </w:rPr>
        <w:t xml:space="preserve"> failure to recognize one’s inner speech as one’s own </w:t>
      </w:r>
      <w:r w:rsidR="00A05FFD" w:rsidRPr="00E0489E">
        <w:rPr>
          <w:rFonts w:ascii="Times New Roman" w:hAnsi="Times New Roman" w:cs="Times New Roman"/>
          <w:sz w:val="24"/>
          <w:szCs w:val="24"/>
        </w:rPr>
        <w:t xml:space="preserve">may </w:t>
      </w:r>
      <w:r w:rsidR="000756E4" w:rsidRPr="00E0489E">
        <w:rPr>
          <w:rFonts w:ascii="Times New Roman" w:hAnsi="Times New Roman" w:cs="Times New Roman"/>
          <w:sz w:val="24"/>
          <w:szCs w:val="24"/>
        </w:rPr>
        <w:t xml:space="preserve">lead </w:t>
      </w:r>
      <w:r w:rsidR="00751B74" w:rsidRPr="00E0489E">
        <w:rPr>
          <w:rFonts w:ascii="Times New Roman" w:hAnsi="Times New Roman" w:cs="Times New Roman"/>
          <w:sz w:val="24"/>
          <w:szCs w:val="24"/>
        </w:rPr>
        <w:t>a person</w:t>
      </w:r>
      <w:r w:rsidR="00C941C3" w:rsidRPr="00E0489E">
        <w:rPr>
          <w:rFonts w:ascii="Times New Roman" w:hAnsi="Times New Roman" w:cs="Times New Roman"/>
          <w:sz w:val="24"/>
          <w:szCs w:val="24"/>
        </w:rPr>
        <w:t xml:space="preserve"> to say that </w:t>
      </w:r>
      <w:r w:rsidR="00622A66" w:rsidRPr="00E0489E">
        <w:rPr>
          <w:rFonts w:ascii="Times New Roman" w:hAnsi="Times New Roman" w:cs="Times New Roman"/>
          <w:sz w:val="24"/>
          <w:szCs w:val="24"/>
        </w:rPr>
        <w:t>someone else’</w:t>
      </w:r>
      <w:r w:rsidR="00C941C3" w:rsidRPr="00E0489E">
        <w:rPr>
          <w:rFonts w:ascii="Times New Roman" w:hAnsi="Times New Roman" w:cs="Times New Roman"/>
          <w:sz w:val="24"/>
          <w:szCs w:val="24"/>
        </w:rPr>
        <w:t xml:space="preserve">s thoughts are in </w:t>
      </w:r>
      <w:r w:rsidR="00751B74" w:rsidRPr="00E0489E">
        <w:rPr>
          <w:rFonts w:ascii="Times New Roman" w:hAnsi="Times New Roman" w:cs="Times New Roman"/>
          <w:sz w:val="24"/>
          <w:szCs w:val="24"/>
        </w:rPr>
        <w:t>her</w:t>
      </w:r>
      <w:r w:rsidR="00C941C3" w:rsidRPr="00E0489E">
        <w:rPr>
          <w:rFonts w:ascii="Times New Roman" w:hAnsi="Times New Roman" w:cs="Times New Roman"/>
          <w:sz w:val="24"/>
          <w:szCs w:val="24"/>
        </w:rPr>
        <w:t xml:space="preserve"> </w:t>
      </w:r>
      <w:r w:rsidR="00622A66" w:rsidRPr="00E0489E">
        <w:rPr>
          <w:rFonts w:ascii="Times New Roman" w:hAnsi="Times New Roman" w:cs="Times New Roman"/>
          <w:sz w:val="24"/>
          <w:szCs w:val="24"/>
        </w:rPr>
        <w:t>mind.</w:t>
      </w:r>
      <w:r w:rsidR="000F33CD" w:rsidRPr="00E0489E">
        <w:rPr>
          <w:rFonts w:ascii="Times New Roman" w:hAnsi="Times New Roman" w:cs="Times New Roman"/>
          <w:sz w:val="24"/>
          <w:szCs w:val="24"/>
        </w:rPr>
        <w:t xml:space="preserve">  </w:t>
      </w:r>
      <w:r w:rsidR="00662C8C" w:rsidRPr="00E0489E">
        <w:rPr>
          <w:rFonts w:ascii="Times New Roman" w:hAnsi="Times New Roman" w:cs="Times New Roman"/>
          <w:sz w:val="24"/>
          <w:szCs w:val="24"/>
        </w:rPr>
        <w:t>This point has relevance whether or not our best formal theory of cognition holds that we actually do think in</w:t>
      </w:r>
      <w:r w:rsidR="000F33CD" w:rsidRPr="00E0489E">
        <w:rPr>
          <w:rFonts w:ascii="Times New Roman" w:hAnsi="Times New Roman" w:cs="Times New Roman"/>
          <w:sz w:val="24"/>
          <w:szCs w:val="24"/>
        </w:rPr>
        <w:t xml:space="preserve"> inner speech.</w:t>
      </w:r>
      <w:r w:rsidR="00622A66" w:rsidRPr="00E0489E">
        <w:rPr>
          <w:rFonts w:ascii="Times New Roman" w:hAnsi="Times New Roman" w:cs="Times New Roman"/>
          <w:sz w:val="24"/>
          <w:szCs w:val="24"/>
        </w:rPr>
        <w:t xml:space="preserve">  </w:t>
      </w:r>
    </w:p>
    <w:p w14:paraId="6FC80054" w14:textId="77777777" w:rsidR="001470C6" w:rsidRPr="00E0489E" w:rsidRDefault="000C2C41" w:rsidP="006A4984">
      <w:pPr>
        <w:spacing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But how could </w:t>
      </w:r>
      <w:r w:rsidR="00751B74" w:rsidRPr="00E0489E">
        <w:rPr>
          <w:rFonts w:ascii="Times New Roman" w:hAnsi="Times New Roman" w:cs="Times New Roman"/>
          <w:sz w:val="24"/>
          <w:szCs w:val="24"/>
        </w:rPr>
        <w:t>someone</w:t>
      </w:r>
      <w:r w:rsidRPr="00E0489E">
        <w:rPr>
          <w:rFonts w:ascii="Times New Roman" w:hAnsi="Times New Roman" w:cs="Times New Roman"/>
          <w:sz w:val="24"/>
          <w:szCs w:val="24"/>
        </w:rPr>
        <w:t xml:space="preserve"> fail to realize that h</w:t>
      </w:r>
      <w:r w:rsidR="000756E4" w:rsidRPr="00E0489E">
        <w:rPr>
          <w:rFonts w:ascii="Times New Roman" w:hAnsi="Times New Roman" w:cs="Times New Roman"/>
          <w:sz w:val="24"/>
          <w:szCs w:val="24"/>
        </w:rPr>
        <w:t>er</w:t>
      </w:r>
      <w:r w:rsidRPr="00E0489E">
        <w:rPr>
          <w:rFonts w:ascii="Times New Roman" w:hAnsi="Times New Roman" w:cs="Times New Roman"/>
          <w:sz w:val="24"/>
          <w:szCs w:val="24"/>
        </w:rPr>
        <w:t xml:space="preserve"> own inner speech </w:t>
      </w:r>
      <w:r w:rsidR="00F1479C" w:rsidRPr="00E0489E">
        <w:rPr>
          <w:rFonts w:ascii="Times New Roman" w:hAnsi="Times New Roman" w:cs="Times New Roman"/>
          <w:sz w:val="24"/>
          <w:szCs w:val="24"/>
        </w:rPr>
        <w:t>is</w:t>
      </w:r>
      <w:r w:rsidRPr="00E0489E">
        <w:rPr>
          <w:rFonts w:ascii="Times New Roman" w:hAnsi="Times New Roman" w:cs="Times New Roman"/>
          <w:sz w:val="24"/>
          <w:szCs w:val="24"/>
        </w:rPr>
        <w:t>, in fact, h</w:t>
      </w:r>
      <w:r w:rsidR="000756E4" w:rsidRPr="00E0489E">
        <w:rPr>
          <w:rFonts w:ascii="Times New Roman" w:hAnsi="Times New Roman" w:cs="Times New Roman"/>
          <w:sz w:val="24"/>
          <w:szCs w:val="24"/>
        </w:rPr>
        <w:t>er</w:t>
      </w:r>
      <w:r w:rsidRPr="00E0489E">
        <w:rPr>
          <w:rFonts w:ascii="Times New Roman" w:hAnsi="Times New Roman" w:cs="Times New Roman"/>
          <w:sz w:val="24"/>
          <w:szCs w:val="24"/>
        </w:rPr>
        <w:t xml:space="preserve"> own?  The kind of monitoring that goes awry on such views is typically called </w:t>
      </w:r>
      <w:r w:rsidRPr="00E0489E">
        <w:rPr>
          <w:rFonts w:ascii="Times New Roman" w:hAnsi="Times New Roman" w:cs="Times New Roman"/>
          <w:i/>
          <w:sz w:val="24"/>
          <w:szCs w:val="24"/>
        </w:rPr>
        <w:t xml:space="preserve">source monitoring, reality monitoring, </w:t>
      </w:r>
      <w:r w:rsidRPr="00E0489E">
        <w:rPr>
          <w:rFonts w:ascii="Times New Roman" w:hAnsi="Times New Roman" w:cs="Times New Roman"/>
          <w:sz w:val="24"/>
          <w:szCs w:val="24"/>
        </w:rPr>
        <w:t xml:space="preserve">or </w:t>
      </w:r>
      <w:r w:rsidRPr="00E0489E">
        <w:rPr>
          <w:rFonts w:ascii="Times New Roman" w:hAnsi="Times New Roman" w:cs="Times New Roman"/>
          <w:i/>
          <w:sz w:val="24"/>
          <w:szCs w:val="24"/>
        </w:rPr>
        <w:t>self-monitoring</w:t>
      </w:r>
      <w:r w:rsidRPr="00E0489E">
        <w:rPr>
          <w:rFonts w:ascii="Times New Roman" w:hAnsi="Times New Roman" w:cs="Times New Roman"/>
          <w:sz w:val="24"/>
          <w:szCs w:val="24"/>
        </w:rPr>
        <w:t>.</w:t>
      </w:r>
      <w:r w:rsidR="00A7717A" w:rsidRPr="00E0489E">
        <w:rPr>
          <w:rStyle w:val="FootnoteReference"/>
          <w:rFonts w:ascii="Times New Roman" w:hAnsi="Times New Roman" w:cs="Times New Roman"/>
          <w:sz w:val="24"/>
          <w:szCs w:val="24"/>
        </w:rPr>
        <w:footnoteReference w:id="4"/>
      </w:r>
      <w:r w:rsidR="009365D0" w:rsidRPr="00E0489E">
        <w:rPr>
          <w:rFonts w:ascii="Times New Roman" w:hAnsi="Times New Roman" w:cs="Times New Roman"/>
          <w:sz w:val="24"/>
          <w:szCs w:val="24"/>
        </w:rPr>
        <w:t xml:space="preserve">  ‘Self</w:t>
      </w:r>
      <w:r w:rsidR="00A05FFD" w:rsidRPr="00E0489E">
        <w:rPr>
          <w:rFonts w:ascii="Times New Roman" w:hAnsi="Times New Roman" w:cs="Times New Roman"/>
          <w:sz w:val="24"/>
          <w:szCs w:val="24"/>
        </w:rPr>
        <w:t>-monitoring</w:t>
      </w:r>
      <w:r w:rsidR="001470C6" w:rsidRPr="00E0489E">
        <w:rPr>
          <w:rFonts w:ascii="Times New Roman" w:hAnsi="Times New Roman" w:cs="Times New Roman"/>
          <w:sz w:val="24"/>
          <w:szCs w:val="24"/>
        </w:rPr>
        <w:t>’</w:t>
      </w:r>
      <w:r w:rsidR="009365D0" w:rsidRPr="00E0489E">
        <w:rPr>
          <w:rFonts w:ascii="Times New Roman" w:hAnsi="Times New Roman" w:cs="Times New Roman"/>
          <w:sz w:val="24"/>
          <w:szCs w:val="24"/>
        </w:rPr>
        <w:t xml:space="preserve"> is the most </w:t>
      </w:r>
      <w:r w:rsidR="00B021CF" w:rsidRPr="00E0489E">
        <w:rPr>
          <w:rFonts w:ascii="Times New Roman" w:hAnsi="Times New Roman" w:cs="Times New Roman"/>
          <w:sz w:val="24"/>
          <w:szCs w:val="24"/>
        </w:rPr>
        <w:t>common and</w:t>
      </w:r>
      <w:r w:rsidR="009365D0" w:rsidRPr="00E0489E">
        <w:rPr>
          <w:rFonts w:ascii="Times New Roman" w:hAnsi="Times New Roman" w:cs="Times New Roman"/>
          <w:sz w:val="24"/>
          <w:szCs w:val="24"/>
        </w:rPr>
        <w:t xml:space="preserve"> perhaps most neutral of these </w:t>
      </w:r>
      <w:r w:rsidR="00B021CF" w:rsidRPr="00E0489E">
        <w:rPr>
          <w:rFonts w:ascii="Times New Roman" w:hAnsi="Times New Roman" w:cs="Times New Roman"/>
          <w:sz w:val="24"/>
          <w:szCs w:val="24"/>
        </w:rPr>
        <w:t>term</w:t>
      </w:r>
      <w:r w:rsidR="009365D0" w:rsidRPr="00E0489E">
        <w:rPr>
          <w:rFonts w:ascii="Times New Roman" w:hAnsi="Times New Roman" w:cs="Times New Roman"/>
          <w:sz w:val="24"/>
          <w:szCs w:val="24"/>
        </w:rPr>
        <w:t>s</w:t>
      </w:r>
      <w:r w:rsidR="000F33CD" w:rsidRPr="00E0489E">
        <w:rPr>
          <w:rFonts w:ascii="Times New Roman" w:hAnsi="Times New Roman" w:cs="Times New Roman"/>
          <w:sz w:val="24"/>
          <w:szCs w:val="24"/>
        </w:rPr>
        <w:t xml:space="preserve">.  </w:t>
      </w:r>
      <w:r w:rsidR="00A75A66" w:rsidRPr="00E0489E">
        <w:rPr>
          <w:rFonts w:ascii="Times New Roman" w:hAnsi="Times New Roman" w:cs="Times New Roman"/>
          <w:sz w:val="24"/>
          <w:szCs w:val="24"/>
        </w:rPr>
        <w:t xml:space="preserve"> </w:t>
      </w:r>
      <w:r w:rsidR="000F33CD" w:rsidRPr="00E0489E">
        <w:rPr>
          <w:rFonts w:ascii="Times New Roman" w:hAnsi="Times New Roman" w:cs="Times New Roman"/>
          <w:sz w:val="24"/>
          <w:szCs w:val="24"/>
        </w:rPr>
        <w:t xml:space="preserve">For those reasons I will use it </w:t>
      </w:r>
      <w:r w:rsidR="00A05FFD" w:rsidRPr="00E0489E">
        <w:rPr>
          <w:rFonts w:ascii="Times New Roman" w:hAnsi="Times New Roman" w:cs="Times New Roman"/>
          <w:sz w:val="24"/>
          <w:szCs w:val="24"/>
        </w:rPr>
        <w:t>here</w:t>
      </w:r>
      <w:r w:rsidR="001470C6" w:rsidRPr="00E0489E">
        <w:rPr>
          <w:rFonts w:ascii="Times New Roman" w:hAnsi="Times New Roman" w:cs="Times New Roman"/>
          <w:sz w:val="24"/>
          <w:szCs w:val="24"/>
        </w:rPr>
        <w:t xml:space="preserve">.  </w:t>
      </w:r>
      <w:r w:rsidRPr="00E0489E">
        <w:rPr>
          <w:rFonts w:ascii="Times New Roman" w:hAnsi="Times New Roman" w:cs="Times New Roman"/>
          <w:sz w:val="24"/>
          <w:szCs w:val="24"/>
        </w:rPr>
        <w:t xml:space="preserve"> </w:t>
      </w:r>
      <w:r w:rsidR="009365D0" w:rsidRPr="00E0489E">
        <w:rPr>
          <w:rFonts w:ascii="Times New Roman" w:hAnsi="Times New Roman" w:cs="Times New Roman"/>
          <w:sz w:val="24"/>
          <w:szCs w:val="24"/>
        </w:rPr>
        <w:t>Different self-</w:t>
      </w:r>
      <w:r w:rsidR="001470C6" w:rsidRPr="00E0489E">
        <w:rPr>
          <w:rFonts w:ascii="Times New Roman" w:hAnsi="Times New Roman" w:cs="Times New Roman"/>
          <w:sz w:val="24"/>
          <w:szCs w:val="24"/>
        </w:rPr>
        <w:t>monitoring views disting</w:t>
      </w:r>
      <w:r w:rsidR="000756E4" w:rsidRPr="00E0489E">
        <w:rPr>
          <w:rFonts w:ascii="Times New Roman" w:hAnsi="Times New Roman" w:cs="Times New Roman"/>
          <w:sz w:val="24"/>
          <w:szCs w:val="24"/>
        </w:rPr>
        <w:t xml:space="preserve">uish themselves </w:t>
      </w:r>
      <w:r w:rsidR="00662C8C" w:rsidRPr="00E0489E">
        <w:rPr>
          <w:rFonts w:ascii="Times New Roman" w:hAnsi="Times New Roman" w:cs="Times New Roman"/>
          <w:sz w:val="24"/>
          <w:szCs w:val="24"/>
        </w:rPr>
        <w:t xml:space="preserve">from each other </w:t>
      </w:r>
      <w:r w:rsidR="001470C6" w:rsidRPr="00E0489E">
        <w:rPr>
          <w:rFonts w:ascii="Times New Roman" w:hAnsi="Times New Roman" w:cs="Times New Roman"/>
          <w:sz w:val="24"/>
          <w:szCs w:val="24"/>
        </w:rPr>
        <w:t xml:space="preserve">in their explanations of how </w:t>
      </w:r>
      <w:r w:rsidR="00A75A66" w:rsidRPr="00E0489E">
        <w:rPr>
          <w:rFonts w:ascii="Times New Roman" w:hAnsi="Times New Roman" w:cs="Times New Roman"/>
          <w:sz w:val="24"/>
          <w:szCs w:val="24"/>
        </w:rPr>
        <w:t xml:space="preserve">or why </w:t>
      </w:r>
      <w:r w:rsidR="001470C6" w:rsidRPr="00E0489E">
        <w:rPr>
          <w:rFonts w:ascii="Times New Roman" w:hAnsi="Times New Roman" w:cs="Times New Roman"/>
          <w:sz w:val="24"/>
          <w:szCs w:val="24"/>
        </w:rPr>
        <w:t xml:space="preserve">it is that a person comes to incorrectly judge, or have the feeling that, </w:t>
      </w:r>
      <w:r w:rsidR="00F1479C" w:rsidRPr="00E0489E">
        <w:rPr>
          <w:rFonts w:ascii="Times New Roman" w:hAnsi="Times New Roman" w:cs="Times New Roman"/>
          <w:sz w:val="24"/>
          <w:szCs w:val="24"/>
        </w:rPr>
        <w:t>her</w:t>
      </w:r>
      <w:r w:rsidR="001470C6" w:rsidRPr="00E0489E">
        <w:rPr>
          <w:rFonts w:ascii="Times New Roman" w:hAnsi="Times New Roman" w:cs="Times New Roman"/>
          <w:sz w:val="24"/>
          <w:szCs w:val="24"/>
        </w:rPr>
        <w:t xml:space="preserve"> own inner speech was caused by someone else.  </w:t>
      </w:r>
      <w:r w:rsidRPr="00E0489E">
        <w:rPr>
          <w:rFonts w:ascii="Times New Roman" w:hAnsi="Times New Roman" w:cs="Times New Roman"/>
          <w:sz w:val="24"/>
          <w:szCs w:val="24"/>
        </w:rPr>
        <w:t xml:space="preserve"> </w:t>
      </w:r>
    </w:p>
    <w:p w14:paraId="66C197D7" w14:textId="118808D7" w:rsidR="001012F9" w:rsidRPr="00E0489E" w:rsidRDefault="00AD00E6" w:rsidP="001012F9">
      <w:pPr>
        <w:spacing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Wayne Wu</w:t>
      </w:r>
      <w:r w:rsidR="00F7345E" w:rsidRPr="00E0489E">
        <w:rPr>
          <w:rFonts w:ascii="Times New Roman" w:hAnsi="Times New Roman" w:cs="Times New Roman"/>
          <w:sz w:val="24"/>
          <w:szCs w:val="24"/>
        </w:rPr>
        <w:t xml:space="preserve"> </w:t>
      </w:r>
      <w:r w:rsidR="001F7F3C"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 ExcludeAuth="1"&gt;&lt;Author&gt;Wu&lt;/Author&gt;&lt;Year&gt;2012&lt;/Year&gt;&lt;RecNum&gt;643&lt;/RecNum&gt;&lt;DisplayText&gt;(2012)&lt;/DisplayText&gt;&lt;record&gt;&lt;rec-number&gt;643&lt;/rec-number&gt;&lt;foreign-keys&gt;&lt;key app="EN" db-id="v0vwpaxsertptmes2t5p2228rf5f520wfd5p" timestamp="1415116077"&gt;643&lt;/key&gt;&lt;/foreign-keys&gt;&lt;ref-type name="Journal Article"&gt;17&lt;/ref-type&gt;&lt;contributors&gt;&lt;authors&gt;&lt;author&gt;Wu, Wayne&lt;/author&gt;&lt;/authors&gt;&lt;/contributors&gt;&lt;titles&gt;&lt;title&gt;Explaining Schizophrenia: Auditory Verbal Hallucination and Self-Monitoring&lt;/title&gt;&lt;secondary-title&gt;Mind and Language&lt;/secondary-title&gt;&lt;/titles&gt;&lt;periodical&gt;&lt;full-title&gt;Mind and Language&lt;/full-title&gt;&lt;/periodical&gt;&lt;pages&gt;86-107&lt;/pages&gt;&lt;volume&gt;27&lt;/volume&gt;&lt;number&gt;1&lt;/number&gt;&lt;dates&gt;&lt;year&gt;2012&lt;/year&gt;&lt;/dates&gt;&lt;urls&gt;&lt;/urls&gt;&lt;/record&gt;&lt;/Cite&gt;&lt;/EndNote&gt;</w:instrText>
      </w:r>
      <w:r w:rsidR="001F7F3C" w:rsidRPr="00E0489E">
        <w:rPr>
          <w:rFonts w:ascii="Times New Roman" w:hAnsi="Times New Roman" w:cs="Times New Roman"/>
          <w:sz w:val="24"/>
          <w:szCs w:val="24"/>
        </w:rPr>
        <w:fldChar w:fldCharType="separate"/>
      </w:r>
      <w:r w:rsidR="001F7F3C" w:rsidRPr="00E0489E">
        <w:rPr>
          <w:rFonts w:ascii="Times New Roman" w:hAnsi="Times New Roman" w:cs="Times New Roman"/>
          <w:noProof/>
          <w:sz w:val="24"/>
          <w:szCs w:val="24"/>
        </w:rPr>
        <w:t>(</w:t>
      </w:r>
      <w:hyperlink w:anchor="_ENREF_76" w:tooltip="Wu, 2012 #643" w:history="1">
        <w:r w:rsidR="00AD779C" w:rsidRPr="00E0489E">
          <w:rPr>
            <w:rFonts w:ascii="Times New Roman" w:hAnsi="Times New Roman" w:cs="Times New Roman"/>
            <w:noProof/>
            <w:sz w:val="24"/>
            <w:szCs w:val="24"/>
          </w:rPr>
          <w:t>2012</w:t>
        </w:r>
      </w:hyperlink>
      <w:r w:rsidR="001F7F3C" w:rsidRPr="00E0489E">
        <w:rPr>
          <w:rFonts w:ascii="Times New Roman" w:hAnsi="Times New Roman" w:cs="Times New Roman"/>
          <w:noProof/>
          <w:sz w:val="24"/>
          <w:szCs w:val="24"/>
        </w:rPr>
        <w:t>)</w:t>
      </w:r>
      <w:r w:rsidR="001F7F3C" w:rsidRPr="00E0489E">
        <w:rPr>
          <w:rFonts w:ascii="Times New Roman" w:hAnsi="Times New Roman" w:cs="Times New Roman"/>
          <w:sz w:val="24"/>
          <w:szCs w:val="24"/>
        </w:rPr>
        <w:fldChar w:fldCharType="end"/>
      </w:r>
      <w:r w:rsidR="001F7F3C" w:rsidRPr="00E0489E">
        <w:rPr>
          <w:rFonts w:ascii="Times New Roman" w:hAnsi="Times New Roman" w:cs="Times New Roman"/>
          <w:sz w:val="24"/>
          <w:szCs w:val="24"/>
        </w:rPr>
        <w:t>,</w:t>
      </w:r>
      <w:r w:rsidRPr="00E0489E">
        <w:rPr>
          <w:rFonts w:ascii="Times New Roman" w:hAnsi="Times New Roman" w:cs="Times New Roman"/>
          <w:sz w:val="24"/>
          <w:szCs w:val="24"/>
        </w:rPr>
        <w:t xml:space="preserve"> and Wu and Cho </w:t>
      </w:r>
      <w:r w:rsidR="001F7F3C"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 ExcludeAuth="1"&gt;&lt;Author&gt;Wu&lt;/Author&gt;&lt;Year&gt;2013&lt;/Year&gt;&lt;RecNum&gt;642&lt;/RecNum&gt;&lt;DisplayText&gt;(2013)&lt;/DisplayText&gt;&lt;record&gt;&lt;rec-number&gt;642&lt;/rec-number&gt;&lt;foreign-keys&gt;&lt;key app="EN" db-id="v0vwpaxsertptmes2t5p2228rf5f520wfd5p" timestamp="1415116004"&gt;642&lt;/key&gt;&lt;/foreign-keys&gt;&lt;ref-type name="Journal Article"&gt;17&lt;/ref-type&gt;&lt;contributors&gt;&lt;authors&gt;&lt;author&gt;Wu, Wayne&lt;/author&gt;&lt;author&gt;Cho, Raymond&lt;/author&gt;&lt;/authors&gt;&lt;/contributors&gt;&lt;titles&gt;&lt;title&gt;Mechanisms of auditory verbal hallucination in schizophrenia&lt;/title&gt;&lt;secondary-title&gt;Frontiers in Schizophrenia&lt;/secondary-title&gt;&lt;/titles&gt;&lt;periodical&gt;&lt;full-title&gt;Frontiers in Schizophrenia&lt;/full-title&gt;&lt;/periodical&gt;&lt;volume&gt;4&lt;/volume&gt;&lt;dates&gt;&lt;year&gt;2013&lt;/year&gt;&lt;/dates&gt;&lt;urls&gt;&lt;/urls&gt;&lt;/record&gt;&lt;/Cite&gt;&lt;/EndNote&gt;</w:instrText>
      </w:r>
      <w:r w:rsidR="001F7F3C" w:rsidRPr="00E0489E">
        <w:rPr>
          <w:rFonts w:ascii="Times New Roman" w:hAnsi="Times New Roman" w:cs="Times New Roman"/>
          <w:sz w:val="24"/>
          <w:szCs w:val="24"/>
        </w:rPr>
        <w:fldChar w:fldCharType="separate"/>
      </w:r>
      <w:r w:rsidR="00C858F2" w:rsidRPr="00E0489E">
        <w:rPr>
          <w:rFonts w:ascii="Times New Roman" w:hAnsi="Times New Roman" w:cs="Times New Roman"/>
          <w:noProof/>
          <w:sz w:val="24"/>
          <w:szCs w:val="24"/>
        </w:rPr>
        <w:t>(</w:t>
      </w:r>
      <w:hyperlink w:anchor="_ENREF_77" w:tooltip="Wu, 2013 #642" w:history="1">
        <w:r w:rsidR="00AD779C" w:rsidRPr="00E0489E">
          <w:rPr>
            <w:rFonts w:ascii="Times New Roman" w:hAnsi="Times New Roman" w:cs="Times New Roman"/>
            <w:noProof/>
            <w:sz w:val="24"/>
            <w:szCs w:val="24"/>
          </w:rPr>
          <w:t>2013</w:t>
        </w:r>
      </w:hyperlink>
      <w:r w:rsidR="00C858F2" w:rsidRPr="00E0489E">
        <w:rPr>
          <w:rFonts w:ascii="Times New Roman" w:hAnsi="Times New Roman" w:cs="Times New Roman"/>
          <w:noProof/>
          <w:sz w:val="24"/>
          <w:szCs w:val="24"/>
        </w:rPr>
        <w:t>)</w:t>
      </w:r>
      <w:r w:rsidR="001F7F3C" w:rsidRPr="00E0489E">
        <w:rPr>
          <w:rFonts w:ascii="Times New Roman" w:hAnsi="Times New Roman" w:cs="Times New Roman"/>
          <w:sz w:val="24"/>
          <w:szCs w:val="24"/>
        </w:rPr>
        <w:fldChar w:fldCharType="end"/>
      </w:r>
      <w:r w:rsidRPr="00E0489E">
        <w:rPr>
          <w:rFonts w:ascii="Times New Roman" w:hAnsi="Times New Roman" w:cs="Times New Roman"/>
          <w:sz w:val="24"/>
          <w:szCs w:val="24"/>
        </w:rPr>
        <w:t xml:space="preserve"> have recently bucked th</w:t>
      </w:r>
      <w:r w:rsidR="00F1479C" w:rsidRPr="00E0489E">
        <w:rPr>
          <w:rFonts w:ascii="Times New Roman" w:hAnsi="Times New Roman" w:cs="Times New Roman"/>
          <w:sz w:val="24"/>
          <w:szCs w:val="24"/>
        </w:rPr>
        <w:t>e</w:t>
      </w:r>
      <w:r w:rsidRPr="00E0489E">
        <w:rPr>
          <w:rFonts w:ascii="Times New Roman" w:hAnsi="Times New Roman" w:cs="Times New Roman"/>
          <w:sz w:val="24"/>
          <w:szCs w:val="24"/>
        </w:rPr>
        <w:t xml:space="preserve"> trend </w:t>
      </w:r>
      <w:r w:rsidR="00F1479C" w:rsidRPr="00E0489E">
        <w:rPr>
          <w:rFonts w:ascii="Times New Roman" w:hAnsi="Times New Roman" w:cs="Times New Roman"/>
          <w:sz w:val="24"/>
          <w:szCs w:val="24"/>
        </w:rPr>
        <w:t xml:space="preserve">of positing self-monitoring deficits to explain AVHs, </w:t>
      </w:r>
      <w:r w:rsidR="00A75A66" w:rsidRPr="00E0489E">
        <w:rPr>
          <w:rFonts w:ascii="Times New Roman" w:hAnsi="Times New Roman" w:cs="Times New Roman"/>
          <w:sz w:val="24"/>
          <w:szCs w:val="24"/>
        </w:rPr>
        <w:t xml:space="preserve">by </w:t>
      </w:r>
      <w:r w:rsidRPr="00E0489E">
        <w:rPr>
          <w:rFonts w:ascii="Times New Roman" w:hAnsi="Times New Roman" w:cs="Times New Roman"/>
          <w:sz w:val="24"/>
          <w:szCs w:val="24"/>
        </w:rPr>
        <w:t xml:space="preserve">arguing that </w:t>
      </w:r>
      <w:r w:rsidR="00A75A66" w:rsidRPr="00E0489E">
        <w:rPr>
          <w:rFonts w:ascii="Times New Roman" w:hAnsi="Times New Roman" w:cs="Times New Roman"/>
          <w:sz w:val="24"/>
          <w:szCs w:val="24"/>
        </w:rPr>
        <w:t>the best-supported account of</w:t>
      </w:r>
      <w:r w:rsidRPr="00E0489E">
        <w:rPr>
          <w:rFonts w:ascii="Times New Roman" w:hAnsi="Times New Roman" w:cs="Times New Roman"/>
          <w:sz w:val="24"/>
          <w:szCs w:val="24"/>
        </w:rPr>
        <w:t xml:space="preserve"> AVHs appeal</w:t>
      </w:r>
      <w:r w:rsidR="00A75A66" w:rsidRPr="00E0489E">
        <w:rPr>
          <w:rFonts w:ascii="Times New Roman" w:hAnsi="Times New Roman" w:cs="Times New Roman"/>
          <w:sz w:val="24"/>
          <w:szCs w:val="24"/>
        </w:rPr>
        <w:t>s</w:t>
      </w:r>
      <w:r w:rsidRPr="00E0489E">
        <w:rPr>
          <w:rFonts w:ascii="Times New Roman" w:hAnsi="Times New Roman" w:cs="Times New Roman"/>
          <w:sz w:val="24"/>
          <w:szCs w:val="24"/>
        </w:rPr>
        <w:t xml:space="preserve"> only to </w:t>
      </w:r>
      <w:r w:rsidR="00F1479C" w:rsidRPr="00E0489E">
        <w:rPr>
          <w:rFonts w:ascii="Times New Roman" w:hAnsi="Times New Roman" w:cs="Times New Roman"/>
          <w:sz w:val="24"/>
          <w:szCs w:val="24"/>
        </w:rPr>
        <w:t xml:space="preserve">the occurrence of </w:t>
      </w:r>
      <w:r w:rsidRPr="00E0489E">
        <w:rPr>
          <w:rFonts w:ascii="Times New Roman" w:hAnsi="Times New Roman" w:cs="Times New Roman"/>
          <w:i/>
          <w:sz w:val="24"/>
          <w:szCs w:val="24"/>
        </w:rPr>
        <w:t>spontaneous auditory activity</w:t>
      </w:r>
      <w:r w:rsidR="00582426" w:rsidRPr="00E0489E">
        <w:rPr>
          <w:rFonts w:ascii="Times New Roman" w:hAnsi="Times New Roman" w:cs="Times New Roman"/>
          <w:sz w:val="24"/>
          <w:szCs w:val="24"/>
        </w:rPr>
        <w:t>.  Their work raises a number of important challenges to self-monitoring accounts, which can only be met by better-cla</w:t>
      </w:r>
      <w:r w:rsidR="00A75A66" w:rsidRPr="00E0489E">
        <w:rPr>
          <w:rFonts w:ascii="Times New Roman" w:hAnsi="Times New Roman" w:cs="Times New Roman"/>
          <w:sz w:val="24"/>
          <w:szCs w:val="24"/>
        </w:rPr>
        <w:t>rifying what is involved in the self-</w:t>
      </w:r>
      <w:r w:rsidR="00582426" w:rsidRPr="00E0489E">
        <w:rPr>
          <w:rFonts w:ascii="Times New Roman" w:hAnsi="Times New Roman" w:cs="Times New Roman"/>
          <w:sz w:val="24"/>
          <w:szCs w:val="24"/>
        </w:rPr>
        <w:t>monitoring of internally generated states</w:t>
      </w:r>
      <w:r w:rsidR="00F1479C" w:rsidRPr="00E0489E">
        <w:rPr>
          <w:rFonts w:ascii="Times New Roman" w:hAnsi="Times New Roman" w:cs="Times New Roman"/>
          <w:sz w:val="24"/>
          <w:szCs w:val="24"/>
        </w:rPr>
        <w:t>,</w:t>
      </w:r>
      <w:r w:rsidR="00582426" w:rsidRPr="00E0489E">
        <w:rPr>
          <w:rFonts w:ascii="Times New Roman" w:hAnsi="Times New Roman" w:cs="Times New Roman"/>
          <w:sz w:val="24"/>
          <w:szCs w:val="24"/>
        </w:rPr>
        <w:t xml:space="preserve"> such as inner speech.  Here </w:t>
      </w:r>
      <w:r w:rsidR="00582426" w:rsidRPr="00E0489E">
        <w:rPr>
          <w:rFonts w:ascii="Times New Roman" w:hAnsi="Times New Roman" w:cs="Times New Roman"/>
          <w:sz w:val="24"/>
          <w:szCs w:val="24"/>
        </w:rPr>
        <w:lastRenderedPageBreak/>
        <w:t xml:space="preserve">I will </w:t>
      </w:r>
      <w:r w:rsidR="00AD5162" w:rsidRPr="00E0489E">
        <w:rPr>
          <w:rFonts w:ascii="Times New Roman" w:hAnsi="Times New Roman" w:cs="Times New Roman"/>
          <w:sz w:val="24"/>
          <w:szCs w:val="24"/>
        </w:rPr>
        <w:t>respond to</w:t>
      </w:r>
      <w:r w:rsidR="00582426" w:rsidRPr="00E0489E">
        <w:rPr>
          <w:rFonts w:ascii="Times New Roman" w:hAnsi="Times New Roman" w:cs="Times New Roman"/>
          <w:sz w:val="24"/>
          <w:szCs w:val="24"/>
        </w:rPr>
        <w:t xml:space="preserve"> their criticisms of self-mon</w:t>
      </w:r>
      <w:r w:rsidR="00AD5162" w:rsidRPr="00E0489E">
        <w:rPr>
          <w:rFonts w:ascii="Times New Roman" w:hAnsi="Times New Roman" w:cs="Times New Roman"/>
          <w:sz w:val="24"/>
          <w:szCs w:val="24"/>
        </w:rPr>
        <w:t xml:space="preserve">itoring approaches by outlining two </w:t>
      </w:r>
      <w:r w:rsidR="00662C8C" w:rsidRPr="00E0489E">
        <w:rPr>
          <w:rFonts w:ascii="Times New Roman" w:hAnsi="Times New Roman" w:cs="Times New Roman"/>
          <w:sz w:val="24"/>
          <w:szCs w:val="24"/>
        </w:rPr>
        <w:t>kinds of</w:t>
      </w:r>
      <w:r w:rsidR="00AD5162" w:rsidRPr="00E0489E">
        <w:rPr>
          <w:rFonts w:ascii="Times New Roman" w:hAnsi="Times New Roman" w:cs="Times New Roman"/>
          <w:sz w:val="24"/>
          <w:szCs w:val="24"/>
        </w:rPr>
        <w:t xml:space="preserve"> self-monitoring </w:t>
      </w:r>
      <w:r w:rsidR="00662C8C" w:rsidRPr="00E0489E">
        <w:rPr>
          <w:rFonts w:ascii="Times New Roman" w:hAnsi="Times New Roman" w:cs="Times New Roman"/>
          <w:sz w:val="24"/>
          <w:szCs w:val="24"/>
        </w:rPr>
        <w:t>theory that</w:t>
      </w:r>
      <w:r w:rsidR="00582426" w:rsidRPr="00E0489E">
        <w:rPr>
          <w:rFonts w:ascii="Times New Roman" w:hAnsi="Times New Roman" w:cs="Times New Roman"/>
          <w:sz w:val="24"/>
          <w:szCs w:val="24"/>
        </w:rPr>
        <w:t xml:space="preserve"> can meet their objections.</w:t>
      </w:r>
      <w:r w:rsidR="001012F9" w:rsidRPr="00E0489E">
        <w:rPr>
          <w:rFonts w:ascii="Times New Roman" w:hAnsi="Times New Roman" w:cs="Times New Roman"/>
          <w:sz w:val="24"/>
          <w:szCs w:val="24"/>
        </w:rPr>
        <w:t xml:space="preserve">  The first </w:t>
      </w:r>
      <w:r w:rsidR="00662C8C" w:rsidRPr="00E0489E">
        <w:rPr>
          <w:rFonts w:ascii="Times New Roman" w:hAnsi="Times New Roman" w:cs="Times New Roman"/>
          <w:sz w:val="24"/>
          <w:szCs w:val="24"/>
        </w:rPr>
        <w:t>is fairly</w:t>
      </w:r>
      <w:r w:rsidR="001012F9" w:rsidRPr="00E0489E">
        <w:rPr>
          <w:rFonts w:ascii="Times New Roman" w:hAnsi="Times New Roman" w:cs="Times New Roman"/>
          <w:sz w:val="24"/>
          <w:szCs w:val="24"/>
        </w:rPr>
        <w:t xml:space="preserve"> familiar, appealing to a lack of proper filtering (or attenuating, or dampening) of neural response to self-generated sensory signals.  </w:t>
      </w:r>
      <w:r w:rsidR="00DE7A9C" w:rsidRPr="00E0489E">
        <w:rPr>
          <w:rFonts w:ascii="Times New Roman" w:hAnsi="Times New Roman" w:cs="Times New Roman"/>
          <w:sz w:val="24"/>
          <w:szCs w:val="24"/>
        </w:rPr>
        <w:t>I call</w:t>
      </w:r>
      <w:r w:rsidR="000F33CD" w:rsidRPr="00E0489E">
        <w:rPr>
          <w:rFonts w:ascii="Times New Roman" w:hAnsi="Times New Roman" w:cs="Times New Roman"/>
          <w:sz w:val="24"/>
          <w:szCs w:val="24"/>
        </w:rPr>
        <w:t xml:space="preserve"> this the </w:t>
      </w:r>
      <w:r w:rsidR="000F33CD" w:rsidRPr="00E0489E">
        <w:rPr>
          <w:rFonts w:ascii="Times New Roman" w:hAnsi="Times New Roman" w:cs="Times New Roman"/>
          <w:i/>
          <w:sz w:val="24"/>
          <w:szCs w:val="24"/>
        </w:rPr>
        <w:t>filtering</w:t>
      </w:r>
      <w:r w:rsidR="000F33CD" w:rsidRPr="00E0489E">
        <w:rPr>
          <w:rFonts w:ascii="Times New Roman" w:hAnsi="Times New Roman" w:cs="Times New Roman"/>
          <w:sz w:val="24"/>
          <w:szCs w:val="24"/>
        </w:rPr>
        <w:t xml:space="preserve"> </w:t>
      </w:r>
      <w:r w:rsidR="000F33CD" w:rsidRPr="00E0489E">
        <w:rPr>
          <w:rFonts w:ascii="Times New Roman" w:hAnsi="Times New Roman" w:cs="Times New Roman"/>
          <w:i/>
          <w:sz w:val="24"/>
          <w:szCs w:val="24"/>
        </w:rPr>
        <w:t>hypothesis</w:t>
      </w:r>
      <w:r w:rsidR="00DE7A9C" w:rsidRPr="00E0489E">
        <w:rPr>
          <w:rFonts w:ascii="Times New Roman" w:hAnsi="Times New Roman" w:cs="Times New Roman"/>
          <w:sz w:val="24"/>
          <w:szCs w:val="24"/>
        </w:rPr>
        <w:t xml:space="preserve">.  </w:t>
      </w:r>
      <w:r w:rsidR="001012F9" w:rsidRPr="00E0489E">
        <w:rPr>
          <w:rFonts w:ascii="Times New Roman" w:hAnsi="Times New Roman" w:cs="Times New Roman"/>
          <w:sz w:val="24"/>
          <w:szCs w:val="24"/>
        </w:rPr>
        <w:t xml:space="preserve">This style of view has remained controversial since its most famous statement by Frith </w:t>
      </w:r>
      <w:r w:rsidR="001F7F3C"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 ExcludeAuth="1"&gt;&lt;Author&gt;Frith&lt;/Author&gt;&lt;Year&gt;1992&lt;/Year&gt;&lt;RecNum&gt;77&lt;/RecNum&gt;&lt;DisplayText&gt;(1992)&lt;/DisplayText&gt;&lt;record&gt;&lt;rec-number&gt;77&lt;/rec-number&gt;&lt;foreign-keys&gt;&lt;key app="EN" db-id="v0vwpaxsertptmes2t5p2228rf5f520wfd5p" timestamp="0"&gt;77&lt;/key&gt;&lt;/foreign-keys&gt;&lt;ref-type name="Book"&gt;6&lt;/ref-type&gt;&lt;contributors&gt;&lt;authors&gt;&lt;author&gt;Frith, Christopher&lt;/author&gt;&lt;/authors&gt;&lt;/contributors&gt;&lt;titles&gt;&lt;title&gt;The Cognitive Neuropsychology of Schizophrenia&lt;/title&gt;&lt;/titles&gt;&lt;dates&gt;&lt;year&gt;1992&lt;/year&gt;&lt;/dates&gt;&lt;pub-location&gt;Hove, UK&lt;/pub-location&gt;&lt;publisher&gt;Lawrence Erlbaum&lt;/publisher&gt;&lt;urls&gt;&lt;/urls&gt;&lt;/record&gt;&lt;/Cite&gt;&lt;/EndNote&gt;</w:instrText>
      </w:r>
      <w:r w:rsidR="001F7F3C" w:rsidRPr="00E0489E">
        <w:rPr>
          <w:rFonts w:ascii="Times New Roman" w:hAnsi="Times New Roman" w:cs="Times New Roman"/>
          <w:sz w:val="24"/>
          <w:szCs w:val="24"/>
        </w:rPr>
        <w:fldChar w:fldCharType="separate"/>
      </w:r>
      <w:r w:rsidR="001F7F3C" w:rsidRPr="00E0489E">
        <w:rPr>
          <w:rFonts w:ascii="Times New Roman" w:hAnsi="Times New Roman" w:cs="Times New Roman"/>
          <w:noProof/>
          <w:sz w:val="24"/>
          <w:szCs w:val="24"/>
        </w:rPr>
        <w:t>(</w:t>
      </w:r>
      <w:hyperlink w:anchor="_ENREF_14" w:tooltip="Frith, 1992 #77" w:history="1">
        <w:r w:rsidR="00AD779C" w:rsidRPr="00E0489E">
          <w:rPr>
            <w:rFonts w:ascii="Times New Roman" w:hAnsi="Times New Roman" w:cs="Times New Roman"/>
            <w:noProof/>
            <w:sz w:val="24"/>
            <w:szCs w:val="24"/>
          </w:rPr>
          <w:t>1992</w:t>
        </w:r>
      </w:hyperlink>
      <w:r w:rsidR="001F7F3C" w:rsidRPr="00E0489E">
        <w:rPr>
          <w:rFonts w:ascii="Times New Roman" w:hAnsi="Times New Roman" w:cs="Times New Roman"/>
          <w:noProof/>
          <w:sz w:val="24"/>
          <w:szCs w:val="24"/>
        </w:rPr>
        <w:t>)</w:t>
      </w:r>
      <w:r w:rsidR="001F7F3C" w:rsidRPr="00E0489E">
        <w:rPr>
          <w:rFonts w:ascii="Times New Roman" w:hAnsi="Times New Roman" w:cs="Times New Roman"/>
          <w:sz w:val="24"/>
          <w:szCs w:val="24"/>
        </w:rPr>
        <w:fldChar w:fldCharType="end"/>
      </w:r>
      <w:r w:rsidR="001012F9" w:rsidRPr="00E0489E">
        <w:rPr>
          <w:rFonts w:ascii="Times New Roman" w:hAnsi="Times New Roman" w:cs="Times New Roman"/>
          <w:sz w:val="24"/>
          <w:szCs w:val="24"/>
        </w:rPr>
        <w:t>.</w:t>
      </w:r>
      <w:r w:rsidR="001F7F3C" w:rsidRPr="00E0489E">
        <w:rPr>
          <w:rStyle w:val="FootnoteReference"/>
          <w:rFonts w:ascii="Times New Roman" w:hAnsi="Times New Roman" w:cs="Times New Roman"/>
          <w:sz w:val="24"/>
          <w:szCs w:val="24"/>
        </w:rPr>
        <w:footnoteReference w:id="5"/>
      </w:r>
      <w:r w:rsidR="001012F9" w:rsidRPr="00E0489E">
        <w:rPr>
          <w:rFonts w:ascii="Times New Roman" w:hAnsi="Times New Roman" w:cs="Times New Roman"/>
          <w:sz w:val="24"/>
          <w:szCs w:val="24"/>
        </w:rPr>
        <w:t xml:space="preserve">  </w:t>
      </w:r>
      <w:r w:rsidR="00EA197B" w:rsidRPr="00E0489E">
        <w:rPr>
          <w:rFonts w:ascii="Times New Roman" w:hAnsi="Times New Roman" w:cs="Times New Roman"/>
          <w:sz w:val="24"/>
          <w:szCs w:val="24"/>
        </w:rPr>
        <w:t>I argue here that this controversy is due in part to</w:t>
      </w:r>
      <w:r w:rsidR="001012F9" w:rsidRPr="00E0489E">
        <w:rPr>
          <w:rFonts w:ascii="Times New Roman" w:hAnsi="Times New Roman" w:cs="Times New Roman"/>
          <w:sz w:val="24"/>
          <w:szCs w:val="24"/>
        </w:rPr>
        <w:t xml:space="preserve"> ambiguities in how we are to understand the mechanisms underlying such filtering, for inner speech.  </w:t>
      </w:r>
      <w:r w:rsidR="00A75A66" w:rsidRPr="00E0489E">
        <w:rPr>
          <w:rFonts w:ascii="Times New Roman" w:hAnsi="Times New Roman" w:cs="Times New Roman"/>
          <w:sz w:val="24"/>
          <w:szCs w:val="24"/>
        </w:rPr>
        <w:t>Refining a position I have advanced elsewhere (</w:t>
      </w:r>
      <w:r w:rsidR="009365D0" w:rsidRPr="00E0489E">
        <w:rPr>
          <w:rFonts w:ascii="Times New Roman" w:hAnsi="Times New Roman" w:cs="Times New Roman"/>
          <w:sz w:val="24"/>
          <w:szCs w:val="24"/>
        </w:rPr>
        <w:t>Langland-Hassan, 2008),</w:t>
      </w:r>
      <w:r w:rsidR="00A75A66" w:rsidRPr="00E0489E">
        <w:rPr>
          <w:rFonts w:ascii="Times New Roman" w:hAnsi="Times New Roman" w:cs="Times New Roman"/>
          <w:sz w:val="24"/>
          <w:szCs w:val="24"/>
        </w:rPr>
        <w:t xml:space="preserve"> </w:t>
      </w:r>
      <w:r w:rsidR="001012F9" w:rsidRPr="00E0489E">
        <w:rPr>
          <w:rFonts w:ascii="Times New Roman" w:hAnsi="Times New Roman" w:cs="Times New Roman"/>
          <w:sz w:val="24"/>
          <w:szCs w:val="24"/>
        </w:rPr>
        <w:t>I propose a way of understanding such monitoring that meets the main objections one might raise, including those of Wu and Cho.</w:t>
      </w:r>
      <w:r w:rsidR="009365D0" w:rsidRPr="00E0489E">
        <w:rPr>
          <w:rFonts w:ascii="Times New Roman" w:hAnsi="Times New Roman" w:cs="Times New Roman"/>
          <w:sz w:val="24"/>
          <w:szCs w:val="24"/>
        </w:rPr>
        <w:t xml:space="preserve">  A crucial point </w:t>
      </w:r>
      <w:r w:rsidR="00FF0FC8" w:rsidRPr="00E0489E">
        <w:rPr>
          <w:rFonts w:ascii="Times New Roman" w:hAnsi="Times New Roman" w:cs="Times New Roman"/>
          <w:sz w:val="24"/>
          <w:szCs w:val="24"/>
        </w:rPr>
        <w:t>is that we need not understand the relevant filtering and attenuation as involving a process of prediction and comparison.</w:t>
      </w:r>
    </w:p>
    <w:p w14:paraId="2BEB00BA" w14:textId="77777777" w:rsidR="00A1442A" w:rsidRPr="00E0489E" w:rsidRDefault="001012F9" w:rsidP="00A1442A">
      <w:pPr>
        <w:spacing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The second </w:t>
      </w:r>
      <w:r w:rsidR="00C941C3" w:rsidRPr="00E0489E">
        <w:rPr>
          <w:rFonts w:ascii="Times New Roman" w:hAnsi="Times New Roman" w:cs="Times New Roman"/>
          <w:sz w:val="24"/>
          <w:szCs w:val="24"/>
        </w:rPr>
        <w:t>kind</w:t>
      </w:r>
      <w:r w:rsidRPr="00E0489E">
        <w:rPr>
          <w:rFonts w:ascii="Times New Roman" w:hAnsi="Times New Roman" w:cs="Times New Roman"/>
          <w:sz w:val="24"/>
          <w:szCs w:val="24"/>
        </w:rPr>
        <w:t xml:space="preserve"> of self-monitoring view </w:t>
      </w:r>
      <w:r w:rsidR="001F7F3C" w:rsidRPr="00E0489E">
        <w:rPr>
          <w:rFonts w:ascii="Times New Roman" w:hAnsi="Times New Roman" w:cs="Times New Roman"/>
          <w:sz w:val="24"/>
          <w:szCs w:val="24"/>
        </w:rPr>
        <w:t xml:space="preserve">proposed here </w:t>
      </w:r>
      <w:r w:rsidR="00DE7A9C" w:rsidRPr="00E0489E">
        <w:rPr>
          <w:rFonts w:ascii="Times New Roman" w:hAnsi="Times New Roman" w:cs="Times New Roman"/>
          <w:sz w:val="24"/>
          <w:szCs w:val="24"/>
        </w:rPr>
        <w:t xml:space="preserve">(in Section </w:t>
      </w:r>
      <w:r w:rsidR="00260C23" w:rsidRPr="00E0489E">
        <w:rPr>
          <w:rFonts w:ascii="Times New Roman" w:hAnsi="Times New Roman" w:cs="Times New Roman"/>
          <w:sz w:val="24"/>
          <w:szCs w:val="24"/>
        </w:rPr>
        <w:t>4</w:t>
      </w:r>
      <w:r w:rsidR="00DE7A9C" w:rsidRPr="00E0489E">
        <w:rPr>
          <w:rFonts w:ascii="Times New Roman" w:hAnsi="Times New Roman" w:cs="Times New Roman"/>
          <w:sz w:val="24"/>
          <w:szCs w:val="24"/>
        </w:rPr>
        <w:t>)</w:t>
      </w:r>
      <w:r w:rsidR="00C941C3" w:rsidRPr="00E0489E">
        <w:rPr>
          <w:rFonts w:ascii="Times New Roman" w:hAnsi="Times New Roman" w:cs="Times New Roman"/>
          <w:sz w:val="24"/>
          <w:szCs w:val="24"/>
        </w:rPr>
        <w:t xml:space="preserve"> is more novel, being</w:t>
      </w:r>
      <w:r w:rsidRPr="00E0489E">
        <w:rPr>
          <w:rFonts w:ascii="Times New Roman" w:hAnsi="Times New Roman" w:cs="Times New Roman"/>
          <w:sz w:val="24"/>
          <w:szCs w:val="24"/>
        </w:rPr>
        <w:t xml:space="preserve"> based upon important analogies that can be drawn between Wernicke’s aphasia and the experience of AVHs and inserted thoughts.  While </w:t>
      </w:r>
      <w:r w:rsidR="00C941C3" w:rsidRPr="00E0489E">
        <w:rPr>
          <w:rFonts w:ascii="Times New Roman" w:hAnsi="Times New Roman" w:cs="Times New Roman"/>
          <w:sz w:val="24"/>
          <w:szCs w:val="24"/>
        </w:rPr>
        <w:t>this view is</w:t>
      </w:r>
      <w:r w:rsidRPr="00E0489E">
        <w:rPr>
          <w:rFonts w:ascii="Times New Roman" w:hAnsi="Times New Roman" w:cs="Times New Roman"/>
          <w:sz w:val="24"/>
          <w:szCs w:val="24"/>
        </w:rPr>
        <w:t xml:space="preserve"> still, at bottom, a </w:t>
      </w:r>
      <w:r w:rsidR="001F7F3C" w:rsidRPr="00E0489E">
        <w:rPr>
          <w:rFonts w:ascii="Times New Roman" w:hAnsi="Times New Roman" w:cs="Times New Roman"/>
          <w:sz w:val="24"/>
          <w:szCs w:val="24"/>
        </w:rPr>
        <w:t>self</w:t>
      </w:r>
      <w:r w:rsidRPr="00E0489E">
        <w:rPr>
          <w:rFonts w:ascii="Times New Roman" w:hAnsi="Times New Roman" w:cs="Times New Roman"/>
          <w:sz w:val="24"/>
          <w:szCs w:val="24"/>
        </w:rPr>
        <w:t>-monitoring view, it puts the emphasis</w:t>
      </w:r>
      <w:r w:rsidR="00C941C3" w:rsidRPr="00E0489E">
        <w:rPr>
          <w:rFonts w:ascii="Times New Roman" w:hAnsi="Times New Roman" w:cs="Times New Roman"/>
          <w:sz w:val="24"/>
          <w:szCs w:val="24"/>
        </w:rPr>
        <w:t xml:space="preserve"> on</w:t>
      </w:r>
      <w:r w:rsidRPr="00E0489E">
        <w:rPr>
          <w:rFonts w:ascii="Times New Roman" w:hAnsi="Times New Roman" w:cs="Times New Roman"/>
          <w:sz w:val="24"/>
          <w:szCs w:val="24"/>
        </w:rPr>
        <w:t xml:space="preserve"> anomalies in the </w:t>
      </w:r>
      <w:r w:rsidRPr="00E0489E">
        <w:rPr>
          <w:rFonts w:ascii="Times New Roman" w:hAnsi="Times New Roman" w:cs="Times New Roman"/>
          <w:i/>
          <w:sz w:val="24"/>
          <w:szCs w:val="24"/>
        </w:rPr>
        <w:t>semantics</w:t>
      </w:r>
      <w:r w:rsidRPr="00E0489E">
        <w:rPr>
          <w:rFonts w:ascii="Times New Roman" w:hAnsi="Times New Roman" w:cs="Times New Roman"/>
          <w:sz w:val="24"/>
          <w:szCs w:val="24"/>
        </w:rPr>
        <w:t xml:space="preserve"> of inner speech episodes, and not on their lack of sensory dampening or attenuation.</w:t>
      </w:r>
      <w:r w:rsidR="001F7F3C" w:rsidRPr="00E0489E">
        <w:rPr>
          <w:rFonts w:ascii="Times New Roman" w:hAnsi="Times New Roman" w:cs="Times New Roman"/>
          <w:sz w:val="24"/>
          <w:szCs w:val="24"/>
        </w:rPr>
        <w:t xml:space="preserve">  For that reason it can be called a</w:t>
      </w:r>
      <w:r w:rsidR="00DE7A9C" w:rsidRPr="00E0489E">
        <w:rPr>
          <w:rFonts w:ascii="Times New Roman" w:hAnsi="Times New Roman" w:cs="Times New Roman"/>
          <w:sz w:val="24"/>
          <w:szCs w:val="24"/>
        </w:rPr>
        <w:t xml:space="preserve"> semantic self-monitoring view.</w:t>
      </w:r>
      <w:r w:rsidR="00A1442A" w:rsidRPr="00E0489E">
        <w:rPr>
          <w:rFonts w:ascii="Times New Roman" w:hAnsi="Times New Roman" w:cs="Times New Roman"/>
          <w:sz w:val="24"/>
          <w:szCs w:val="24"/>
        </w:rPr>
        <w:t xml:space="preserve">  This approach </w:t>
      </w:r>
      <w:r w:rsidR="001F7F3C" w:rsidRPr="00E0489E">
        <w:rPr>
          <w:rFonts w:ascii="Times New Roman" w:hAnsi="Times New Roman" w:cs="Times New Roman"/>
          <w:sz w:val="24"/>
          <w:szCs w:val="24"/>
        </w:rPr>
        <w:t xml:space="preserve">has the potential to explain </w:t>
      </w:r>
      <w:r w:rsidR="00A1442A" w:rsidRPr="00E0489E">
        <w:rPr>
          <w:rFonts w:ascii="Times New Roman" w:hAnsi="Times New Roman" w:cs="Times New Roman"/>
          <w:sz w:val="24"/>
          <w:szCs w:val="24"/>
        </w:rPr>
        <w:t xml:space="preserve">abnormalities in both inner and </w:t>
      </w:r>
      <w:r w:rsidR="00644D6C" w:rsidRPr="00E0489E">
        <w:rPr>
          <w:rFonts w:ascii="Times New Roman" w:hAnsi="Times New Roman" w:cs="Times New Roman"/>
          <w:sz w:val="24"/>
          <w:szCs w:val="24"/>
        </w:rPr>
        <w:t>overt</w:t>
      </w:r>
      <w:r w:rsidR="00A1442A" w:rsidRPr="00E0489E">
        <w:rPr>
          <w:rFonts w:ascii="Times New Roman" w:hAnsi="Times New Roman" w:cs="Times New Roman"/>
          <w:sz w:val="24"/>
          <w:szCs w:val="24"/>
        </w:rPr>
        <w:t xml:space="preserve"> speech in schizophrenia</w:t>
      </w:r>
      <w:r w:rsidR="00644D6C" w:rsidRPr="00E0489E">
        <w:rPr>
          <w:rFonts w:ascii="Times New Roman" w:hAnsi="Times New Roman" w:cs="Times New Roman"/>
          <w:sz w:val="24"/>
          <w:szCs w:val="24"/>
        </w:rPr>
        <w:t>, and so to unite explanations of AVHs, inserted thoughts, and formal thought disorder</w:t>
      </w:r>
      <w:r w:rsidR="00FF0FC8" w:rsidRPr="00E0489E">
        <w:rPr>
          <w:rFonts w:ascii="Times New Roman" w:hAnsi="Times New Roman" w:cs="Times New Roman"/>
          <w:sz w:val="24"/>
          <w:szCs w:val="24"/>
        </w:rPr>
        <w:t xml:space="preserve"> (FTD)</w:t>
      </w:r>
      <w:r w:rsidR="00644D6C" w:rsidRPr="00E0489E">
        <w:rPr>
          <w:rStyle w:val="FootnoteReference"/>
          <w:rFonts w:ascii="Times New Roman" w:hAnsi="Times New Roman" w:cs="Times New Roman"/>
          <w:sz w:val="24"/>
          <w:szCs w:val="24"/>
        </w:rPr>
        <w:footnoteReference w:id="6"/>
      </w:r>
      <w:r w:rsidR="00A1442A" w:rsidRPr="00E0489E">
        <w:rPr>
          <w:rFonts w:ascii="Times New Roman" w:hAnsi="Times New Roman" w:cs="Times New Roman"/>
          <w:sz w:val="24"/>
          <w:szCs w:val="24"/>
        </w:rPr>
        <w:t xml:space="preserve">.  </w:t>
      </w:r>
    </w:p>
    <w:p w14:paraId="7187AF71" w14:textId="77777777" w:rsidR="002D7D7A" w:rsidRPr="00E0489E" w:rsidRDefault="002D7D7A" w:rsidP="00AB1962">
      <w:pPr>
        <w:spacing w:line="360" w:lineRule="auto"/>
        <w:rPr>
          <w:rFonts w:ascii="Times New Roman" w:hAnsi="Times New Roman" w:cs="Times New Roman"/>
          <w:i/>
          <w:sz w:val="24"/>
          <w:szCs w:val="24"/>
        </w:rPr>
      </w:pPr>
    </w:p>
    <w:p w14:paraId="7D627403" w14:textId="77777777" w:rsidR="00AD5162" w:rsidRPr="00E0489E" w:rsidRDefault="00844545" w:rsidP="00AB1962">
      <w:pPr>
        <w:spacing w:line="360" w:lineRule="auto"/>
        <w:rPr>
          <w:rFonts w:ascii="Times New Roman" w:hAnsi="Times New Roman" w:cs="Times New Roman"/>
          <w:b/>
          <w:i/>
          <w:sz w:val="24"/>
          <w:szCs w:val="24"/>
        </w:rPr>
      </w:pPr>
      <w:r w:rsidRPr="00E0489E">
        <w:rPr>
          <w:rFonts w:ascii="Times New Roman" w:hAnsi="Times New Roman" w:cs="Times New Roman"/>
          <w:b/>
          <w:i/>
          <w:sz w:val="24"/>
          <w:szCs w:val="24"/>
        </w:rPr>
        <w:t>2.</w:t>
      </w:r>
      <w:r w:rsidR="008F105A" w:rsidRPr="00E0489E">
        <w:rPr>
          <w:rFonts w:ascii="Times New Roman" w:hAnsi="Times New Roman" w:cs="Times New Roman"/>
          <w:b/>
          <w:i/>
          <w:sz w:val="24"/>
          <w:szCs w:val="24"/>
        </w:rPr>
        <w:t xml:space="preserve">  Self-monitoring and </w:t>
      </w:r>
      <w:r w:rsidR="00975ADF" w:rsidRPr="00E0489E">
        <w:rPr>
          <w:rFonts w:ascii="Times New Roman" w:hAnsi="Times New Roman" w:cs="Times New Roman"/>
          <w:b/>
          <w:i/>
          <w:sz w:val="24"/>
          <w:szCs w:val="24"/>
        </w:rPr>
        <w:t xml:space="preserve">the </w:t>
      </w:r>
      <w:r w:rsidR="00F826D1" w:rsidRPr="00E0489E">
        <w:rPr>
          <w:rFonts w:ascii="Times New Roman" w:hAnsi="Times New Roman" w:cs="Times New Roman"/>
          <w:b/>
          <w:i/>
          <w:sz w:val="24"/>
          <w:szCs w:val="24"/>
        </w:rPr>
        <w:t>matter</w:t>
      </w:r>
      <w:r w:rsidR="00975ADF" w:rsidRPr="00E0489E">
        <w:rPr>
          <w:rFonts w:ascii="Times New Roman" w:hAnsi="Times New Roman" w:cs="Times New Roman"/>
          <w:b/>
          <w:i/>
          <w:sz w:val="24"/>
          <w:szCs w:val="24"/>
        </w:rPr>
        <w:t xml:space="preserve"> of what one intends</w:t>
      </w:r>
    </w:p>
    <w:p w14:paraId="4509A1EF" w14:textId="77777777" w:rsidR="004B49BC" w:rsidRPr="00E0489E" w:rsidRDefault="00844545" w:rsidP="008F105A">
      <w:pPr>
        <w:spacing w:line="360" w:lineRule="auto"/>
        <w:rPr>
          <w:rFonts w:ascii="Times New Roman" w:hAnsi="Times New Roman" w:cs="Times New Roman"/>
          <w:sz w:val="24"/>
          <w:szCs w:val="24"/>
        </w:rPr>
      </w:pPr>
      <w:r w:rsidRPr="00E0489E">
        <w:rPr>
          <w:rFonts w:ascii="Times New Roman" w:hAnsi="Times New Roman" w:cs="Times New Roman"/>
          <w:sz w:val="24"/>
          <w:szCs w:val="24"/>
        </w:rPr>
        <w:tab/>
      </w:r>
      <w:r w:rsidR="005218F5" w:rsidRPr="00E0489E">
        <w:rPr>
          <w:rFonts w:ascii="Times New Roman" w:hAnsi="Times New Roman" w:cs="Times New Roman"/>
          <w:sz w:val="24"/>
          <w:szCs w:val="24"/>
        </w:rPr>
        <w:t>It</w:t>
      </w:r>
      <w:r w:rsidR="00975ADF" w:rsidRPr="00E0489E">
        <w:rPr>
          <w:rFonts w:ascii="Times New Roman" w:hAnsi="Times New Roman" w:cs="Times New Roman"/>
          <w:sz w:val="24"/>
          <w:szCs w:val="24"/>
        </w:rPr>
        <w:t xml:space="preserve"> </w:t>
      </w:r>
      <w:r w:rsidR="005218F5" w:rsidRPr="00E0489E">
        <w:rPr>
          <w:rFonts w:ascii="Times New Roman" w:hAnsi="Times New Roman" w:cs="Times New Roman"/>
          <w:sz w:val="24"/>
          <w:szCs w:val="24"/>
        </w:rPr>
        <w:t>might</w:t>
      </w:r>
      <w:r w:rsidR="00975ADF" w:rsidRPr="00E0489E">
        <w:rPr>
          <w:rFonts w:ascii="Times New Roman" w:hAnsi="Times New Roman" w:cs="Times New Roman"/>
          <w:sz w:val="24"/>
          <w:szCs w:val="24"/>
        </w:rPr>
        <w:t xml:space="preserve"> sound like a truism</w:t>
      </w:r>
      <w:r w:rsidR="005218F5" w:rsidRPr="00E0489E">
        <w:rPr>
          <w:rFonts w:ascii="Times New Roman" w:hAnsi="Times New Roman" w:cs="Times New Roman"/>
          <w:sz w:val="24"/>
          <w:szCs w:val="24"/>
        </w:rPr>
        <w:t xml:space="preserve"> to say</w:t>
      </w:r>
      <w:r w:rsidR="00975ADF" w:rsidRPr="00E0489E">
        <w:rPr>
          <w:rFonts w:ascii="Times New Roman" w:hAnsi="Times New Roman" w:cs="Times New Roman"/>
          <w:sz w:val="24"/>
          <w:szCs w:val="24"/>
        </w:rPr>
        <w:t xml:space="preserve"> that reports of AVHs and inserted thoughts result from a failure of self-monitoring.</w:t>
      </w:r>
      <w:r w:rsidR="00B926D1" w:rsidRPr="00E0489E">
        <w:rPr>
          <w:rStyle w:val="FootnoteReference"/>
          <w:rFonts w:ascii="Times New Roman" w:hAnsi="Times New Roman" w:cs="Times New Roman"/>
          <w:sz w:val="24"/>
          <w:szCs w:val="24"/>
        </w:rPr>
        <w:footnoteReference w:id="7"/>
      </w:r>
      <w:r w:rsidR="00975ADF" w:rsidRPr="00E0489E">
        <w:rPr>
          <w:rFonts w:ascii="Times New Roman" w:hAnsi="Times New Roman" w:cs="Times New Roman"/>
          <w:sz w:val="24"/>
          <w:szCs w:val="24"/>
        </w:rPr>
        <w:t xml:space="preserve">  </w:t>
      </w:r>
      <w:r w:rsidR="00FF0FC8" w:rsidRPr="00E0489E">
        <w:rPr>
          <w:rFonts w:ascii="Times New Roman" w:hAnsi="Times New Roman" w:cs="Times New Roman"/>
          <w:sz w:val="24"/>
          <w:szCs w:val="24"/>
        </w:rPr>
        <w:t>Is it even conceivable</w:t>
      </w:r>
      <w:r w:rsidR="00312A5D" w:rsidRPr="00E0489E">
        <w:rPr>
          <w:rFonts w:ascii="Times New Roman" w:hAnsi="Times New Roman" w:cs="Times New Roman"/>
          <w:sz w:val="24"/>
          <w:szCs w:val="24"/>
        </w:rPr>
        <w:t xml:space="preserve"> that, while patients</w:t>
      </w:r>
      <w:r w:rsidR="008F105A" w:rsidRPr="00E0489E">
        <w:rPr>
          <w:rFonts w:ascii="Times New Roman" w:hAnsi="Times New Roman" w:cs="Times New Roman"/>
          <w:sz w:val="24"/>
          <w:szCs w:val="24"/>
        </w:rPr>
        <w:t xml:space="preserve"> experiencing</w:t>
      </w:r>
      <w:r w:rsidR="00312A5D" w:rsidRPr="00E0489E">
        <w:rPr>
          <w:rFonts w:ascii="Times New Roman" w:hAnsi="Times New Roman" w:cs="Times New Roman"/>
          <w:sz w:val="24"/>
          <w:szCs w:val="24"/>
        </w:rPr>
        <w:t xml:space="preserve"> AVHs do indeed have auditory-verbal experiences of voices, their having </w:t>
      </w:r>
      <w:r w:rsidR="008C32DF" w:rsidRPr="00E0489E">
        <w:rPr>
          <w:rFonts w:ascii="Times New Roman" w:hAnsi="Times New Roman" w:cs="Times New Roman"/>
          <w:sz w:val="24"/>
          <w:szCs w:val="24"/>
        </w:rPr>
        <w:t xml:space="preserve">and reporting </w:t>
      </w:r>
      <w:r w:rsidR="007D0325" w:rsidRPr="00E0489E">
        <w:rPr>
          <w:rFonts w:ascii="Times New Roman" w:hAnsi="Times New Roman" w:cs="Times New Roman"/>
          <w:sz w:val="24"/>
          <w:szCs w:val="24"/>
        </w:rPr>
        <w:t>them</w:t>
      </w:r>
      <w:r w:rsidR="00312A5D" w:rsidRPr="00E0489E">
        <w:rPr>
          <w:rFonts w:ascii="Times New Roman" w:hAnsi="Times New Roman" w:cs="Times New Roman"/>
          <w:sz w:val="24"/>
          <w:szCs w:val="24"/>
        </w:rPr>
        <w:t xml:space="preserve"> has nothing to do with a failure of self-monitoring?  </w:t>
      </w:r>
    </w:p>
    <w:p w14:paraId="1D9617A2" w14:textId="77777777" w:rsidR="000A32FA" w:rsidRPr="00E0489E" w:rsidRDefault="006A23DA" w:rsidP="000A32FA">
      <w:pPr>
        <w:spacing w:line="360" w:lineRule="auto"/>
        <w:ind w:firstLine="720"/>
        <w:rPr>
          <w:rFonts w:ascii="Times New Roman" w:hAnsi="Times New Roman" w:cs="Times New Roman"/>
          <w:sz w:val="24"/>
          <w:szCs w:val="24"/>
        </w:rPr>
      </w:pPr>
      <w:r w:rsidRPr="00E0489E">
        <w:rPr>
          <w:rFonts w:ascii="Times New Roman" w:hAnsi="Times New Roman" w:cs="Times New Roman"/>
          <w:sz w:val="24"/>
          <w:szCs w:val="24"/>
        </w:rPr>
        <w:lastRenderedPageBreak/>
        <w:t>Wu (2012) and Wu &amp; Cho (201</w:t>
      </w:r>
      <w:r w:rsidR="00C858F2" w:rsidRPr="00E0489E">
        <w:rPr>
          <w:rFonts w:ascii="Times New Roman" w:hAnsi="Times New Roman" w:cs="Times New Roman"/>
          <w:sz w:val="24"/>
          <w:szCs w:val="24"/>
        </w:rPr>
        <w:t>3</w:t>
      </w:r>
      <w:r w:rsidRPr="00E0489E">
        <w:rPr>
          <w:rFonts w:ascii="Times New Roman" w:hAnsi="Times New Roman" w:cs="Times New Roman"/>
          <w:sz w:val="24"/>
          <w:szCs w:val="24"/>
        </w:rPr>
        <w:t xml:space="preserve">) </w:t>
      </w:r>
      <w:r w:rsidR="004B49BC" w:rsidRPr="00E0489E">
        <w:rPr>
          <w:rFonts w:ascii="Times New Roman" w:hAnsi="Times New Roman" w:cs="Times New Roman"/>
          <w:sz w:val="24"/>
          <w:szCs w:val="24"/>
        </w:rPr>
        <w:t xml:space="preserve">answer yes, arguing that </w:t>
      </w:r>
      <w:r w:rsidR="008C32DF" w:rsidRPr="00E0489E">
        <w:rPr>
          <w:rFonts w:ascii="Times New Roman" w:hAnsi="Times New Roman" w:cs="Times New Roman"/>
          <w:sz w:val="24"/>
          <w:szCs w:val="24"/>
        </w:rPr>
        <w:t>our d</w:t>
      </w:r>
      <w:r w:rsidR="00232DCA" w:rsidRPr="00E0489E">
        <w:rPr>
          <w:rFonts w:ascii="Times New Roman" w:hAnsi="Times New Roman" w:cs="Times New Roman"/>
          <w:sz w:val="24"/>
          <w:szCs w:val="24"/>
        </w:rPr>
        <w:t xml:space="preserve">efault position on the nature of </w:t>
      </w:r>
      <w:r w:rsidR="004B49BC" w:rsidRPr="00E0489E">
        <w:rPr>
          <w:rFonts w:ascii="Times New Roman" w:hAnsi="Times New Roman" w:cs="Times New Roman"/>
          <w:sz w:val="24"/>
          <w:szCs w:val="24"/>
        </w:rPr>
        <w:t>AVHs</w:t>
      </w:r>
      <w:r w:rsidR="00232DCA" w:rsidRPr="00E0489E">
        <w:rPr>
          <w:rFonts w:ascii="Times New Roman" w:hAnsi="Times New Roman" w:cs="Times New Roman"/>
          <w:sz w:val="24"/>
          <w:szCs w:val="24"/>
        </w:rPr>
        <w:t xml:space="preserve"> should</w:t>
      </w:r>
      <w:r w:rsidR="004B49BC" w:rsidRPr="00E0489E">
        <w:rPr>
          <w:rFonts w:ascii="Times New Roman" w:hAnsi="Times New Roman" w:cs="Times New Roman"/>
          <w:sz w:val="24"/>
          <w:szCs w:val="24"/>
        </w:rPr>
        <w:t xml:space="preserve"> involve no</w:t>
      </w:r>
      <w:r w:rsidR="00232DCA" w:rsidRPr="00E0489E">
        <w:rPr>
          <w:rFonts w:ascii="Times New Roman" w:hAnsi="Times New Roman" w:cs="Times New Roman"/>
          <w:sz w:val="24"/>
          <w:szCs w:val="24"/>
        </w:rPr>
        <w:t xml:space="preserve"> appeal to</w:t>
      </w:r>
      <w:r w:rsidR="004B49BC" w:rsidRPr="00E0489E">
        <w:rPr>
          <w:rFonts w:ascii="Times New Roman" w:hAnsi="Times New Roman" w:cs="Times New Roman"/>
          <w:sz w:val="24"/>
          <w:szCs w:val="24"/>
        </w:rPr>
        <w:t xml:space="preserve"> failure</w:t>
      </w:r>
      <w:r w:rsidR="00232DCA" w:rsidRPr="00E0489E">
        <w:rPr>
          <w:rFonts w:ascii="Times New Roman" w:hAnsi="Times New Roman" w:cs="Times New Roman"/>
          <w:sz w:val="24"/>
          <w:szCs w:val="24"/>
        </w:rPr>
        <w:t>s</w:t>
      </w:r>
      <w:r w:rsidR="004B49BC" w:rsidRPr="00E0489E">
        <w:rPr>
          <w:rFonts w:ascii="Times New Roman" w:hAnsi="Times New Roman" w:cs="Times New Roman"/>
          <w:sz w:val="24"/>
          <w:szCs w:val="24"/>
        </w:rPr>
        <w:t xml:space="preserve"> of self-monitoring</w:t>
      </w:r>
      <w:r w:rsidR="00DA57F6" w:rsidRPr="00E0489E">
        <w:rPr>
          <w:rFonts w:ascii="Times New Roman" w:hAnsi="Times New Roman" w:cs="Times New Roman"/>
          <w:sz w:val="24"/>
          <w:szCs w:val="24"/>
        </w:rPr>
        <w:t>.  They propose</w:t>
      </w:r>
      <w:r w:rsidR="004B49BC" w:rsidRPr="00E0489E">
        <w:rPr>
          <w:rFonts w:ascii="Times New Roman" w:hAnsi="Times New Roman" w:cs="Times New Roman"/>
          <w:sz w:val="24"/>
          <w:szCs w:val="24"/>
        </w:rPr>
        <w:t xml:space="preserve"> instead </w:t>
      </w:r>
      <w:r w:rsidR="008F105A" w:rsidRPr="00E0489E">
        <w:rPr>
          <w:rFonts w:ascii="Times New Roman" w:hAnsi="Times New Roman" w:cs="Times New Roman"/>
          <w:sz w:val="24"/>
          <w:szCs w:val="24"/>
        </w:rPr>
        <w:t xml:space="preserve">that </w:t>
      </w:r>
      <w:r w:rsidR="00DA57F6" w:rsidRPr="00E0489E">
        <w:rPr>
          <w:rFonts w:ascii="Times New Roman" w:hAnsi="Times New Roman" w:cs="Times New Roman"/>
          <w:sz w:val="24"/>
          <w:szCs w:val="24"/>
        </w:rPr>
        <w:t>AVHs result from “spontaneous activity” in areas of the brain responsible for the auditory representation of voices (</w:t>
      </w:r>
      <w:r w:rsidR="00C858F2" w:rsidRPr="00E0489E">
        <w:rPr>
          <w:rFonts w:ascii="Times New Roman" w:hAnsi="Times New Roman" w:cs="Times New Roman"/>
          <w:sz w:val="24"/>
          <w:szCs w:val="24"/>
        </w:rPr>
        <w:t xml:space="preserve">Wu &amp; Cho, </w:t>
      </w:r>
      <w:r w:rsidR="00DA57F6" w:rsidRPr="00E0489E">
        <w:rPr>
          <w:rFonts w:ascii="Times New Roman" w:hAnsi="Times New Roman" w:cs="Times New Roman"/>
          <w:sz w:val="24"/>
          <w:szCs w:val="24"/>
        </w:rPr>
        <w:t>201</w:t>
      </w:r>
      <w:r w:rsidR="002C69C2" w:rsidRPr="00E0489E">
        <w:rPr>
          <w:rFonts w:ascii="Times New Roman" w:hAnsi="Times New Roman" w:cs="Times New Roman"/>
          <w:sz w:val="24"/>
          <w:szCs w:val="24"/>
        </w:rPr>
        <w:t>3</w:t>
      </w:r>
      <w:r w:rsidR="00DA57F6" w:rsidRPr="00E0489E">
        <w:rPr>
          <w:rFonts w:ascii="Times New Roman" w:hAnsi="Times New Roman" w:cs="Times New Roman"/>
          <w:sz w:val="24"/>
          <w:szCs w:val="24"/>
        </w:rPr>
        <w:t>, p. 3).</w:t>
      </w:r>
      <w:r w:rsidR="004B49BC" w:rsidRPr="00E0489E">
        <w:rPr>
          <w:rFonts w:ascii="Times New Roman" w:hAnsi="Times New Roman" w:cs="Times New Roman"/>
          <w:sz w:val="24"/>
          <w:szCs w:val="24"/>
        </w:rPr>
        <w:t xml:space="preserve">  The problem, they argue</w:t>
      </w:r>
      <w:r w:rsidR="00A639EA" w:rsidRPr="00E0489E">
        <w:rPr>
          <w:rFonts w:ascii="Times New Roman" w:hAnsi="Times New Roman" w:cs="Times New Roman"/>
          <w:sz w:val="24"/>
          <w:szCs w:val="24"/>
        </w:rPr>
        <w:t xml:space="preserve">, is not one of self-monitoring, but of spontaneously having experiences as of voices talking, </w:t>
      </w:r>
      <w:r w:rsidR="000C14A5" w:rsidRPr="00E0489E">
        <w:rPr>
          <w:rFonts w:ascii="Times New Roman" w:hAnsi="Times New Roman" w:cs="Times New Roman"/>
          <w:sz w:val="24"/>
          <w:szCs w:val="24"/>
        </w:rPr>
        <w:t>where these occur in</w:t>
      </w:r>
      <w:r w:rsidR="00A639EA" w:rsidRPr="00E0489E">
        <w:rPr>
          <w:rFonts w:ascii="Times New Roman" w:hAnsi="Times New Roman" w:cs="Times New Roman"/>
          <w:sz w:val="24"/>
          <w:szCs w:val="24"/>
        </w:rPr>
        <w:t xml:space="preserve"> the abse</w:t>
      </w:r>
      <w:r w:rsidR="00820488" w:rsidRPr="00E0489E">
        <w:rPr>
          <w:rFonts w:ascii="Times New Roman" w:hAnsi="Times New Roman" w:cs="Times New Roman"/>
          <w:sz w:val="24"/>
          <w:szCs w:val="24"/>
        </w:rPr>
        <w:t xml:space="preserve">nce of any appropriate stimuli.  </w:t>
      </w:r>
      <w:r w:rsidR="006031DA" w:rsidRPr="00E0489E">
        <w:rPr>
          <w:rFonts w:ascii="Times New Roman" w:hAnsi="Times New Roman" w:cs="Times New Roman"/>
          <w:sz w:val="24"/>
          <w:szCs w:val="24"/>
        </w:rPr>
        <w:t>Of course, s</w:t>
      </w:r>
      <w:r w:rsidR="00820488" w:rsidRPr="00E0489E">
        <w:rPr>
          <w:rFonts w:ascii="Times New Roman" w:hAnsi="Times New Roman" w:cs="Times New Roman"/>
          <w:sz w:val="24"/>
          <w:szCs w:val="24"/>
        </w:rPr>
        <w:t>elf-monitoring views hold that patients have experiences as of voices talking as well.  The important difference</w:t>
      </w:r>
      <w:r w:rsidR="00AB1962" w:rsidRPr="00E0489E">
        <w:rPr>
          <w:rFonts w:ascii="Times New Roman" w:hAnsi="Times New Roman" w:cs="Times New Roman"/>
          <w:sz w:val="24"/>
          <w:szCs w:val="24"/>
        </w:rPr>
        <w:t>, on Wu (2012) and Wu &amp; Cho’</w:t>
      </w:r>
      <w:r w:rsidR="00CA01AB" w:rsidRPr="00E0489E">
        <w:rPr>
          <w:rFonts w:ascii="Times New Roman" w:hAnsi="Times New Roman" w:cs="Times New Roman"/>
          <w:sz w:val="24"/>
          <w:szCs w:val="24"/>
        </w:rPr>
        <w:t>s (2013)</w:t>
      </w:r>
      <w:r w:rsidR="00E85315" w:rsidRPr="00E0489E">
        <w:rPr>
          <w:rFonts w:ascii="Times New Roman" w:hAnsi="Times New Roman" w:cs="Times New Roman"/>
          <w:sz w:val="24"/>
          <w:szCs w:val="24"/>
        </w:rPr>
        <w:t xml:space="preserve"> </w:t>
      </w:r>
      <w:r w:rsidR="000E2FAD" w:rsidRPr="00E0489E">
        <w:rPr>
          <w:rFonts w:ascii="Times New Roman" w:hAnsi="Times New Roman" w:cs="Times New Roman"/>
          <w:sz w:val="24"/>
          <w:szCs w:val="24"/>
        </w:rPr>
        <w:t>view,</w:t>
      </w:r>
      <w:r w:rsidR="00820488" w:rsidRPr="00E0489E">
        <w:rPr>
          <w:rFonts w:ascii="Times New Roman" w:hAnsi="Times New Roman" w:cs="Times New Roman"/>
          <w:sz w:val="24"/>
          <w:szCs w:val="24"/>
        </w:rPr>
        <w:t xml:space="preserve"> </w:t>
      </w:r>
      <w:r w:rsidR="00E85315" w:rsidRPr="00E0489E">
        <w:rPr>
          <w:rFonts w:ascii="Times New Roman" w:hAnsi="Times New Roman" w:cs="Times New Roman"/>
          <w:sz w:val="24"/>
          <w:szCs w:val="24"/>
        </w:rPr>
        <w:t xml:space="preserve">is that </w:t>
      </w:r>
      <w:r w:rsidR="00820488" w:rsidRPr="00E0489E">
        <w:rPr>
          <w:rFonts w:ascii="Times New Roman" w:hAnsi="Times New Roman" w:cs="Times New Roman"/>
          <w:sz w:val="24"/>
          <w:szCs w:val="24"/>
        </w:rPr>
        <w:t xml:space="preserve">the experiences occur </w:t>
      </w:r>
      <w:r w:rsidR="00820488" w:rsidRPr="00E0489E">
        <w:rPr>
          <w:rFonts w:ascii="Times New Roman" w:hAnsi="Times New Roman" w:cs="Times New Roman"/>
          <w:i/>
          <w:sz w:val="24"/>
          <w:szCs w:val="24"/>
        </w:rPr>
        <w:t>spontaneously</w:t>
      </w:r>
      <w:r w:rsidR="00820488" w:rsidRPr="00E0489E">
        <w:rPr>
          <w:rFonts w:ascii="Times New Roman" w:hAnsi="Times New Roman" w:cs="Times New Roman"/>
          <w:sz w:val="24"/>
          <w:szCs w:val="24"/>
        </w:rPr>
        <w:t xml:space="preserve"> in the sense that they “are not something </w:t>
      </w:r>
      <w:r w:rsidR="000E2FAD" w:rsidRPr="00E0489E">
        <w:rPr>
          <w:rFonts w:ascii="Times New Roman" w:hAnsi="Times New Roman" w:cs="Times New Roman"/>
          <w:sz w:val="24"/>
          <w:szCs w:val="24"/>
        </w:rPr>
        <w:t>[the patient]</w:t>
      </w:r>
      <w:r w:rsidR="00820488" w:rsidRPr="00E0489E">
        <w:rPr>
          <w:rFonts w:ascii="Times New Roman" w:hAnsi="Times New Roman" w:cs="Times New Roman"/>
          <w:sz w:val="24"/>
          <w:szCs w:val="24"/>
        </w:rPr>
        <w:t xml:space="preserve"> intentionally brings about” (</w:t>
      </w:r>
      <w:r w:rsidR="004B49BC" w:rsidRPr="00E0489E">
        <w:rPr>
          <w:rFonts w:ascii="Times New Roman" w:hAnsi="Times New Roman" w:cs="Times New Roman"/>
          <w:sz w:val="24"/>
          <w:szCs w:val="24"/>
        </w:rPr>
        <w:t xml:space="preserve">Wu, 2012, </w:t>
      </w:r>
      <w:r w:rsidR="00820488" w:rsidRPr="00E0489E">
        <w:rPr>
          <w:rFonts w:ascii="Times New Roman" w:hAnsi="Times New Roman" w:cs="Times New Roman"/>
          <w:sz w:val="24"/>
          <w:szCs w:val="24"/>
        </w:rPr>
        <w:t xml:space="preserve">p. 102).  </w:t>
      </w:r>
      <w:r w:rsidR="00644D6C" w:rsidRPr="00E0489E">
        <w:rPr>
          <w:rFonts w:ascii="Times New Roman" w:hAnsi="Times New Roman" w:cs="Times New Roman"/>
          <w:sz w:val="24"/>
          <w:szCs w:val="24"/>
        </w:rPr>
        <w:t>(</w:t>
      </w:r>
      <w:r w:rsidR="00820488" w:rsidRPr="00E0489E">
        <w:rPr>
          <w:rFonts w:ascii="Times New Roman" w:hAnsi="Times New Roman" w:cs="Times New Roman"/>
          <w:sz w:val="24"/>
          <w:szCs w:val="24"/>
        </w:rPr>
        <w:t>To be intentionally brought about, according to Wu, is to be caused in the right way by one’s intentions (</w:t>
      </w:r>
      <w:r w:rsidR="00C858F2" w:rsidRPr="00E0489E">
        <w:rPr>
          <w:rFonts w:ascii="Times New Roman" w:hAnsi="Times New Roman" w:cs="Times New Roman"/>
          <w:sz w:val="24"/>
          <w:szCs w:val="24"/>
        </w:rPr>
        <w:t xml:space="preserve">2012, </w:t>
      </w:r>
      <w:r w:rsidR="00820488" w:rsidRPr="00E0489E">
        <w:rPr>
          <w:rFonts w:ascii="Times New Roman" w:hAnsi="Times New Roman" w:cs="Times New Roman"/>
          <w:sz w:val="24"/>
          <w:szCs w:val="24"/>
        </w:rPr>
        <w:t>p. 101).</w:t>
      </w:r>
      <w:r w:rsidR="00644D6C" w:rsidRPr="00E0489E">
        <w:rPr>
          <w:rFonts w:ascii="Times New Roman" w:hAnsi="Times New Roman" w:cs="Times New Roman"/>
          <w:sz w:val="24"/>
          <w:szCs w:val="24"/>
        </w:rPr>
        <w:t>)</w:t>
      </w:r>
      <w:r w:rsidR="00820488" w:rsidRPr="00E0489E">
        <w:rPr>
          <w:rFonts w:ascii="Times New Roman" w:hAnsi="Times New Roman" w:cs="Times New Roman"/>
          <w:sz w:val="24"/>
          <w:szCs w:val="24"/>
        </w:rPr>
        <w:t xml:space="preserve">  </w:t>
      </w:r>
      <w:r w:rsidR="00644D6C" w:rsidRPr="00E0489E">
        <w:rPr>
          <w:rFonts w:ascii="Times New Roman" w:hAnsi="Times New Roman" w:cs="Times New Roman"/>
          <w:sz w:val="24"/>
          <w:szCs w:val="24"/>
        </w:rPr>
        <w:t>By contrast, s</w:t>
      </w:r>
      <w:r w:rsidR="00820488" w:rsidRPr="00E0489E">
        <w:rPr>
          <w:rFonts w:ascii="Times New Roman" w:hAnsi="Times New Roman" w:cs="Times New Roman"/>
          <w:sz w:val="24"/>
          <w:szCs w:val="24"/>
        </w:rPr>
        <w:t xml:space="preserve">elf-monitoring views, as Wu </w:t>
      </w:r>
      <w:r w:rsidR="00C858F2" w:rsidRPr="00E0489E">
        <w:rPr>
          <w:rFonts w:ascii="Times New Roman" w:hAnsi="Times New Roman" w:cs="Times New Roman"/>
          <w:sz w:val="24"/>
          <w:szCs w:val="24"/>
        </w:rPr>
        <w:t xml:space="preserve">and </w:t>
      </w:r>
      <w:r w:rsidR="00644D6C" w:rsidRPr="00E0489E">
        <w:rPr>
          <w:rFonts w:ascii="Times New Roman" w:hAnsi="Times New Roman" w:cs="Times New Roman"/>
          <w:sz w:val="24"/>
          <w:szCs w:val="24"/>
        </w:rPr>
        <w:t xml:space="preserve">most </w:t>
      </w:r>
      <w:r w:rsidR="00C858F2" w:rsidRPr="00E0489E">
        <w:rPr>
          <w:rFonts w:ascii="Times New Roman" w:hAnsi="Times New Roman" w:cs="Times New Roman"/>
          <w:sz w:val="24"/>
          <w:szCs w:val="24"/>
        </w:rPr>
        <w:t>others</w:t>
      </w:r>
      <w:r w:rsidR="00820488" w:rsidRPr="00E0489E">
        <w:rPr>
          <w:rFonts w:ascii="Times New Roman" w:hAnsi="Times New Roman" w:cs="Times New Roman"/>
          <w:sz w:val="24"/>
          <w:szCs w:val="24"/>
        </w:rPr>
        <w:t xml:space="preserve"> </w:t>
      </w:r>
      <w:r w:rsidR="007322C8" w:rsidRPr="00E0489E">
        <w:rPr>
          <w:rFonts w:ascii="Times New Roman" w:hAnsi="Times New Roman" w:cs="Times New Roman"/>
          <w:sz w:val="24"/>
          <w:szCs w:val="24"/>
        </w:rPr>
        <w:t>construe</w:t>
      </w:r>
      <w:r w:rsidR="00644D6C" w:rsidRPr="00E0489E">
        <w:rPr>
          <w:rFonts w:ascii="Times New Roman" w:hAnsi="Times New Roman" w:cs="Times New Roman"/>
          <w:sz w:val="24"/>
          <w:szCs w:val="24"/>
        </w:rPr>
        <w:t xml:space="preserve"> them,</w:t>
      </w:r>
      <w:r w:rsidR="000E2FAD" w:rsidRPr="00E0489E">
        <w:rPr>
          <w:rFonts w:ascii="Times New Roman" w:hAnsi="Times New Roman" w:cs="Times New Roman"/>
          <w:sz w:val="24"/>
          <w:szCs w:val="24"/>
        </w:rPr>
        <w:t xml:space="preserve"> require that the abn</w:t>
      </w:r>
      <w:r w:rsidR="00820488" w:rsidRPr="00E0489E">
        <w:rPr>
          <w:rFonts w:ascii="Times New Roman" w:hAnsi="Times New Roman" w:cs="Times New Roman"/>
          <w:sz w:val="24"/>
          <w:szCs w:val="24"/>
        </w:rPr>
        <w:t xml:space="preserve">ormal experiences in question are in fact </w:t>
      </w:r>
      <w:r w:rsidR="004B49BC" w:rsidRPr="00E0489E">
        <w:rPr>
          <w:rFonts w:ascii="Times New Roman" w:hAnsi="Times New Roman" w:cs="Times New Roman"/>
          <w:sz w:val="24"/>
          <w:szCs w:val="24"/>
        </w:rPr>
        <w:t xml:space="preserve">the </w:t>
      </w:r>
      <w:r w:rsidR="00820488" w:rsidRPr="00E0489E">
        <w:rPr>
          <w:rFonts w:ascii="Times New Roman" w:hAnsi="Times New Roman" w:cs="Times New Roman"/>
          <w:sz w:val="24"/>
          <w:szCs w:val="24"/>
        </w:rPr>
        <w:t>result of a person’s intention to create them</w:t>
      </w:r>
      <w:r w:rsidR="00E85315" w:rsidRPr="00E0489E">
        <w:rPr>
          <w:rFonts w:ascii="Times New Roman" w:hAnsi="Times New Roman" w:cs="Times New Roman"/>
          <w:sz w:val="24"/>
          <w:szCs w:val="24"/>
        </w:rPr>
        <w:t xml:space="preserve"> (</w:t>
      </w:r>
      <w:r w:rsidR="00C858F2" w:rsidRPr="00E0489E">
        <w:rPr>
          <w:rFonts w:ascii="Times New Roman" w:hAnsi="Times New Roman" w:cs="Times New Roman"/>
          <w:sz w:val="24"/>
          <w:szCs w:val="24"/>
        </w:rPr>
        <w:t xml:space="preserve">2012, </w:t>
      </w:r>
      <w:r w:rsidR="00E85315" w:rsidRPr="00E0489E">
        <w:rPr>
          <w:rFonts w:ascii="Times New Roman" w:hAnsi="Times New Roman" w:cs="Times New Roman"/>
          <w:sz w:val="24"/>
          <w:szCs w:val="24"/>
        </w:rPr>
        <w:t>p. 101-103)</w:t>
      </w:r>
      <w:r w:rsidR="007322C8" w:rsidRPr="00E0489E">
        <w:rPr>
          <w:rFonts w:ascii="Times New Roman" w:hAnsi="Times New Roman" w:cs="Times New Roman"/>
          <w:sz w:val="24"/>
          <w:szCs w:val="24"/>
        </w:rPr>
        <w:t>.</w:t>
      </w:r>
      <w:r w:rsidR="00975ADF" w:rsidRPr="00E0489E">
        <w:rPr>
          <w:rFonts w:ascii="Times New Roman" w:hAnsi="Times New Roman" w:cs="Times New Roman"/>
          <w:sz w:val="24"/>
          <w:szCs w:val="24"/>
        </w:rPr>
        <w:t xml:space="preserve">  </w:t>
      </w:r>
      <w:r w:rsidR="00644D6C" w:rsidRPr="00E0489E">
        <w:rPr>
          <w:rFonts w:ascii="Times New Roman" w:hAnsi="Times New Roman" w:cs="Times New Roman"/>
          <w:sz w:val="24"/>
          <w:szCs w:val="24"/>
        </w:rPr>
        <w:t xml:space="preserve">Why think that self-monitoring views must hold that AVHs are the result of a person’s intentions?  </w:t>
      </w:r>
      <w:r w:rsidR="004B49BC" w:rsidRPr="00E0489E">
        <w:rPr>
          <w:rFonts w:ascii="Times New Roman" w:hAnsi="Times New Roman" w:cs="Times New Roman"/>
          <w:sz w:val="24"/>
          <w:szCs w:val="24"/>
        </w:rPr>
        <w:t>The reasoning seems to be this:  self-monitoring views claim that patients fail to recognize that they are</w:t>
      </w:r>
      <w:r w:rsidR="00326812" w:rsidRPr="00E0489E">
        <w:rPr>
          <w:rFonts w:ascii="Times New Roman" w:hAnsi="Times New Roman" w:cs="Times New Roman"/>
          <w:sz w:val="24"/>
          <w:szCs w:val="24"/>
        </w:rPr>
        <w:t xml:space="preserve"> in fact</w:t>
      </w:r>
      <w:r w:rsidR="004B49BC" w:rsidRPr="00E0489E">
        <w:rPr>
          <w:rFonts w:ascii="Times New Roman" w:hAnsi="Times New Roman" w:cs="Times New Roman"/>
          <w:sz w:val="24"/>
          <w:szCs w:val="24"/>
        </w:rPr>
        <w:t xml:space="preserve"> the agents responsible for certain inner speech episodes; we can only properly be said to be the agents of acts </w:t>
      </w:r>
      <w:r w:rsidR="00FF0FC8" w:rsidRPr="00E0489E">
        <w:rPr>
          <w:rFonts w:ascii="Times New Roman" w:hAnsi="Times New Roman" w:cs="Times New Roman"/>
          <w:sz w:val="24"/>
          <w:szCs w:val="24"/>
        </w:rPr>
        <w:t>that</w:t>
      </w:r>
      <w:r w:rsidR="004B49BC" w:rsidRPr="00E0489E">
        <w:rPr>
          <w:rFonts w:ascii="Times New Roman" w:hAnsi="Times New Roman" w:cs="Times New Roman"/>
          <w:sz w:val="24"/>
          <w:szCs w:val="24"/>
        </w:rPr>
        <w:t xml:space="preserve"> we intend to carry out; therefore, self-monitoring views must hold that AVHs are caused by the intentions of th</w:t>
      </w:r>
      <w:r w:rsidR="000A32FA" w:rsidRPr="00E0489E">
        <w:rPr>
          <w:rFonts w:ascii="Times New Roman" w:hAnsi="Times New Roman" w:cs="Times New Roman"/>
          <w:sz w:val="24"/>
          <w:szCs w:val="24"/>
        </w:rPr>
        <w:t xml:space="preserve">e patient who reports them.  If, instead, </w:t>
      </w:r>
      <w:r w:rsidR="00326812" w:rsidRPr="00E0489E">
        <w:rPr>
          <w:rFonts w:ascii="Times New Roman" w:hAnsi="Times New Roman" w:cs="Times New Roman"/>
          <w:sz w:val="24"/>
          <w:szCs w:val="24"/>
        </w:rPr>
        <w:t>AVHs</w:t>
      </w:r>
      <w:r w:rsidR="000A32FA" w:rsidRPr="00E0489E">
        <w:rPr>
          <w:rFonts w:ascii="Times New Roman" w:hAnsi="Times New Roman" w:cs="Times New Roman"/>
          <w:sz w:val="24"/>
          <w:szCs w:val="24"/>
        </w:rPr>
        <w:t xml:space="preserve"> are simply caused by spontaneous activation, </w:t>
      </w:r>
      <w:r w:rsidR="004B49BC" w:rsidRPr="00E0489E">
        <w:rPr>
          <w:rFonts w:ascii="Times New Roman" w:hAnsi="Times New Roman" w:cs="Times New Roman"/>
          <w:sz w:val="24"/>
          <w:szCs w:val="24"/>
        </w:rPr>
        <w:t>then self-monitoring views must be incorrect.</w:t>
      </w:r>
    </w:p>
    <w:p w14:paraId="2215521C" w14:textId="77777777" w:rsidR="00B9579A" w:rsidRPr="00E0489E" w:rsidRDefault="00E85315" w:rsidP="00B9579A">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But </w:t>
      </w:r>
      <w:r w:rsidR="000A32FA" w:rsidRPr="00E0489E">
        <w:rPr>
          <w:rFonts w:ascii="Times New Roman" w:hAnsi="Times New Roman" w:cs="Times New Roman"/>
          <w:sz w:val="24"/>
          <w:szCs w:val="24"/>
        </w:rPr>
        <w:t>this characterization of the commitments of self-monitoring views is not quite right</w:t>
      </w:r>
      <w:r w:rsidRPr="00E0489E">
        <w:rPr>
          <w:rFonts w:ascii="Times New Roman" w:hAnsi="Times New Roman" w:cs="Times New Roman"/>
          <w:sz w:val="24"/>
          <w:szCs w:val="24"/>
        </w:rPr>
        <w:t>.  For t</w:t>
      </w:r>
      <w:r w:rsidR="007322C8" w:rsidRPr="00E0489E">
        <w:rPr>
          <w:rFonts w:ascii="Times New Roman" w:hAnsi="Times New Roman" w:cs="Times New Roman"/>
          <w:sz w:val="24"/>
          <w:szCs w:val="24"/>
        </w:rPr>
        <w:t>he</w:t>
      </w:r>
      <w:r w:rsidR="000E2FAD" w:rsidRPr="00E0489E">
        <w:rPr>
          <w:rFonts w:ascii="Times New Roman" w:hAnsi="Times New Roman" w:cs="Times New Roman"/>
          <w:sz w:val="24"/>
          <w:szCs w:val="24"/>
        </w:rPr>
        <w:t xml:space="preserve"> specific</w:t>
      </w:r>
      <w:r w:rsidR="007322C8" w:rsidRPr="00E0489E">
        <w:rPr>
          <w:rFonts w:ascii="Times New Roman" w:hAnsi="Times New Roman" w:cs="Times New Roman"/>
          <w:sz w:val="24"/>
          <w:szCs w:val="24"/>
        </w:rPr>
        <w:t xml:space="preserve"> self-monitoring view</w:t>
      </w:r>
      <w:r w:rsidRPr="00E0489E">
        <w:rPr>
          <w:rFonts w:ascii="Times New Roman" w:hAnsi="Times New Roman" w:cs="Times New Roman"/>
          <w:sz w:val="24"/>
          <w:szCs w:val="24"/>
        </w:rPr>
        <w:t xml:space="preserve">s that Wu and Wu &amp; Cho </w:t>
      </w:r>
      <w:r w:rsidR="007322C8" w:rsidRPr="00E0489E">
        <w:rPr>
          <w:rFonts w:ascii="Times New Roman" w:hAnsi="Times New Roman" w:cs="Times New Roman"/>
          <w:sz w:val="24"/>
          <w:szCs w:val="24"/>
        </w:rPr>
        <w:t>criticize</w:t>
      </w:r>
      <w:r w:rsidRPr="00E0489E">
        <w:rPr>
          <w:rFonts w:ascii="Times New Roman" w:hAnsi="Times New Roman" w:cs="Times New Roman"/>
          <w:sz w:val="24"/>
          <w:szCs w:val="24"/>
        </w:rPr>
        <w:t>—which are based on models for motor control generally—are</w:t>
      </w:r>
      <w:r w:rsidR="00FF0FC8" w:rsidRPr="00E0489E">
        <w:rPr>
          <w:rFonts w:ascii="Times New Roman" w:hAnsi="Times New Roman" w:cs="Times New Roman"/>
          <w:sz w:val="24"/>
          <w:szCs w:val="24"/>
        </w:rPr>
        <w:t xml:space="preserve"> really</w:t>
      </w:r>
      <w:r w:rsidRPr="00E0489E">
        <w:rPr>
          <w:rFonts w:ascii="Times New Roman" w:hAnsi="Times New Roman" w:cs="Times New Roman"/>
          <w:sz w:val="24"/>
          <w:szCs w:val="24"/>
        </w:rPr>
        <w:t xml:space="preserve"> only committed to the idea</w:t>
      </w:r>
      <w:r w:rsidR="007322C8" w:rsidRPr="00E0489E">
        <w:rPr>
          <w:rFonts w:ascii="Times New Roman" w:hAnsi="Times New Roman" w:cs="Times New Roman"/>
          <w:sz w:val="24"/>
          <w:szCs w:val="24"/>
        </w:rPr>
        <w:t xml:space="preserve"> that </w:t>
      </w:r>
      <w:r w:rsidRPr="00E0489E">
        <w:rPr>
          <w:rFonts w:ascii="Times New Roman" w:hAnsi="Times New Roman" w:cs="Times New Roman"/>
          <w:sz w:val="24"/>
          <w:szCs w:val="24"/>
        </w:rPr>
        <w:t>AVHs</w:t>
      </w:r>
      <w:r w:rsidR="007322C8" w:rsidRPr="00E0489E">
        <w:rPr>
          <w:rFonts w:ascii="Times New Roman" w:hAnsi="Times New Roman" w:cs="Times New Roman"/>
          <w:sz w:val="24"/>
          <w:szCs w:val="24"/>
        </w:rPr>
        <w:t xml:space="preserve"> result from a </w:t>
      </w:r>
      <w:r w:rsidRPr="00E0489E">
        <w:rPr>
          <w:rFonts w:ascii="Times New Roman" w:hAnsi="Times New Roman" w:cs="Times New Roman"/>
          <w:sz w:val="24"/>
          <w:szCs w:val="24"/>
        </w:rPr>
        <w:t xml:space="preserve">motor command </w:t>
      </w:r>
      <w:r w:rsidR="007322C8" w:rsidRPr="00E0489E">
        <w:rPr>
          <w:rFonts w:ascii="Times New Roman" w:hAnsi="Times New Roman" w:cs="Times New Roman"/>
          <w:sz w:val="24"/>
          <w:szCs w:val="24"/>
        </w:rPr>
        <w:t>of some kind</w:t>
      </w:r>
      <w:r w:rsidR="00380225" w:rsidRPr="00E0489E">
        <w:rPr>
          <w:rFonts w:ascii="Times New Roman" w:hAnsi="Times New Roman" w:cs="Times New Roman"/>
          <w:sz w:val="24"/>
          <w:szCs w:val="24"/>
        </w:rPr>
        <w:t xml:space="preserve"> (specifically, </w:t>
      </w:r>
      <w:r w:rsidR="00B67872" w:rsidRPr="00E0489E">
        <w:rPr>
          <w:rFonts w:ascii="Times New Roman" w:hAnsi="Times New Roman" w:cs="Times New Roman"/>
          <w:sz w:val="24"/>
          <w:szCs w:val="24"/>
        </w:rPr>
        <w:t xml:space="preserve">a motor command </w:t>
      </w:r>
      <w:r w:rsidR="00380225" w:rsidRPr="00E0489E">
        <w:rPr>
          <w:rFonts w:ascii="Times New Roman" w:hAnsi="Times New Roman" w:cs="Times New Roman"/>
          <w:sz w:val="24"/>
          <w:szCs w:val="24"/>
        </w:rPr>
        <w:t>to generate speech or auditory-verbal imag</w:t>
      </w:r>
      <w:r w:rsidR="00B67872" w:rsidRPr="00E0489E">
        <w:rPr>
          <w:rFonts w:ascii="Times New Roman" w:hAnsi="Times New Roman" w:cs="Times New Roman"/>
          <w:sz w:val="24"/>
          <w:szCs w:val="24"/>
        </w:rPr>
        <w:t>ery</w:t>
      </w:r>
      <w:r w:rsidR="00380225" w:rsidRPr="00E0489E">
        <w:rPr>
          <w:rFonts w:ascii="Times New Roman" w:hAnsi="Times New Roman" w:cs="Times New Roman"/>
          <w:sz w:val="24"/>
          <w:szCs w:val="24"/>
        </w:rPr>
        <w:t>)</w:t>
      </w:r>
      <w:r w:rsidR="007322C8" w:rsidRPr="00E0489E">
        <w:rPr>
          <w:rFonts w:ascii="Times New Roman" w:hAnsi="Times New Roman" w:cs="Times New Roman"/>
          <w:sz w:val="24"/>
          <w:szCs w:val="24"/>
        </w:rPr>
        <w:t xml:space="preserve">.  </w:t>
      </w:r>
      <w:r w:rsidR="00FF0FC8" w:rsidRPr="00E0489E">
        <w:rPr>
          <w:rFonts w:ascii="Times New Roman" w:hAnsi="Times New Roman" w:cs="Times New Roman"/>
          <w:sz w:val="24"/>
          <w:szCs w:val="24"/>
        </w:rPr>
        <w:t>This is despite the fact that many defenders of such view</w:t>
      </w:r>
      <w:r w:rsidR="002C69C2" w:rsidRPr="00E0489E">
        <w:rPr>
          <w:rFonts w:ascii="Times New Roman" w:hAnsi="Times New Roman" w:cs="Times New Roman"/>
          <w:sz w:val="24"/>
          <w:szCs w:val="24"/>
        </w:rPr>
        <w:t xml:space="preserve">s often speak </w:t>
      </w:r>
      <w:r w:rsidR="00FF0FC8" w:rsidRPr="00E0489E">
        <w:rPr>
          <w:rFonts w:ascii="Times New Roman" w:hAnsi="Times New Roman" w:cs="Times New Roman"/>
          <w:sz w:val="24"/>
          <w:szCs w:val="24"/>
        </w:rPr>
        <w:t>loo</w:t>
      </w:r>
      <w:r w:rsidR="002C69C2" w:rsidRPr="00E0489E">
        <w:rPr>
          <w:rFonts w:ascii="Times New Roman" w:hAnsi="Times New Roman" w:cs="Times New Roman"/>
          <w:sz w:val="24"/>
          <w:szCs w:val="24"/>
        </w:rPr>
        <w:t>sely of</w:t>
      </w:r>
      <w:r w:rsidR="00FF0FC8" w:rsidRPr="00E0489E">
        <w:rPr>
          <w:rFonts w:ascii="Times New Roman" w:hAnsi="Times New Roman" w:cs="Times New Roman"/>
          <w:sz w:val="24"/>
          <w:szCs w:val="24"/>
        </w:rPr>
        <w:t xml:space="preserve"> the states being caused by one’s “intentions”.  </w:t>
      </w:r>
      <w:r w:rsidR="00326812" w:rsidRPr="00E0489E">
        <w:rPr>
          <w:rFonts w:ascii="Times New Roman" w:hAnsi="Times New Roman" w:cs="Times New Roman"/>
          <w:sz w:val="24"/>
          <w:szCs w:val="24"/>
        </w:rPr>
        <w:t>And w</w:t>
      </w:r>
      <w:r w:rsidRPr="00E0489E">
        <w:rPr>
          <w:rFonts w:ascii="Times New Roman" w:hAnsi="Times New Roman" w:cs="Times New Roman"/>
          <w:sz w:val="24"/>
          <w:szCs w:val="24"/>
        </w:rPr>
        <w:t>e need to carefully consider</w:t>
      </w:r>
      <w:r w:rsidR="007322C8" w:rsidRPr="00E0489E">
        <w:rPr>
          <w:rFonts w:ascii="Times New Roman" w:hAnsi="Times New Roman" w:cs="Times New Roman"/>
          <w:sz w:val="24"/>
          <w:szCs w:val="24"/>
        </w:rPr>
        <w:t xml:space="preserve"> the relation between something like an intention—which is a folk psychological notion—and that of a motor command issued by an action control system of some kind.  </w:t>
      </w:r>
      <w:r w:rsidR="000A32FA" w:rsidRPr="00E0489E">
        <w:rPr>
          <w:rFonts w:ascii="Times New Roman" w:hAnsi="Times New Roman" w:cs="Times New Roman"/>
          <w:sz w:val="24"/>
          <w:szCs w:val="24"/>
        </w:rPr>
        <w:t>Both</w:t>
      </w:r>
      <w:r w:rsidR="00C858F2" w:rsidRPr="00E0489E">
        <w:rPr>
          <w:rFonts w:ascii="Times New Roman" w:hAnsi="Times New Roman" w:cs="Times New Roman"/>
          <w:sz w:val="24"/>
          <w:szCs w:val="24"/>
        </w:rPr>
        <w:t xml:space="preserve"> in some sense cause behavior</w:t>
      </w:r>
      <w:r w:rsidR="00326812" w:rsidRPr="00E0489E">
        <w:rPr>
          <w:rFonts w:ascii="Times New Roman" w:hAnsi="Times New Roman" w:cs="Times New Roman"/>
          <w:sz w:val="24"/>
          <w:szCs w:val="24"/>
        </w:rPr>
        <w:t xml:space="preserve">, yet </w:t>
      </w:r>
      <w:r w:rsidR="000A32FA" w:rsidRPr="00E0489E">
        <w:rPr>
          <w:rFonts w:ascii="Times New Roman" w:hAnsi="Times New Roman" w:cs="Times New Roman"/>
          <w:sz w:val="24"/>
          <w:szCs w:val="24"/>
        </w:rPr>
        <w:t>cannot</w:t>
      </w:r>
      <w:r w:rsidR="007322C8" w:rsidRPr="00E0489E">
        <w:rPr>
          <w:rFonts w:ascii="Times New Roman" w:hAnsi="Times New Roman" w:cs="Times New Roman"/>
          <w:sz w:val="24"/>
          <w:szCs w:val="24"/>
        </w:rPr>
        <w:t xml:space="preserve"> be equated.  Intentions are closely linked to the notion of </w:t>
      </w:r>
      <w:r w:rsidR="005F371A" w:rsidRPr="00E0489E">
        <w:rPr>
          <w:rFonts w:ascii="Times New Roman" w:hAnsi="Times New Roman" w:cs="Times New Roman"/>
          <w:sz w:val="24"/>
          <w:szCs w:val="24"/>
        </w:rPr>
        <w:t>agentive control, which i</w:t>
      </w:r>
      <w:r w:rsidR="00380225" w:rsidRPr="00E0489E">
        <w:rPr>
          <w:rFonts w:ascii="Times New Roman" w:hAnsi="Times New Roman" w:cs="Times New Roman"/>
          <w:sz w:val="24"/>
          <w:szCs w:val="24"/>
        </w:rPr>
        <w:t xml:space="preserve">s itself tied up in </w:t>
      </w:r>
      <w:r w:rsidR="005F371A" w:rsidRPr="00E0489E">
        <w:rPr>
          <w:rFonts w:ascii="Times New Roman" w:hAnsi="Times New Roman" w:cs="Times New Roman"/>
          <w:sz w:val="24"/>
          <w:szCs w:val="24"/>
        </w:rPr>
        <w:t>normative considerations</w:t>
      </w:r>
      <w:r w:rsidR="000A32FA" w:rsidRPr="00E0489E">
        <w:rPr>
          <w:rFonts w:ascii="Times New Roman" w:hAnsi="Times New Roman" w:cs="Times New Roman"/>
          <w:sz w:val="24"/>
          <w:szCs w:val="24"/>
        </w:rPr>
        <w:t>.</w:t>
      </w:r>
      <w:r w:rsidR="005F371A" w:rsidRPr="00E0489E">
        <w:rPr>
          <w:rFonts w:ascii="Times New Roman" w:hAnsi="Times New Roman" w:cs="Times New Roman"/>
          <w:sz w:val="24"/>
          <w:szCs w:val="24"/>
        </w:rPr>
        <w:t xml:space="preserve">  </w:t>
      </w:r>
      <w:r w:rsidR="000A32FA" w:rsidRPr="00E0489E">
        <w:rPr>
          <w:rFonts w:ascii="Times New Roman" w:hAnsi="Times New Roman" w:cs="Times New Roman"/>
          <w:sz w:val="24"/>
          <w:szCs w:val="24"/>
        </w:rPr>
        <w:t>For instance, w</w:t>
      </w:r>
      <w:r w:rsidR="005F371A" w:rsidRPr="00E0489E">
        <w:rPr>
          <w:rFonts w:ascii="Times New Roman" w:hAnsi="Times New Roman" w:cs="Times New Roman"/>
          <w:sz w:val="24"/>
          <w:szCs w:val="24"/>
        </w:rPr>
        <w:t xml:space="preserve">e are </w:t>
      </w:r>
      <w:r w:rsidR="00380225" w:rsidRPr="00E0489E">
        <w:rPr>
          <w:rFonts w:ascii="Times New Roman" w:hAnsi="Times New Roman" w:cs="Times New Roman"/>
          <w:sz w:val="24"/>
          <w:szCs w:val="24"/>
        </w:rPr>
        <w:t xml:space="preserve">only </w:t>
      </w:r>
      <w:r w:rsidR="005F371A" w:rsidRPr="00E0489E">
        <w:rPr>
          <w:rFonts w:ascii="Times New Roman" w:hAnsi="Times New Roman" w:cs="Times New Roman"/>
          <w:sz w:val="24"/>
          <w:szCs w:val="24"/>
        </w:rPr>
        <w:t xml:space="preserve">apt to praise or blame acts over which a person has </w:t>
      </w:r>
      <w:r w:rsidR="00AA23AC" w:rsidRPr="00E0489E">
        <w:rPr>
          <w:rFonts w:ascii="Times New Roman" w:hAnsi="Times New Roman" w:cs="Times New Roman"/>
          <w:sz w:val="24"/>
          <w:szCs w:val="24"/>
        </w:rPr>
        <w:t xml:space="preserve">agentive </w:t>
      </w:r>
      <w:r w:rsidR="005F371A" w:rsidRPr="00E0489E">
        <w:rPr>
          <w:rFonts w:ascii="Times New Roman" w:hAnsi="Times New Roman" w:cs="Times New Roman"/>
          <w:sz w:val="24"/>
          <w:szCs w:val="24"/>
        </w:rPr>
        <w:t>control</w:t>
      </w:r>
      <w:r w:rsidR="004527E7" w:rsidRPr="00E0489E">
        <w:rPr>
          <w:rFonts w:ascii="Times New Roman" w:hAnsi="Times New Roman" w:cs="Times New Roman"/>
          <w:sz w:val="24"/>
          <w:szCs w:val="24"/>
        </w:rPr>
        <w:t>.  These are the acts which are said to be</w:t>
      </w:r>
      <w:r w:rsidR="005F371A" w:rsidRPr="00E0489E">
        <w:rPr>
          <w:rFonts w:ascii="Times New Roman" w:hAnsi="Times New Roman" w:cs="Times New Roman"/>
          <w:sz w:val="24"/>
          <w:szCs w:val="24"/>
        </w:rPr>
        <w:t xml:space="preserve"> caused by the person’s intentions</w:t>
      </w:r>
      <w:r w:rsidR="007322C8" w:rsidRPr="00E0489E">
        <w:rPr>
          <w:rFonts w:ascii="Times New Roman" w:hAnsi="Times New Roman" w:cs="Times New Roman"/>
          <w:sz w:val="24"/>
          <w:szCs w:val="24"/>
        </w:rPr>
        <w:t xml:space="preserve">.  </w:t>
      </w:r>
      <w:r w:rsidR="004527E7" w:rsidRPr="00E0489E">
        <w:rPr>
          <w:rFonts w:ascii="Times New Roman" w:hAnsi="Times New Roman" w:cs="Times New Roman"/>
          <w:sz w:val="24"/>
          <w:szCs w:val="24"/>
        </w:rPr>
        <w:t>While motor commands may also</w:t>
      </w:r>
      <w:r w:rsidR="007322C8" w:rsidRPr="00E0489E">
        <w:rPr>
          <w:rFonts w:ascii="Times New Roman" w:hAnsi="Times New Roman" w:cs="Times New Roman"/>
          <w:sz w:val="24"/>
          <w:szCs w:val="24"/>
        </w:rPr>
        <w:t xml:space="preserve"> lead to behavior that we agree is </w:t>
      </w:r>
      <w:r w:rsidR="007322C8" w:rsidRPr="00E0489E">
        <w:rPr>
          <w:rFonts w:ascii="Times New Roman" w:hAnsi="Times New Roman" w:cs="Times New Roman"/>
          <w:sz w:val="24"/>
          <w:szCs w:val="24"/>
        </w:rPr>
        <w:lastRenderedPageBreak/>
        <w:t>int</w:t>
      </w:r>
      <w:r w:rsidR="004527E7" w:rsidRPr="00E0489E">
        <w:rPr>
          <w:rFonts w:ascii="Times New Roman" w:hAnsi="Times New Roman" w:cs="Times New Roman"/>
          <w:sz w:val="24"/>
          <w:szCs w:val="24"/>
        </w:rPr>
        <w:t xml:space="preserve">entional, </w:t>
      </w:r>
      <w:r w:rsidR="007322C8" w:rsidRPr="00E0489E">
        <w:rPr>
          <w:rFonts w:ascii="Times New Roman" w:hAnsi="Times New Roman" w:cs="Times New Roman"/>
          <w:sz w:val="24"/>
          <w:szCs w:val="24"/>
        </w:rPr>
        <w:t>in the</w:t>
      </w:r>
      <w:r w:rsidR="00AA23AC" w:rsidRPr="00E0489E">
        <w:rPr>
          <w:rFonts w:ascii="Times New Roman" w:hAnsi="Times New Roman" w:cs="Times New Roman"/>
          <w:sz w:val="24"/>
          <w:szCs w:val="24"/>
        </w:rPr>
        <w:t xml:space="preserve"> normative and</w:t>
      </w:r>
      <w:r w:rsidR="007322C8" w:rsidRPr="00E0489E">
        <w:rPr>
          <w:rFonts w:ascii="Times New Roman" w:hAnsi="Times New Roman" w:cs="Times New Roman"/>
          <w:sz w:val="24"/>
          <w:szCs w:val="24"/>
        </w:rPr>
        <w:t xml:space="preserve"> agentive sense</w:t>
      </w:r>
      <w:r w:rsidR="004527E7" w:rsidRPr="00E0489E">
        <w:rPr>
          <w:rFonts w:ascii="Times New Roman" w:hAnsi="Times New Roman" w:cs="Times New Roman"/>
          <w:sz w:val="24"/>
          <w:szCs w:val="24"/>
        </w:rPr>
        <w:t>,</w:t>
      </w:r>
      <w:r w:rsidR="007322C8" w:rsidRPr="00E0489E">
        <w:rPr>
          <w:rFonts w:ascii="Times New Roman" w:hAnsi="Times New Roman" w:cs="Times New Roman"/>
          <w:sz w:val="24"/>
          <w:szCs w:val="24"/>
        </w:rPr>
        <w:t xml:space="preserve"> </w:t>
      </w:r>
      <w:r w:rsidR="004527E7" w:rsidRPr="00E0489E">
        <w:rPr>
          <w:rFonts w:ascii="Times New Roman" w:hAnsi="Times New Roman" w:cs="Times New Roman"/>
          <w:sz w:val="24"/>
          <w:szCs w:val="24"/>
        </w:rPr>
        <w:t xml:space="preserve">they also can </w:t>
      </w:r>
      <w:r w:rsidR="007322C8" w:rsidRPr="00E0489E">
        <w:rPr>
          <w:rFonts w:ascii="Times New Roman" w:hAnsi="Times New Roman" w:cs="Times New Roman"/>
          <w:sz w:val="24"/>
          <w:szCs w:val="24"/>
        </w:rPr>
        <w:t>cause behavior</w:t>
      </w:r>
      <w:r w:rsidR="004527E7" w:rsidRPr="00E0489E">
        <w:rPr>
          <w:rFonts w:ascii="Times New Roman" w:hAnsi="Times New Roman" w:cs="Times New Roman"/>
          <w:sz w:val="24"/>
          <w:szCs w:val="24"/>
        </w:rPr>
        <w:t>s</w:t>
      </w:r>
      <w:r w:rsidR="007322C8" w:rsidRPr="00E0489E">
        <w:rPr>
          <w:rFonts w:ascii="Times New Roman" w:hAnsi="Times New Roman" w:cs="Times New Roman"/>
          <w:sz w:val="24"/>
          <w:szCs w:val="24"/>
        </w:rPr>
        <w:t xml:space="preserve"> that we are apt to classify as mere reflexes (such as ducking to avoid </w:t>
      </w:r>
      <w:r w:rsidR="00AA23AC" w:rsidRPr="00E0489E">
        <w:rPr>
          <w:rFonts w:ascii="Times New Roman" w:hAnsi="Times New Roman" w:cs="Times New Roman"/>
          <w:sz w:val="24"/>
          <w:szCs w:val="24"/>
        </w:rPr>
        <w:t>an errant Frisbee</w:t>
      </w:r>
      <w:r w:rsidR="007322C8" w:rsidRPr="00E0489E">
        <w:rPr>
          <w:rFonts w:ascii="Times New Roman" w:hAnsi="Times New Roman" w:cs="Times New Roman"/>
          <w:sz w:val="24"/>
          <w:szCs w:val="24"/>
        </w:rPr>
        <w:t xml:space="preserve">).  </w:t>
      </w:r>
      <w:r w:rsidR="008B26ED" w:rsidRPr="00E0489E">
        <w:rPr>
          <w:rFonts w:ascii="Times New Roman" w:hAnsi="Times New Roman" w:cs="Times New Roman"/>
          <w:sz w:val="24"/>
          <w:szCs w:val="24"/>
        </w:rPr>
        <w:t xml:space="preserve">Consider the case of Tourette’s syndrome.  People with Tourette’s make involuntary and spasmodic </w:t>
      </w:r>
      <w:r w:rsidR="00326812" w:rsidRPr="00E0489E">
        <w:rPr>
          <w:rFonts w:ascii="Times New Roman" w:hAnsi="Times New Roman" w:cs="Times New Roman"/>
          <w:sz w:val="24"/>
          <w:szCs w:val="24"/>
        </w:rPr>
        <w:t xml:space="preserve">bodily movements and </w:t>
      </w:r>
      <w:r w:rsidR="008B26ED" w:rsidRPr="00E0489E">
        <w:rPr>
          <w:rFonts w:ascii="Times New Roman" w:hAnsi="Times New Roman" w:cs="Times New Roman"/>
          <w:sz w:val="24"/>
          <w:szCs w:val="24"/>
        </w:rPr>
        <w:t xml:space="preserve">verbal utterances, known as “tics”.  </w:t>
      </w:r>
      <w:r w:rsidR="00EC6CC2" w:rsidRPr="00E0489E">
        <w:rPr>
          <w:rFonts w:ascii="Times New Roman" w:hAnsi="Times New Roman" w:cs="Times New Roman"/>
          <w:sz w:val="24"/>
          <w:szCs w:val="24"/>
        </w:rPr>
        <w:t xml:space="preserve">In some cases the tics </w:t>
      </w:r>
      <w:r w:rsidR="00990B74" w:rsidRPr="00E0489E">
        <w:rPr>
          <w:rFonts w:ascii="Times New Roman" w:hAnsi="Times New Roman" w:cs="Times New Roman"/>
          <w:sz w:val="24"/>
          <w:szCs w:val="24"/>
        </w:rPr>
        <w:t>include</w:t>
      </w:r>
      <w:r w:rsidR="00EC6CC2" w:rsidRPr="00E0489E">
        <w:rPr>
          <w:rFonts w:ascii="Times New Roman" w:hAnsi="Times New Roman" w:cs="Times New Roman"/>
          <w:sz w:val="24"/>
          <w:szCs w:val="24"/>
        </w:rPr>
        <w:t xml:space="preserve"> involuntary </w:t>
      </w:r>
      <w:r w:rsidR="00990B74" w:rsidRPr="00E0489E">
        <w:rPr>
          <w:rFonts w:ascii="Times New Roman" w:hAnsi="Times New Roman" w:cs="Times New Roman"/>
          <w:sz w:val="24"/>
          <w:szCs w:val="24"/>
        </w:rPr>
        <w:t xml:space="preserve">vocal </w:t>
      </w:r>
      <w:r w:rsidR="00EC6CC2" w:rsidRPr="00E0489E">
        <w:rPr>
          <w:rFonts w:ascii="Times New Roman" w:hAnsi="Times New Roman" w:cs="Times New Roman"/>
          <w:sz w:val="24"/>
          <w:szCs w:val="24"/>
        </w:rPr>
        <w:t xml:space="preserve">utterances </w:t>
      </w:r>
      <w:r w:rsidR="00990B74" w:rsidRPr="00E0489E">
        <w:rPr>
          <w:rFonts w:ascii="Times New Roman" w:hAnsi="Times New Roman" w:cs="Times New Roman"/>
          <w:sz w:val="24"/>
          <w:szCs w:val="24"/>
        </w:rPr>
        <w:t>that are obscene,</w:t>
      </w:r>
      <w:r w:rsidR="00EC6CC2" w:rsidRPr="00E0489E">
        <w:rPr>
          <w:rFonts w:ascii="Times New Roman" w:hAnsi="Times New Roman" w:cs="Times New Roman"/>
          <w:sz w:val="24"/>
          <w:szCs w:val="24"/>
        </w:rPr>
        <w:t xml:space="preserve"> derogatory</w:t>
      </w:r>
      <w:r w:rsidR="00990B74" w:rsidRPr="00E0489E">
        <w:rPr>
          <w:rFonts w:ascii="Times New Roman" w:hAnsi="Times New Roman" w:cs="Times New Roman"/>
          <w:sz w:val="24"/>
          <w:szCs w:val="24"/>
        </w:rPr>
        <w:t>, and socially inappropriate</w:t>
      </w:r>
      <w:r w:rsidR="00EC6CC2" w:rsidRPr="00E0489E">
        <w:rPr>
          <w:rFonts w:ascii="Times New Roman" w:hAnsi="Times New Roman" w:cs="Times New Roman"/>
          <w:sz w:val="24"/>
          <w:szCs w:val="24"/>
        </w:rPr>
        <w:t xml:space="preserve">.  </w:t>
      </w:r>
      <w:r w:rsidR="00990B74" w:rsidRPr="00E0489E">
        <w:rPr>
          <w:rFonts w:ascii="Times New Roman" w:hAnsi="Times New Roman" w:cs="Times New Roman"/>
          <w:sz w:val="24"/>
          <w:szCs w:val="24"/>
        </w:rPr>
        <w:t xml:space="preserve">This particular symptom is known as </w:t>
      </w:r>
      <w:r w:rsidR="00990B74" w:rsidRPr="00E0489E">
        <w:rPr>
          <w:rFonts w:ascii="Times New Roman" w:hAnsi="Times New Roman" w:cs="Times New Roman"/>
          <w:i/>
          <w:sz w:val="24"/>
          <w:szCs w:val="24"/>
        </w:rPr>
        <w:t>coprolalia</w:t>
      </w:r>
      <w:r w:rsidR="00990B74" w:rsidRPr="00E0489E">
        <w:rPr>
          <w:rFonts w:ascii="Times New Roman" w:hAnsi="Times New Roman" w:cs="Times New Roman"/>
          <w:sz w:val="24"/>
          <w:szCs w:val="24"/>
        </w:rPr>
        <w:t xml:space="preserve">. </w:t>
      </w:r>
      <w:r w:rsidR="008B26ED" w:rsidRPr="00E0489E">
        <w:rPr>
          <w:rFonts w:ascii="Times New Roman" w:hAnsi="Times New Roman" w:cs="Times New Roman"/>
          <w:sz w:val="24"/>
          <w:szCs w:val="24"/>
        </w:rPr>
        <w:t xml:space="preserve">We probably do not wish to say that the vocal utterances </w:t>
      </w:r>
      <w:r w:rsidR="00990B74" w:rsidRPr="00E0489E">
        <w:rPr>
          <w:rFonts w:ascii="Times New Roman" w:hAnsi="Times New Roman" w:cs="Times New Roman"/>
          <w:sz w:val="24"/>
          <w:szCs w:val="24"/>
        </w:rPr>
        <w:t>of those exhibiting coprolalia</w:t>
      </w:r>
      <w:r w:rsidR="008B26ED" w:rsidRPr="00E0489E">
        <w:rPr>
          <w:rFonts w:ascii="Times New Roman" w:hAnsi="Times New Roman" w:cs="Times New Roman"/>
          <w:sz w:val="24"/>
          <w:szCs w:val="24"/>
        </w:rPr>
        <w:t xml:space="preserve"> are intentional.  </w:t>
      </w:r>
      <w:r w:rsidR="00EC6CC2" w:rsidRPr="00E0489E">
        <w:rPr>
          <w:rFonts w:ascii="Times New Roman" w:hAnsi="Times New Roman" w:cs="Times New Roman"/>
          <w:sz w:val="24"/>
          <w:szCs w:val="24"/>
        </w:rPr>
        <w:t xml:space="preserve">Such utterances </w:t>
      </w:r>
      <w:r w:rsidR="00990B74" w:rsidRPr="00E0489E">
        <w:rPr>
          <w:rFonts w:ascii="Times New Roman" w:hAnsi="Times New Roman" w:cs="Times New Roman"/>
          <w:sz w:val="24"/>
          <w:szCs w:val="24"/>
        </w:rPr>
        <w:t xml:space="preserve">cause </w:t>
      </w:r>
      <w:r w:rsidR="00EC6CC2" w:rsidRPr="00E0489E">
        <w:rPr>
          <w:rFonts w:ascii="Times New Roman" w:hAnsi="Times New Roman" w:cs="Times New Roman"/>
          <w:sz w:val="24"/>
          <w:szCs w:val="24"/>
        </w:rPr>
        <w:t xml:space="preserve">Tourette’s sufferers considerable embarrassment and distress.  </w:t>
      </w:r>
      <w:r w:rsidR="008B26ED" w:rsidRPr="00E0489E">
        <w:rPr>
          <w:rFonts w:ascii="Times New Roman" w:hAnsi="Times New Roman" w:cs="Times New Roman"/>
          <w:sz w:val="24"/>
          <w:szCs w:val="24"/>
        </w:rPr>
        <w:t>Yet surely</w:t>
      </w:r>
      <w:r w:rsidR="00990B74" w:rsidRPr="00E0489E">
        <w:rPr>
          <w:rFonts w:ascii="Times New Roman" w:hAnsi="Times New Roman" w:cs="Times New Roman"/>
          <w:sz w:val="24"/>
          <w:szCs w:val="24"/>
        </w:rPr>
        <w:t xml:space="preserve"> they </w:t>
      </w:r>
      <w:r w:rsidR="008B26ED" w:rsidRPr="00E0489E">
        <w:rPr>
          <w:rFonts w:ascii="Times New Roman" w:hAnsi="Times New Roman" w:cs="Times New Roman"/>
          <w:sz w:val="24"/>
          <w:szCs w:val="24"/>
        </w:rPr>
        <w:t>result from motor commands to initiate speech</w:t>
      </w:r>
      <w:r w:rsidR="00FF0FC8" w:rsidRPr="00E0489E">
        <w:rPr>
          <w:rFonts w:ascii="Times New Roman" w:hAnsi="Times New Roman" w:cs="Times New Roman"/>
          <w:sz w:val="24"/>
          <w:szCs w:val="24"/>
        </w:rPr>
        <w:t xml:space="preserve"> (and </w:t>
      </w:r>
      <w:r w:rsidR="00FF0FC8" w:rsidRPr="00E0489E">
        <w:rPr>
          <w:rFonts w:ascii="Times New Roman" w:hAnsi="Times New Roman" w:cs="Times New Roman"/>
          <w:i/>
          <w:sz w:val="24"/>
          <w:szCs w:val="24"/>
        </w:rPr>
        <w:t xml:space="preserve">mutatis mutandis </w:t>
      </w:r>
      <w:r w:rsidR="00FF0FC8" w:rsidRPr="00E0489E">
        <w:rPr>
          <w:rFonts w:ascii="Times New Roman" w:hAnsi="Times New Roman" w:cs="Times New Roman"/>
          <w:sz w:val="24"/>
          <w:szCs w:val="24"/>
        </w:rPr>
        <w:t>for bodily tics)</w:t>
      </w:r>
      <w:r w:rsidR="008B26ED" w:rsidRPr="00E0489E">
        <w:rPr>
          <w:rFonts w:ascii="Times New Roman" w:hAnsi="Times New Roman" w:cs="Times New Roman"/>
          <w:sz w:val="24"/>
          <w:szCs w:val="24"/>
        </w:rPr>
        <w:t>.  So it</w:t>
      </w:r>
      <w:r w:rsidR="001612E8" w:rsidRPr="00E0489E">
        <w:rPr>
          <w:rFonts w:ascii="Times New Roman" w:hAnsi="Times New Roman" w:cs="Times New Roman"/>
          <w:sz w:val="24"/>
          <w:szCs w:val="24"/>
        </w:rPr>
        <w:t xml:space="preserve"> is no contradiction to </w:t>
      </w:r>
      <w:r w:rsidR="008B26ED" w:rsidRPr="00E0489E">
        <w:rPr>
          <w:rFonts w:ascii="Times New Roman" w:hAnsi="Times New Roman" w:cs="Times New Roman"/>
          <w:sz w:val="24"/>
          <w:szCs w:val="24"/>
        </w:rPr>
        <w:t xml:space="preserve">speak of </w:t>
      </w:r>
      <w:r w:rsidR="001612E8" w:rsidRPr="00E0489E">
        <w:rPr>
          <w:rFonts w:ascii="Times New Roman" w:hAnsi="Times New Roman" w:cs="Times New Roman"/>
          <w:sz w:val="24"/>
          <w:szCs w:val="24"/>
        </w:rPr>
        <w:t xml:space="preserve">an </w:t>
      </w:r>
      <w:r w:rsidR="004527E7" w:rsidRPr="00E0489E">
        <w:rPr>
          <w:rFonts w:ascii="Times New Roman" w:hAnsi="Times New Roman" w:cs="Times New Roman"/>
          <w:sz w:val="24"/>
          <w:szCs w:val="24"/>
        </w:rPr>
        <w:t xml:space="preserve">unintended </w:t>
      </w:r>
      <w:r w:rsidR="008B26ED" w:rsidRPr="00E0489E">
        <w:rPr>
          <w:rFonts w:ascii="Times New Roman" w:hAnsi="Times New Roman" w:cs="Times New Roman"/>
          <w:sz w:val="24"/>
          <w:szCs w:val="24"/>
        </w:rPr>
        <w:t>speech act</w:t>
      </w:r>
      <w:r w:rsidR="004527E7" w:rsidRPr="00E0489E">
        <w:rPr>
          <w:rFonts w:ascii="Times New Roman" w:hAnsi="Times New Roman" w:cs="Times New Roman"/>
          <w:sz w:val="24"/>
          <w:szCs w:val="24"/>
        </w:rPr>
        <w:t xml:space="preserve"> that result</w:t>
      </w:r>
      <w:r w:rsidR="008B26ED" w:rsidRPr="00E0489E">
        <w:rPr>
          <w:rFonts w:ascii="Times New Roman" w:hAnsi="Times New Roman" w:cs="Times New Roman"/>
          <w:sz w:val="24"/>
          <w:szCs w:val="24"/>
        </w:rPr>
        <w:t>s</w:t>
      </w:r>
      <w:r w:rsidR="004527E7" w:rsidRPr="00E0489E">
        <w:rPr>
          <w:rFonts w:ascii="Times New Roman" w:hAnsi="Times New Roman" w:cs="Times New Roman"/>
          <w:sz w:val="24"/>
          <w:szCs w:val="24"/>
        </w:rPr>
        <w:t xml:space="preserve"> from a</w:t>
      </w:r>
      <w:r w:rsidR="001612E8" w:rsidRPr="00E0489E">
        <w:rPr>
          <w:rFonts w:ascii="Times New Roman" w:hAnsi="Times New Roman" w:cs="Times New Roman"/>
          <w:sz w:val="24"/>
          <w:szCs w:val="24"/>
        </w:rPr>
        <w:t xml:space="preserve"> motor command.</w:t>
      </w:r>
      <w:r w:rsidR="00726937" w:rsidRPr="00E0489E">
        <w:rPr>
          <w:rStyle w:val="FootnoteReference"/>
          <w:rFonts w:ascii="Times New Roman" w:hAnsi="Times New Roman" w:cs="Times New Roman"/>
          <w:sz w:val="24"/>
          <w:szCs w:val="24"/>
        </w:rPr>
        <w:footnoteReference w:id="8"/>
      </w:r>
      <w:r w:rsidR="001612E8" w:rsidRPr="00E0489E">
        <w:rPr>
          <w:rFonts w:ascii="Times New Roman" w:hAnsi="Times New Roman" w:cs="Times New Roman"/>
          <w:sz w:val="24"/>
          <w:szCs w:val="24"/>
        </w:rPr>
        <w:t xml:space="preserve">  </w:t>
      </w:r>
      <w:r w:rsidR="00990B74" w:rsidRPr="00E0489E">
        <w:rPr>
          <w:rFonts w:ascii="Times New Roman" w:hAnsi="Times New Roman" w:cs="Times New Roman"/>
          <w:sz w:val="24"/>
          <w:szCs w:val="24"/>
        </w:rPr>
        <w:t>Thus, even</w:t>
      </w:r>
      <w:r w:rsidRPr="00E0489E">
        <w:rPr>
          <w:rFonts w:ascii="Times New Roman" w:hAnsi="Times New Roman" w:cs="Times New Roman"/>
          <w:sz w:val="24"/>
          <w:szCs w:val="24"/>
        </w:rPr>
        <w:t xml:space="preserve"> </w:t>
      </w:r>
      <w:r w:rsidR="00C92EB6" w:rsidRPr="00E0489E">
        <w:rPr>
          <w:rFonts w:ascii="Times New Roman" w:hAnsi="Times New Roman" w:cs="Times New Roman"/>
          <w:sz w:val="24"/>
          <w:szCs w:val="24"/>
        </w:rPr>
        <w:t>if m</w:t>
      </w:r>
      <w:r w:rsidR="005F371A" w:rsidRPr="00E0489E">
        <w:rPr>
          <w:rFonts w:ascii="Times New Roman" w:hAnsi="Times New Roman" w:cs="Times New Roman"/>
          <w:sz w:val="24"/>
          <w:szCs w:val="24"/>
        </w:rPr>
        <w:t xml:space="preserve">otor commands </w:t>
      </w:r>
      <w:r w:rsidR="00B9579A" w:rsidRPr="00E0489E">
        <w:rPr>
          <w:rFonts w:ascii="Times New Roman" w:hAnsi="Times New Roman" w:cs="Times New Roman"/>
          <w:sz w:val="24"/>
          <w:szCs w:val="24"/>
        </w:rPr>
        <w:t xml:space="preserve">exert a </w:t>
      </w:r>
      <w:r w:rsidR="00AA23AC" w:rsidRPr="00E0489E">
        <w:rPr>
          <w:rFonts w:ascii="Times New Roman" w:hAnsi="Times New Roman" w:cs="Times New Roman"/>
          <w:sz w:val="24"/>
          <w:szCs w:val="24"/>
        </w:rPr>
        <w:t>causal influence</w:t>
      </w:r>
      <w:r w:rsidR="005F371A" w:rsidRPr="00E0489E">
        <w:rPr>
          <w:rFonts w:ascii="Times New Roman" w:hAnsi="Times New Roman" w:cs="Times New Roman"/>
          <w:sz w:val="24"/>
          <w:szCs w:val="24"/>
        </w:rPr>
        <w:t xml:space="preserve"> on action, </w:t>
      </w:r>
      <w:r w:rsidR="00C92EB6" w:rsidRPr="00E0489E">
        <w:rPr>
          <w:rFonts w:ascii="Times New Roman" w:hAnsi="Times New Roman" w:cs="Times New Roman"/>
          <w:sz w:val="24"/>
          <w:szCs w:val="24"/>
        </w:rPr>
        <w:t xml:space="preserve">they </w:t>
      </w:r>
      <w:r w:rsidR="0084473A" w:rsidRPr="00E0489E">
        <w:rPr>
          <w:rFonts w:ascii="Times New Roman" w:hAnsi="Times New Roman" w:cs="Times New Roman"/>
          <w:sz w:val="24"/>
          <w:szCs w:val="24"/>
        </w:rPr>
        <w:t>do not guarantee one</w:t>
      </w:r>
      <w:r w:rsidR="005F371A" w:rsidRPr="00E0489E">
        <w:rPr>
          <w:rFonts w:ascii="Times New Roman" w:hAnsi="Times New Roman" w:cs="Times New Roman"/>
          <w:sz w:val="24"/>
          <w:szCs w:val="24"/>
        </w:rPr>
        <w:t xml:space="preserve"> has agential control over the action.  </w:t>
      </w:r>
    </w:p>
    <w:p w14:paraId="26FBAEC0" w14:textId="77777777" w:rsidR="00326812" w:rsidRPr="00E0489E" w:rsidRDefault="00990B74" w:rsidP="00AB1962">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In noting </w:t>
      </w:r>
      <w:r w:rsidR="00FF0FC8" w:rsidRPr="00E0489E">
        <w:rPr>
          <w:rFonts w:ascii="Times New Roman" w:hAnsi="Times New Roman" w:cs="Times New Roman"/>
          <w:sz w:val="24"/>
          <w:szCs w:val="24"/>
        </w:rPr>
        <w:t>the difference</w:t>
      </w:r>
      <w:r w:rsidR="004527E7" w:rsidRPr="00E0489E">
        <w:rPr>
          <w:rFonts w:ascii="Times New Roman" w:hAnsi="Times New Roman" w:cs="Times New Roman"/>
          <w:sz w:val="24"/>
          <w:szCs w:val="24"/>
        </w:rPr>
        <w:t xml:space="preserve"> between an intention and a motor command</w:t>
      </w:r>
      <w:r w:rsidR="00FF0FC8" w:rsidRPr="00E0489E">
        <w:rPr>
          <w:rFonts w:ascii="Times New Roman" w:hAnsi="Times New Roman" w:cs="Times New Roman"/>
          <w:sz w:val="24"/>
          <w:szCs w:val="24"/>
        </w:rPr>
        <w:t>,</w:t>
      </w:r>
      <w:r w:rsidR="008456C9" w:rsidRPr="00E0489E">
        <w:rPr>
          <w:rFonts w:ascii="Times New Roman" w:hAnsi="Times New Roman" w:cs="Times New Roman"/>
          <w:sz w:val="24"/>
          <w:szCs w:val="24"/>
        </w:rPr>
        <w:t xml:space="preserve"> </w:t>
      </w:r>
      <w:r w:rsidRPr="00E0489E">
        <w:rPr>
          <w:rFonts w:ascii="Times New Roman" w:hAnsi="Times New Roman" w:cs="Times New Roman"/>
          <w:sz w:val="24"/>
          <w:szCs w:val="24"/>
        </w:rPr>
        <w:t>we threaten to</w:t>
      </w:r>
      <w:r w:rsidR="00B9579A" w:rsidRPr="00E0489E">
        <w:rPr>
          <w:rFonts w:ascii="Times New Roman" w:hAnsi="Times New Roman" w:cs="Times New Roman"/>
          <w:sz w:val="24"/>
          <w:szCs w:val="24"/>
        </w:rPr>
        <w:t xml:space="preserve"> collapse the </w:t>
      </w:r>
      <w:r w:rsidRPr="00E0489E">
        <w:rPr>
          <w:rFonts w:ascii="Times New Roman" w:hAnsi="Times New Roman" w:cs="Times New Roman"/>
          <w:sz w:val="24"/>
          <w:szCs w:val="24"/>
        </w:rPr>
        <w:t>distinction</w:t>
      </w:r>
      <w:r w:rsidR="00B9579A" w:rsidRPr="00E0489E">
        <w:rPr>
          <w:rFonts w:ascii="Times New Roman" w:hAnsi="Times New Roman" w:cs="Times New Roman"/>
          <w:sz w:val="24"/>
          <w:szCs w:val="24"/>
        </w:rPr>
        <w:t xml:space="preserve"> between Wu &amp; Cho’s </w:t>
      </w:r>
      <w:r w:rsidRPr="00E0489E">
        <w:rPr>
          <w:rFonts w:ascii="Times New Roman" w:hAnsi="Times New Roman" w:cs="Times New Roman"/>
          <w:sz w:val="24"/>
          <w:szCs w:val="24"/>
        </w:rPr>
        <w:t xml:space="preserve">spontaneous activation </w:t>
      </w:r>
      <w:r w:rsidR="00B9579A" w:rsidRPr="00E0489E">
        <w:rPr>
          <w:rFonts w:ascii="Times New Roman" w:hAnsi="Times New Roman" w:cs="Times New Roman"/>
          <w:sz w:val="24"/>
          <w:szCs w:val="24"/>
        </w:rPr>
        <w:t>account and that of self-monitoring theorists.  If an AVH occurs “spontaneously” whenever it is not caused by an intention</w:t>
      </w:r>
      <w:r w:rsidR="004527E7" w:rsidRPr="00E0489E">
        <w:rPr>
          <w:rFonts w:ascii="Times New Roman" w:hAnsi="Times New Roman" w:cs="Times New Roman"/>
          <w:sz w:val="24"/>
          <w:szCs w:val="24"/>
        </w:rPr>
        <w:t xml:space="preserve"> (as </w:t>
      </w:r>
      <w:r w:rsidRPr="00E0489E">
        <w:rPr>
          <w:rFonts w:ascii="Times New Roman" w:hAnsi="Times New Roman" w:cs="Times New Roman"/>
          <w:sz w:val="24"/>
          <w:szCs w:val="24"/>
        </w:rPr>
        <w:t>is</w:t>
      </w:r>
      <w:r w:rsidR="004527E7" w:rsidRPr="00E0489E">
        <w:rPr>
          <w:rFonts w:ascii="Times New Roman" w:hAnsi="Times New Roman" w:cs="Times New Roman"/>
          <w:sz w:val="24"/>
          <w:szCs w:val="24"/>
        </w:rPr>
        <w:t xml:space="preserve"> Wu</w:t>
      </w:r>
      <w:r w:rsidRPr="00E0489E">
        <w:rPr>
          <w:rFonts w:ascii="Times New Roman" w:hAnsi="Times New Roman" w:cs="Times New Roman"/>
          <w:sz w:val="24"/>
          <w:szCs w:val="24"/>
        </w:rPr>
        <w:t>’s</w:t>
      </w:r>
      <w:r w:rsidR="004527E7" w:rsidRPr="00E0489E">
        <w:rPr>
          <w:rFonts w:ascii="Times New Roman" w:hAnsi="Times New Roman" w:cs="Times New Roman"/>
          <w:sz w:val="24"/>
          <w:szCs w:val="24"/>
        </w:rPr>
        <w:t xml:space="preserve"> proposal</w:t>
      </w:r>
      <w:r w:rsidR="008C4CD0" w:rsidRPr="00E0489E">
        <w:rPr>
          <w:rFonts w:ascii="Times New Roman" w:hAnsi="Times New Roman" w:cs="Times New Roman"/>
          <w:sz w:val="24"/>
          <w:szCs w:val="24"/>
        </w:rPr>
        <w:t xml:space="preserve"> (2012, p.101</w:t>
      </w:r>
      <w:r w:rsidR="008C4CD0" w:rsidRPr="00E0489E">
        <w:rPr>
          <w:rStyle w:val="FootnoteReference"/>
          <w:rFonts w:ascii="Times New Roman" w:hAnsi="Times New Roman" w:cs="Times New Roman"/>
          <w:sz w:val="24"/>
          <w:szCs w:val="24"/>
        </w:rPr>
        <w:footnoteReference w:id="9"/>
      </w:r>
      <w:r w:rsidR="004527E7" w:rsidRPr="00E0489E">
        <w:rPr>
          <w:rFonts w:ascii="Times New Roman" w:hAnsi="Times New Roman" w:cs="Times New Roman"/>
          <w:sz w:val="24"/>
          <w:szCs w:val="24"/>
        </w:rPr>
        <w:t>)</w:t>
      </w:r>
      <w:r w:rsidR="008456C9" w:rsidRPr="00E0489E">
        <w:rPr>
          <w:rFonts w:ascii="Times New Roman" w:hAnsi="Times New Roman" w:cs="Times New Roman"/>
          <w:sz w:val="24"/>
          <w:szCs w:val="24"/>
        </w:rPr>
        <w:t>)</w:t>
      </w:r>
      <w:r w:rsidR="00B9579A" w:rsidRPr="00E0489E">
        <w:rPr>
          <w:rFonts w:ascii="Times New Roman" w:hAnsi="Times New Roman" w:cs="Times New Roman"/>
          <w:sz w:val="24"/>
          <w:szCs w:val="24"/>
        </w:rPr>
        <w:t>, then AVHs caused</w:t>
      </w:r>
      <w:r w:rsidR="00AA079F" w:rsidRPr="00E0489E">
        <w:rPr>
          <w:rFonts w:ascii="Times New Roman" w:hAnsi="Times New Roman" w:cs="Times New Roman"/>
          <w:sz w:val="24"/>
          <w:szCs w:val="24"/>
        </w:rPr>
        <w:t xml:space="preserve"> by</w:t>
      </w:r>
      <w:r w:rsidR="00B9579A" w:rsidRPr="00E0489E">
        <w:rPr>
          <w:rFonts w:ascii="Times New Roman" w:hAnsi="Times New Roman" w:cs="Times New Roman"/>
          <w:sz w:val="24"/>
          <w:szCs w:val="24"/>
        </w:rPr>
        <w:t xml:space="preserve"> motor commands</w:t>
      </w:r>
      <w:r w:rsidR="0084473A" w:rsidRPr="00E0489E">
        <w:rPr>
          <w:rFonts w:ascii="Times New Roman" w:hAnsi="Times New Roman" w:cs="Times New Roman"/>
          <w:sz w:val="24"/>
          <w:szCs w:val="24"/>
        </w:rPr>
        <w:t xml:space="preserve"> to generate speech</w:t>
      </w:r>
      <w:r w:rsidR="00B9579A" w:rsidRPr="00E0489E">
        <w:rPr>
          <w:rFonts w:ascii="Times New Roman" w:hAnsi="Times New Roman" w:cs="Times New Roman"/>
          <w:sz w:val="24"/>
          <w:szCs w:val="24"/>
        </w:rPr>
        <w:t xml:space="preserve"> will count as spontaneous as well</w:t>
      </w:r>
      <w:r w:rsidR="00326812" w:rsidRPr="00E0489E">
        <w:rPr>
          <w:rFonts w:ascii="Times New Roman" w:hAnsi="Times New Roman" w:cs="Times New Roman"/>
          <w:sz w:val="24"/>
          <w:szCs w:val="24"/>
        </w:rPr>
        <w:t xml:space="preserve">, so long as they are not </w:t>
      </w:r>
      <w:r w:rsidR="004527E7" w:rsidRPr="00E0489E">
        <w:rPr>
          <w:rFonts w:ascii="Times New Roman" w:hAnsi="Times New Roman" w:cs="Times New Roman"/>
          <w:sz w:val="24"/>
          <w:szCs w:val="24"/>
        </w:rPr>
        <w:t>intended</w:t>
      </w:r>
      <w:r w:rsidR="00B9579A" w:rsidRPr="00E0489E">
        <w:rPr>
          <w:rFonts w:ascii="Times New Roman" w:hAnsi="Times New Roman" w:cs="Times New Roman"/>
          <w:sz w:val="24"/>
          <w:szCs w:val="24"/>
        </w:rPr>
        <w:t xml:space="preserve">.  </w:t>
      </w:r>
      <w:r w:rsidR="007322C8" w:rsidRPr="00E0489E">
        <w:rPr>
          <w:rFonts w:ascii="Times New Roman" w:hAnsi="Times New Roman" w:cs="Times New Roman"/>
          <w:sz w:val="24"/>
          <w:szCs w:val="24"/>
        </w:rPr>
        <w:t xml:space="preserve"> </w:t>
      </w:r>
      <w:r w:rsidR="00FF0FC8" w:rsidRPr="00E0489E">
        <w:rPr>
          <w:rFonts w:ascii="Times New Roman" w:hAnsi="Times New Roman" w:cs="Times New Roman"/>
          <w:sz w:val="24"/>
          <w:szCs w:val="24"/>
        </w:rPr>
        <w:t>Thus,</w:t>
      </w:r>
      <w:r w:rsidR="00326812" w:rsidRPr="00E0489E">
        <w:rPr>
          <w:rFonts w:ascii="Times New Roman" w:hAnsi="Times New Roman" w:cs="Times New Roman"/>
          <w:sz w:val="24"/>
          <w:szCs w:val="24"/>
        </w:rPr>
        <w:t xml:space="preserve"> a</w:t>
      </w:r>
      <w:r w:rsidR="0084473A" w:rsidRPr="00E0489E">
        <w:rPr>
          <w:rFonts w:ascii="Times New Roman" w:hAnsi="Times New Roman" w:cs="Times New Roman"/>
          <w:sz w:val="24"/>
          <w:szCs w:val="24"/>
        </w:rPr>
        <w:t xml:space="preserve"> </w:t>
      </w:r>
      <w:r w:rsidR="00494140" w:rsidRPr="00E0489E">
        <w:rPr>
          <w:rFonts w:ascii="Times New Roman" w:hAnsi="Times New Roman" w:cs="Times New Roman"/>
          <w:sz w:val="24"/>
          <w:szCs w:val="24"/>
        </w:rPr>
        <w:t>self-monitoring theorist can</w:t>
      </w:r>
      <w:r w:rsidR="0084473A" w:rsidRPr="00E0489E">
        <w:rPr>
          <w:rFonts w:ascii="Times New Roman" w:hAnsi="Times New Roman" w:cs="Times New Roman"/>
          <w:sz w:val="24"/>
          <w:szCs w:val="24"/>
        </w:rPr>
        <w:t xml:space="preserve"> </w:t>
      </w:r>
      <w:r w:rsidR="00494140" w:rsidRPr="00E0489E">
        <w:rPr>
          <w:rFonts w:ascii="Times New Roman" w:hAnsi="Times New Roman" w:cs="Times New Roman"/>
          <w:sz w:val="24"/>
          <w:szCs w:val="24"/>
        </w:rPr>
        <w:t>hold that AVHs result from unintended motor commands</w:t>
      </w:r>
      <w:r w:rsidR="00B0085C" w:rsidRPr="00E0489E">
        <w:rPr>
          <w:rFonts w:ascii="Times New Roman" w:hAnsi="Times New Roman" w:cs="Times New Roman"/>
          <w:sz w:val="24"/>
          <w:szCs w:val="24"/>
        </w:rPr>
        <w:t xml:space="preserve"> to generate speech</w:t>
      </w:r>
      <w:r w:rsidR="00494140" w:rsidRPr="00E0489E">
        <w:rPr>
          <w:rFonts w:ascii="Times New Roman" w:hAnsi="Times New Roman" w:cs="Times New Roman"/>
          <w:sz w:val="24"/>
          <w:szCs w:val="24"/>
        </w:rPr>
        <w:t xml:space="preserve">, and so defend a “spontaneous activation” account as well.  </w:t>
      </w:r>
      <w:r w:rsidR="00FF0FC8" w:rsidRPr="00E0489E">
        <w:rPr>
          <w:rFonts w:ascii="Times New Roman" w:hAnsi="Times New Roman" w:cs="Times New Roman"/>
          <w:sz w:val="24"/>
          <w:szCs w:val="24"/>
        </w:rPr>
        <w:t>And, on</w:t>
      </w:r>
      <w:r w:rsidR="00326812" w:rsidRPr="00E0489E">
        <w:rPr>
          <w:rFonts w:ascii="Times New Roman" w:hAnsi="Times New Roman" w:cs="Times New Roman"/>
          <w:sz w:val="24"/>
          <w:szCs w:val="24"/>
        </w:rPr>
        <w:t xml:space="preserve"> the face of it, this is indeed</w:t>
      </w:r>
      <w:r w:rsidR="00B576CD" w:rsidRPr="00E0489E">
        <w:rPr>
          <w:rFonts w:ascii="Times New Roman" w:hAnsi="Times New Roman" w:cs="Times New Roman"/>
          <w:sz w:val="24"/>
          <w:szCs w:val="24"/>
        </w:rPr>
        <w:t xml:space="preserve"> a </w:t>
      </w:r>
      <w:r w:rsidR="00E910B8" w:rsidRPr="00E0489E">
        <w:rPr>
          <w:rFonts w:ascii="Times New Roman" w:hAnsi="Times New Roman" w:cs="Times New Roman"/>
          <w:sz w:val="24"/>
          <w:szCs w:val="24"/>
        </w:rPr>
        <w:t>reasonable proposal on the part o</w:t>
      </w:r>
      <w:r w:rsidR="008456C9" w:rsidRPr="00E0489E">
        <w:rPr>
          <w:rFonts w:ascii="Times New Roman" w:hAnsi="Times New Roman" w:cs="Times New Roman"/>
          <w:sz w:val="24"/>
          <w:szCs w:val="24"/>
        </w:rPr>
        <w:t xml:space="preserve">f the self-monitoring theorist.  </w:t>
      </w:r>
      <w:r w:rsidR="00E910B8" w:rsidRPr="00E0489E">
        <w:rPr>
          <w:rFonts w:ascii="Times New Roman" w:hAnsi="Times New Roman" w:cs="Times New Roman"/>
          <w:sz w:val="24"/>
          <w:szCs w:val="24"/>
        </w:rPr>
        <w:t xml:space="preserve">AVHs and inserted thoughts may </w:t>
      </w:r>
      <w:r w:rsidR="008456C9" w:rsidRPr="00E0489E">
        <w:rPr>
          <w:rFonts w:ascii="Times New Roman" w:hAnsi="Times New Roman" w:cs="Times New Roman"/>
          <w:sz w:val="24"/>
          <w:szCs w:val="24"/>
        </w:rPr>
        <w:t>well</w:t>
      </w:r>
      <w:r w:rsidR="00E910B8" w:rsidRPr="00E0489E">
        <w:rPr>
          <w:rFonts w:ascii="Times New Roman" w:hAnsi="Times New Roman" w:cs="Times New Roman"/>
          <w:sz w:val="24"/>
          <w:szCs w:val="24"/>
        </w:rPr>
        <w:t xml:space="preserve"> be akin to internal </w:t>
      </w:r>
      <w:r w:rsidR="008456C9" w:rsidRPr="00E0489E">
        <w:rPr>
          <w:rFonts w:ascii="Times New Roman" w:hAnsi="Times New Roman" w:cs="Times New Roman"/>
          <w:sz w:val="24"/>
          <w:szCs w:val="24"/>
        </w:rPr>
        <w:t>vocal tics, a silent form of coprolalia</w:t>
      </w:r>
      <w:r w:rsidR="00E910B8" w:rsidRPr="00E0489E">
        <w:rPr>
          <w:rFonts w:ascii="Times New Roman" w:hAnsi="Times New Roman" w:cs="Times New Roman"/>
          <w:sz w:val="24"/>
          <w:szCs w:val="24"/>
        </w:rPr>
        <w:t xml:space="preserve">.  </w:t>
      </w:r>
    </w:p>
    <w:p w14:paraId="206BC688" w14:textId="77777777" w:rsidR="0054184C" w:rsidRPr="00E0489E" w:rsidRDefault="008456C9" w:rsidP="00AB1962">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However, even if</w:t>
      </w:r>
      <w:r w:rsidR="00FF0FC8" w:rsidRPr="00E0489E">
        <w:rPr>
          <w:rFonts w:ascii="Times New Roman" w:hAnsi="Times New Roman" w:cs="Times New Roman"/>
          <w:sz w:val="24"/>
          <w:szCs w:val="24"/>
        </w:rPr>
        <w:t xml:space="preserve"> both</w:t>
      </w:r>
      <w:r w:rsidRPr="00E0489E">
        <w:rPr>
          <w:rFonts w:ascii="Times New Roman" w:hAnsi="Times New Roman" w:cs="Times New Roman"/>
          <w:sz w:val="24"/>
          <w:szCs w:val="24"/>
        </w:rPr>
        <w:t xml:space="preserve"> self-monitoring accounts and Wu &amp; Cho’s </w:t>
      </w:r>
      <w:r w:rsidR="00326812" w:rsidRPr="00E0489E">
        <w:rPr>
          <w:rFonts w:ascii="Times New Roman" w:hAnsi="Times New Roman" w:cs="Times New Roman"/>
          <w:sz w:val="24"/>
          <w:szCs w:val="24"/>
        </w:rPr>
        <w:t>spontaneous activation account</w:t>
      </w:r>
      <w:r w:rsidRPr="00E0489E">
        <w:rPr>
          <w:rFonts w:ascii="Times New Roman" w:hAnsi="Times New Roman" w:cs="Times New Roman"/>
          <w:sz w:val="24"/>
          <w:szCs w:val="24"/>
        </w:rPr>
        <w:t xml:space="preserve"> can appeal to spontane</w:t>
      </w:r>
      <w:r w:rsidR="00326812" w:rsidRPr="00E0489E">
        <w:rPr>
          <w:rFonts w:ascii="Times New Roman" w:hAnsi="Times New Roman" w:cs="Times New Roman"/>
          <w:sz w:val="24"/>
          <w:szCs w:val="24"/>
        </w:rPr>
        <w:t>ous activation, there remain</w:t>
      </w:r>
      <w:r w:rsidR="00855207" w:rsidRPr="00E0489E">
        <w:rPr>
          <w:rFonts w:ascii="Times New Roman" w:hAnsi="Times New Roman" w:cs="Times New Roman"/>
          <w:sz w:val="24"/>
          <w:szCs w:val="24"/>
        </w:rPr>
        <w:t xml:space="preserve"> important differences</w:t>
      </w:r>
      <w:r w:rsidR="00B9579A" w:rsidRPr="00E0489E">
        <w:rPr>
          <w:rFonts w:ascii="Times New Roman" w:hAnsi="Times New Roman" w:cs="Times New Roman"/>
          <w:sz w:val="24"/>
          <w:szCs w:val="24"/>
        </w:rPr>
        <w:t xml:space="preserve"> between </w:t>
      </w:r>
      <w:r w:rsidRPr="00E0489E">
        <w:rPr>
          <w:rFonts w:ascii="Times New Roman" w:hAnsi="Times New Roman" w:cs="Times New Roman"/>
          <w:sz w:val="24"/>
          <w:szCs w:val="24"/>
        </w:rPr>
        <w:t>the two</w:t>
      </w:r>
      <w:r w:rsidR="004527E7" w:rsidRPr="00E0489E">
        <w:rPr>
          <w:rFonts w:ascii="Times New Roman" w:hAnsi="Times New Roman" w:cs="Times New Roman"/>
          <w:sz w:val="24"/>
          <w:szCs w:val="24"/>
        </w:rPr>
        <w:t xml:space="preserve">.  </w:t>
      </w:r>
      <w:r w:rsidR="00E910B8" w:rsidRPr="00E0489E">
        <w:rPr>
          <w:rFonts w:ascii="Times New Roman" w:hAnsi="Times New Roman" w:cs="Times New Roman"/>
          <w:sz w:val="24"/>
          <w:szCs w:val="24"/>
        </w:rPr>
        <w:t>The most basic question at issue is not whether</w:t>
      </w:r>
      <w:r w:rsidR="00F534D0" w:rsidRPr="00E0489E">
        <w:rPr>
          <w:rFonts w:ascii="Times New Roman" w:hAnsi="Times New Roman" w:cs="Times New Roman"/>
          <w:sz w:val="24"/>
          <w:szCs w:val="24"/>
        </w:rPr>
        <w:t xml:space="preserve"> AVHs are the products of intentions</w:t>
      </w:r>
      <w:r w:rsidR="00E910B8" w:rsidRPr="00E0489E">
        <w:rPr>
          <w:rFonts w:ascii="Times New Roman" w:hAnsi="Times New Roman" w:cs="Times New Roman"/>
          <w:sz w:val="24"/>
          <w:szCs w:val="24"/>
        </w:rPr>
        <w:t xml:space="preserve">, but whether or not </w:t>
      </w:r>
      <w:r w:rsidR="00F534D0" w:rsidRPr="00E0489E">
        <w:rPr>
          <w:rFonts w:ascii="Times New Roman" w:hAnsi="Times New Roman" w:cs="Times New Roman"/>
          <w:sz w:val="24"/>
          <w:szCs w:val="24"/>
        </w:rPr>
        <w:t xml:space="preserve">language </w:t>
      </w:r>
      <w:r w:rsidR="00F534D0" w:rsidRPr="00E0489E">
        <w:rPr>
          <w:rFonts w:ascii="Times New Roman" w:hAnsi="Times New Roman" w:cs="Times New Roman"/>
          <w:i/>
          <w:sz w:val="24"/>
          <w:szCs w:val="24"/>
        </w:rPr>
        <w:t>production</w:t>
      </w:r>
      <w:r w:rsidR="00F534D0" w:rsidRPr="00E0489E">
        <w:rPr>
          <w:rFonts w:ascii="Times New Roman" w:hAnsi="Times New Roman" w:cs="Times New Roman"/>
          <w:sz w:val="24"/>
          <w:szCs w:val="24"/>
        </w:rPr>
        <w:t xml:space="preserve"> areas</w:t>
      </w:r>
      <w:r w:rsidR="00E910B8" w:rsidRPr="00E0489E">
        <w:rPr>
          <w:rFonts w:ascii="Times New Roman" w:hAnsi="Times New Roman" w:cs="Times New Roman"/>
          <w:sz w:val="24"/>
          <w:szCs w:val="24"/>
        </w:rPr>
        <w:t xml:space="preserve"> are implicated in</w:t>
      </w:r>
      <w:r w:rsidR="00D85F42" w:rsidRPr="00E0489E">
        <w:rPr>
          <w:rFonts w:ascii="Times New Roman" w:hAnsi="Times New Roman" w:cs="Times New Roman"/>
          <w:sz w:val="24"/>
          <w:szCs w:val="24"/>
        </w:rPr>
        <w:t xml:space="preserve"> the generation of AVHs</w:t>
      </w:r>
      <w:r w:rsidR="00E910B8" w:rsidRPr="00E0489E">
        <w:rPr>
          <w:rFonts w:ascii="Times New Roman" w:hAnsi="Times New Roman" w:cs="Times New Roman"/>
          <w:sz w:val="24"/>
          <w:szCs w:val="24"/>
        </w:rPr>
        <w:t xml:space="preserve">.  </w:t>
      </w:r>
      <w:r w:rsidR="00AD423B" w:rsidRPr="00E0489E">
        <w:rPr>
          <w:rFonts w:ascii="Times New Roman" w:hAnsi="Times New Roman" w:cs="Times New Roman"/>
          <w:sz w:val="24"/>
          <w:szCs w:val="24"/>
        </w:rPr>
        <w:t>Wu &amp; Cho’s</w:t>
      </w:r>
      <w:r w:rsidR="00D85F42" w:rsidRPr="00E0489E">
        <w:rPr>
          <w:rFonts w:ascii="Times New Roman" w:hAnsi="Times New Roman" w:cs="Times New Roman"/>
          <w:sz w:val="24"/>
          <w:szCs w:val="24"/>
        </w:rPr>
        <w:t xml:space="preserve"> “bottom up” spontaneous activation account locates </w:t>
      </w:r>
      <w:r w:rsidR="00855207" w:rsidRPr="00E0489E">
        <w:rPr>
          <w:rFonts w:ascii="Times New Roman" w:hAnsi="Times New Roman" w:cs="Times New Roman"/>
          <w:sz w:val="24"/>
          <w:szCs w:val="24"/>
        </w:rPr>
        <w:t xml:space="preserve">the causes of </w:t>
      </w:r>
      <w:r w:rsidR="00D85F42" w:rsidRPr="00E0489E">
        <w:rPr>
          <w:rFonts w:ascii="Times New Roman" w:hAnsi="Times New Roman" w:cs="Times New Roman"/>
          <w:sz w:val="24"/>
          <w:szCs w:val="24"/>
        </w:rPr>
        <w:t xml:space="preserve">AVHs entirely within language </w:t>
      </w:r>
      <w:r w:rsidR="00D85F42" w:rsidRPr="00E0489E">
        <w:rPr>
          <w:rFonts w:ascii="Times New Roman" w:hAnsi="Times New Roman" w:cs="Times New Roman"/>
          <w:i/>
          <w:sz w:val="24"/>
          <w:szCs w:val="24"/>
        </w:rPr>
        <w:t>perception</w:t>
      </w:r>
      <w:r w:rsidR="00D85F42" w:rsidRPr="00E0489E">
        <w:rPr>
          <w:rFonts w:ascii="Times New Roman" w:hAnsi="Times New Roman" w:cs="Times New Roman"/>
          <w:sz w:val="24"/>
          <w:szCs w:val="24"/>
        </w:rPr>
        <w:t xml:space="preserve"> sensory areas</w:t>
      </w:r>
      <w:r w:rsidR="00E910B8" w:rsidRPr="00E0489E">
        <w:rPr>
          <w:rFonts w:ascii="Times New Roman" w:hAnsi="Times New Roman" w:cs="Times New Roman"/>
          <w:sz w:val="24"/>
          <w:szCs w:val="24"/>
        </w:rPr>
        <w:t xml:space="preserve">, while </w:t>
      </w:r>
      <w:r w:rsidRPr="00E0489E">
        <w:rPr>
          <w:rFonts w:ascii="Times New Roman" w:hAnsi="Times New Roman" w:cs="Times New Roman"/>
          <w:sz w:val="24"/>
          <w:szCs w:val="24"/>
        </w:rPr>
        <w:t>most</w:t>
      </w:r>
      <w:r w:rsidR="00E910B8" w:rsidRPr="00E0489E">
        <w:rPr>
          <w:rFonts w:ascii="Times New Roman" w:hAnsi="Times New Roman" w:cs="Times New Roman"/>
          <w:sz w:val="24"/>
          <w:szCs w:val="24"/>
        </w:rPr>
        <w:t xml:space="preserve"> self-monitoring account</w:t>
      </w:r>
      <w:r w:rsidRPr="00E0489E">
        <w:rPr>
          <w:rFonts w:ascii="Times New Roman" w:hAnsi="Times New Roman" w:cs="Times New Roman"/>
          <w:sz w:val="24"/>
          <w:szCs w:val="24"/>
        </w:rPr>
        <w:t>s</w:t>
      </w:r>
      <w:r w:rsidR="00E910B8" w:rsidRPr="00E0489E">
        <w:rPr>
          <w:rFonts w:ascii="Times New Roman" w:hAnsi="Times New Roman" w:cs="Times New Roman"/>
          <w:sz w:val="24"/>
          <w:szCs w:val="24"/>
        </w:rPr>
        <w:t xml:space="preserve"> </w:t>
      </w:r>
      <w:r w:rsidRPr="00E0489E">
        <w:rPr>
          <w:rFonts w:ascii="Times New Roman" w:hAnsi="Times New Roman" w:cs="Times New Roman"/>
          <w:sz w:val="24"/>
          <w:szCs w:val="24"/>
        </w:rPr>
        <w:t>will</w:t>
      </w:r>
      <w:r w:rsidR="00E910B8" w:rsidRPr="00E0489E">
        <w:rPr>
          <w:rFonts w:ascii="Times New Roman" w:hAnsi="Times New Roman" w:cs="Times New Roman"/>
          <w:sz w:val="24"/>
          <w:szCs w:val="24"/>
        </w:rPr>
        <w:t xml:space="preserve"> at least partly implicate areas to do with language </w:t>
      </w:r>
      <w:r w:rsidR="00E910B8" w:rsidRPr="00E0489E">
        <w:rPr>
          <w:rFonts w:ascii="Times New Roman" w:hAnsi="Times New Roman" w:cs="Times New Roman"/>
          <w:i/>
          <w:sz w:val="24"/>
          <w:szCs w:val="24"/>
        </w:rPr>
        <w:t>production</w:t>
      </w:r>
      <w:r w:rsidR="00D85F42" w:rsidRPr="00E0489E">
        <w:rPr>
          <w:rFonts w:ascii="Times New Roman" w:hAnsi="Times New Roman" w:cs="Times New Roman"/>
          <w:sz w:val="24"/>
          <w:szCs w:val="24"/>
        </w:rPr>
        <w:t>.</w:t>
      </w:r>
      <w:r w:rsidR="00F534D0" w:rsidRPr="00E0489E">
        <w:rPr>
          <w:rFonts w:ascii="Times New Roman" w:hAnsi="Times New Roman" w:cs="Times New Roman"/>
          <w:sz w:val="24"/>
          <w:szCs w:val="24"/>
        </w:rPr>
        <w:t xml:space="preserve"> </w:t>
      </w:r>
      <w:r w:rsidRPr="00E0489E">
        <w:rPr>
          <w:rFonts w:ascii="Times New Roman" w:hAnsi="Times New Roman" w:cs="Times New Roman"/>
          <w:sz w:val="24"/>
          <w:szCs w:val="24"/>
        </w:rPr>
        <w:t xml:space="preserve"> In that sense, self-monitoring accounts appeal to </w:t>
      </w:r>
      <w:r w:rsidRPr="00E0489E">
        <w:rPr>
          <w:rFonts w:ascii="Times New Roman" w:hAnsi="Times New Roman" w:cs="Times New Roman"/>
          <w:sz w:val="24"/>
          <w:szCs w:val="24"/>
        </w:rPr>
        <w:lastRenderedPageBreak/>
        <w:t>“top down” influences—insofar as motor commands are top down signals within a hierarchical cognitive architecture—while Wu &amp; Cho’s theory posits only “bottom up” causes for AVHs.</w:t>
      </w:r>
    </w:p>
    <w:p w14:paraId="61AC0D85" w14:textId="5273C351" w:rsidR="008456C9" w:rsidRPr="00E0489E" w:rsidRDefault="000A4A8D" w:rsidP="00AD423B">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Wu &amp; Cho</w:t>
      </w:r>
      <w:r w:rsidR="00AD423B" w:rsidRPr="00E0489E">
        <w:rPr>
          <w:rFonts w:ascii="Times New Roman" w:hAnsi="Times New Roman" w:cs="Times New Roman"/>
          <w:sz w:val="24"/>
          <w:szCs w:val="24"/>
        </w:rPr>
        <w:t xml:space="preserve"> offer as “proof of concept” for their</w:t>
      </w:r>
      <w:r w:rsidR="008456C9" w:rsidRPr="00E0489E">
        <w:rPr>
          <w:rFonts w:ascii="Times New Roman" w:hAnsi="Times New Roman" w:cs="Times New Roman"/>
          <w:sz w:val="24"/>
          <w:szCs w:val="24"/>
        </w:rPr>
        <w:t xml:space="preserve"> bottom-up</w:t>
      </w:r>
      <w:r w:rsidR="002C69C2" w:rsidRPr="00E0489E">
        <w:rPr>
          <w:rFonts w:ascii="Times New Roman" w:hAnsi="Times New Roman" w:cs="Times New Roman"/>
          <w:sz w:val="24"/>
          <w:szCs w:val="24"/>
        </w:rPr>
        <w:t xml:space="preserve"> theory the fact</w:t>
      </w:r>
      <w:r w:rsidR="00AD423B" w:rsidRPr="00E0489E">
        <w:rPr>
          <w:rFonts w:ascii="Times New Roman" w:hAnsi="Times New Roman" w:cs="Times New Roman"/>
          <w:sz w:val="24"/>
          <w:szCs w:val="24"/>
        </w:rPr>
        <w:t xml:space="preserve"> that Penfield and Perot (1964) were able to generate AVHs in people b</w:t>
      </w:r>
      <w:r w:rsidR="008456C9" w:rsidRPr="00E0489E">
        <w:rPr>
          <w:rFonts w:ascii="Times New Roman" w:hAnsi="Times New Roman" w:cs="Times New Roman"/>
          <w:sz w:val="24"/>
          <w:szCs w:val="24"/>
        </w:rPr>
        <w:t>y stimulating the temporal lobe.  The temporal lobe</w:t>
      </w:r>
      <w:r w:rsidR="00AD423B" w:rsidRPr="00E0489E">
        <w:rPr>
          <w:rFonts w:ascii="Times New Roman" w:hAnsi="Times New Roman" w:cs="Times New Roman"/>
          <w:sz w:val="24"/>
          <w:szCs w:val="24"/>
        </w:rPr>
        <w:t xml:space="preserve"> includes the primary auditory cortex</w:t>
      </w:r>
      <w:r w:rsidR="008456C9" w:rsidRPr="00E0489E">
        <w:rPr>
          <w:rFonts w:ascii="Times New Roman" w:hAnsi="Times New Roman" w:cs="Times New Roman"/>
          <w:sz w:val="24"/>
          <w:szCs w:val="24"/>
        </w:rPr>
        <w:t xml:space="preserve"> and areas responsible for language perception (such as </w:t>
      </w:r>
      <w:r w:rsidR="007D3486" w:rsidRPr="00E0489E">
        <w:rPr>
          <w:rFonts w:ascii="Times New Roman" w:hAnsi="Times New Roman" w:cs="Times New Roman"/>
          <w:sz w:val="24"/>
          <w:szCs w:val="24"/>
        </w:rPr>
        <w:t>Wernicke’s</w:t>
      </w:r>
      <w:r w:rsidR="008456C9" w:rsidRPr="00E0489E">
        <w:rPr>
          <w:rFonts w:ascii="Times New Roman" w:hAnsi="Times New Roman" w:cs="Times New Roman"/>
          <w:sz w:val="24"/>
          <w:szCs w:val="24"/>
        </w:rPr>
        <w:t xml:space="preserve"> area)</w:t>
      </w:r>
      <w:r w:rsidR="00AD423B" w:rsidRPr="00E0489E">
        <w:rPr>
          <w:rFonts w:ascii="Times New Roman" w:hAnsi="Times New Roman" w:cs="Times New Roman"/>
          <w:sz w:val="24"/>
          <w:szCs w:val="24"/>
        </w:rPr>
        <w:t>, but not regions associated with language production (such as the left inferior frontal gyrus</w:t>
      </w:r>
      <w:r w:rsidR="00326812" w:rsidRPr="00E0489E">
        <w:rPr>
          <w:rFonts w:ascii="Times New Roman" w:hAnsi="Times New Roman" w:cs="Times New Roman"/>
          <w:sz w:val="24"/>
          <w:szCs w:val="24"/>
        </w:rPr>
        <w:t xml:space="preserve"> and Broca’s area</w:t>
      </w:r>
      <w:r w:rsidR="00AD423B" w:rsidRPr="00E0489E">
        <w:rPr>
          <w:rFonts w:ascii="Times New Roman" w:hAnsi="Times New Roman" w:cs="Times New Roman"/>
          <w:sz w:val="24"/>
          <w:szCs w:val="24"/>
        </w:rPr>
        <w:t>).  Yet</w:t>
      </w:r>
      <w:r w:rsidR="00855207" w:rsidRPr="00E0489E">
        <w:rPr>
          <w:rFonts w:ascii="Times New Roman" w:hAnsi="Times New Roman" w:cs="Times New Roman"/>
          <w:sz w:val="24"/>
          <w:szCs w:val="24"/>
        </w:rPr>
        <w:t xml:space="preserve">, with the real debate between the two styles of theory now clearly in view, we can see </w:t>
      </w:r>
      <w:r w:rsidR="008456C9" w:rsidRPr="00E0489E">
        <w:rPr>
          <w:rFonts w:ascii="Times New Roman" w:hAnsi="Times New Roman" w:cs="Times New Roman"/>
          <w:sz w:val="24"/>
          <w:szCs w:val="24"/>
        </w:rPr>
        <w:t xml:space="preserve">that </w:t>
      </w:r>
      <w:r w:rsidR="00AD423B" w:rsidRPr="00E0489E">
        <w:rPr>
          <w:rFonts w:ascii="Times New Roman" w:hAnsi="Times New Roman" w:cs="Times New Roman"/>
          <w:sz w:val="24"/>
          <w:szCs w:val="24"/>
        </w:rPr>
        <w:t xml:space="preserve">this </w:t>
      </w:r>
      <w:r w:rsidR="008456C9" w:rsidRPr="00E0489E">
        <w:rPr>
          <w:rFonts w:ascii="Times New Roman" w:hAnsi="Times New Roman" w:cs="Times New Roman"/>
          <w:sz w:val="24"/>
          <w:szCs w:val="24"/>
        </w:rPr>
        <w:t xml:space="preserve">experiment </w:t>
      </w:r>
      <w:r w:rsidR="00AD423B" w:rsidRPr="00E0489E">
        <w:rPr>
          <w:rFonts w:ascii="Times New Roman" w:hAnsi="Times New Roman" w:cs="Times New Roman"/>
          <w:sz w:val="24"/>
          <w:szCs w:val="24"/>
        </w:rPr>
        <w:t xml:space="preserve">would only be proof of concept if </w:t>
      </w:r>
      <w:r w:rsidR="008456C9" w:rsidRPr="00E0489E">
        <w:rPr>
          <w:rFonts w:ascii="Times New Roman" w:hAnsi="Times New Roman" w:cs="Times New Roman"/>
          <w:sz w:val="24"/>
          <w:szCs w:val="24"/>
        </w:rPr>
        <w:t>it</w:t>
      </w:r>
      <w:r w:rsidR="00AD423B" w:rsidRPr="00E0489E">
        <w:rPr>
          <w:rFonts w:ascii="Times New Roman" w:hAnsi="Times New Roman" w:cs="Times New Roman"/>
          <w:sz w:val="24"/>
          <w:szCs w:val="24"/>
        </w:rPr>
        <w:t xml:space="preserve"> showed that “top down” language production areas were not </w:t>
      </w:r>
      <w:r w:rsidR="00AD423B" w:rsidRPr="00E0489E">
        <w:rPr>
          <w:rFonts w:ascii="Times New Roman" w:hAnsi="Times New Roman" w:cs="Times New Roman"/>
          <w:i/>
          <w:sz w:val="24"/>
          <w:szCs w:val="24"/>
        </w:rPr>
        <w:t>also</w:t>
      </w:r>
      <w:r w:rsidR="00AD423B" w:rsidRPr="00E0489E">
        <w:rPr>
          <w:rFonts w:ascii="Times New Roman" w:hAnsi="Times New Roman" w:cs="Times New Roman"/>
          <w:sz w:val="24"/>
          <w:szCs w:val="24"/>
        </w:rPr>
        <w:t xml:space="preserve"> activated through this stimulation, </w:t>
      </w:r>
      <w:r w:rsidR="00326812" w:rsidRPr="00E0489E">
        <w:rPr>
          <w:rFonts w:ascii="Times New Roman" w:hAnsi="Times New Roman" w:cs="Times New Roman"/>
          <w:sz w:val="24"/>
          <w:szCs w:val="24"/>
        </w:rPr>
        <w:t xml:space="preserve">perhaps </w:t>
      </w:r>
      <w:r w:rsidR="00AD423B" w:rsidRPr="00E0489E">
        <w:rPr>
          <w:rFonts w:ascii="Times New Roman" w:hAnsi="Times New Roman" w:cs="Times New Roman"/>
          <w:sz w:val="24"/>
          <w:szCs w:val="24"/>
        </w:rPr>
        <w:t xml:space="preserve">via the recurrent network that is in any case known to exist between language production and language perception regions </w:t>
      </w:r>
      <w:r w:rsidR="00AD423B"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&lt;EndNote&gt;&lt;Cite&gt;&lt;Author&gt;Matsumoto&lt;/Author&gt;&lt;Year&gt;2004&lt;/Year&gt;&lt;RecNum&gt;646&lt;/RecNum&gt;&lt;DisplayText&gt;(Matsumoto et al., 2004)&lt;/DisplayText&gt;&lt;record&gt;&lt;rec-number&gt;646&lt;/rec-number&gt;&lt;foreign-keys&gt;&lt;key app="EN" db-id="v0vwpaxsertptmes2t5p2228rf5f520wfd5p" timestamp="1415125792"&gt;646&lt;/key&gt;&lt;/foreign-keys&gt;&lt;ref-type name="Book"&gt;6&lt;/ref-type&gt;&lt;contributors&gt;&lt;authors&gt;&lt;author&gt;Matsumoto, Riki&lt;/author&gt;&lt;author&gt;Nair, Dileep R.&lt;/author&gt;&lt;author&gt;LaPresto, Eric&lt;/author&gt;&lt;author&gt;Najm, Imad&lt;/author&gt;&lt;author&gt;Bingaman, William&lt;/author&gt;&lt;author&gt;Shibasaki, Hiroshi&lt;/author&gt;&lt;author&gt;Lüders, Hans O.&lt;/author&gt;&lt;/authors&gt;&lt;/contributors&gt;&lt;titles&gt;&lt;title&gt;Functional connectivity in the human language system: a cortico-cortical evoked potential study&lt;/title&gt;&lt;/titles&gt;&lt;pages&gt;2316-2330&lt;/pages&gt;&lt;volume&gt;127&lt;/volume&gt;&lt;number&gt;10&lt;/number&gt;&lt;dates&gt;&lt;year&gt;2004&lt;/year&gt;&lt;pub-dates&gt;&lt;date&gt;2004-10-01 00:00:00&lt;/date&gt;&lt;/pub-dates&gt;&lt;/dates&gt;&lt;work-type&gt;Journal Article&lt;/work-type&gt;&lt;urls&gt;&lt;related-urls&gt;&lt;url&gt;http://brain.oxfordjournals.org/brain/127/10/2316.full.pdf&lt;/url&gt;&lt;/related-urls&gt;&lt;/urls&gt;&lt;electronic-resource-num&gt;10.1093/brain/awh246&lt;/electronic-resource-num&gt;&lt;/record&gt;&lt;/Cite&gt;&lt;/EndNote&gt;</w:instrText>
      </w:r>
      <w:r w:rsidR="00AD423B" w:rsidRPr="00E0489E">
        <w:rPr>
          <w:rFonts w:ascii="Times New Roman" w:hAnsi="Times New Roman" w:cs="Times New Roman"/>
          <w:sz w:val="24"/>
          <w:szCs w:val="24"/>
        </w:rPr>
        <w:fldChar w:fldCharType="separate"/>
      </w:r>
      <w:r w:rsidR="00AD423B" w:rsidRPr="00E0489E">
        <w:rPr>
          <w:rFonts w:ascii="Times New Roman" w:hAnsi="Times New Roman" w:cs="Times New Roman"/>
          <w:noProof/>
          <w:sz w:val="24"/>
          <w:szCs w:val="24"/>
        </w:rPr>
        <w:t>(</w:t>
      </w:r>
      <w:hyperlink w:anchor="_ENREF_43" w:tooltip="Matsumoto, 2004 #646" w:history="1">
        <w:r w:rsidR="00AD779C" w:rsidRPr="00E0489E">
          <w:rPr>
            <w:rFonts w:ascii="Times New Roman" w:hAnsi="Times New Roman" w:cs="Times New Roman"/>
            <w:noProof/>
            <w:sz w:val="24"/>
            <w:szCs w:val="24"/>
          </w:rPr>
          <w:t>Matsumoto et al., 2004</w:t>
        </w:r>
      </w:hyperlink>
      <w:r w:rsidR="00AD423B" w:rsidRPr="00E0489E">
        <w:rPr>
          <w:rFonts w:ascii="Times New Roman" w:hAnsi="Times New Roman" w:cs="Times New Roman"/>
          <w:noProof/>
          <w:sz w:val="24"/>
          <w:szCs w:val="24"/>
        </w:rPr>
        <w:t>)</w:t>
      </w:r>
      <w:r w:rsidR="00AD423B" w:rsidRPr="00E0489E">
        <w:rPr>
          <w:rFonts w:ascii="Times New Roman" w:hAnsi="Times New Roman" w:cs="Times New Roman"/>
          <w:sz w:val="24"/>
          <w:szCs w:val="24"/>
        </w:rPr>
        <w:fldChar w:fldCharType="end"/>
      </w:r>
      <w:r w:rsidR="00AD423B" w:rsidRPr="00E0489E">
        <w:rPr>
          <w:rFonts w:ascii="Times New Roman" w:hAnsi="Times New Roman" w:cs="Times New Roman"/>
          <w:sz w:val="24"/>
          <w:szCs w:val="24"/>
        </w:rPr>
        <w:t xml:space="preserve">.  </w:t>
      </w:r>
      <w:r w:rsidR="00326812" w:rsidRPr="00E0489E">
        <w:rPr>
          <w:rFonts w:ascii="Times New Roman" w:hAnsi="Times New Roman" w:cs="Times New Roman"/>
          <w:sz w:val="24"/>
          <w:szCs w:val="24"/>
        </w:rPr>
        <w:t>Moreover, it may have been that stimulation to lang</w:t>
      </w:r>
      <w:r w:rsidR="002C69C2" w:rsidRPr="00E0489E">
        <w:rPr>
          <w:rFonts w:ascii="Times New Roman" w:hAnsi="Times New Roman" w:cs="Times New Roman"/>
          <w:sz w:val="24"/>
          <w:szCs w:val="24"/>
        </w:rPr>
        <w:t xml:space="preserve">uage perception areas led </w:t>
      </w:r>
      <w:r w:rsidR="00326812" w:rsidRPr="00E0489E">
        <w:rPr>
          <w:rFonts w:ascii="Times New Roman" w:hAnsi="Times New Roman" w:cs="Times New Roman"/>
          <w:sz w:val="24"/>
          <w:szCs w:val="24"/>
        </w:rPr>
        <w:t>speech signals that were already being generated in production areas to take on the form of AVHs.  In short, this study gives</w:t>
      </w:r>
      <w:r w:rsidRPr="00E0489E">
        <w:rPr>
          <w:rFonts w:ascii="Times New Roman" w:hAnsi="Times New Roman" w:cs="Times New Roman"/>
          <w:sz w:val="24"/>
          <w:szCs w:val="24"/>
        </w:rPr>
        <w:t xml:space="preserve"> no reason to think that </w:t>
      </w:r>
      <w:r w:rsidR="00E910B8" w:rsidRPr="00E0489E">
        <w:rPr>
          <w:rFonts w:ascii="Times New Roman" w:hAnsi="Times New Roman" w:cs="Times New Roman"/>
          <w:sz w:val="24"/>
          <w:szCs w:val="24"/>
        </w:rPr>
        <w:t xml:space="preserve">activation in language production </w:t>
      </w:r>
      <w:r w:rsidR="00326812" w:rsidRPr="00E0489E">
        <w:rPr>
          <w:rFonts w:ascii="Times New Roman" w:hAnsi="Times New Roman" w:cs="Times New Roman"/>
          <w:sz w:val="24"/>
          <w:szCs w:val="24"/>
        </w:rPr>
        <w:t>areas</w:t>
      </w:r>
      <w:r w:rsidR="00E910B8" w:rsidRPr="00E0489E">
        <w:rPr>
          <w:rFonts w:ascii="Times New Roman" w:hAnsi="Times New Roman" w:cs="Times New Roman"/>
          <w:sz w:val="24"/>
          <w:szCs w:val="24"/>
        </w:rPr>
        <w:t xml:space="preserve"> was </w:t>
      </w:r>
      <w:r w:rsidRPr="00E0489E">
        <w:rPr>
          <w:rFonts w:ascii="Times New Roman" w:hAnsi="Times New Roman" w:cs="Times New Roman"/>
          <w:sz w:val="24"/>
          <w:szCs w:val="24"/>
        </w:rPr>
        <w:t xml:space="preserve">not </w:t>
      </w:r>
      <w:r w:rsidR="00AD423B" w:rsidRPr="00E0489E">
        <w:rPr>
          <w:rFonts w:ascii="Times New Roman" w:hAnsi="Times New Roman" w:cs="Times New Roman"/>
          <w:sz w:val="24"/>
          <w:szCs w:val="24"/>
        </w:rPr>
        <w:t xml:space="preserve">necessary for the experience of AVHs </w:t>
      </w:r>
      <w:r w:rsidR="00E910B8" w:rsidRPr="00E0489E">
        <w:rPr>
          <w:rFonts w:ascii="Times New Roman" w:hAnsi="Times New Roman" w:cs="Times New Roman"/>
          <w:sz w:val="24"/>
          <w:szCs w:val="24"/>
        </w:rPr>
        <w:t xml:space="preserve">in </w:t>
      </w:r>
      <w:r w:rsidR="00326812" w:rsidRPr="00E0489E">
        <w:rPr>
          <w:rFonts w:ascii="Times New Roman" w:hAnsi="Times New Roman" w:cs="Times New Roman"/>
          <w:sz w:val="24"/>
          <w:szCs w:val="24"/>
        </w:rPr>
        <w:t>such</w:t>
      </w:r>
      <w:r w:rsidR="00E910B8" w:rsidRPr="00E0489E">
        <w:rPr>
          <w:rFonts w:ascii="Times New Roman" w:hAnsi="Times New Roman" w:cs="Times New Roman"/>
          <w:sz w:val="24"/>
          <w:szCs w:val="24"/>
        </w:rPr>
        <w:t xml:space="preserve"> patients</w:t>
      </w:r>
      <w:r w:rsidR="00AD423B" w:rsidRPr="00E0489E">
        <w:rPr>
          <w:rFonts w:ascii="Times New Roman" w:hAnsi="Times New Roman" w:cs="Times New Roman"/>
          <w:sz w:val="24"/>
          <w:szCs w:val="24"/>
        </w:rPr>
        <w:t>.</w:t>
      </w:r>
      <w:r w:rsidR="00326812" w:rsidRPr="00E0489E">
        <w:rPr>
          <w:rFonts w:ascii="Times New Roman" w:hAnsi="Times New Roman" w:cs="Times New Roman"/>
          <w:sz w:val="24"/>
          <w:szCs w:val="24"/>
        </w:rPr>
        <w:t xml:space="preserve">  Only a study that effectively screens off any participation from language production areas would</w:t>
      </w:r>
      <w:r w:rsidR="00F2743F" w:rsidRPr="00E0489E">
        <w:rPr>
          <w:rFonts w:ascii="Times New Roman" w:hAnsi="Times New Roman" w:cs="Times New Roman"/>
          <w:sz w:val="24"/>
          <w:szCs w:val="24"/>
        </w:rPr>
        <w:t xml:space="preserve"> indeed</w:t>
      </w:r>
      <w:r w:rsidR="00326812" w:rsidRPr="00E0489E">
        <w:rPr>
          <w:rFonts w:ascii="Times New Roman" w:hAnsi="Times New Roman" w:cs="Times New Roman"/>
          <w:sz w:val="24"/>
          <w:szCs w:val="24"/>
        </w:rPr>
        <w:t xml:space="preserve"> be proof of concept for Wu &amp; Cho’s proposal.</w:t>
      </w:r>
      <w:r w:rsidR="00AD423B" w:rsidRPr="00E0489E">
        <w:rPr>
          <w:rFonts w:ascii="Times New Roman" w:hAnsi="Times New Roman" w:cs="Times New Roman"/>
          <w:sz w:val="24"/>
          <w:szCs w:val="24"/>
        </w:rPr>
        <w:t xml:space="preserve">  </w:t>
      </w:r>
    </w:p>
    <w:p w14:paraId="208F9769" w14:textId="77777777" w:rsidR="00AD423B" w:rsidRPr="00E0489E" w:rsidRDefault="000A4A8D" w:rsidP="00AD423B">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I w</w:t>
      </w:r>
      <w:r w:rsidR="00A24254" w:rsidRPr="00E0489E">
        <w:rPr>
          <w:rFonts w:ascii="Times New Roman" w:hAnsi="Times New Roman" w:cs="Times New Roman"/>
          <w:sz w:val="24"/>
          <w:szCs w:val="24"/>
        </w:rPr>
        <w:t>ill have more to say about the relationship between language producti</w:t>
      </w:r>
      <w:r w:rsidR="002C7788" w:rsidRPr="00E0489E">
        <w:rPr>
          <w:rFonts w:ascii="Times New Roman" w:hAnsi="Times New Roman" w:cs="Times New Roman"/>
          <w:sz w:val="24"/>
          <w:szCs w:val="24"/>
        </w:rPr>
        <w:t>o</w:t>
      </w:r>
      <w:r w:rsidR="00A24254" w:rsidRPr="00E0489E">
        <w:rPr>
          <w:rFonts w:ascii="Times New Roman" w:hAnsi="Times New Roman" w:cs="Times New Roman"/>
          <w:sz w:val="24"/>
          <w:szCs w:val="24"/>
        </w:rPr>
        <w:t>n and language comprehension, and its implications for</w:t>
      </w:r>
      <w:r w:rsidRPr="00E0489E">
        <w:rPr>
          <w:rFonts w:ascii="Times New Roman" w:hAnsi="Times New Roman" w:cs="Times New Roman"/>
          <w:sz w:val="24"/>
          <w:szCs w:val="24"/>
        </w:rPr>
        <w:t xml:space="preserve"> Wu &amp; Cho’s theory</w:t>
      </w:r>
      <w:r w:rsidR="00A24254" w:rsidRPr="00E0489E">
        <w:rPr>
          <w:rFonts w:ascii="Times New Roman" w:hAnsi="Times New Roman" w:cs="Times New Roman"/>
          <w:sz w:val="24"/>
          <w:szCs w:val="24"/>
        </w:rPr>
        <w:t>,</w:t>
      </w:r>
      <w:r w:rsidRPr="00E0489E">
        <w:rPr>
          <w:rFonts w:ascii="Times New Roman" w:hAnsi="Times New Roman" w:cs="Times New Roman"/>
          <w:sz w:val="24"/>
          <w:szCs w:val="24"/>
        </w:rPr>
        <w:t xml:space="preserve"> in Section Four.  Here I simply emphasize that once we disentangle the notion of a speech-motor command</w:t>
      </w:r>
      <w:r w:rsidR="008A3E2A" w:rsidRPr="00E0489E">
        <w:rPr>
          <w:rFonts w:ascii="Times New Roman" w:hAnsi="Times New Roman" w:cs="Times New Roman"/>
          <w:sz w:val="24"/>
          <w:szCs w:val="24"/>
        </w:rPr>
        <w:t xml:space="preserve"> </w:t>
      </w:r>
      <w:r w:rsidRPr="00E0489E">
        <w:rPr>
          <w:rFonts w:ascii="Times New Roman" w:hAnsi="Times New Roman" w:cs="Times New Roman"/>
          <w:sz w:val="24"/>
          <w:szCs w:val="24"/>
        </w:rPr>
        <w:t>from that of an intention</w:t>
      </w:r>
      <w:r w:rsidR="008A3E2A" w:rsidRPr="00E0489E">
        <w:rPr>
          <w:rFonts w:ascii="Times New Roman" w:hAnsi="Times New Roman" w:cs="Times New Roman"/>
          <w:sz w:val="24"/>
          <w:szCs w:val="24"/>
        </w:rPr>
        <w:t>, s</w:t>
      </w:r>
      <w:r w:rsidR="00B37710" w:rsidRPr="00E0489E">
        <w:rPr>
          <w:rFonts w:ascii="Times New Roman" w:hAnsi="Times New Roman" w:cs="Times New Roman"/>
          <w:sz w:val="24"/>
          <w:szCs w:val="24"/>
        </w:rPr>
        <w:t>elf-mo</w:t>
      </w:r>
      <w:r w:rsidR="008A3E2A" w:rsidRPr="00E0489E">
        <w:rPr>
          <w:rFonts w:ascii="Times New Roman" w:hAnsi="Times New Roman" w:cs="Times New Roman"/>
          <w:sz w:val="24"/>
          <w:szCs w:val="24"/>
        </w:rPr>
        <w:t>n</w:t>
      </w:r>
      <w:r w:rsidR="00B37710" w:rsidRPr="00E0489E">
        <w:rPr>
          <w:rFonts w:ascii="Times New Roman" w:hAnsi="Times New Roman" w:cs="Times New Roman"/>
          <w:sz w:val="24"/>
          <w:szCs w:val="24"/>
        </w:rPr>
        <w:t>i</w:t>
      </w:r>
      <w:r w:rsidR="008A3E2A" w:rsidRPr="00E0489E">
        <w:rPr>
          <w:rFonts w:ascii="Times New Roman" w:hAnsi="Times New Roman" w:cs="Times New Roman"/>
          <w:sz w:val="24"/>
          <w:szCs w:val="24"/>
        </w:rPr>
        <w:t>toring accounts have a lesser hurdle to jump, as they can appeal to unintended motor commands</w:t>
      </w:r>
      <w:r w:rsidR="00A24254" w:rsidRPr="00E0489E">
        <w:rPr>
          <w:rFonts w:ascii="Times New Roman" w:hAnsi="Times New Roman" w:cs="Times New Roman"/>
          <w:sz w:val="24"/>
          <w:szCs w:val="24"/>
        </w:rPr>
        <w:t xml:space="preserve"> as the causes of AVHs and inserted thoughts</w:t>
      </w:r>
      <w:r w:rsidR="008A3E2A" w:rsidRPr="00E0489E">
        <w:rPr>
          <w:rFonts w:ascii="Times New Roman" w:hAnsi="Times New Roman" w:cs="Times New Roman"/>
          <w:sz w:val="24"/>
          <w:szCs w:val="24"/>
        </w:rPr>
        <w:t>.  And spontaneous</w:t>
      </w:r>
      <w:r w:rsidR="00A24254" w:rsidRPr="00E0489E">
        <w:rPr>
          <w:rFonts w:ascii="Times New Roman" w:hAnsi="Times New Roman" w:cs="Times New Roman"/>
          <w:sz w:val="24"/>
          <w:szCs w:val="24"/>
        </w:rPr>
        <w:t xml:space="preserve"> bottom-up</w:t>
      </w:r>
      <w:r w:rsidR="008A3E2A" w:rsidRPr="00E0489E">
        <w:rPr>
          <w:rFonts w:ascii="Times New Roman" w:hAnsi="Times New Roman" w:cs="Times New Roman"/>
          <w:sz w:val="24"/>
          <w:szCs w:val="24"/>
        </w:rPr>
        <w:t xml:space="preserve"> activation accounts </w:t>
      </w:r>
      <w:r w:rsidR="00B37710" w:rsidRPr="00E0489E">
        <w:rPr>
          <w:rFonts w:ascii="Times New Roman" w:hAnsi="Times New Roman" w:cs="Times New Roman"/>
          <w:sz w:val="24"/>
          <w:szCs w:val="24"/>
        </w:rPr>
        <w:t>have a higher hurdle</w:t>
      </w:r>
      <w:r w:rsidR="008A3E2A" w:rsidRPr="00E0489E">
        <w:rPr>
          <w:rFonts w:ascii="Times New Roman" w:hAnsi="Times New Roman" w:cs="Times New Roman"/>
          <w:sz w:val="24"/>
          <w:szCs w:val="24"/>
        </w:rPr>
        <w:t>, as they must hold that long stretches of speech are somehow spontaneously represented, without the involvement of areas (such as left inferior frontal g</w:t>
      </w:r>
      <w:r w:rsidR="002C69C2" w:rsidRPr="00E0489E">
        <w:rPr>
          <w:rFonts w:ascii="Times New Roman" w:hAnsi="Times New Roman" w:cs="Times New Roman"/>
          <w:sz w:val="24"/>
          <w:szCs w:val="24"/>
        </w:rPr>
        <w:t xml:space="preserve">yrus) known to be necessary for </w:t>
      </w:r>
      <w:r w:rsidR="008A3E2A" w:rsidRPr="00E0489E">
        <w:rPr>
          <w:rFonts w:ascii="Times New Roman" w:hAnsi="Times New Roman" w:cs="Times New Roman"/>
          <w:sz w:val="24"/>
          <w:szCs w:val="24"/>
        </w:rPr>
        <w:t xml:space="preserve">speech </w:t>
      </w:r>
      <w:r w:rsidR="002C7788" w:rsidRPr="00E0489E">
        <w:rPr>
          <w:rFonts w:ascii="Times New Roman" w:hAnsi="Times New Roman" w:cs="Times New Roman"/>
          <w:sz w:val="24"/>
          <w:szCs w:val="24"/>
        </w:rPr>
        <w:t>production</w:t>
      </w:r>
      <w:r w:rsidR="002C69C2" w:rsidRPr="00E0489E">
        <w:rPr>
          <w:rFonts w:ascii="Times New Roman" w:hAnsi="Times New Roman" w:cs="Times New Roman"/>
          <w:sz w:val="24"/>
          <w:szCs w:val="24"/>
        </w:rPr>
        <w:t xml:space="preserve"> in ordinary individuals</w:t>
      </w:r>
      <w:r w:rsidR="008A3E2A" w:rsidRPr="00E0489E">
        <w:rPr>
          <w:rFonts w:ascii="Times New Roman" w:hAnsi="Times New Roman" w:cs="Times New Roman"/>
          <w:sz w:val="24"/>
          <w:szCs w:val="24"/>
        </w:rPr>
        <w:t>.</w:t>
      </w:r>
      <w:r w:rsidR="00E910B8" w:rsidRPr="00E0489E">
        <w:rPr>
          <w:rFonts w:ascii="Times New Roman" w:hAnsi="Times New Roman" w:cs="Times New Roman"/>
          <w:sz w:val="24"/>
          <w:szCs w:val="24"/>
        </w:rPr>
        <w:t xml:space="preserve">  This is akin to holding that random activation of visual cortices might coincidentally result in visual experiences as of coherent strings of written text</w:t>
      </w:r>
      <w:r w:rsidR="008A277F" w:rsidRPr="00E0489E">
        <w:rPr>
          <w:rFonts w:ascii="Times New Roman" w:hAnsi="Times New Roman" w:cs="Times New Roman"/>
          <w:sz w:val="24"/>
          <w:szCs w:val="24"/>
        </w:rPr>
        <w:t>.</w:t>
      </w:r>
      <w:r w:rsidR="008A0DB1" w:rsidRPr="00E0489E">
        <w:rPr>
          <w:rStyle w:val="FootnoteReference"/>
          <w:rFonts w:ascii="Times New Roman" w:hAnsi="Times New Roman" w:cs="Times New Roman"/>
          <w:sz w:val="24"/>
          <w:szCs w:val="24"/>
        </w:rPr>
        <w:footnoteReference w:id="10"/>
      </w:r>
      <w:r w:rsidR="008A0DB1" w:rsidRPr="00E0489E">
        <w:rPr>
          <w:rFonts w:ascii="Times New Roman" w:hAnsi="Times New Roman" w:cs="Times New Roman"/>
          <w:sz w:val="24"/>
          <w:szCs w:val="24"/>
        </w:rPr>
        <w:t xml:space="preserve">  </w:t>
      </w:r>
    </w:p>
    <w:p w14:paraId="3FB066CB" w14:textId="77777777" w:rsidR="00FE5CEE" w:rsidRPr="00E0489E" w:rsidRDefault="00FE5CEE" w:rsidP="004D1891">
      <w:pPr>
        <w:autoSpaceDE w:val="0"/>
        <w:autoSpaceDN w:val="0"/>
        <w:adjustRightInd w:val="0"/>
        <w:spacing w:after="0" w:line="360" w:lineRule="auto"/>
        <w:ind w:firstLine="720"/>
        <w:rPr>
          <w:rFonts w:ascii="Times New Roman" w:hAnsi="Times New Roman" w:cs="Times New Roman"/>
          <w:sz w:val="24"/>
          <w:szCs w:val="24"/>
        </w:rPr>
      </w:pPr>
    </w:p>
    <w:p w14:paraId="6D6456CE" w14:textId="77777777" w:rsidR="00FB3551" w:rsidRPr="00E0489E" w:rsidRDefault="005B71B2" w:rsidP="00ED2F45">
      <w:pPr>
        <w:pStyle w:val="ListParagraph"/>
        <w:numPr>
          <w:ilvl w:val="0"/>
          <w:numId w:val="6"/>
        </w:numPr>
        <w:spacing w:line="360" w:lineRule="auto"/>
        <w:rPr>
          <w:rFonts w:ascii="Times New Roman" w:hAnsi="Times New Roman" w:cs="Times New Roman"/>
          <w:b/>
          <w:i/>
          <w:sz w:val="24"/>
          <w:szCs w:val="24"/>
        </w:rPr>
      </w:pPr>
      <w:r w:rsidRPr="00E0489E">
        <w:rPr>
          <w:rFonts w:ascii="Times New Roman" w:hAnsi="Times New Roman" w:cs="Times New Roman"/>
          <w:b/>
          <w:i/>
          <w:sz w:val="24"/>
          <w:szCs w:val="24"/>
        </w:rPr>
        <w:t>Filtering</w:t>
      </w:r>
      <w:r w:rsidR="00F94DB6" w:rsidRPr="00E0489E">
        <w:rPr>
          <w:rFonts w:ascii="Times New Roman" w:hAnsi="Times New Roman" w:cs="Times New Roman"/>
          <w:b/>
          <w:i/>
          <w:sz w:val="24"/>
          <w:szCs w:val="24"/>
        </w:rPr>
        <w:t xml:space="preserve"> and attenuation, without prediction and comparison </w:t>
      </w:r>
    </w:p>
    <w:p w14:paraId="3D630D9A" w14:textId="4144C75D" w:rsidR="00EF795C" w:rsidRPr="00E0489E" w:rsidRDefault="00EF795C" w:rsidP="00EF795C">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Despite the lesser hurdle I have claimed for self-monitoring accounts, sim</w:t>
      </w:r>
      <w:r w:rsidR="00A24254" w:rsidRPr="00E0489E">
        <w:rPr>
          <w:rFonts w:ascii="Times New Roman" w:hAnsi="Times New Roman" w:cs="Times New Roman"/>
          <w:sz w:val="24"/>
          <w:szCs w:val="24"/>
        </w:rPr>
        <w:t>ply appealing to the spontaneous (i.e., unintended)</w:t>
      </w:r>
      <w:r w:rsidRPr="00E0489E">
        <w:rPr>
          <w:rFonts w:ascii="Times New Roman" w:hAnsi="Times New Roman" w:cs="Times New Roman"/>
          <w:sz w:val="24"/>
          <w:szCs w:val="24"/>
        </w:rPr>
        <w:t xml:space="preserve"> nature of AVHs and inserted thoughts does</w:t>
      </w:r>
      <w:r w:rsidR="002C7788" w:rsidRPr="00E0489E">
        <w:rPr>
          <w:rFonts w:ascii="Times New Roman" w:hAnsi="Times New Roman" w:cs="Times New Roman"/>
          <w:sz w:val="24"/>
          <w:szCs w:val="24"/>
        </w:rPr>
        <w:t xml:space="preserve"> not by itself explain why</w:t>
      </w:r>
      <w:r w:rsidRPr="00E0489E">
        <w:rPr>
          <w:rFonts w:ascii="Times New Roman" w:hAnsi="Times New Roman" w:cs="Times New Roman"/>
          <w:sz w:val="24"/>
          <w:szCs w:val="24"/>
        </w:rPr>
        <w:t xml:space="preserve"> </w:t>
      </w:r>
      <w:r w:rsidR="00F94DB6" w:rsidRPr="00E0489E">
        <w:rPr>
          <w:rFonts w:ascii="Times New Roman" w:hAnsi="Times New Roman" w:cs="Times New Roman"/>
          <w:sz w:val="24"/>
          <w:szCs w:val="24"/>
        </w:rPr>
        <w:t>t</w:t>
      </w:r>
      <w:r w:rsidR="00ED2F45" w:rsidRPr="00E0489E">
        <w:rPr>
          <w:rFonts w:ascii="Times New Roman" w:hAnsi="Times New Roman" w:cs="Times New Roman"/>
          <w:sz w:val="24"/>
          <w:szCs w:val="24"/>
        </w:rPr>
        <w:t>hey</w:t>
      </w:r>
      <w:r w:rsidRPr="00E0489E">
        <w:rPr>
          <w:rFonts w:ascii="Times New Roman" w:hAnsi="Times New Roman" w:cs="Times New Roman"/>
          <w:sz w:val="24"/>
          <w:szCs w:val="24"/>
        </w:rPr>
        <w:t xml:space="preserve"> seem, to the people who have them, to be the product of </w:t>
      </w:r>
      <w:r w:rsidR="002C7788" w:rsidRPr="00E0489E">
        <w:rPr>
          <w:rFonts w:ascii="Times New Roman" w:hAnsi="Times New Roman" w:cs="Times New Roman"/>
          <w:sz w:val="24"/>
          <w:szCs w:val="24"/>
        </w:rPr>
        <w:t>an</w:t>
      </w:r>
      <w:r w:rsidRPr="00E0489E">
        <w:rPr>
          <w:rFonts w:ascii="Times New Roman" w:hAnsi="Times New Roman" w:cs="Times New Roman"/>
          <w:sz w:val="24"/>
          <w:szCs w:val="24"/>
        </w:rPr>
        <w:t xml:space="preserve"> agency other than their own.  </w:t>
      </w:r>
      <w:r w:rsidR="002C7788" w:rsidRPr="00E0489E">
        <w:rPr>
          <w:rFonts w:ascii="Times New Roman" w:hAnsi="Times New Roman" w:cs="Times New Roman"/>
          <w:sz w:val="24"/>
          <w:szCs w:val="24"/>
        </w:rPr>
        <w:t>For we</w:t>
      </w:r>
      <w:r w:rsidR="00A24254" w:rsidRPr="00E0489E">
        <w:rPr>
          <w:rFonts w:ascii="Times New Roman" w:hAnsi="Times New Roman" w:cs="Times New Roman"/>
          <w:sz w:val="24"/>
          <w:szCs w:val="24"/>
        </w:rPr>
        <w:t xml:space="preserve"> </w:t>
      </w:r>
      <w:r w:rsidRPr="00E0489E">
        <w:rPr>
          <w:rFonts w:ascii="Times New Roman" w:hAnsi="Times New Roman" w:cs="Times New Roman"/>
          <w:sz w:val="24"/>
          <w:szCs w:val="24"/>
        </w:rPr>
        <w:t>likely have many passing thoughts and in</w:t>
      </w:r>
      <w:r w:rsidR="00F94DB6" w:rsidRPr="00E0489E">
        <w:rPr>
          <w:rFonts w:ascii="Times New Roman" w:hAnsi="Times New Roman" w:cs="Times New Roman"/>
          <w:sz w:val="24"/>
          <w:szCs w:val="24"/>
        </w:rPr>
        <w:t>ner speech episodes that are n</w:t>
      </w:r>
      <w:r w:rsidRPr="00E0489E">
        <w:rPr>
          <w:rFonts w:ascii="Times New Roman" w:hAnsi="Times New Roman" w:cs="Times New Roman"/>
          <w:sz w:val="24"/>
          <w:szCs w:val="24"/>
        </w:rPr>
        <w:t>ot the resu</w:t>
      </w:r>
      <w:r w:rsidR="00F94DB6" w:rsidRPr="00E0489E">
        <w:rPr>
          <w:rFonts w:ascii="Times New Roman" w:hAnsi="Times New Roman" w:cs="Times New Roman"/>
          <w:sz w:val="24"/>
          <w:szCs w:val="24"/>
        </w:rPr>
        <w:t xml:space="preserve">lt of an intention to have them, </w:t>
      </w:r>
      <w:r w:rsidRPr="00E0489E">
        <w:rPr>
          <w:rFonts w:ascii="Times New Roman" w:hAnsi="Times New Roman" w:cs="Times New Roman"/>
          <w:sz w:val="24"/>
          <w:szCs w:val="24"/>
        </w:rPr>
        <w:t xml:space="preserve">but which do not </w:t>
      </w:r>
      <w:r w:rsidR="00ED2F45" w:rsidRPr="00E0489E">
        <w:rPr>
          <w:rFonts w:ascii="Times New Roman" w:hAnsi="Times New Roman" w:cs="Times New Roman"/>
          <w:sz w:val="24"/>
          <w:szCs w:val="24"/>
        </w:rPr>
        <w:t>therefore seem to be</w:t>
      </w:r>
      <w:r w:rsidRPr="00E0489E">
        <w:rPr>
          <w:rFonts w:ascii="Times New Roman" w:hAnsi="Times New Roman" w:cs="Times New Roman"/>
          <w:sz w:val="24"/>
          <w:szCs w:val="24"/>
        </w:rPr>
        <w:t xml:space="preserve"> the product of another’s agency.  </w:t>
      </w:r>
      <w:r w:rsidR="00A24254" w:rsidRPr="00E0489E">
        <w:rPr>
          <w:rFonts w:ascii="Times New Roman" w:hAnsi="Times New Roman" w:cs="Times New Roman"/>
          <w:sz w:val="24"/>
          <w:szCs w:val="24"/>
        </w:rPr>
        <w:t xml:space="preserve"> Having a song stuck in one’s head is a typical example.  </w:t>
      </w:r>
      <w:r w:rsidRPr="00E0489E">
        <w:rPr>
          <w:rFonts w:ascii="Times New Roman" w:hAnsi="Times New Roman" w:cs="Times New Roman"/>
          <w:sz w:val="24"/>
          <w:szCs w:val="24"/>
        </w:rPr>
        <w:t>This is why the self-monitoring theorist aims to give an account of the mechanisms whereby, ordinarily, our inner speech comes to seem under our own control</w:t>
      </w:r>
      <w:r w:rsidR="00F94DB6" w:rsidRPr="00E0489E">
        <w:rPr>
          <w:rFonts w:ascii="Times New Roman" w:hAnsi="Times New Roman" w:cs="Times New Roman"/>
          <w:sz w:val="24"/>
          <w:szCs w:val="24"/>
        </w:rPr>
        <w:t xml:space="preserve"> </w:t>
      </w:r>
      <w:r w:rsidR="00F94DB6" w:rsidRPr="00E0489E">
        <w:rPr>
          <w:rFonts w:ascii="Times New Roman" w:hAnsi="Times New Roman" w:cs="Times New Roman"/>
          <w:i/>
          <w:sz w:val="24"/>
          <w:szCs w:val="24"/>
        </w:rPr>
        <w:t>in some other sense</w:t>
      </w:r>
      <w:r w:rsidR="002C7788" w:rsidRPr="00E0489E">
        <w:rPr>
          <w:rFonts w:ascii="Times New Roman" w:hAnsi="Times New Roman" w:cs="Times New Roman"/>
          <w:i/>
          <w:sz w:val="24"/>
          <w:szCs w:val="24"/>
        </w:rPr>
        <w:t xml:space="preserve"> </w:t>
      </w:r>
      <w:r w:rsidR="002C7788" w:rsidRPr="00E0489E">
        <w:rPr>
          <w:rFonts w:ascii="Times New Roman" w:hAnsi="Times New Roman" w:cs="Times New Roman"/>
          <w:sz w:val="24"/>
          <w:szCs w:val="24"/>
        </w:rPr>
        <w:t xml:space="preserve">than that it is caused by </w:t>
      </w:r>
      <w:r w:rsidR="00ED2F45" w:rsidRPr="00E0489E">
        <w:rPr>
          <w:rFonts w:ascii="Times New Roman" w:hAnsi="Times New Roman" w:cs="Times New Roman"/>
          <w:sz w:val="24"/>
          <w:szCs w:val="24"/>
        </w:rPr>
        <w:t>one’s</w:t>
      </w:r>
      <w:r w:rsidR="002C7788" w:rsidRPr="00E0489E">
        <w:rPr>
          <w:rFonts w:ascii="Times New Roman" w:hAnsi="Times New Roman" w:cs="Times New Roman"/>
          <w:sz w:val="24"/>
          <w:szCs w:val="24"/>
        </w:rPr>
        <w:t xml:space="preserve"> intentions</w:t>
      </w:r>
      <w:r w:rsidRPr="00E0489E">
        <w:rPr>
          <w:rFonts w:ascii="Times New Roman" w:hAnsi="Times New Roman" w:cs="Times New Roman"/>
          <w:sz w:val="24"/>
          <w:szCs w:val="24"/>
        </w:rPr>
        <w:t xml:space="preserve">.  </w:t>
      </w:r>
      <w:r w:rsidR="002C7788" w:rsidRPr="00E0489E">
        <w:rPr>
          <w:rFonts w:ascii="Times New Roman" w:hAnsi="Times New Roman" w:cs="Times New Roman"/>
          <w:sz w:val="24"/>
          <w:szCs w:val="24"/>
        </w:rPr>
        <w:t>For this would open</w:t>
      </w:r>
      <w:r w:rsidRPr="00E0489E">
        <w:rPr>
          <w:rFonts w:ascii="Times New Roman" w:hAnsi="Times New Roman" w:cs="Times New Roman"/>
          <w:sz w:val="24"/>
          <w:szCs w:val="24"/>
        </w:rPr>
        <w:t xml:space="preserve"> the door for an explanation of how an inner speech episode that results from one’s own motor command could nevertheless, through a failure of such mechanisms, seem as though it is the result of someone else’s agency.  </w:t>
      </w:r>
    </w:p>
    <w:p w14:paraId="1C0DB506" w14:textId="3E78254E" w:rsidR="00EF795C" w:rsidRPr="00E0489E" w:rsidRDefault="00EF795C" w:rsidP="00EF795C">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While emphasizing that their critique is </w:t>
      </w:r>
      <w:r w:rsidR="00B0085C" w:rsidRPr="00E0489E">
        <w:rPr>
          <w:rFonts w:ascii="Times New Roman" w:hAnsi="Times New Roman" w:cs="Times New Roman"/>
          <w:sz w:val="24"/>
          <w:szCs w:val="24"/>
        </w:rPr>
        <w:t xml:space="preserve">meant </w:t>
      </w:r>
      <w:r w:rsidRPr="00E0489E">
        <w:rPr>
          <w:rFonts w:ascii="Times New Roman" w:hAnsi="Times New Roman" w:cs="Times New Roman"/>
          <w:sz w:val="24"/>
          <w:szCs w:val="24"/>
        </w:rPr>
        <w:t xml:space="preserve">to apply to all self-monitoring approaches, Wu &amp; Cho single out for discussion the most popular version of such views, which posits the involvement of </w:t>
      </w:r>
      <w:r w:rsidRPr="00E0489E">
        <w:rPr>
          <w:rFonts w:ascii="Times New Roman" w:hAnsi="Times New Roman" w:cs="Times New Roman"/>
          <w:i/>
          <w:sz w:val="24"/>
          <w:szCs w:val="24"/>
        </w:rPr>
        <w:t>forward models</w:t>
      </w:r>
      <w:r w:rsidRPr="00E0489E">
        <w:rPr>
          <w:rFonts w:ascii="Times New Roman" w:hAnsi="Times New Roman" w:cs="Times New Roman"/>
          <w:sz w:val="24"/>
          <w:szCs w:val="24"/>
        </w:rPr>
        <w:t xml:space="preserve"> and a prediction-comparison architecture thought to underlie perception and action more generally </w:t>
      </w:r>
      <w:r w:rsidRPr="00E0489E">
        <w:rPr>
          <w:rFonts w:ascii="Times New Roman" w:hAnsi="Times New Roman" w:cs="Times New Roman"/>
          <w:sz w:val="24"/>
          <w:szCs w:val="24"/>
        </w:rPr>
        <w:fldChar w:fldCharType="begin">
          <w:fldData xml:space="preserve">PEVuZE5vdGU+PENpdGU+PEF1dGhvcj5CbGFrZW1vcmU8L0F1dGhvcj48WWVhcj4yMDAyPC9ZZWFy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</w:fldData>
        </w:fldChar>
      </w:r>
      <w:r w:rsidR="00507926" w:rsidRPr="00E0489E">
        <w:rPr>
          <w:rFonts w:ascii="Times New Roman" w:hAnsi="Times New Roman" w:cs="Times New Roman"/>
          <w:sz w:val="24"/>
          <w:szCs w:val="24"/>
        </w:rPr>
        <w:instrText xml:space="preserve"> ADDIN EN.CITE </w:instrText>
      </w:r>
      <w:r w:rsidR="00507926" w:rsidRPr="00E0489E">
        <w:rPr>
          <w:rFonts w:ascii="Times New Roman" w:hAnsi="Times New Roman" w:cs="Times New Roman"/>
          <w:sz w:val="24"/>
          <w:szCs w:val="24"/>
        </w:rPr>
        <w:fldChar w:fldCharType="begin">
          <w:fldData xml:space="preserve">PEVuZE5vdGU+PENpdGU+PEF1dGhvcj5CbGFrZW1vcmU8L0F1dGhvcj48WWVhcj4yMDAyPC9ZZWFy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</w:fldData>
        </w:fldChar>
      </w:r>
      <w:r w:rsidR="00507926" w:rsidRPr="00E0489E">
        <w:rPr>
          <w:rFonts w:ascii="Times New Roman" w:hAnsi="Times New Roman" w:cs="Times New Roman"/>
          <w:sz w:val="24"/>
          <w:szCs w:val="24"/>
        </w:rPr>
        <w:instrText xml:space="preserve"> ADDIN EN.CITE.DATA </w:instrText>
      </w:r>
      <w:r w:rsidR="00507926" w:rsidRPr="00E0489E">
        <w:rPr>
          <w:rFonts w:ascii="Times New Roman" w:hAnsi="Times New Roman" w:cs="Times New Roman"/>
          <w:sz w:val="24"/>
          <w:szCs w:val="24"/>
        </w:rPr>
      </w:r>
      <w:r w:rsidR="00507926" w:rsidRPr="00E0489E">
        <w:rPr>
          <w:rFonts w:ascii="Times New Roman" w:hAnsi="Times New Roman" w:cs="Times New Roman"/>
          <w:sz w:val="24"/>
          <w:szCs w:val="24"/>
        </w:rPr>
        <w:fldChar w:fldCharType="end"/>
      </w:r>
      <w:r w:rsidRPr="00E0489E">
        <w:rPr>
          <w:rFonts w:ascii="Times New Roman" w:hAnsi="Times New Roman" w:cs="Times New Roman"/>
          <w:sz w:val="24"/>
          <w:szCs w:val="24"/>
        </w:rPr>
      </w:r>
      <w:r w:rsidRPr="00E0489E">
        <w:rPr>
          <w:rFonts w:ascii="Times New Roman" w:hAnsi="Times New Roman" w:cs="Times New Roman"/>
          <w:sz w:val="24"/>
          <w:szCs w:val="24"/>
        </w:rPr>
        <w:fldChar w:fldCharType="separate"/>
      </w:r>
      <w:r w:rsidR="00B926D1" w:rsidRPr="00E0489E">
        <w:rPr>
          <w:rFonts w:ascii="Times New Roman" w:hAnsi="Times New Roman" w:cs="Times New Roman"/>
          <w:noProof/>
          <w:sz w:val="24"/>
          <w:szCs w:val="24"/>
        </w:rPr>
        <w:t>(</w:t>
      </w:r>
      <w:hyperlink w:anchor="_ENREF_7" w:tooltip="Blakemore, 2002 #237" w:history="1">
        <w:r w:rsidR="00AD779C" w:rsidRPr="00E0489E">
          <w:rPr>
            <w:rFonts w:ascii="Times New Roman" w:hAnsi="Times New Roman" w:cs="Times New Roman"/>
            <w:noProof/>
            <w:sz w:val="24"/>
            <w:szCs w:val="24"/>
          </w:rPr>
          <w:t>Blakemore, Wolpert, &amp; Frith, 2002</w:t>
        </w:r>
      </w:hyperlink>
      <w:r w:rsidR="00B926D1" w:rsidRPr="00E0489E">
        <w:rPr>
          <w:rFonts w:ascii="Times New Roman" w:hAnsi="Times New Roman" w:cs="Times New Roman"/>
          <w:noProof/>
          <w:sz w:val="24"/>
          <w:szCs w:val="24"/>
        </w:rPr>
        <w:t xml:space="preserve">; </w:t>
      </w:r>
      <w:hyperlink w:anchor="_ENREF_14" w:tooltip="Frith, 1992 #77" w:history="1">
        <w:r w:rsidR="00AD779C" w:rsidRPr="00E0489E">
          <w:rPr>
            <w:rFonts w:ascii="Times New Roman" w:hAnsi="Times New Roman" w:cs="Times New Roman"/>
            <w:noProof/>
            <w:sz w:val="24"/>
            <w:szCs w:val="24"/>
          </w:rPr>
          <w:t>Christopher Frith, 1992</w:t>
        </w:r>
      </w:hyperlink>
      <w:r w:rsidR="00B926D1" w:rsidRPr="00E0489E">
        <w:rPr>
          <w:rFonts w:ascii="Times New Roman" w:hAnsi="Times New Roman" w:cs="Times New Roman"/>
          <w:noProof/>
          <w:sz w:val="24"/>
          <w:szCs w:val="24"/>
        </w:rPr>
        <w:t xml:space="preserve">; </w:t>
      </w:r>
      <w:hyperlink w:anchor="_ENREF_75" w:tooltip="Wolpert, 1998 #585" w:history="1">
        <w:r w:rsidR="00AD779C" w:rsidRPr="00E0489E">
          <w:rPr>
            <w:rFonts w:ascii="Times New Roman" w:hAnsi="Times New Roman" w:cs="Times New Roman"/>
            <w:noProof/>
            <w:sz w:val="24"/>
            <w:szCs w:val="24"/>
          </w:rPr>
          <w:t>Wolpert et al., 1998</w:t>
        </w:r>
      </w:hyperlink>
      <w:r w:rsidR="00B926D1" w:rsidRPr="00E0489E">
        <w:rPr>
          <w:rFonts w:ascii="Times New Roman" w:hAnsi="Times New Roman" w:cs="Times New Roman"/>
          <w:noProof/>
          <w:sz w:val="24"/>
          <w:szCs w:val="24"/>
        </w:rPr>
        <w:t>)</w:t>
      </w:r>
      <w:r w:rsidRPr="00E0489E">
        <w:rPr>
          <w:rFonts w:ascii="Times New Roman" w:hAnsi="Times New Roman" w:cs="Times New Roman"/>
          <w:sz w:val="24"/>
          <w:szCs w:val="24"/>
        </w:rPr>
        <w:fldChar w:fldCharType="end"/>
      </w:r>
      <w:r w:rsidRPr="00E0489E">
        <w:rPr>
          <w:rFonts w:ascii="Times New Roman" w:hAnsi="Times New Roman" w:cs="Times New Roman"/>
          <w:sz w:val="24"/>
          <w:szCs w:val="24"/>
        </w:rPr>
        <w:t>.  I now turn to assessing their critique, as a means to setting the stage for two conceptions of self-monitoring that withstand and move beyond their objections.</w:t>
      </w:r>
    </w:p>
    <w:p w14:paraId="54E6661E" w14:textId="77777777" w:rsidR="00EF795C" w:rsidRPr="00E0489E" w:rsidRDefault="00EF795C" w:rsidP="00F94DB6">
      <w:pPr>
        <w:spacing w:line="360" w:lineRule="auto"/>
        <w:rPr>
          <w:rFonts w:ascii="Times New Roman" w:hAnsi="Times New Roman" w:cs="Times New Roman"/>
          <w:sz w:val="24"/>
          <w:szCs w:val="24"/>
        </w:rPr>
      </w:pPr>
    </w:p>
    <w:p w14:paraId="25E87CEB" w14:textId="77777777" w:rsidR="00F94DB6" w:rsidRPr="00E0489E" w:rsidRDefault="00ED2F45" w:rsidP="00F94DB6">
      <w:pPr>
        <w:spacing w:line="360" w:lineRule="auto"/>
        <w:rPr>
          <w:rFonts w:ascii="Times New Roman" w:hAnsi="Times New Roman" w:cs="Times New Roman"/>
          <w:i/>
          <w:sz w:val="24"/>
          <w:szCs w:val="24"/>
        </w:rPr>
      </w:pPr>
      <w:r w:rsidRPr="00E0489E">
        <w:rPr>
          <w:rFonts w:ascii="Times New Roman" w:hAnsi="Times New Roman" w:cs="Times New Roman"/>
          <w:i/>
          <w:sz w:val="24"/>
          <w:szCs w:val="24"/>
        </w:rPr>
        <w:t>3</w:t>
      </w:r>
      <w:r w:rsidR="00F94DB6" w:rsidRPr="00E0489E">
        <w:rPr>
          <w:rFonts w:ascii="Times New Roman" w:hAnsi="Times New Roman" w:cs="Times New Roman"/>
          <w:i/>
          <w:sz w:val="24"/>
          <w:szCs w:val="24"/>
        </w:rPr>
        <w:t>.1  The comparator-style self-monitoring theory</w:t>
      </w:r>
    </w:p>
    <w:p w14:paraId="630D0C0D" w14:textId="328A6710" w:rsidR="00CB15B4" w:rsidRPr="00E0489E" w:rsidRDefault="00CB15B4" w:rsidP="00AB1962">
      <w:pPr>
        <w:spacing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It has long been hypothesized that during ordinar</w:t>
      </w:r>
      <w:r w:rsidR="00FE5CEE" w:rsidRPr="00E0489E">
        <w:rPr>
          <w:rFonts w:ascii="Times New Roman" w:hAnsi="Times New Roman" w:cs="Times New Roman"/>
          <w:sz w:val="24"/>
          <w:szCs w:val="24"/>
        </w:rPr>
        <w:t xml:space="preserve">y perception cognitive systems </w:t>
      </w:r>
      <w:r w:rsidR="009C2A95" w:rsidRPr="00E0489E">
        <w:rPr>
          <w:rFonts w:ascii="Times New Roman" w:hAnsi="Times New Roman" w:cs="Times New Roman"/>
          <w:sz w:val="24"/>
          <w:szCs w:val="24"/>
        </w:rPr>
        <w:t>anticipate</w:t>
      </w:r>
      <w:r w:rsidRPr="00E0489E">
        <w:rPr>
          <w:rFonts w:ascii="Times New Roman" w:hAnsi="Times New Roman" w:cs="Times New Roman"/>
          <w:sz w:val="24"/>
          <w:szCs w:val="24"/>
        </w:rPr>
        <w:t xml:space="preserve"> the sort of sensory input that will be received</w:t>
      </w:r>
      <w:r w:rsidR="00FE5CEE" w:rsidRPr="00E0489E">
        <w:rPr>
          <w:rFonts w:ascii="Times New Roman" w:hAnsi="Times New Roman" w:cs="Times New Roman"/>
          <w:sz w:val="24"/>
          <w:szCs w:val="24"/>
        </w:rPr>
        <w:t xml:space="preserve"> upon the fulfillment of an initiated motor command</w:t>
      </w:r>
      <w:r w:rsidRPr="00E0489E">
        <w:rPr>
          <w:rFonts w:ascii="Times New Roman" w:hAnsi="Times New Roman" w:cs="Times New Roman"/>
          <w:sz w:val="24"/>
          <w:szCs w:val="24"/>
        </w:rPr>
        <w:t xml:space="preserve"> </w:t>
      </w:r>
      <w:r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&lt;EndNote&gt;&lt;Cite&gt;&lt;Author&gt;Sperry&lt;/Author&gt;&lt;Year&gt;1950&lt;/Year&gt;&lt;RecNum&gt;312&lt;/RecNum&gt;&lt;DisplayText&gt;(Sperry, 1950; von Holst &amp;amp; Mittelstadt, 1950/1973)&lt;/DisplayText&gt;&lt;record&gt;&lt;rec-number&gt;312&lt;/rec-number&gt;&lt;foreign-keys&gt;&lt;key app="EN" db-id="v0vwpaxsertptmes2t5p2228rf5f520wfd5p" timestamp="0"&gt;312&lt;/key&gt;&lt;/foreign-keys&gt;&lt;ref-type name="Journal Article"&gt;17&lt;/ref-type&gt;&lt;contributors&gt;&lt;authors&gt;&lt;author&gt;Sperry, R.W.&lt;/author&gt;&lt;/authors&gt;&lt;/contributors&gt;&lt;titles&gt;&lt;title&gt;Neural basis of the spontaneous optokinetic response produced by visual inversion&lt;/title&gt;&lt;secondary-title&gt;The Journal of Comparative and Physiological Psychology&lt;/secondary-title&gt;&lt;/titles&gt;&lt;periodical&gt;&lt;full-title&gt;The Journal of Comparative and Physiological Psychology&lt;/full-title&gt;&lt;/periodical&gt;&lt;pages&gt;482-489&lt;/pages&gt;&lt;volume&gt;43&lt;/volume&gt;&lt;dates&gt;&lt;year&gt;1950&lt;/year&gt;&lt;/dates&gt;&lt;urls&gt;&lt;/urls&gt;&lt;/record&gt;&lt;/Cite&gt;&lt;Cite&gt;&lt;Author&gt;von Holst&lt;/Author&gt;&lt;Year&gt;1950/1973&lt;/Year&gt;&lt;RecNum&gt;316&lt;/RecNum&gt;&lt;record&gt;&lt;rec-number&gt;316&lt;/rec-number&gt;&lt;foreign-keys&gt;&lt;key app="EN" db-id="v0vwpaxsertptmes2t5p2228rf5f520wfd5p" timestamp="0"&gt;316&lt;/key&gt;&lt;/foreign-keys&gt;&lt;ref-type name="Book Section"&gt;5&lt;/ref-type&gt;&lt;contributors&gt;&lt;authors&gt;&lt;author&gt;von Holst, E.&lt;/author&gt;&lt;author&gt;Mittelstadt, H.&lt;/author&gt;&lt;/authors&gt;&lt;subsidiary-authors&gt;&lt;author&gt;Martin, R.&lt;/author&gt;&lt;/subsidiary-authors&gt;&lt;/contributors&gt;&lt;titles&gt;&lt;title&gt;The reafference principle&lt;/title&gt;&lt;secondary-title&gt;The Behavioral Physiology of Animals and Man.  The Collected Papers of Erich von Holst&lt;/secondary-title&gt;&lt;/titles&gt;&lt;dates&gt;&lt;year&gt;1950/1973&lt;/year&gt;&lt;/dates&gt;&lt;urls&gt;&lt;/urls&gt;&lt;/record&gt;&lt;/Cite&gt;&lt;/EndNote&gt;</w:instrText>
      </w:r>
      <w:r w:rsidRPr="00E0489E">
        <w:rPr>
          <w:rFonts w:ascii="Times New Roman" w:hAnsi="Times New Roman" w:cs="Times New Roman"/>
          <w:sz w:val="24"/>
          <w:szCs w:val="24"/>
        </w:rPr>
        <w:fldChar w:fldCharType="separate"/>
      </w:r>
      <w:r w:rsidRPr="00E0489E">
        <w:rPr>
          <w:rFonts w:ascii="Times New Roman" w:hAnsi="Times New Roman" w:cs="Times New Roman"/>
          <w:noProof/>
          <w:sz w:val="24"/>
          <w:szCs w:val="24"/>
        </w:rPr>
        <w:t>(</w:t>
      </w:r>
      <w:hyperlink w:anchor="_ENREF_66" w:tooltip="Sperry, 1950 #312" w:history="1">
        <w:r w:rsidR="00AD779C" w:rsidRPr="00E0489E">
          <w:rPr>
            <w:rFonts w:ascii="Times New Roman" w:hAnsi="Times New Roman" w:cs="Times New Roman"/>
            <w:noProof/>
            <w:sz w:val="24"/>
            <w:szCs w:val="24"/>
          </w:rPr>
          <w:t>Sperry, 1950</w:t>
        </w:r>
      </w:hyperlink>
      <w:r w:rsidRPr="00E0489E">
        <w:rPr>
          <w:rFonts w:ascii="Times New Roman" w:hAnsi="Times New Roman" w:cs="Times New Roman"/>
          <w:noProof/>
          <w:sz w:val="24"/>
          <w:szCs w:val="24"/>
        </w:rPr>
        <w:t xml:space="preserve">; </w:t>
      </w:r>
      <w:hyperlink w:anchor="_ENREF_72" w:tooltip="von Holst, 1950/1973 #316" w:history="1">
        <w:r w:rsidR="00AD779C" w:rsidRPr="00E0489E">
          <w:rPr>
            <w:rFonts w:ascii="Times New Roman" w:hAnsi="Times New Roman" w:cs="Times New Roman"/>
            <w:noProof/>
            <w:sz w:val="24"/>
            <w:szCs w:val="24"/>
          </w:rPr>
          <w:t>von Holst &amp; Mittelstadt, 1950/1973</w:t>
        </w:r>
      </w:hyperlink>
      <w:r w:rsidRPr="00E0489E">
        <w:rPr>
          <w:rFonts w:ascii="Times New Roman" w:hAnsi="Times New Roman" w:cs="Times New Roman"/>
          <w:noProof/>
          <w:sz w:val="24"/>
          <w:szCs w:val="24"/>
        </w:rPr>
        <w:t>)</w:t>
      </w:r>
      <w:r w:rsidRPr="00E0489E">
        <w:rPr>
          <w:rFonts w:ascii="Times New Roman" w:hAnsi="Times New Roman" w:cs="Times New Roman"/>
          <w:sz w:val="24"/>
          <w:szCs w:val="24"/>
        </w:rPr>
        <w:fldChar w:fldCharType="end"/>
      </w:r>
      <w:r w:rsidR="009C2A95" w:rsidRPr="00E0489E">
        <w:rPr>
          <w:rFonts w:ascii="Times New Roman" w:hAnsi="Times New Roman" w:cs="Times New Roman"/>
          <w:sz w:val="24"/>
          <w:szCs w:val="24"/>
        </w:rPr>
        <w:t xml:space="preserve">. </w:t>
      </w:r>
      <w:r w:rsidR="00F94DB6" w:rsidRPr="00E0489E">
        <w:rPr>
          <w:rFonts w:ascii="Times New Roman" w:hAnsi="Times New Roman" w:cs="Times New Roman"/>
          <w:sz w:val="24"/>
          <w:szCs w:val="24"/>
        </w:rPr>
        <w:t xml:space="preserve"> In recent years, this </w:t>
      </w:r>
      <w:r w:rsidR="009C2A95" w:rsidRPr="00E0489E">
        <w:rPr>
          <w:rFonts w:ascii="Times New Roman" w:hAnsi="Times New Roman" w:cs="Times New Roman"/>
          <w:sz w:val="24"/>
          <w:szCs w:val="24"/>
        </w:rPr>
        <w:t xml:space="preserve">anticipation </w:t>
      </w:r>
      <w:r w:rsidR="00361674" w:rsidRPr="00E0489E">
        <w:rPr>
          <w:rFonts w:ascii="Times New Roman" w:hAnsi="Times New Roman" w:cs="Times New Roman"/>
          <w:sz w:val="24"/>
          <w:szCs w:val="24"/>
        </w:rPr>
        <w:t xml:space="preserve">of self-caused sensory input </w:t>
      </w:r>
      <w:r w:rsidR="009C2A95" w:rsidRPr="00E0489E">
        <w:rPr>
          <w:rFonts w:ascii="Times New Roman" w:hAnsi="Times New Roman" w:cs="Times New Roman"/>
          <w:sz w:val="24"/>
          <w:szCs w:val="24"/>
        </w:rPr>
        <w:t xml:space="preserve">has been conceived </w:t>
      </w:r>
      <w:r w:rsidR="00361674" w:rsidRPr="00E0489E">
        <w:rPr>
          <w:rFonts w:ascii="Times New Roman" w:hAnsi="Times New Roman" w:cs="Times New Roman"/>
          <w:sz w:val="24"/>
          <w:szCs w:val="24"/>
        </w:rPr>
        <w:t xml:space="preserve">by many </w:t>
      </w:r>
      <w:r w:rsidR="009C2A95" w:rsidRPr="00E0489E">
        <w:rPr>
          <w:rFonts w:ascii="Times New Roman" w:hAnsi="Times New Roman" w:cs="Times New Roman"/>
          <w:sz w:val="24"/>
          <w:szCs w:val="24"/>
        </w:rPr>
        <w:t xml:space="preserve">in terms of the cognitive system </w:t>
      </w:r>
      <w:r w:rsidR="00361674" w:rsidRPr="00E0489E">
        <w:rPr>
          <w:rFonts w:ascii="Times New Roman" w:hAnsi="Times New Roman" w:cs="Times New Roman"/>
          <w:sz w:val="24"/>
          <w:szCs w:val="24"/>
        </w:rPr>
        <w:t>generating a prediction of</w:t>
      </w:r>
      <w:r w:rsidRPr="00E0489E">
        <w:rPr>
          <w:rFonts w:ascii="Times New Roman" w:hAnsi="Times New Roman" w:cs="Times New Roman"/>
          <w:sz w:val="24"/>
          <w:szCs w:val="24"/>
        </w:rPr>
        <w:t xml:space="preserve"> </w:t>
      </w:r>
      <w:r w:rsidR="009C2A95" w:rsidRPr="00E0489E">
        <w:rPr>
          <w:rFonts w:ascii="Times New Roman" w:hAnsi="Times New Roman" w:cs="Times New Roman"/>
          <w:sz w:val="24"/>
          <w:szCs w:val="24"/>
        </w:rPr>
        <w:t>the sensory input it expects, gi</w:t>
      </w:r>
      <w:r w:rsidR="00F94DB6" w:rsidRPr="00E0489E">
        <w:rPr>
          <w:rFonts w:ascii="Times New Roman" w:hAnsi="Times New Roman" w:cs="Times New Roman"/>
          <w:sz w:val="24"/>
          <w:szCs w:val="24"/>
        </w:rPr>
        <w:t>ven the motor command initiated</w:t>
      </w:r>
      <w:r w:rsidR="005B71B2" w:rsidRPr="00E0489E">
        <w:rPr>
          <w:rFonts w:ascii="Times New Roman" w:hAnsi="Times New Roman" w:cs="Times New Roman"/>
          <w:sz w:val="24"/>
          <w:szCs w:val="24"/>
        </w:rPr>
        <w:t xml:space="preserve"> </w:t>
      </w:r>
      <w:r w:rsidR="005B71B2"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&lt;EndNote&gt;&lt;Cite&gt;&lt;Author&gt;Miall&lt;/Author&gt;&lt;Year&gt;1993&lt;/Year&gt;&lt;RecNum&gt;584&lt;/RecNum&gt;&lt;DisplayText&gt;(Miall, Weir, Wolpert, &amp;amp; Stein, 1993; Wolpert et al., 1998)&lt;/DisplayText&gt;&lt;record&gt;&lt;rec-number&gt;584&lt;/rec-number&gt;&lt;foreign-keys&gt;&lt;key app="EN" db-id="v0vwpaxsertptmes2t5p2228rf5f520wfd5p" timestamp="1365782418"&gt;584&lt;/key&gt;&lt;/foreign-keys&gt;&lt;ref-type name="Journal Article"&gt;17&lt;/ref-type&gt;&lt;contributors&gt;&lt;authors&gt;&lt;author&gt;Miall, R.C.&lt;/author&gt;&lt;author&gt;Weir, D.J.&lt;/author&gt;&lt;author&gt;Wolpert, D.M.&lt;/author&gt;&lt;author&gt;Stein, R.C.&lt;/author&gt;&lt;/authors&gt;&lt;/contributors&gt;&lt;titles&gt;&lt;title&gt;Is the cerebellum a Smith Predictor?&lt;/title&gt;&lt;secondary-title&gt;Journal of Motor Behavior&lt;/secondary-title&gt;&lt;/titles&gt;&lt;periodical&gt;&lt;full-title&gt;Journal of Motor Behavior&lt;/full-title&gt;&lt;/periodical&gt;&lt;pages&gt;203-216&lt;/pages&gt;&lt;volume&gt;25&lt;/volume&gt;&lt;dates&gt;&lt;year&gt;1993&lt;/year&gt;&lt;/dates&gt;&lt;urls&gt;&lt;/urls&gt;&lt;/record&gt;&lt;/Cite&gt;&lt;Cite&gt;&lt;Author&gt;Wolpert&lt;/Author&gt;&lt;Year&gt;1998&lt;/Year&gt;&lt;RecNum&gt;585&lt;/RecNum&gt;&lt;record&gt;&lt;rec-number&gt;585&lt;/rec-number&gt;&lt;foreign-keys&gt;&lt;key app="EN" db-id="v0vwpaxsertptmes2t5p2228rf5f520wfd5p" timestamp="1365782481"&gt;585&lt;/key&gt;&lt;/foreign-keys&gt;&lt;ref-type name="Journal Article"&gt;17&lt;/ref-type&gt;&lt;contributors&gt;&lt;authors&gt;&lt;author&gt;Wolpert, D.M.&lt;/author&gt;&lt;author&gt;Miall, R.C.&lt;/author&gt;&lt;author&gt;Kawato, M.&lt;/author&gt;&lt;/authors&gt;&lt;/contributors&gt;&lt;titles&gt;&lt;title&gt;Internal Models in the cerebellum&lt;/title&gt;&lt;secondary-title&gt;TRENDS in Cognitive Science&lt;/secondary-title&gt;&lt;/titles&gt;&lt;periodical&gt;&lt;full-title&gt;TRENDS in Cognitive Science&lt;/full-title&gt;&lt;/periodical&gt;&lt;pages&gt;338-347&lt;/pages&gt;&lt;volume&gt;2&lt;/volume&gt;&lt;dates&gt;&lt;year&gt;1998&lt;/year&gt;&lt;/dates&gt;&lt;urls&gt;&lt;/urls&gt;&lt;/record&gt;&lt;/Cite&gt;&lt;/EndNote&gt;</w:instrText>
      </w:r>
      <w:r w:rsidR="005B71B2" w:rsidRPr="00E0489E">
        <w:rPr>
          <w:rFonts w:ascii="Times New Roman" w:hAnsi="Times New Roman" w:cs="Times New Roman"/>
          <w:sz w:val="24"/>
          <w:szCs w:val="24"/>
        </w:rPr>
        <w:fldChar w:fldCharType="separate"/>
      </w:r>
      <w:r w:rsidR="005B71B2" w:rsidRPr="00E0489E">
        <w:rPr>
          <w:rFonts w:ascii="Times New Roman" w:hAnsi="Times New Roman" w:cs="Times New Roman"/>
          <w:noProof/>
          <w:sz w:val="24"/>
          <w:szCs w:val="24"/>
        </w:rPr>
        <w:t>(</w:t>
      </w:r>
      <w:hyperlink w:anchor="_ENREF_49" w:tooltip="Miall, 1993 #584" w:history="1">
        <w:r w:rsidR="00AD779C" w:rsidRPr="00E0489E">
          <w:rPr>
            <w:rFonts w:ascii="Times New Roman" w:hAnsi="Times New Roman" w:cs="Times New Roman"/>
            <w:noProof/>
            <w:sz w:val="24"/>
            <w:szCs w:val="24"/>
          </w:rPr>
          <w:t>Miall, Weir, Wolpert, &amp; Stein, 1993</w:t>
        </w:r>
      </w:hyperlink>
      <w:r w:rsidR="005B71B2" w:rsidRPr="00E0489E">
        <w:rPr>
          <w:rFonts w:ascii="Times New Roman" w:hAnsi="Times New Roman" w:cs="Times New Roman"/>
          <w:noProof/>
          <w:sz w:val="24"/>
          <w:szCs w:val="24"/>
        </w:rPr>
        <w:t xml:space="preserve">; </w:t>
      </w:r>
      <w:hyperlink w:anchor="_ENREF_75" w:tooltip="Wolpert, 1998 #585" w:history="1">
        <w:r w:rsidR="00AD779C" w:rsidRPr="00E0489E">
          <w:rPr>
            <w:rFonts w:ascii="Times New Roman" w:hAnsi="Times New Roman" w:cs="Times New Roman"/>
            <w:noProof/>
            <w:sz w:val="24"/>
            <w:szCs w:val="24"/>
          </w:rPr>
          <w:t>Wolpert et al., 1998</w:t>
        </w:r>
      </w:hyperlink>
      <w:r w:rsidR="005B71B2" w:rsidRPr="00E0489E">
        <w:rPr>
          <w:rFonts w:ascii="Times New Roman" w:hAnsi="Times New Roman" w:cs="Times New Roman"/>
          <w:noProof/>
          <w:sz w:val="24"/>
          <w:szCs w:val="24"/>
        </w:rPr>
        <w:t>)</w:t>
      </w:r>
      <w:r w:rsidR="005B71B2" w:rsidRPr="00E0489E">
        <w:rPr>
          <w:rFonts w:ascii="Times New Roman" w:hAnsi="Times New Roman" w:cs="Times New Roman"/>
          <w:sz w:val="24"/>
          <w:szCs w:val="24"/>
        </w:rPr>
        <w:fldChar w:fldCharType="end"/>
      </w:r>
      <w:r w:rsidR="00F94DB6" w:rsidRPr="00E0489E">
        <w:rPr>
          <w:rFonts w:ascii="Times New Roman" w:hAnsi="Times New Roman" w:cs="Times New Roman"/>
          <w:sz w:val="24"/>
          <w:szCs w:val="24"/>
        </w:rPr>
        <w:t>.  This prediction is</w:t>
      </w:r>
      <w:r w:rsidR="00361674" w:rsidRPr="00E0489E">
        <w:rPr>
          <w:rFonts w:ascii="Times New Roman" w:hAnsi="Times New Roman" w:cs="Times New Roman"/>
          <w:sz w:val="24"/>
          <w:szCs w:val="24"/>
        </w:rPr>
        <w:t xml:space="preserve"> then</w:t>
      </w:r>
      <w:r w:rsidR="00F94DB6" w:rsidRPr="00E0489E">
        <w:rPr>
          <w:rFonts w:ascii="Times New Roman" w:hAnsi="Times New Roman" w:cs="Times New Roman"/>
          <w:sz w:val="24"/>
          <w:szCs w:val="24"/>
        </w:rPr>
        <w:t xml:space="preserve"> said to be</w:t>
      </w:r>
      <w:r w:rsidR="00361674" w:rsidRPr="00E0489E">
        <w:rPr>
          <w:rFonts w:ascii="Times New Roman" w:hAnsi="Times New Roman" w:cs="Times New Roman"/>
          <w:sz w:val="24"/>
          <w:szCs w:val="24"/>
        </w:rPr>
        <w:t xml:space="preserve"> </w:t>
      </w:r>
      <w:r w:rsidR="00EA1335" w:rsidRPr="00E0489E">
        <w:rPr>
          <w:rFonts w:ascii="Times New Roman" w:hAnsi="Times New Roman" w:cs="Times New Roman"/>
          <w:sz w:val="24"/>
          <w:szCs w:val="24"/>
        </w:rPr>
        <w:t xml:space="preserve">compared to actual </w:t>
      </w:r>
      <w:r w:rsidR="00EA1335" w:rsidRPr="00E0489E">
        <w:rPr>
          <w:rFonts w:ascii="Times New Roman" w:hAnsi="Times New Roman" w:cs="Times New Roman"/>
          <w:i/>
          <w:sz w:val="24"/>
          <w:szCs w:val="24"/>
        </w:rPr>
        <w:t>reafferent</w:t>
      </w:r>
      <w:r w:rsidRPr="00E0489E">
        <w:rPr>
          <w:rFonts w:ascii="Times New Roman" w:hAnsi="Times New Roman" w:cs="Times New Roman"/>
          <w:sz w:val="24"/>
          <w:szCs w:val="24"/>
        </w:rPr>
        <w:t xml:space="preserve"> </w:t>
      </w:r>
      <w:r w:rsidR="00361674" w:rsidRPr="00E0489E">
        <w:rPr>
          <w:rFonts w:ascii="Times New Roman" w:hAnsi="Times New Roman" w:cs="Times New Roman"/>
          <w:sz w:val="24"/>
          <w:szCs w:val="24"/>
        </w:rPr>
        <w:t xml:space="preserve">sensory </w:t>
      </w:r>
      <w:r w:rsidRPr="00E0489E">
        <w:rPr>
          <w:rFonts w:ascii="Times New Roman" w:hAnsi="Times New Roman" w:cs="Times New Roman"/>
          <w:sz w:val="24"/>
          <w:szCs w:val="24"/>
        </w:rPr>
        <w:t>input</w:t>
      </w:r>
      <w:r w:rsidR="00361674" w:rsidRPr="00E0489E">
        <w:rPr>
          <w:rFonts w:ascii="Times New Roman" w:hAnsi="Times New Roman" w:cs="Times New Roman"/>
          <w:sz w:val="24"/>
          <w:szCs w:val="24"/>
        </w:rPr>
        <w:t xml:space="preserve">.  </w:t>
      </w:r>
      <w:r w:rsidR="009C2A95" w:rsidRPr="00E0489E">
        <w:rPr>
          <w:rFonts w:ascii="Times New Roman" w:hAnsi="Times New Roman" w:cs="Times New Roman"/>
          <w:sz w:val="24"/>
          <w:szCs w:val="24"/>
        </w:rPr>
        <w:t>The element of cognitive architecture responsible for generating the prediction is ge</w:t>
      </w:r>
      <w:r w:rsidR="00EA1335" w:rsidRPr="00E0489E">
        <w:rPr>
          <w:rFonts w:ascii="Times New Roman" w:hAnsi="Times New Roman" w:cs="Times New Roman"/>
          <w:sz w:val="24"/>
          <w:szCs w:val="24"/>
        </w:rPr>
        <w:t xml:space="preserve">nerally called a </w:t>
      </w:r>
      <w:r w:rsidR="00EA1335" w:rsidRPr="00E0489E">
        <w:rPr>
          <w:rFonts w:ascii="Times New Roman" w:hAnsi="Times New Roman" w:cs="Times New Roman"/>
          <w:i/>
          <w:sz w:val="24"/>
          <w:szCs w:val="24"/>
        </w:rPr>
        <w:t>forward model</w:t>
      </w:r>
      <w:r w:rsidR="009C2A95" w:rsidRPr="00E0489E">
        <w:rPr>
          <w:rFonts w:ascii="Times New Roman" w:hAnsi="Times New Roman" w:cs="Times New Roman"/>
          <w:sz w:val="24"/>
          <w:szCs w:val="24"/>
        </w:rPr>
        <w:t>, and the mechanism which compares the prediction</w:t>
      </w:r>
      <w:r w:rsidR="00EA1335" w:rsidRPr="00E0489E">
        <w:rPr>
          <w:rFonts w:ascii="Times New Roman" w:hAnsi="Times New Roman" w:cs="Times New Roman"/>
          <w:sz w:val="24"/>
          <w:szCs w:val="24"/>
        </w:rPr>
        <w:t xml:space="preserve"> with actual sensory input the </w:t>
      </w:r>
      <w:r w:rsidR="00EA1335" w:rsidRPr="00E0489E">
        <w:rPr>
          <w:rFonts w:ascii="Times New Roman" w:hAnsi="Times New Roman" w:cs="Times New Roman"/>
          <w:i/>
          <w:sz w:val="24"/>
          <w:szCs w:val="24"/>
        </w:rPr>
        <w:t>comparator</w:t>
      </w:r>
      <w:r w:rsidR="009C2A95" w:rsidRPr="00E0489E">
        <w:rPr>
          <w:rFonts w:ascii="Times New Roman" w:hAnsi="Times New Roman" w:cs="Times New Roman"/>
          <w:sz w:val="24"/>
          <w:szCs w:val="24"/>
        </w:rPr>
        <w:t xml:space="preserve">.  </w:t>
      </w:r>
      <w:r w:rsidR="00EA1335" w:rsidRPr="00E0489E">
        <w:rPr>
          <w:rFonts w:ascii="Times New Roman" w:hAnsi="Times New Roman" w:cs="Times New Roman"/>
          <w:sz w:val="24"/>
          <w:szCs w:val="24"/>
        </w:rPr>
        <w:t xml:space="preserve">The motor command copy </w:t>
      </w:r>
      <w:r w:rsidR="00EA1335" w:rsidRPr="00E0489E">
        <w:rPr>
          <w:rFonts w:ascii="Times New Roman" w:hAnsi="Times New Roman" w:cs="Times New Roman"/>
          <w:sz w:val="24"/>
          <w:szCs w:val="24"/>
        </w:rPr>
        <w:lastRenderedPageBreak/>
        <w:t xml:space="preserve">that triggers processing by the forward model is generally known as the </w:t>
      </w:r>
      <w:r w:rsidR="00EA1335" w:rsidRPr="00E0489E">
        <w:rPr>
          <w:rFonts w:ascii="Times New Roman" w:hAnsi="Times New Roman" w:cs="Times New Roman"/>
          <w:i/>
          <w:sz w:val="24"/>
          <w:szCs w:val="24"/>
        </w:rPr>
        <w:t>efference copy</w:t>
      </w:r>
      <w:r w:rsidR="00EA1335" w:rsidRPr="00E0489E">
        <w:rPr>
          <w:rFonts w:ascii="Times New Roman" w:hAnsi="Times New Roman" w:cs="Times New Roman"/>
          <w:sz w:val="24"/>
          <w:szCs w:val="24"/>
        </w:rPr>
        <w:t xml:space="preserve">.  </w:t>
      </w:r>
      <w:r w:rsidR="009C2A95" w:rsidRPr="00E0489E">
        <w:rPr>
          <w:rFonts w:ascii="Times New Roman" w:hAnsi="Times New Roman" w:cs="Times New Roman"/>
          <w:sz w:val="24"/>
          <w:szCs w:val="24"/>
        </w:rPr>
        <w:t>This prediction and comparison process is</w:t>
      </w:r>
      <w:r w:rsidR="00FE5CEE" w:rsidRPr="00E0489E">
        <w:rPr>
          <w:rFonts w:ascii="Times New Roman" w:hAnsi="Times New Roman" w:cs="Times New Roman"/>
          <w:sz w:val="24"/>
          <w:szCs w:val="24"/>
        </w:rPr>
        <w:t xml:space="preserve"> thought to serve </w:t>
      </w:r>
      <w:r w:rsidRPr="00E0489E">
        <w:rPr>
          <w:rFonts w:ascii="Times New Roman" w:hAnsi="Times New Roman" w:cs="Times New Roman"/>
          <w:sz w:val="24"/>
          <w:szCs w:val="24"/>
        </w:rPr>
        <w:t xml:space="preserve">two purposes:  first, it enables the organism to distinguish, in an immediate and non-inferential way, whether a particular sensory change was a result of its own movement or, instead, the movement of something in its environment.  </w:t>
      </w:r>
      <w:r w:rsidR="009C2A95" w:rsidRPr="00E0489E">
        <w:rPr>
          <w:rFonts w:ascii="Times New Roman" w:hAnsi="Times New Roman" w:cs="Times New Roman"/>
          <w:sz w:val="24"/>
          <w:szCs w:val="24"/>
        </w:rPr>
        <w:t xml:space="preserve">Sensory inputs that match predicted inputs are associated with self-created sensory changes.  </w:t>
      </w:r>
      <w:r w:rsidRPr="00E0489E">
        <w:rPr>
          <w:rFonts w:ascii="Times New Roman" w:hAnsi="Times New Roman" w:cs="Times New Roman"/>
          <w:sz w:val="24"/>
          <w:szCs w:val="24"/>
        </w:rPr>
        <w:t xml:space="preserve">Second, it enables an organism to instantaneously register whether its desired action was carried out successfully, as the predicted/desired state can be compared to the final state at the moment that state is registered.  This helps explain how organisms correct motor errors more quickly (200- 300ms) than would be possible if they had to reply upon ordinary visual or proprioceptive feedback </w:t>
      </w:r>
      <w:r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&lt;EndNote&gt;&lt;Cite&gt;&lt;Author&gt;Wolpert&lt;/Author&gt;&lt;Year&gt;1998&lt;/Year&gt;&lt;RecNum&gt;585&lt;/RecNum&gt;&lt;DisplayText&gt;(Miall et al., 1993; Wolpert et al., 1998)&lt;/DisplayText&gt;&lt;record&gt;&lt;rec-number&gt;585&lt;/rec-number&gt;&lt;foreign-keys&gt;&lt;key app="EN" db-id="v0vwpaxsertptmes2t5p2228rf5f520wfd5p" timestamp="1365782481"&gt;585&lt;/key&gt;&lt;/foreign-keys&gt;&lt;ref-type name="Journal Article"&gt;17&lt;/ref-type&gt;&lt;contributors&gt;&lt;authors&gt;&lt;author&gt;Wolpert, D.M.&lt;/author&gt;&lt;author&gt;Miall, R.C.&lt;/author&gt;&lt;author&gt;Kawato, M.&lt;/author&gt;&lt;/authors&gt;&lt;/contributors&gt;&lt;titles&gt;&lt;title&gt;Internal Models in the cerebellum&lt;/title&gt;&lt;secondary-title&gt;TRENDS in Cognitive Science&lt;/secondary-title&gt;&lt;/titles&gt;&lt;periodical&gt;&lt;full-title&gt;TRENDS in Cognitive Science&lt;/full-title&gt;&lt;/periodical&gt;&lt;pages&gt;338-347&lt;/pages&gt;&lt;volume&gt;2&lt;/volume&gt;&lt;dates&gt;&lt;year&gt;1998&lt;/year&gt;&lt;/dates&gt;&lt;urls&gt;&lt;/urls&gt;&lt;/record&gt;&lt;/Cite&gt;&lt;Cite&gt;&lt;Author&gt;Miall&lt;/Author&gt;&lt;Year&gt;1993&lt;/Year&gt;&lt;RecNum&gt;584&lt;/RecNum&gt;&lt;record&gt;&lt;rec-number&gt;584&lt;/rec-number&gt;&lt;foreign-keys&gt;&lt;key app="EN" db-id="v0vwpaxsertptmes2t5p2228rf5f520wfd5p" timestamp="1365782418"&gt;584&lt;/key&gt;&lt;/foreign-keys&gt;&lt;ref-type name="Journal Article"&gt;17&lt;/ref-type&gt;&lt;contributors&gt;&lt;authors&gt;&lt;author&gt;Miall, R.C.&lt;/author&gt;&lt;author&gt;Weir, D.J.&lt;/author&gt;&lt;author&gt;Wolpert, D.M.&lt;/author&gt;&lt;author&gt;Stein, R.C.&lt;/author&gt;&lt;/authors&gt;&lt;/contributors&gt;&lt;titles&gt;&lt;title&gt;Is the cerebellum a Smith Predictor?&lt;/title&gt;&lt;secondary-title&gt;Journal of Motor Behavior&lt;/secondary-title&gt;&lt;/titles&gt;&lt;periodical&gt;&lt;full-title&gt;Journal of Motor Behavior&lt;/full-title&gt;&lt;/periodical&gt;&lt;pages&gt;203-216&lt;/pages&gt;&lt;volume&gt;25&lt;/volume&gt;&lt;dates&gt;&lt;year&gt;1993&lt;/year&gt;&lt;/dates&gt;&lt;urls&gt;&lt;/urls&gt;&lt;/record&gt;&lt;/Cite&gt;&lt;/EndNote&gt;</w:instrText>
      </w:r>
      <w:r w:rsidRPr="00E0489E">
        <w:rPr>
          <w:rFonts w:ascii="Times New Roman" w:hAnsi="Times New Roman" w:cs="Times New Roman"/>
          <w:sz w:val="24"/>
          <w:szCs w:val="24"/>
        </w:rPr>
        <w:fldChar w:fldCharType="separate"/>
      </w:r>
      <w:r w:rsidR="005B71B2" w:rsidRPr="00E0489E">
        <w:rPr>
          <w:rFonts w:ascii="Times New Roman" w:hAnsi="Times New Roman" w:cs="Times New Roman"/>
          <w:noProof/>
          <w:sz w:val="24"/>
          <w:szCs w:val="24"/>
        </w:rPr>
        <w:t>(</w:t>
      </w:r>
      <w:hyperlink w:anchor="_ENREF_49" w:tooltip="Miall, 1993 #584" w:history="1">
        <w:r w:rsidR="00AD779C" w:rsidRPr="00E0489E">
          <w:rPr>
            <w:rFonts w:ascii="Times New Roman" w:hAnsi="Times New Roman" w:cs="Times New Roman"/>
            <w:noProof/>
            <w:sz w:val="24"/>
            <w:szCs w:val="24"/>
          </w:rPr>
          <w:t>Miall et al., 1993</w:t>
        </w:r>
      </w:hyperlink>
      <w:r w:rsidR="005B71B2" w:rsidRPr="00E0489E">
        <w:rPr>
          <w:rFonts w:ascii="Times New Roman" w:hAnsi="Times New Roman" w:cs="Times New Roman"/>
          <w:noProof/>
          <w:sz w:val="24"/>
          <w:szCs w:val="24"/>
        </w:rPr>
        <w:t xml:space="preserve">; </w:t>
      </w:r>
      <w:hyperlink w:anchor="_ENREF_75" w:tooltip="Wolpert, 1998 #585" w:history="1">
        <w:r w:rsidR="00AD779C" w:rsidRPr="00E0489E">
          <w:rPr>
            <w:rFonts w:ascii="Times New Roman" w:hAnsi="Times New Roman" w:cs="Times New Roman"/>
            <w:noProof/>
            <w:sz w:val="24"/>
            <w:szCs w:val="24"/>
          </w:rPr>
          <w:t>Wolpert et al., 1998</w:t>
        </w:r>
      </w:hyperlink>
      <w:r w:rsidR="005B71B2" w:rsidRPr="00E0489E">
        <w:rPr>
          <w:rFonts w:ascii="Times New Roman" w:hAnsi="Times New Roman" w:cs="Times New Roman"/>
          <w:noProof/>
          <w:sz w:val="24"/>
          <w:szCs w:val="24"/>
        </w:rPr>
        <w:t>)</w:t>
      </w:r>
      <w:r w:rsidRPr="00E0489E">
        <w:rPr>
          <w:rFonts w:ascii="Times New Roman" w:hAnsi="Times New Roman" w:cs="Times New Roman"/>
          <w:sz w:val="24"/>
          <w:szCs w:val="24"/>
        </w:rPr>
        <w:fldChar w:fldCharType="end"/>
      </w:r>
      <w:r w:rsidRPr="00E0489E">
        <w:rPr>
          <w:rFonts w:ascii="Times New Roman" w:hAnsi="Times New Roman" w:cs="Times New Roman"/>
          <w:sz w:val="24"/>
          <w:szCs w:val="24"/>
        </w:rPr>
        <w:t xml:space="preserve">.  </w:t>
      </w:r>
    </w:p>
    <w:p w14:paraId="06942FE9" w14:textId="77777777" w:rsidR="002C7788" w:rsidRPr="00E0489E" w:rsidRDefault="00CD4BA0" w:rsidP="00AB1962">
      <w:pPr>
        <w:spacing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To map this prediction and comparison process onto the issue of </w:t>
      </w:r>
      <w:r w:rsidRPr="00E0489E">
        <w:rPr>
          <w:rFonts w:ascii="Times New Roman" w:hAnsi="Times New Roman" w:cs="Times New Roman"/>
          <w:i/>
          <w:sz w:val="24"/>
          <w:szCs w:val="24"/>
        </w:rPr>
        <w:t>feeling in control</w:t>
      </w:r>
      <w:r w:rsidRPr="00E0489E">
        <w:rPr>
          <w:rFonts w:ascii="Times New Roman" w:hAnsi="Times New Roman" w:cs="Times New Roman"/>
          <w:sz w:val="24"/>
          <w:szCs w:val="24"/>
        </w:rPr>
        <w:t xml:space="preserve"> of one’s movements, we can</w:t>
      </w:r>
      <w:r w:rsidR="00C60CC1" w:rsidRPr="00E0489E">
        <w:rPr>
          <w:rFonts w:ascii="Times New Roman" w:hAnsi="Times New Roman" w:cs="Times New Roman"/>
          <w:sz w:val="24"/>
          <w:szCs w:val="24"/>
        </w:rPr>
        <w:t xml:space="preserve"> </w:t>
      </w:r>
      <w:r w:rsidR="00646ECF" w:rsidRPr="00E0489E">
        <w:rPr>
          <w:rFonts w:ascii="Times New Roman" w:hAnsi="Times New Roman" w:cs="Times New Roman"/>
          <w:sz w:val="24"/>
          <w:szCs w:val="24"/>
        </w:rPr>
        <w:t>suppose</w:t>
      </w:r>
      <w:r w:rsidR="00C60CC1" w:rsidRPr="00E0489E">
        <w:rPr>
          <w:rFonts w:ascii="Times New Roman" w:hAnsi="Times New Roman" w:cs="Times New Roman"/>
          <w:sz w:val="24"/>
          <w:szCs w:val="24"/>
        </w:rPr>
        <w:t xml:space="preserve"> that an animal will feel in control of its ongoing action whenever there is a match at the comparator between the predicted and received input, and will not feel in control when there is a mismatch </w:t>
      </w:r>
      <w:r w:rsidR="00BD70FC" w:rsidRPr="00E0489E">
        <w:rPr>
          <w:rFonts w:ascii="Times New Roman" w:hAnsi="Times New Roman" w:cs="Times New Roman"/>
          <w:sz w:val="24"/>
          <w:szCs w:val="24"/>
        </w:rPr>
        <w:t>with</w:t>
      </w:r>
      <w:r w:rsidR="00C60CC1" w:rsidRPr="00E0489E">
        <w:rPr>
          <w:rFonts w:ascii="Times New Roman" w:hAnsi="Times New Roman" w:cs="Times New Roman"/>
          <w:sz w:val="24"/>
          <w:szCs w:val="24"/>
        </w:rPr>
        <w:t xml:space="preserve"> resulting error signal.</w:t>
      </w:r>
      <w:r w:rsidR="00BD70FC" w:rsidRPr="00E0489E">
        <w:rPr>
          <w:rFonts w:ascii="Times New Roman" w:hAnsi="Times New Roman" w:cs="Times New Roman"/>
          <w:sz w:val="24"/>
          <w:szCs w:val="24"/>
        </w:rPr>
        <w:t xml:space="preserve">  </w:t>
      </w:r>
      <w:r w:rsidR="00646ECF" w:rsidRPr="00E0489E">
        <w:rPr>
          <w:rFonts w:ascii="Times New Roman" w:hAnsi="Times New Roman" w:cs="Times New Roman"/>
          <w:sz w:val="24"/>
          <w:szCs w:val="24"/>
        </w:rPr>
        <w:t xml:space="preserve">For cases of mismatch will typically occur when some outside </w:t>
      </w:r>
      <w:r w:rsidR="004723D1" w:rsidRPr="00E0489E">
        <w:rPr>
          <w:rFonts w:ascii="Times New Roman" w:hAnsi="Times New Roman" w:cs="Times New Roman"/>
          <w:sz w:val="24"/>
          <w:szCs w:val="24"/>
        </w:rPr>
        <w:t>factor</w:t>
      </w:r>
      <w:r w:rsidR="00646ECF" w:rsidRPr="00E0489E">
        <w:rPr>
          <w:rFonts w:ascii="Times New Roman" w:hAnsi="Times New Roman" w:cs="Times New Roman"/>
          <w:sz w:val="24"/>
          <w:szCs w:val="24"/>
        </w:rPr>
        <w:t xml:space="preserve"> has intervened in the action so as to throw it off course (or when the body itself has not, for whatever reason, correctly carried out the action).  </w:t>
      </w:r>
      <w:r w:rsidR="00843288" w:rsidRPr="00E0489E">
        <w:rPr>
          <w:rFonts w:ascii="Times New Roman" w:hAnsi="Times New Roman" w:cs="Times New Roman"/>
          <w:sz w:val="24"/>
          <w:szCs w:val="24"/>
        </w:rPr>
        <w:t>If a problem developed with this prediction and comparison architecture, one can see how an action that was in fac</w:t>
      </w:r>
      <w:r w:rsidR="00C76BB6" w:rsidRPr="00E0489E">
        <w:rPr>
          <w:rFonts w:ascii="Times New Roman" w:hAnsi="Times New Roman" w:cs="Times New Roman"/>
          <w:sz w:val="24"/>
          <w:szCs w:val="24"/>
        </w:rPr>
        <w:t>t the result of a motor command—and which was in fac</w:t>
      </w:r>
      <w:r w:rsidRPr="00E0489E">
        <w:rPr>
          <w:rFonts w:ascii="Times New Roman" w:hAnsi="Times New Roman" w:cs="Times New Roman"/>
          <w:sz w:val="24"/>
          <w:szCs w:val="24"/>
        </w:rPr>
        <w:t>t successfully carried out—</w:t>
      </w:r>
      <w:r w:rsidR="00C76BB6" w:rsidRPr="00E0489E">
        <w:rPr>
          <w:rFonts w:ascii="Times New Roman" w:hAnsi="Times New Roman" w:cs="Times New Roman"/>
          <w:sz w:val="24"/>
          <w:szCs w:val="24"/>
        </w:rPr>
        <w:t xml:space="preserve">could </w:t>
      </w:r>
      <w:r w:rsidR="00BD70FC" w:rsidRPr="00E0489E">
        <w:rPr>
          <w:rFonts w:ascii="Times New Roman" w:hAnsi="Times New Roman" w:cs="Times New Roman"/>
          <w:i/>
          <w:sz w:val="24"/>
          <w:szCs w:val="24"/>
        </w:rPr>
        <w:t>seem</w:t>
      </w:r>
      <w:r w:rsidR="00BD70FC" w:rsidRPr="00E0489E">
        <w:rPr>
          <w:rFonts w:ascii="Times New Roman" w:hAnsi="Times New Roman" w:cs="Times New Roman"/>
          <w:sz w:val="24"/>
          <w:szCs w:val="24"/>
        </w:rPr>
        <w:t xml:space="preserve"> not to have been</w:t>
      </w:r>
      <w:r w:rsidR="00C76BB6" w:rsidRPr="00E0489E">
        <w:rPr>
          <w:rFonts w:ascii="Times New Roman" w:hAnsi="Times New Roman" w:cs="Times New Roman"/>
          <w:sz w:val="24"/>
          <w:szCs w:val="24"/>
        </w:rPr>
        <w:t xml:space="preserve">.  </w:t>
      </w:r>
      <w:r w:rsidR="005B71B2" w:rsidRPr="00E0489E">
        <w:rPr>
          <w:rFonts w:ascii="Times New Roman" w:hAnsi="Times New Roman" w:cs="Times New Roman"/>
          <w:sz w:val="24"/>
          <w:szCs w:val="24"/>
        </w:rPr>
        <w:t xml:space="preserve"> </w:t>
      </w:r>
    </w:p>
    <w:p w14:paraId="7DFEA14F" w14:textId="2107CA2D" w:rsidR="002C7788" w:rsidRPr="00E0489E" w:rsidRDefault="00DA4CED" w:rsidP="00AB1962">
      <w:pPr>
        <w:spacing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Interestingly, people with schizophrenia have shown deficits in the kind of error-correction associated with this control architecture</w:t>
      </w:r>
      <w:r w:rsidR="00B25A64" w:rsidRPr="00E0489E">
        <w:rPr>
          <w:rFonts w:ascii="Times New Roman" w:hAnsi="Times New Roman" w:cs="Times New Roman"/>
          <w:sz w:val="24"/>
          <w:szCs w:val="24"/>
        </w:rPr>
        <w:t xml:space="preserve"> </w:t>
      </w:r>
      <w:r w:rsidR="00B25A64"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&lt;EndNote&gt;&lt;Cite&gt;&lt;Author&gt;Frith&lt;/Author&gt;&lt;Year&gt;2012&lt;/Year&gt;&lt;RecNum&gt;639&lt;/RecNum&gt;&lt;DisplayText&gt;(Blakemore et al., 2002; C. Frith, 2012)&lt;/DisplayText&gt;&lt;record&gt;&lt;rec-number&gt;639&lt;/rec-number&gt;&lt;foreign-keys&gt;&lt;key app="EN" db-id="v0vwpaxsertptmes2t5p2228rf5f520wfd5p" timestamp="1415113907"&gt;639&lt;/key&gt;&lt;/foreign-keys&gt;&lt;ref-type name="Journal Article"&gt;17&lt;/ref-type&gt;&lt;contributors&gt;&lt;authors&gt;&lt;author&gt;Frith, C.&lt;/author&gt;&lt;/authors&gt;&lt;/contributors&gt;&lt;titles&gt;&lt;title&gt;Explaining delusions of control: the comparator model 20 years on&lt;/title&gt;&lt;secondary-title&gt;Consciousness and Cognition&lt;/secondary-title&gt;&lt;/titles&gt;&lt;periodical&gt;&lt;full-title&gt;Consciousness and Cognition&lt;/full-title&gt;&lt;/periodical&gt;&lt;pages&gt;52-54&lt;/pages&gt;&lt;volume&gt;21&lt;/volume&gt;&lt;dates&gt;&lt;year&gt;2012&lt;/year&gt;&lt;/dates&gt;&lt;urls&gt;&lt;/urls&gt;&lt;/record&gt;&lt;/Cite&gt;&lt;Cite&gt;&lt;Author&gt;Blakemore&lt;/Author&gt;&lt;Year&gt;2002&lt;/Year&gt;&lt;RecNum&gt;237&lt;/RecNum&gt;&lt;record&gt;&lt;rec-number&gt;237&lt;/rec-number&gt;&lt;foreign-keys&gt;&lt;key app="EN" db-id="v0vwpaxsertptmes2t5p2228rf5f520wfd5p" timestamp="0"&gt;237&lt;/key&gt;&lt;/foreign-keys&gt;&lt;ref-type name="Journal Article"&gt;17&lt;/ref-type&gt;&lt;contributors&gt;&lt;authors&gt;&lt;author&gt;Blakemore, S.J.&lt;/author&gt;&lt;author&gt;Wolpert, D.M.&lt;/author&gt;&lt;author&gt;Frith, C.D.&lt;/author&gt;&lt;/authors&gt;&lt;/contributors&gt;&lt;titles&gt;&lt;title&gt;Abnormalities in the awareness of action&lt;/title&gt;&lt;secondary-title&gt;TRENDS in Cognitive Science&lt;/secondary-title&gt;&lt;/titles&gt;&lt;periodical&gt;&lt;full-title&gt;TRENDS in Cognitive Science&lt;/full-title&gt;&lt;/periodical&gt;&lt;pages&gt;237-241&lt;/pages&gt;&lt;volume&gt;6&lt;/volume&gt;&lt;dates&gt;&lt;year&gt;2002&lt;/year&gt;&lt;/dates&gt;&lt;urls&gt;&lt;/urls&gt;&lt;/record&gt;&lt;/Cite&gt;&lt;/EndNote&gt;</w:instrText>
      </w:r>
      <w:r w:rsidR="00B25A64" w:rsidRPr="00E0489E">
        <w:rPr>
          <w:rFonts w:ascii="Times New Roman" w:hAnsi="Times New Roman" w:cs="Times New Roman"/>
          <w:sz w:val="24"/>
          <w:szCs w:val="24"/>
        </w:rPr>
        <w:fldChar w:fldCharType="separate"/>
      </w:r>
      <w:r w:rsidR="00B25A64" w:rsidRPr="00E0489E">
        <w:rPr>
          <w:rFonts w:ascii="Times New Roman" w:hAnsi="Times New Roman" w:cs="Times New Roman"/>
          <w:noProof/>
          <w:sz w:val="24"/>
          <w:szCs w:val="24"/>
        </w:rPr>
        <w:t>(</w:t>
      </w:r>
      <w:hyperlink w:anchor="_ENREF_7" w:tooltip="Blakemore, 2002 #237" w:history="1">
        <w:r w:rsidR="00AD779C" w:rsidRPr="00E0489E">
          <w:rPr>
            <w:rFonts w:ascii="Times New Roman" w:hAnsi="Times New Roman" w:cs="Times New Roman"/>
            <w:noProof/>
            <w:sz w:val="24"/>
            <w:szCs w:val="24"/>
          </w:rPr>
          <w:t>Blakemore et al., 2002</w:t>
        </w:r>
      </w:hyperlink>
      <w:r w:rsidR="00B25A64" w:rsidRPr="00E0489E">
        <w:rPr>
          <w:rFonts w:ascii="Times New Roman" w:hAnsi="Times New Roman" w:cs="Times New Roman"/>
          <w:noProof/>
          <w:sz w:val="24"/>
          <w:szCs w:val="24"/>
        </w:rPr>
        <w:t xml:space="preserve">; </w:t>
      </w:r>
      <w:hyperlink w:anchor="_ENREF_15" w:tooltip="Frith, 2012 #639" w:history="1">
        <w:r w:rsidR="00AD779C" w:rsidRPr="00E0489E">
          <w:rPr>
            <w:rFonts w:ascii="Times New Roman" w:hAnsi="Times New Roman" w:cs="Times New Roman"/>
            <w:noProof/>
            <w:sz w:val="24"/>
            <w:szCs w:val="24"/>
          </w:rPr>
          <w:t>C. Frith, 2012</w:t>
        </w:r>
      </w:hyperlink>
      <w:r w:rsidR="00B25A64" w:rsidRPr="00E0489E">
        <w:rPr>
          <w:rFonts w:ascii="Times New Roman" w:hAnsi="Times New Roman" w:cs="Times New Roman"/>
          <w:noProof/>
          <w:sz w:val="24"/>
          <w:szCs w:val="24"/>
        </w:rPr>
        <w:t>)</w:t>
      </w:r>
      <w:r w:rsidR="00B25A64" w:rsidRPr="00E0489E">
        <w:rPr>
          <w:rFonts w:ascii="Times New Roman" w:hAnsi="Times New Roman" w:cs="Times New Roman"/>
          <w:sz w:val="24"/>
          <w:szCs w:val="24"/>
        </w:rPr>
        <w:fldChar w:fldCharType="end"/>
      </w:r>
      <w:r w:rsidRPr="00E0489E">
        <w:rPr>
          <w:rFonts w:ascii="Times New Roman" w:hAnsi="Times New Roman" w:cs="Times New Roman"/>
          <w:sz w:val="24"/>
          <w:szCs w:val="24"/>
        </w:rPr>
        <w:t xml:space="preserve">.  </w:t>
      </w:r>
      <w:r w:rsidR="00EA1335" w:rsidRPr="00E0489E">
        <w:rPr>
          <w:rFonts w:ascii="Times New Roman" w:hAnsi="Times New Roman" w:cs="Times New Roman"/>
          <w:sz w:val="24"/>
          <w:szCs w:val="24"/>
        </w:rPr>
        <w:t>For instance, in one well-known study, pati</w:t>
      </w:r>
      <w:r w:rsidR="002C7788" w:rsidRPr="00E0489E">
        <w:rPr>
          <w:rFonts w:ascii="Times New Roman" w:hAnsi="Times New Roman" w:cs="Times New Roman"/>
          <w:sz w:val="24"/>
          <w:szCs w:val="24"/>
        </w:rPr>
        <w:t xml:space="preserve">ents with schizophrenia </w:t>
      </w:r>
      <w:r w:rsidR="00EA1335" w:rsidRPr="00E0489E">
        <w:rPr>
          <w:rFonts w:ascii="Times New Roman" w:hAnsi="Times New Roman" w:cs="Times New Roman"/>
          <w:sz w:val="24"/>
          <w:szCs w:val="24"/>
        </w:rPr>
        <w:t>report</w:t>
      </w:r>
      <w:r w:rsidR="002C7788" w:rsidRPr="00E0489E">
        <w:rPr>
          <w:rFonts w:ascii="Times New Roman" w:hAnsi="Times New Roman" w:cs="Times New Roman"/>
          <w:sz w:val="24"/>
          <w:szCs w:val="24"/>
        </w:rPr>
        <w:t>ing</w:t>
      </w:r>
      <w:r w:rsidR="00EA1335" w:rsidRPr="00E0489E">
        <w:rPr>
          <w:rFonts w:ascii="Times New Roman" w:hAnsi="Times New Roman" w:cs="Times New Roman"/>
          <w:sz w:val="24"/>
          <w:szCs w:val="24"/>
        </w:rPr>
        <w:t xml:space="preserve"> experiences of alien control were shown less able to correct errors in their movement of a joystick-controlled cursor than controls and schizophrenic patients without such symptoms</w:t>
      </w:r>
      <w:r w:rsidR="00CD4BA0" w:rsidRPr="00E0489E">
        <w:rPr>
          <w:rFonts w:ascii="Times New Roman" w:hAnsi="Times New Roman" w:cs="Times New Roman"/>
          <w:sz w:val="24"/>
          <w:szCs w:val="24"/>
        </w:rPr>
        <w:t xml:space="preserve">, when visual feedback was not available </w:t>
      </w:r>
      <w:r w:rsidR="00B25A64"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&lt;EndNote&gt;&lt;Cite&gt;&lt;Author&gt;Frith&lt;/Author&gt;&lt;Year&gt;1989&lt;/Year&gt;&lt;RecNum&gt;647&lt;/RecNum&gt;&lt;DisplayText&gt;(Christopher D. Frith &amp;amp; Done, 1989)&lt;/DisplayText&gt;&lt;record&gt;&lt;rec-number&gt;647&lt;/rec-number&gt;&lt;foreign-keys&gt;&lt;key app="EN" db-id="v0vwpaxsertptmes2t5p2228rf5f520wfd5p" timestamp="1415204440"&gt;647&lt;/key&gt;&lt;/foreign-keys&gt;&lt;ref-type name="Journal Article"&gt;17&lt;/ref-type&gt;&lt;contributors&gt;&lt;authors&gt;&lt;author&gt;Frith,Christopher D.&lt;/author&gt;&lt;author&gt;Done,D. John&lt;/author&gt;&lt;/authors&gt;&lt;/contributors&gt;&lt;titles&gt;&lt;title&gt;Experiences of alien control in schizophrenia reflect a disorder in the central monitoring of action&lt;/title&gt;&lt;secondary-title&gt;Psychological Medicine&lt;/secondary-title&gt;&lt;/titles&gt;&lt;periodical&gt;&lt;full-title&gt;Psychological Medicine&lt;/full-title&gt;&lt;/periodical&gt;&lt;pages&gt;359-363&lt;/pages&gt;&lt;volume&gt;19&lt;/volume&gt;&lt;number&gt;02&lt;/number&gt;&lt;dates&gt;&lt;year&gt;1989&lt;/year&gt;&lt;/dates&gt;&lt;isbn&gt;1469-8978&lt;/isbn&gt;&lt;urls&gt;&lt;related-urls&gt;&lt;url&gt;http://dx.doi.org/10.1017/S003329170001240X&lt;/url&gt;&lt;/related-urls&gt;&lt;/urls&gt;&lt;electronic-resource-num&gt;doi:10.1017/S003329170001240X&lt;/electronic-resource-num&gt;&lt;access-date&gt;1989&lt;/access-date&gt;&lt;/record&gt;&lt;/Cite&gt;&lt;/EndNote&gt;</w:instrText>
      </w:r>
      <w:r w:rsidR="00B25A64" w:rsidRPr="00E0489E">
        <w:rPr>
          <w:rFonts w:ascii="Times New Roman" w:hAnsi="Times New Roman" w:cs="Times New Roman"/>
          <w:sz w:val="24"/>
          <w:szCs w:val="24"/>
        </w:rPr>
        <w:fldChar w:fldCharType="separate"/>
      </w:r>
      <w:r w:rsidR="00E439FF" w:rsidRPr="00E0489E">
        <w:rPr>
          <w:rFonts w:ascii="Times New Roman" w:hAnsi="Times New Roman" w:cs="Times New Roman"/>
          <w:noProof/>
          <w:sz w:val="24"/>
          <w:szCs w:val="24"/>
        </w:rPr>
        <w:t>(</w:t>
      </w:r>
      <w:hyperlink w:anchor="_ENREF_17" w:tooltip="Frith, 1989 #647" w:history="1">
        <w:r w:rsidR="00AD779C" w:rsidRPr="00E0489E">
          <w:rPr>
            <w:rFonts w:ascii="Times New Roman" w:hAnsi="Times New Roman" w:cs="Times New Roman"/>
            <w:noProof/>
            <w:sz w:val="24"/>
            <w:szCs w:val="24"/>
          </w:rPr>
          <w:t>Christopher D. Frith &amp; Done, 1989</w:t>
        </w:r>
      </w:hyperlink>
      <w:r w:rsidR="00E439FF" w:rsidRPr="00E0489E">
        <w:rPr>
          <w:rFonts w:ascii="Times New Roman" w:hAnsi="Times New Roman" w:cs="Times New Roman"/>
          <w:noProof/>
          <w:sz w:val="24"/>
          <w:szCs w:val="24"/>
        </w:rPr>
        <w:t>)</w:t>
      </w:r>
      <w:r w:rsidR="00B25A64" w:rsidRPr="00E0489E">
        <w:rPr>
          <w:rFonts w:ascii="Times New Roman" w:hAnsi="Times New Roman" w:cs="Times New Roman"/>
          <w:sz w:val="24"/>
          <w:szCs w:val="24"/>
        </w:rPr>
        <w:fldChar w:fldCharType="end"/>
      </w:r>
      <w:r w:rsidR="00B25A64" w:rsidRPr="00E0489E">
        <w:rPr>
          <w:rFonts w:ascii="Times New Roman" w:hAnsi="Times New Roman" w:cs="Times New Roman"/>
          <w:sz w:val="24"/>
          <w:szCs w:val="24"/>
        </w:rPr>
        <w:t xml:space="preserve">.  </w:t>
      </w:r>
      <w:r w:rsidR="00950779" w:rsidRPr="00E0489E">
        <w:rPr>
          <w:rFonts w:ascii="Times New Roman" w:hAnsi="Times New Roman" w:cs="Times New Roman"/>
          <w:sz w:val="24"/>
          <w:szCs w:val="24"/>
        </w:rPr>
        <w:t xml:space="preserve">Since </w:t>
      </w:r>
      <w:r w:rsidR="00C71570" w:rsidRPr="00E0489E">
        <w:rPr>
          <w:rFonts w:ascii="Times New Roman" w:hAnsi="Times New Roman" w:cs="Times New Roman"/>
          <w:sz w:val="24"/>
          <w:szCs w:val="24"/>
        </w:rPr>
        <w:t xml:space="preserve">such </w:t>
      </w:r>
      <w:r w:rsidR="00950779" w:rsidRPr="00E0489E">
        <w:rPr>
          <w:rFonts w:ascii="Times New Roman" w:hAnsi="Times New Roman" w:cs="Times New Roman"/>
          <w:sz w:val="24"/>
          <w:szCs w:val="24"/>
        </w:rPr>
        <w:t xml:space="preserve">error correction in the absence of visual feedback </w:t>
      </w:r>
      <w:r w:rsidR="00950779" w:rsidRPr="00E0489E">
        <w:rPr>
          <w:rFonts w:ascii="Times New Roman" w:hAnsi="Times New Roman" w:cs="Times New Roman"/>
          <w:i/>
          <w:sz w:val="24"/>
          <w:szCs w:val="24"/>
        </w:rPr>
        <w:t xml:space="preserve">has </w:t>
      </w:r>
      <w:r w:rsidR="00950779" w:rsidRPr="00E0489E">
        <w:rPr>
          <w:rFonts w:ascii="Times New Roman" w:hAnsi="Times New Roman" w:cs="Times New Roman"/>
          <w:sz w:val="24"/>
          <w:szCs w:val="24"/>
        </w:rPr>
        <w:t xml:space="preserve">to rely upon </w:t>
      </w:r>
      <w:r w:rsidR="00C71570" w:rsidRPr="00E0489E">
        <w:rPr>
          <w:rFonts w:ascii="Times New Roman" w:hAnsi="Times New Roman" w:cs="Times New Roman"/>
          <w:sz w:val="24"/>
          <w:szCs w:val="24"/>
        </w:rPr>
        <w:t xml:space="preserve">the monitoring of </w:t>
      </w:r>
      <w:r w:rsidR="00950779" w:rsidRPr="00E0489E">
        <w:rPr>
          <w:rFonts w:ascii="Times New Roman" w:hAnsi="Times New Roman" w:cs="Times New Roman"/>
          <w:sz w:val="24"/>
          <w:szCs w:val="24"/>
        </w:rPr>
        <w:t>motor commands</w:t>
      </w:r>
      <w:r w:rsidR="00C71570" w:rsidRPr="00E0489E">
        <w:rPr>
          <w:rFonts w:ascii="Times New Roman" w:hAnsi="Times New Roman" w:cs="Times New Roman"/>
          <w:sz w:val="24"/>
          <w:szCs w:val="24"/>
        </w:rPr>
        <w:t xml:space="preserve">, this is good evidence that this sort of monitoring </w:t>
      </w:r>
      <w:r w:rsidR="00950779" w:rsidRPr="00E0489E">
        <w:rPr>
          <w:rFonts w:ascii="Times New Roman" w:hAnsi="Times New Roman" w:cs="Times New Roman"/>
          <w:sz w:val="24"/>
          <w:szCs w:val="24"/>
        </w:rPr>
        <w:t xml:space="preserve">is abnormal in people </w:t>
      </w:r>
      <w:r w:rsidR="00FD41A6" w:rsidRPr="00E0489E">
        <w:rPr>
          <w:rFonts w:ascii="Times New Roman" w:hAnsi="Times New Roman" w:cs="Times New Roman"/>
          <w:sz w:val="24"/>
          <w:szCs w:val="24"/>
        </w:rPr>
        <w:t>reporting experiences of alien control</w:t>
      </w:r>
      <w:r w:rsidR="00950779" w:rsidRPr="00E0489E">
        <w:rPr>
          <w:rFonts w:ascii="Times New Roman" w:hAnsi="Times New Roman" w:cs="Times New Roman"/>
          <w:sz w:val="24"/>
          <w:szCs w:val="24"/>
        </w:rPr>
        <w:t>.</w:t>
      </w:r>
      <w:r w:rsidR="00FD41A6" w:rsidRPr="00E0489E">
        <w:rPr>
          <w:rFonts w:ascii="Times New Roman" w:hAnsi="Times New Roman" w:cs="Times New Roman"/>
          <w:sz w:val="24"/>
          <w:szCs w:val="24"/>
        </w:rPr>
        <w:t xml:space="preserve"> </w:t>
      </w:r>
      <w:r w:rsidR="00950779" w:rsidRPr="00E0489E">
        <w:rPr>
          <w:rFonts w:ascii="Times New Roman" w:hAnsi="Times New Roman" w:cs="Times New Roman"/>
          <w:sz w:val="24"/>
          <w:szCs w:val="24"/>
        </w:rPr>
        <w:t xml:space="preserve"> </w:t>
      </w:r>
      <w:r w:rsidR="00A14BCB" w:rsidRPr="00E0489E">
        <w:rPr>
          <w:rFonts w:ascii="Times New Roman" w:hAnsi="Times New Roman" w:cs="Times New Roman"/>
          <w:sz w:val="24"/>
          <w:szCs w:val="24"/>
        </w:rPr>
        <w:t>Th</w:t>
      </w:r>
      <w:r w:rsidR="002C7788" w:rsidRPr="00E0489E">
        <w:rPr>
          <w:rFonts w:ascii="Times New Roman" w:hAnsi="Times New Roman" w:cs="Times New Roman"/>
          <w:sz w:val="24"/>
          <w:szCs w:val="24"/>
        </w:rPr>
        <w:t>us, th</w:t>
      </w:r>
      <w:r w:rsidR="00A14BCB" w:rsidRPr="00E0489E">
        <w:rPr>
          <w:rFonts w:ascii="Times New Roman" w:hAnsi="Times New Roman" w:cs="Times New Roman"/>
          <w:sz w:val="24"/>
          <w:szCs w:val="24"/>
        </w:rPr>
        <w:t>eorists have</w:t>
      </w:r>
      <w:r w:rsidR="00170D7E" w:rsidRPr="00E0489E">
        <w:rPr>
          <w:rFonts w:ascii="Times New Roman" w:hAnsi="Times New Roman" w:cs="Times New Roman"/>
          <w:sz w:val="24"/>
          <w:szCs w:val="24"/>
        </w:rPr>
        <w:t xml:space="preserve"> </w:t>
      </w:r>
      <w:r w:rsidR="00A713C5" w:rsidRPr="00E0489E">
        <w:rPr>
          <w:rFonts w:ascii="Times New Roman" w:hAnsi="Times New Roman" w:cs="Times New Roman"/>
          <w:sz w:val="24"/>
          <w:szCs w:val="24"/>
        </w:rPr>
        <w:t>naturally sought to extend this architecture to explain AVHs and inserted thoughts</w:t>
      </w:r>
      <w:r w:rsidR="009E3454" w:rsidRPr="00E0489E">
        <w:rPr>
          <w:rFonts w:ascii="Times New Roman" w:hAnsi="Times New Roman" w:cs="Times New Roman"/>
          <w:sz w:val="24"/>
          <w:szCs w:val="24"/>
        </w:rPr>
        <w:t>.  F</w:t>
      </w:r>
      <w:r w:rsidR="00A713C5" w:rsidRPr="00E0489E">
        <w:rPr>
          <w:rFonts w:ascii="Times New Roman" w:hAnsi="Times New Roman" w:cs="Times New Roman"/>
          <w:sz w:val="24"/>
          <w:szCs w:val="24"/>
        </w:rPr>
        <w:t>or it seems to give us exactly what we need:  a way of seeing how an action that is in fact under one’s control</w:t>
      </w:r>
      <w:r w:rsidR="00CD4BA0" w:rsidRPr="00E0489E">
        <w:rPr>
          <w:rFonts w:ascii="Times New Roman" w:hAnsi="Times New Roman" w:cs="Times New Roman"/>
          <w:sz w:val="24"/>
          <w:szCs w:val="24"/>
        </w:rPr>
        <w:t>—at least in the sense of being a result of a motor command—</w:t>
      </w:r>
      <w:r w:rsidR="00A713C5" w:rsidRPr="00E0489E">
        <w:rPr>
          <w:rFonts w:ascii="Times New Roman" w:hAnsi="Times New Roman" w:cs="Times New Roman"/>
          <w:sz w:val="24"/>
          <w:szCs w:val="24"/>
        </w:rPr>
        <w:t xml:space="preserve">can come to seem as </w:t>
      </w:r>
      <w:r w:rsidR="00A713C5" w:rsidRPr="00E0489E">
        <w:rPr>
          <w:rFonts w:ascii="Times New Roman" w:hAnsi="Times New Roman" w:cs="Times New Roman"/>
          <w:sz w:val="24"/>
          <w:szCs w:val="24"/>
        </w:rPr>
        <w:lastRenderedPageBreak/>
        <w:t xml:space="preserve">though it is not.  </w:t>
      </w:r>
      <w:r w:rsidR="00B25A64" w:rsidRPr="00E0489E">
        <w:rPr>
          <w:rFonts w:ascii="Times New Roman" w:hAnsi="Times New Roman" w:cs="Times New Roman"/>
          <w:sz w:val="24"/>
          <w:szCs w:val="24"/>
        </w:rPr>
        <w:t xml:space="preserve">And, further, it is a way that one can fail to be in control of one’s action or mental state that is distinct from the ordinary way in which we may engage in automatic or otherwise unintended actions.  </w:t>
      </w:r>
    </w:p>
    <w:p w14:paraId="2C7F3F39" w14:textId="77777777" w:rsidR="000E592A" w:rsidRPr="00E0489E" w:rsidRDefault="009E3454" w:rsidP="00AB1962">
      <w:pPr>
        <w:spacing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In the case of AVHs and inserted thoughts</w:t>
      </w:r>
      <w:r w:rsidR="0094439B" w:rsidRPr="00E0489E">
        <w:rPr>
          <w:rFonts w:ascii="Times New Roman" w:hAnsi="Times New Roman" w:cs="Times New Roman"/>
          <w:sz w:val="24"/>
          <w:szCs w:val="24"/>
        </w:rPr>
        <w:t xml:space="preserve">, the relevant act </w:t>
      </w:r>
      <w:r w:rsidR="002C7788" w:rsidRPr="00E0489E">
        <w:rPr>
          <w:rFonts w:ascii="Times New Roman" w:hAnsi="Times New Roman" w:cs="Times New Roman"/>
          <w:sz w:val="24"/>
          <w:szCs w:val="24"/>
        </w:rPr>
        <w:t xml:space="preserve">that comes to seem uncontrolled </w:t>
      </w:r>
      <w:r w:rsidR="0094439B" w:rsidRPr="00E0489E">
        <w:rPr>
          <w:rFonts w:ascii="Times New Roman" w:hAnsi="Times New Roman" w:cs="Times New Roman"/>
          <w:sz w:val="24"/>
          <w:szCs w:val="24"/>
        </w:rPr>
        <w:t>might be an episode of inner speech</w:t>
      </w:r>
      <w:r w:rsidR="00170D7E" w:rsidRPr="00E0489E">
        <w:rPr>
          <w:rFonts w:ascii="Times New Roman" w:hAnsi="Times New Roman" w:cs="Times New Roman"/>
          <w:sz w:val="24"/>
          <w:szCs w:val="24"/>
        </w:rPr>
        <w:t>.</w:t>
      </w:r>
      <w:r w:rsidR="0094439B" w:rsidRPr="00E0489E">
        <w:rPr>
          <w:rFonts w:ascii="Times New Roman" w:hAnsi="Times New Roman" w:cs="Times New Roman"/>
          <w:sz w:val="24"/>
          <w:szCs w:val="24"/>
        </w:rPr>
        <w:t xml:space="preserve">  </w:t>
      </w:r>
      <w:r w:rsidR="00170D7E" w:rsidRPr="00E0489E">
        <w:rPr>
          <w:rFonts w:ascii="Times New Roman" w:hAnsi="Times New Roman" w:cs="Times New Roman"/>
          <w:sz w:val="24"/>
          <w:szCs w:val="24"/>
        </w:rPr>
        <w:t xml:space="preserve">If we think of an episode of inner speech as a kind of </w:t>
      </w:r>
      <w:r w:rsidR="00CD4BA0" w:rsidRPr="00E0489E">
        <w:rPr>
          <w:rFonts w:ascii="Times New Roman" w:hAnsi="Times New Roman" w:cs="Times New Roman"/>
          <w:sz w:val="24"/>
          <w:szCs w:val="24"/>
        </w:rPr>
        <w:t xml:space="preserve">auditory-phonological </w:t>
      </w:r>
      <w:r w:rsidR="00170D7E" w:rsidRPr="00E0489E">
        <w:rPr>
          <w:rFonts w:ascii="Times New Roman" w:hAnsi="Times New Roman" w:cs="Times New Roman"/>
          <w:sz w:val="24"/>
          <w:szCs w:val="24"/>
        </w:rPr>
        <w:t xml:space="preserve">representation that is registered in sensory </w:t>
      </w:r>
      <w:r w:rsidR="00CD4BA0" w:rsidRPr="00E0489E">
        <w:rPr>
          <w:rFonts w:ascii="Times New Roman" w:hAnsi="Times New Roman" w:cs="Times New Roman"/>
          <w:sz w:val="24"/>
          <w:szCs w:val="24"/>
        </w:rPr>
        <w:t>cortex</w:t>
      </w:r>
      <w:r w:rsidR="00170D7E" w:rsidRPr="00E0489E">
        <w:rPr>
          <w:rFonts w:ascii="Times New Roman" w:hAnsi="Times New Roman" w:cs="Times New Roman"/>
          <w:sz w:val="24"/>
          <w:szCs w:val="24"/>
        </w:rPr>
        <w:t xml:space="preserve">, errors in prediction and comparison might interfere with our appraisal of the </w:t>
      </w:r>
      <w:r w:rsidR="002C7788" w:rsidRPr="00E0489E">
        <w:rPr>
          <w:rFonts w:ascii="Times New Roman" w:hAnsi="Times New Roman" w:cs="Times New Roman"/>
          <w:sz w:val="24"/>
          <w:szCs w:val="24"/>
        </w:rPr>
        <w:t xml:space="preserve">causal </w:t>
      </w:r>
      <w:r w:rsidR="00170D7E" w:rsidRPr="00E0489E">
        <w:rPr>
          <w:rFonts w:ascii="Times New Roman" w:hAnsi="Times New Roman" w:cs="Times New Roman"/>
          <w:sz w:val="24"/>
          <w:szCs w:val="24"/>
        </w:rPr>
        <w:t>source of that</w:t>
      </w:r>
      <w:r w:rsidR="002C7788" w:rsidRPr="00E0489E">
        <w:rPr>
          <w:rFonts w:ascii="Times New Roman" w:hAnsi="Times New Roman" w:cs="Times New Roman"/>
          <w:sz w:val="24"/>
          <w:szCs w:val="24"/>
        </w:rPr>
        <w:t xml:space="preserve"> sensory</w:t>
      </w:r>
      <w:r w:rsidR="00170D7E" w:rsidRPr="00E0489E">
        <w:rPr>
          <w:rFonts w:ascii="Times New Roman" w:hAnsi="Times New Roman" w:cs="Times New Roman"/>
          <w:sz w:val="24"/>
          <w:szCs w:val="24"/>
        </w:rPr>
        <w:t xml:space="preserve"> representation</w:t>
      </w:r>
      <w:r w:rsidR="00CD4BA0" w:rsidRPr="00E0489E">
        <w:rPr>
          <w:rFonts w:ascii="Times New Roman" w:hAnsi="Times New Roman" w:cs="Times New Roman"/>
          <w:sz w:val="24"/>
          <w:szCs w:val="24"/>
        </w:rPr>
        <w:t>.  I</w:t>
      </w:r>
      <w:r w:rsidR="00170D7E" w:rsidRPr="00E0489E">
        <w:rPr>
          <w:rFonts w:ascii="Times New Roman" w:hAnsi="Times New Roman" w:cs="Times New Roman"/>
          <w:sz w:val="24"/>
          <w:szCs w:val="24"/>
        </w:rPr>
        <w:t xml:space="preserve">t may seem due to some outwardly perceived event and not our own motor commands.  </w:t>
      </w:r>
      <w:r w:rsidR="0094439B" w:rsidRPr="00E0489E">
        <w:rPr>
          <w:rFonts w:ascii="Times New Roman" w:hAnsi="Times New Roman" w:cs="Times New Roman"/>
          <w:sz w:val="24"/>
          <w:szCs w:val="24"/>
        </w:rPr>
        <w:t>And that might be sufficient—or at any rate an important contributing factor—</w:t>
      </w:r>
      <w:r w:rsidR="00B25A64" w:rsidRPr="00E0489E">
        <w:rPr>
          <w:rFonts w:ascii="Times New Roman" w:hAnsi="Times New Roman" w:cs="Times New Roman"/>
          <w:sz w:val="24"/>
          <w:szCs w:val="24"/>
        </w:rPr>
        <w:t xml:space="preserve">for </w:t>
      </w:r>
      <w:r w:rsidR="0094439B" w:rsidRPr="00E0489E">
        <w:rPr>
          <w:rFonts w:ascii="Times New Roman" w:hAnsi="Times New Roman" w:cs="Times New Roman"/>
          <w:sz w:val="24"/>
          <w:szCs w:val="24"/>
        </w:rPr>
        <w:t>making a person report that she is hearing voices, or enter</w:t>
      </w:r>
      <w:r w:rsidR="00B25A64" w:rsidRPr="00E0489E">
        <w:rPr>
          <w:rFonts w:ascii="Times New Roman" w:hAnsi="Times New Roman" w:cs="Times New Roman"/>
          <w:sz w:val="24"/>
          <w:szCs w:val="24"/>
        </w:rPr>
        <w:t>taining someone else’s thoughts.</w:t>
      </w:r>
    </w:p>
    <w:p w14:paraId="28A93A5C" w14:textId="3ED36D78" w:rsidR="004D3EA7" w:rsidRPr="00E0489E" w:rsidRDefault="00B25A64" w:rsidP="00AB1962">
      <w:pPr>
        <w:spacing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We can call</w:t>
      </w:r>
      <w:r w:rsidR="00A14BCB" w:rsidRPr="00E0489E">
        <w:rPr>
          <w:rFonts w:ascii="Times New Roman" w:hAnsi="Times New Roman" w:cs="Times New Roman"/>
          <w:sz w:val="24"/>
          <w:szCs w:val="24"/>
        </w:rPr>
        <w:t xml:space="preserve"> this the </w:t>
      </w:r>
      <w:r w:rsidR="00A14BCB" w:rsidRPr="00E0489E">
        <w:rPr>
          <w:rFonts w:ascii="Times New Roman" w:hAnsi="Times New Roman" w:cs="Times New Roman"/>
          <w:i/>
          <w:sz w:val="24"/>
          <w:szCs w:val="24"/>
        </w:rPr>
        <w:t xml:space="preserve">comparator-style </w:t>
      </w:r>
      <w:r w:rsidR="00A14BCB" w:rsidRPr="00E0489E">
        <w:rPr>
          <w:rFonts w:ascii="Times New Roman" w:hAnsi="Times New Roman" w:cs="Times New Roman"/>
          <w:sz w:val="24"/>
          <w:szCs w:val="24"/>
        </w:rPr>
        <w:t xml:space="preserve">version of a self-monitoring account.  This is the species of self-monitoring view that Wu &amp; Cho take as their primary </w:t>
      </w:r>
      <w:r w:rsidRPr="00E0489E">
        <w:rPr>
          <w:rFonts w:ascii="Times New Roman" w:hAnsi="Times New Roman" w:cs="Times New Roman"/>
          <w:sz w:val="24"/>
          <w:szCs w:val="24"/>
        </w:rPr>
        <w:t>target</w:t>
      </w:r>
      <w:r w:rsidR="00A14BCB" w:rsidRPr="00E0489E">
        <w:rPr>
          <w:rFonts w:ascii="Times New Roman" w:hAnsi="Times New Roman" w:cs="Times New Roman"/>
          <w:sz w:val="24"/>
          <w:szCs w:val="24"/>
        </w:rPr>
        <w:t xml:space="preserve">.  </w:t>
      </w:r>
      <w:r w:rsidR="000E592A" w:rsidRPr="00E0489E">
        <w:rPr>
          <w:rFonts w:ascii="Times New Roman" w:hAnsi="Times New Roman" w:cs="Times New Roman"/>
          <w:sz w:val="24"/>
          <w:szCs w:val="24"/>
        </w:rPr>
        <w:t xml:space="preserve">While I share </w:t>
      </w:r>
      <w:r w:rsidR="00541817" w:rsidRPr="00E0489E">
        <w:rPr>
          <w:rFonts w:ascii="Times New Roman" w:hAnsi="Times New Roman" w:cs="Times New Roman"/>
          <w:sz w:val="24"/>
          <w:szCs w:val="24"/>
        </w:rPr>
        <w:t xml:space="preserve">some of </w:t>
      </w:r>
      <w:r w:rsidR="000E592A" w:rsidRPr="00E0489E">
        <w:rPr>
          <w:rFonts w:ascii="Times New Roman" w:hAnsi="Times New Roman" w:cs="Times New Roman"/>
          <w:sz w:val="24"/>
          <w:szCs w:val="24"/>
        </w:rPr>
        <w:t xml:space="preserve">Wu &amp; Cho’s skepticism about </w:t>
      </w:r>
      <w:r w:rsidR="00A14BCB" w:rsidRPr="00E0489E">
        <w:rPr>
          <w:rFonts w:ascii="Times New Roman" w:hAnsi="Times New Roman" w:cs="Times New Roman"/>
          <w:sz w:val="24"/>
          <w:szCs w:val="24"/>
        </w:rPr>
        <w:t xml:space="preserve">the </w:t>
      </w:r>
      <w:r w:rsidR="00EB03ED" w:rsidRPr="00E0489E">
        <w:rPr>
          <w:rFonts w:ascii="Times New Roman" w:hAnsi="Times New Roman" w:cs="Times New Roman"/>
          <w:sz w:val="24"/>
          <w:szCs w:val="24"/>
        </w:rPr>
        <w:t xml:space="preserve">comparator view as applied </w:t>
      </w:r>
      <w:r w:rsidR="00541817" w:rsidRPr="00E0489E">
        <w:rPr>
          <w:rFonts w:ascii="Times New Roman" w:hAnsi="Times New Roman" w:cs="Times New Roman"/>
          <w:sz w:val="24"/>
          <w:szCs w:val="24"/>
        </w:rPr>
        <w:t>to the case of AVHs and inserted thoughts, I do not share</w:t>
      </w:r>
      <w:r w:rsidR="000E592A" w:rsidRPr="00E0489E">
        <w:rPr>
          <w:rFonts w:ascii="Times New Roman" w:hAnsi="Times New Roman" w:cs="Times New Roman"/>
          <w:sz w:val="24"/>
          <w:szCs w:val="24"/>
        </w:rPr>
        <w:t xml:space="preserve"> </w:t>
      </w:r>
      <w:r w:rsidRPr="00E0489E">
        <w:rPr>
          <w:rFonts w:ascii="Times New Roman" w:hAnsi="Times New Roman" w:cs="Times New Roman"/>
          <w:sz w:val="24"/>
          <w:szCs w:val="24"/>
        </w:rPr>
        <w:t xml:space="preserve">many of </w:t>
      </w:r>
      <w:r w:rsidR="000E592A" w:rsidRPr="00E0489E">
        <w:rPr>
          <w:rFonts w:ascii="Times New Roman" w:hAnsi="Times New Roman" w:cs="Times New Roman"/>
          <w:sz w:val="24"/>
          <w:szCs w:val="24"/>
        </w:rPr>
        <w:t xml:space="preserve">their motivations for it.  First, they </w:t>
      </w:r>
      <w:r w:rsidR="000E1253" w:rsidRPr="00E0489E">
        <w:rPr>
          <w:rFonts w:ascii="Times New Roman" w:hAnsi="Times New Roman" w:cs="Times New Roman"/>
          <w:sz w:val="24"/>
          <w:szCs w:val="24"/>
        </w:rPr>
        <w:t xml:space="preserve">argue that self-monitoring theorists are committed to </w:t>
      </w:r>
      <w:r w:rsidR="002C7788" w:rsidRPr="00E0489E">
        <w:rPr>
          <w:rFonts w:ascii="Times New Roman" w:hAnsi="Times New Roman" w:cs="Times New Roman"/>
          <w:sz w:val="24"/>
          <w:szCs w:val="24"/>
        </w:rPr>
        <w:t>there</w:t>
      </w:r>
      <w:r w:rsidR="000E1253" w:rsidRPr="00E0489E">
        <w:rPr>
          <w:rFonts w:ascii="Times New Roman" w:hAnsi="Times New Roman" w:cs="Times New Roman"/>
          <w:sz w:val="24"/>
          <w:szCs w:val="24"/>
        </w:rPr>
        <w:t xml:space="preserve"> being an “extra step” whereby one’s ordinary inner speech—which typically occurs in one’s own tone of voice, and addresses one with the first-person pronoun—is transformed so as to have the vocal and syntactic features of another’s speech, during AVHs.</w:t>
      </w:r>
      <w:r w:rsidR="004D3EA7" w:rsidRPr="00E0489E">
        <w:rPr>
          <w:rStyle w:val="FootnoteReference"/>
          <w:rFonts w:ascii="Times New Roman" w:hAnsi="Times New Roman" w:cs="Times New Roman"/>
          <w:sz w:val="24"/>
          <w:szCs w:val="24"/>
        </w:rPr>
        <w:footnoteReference w:id="11"/>
      </w:r>
      <w:r w:rsidR="000E1253" w:rsidRPr="00E0489E">
        <w:rPr>
          <w:rFonts w:ascii="Times New Roman" w:hAnsi="Times New Roman" w:cs="Times New Roman"/>
          <w:sz w:val="24"/>
          <w:szCs w:val="24"/>
        </w:rPr>
        <w:t xml:space="preserve">  </w:t>
      </w:r>
      <w:r w:rsidR="000E592A" w:rsidRPr="00E0489E">
        <w:rPr>
          <w:rFonts w:ascii="Times New Roman" w:hAnsi="Times New Roman" w:cs="Times New Roman"/>
          <w:sz w:val="24"/>
          <w:szCs w:val="24"/>
        </w:rPr>
        <w:t xml:space="preserve"> </w:t>
      </w:r>
      <w:r w:rsidR="000E1253" w:rsidRPr="00E0489E">
        <w:rPr>
          <w:rFonts w:ascii="Times New Roman" w:hAnsi="Times New Roman" w:cs="Times New Roman"/>
          <w:sz w:val="24"/>
          <w:szCs w:val="24"/>
        </w:rPr>
        <w:t>But</w:t>
      </w:r>
      <w:r w:rsidR="004D3EA7" w:rsidRPr="00E0489E">
        <w:rPr>
          <w:rFonts w:ascii="Times New Roman" w:hAnsi="Times New Roman" w:cs="Times New Roman"/>
          <w:sz w:val="24"/>
          <w:szCs w:val="24"/>
        </w:rPr>
        <w:t>,</w:t>
      </w:r>
      <w:r w:rsidR="000E1253" w:rsidRPr="00E0489E">
        <w:rPr>
          <w:rFonts w:ascii="Times New Roman" w:hAnsi="Times New Roman" w:cs="Times New Roman"/>
          <w:sz w:val="24"/>
          <w:szCs w:val="24"/>
        </w:rPr>
        <w:t xml:space="preserve"> as Moseley and Wilkinson </w:t>
      </w:r>
      <w:r w:rsidR="008066F0"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 ExcludeAuth="1"&gt;&lt;Author&gt;Moseley&lt;/Author&gt;&lt;Year&gt;2014&lt;/Year&gt;&lt;RecNum&gt;678&lt;/RecNum&gt;&lt;DisplayText&gt;(2014)&lt;/DisplayText&gt;&lt;record&gt;&lt;rec-number&gt;678&lt;/rec-number&gt;&lt;foreign-keys&gt;&lt;key app="EN" db-id="v0vwpaxsertptmes2t5p2228rf5f520wfd5p" timestamp="1415284032"&gt;678&lt;/key&gt;&lt;/foreign-keys&gt;&lt;ref-type name="Journal Article"&gt;17&lt;/ref-type&gt;&lt;contributors&gt;&lt;authors&gt;&lt;author&gt;Moseley,Peter&lt;/author&gt;&lt;author&gt;Wilkinson,Sam&lt;/author&gt;&lt;/authors&gt;&lt;/contributors&gt;&lt;auth-address&gt;(Mr Peter Moseley,peter.moseley@durham.ac.uk)&amp;#xD;(Dr Sam Wilkinson,Durham University,Department of Psychology,Durham,United Kingdom,sam.l.j.wilkinson@gmail.com)&amp;#xD;(Dr Sam Wilkinson,Durham University,Department of Philosophy,Durham,United Kingdom,sam.l.j.wilkinson@gmail.com)&lt;/auth-address&gt;&lt;titles&gt;&lt;title&gt;Inner speech is not so simple: a commentary on Cho and Wu (2013)&lt;/title&gt;&lt;secondary-title&gt;Frontiers in Psychiatry&lt;/secondary-title&gt;&lt;/titles&gt;&lt;periodical&gt;&lt;full-title&gt;Frontiers in Psychiatry&lt;/full-title&gt;&lt;/periodical&gt;&lt;volume&gt;5&lt;/volume&gt;&lt;keywords&gt;&lt;keyword&gt;Self-Monitoring,auditory hallucinations,inner speech,spontaneous activation,explanation in psychology&lt;/keyword&gt;&lt;/keywords&gt;&lt;dates&gt;&lt;year&gt;2014&lt;/year&gt;&lt;pub-dates&gt;&lt;date&gt;2014-April-22&lt;/date&gt;&lt;/pub-dates&gt;&lt;/dates&gt;&lt;isbn&gt;1664-0640&lt;/isbn&gt;&lt;work-type&gt;General Commentary&lt;/work-type&gt;&lt;urls&gt;&lt;related-urls&gt;&lt;url&gt;http://www.frontiersin.org/Journal/FullText.aspx?s=996&amp;amp;name=schizophrenia&amp;amp;ART_DOI=10.3389/fpsyt.2014.00042&lt;/url&gt;&lt;/related-urls&gt;&lt;/urls&gt;&lt;electronic-resource-num&gt;10.3389/fpsyt.2014.00042&lt;/electronic-resource-num&gt;&lt;language&gt;English&lt;/language&gt;&lt;/record&gt;&lt;/Cite&gt;&lt;/EndNote&gt;</w:instrText>
      </w:r>
      <w:r w:rsidR="008066F0" w:rsidRPr="00E0489E">
        <w:rPr>
          <w:rFonts w:ascii="Times New Roman" w:hAnsi="Times New Roman" w:cs="Times New Roman"/>
          <w:sz w:val="24"/>
          <w:szCs w:val="24"/>
        </w:rPr>
        <w:fldChar w:fldCharType="separate"/>
      </w:r>
      <w:r w:rsidR="008066F0" w:rsidRPr="00E0489E">
        <w:rPr>
          <w:rFonts w:ascii="Times New Roman" w:hAnsi="Times New Roman" w:cs="Times New Roman"/>
          <w:noProof/>
          <w:sz w:val="24"/>
          <w:szCs w:val="24"/>
        </w:rPr>
        <w:t>(</w:t>
      </w:r>
      <w:hyperlink w:anchor="_ENREF_51" w:tooltip="Moseley, 2014 #678" w:history="1">
        <w:r w:rsidR="00AD779C" w:rsidRPr="00E0489E">
          <w:rPr>
            <w:rFonts w:ascii="Times New Roman" w:hAnsi="Times New Roman" w:cs="Times New Roman"/>
            <w:noProof/>
            <w:sz w:val="24"/>
            <w:szCs w:val="24"/>
          </w:rPr>
          <w:t>2014</w:t>
        </w:r>
      </w:hyperlink>
      <w:r w:rsidR="008066F0" w:rsidRPr="00E0489E">
        <w:rPr>
          <w:rFonts w:ascii="Times New Roman" w:hAnsi="Times New Roman" w:cs="Times New Roman"/>
          <w:noProof/>
          <w:sz w:val="24"/>
          <w:szCs w:val="24"/>
        </w:rPr>
        <w:t>)</w:t>
      </w:r>
      <w:r w:rsidR="008066F0" w:rsidRPr="00E0489E">
        <w:rPr>
          <w:rFonts w:ascii="Times New Roman" w:hAnsi="Times New Roman" w:cs="Times New Roman"/>
          <w:sz w:val="24"/>
          <w:szCs w:val="24"/>
        </w:rPr>
        <w:fldChar w:fldCharType="end"/>
      </w:r>
      <w:r w:rsidR="000E1253" w:rsidRPr="00E0489E">
        <w:rPr>
          <w:rFonts w:ascii="Times New Roman" w:hAnsi="Times New Roman" w:cs="Times New Roman"/>
          <w:sz w:val="24"/>
          <w:szCs w:val="24"/>
        </w:rPr>
        <w:t xml:space="preserve"> </w:t>
      </w:r>
      <w:r w:rsidR="008066F0" w:rsidRPr="00E0489E">
        <w:rPr>
          <w:rFonts w:ascii="Times New Roman" w:hAnsi="Times New Roman" w:cs="Times New Roman"/>
          <w:sz w:val="24"/>
          <w:szCs w:val="24"/>
        </w:rPr>
        <w:t>no</w:t>
      </w:r>
      <w:r w:rsidR="000E1253" w:rsidRPr="00E0489E">
        <w:rPr>
          <w:rFonts w:ascii="Times New Roman" w:hAnsi="Times New Roman" w:cs="Times New Roman"/>
          <w:sz w:val="24"/>
          <w:szCs w:val="24"/>
        </w:rPr>
        <w:t>t</w:t>
      </w:r>
      <w:r w:rsidR="008066F0" w:rsidRPr="00E0489E">
        <w:rPr>
          <w:rFonts w:ascii="Times New Roman" w:hAnsi="Times New Roman" w:cs="Times New Roman"/>
          <w:sz w:val="24"/>
          <w:szCs w:val="24"/>
        </w:rPr>
        <w:t>e</w:t>
      </w:r>
      <w:r w:rsidR="000E1253" w:rsidRPr="00E0489E">
        <w:rPr>
          <w:rFonts w:ascii="Times New Roman" w:hAnsi="Times New Roman" w:cs="Times New Roman"/>
          <w:sz w:val="24"/>
          <w:szCs w:val="24"/>
        </w:rPr>
        <w:t xml:space="preserve"> in a response to Wu &amp; Cho, surveys on the nature of inner speech find that the representation of other voices is a </w:t>
      </w:r>
      <w:r w:rsidR="004D3EA7" w:rsidRPr="00E0489E">
        <w:rPr>
          <w:rFonts w:ascii="Times New Roman" w:hAnsi="Times New Roman" w:cs="Times New Roman"/>
          <w:sz w:val="24"/>
          <w:szCs w:val="24"/>
        </w:rPr>
        <w:t>relatively</w:t>
      </w:r>
      <w:r w:rsidR="000E1253" w:rsidRPr="00E0489E">
        <w:rPr>
          <w:rFonts w:ascii="Times New Roman" w:hAnsi="Times New Roman" w:cs="Times New Roman"/>
          <w:sz w:val="24"/>
          <w:szCs w:val="24"/>
        </w:rPr>
        <w:t xml:space="preserve"> common feature of ordinary inner speech, occurring in the many instances where one’s inner speech takes on a dialogical form </w:t>
      </w:r>
      <w:r w:rsidR="000E1253" w:rsidRPr="00E0489E">
        <w:rPr>
          <w:rFonts w:ascii="Times New Roman" w:hAnsi="Times New Roman" w:cs="Times New Roman"/>
          <w:sz w:val="24"/>
          <w:szCs w:val="24"/>
        </w:rPr>
        <w:fldChar w:fldCharType="begin">
          <w:fldData xml:space="preserve">PEVuZE5vdGU+PENpdGU+PEF1dGhvcj5BbGRlcnNvbi1EYXk8L0F1dGhvcj48WWVhcj4yMDE0PC9Z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</w:fldData>
        </w:fldChar>
      </w:r>
      <w:r w:rsidR="00507926" w:rsidRPr="00E0489E">
        <w:rPr>
          <w:rFonts w:ascii="Times New Roman" w:hAnsi="Times New Roman" w:cs="Times New Roman"/>
          <w:sz w:val="24"/>
          <w:szCs w:val="24"/>
        </w:rPr>
        <w:instrText xml:space="preserve"> ADDIN EN.CITE </w:instrText>
      </w:r>
      <w:r w:rsidR="00507926" w:rsidRPr="00E0489E">
        <w:rPr>
          <w:rFonts w:ascii="Times New Roman" w:hAnsi="Times New Roman" w:cs="Times New Roman"/>
          <w:sz w:val="24"/>
          <w:szCs w:val="24"/>
        </w:rPr>
        <w:fldChar w:fldCharType="begin">
          <w:fldData xml:space="preserve">PEVuZE5vdGU+PENpdGU+PEF1dGhvcj5BbGRlcnNvbi1EYXk8L0F1dGhvcj48WWVhcj4yMDE0PC9Z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</w:fldData>
        </w:fldChar>
      </w:r>
      <w:r w:rsidR="00507926" w:rsidRPr="00E0489E">
        <w:rPr>
          <w:rFonts w:ascii="Times New Roman" w:hAnsi="Times New Roman" w:cs="Times New Roman"/>
          <w:sz w:val="24"/>
          <w:szCs w:val="24"/>
        </w:rPr>
        <w:instrText xml:space="preserve"> ADDIN EN.CITE.DATA </w:instrText>
      </w:r>
      <w:r w:rsidR="00507926" w:rsidRPr="00E0489E">
        <w:rPr>
          <w:rFonts w:ascii="Times New Roman" w:hAnsi="Times New Roman" w:cs="Times New Roman"/>
          <w:sz w:val="24"/>
          <w:szCs w:val="24"/>
        </w:rPr>
      </w:r>
      <w:r w:rsidR="00507926" w:rsidRPr="00E0489E">
        <w:rPr>
          <w:rFonts w:ascii="Times New Roman" w:hAnsi="Times New Roman" w:cs="Times New Roman"/>
          <w:sz w:val="24"/>
          <w:szCs w:val="24"/>
        </w:rPr>
        <w:fldChar w:fldCharType="end"/>
      </w:r>
      <w:r w:rsidR="000E1253" w:rsidRPr="00E0489E">
        <w:rPr>
          <w:rFonts w:ascii="Times New Roman" w:hAnsi="Times New Roman" w:cs="Times New Roman"/>
          <w:sz w:val="24"/>
          <w:szCs w:val="24"/>
        </w:rPr>
      </w:r>
      <w:r w:rsidR="000E1253" w:rsidRPr="00E0489E">
        <w:rPr>
          <w:rFonts w:ascii="Times New Roman" w:hAnsi="Times New Roman" w:cs="Times New Roman"/>
          <w:sz w:val="24"/>
          <w:szCs w:val="24"/>
        </w:rPr>
        <w:fldChar w:fldCharType="separate"/>
      </w:r>
      <w:r w:rsidR="000E1253" w:rsidRPr="00E0489E">
        <w:rPr>
          <w:rFonts w:ascii="Times New Roman" w:hAnsi="Times New Roman" w:cs="Times New Roman"/>
          <w:noProof/>
          <w:sz w:val="24"/>
          <w:szCs w:val="24"/>
        </w:rPr>
        <w:t>(</w:t>
      </w:r>
      <w:hyperlink w:anchor="_ENREF_1" w:tooltip="Alderson-Day, 2014 #648" w:history="1">
        <w:r w:rsidR="00AD779C" w:rsidRPr="00E0489E">
          <w:rPr>
            <w:rFonts w:ascii="Times New Roman" w:hAnsi="Times New Roman" w:cs="Times New Roman"/>
            <w:noProof/>
            <w:sz w:val="24"/>
            <w:szCs w:val="24"/>
          </w:rPr>
          <w:t>Alderson-Day et al., 2014</w:t>
        </w:r>
      </w:hyperlink>
      <w:r w:rsidR="000E1253" w:rsidRPr="00E0489E">
        <w:rPr>
          <w:rFonts w:ascii="Times New Roman" w:hAnsi="Times New Roman" w:cs="Times New Roman"/>
          <w:noProof/>
          <w:sz w:val="24"/>
          <w:szCs w:val="24"/>
        </w:rPr>
        <w:t xml:space="preserve">; </w:t>
      </w:r>
      <w:hyperlink w:anchor="_ENREF_44" w:tooltip="McCarthy-Jones, 2011 #649" w:history="1">
        <w:r w:rsidR="00AD779C" w:rsidRPr="00E0489E">
          <w:rPr>
            <w:rFonts w:ascii="Times New Roman" w:hAnsi="Times New Roman" w:cs="Times New Roman"/>
            <w:noProof/>
            <w:sz w:val="24"/>
            <w:szCs w:val="24"/>
          </w:rPr>
          <w:t>McCarthy-Jones &amp; Fernyhough, 2011</w:t>
        </w:r>
      </w:hyperlink>
      <w:r w:rsidR="000E1253" w:rsidRPr="00E0489E">
        <w:rPr>
          <w:rFonts w:ascii="Times New Roman" w:hAnsi="Times New Roman" w:cs="Times New Roman"/>
          <w:noProof/>
          <w:sz w:val="24"/>
          <w:szCs w:val="24"/>
        </w:rPr>
        <w:t>)</w:t>
      </w:r>
      <w:r w:rsidR="000E1253" w:rsidRPr="00E0489E">
        <w:rPr>
          <w:rFonts w:ascii="Times New Roman" w:hAnsi="Times New Roman" w:cs="Times New Roman"/>
          <w:sz w:val="24"/>
          <w:szCs w:val="24"/>
        </w:rPr>
        <w:fldChar w:fldCharType="end"/>
      </w:r>
      <w:r w:rsidR="000E1253" w:rsidRPr="00E0489E">
        <w:rPr>
          <w:rFonts w:ascii="Times New Roman" w:hAnsi="Times New Roman" w:cs="Times New Roman"/>
          <w:sz w:val="24"/>
          <w:szCs w:val="24"/>
        </w:rPr>
        <w:t xml:space="preserve">.  </w:t>
      </w:r>
      <w:r w:rsidR="002C7788" w:rsidRPr="00E0489E">
        <w:rPr>
          <w:rFonts w:ascii="Times New Roman" w:hAnsi="Times New Roman" w:cs="Times New Roman"/>
          <w:sz w:val="24"/>
          <w:szCs w:val="24"/>
        </w:rPr>
        <w:t>So it is no</w:t>
      </w:r>
      <w:r w:rsidR="004723D1" w:rsidRPr="00E0489E">
        <w:rPr>
          <w:rFonts w:ascii="Times New Roman" w:hAnsi="Times New Roman" w:cs="Times New Roman"/>
          <w:sz w:val="24"/>
          <w:szCs w:val="24"/>
        </w:rPr>
        <w:t>t a</w:t>
      </w:r>
      <w:r w:rsidR="002C7788" w:rsidRPr="00E0489E">
        <w:rPr>
          <w:rFonts w:ascii="Times New Roman" w:hAnsi="Times New Roman" w:cs="Times New Roman"/>
          <w:sz w:val="24"/>
          <w:szCs w:val="24"/>
        </w:rPr>
        <w:t xml:space="preserve"> special burden of self-monitoring views to explain how inner speech is transformed to have the vocal characteristics and syntax of another speaker.  </w:t>
      </w:r>
      <w:r w:rsidR="004723D1" w:rsidRPr="00E0489E">
        <w:rPr>
          <w:rFonts w:ascii="Times New Roman" w:hAnsi="Times New Roman" w:cs="Times New Roman"/>
          <w:sz w:val="24"/>
          <w:szCs w:val="24"/>
        </w:rPr>
        <w:t>And in any case,</w:t>
      </w:r>
      <w:r w:rsidR="004D3EA7" w:rsidRPr="00E0489E">
        <w:rPr>
          <w:rFonts w:ascii="Times New Roman" w:hAnsi="Times New Roman" w:cs="Times New Roman"/>
          <w:sz w:val="24"/>
          <w:szCs w:val="24"/>
        </w:rPr>
        <w:t xml:space="preserve"> when we engage in dialog with an imagined counterpart in inner speech, we do not ordinarily come to think that someone else is in fact controlling our inner speech.  So the difficult question for all views—Wu &amp; Cho’s included</w:t>
      </w:r>
      <w:r w:rsidR="004723D1" w:rsidRPr="00E0489E">
        <w:rPr>
          <w:rStyle w:val="FootnoteReference"/>
          <w:rFonts w:ascii="Times New Roman" w:hAnsi="Times New Roman" w:cs="Times New Roman"/>
          <w:sz w:val="24"/>
          <w:szCs w:val="24"/>
        </w:rPr>
        <w:footnoteReference w:id="12"/>
      </w:r>
      <w:r w:rsidR="004D3EA7" w:rsidRPr="00E0489E">
        <w:rPr>
          <w:rFonts w:ascii="Times New Roman" w:hAnsi="Times New Roman" w:cs="Times New Roman"/>
          <w:sz w:val="24"/>
          <w:szCs w:val="24"/>
        </w:rPr>
        <w:t xml:space="preserve">—is why </w:t>
      </w:r>
      <w:r w:rsidR="004D3EA7" w:rsidRPr="00E0489E">
        <w:rPr>
          <w:rFonts w:ascii="Times New Roman" w:hAnsi="Times New Roman" w:cs="Times New Roman"/>
          <w:i/>
          <w:sz w:val="24"/>
          <w:szCs w:val="24"/>
        </w:rPr>
        <w:t>some</w:t>
      </w:r>
      <w:r w:rsidR="004D3EA7" w:rsidRPr="00E0489E">
        <w:rPr>
          <w:rFonts w:ascii="Times New Roman" w:hAnsi="Times New Roman" w:cs="Times New Roman"/>
          <w:sz w:val="24"/>
          <w:szCs w:val="24"/>
        </w:rPr>
        <w:t xml:space="preserve"> representations of the speech of </w:t>
      </w:r>
      <w:r w:rsidR="004D3EA7" w:rsidRPr="00E0489E">
        <w:rPr>
          <w:rFonts w:ascii="Times New Roman" w:hAnsi="Times New Roman" w:cs="Times New Roman"/>
          <w:sz w:val="24"/>
          <w:szCs w:val="24"/>
        </w:rPr>
        <w:lastRenderedPageBreak/>
        <w:t xml:space="preserve">others take on a pathological </w:t>
      </w:r>
      <w:r w:rsidR="00C10F06" w:rsidRPr="00E0489E">
        <w:rPr>
          <w:rFonts w:ascii="Times New Roman" w:hAnsi="Times New Roman" w:cs="Times New Roman"/>
          <w:sz w:val="24"/>
          <w:szCs w:val="24"/>
        </w:rPr>
        <w:t xml:space="preserve">“alien” </w:t>
      </w:r>
      <w:r w:rsidR="004D3EA7" w:rsidRPr="00E0489E">
        <w:rPr>
          <w:rFonts w:ascii="Times New Roman" w:hAnsi="Times New Roman" w:cs="Times New Roman"/>
          <w:sz w:val="24"/>
          <w:szCs w:val="24"/>
        </w:rPr>
        <w:t>phenomenology, such that they actually seem to be under the control of someone else.</w:t>
      </w:r>
      <w:r w:rsidR="00C10F06" w:rsidRPr="00E0489E">
        <w:rPr>
          <w:rFonts w:ascii="Times New Roman" w:hAnsi="Times New Roman" w:cs="Times New Roman"/>
          <w:sz w:val="24"/>
          <w:szCs w:val="24"/>
        </w:rPr>
        <w:t xml:space="preserve">  This is what self-monitoring accounts primarily aim to explain</w:t>
      </w:r>
      <w:r w:rsidR="00703D35" w:rsidRPr="00E0489E">
        <w:rPr>
          <w:rFonts w:ascii="Times New Roman" w:hAnsi="Times New Roman" w:cs="Times New Roman"/>
          <w:sz w:val="24"/>
          <w:szCs w:val="24"/>
        </w:rPr>
        <w:t xml:space="preserve">, whether the hallucinated voice </w:t>
      </w:r>
      <w:r w:rsidR="00C71570" w:rsidRPr="00E0489E">
        <w:rPr>
          <w:rFonts w:ascii="Times New Roman" w:hAnsi="Times New Roman" w:cs="Times New Roman"/>
          <w:sz w:val="24"/>
          <w:szCs w:val="24"/>
        </w:rPr>
        <w:t xml:space="preserve">occurs in one’s own vocal tone </w:t>
      </w:r>
      <w:r w:rsidR="00703D35" w:rsidRPr="00E0489E">
        <w:rPr>
          <w:rFonts w:ascii="Times New Roman" w:hAnsi="Times New Roman" w:cs="Times New Roman"/>
          <w:sz w:val="24"/>
          <w:szCs w:val="24"/>
        </w:rPr>
        <w:t>and uses the first person pronoun</w:t>
      </w:r>
      <w:r w:rsidR="00C71570" w:rsidRPr="00E0489E">
        <w:rPr>
          <w:rFonts w:ascii="Times New Roman" w:hAnsi="Times New Roman" w:cs="Times New Roman"/>
          <w:sz w:val="24"/>
          <w:szCs w:val="24"/>
        </w:rPr>
        <w:t xml:space="preserve"> to refer to the patient</w:t>
      </w:r>
      <w:r w:rsidR="00703D35" w:rsidRPr="00E0489E">
        <w:rPr>
          <w:rFonts w:ascii="Times New Roman" w:hAnsi="Times New Roman" w:cs="Times New Roman"/>
          <w:sz w:val="24"/>
          <w:szCs w:val="24"/>
        </w:rPr>
        <w:t>, or not</w:t>
      </w:r>
      <w:r w:rsidR="00C10F06" w:rsidRPr="00E0489E">
        <w:rPr>
          <w:rFonts w:ascii="Times New Roman" w:hAnsi="Times New Roman" w:cs="Times New Roman"/>
          <w:sz w:val="24"/>
          <w:szCs w:val="24"/>
        </w:rPr>
        <w:t>.</w:t>
      </w:r>
      <w:r w:rsidR="00703D35" w:rsidRPr="00E0489E">
        <w:rPr>
          <w:rFonts w:ascii="Times New Roman" w:hAnsi="Times New Roman" w:cs="Times New Roman"/>
          <w:sz w:val="24"/>
          <w:szCs w:val="24"/>
        </w:rPr>
        <w:t xml:space="preserve">  </w:t>
      </w:r>
      <w:r w:rsidR="002758D4" w:rsidRPr="00E0489E">
        <w:rPr>
          <w:rFonts w:ascii="Times New Roman" w:hAnsi="Times New Roman" w:cs="Times New Roman"/>
          <w:sz w:val="24"/>
          <w:szCs w:val="24"/>
        </w:rPr>
        <w:t>After all,</w:t>
      </w:r>
      <w:r w:rsidR="002C7788" w:rsidRPr="00E0489E">
        <w:rPr>
          <w:rFonts w:ascii="Times New Roman" w:hAnsi="Times New Roman" w:cs="Times New Roman"/>
          <w:sz w:val="24"/>
          <w:szCs w:val="24"/>
        </w:rPr>
        <w:t xml:space="preserve"> while some</w:t>
      </w:r>
      <w:r w:rsidR="00703D35" w:rsidRPr="00E0489E">
        <w:rPr>
          <w:rFonts w:ascii="Times New Roman" w:hAnsi="Times New Roman" w:cs="Times New Roman"/>
          <w:sz w:val="24"/>
          <w:szCs w:val="24"/>
        </w:rPr>
        <w:t xml:space="preserve"> AVHs are described as occurring in someone else’s tone of voice</w:t>
      </w:r>
      <w:r w:rsidR="002758D4" w:rsidRPr="00E0489E">
        <w:rPr>
          <w:rFonts w:ascii="Times New Roman" w:hAnsi="Times New Roman" w:cs="Times New Roman"/>
          <w:sz w:val="24"/>
          <w:szCs w:val="24"/>
        </w:rPr>
        <w:t xml:space="preserve"> and being very similar to hearing another person speak</w:t>
      </w:r>
      <w:r w:rsidR="00703D35" w:rsidRPr="00E0489E">
        <w:rPr>
          <w:rFonts w:ascii="Times New Roman" w:hAnsi="Times New Roman" w:cs="Times New Roman"/>
          <w:sz w:val="24"/>
          <w:szCs w:val="24"/>
        </w:rPr>
        <w:t xml:space="preserve">, many others are not </w:t>
      </w:r>
      <w:r w:rsidR="00703D35" w:rsidRPr="00E0489E">
        <w:rPr>
          <w:rFonts w:ascii="Times New Roman" w:hAnsi="Times New Roman" w:cs="Times New Roman"/>
          <w:sz w:val="24"/>
          <w:szCs w:val="24"/>
        </w:rPr>
        <w:fldChar w:fldCharType="begin"/>
      </w:r>
      <w:r w:rsidR="00AD779C">
        <w:rPr>
          <w:rFonts w:ascii="Times New Roman" w:hAnsi="Times New Roman" w:cs="Times New Roman"/>
          <w:sz w:val="24"/>
          <w:szCs w:val="24"/>
        </w:rPr>
        <w:instrText xml:space="preserve"> ADDIN EN.CITE &lt;EndNote&gt;&lt;Cite&gt;&lt;Author&gt;Hoffman&lt;/Author&gt;&lt;Year&gt;2008&lt;/Year&gt;&lt;RecNum&gt;358&lt;/RecNum&gt;&lt;DisplayText&gt;(Hoffman et al., 2008)&lt;/DisplayText&gt;&lt;record&gt;&lt;rec-number&gt;358&lt;/rec-number&gt;&lt;foreign-keys&gt;&lt;key app="EN" db-id="v0vwpaxsertptmes2t5p2228rf5f520wfd5p" timestamp="0"&gt;358&lt;/key&gt;&lt;/foreign-keys&gt;&lt;ref-type name="Journal Article"&gt;17&lt;/ref-type&gt;&lt;contributors&gt;&lt;authors&gt;&lt;author&gt;Hoffman, R.&lt;/author&gt;&lt;author&gt;Varanko, M.&lt;/author&gt;&lt;author&gt;Gilmore, J.&lt;/author&gt;&lt;author&gt;Mishara, A.L.&lt;/author&gt;&lt;/authors&gt;&lt;/contributors&gt;&lt;titles&gt;&lt;title&gt;Experiential features used by patients with schizophrenia to differentiate &amp;apos;voices&amp;apos; from ordinary verbal thought&lt;/title&gt;&lt;secondary-title&gt;Psychological Medicine&lt;/secondary-title&gt;&lt;/titles&gt;&lt;periodical&gt;&lt;full-title&gt;Psychological Medicine&lt;/full-title&gt;&lt;/periodical&gt;&lt;pages&gt;1167-1176&lt;/pages&gt;&lt;volume&gt;38&lt;/volume&gt;&lt;dates&gt;&lt;year&gt;2008&lt;/year&gt;&lt;/dates&gt;&lt;urls&gt;&lt;/urls&gt;&lt;/record&gt;&lt;/Cite&gt;&lt;/EndNote&gt;</w:instrText>
      </w:r>
      <w:r w:rsidR="00703D35" w:rsidRPr="00E0489E">
        <w:rPr>
          <w:rFonts w:ascii="Times New Roman" w:hAnsi="Times New Roman" w:cs="Times New Roman"/>
          <w:sz w:val="24"/>
          <w:szCs w:val="24"/>
        </w:rPr>
        <w:fldChar w:fldCharType="separate"/>
      </w:r>
      <w:r w:rsidR="00AD779C">
        <w:rPr>
          <w:rFonts w:ascii="Times New Roman" w:hAnsi="Times New Roman" w:cs="Times New Roman"/>
          <w:noProof/>
          <w:sz w:val="24"/>
          <w:szCs w:val="24"/>
        </w:rPr>
        <w:t>(</w:t>
      </w:r>
      <w:hyperlink w:anchor="_ENREF_26" w:tooltip="Hoffman, 2008 #358" w:history="1">
        <w:r w:rsidR="00AD779C">
          <w:rPr>
            <w:rFonts w:ascii="Times New Roman" w:hAnsi="Times New Roman" w:cs="Times New Roman"/>
            <w:noProof/>
            <w:sz w:val="24"/>
            <w:szCs w:val="24"/>
          </w:rPr>
          <w:t>Hoffman et al., 2008</w:t>
        </w:r>
      </w:hyperlink>
      <w:r w:rsidR="00AD779C">
        <w:rPr>
          <w:rFonts w:ascii="Times New Roman" w:hAnsi="Times New Roman" w:cs="Times New Roman"/>
          <w:noProof/>
          <w:sz w:val="24"/>
          <w:szCs w:val="24"/>
        </w:rPr>
        <w:t>)</w:t>
      </w:r>
      <w:r w:rsidR="00703D35" w:rsidRPr="00E0489E">
        <w:rPr>
          <w:rFonts w:ascii="Times New Roman" w:hAnsi="Times New Roman" w:cs="Times New Roman"/>
          <w:sz w:val="24"/>
          <w:szCs w:val="24"/>
        </w:rPr>
        <w:fldChar w:fldCharType="end"/>
      </w:r>
      <w:r w:rsidR="00703D35" w:rsidRPr="00E0489E">
        <w:rPr>
          <w:rFonts w:ascii="Times New Roman" w:hAnsi="Times New Roman" w:cs="Times New Roman"/>
          <w:sz w:val="24"/>
          <w:szCs w:val="24"/>
        </w:rPr>
        <w:t xml:space="preserve">. </w:t>
      </w:r>
      <w:r w:rsidR="00C71570" w:rsidRPr="00E0489E">
        <w:rPr>
          <w:rFonts w:ascii="Times New Roman" w:hAnsi="Times New Roman" w:cs="Times New Roman"/>
          <w:sz w:val="24"/>
          <w:szCs w:val="24"/>
        </w:rPr>
        <w:t xml:space="preserve"> Thus, a general explanation of the</w:t>
      </w:r>
      <w:r w:rsidR="00703D35" w:rsidRPr="00E0489E">
        <w:rPr>
          <w:rFonts w:ascii="Times New Roman" w:hAnsi="Times New Roman" w:cs="Times New Roman"/>
          <w:sz w:val="24"/>
          <w:szCs w:val="24"/>
        </w:rPr>
        <w:t xml:space="preserve"> alien quality </w:t>
      </w:r>
      <w:r w:rsidR="00C71570" w:rsidRPr="00E0489E">
        <w:rPr>
          <w:rFonts w:ascii="Times New Roman" w:hAnsi="Times New Roman" w:cs="Times New Roman"/>
          <w:sz w:val="24"/>
          <w:szCs w:val="24"/>
        </w:rPr>
        <w:t xml:space="preserve">of AVHs </w:t>
      </w:r>
      <w:r w:rsidR="002758D4" w:rsidRPr="00E0489E">
        <w:rPr>
          <w:rFonts w:ascii="Times New Roman" w:hAnsi="Times New Roman" w:cs="Times New Roman"/>
          <w:sz w:val="24"/>
          <w:szCs w:val="24"/>
        </w:rPr>
        <w:t>must</w:t>
      </w:r>
      <w:r w:rsidR="00703D35" w:rsidRPr="00E0489E">
        <w:rPr>
          <w:rFonts w:ascii="Times New Roman" w:hAnsi="Times New Roman" w:cs="Times New Roman"/>
          <w:sz w:val="24"/>
          <w:szCs w:val="24"/>
        </w:rPr>
        <w:t xml:space="preserve"> ultimately appeal to something other than their </w:t>
      </w:r>
      <w:r w:rsidR="002758D4" w:rsidRPr="00E0489E">
        <w:rPr>
          <w:rFonts w:ascii="Times New Roman" w:hAnsi="Times New Roman" w:cs="Times New Roman"/>
          <w:sz w:val="24"/>
          <w:szCs w:val="24"/>
        </w:rPr>
        <w:t>being similar to actually hearing someone else speak.</w:t>
      </w:r>
    </w:p>
    <w:p w14:paraId="7F30AE4A" w14:textId="77777777" w:rsidR="00D047E1" w:rsidRPr="00E0489E" w:rsidRDefault="00572743" w:rsidP="00AB1962">
      <w:pPr>
        <w:spacing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The more substantive debate </w:t>
      </w:r>
      <w:r w:rsidR="005D762F" w:rsidRPr="00E0489E">
        <w:rPr>
          <w:rFonts w:ascii="Times New Roman" w:hAnsi="Times New Roman" w:cs="Times New Roman"/>
          <w:sz w:val="24"/>
          <w:szCs w:val="24"/>
        </w:rPr>
        <w:t xml:space="preserve">engaged by Wu and Cho </w:t>
      </w:r>
      <w:r w:rsidR="001C68EF" w:rsidRPr="00E0489E">
        <w:rPr>
          <w:rFonts w:ascii="Times New Roman" w:hAnsi="Times New Roman" w:cs="Times New Roman"/>
          <w:sz w:val="24"/>
          <w:szCs w:val="24"/>
        </w:rPr>
        <w:t>concerns the specifics of how a comparator architecture purports to expl</w:t>
      </w:r>
      <w:r w:rsidR="00703D35" w:rsidRPr="00E0489E">
        <w:rPr>
          <w:rFonts w:ascii="Times New Roman" w:hAnsi="Times New Roman" w:cs="Times New Roman"/>
          <w:sz w:val="24"/>
          <w:szCs w:val="24"/>
        </w:rPr>
        <w:t xml:space="preserve">ain how one’s inner speech, </w:t>
      </w:r>
      <w:r w:rsidR="001C68EF" w:rsidRPr="00E0489E">
        <w:rPr>
          <w:rFonts w:ascii="Times New Roman" w:hAnsi="Times New Roman" w:cs="Times New Roman"/>
          <w:sz w:val="24"/>
          <w:szCs w:val="24"/>
        </w:rPr>
        <w:t>in whatever tone of voice it occurs</w:t>
      </w:r>
      <w:r w:rsidR="00703D35" w:rsidRPr="00E0489E">
        <w:rPr>
          <w:rFonts w:ascii="Times New Roman" w:hAnsi="Times New Roman" w:cs="Times New Roman"/>
          <w:sz w:val="24"/>
          <w:szCs w:val="24"/>
        </w:rPr>
        <w:t>,</w:t>
      </w:r>
      <w:r w:rsidR="001C68EF" w:rsidRPr="00E0489E">
        <w:rPr>
          <w:rFonts w:ascii="Times New Roman" w:hAnsi="Times New Roman" w:cs="Times New Roman"/>
          <w:sz w:val="24"/>
          <w:szCs w:val="24"/>
        </w:rPr>
        <w:t xml:space="preserve"> comes to seem as though it is not under one’s control</w:t>
      </w:r>
      <w:r w:rsidR="005D762F" w:rsidRPr="00E0489E">
        <w:rPr>
          <w:rFonts w:ascii="Times New Roman" w:hAnsi="Times New Roman" w:cs="Times New Roman"/>
          <w:sz w:val="24"/>
          <w:szCs w:val="24"/>
        </w:rPr>
        <w:t>.  As discussed, t</w:t>
      </w:r>
      <w:r w:rsidR="00D047E1" w:rsidRPr="00E0489E">
        <w:rPr>
          <w:rFonts w:ascii="Times New Roman" w:hAnsi="Times New Roman" w:cs="Times New Roman"/>
          <w:sz w:val="24"/>
          <w:szCs w:val="24"/>
        </w:rPr>
        <w:t>he most general idea behind the comparator-style explanation is that</w:t>
      </w:r>
      <w:r w:rsidR="00703D35" w:rsidRPr="00E0489E">
        <w:rPr>
          <w:rFonts w:ascii="Times New Roman" w:hAnsi="Times New Roman" w:cs="Times New Roman"/>
          <w:sz w:val="24"/>
          <w:szCs w:val="24"/>
        </w:rPr>
        <w:t>, due to some neural deficit,</w:t>
      </w:r>
      <w:r w:rsidR="00D047E1" w:rsidRPr="00E0489E">
        <w:rPr>
          <w:rFonts w:ascii="Times New Roman" w:hAnsi="Times New Roman" w:cs="Times New Roman"/>
          <w:sz w:val="24"/>
          <w:szCs w:val="24"/>
        </w:rPr>
        <w:t xml:space="preserve"> there i</w:t>
      </w:r>
      <w:r w:rsidR="00703D35" w:rsidRPr="00E0489E">
        <w:rPr>
          <w:rFonts w:ascii="Times New Roman" w:hAnsi="Times New Roman" w:cs="Times New Roman"/>
          <w:sz w:val="24"/>
          <w:szCs w:val="24"/>
        </w:rPr>
        <w:t xml:space="preserve">s a mismatch at the comparator </w:t>
      </w:r>
      <w:r w:rsidR="00D047E1" w:rsidRPr="00E0489E">
        <w:rPr>
          <w:rFonts w:ascii="Times New Roman" w:hAnsi="Times New Roman" w:cs="Times New Roman"/>
          <w:sz w:val="24"/>
          <w:szCs w:val="24"/>
        </w:rPr>
        <w:t xml:space="preserve">when inner speech is generated, leading </w:t>
      </w:r>
      <w:r w:rsidR="00A36004" w:rsidRPr="00E0489E">
        <w:rPr>
          <w:rFonts w:ascii="Times New Roman" w:hAnsi="Times New Roman" w:cs="Times New Roman"/>
          <w:sz w:val="24"/>
          <w:szCs w:val="24"/>
        </w:rPr>
        <w:t>it to be</w:t>
      </w:r>
      <w:r w:rsidR="00D047E1" w:rsidRPr="00E0489E">
        <w:rPr>
          <w:rFonts w:ascii="Times New Roman" w:hAnsi="Times New Roman" w:cs="Times New Roman"/>
          <w:sz w:val="24"/>
          <w:szCs w:val="24"/>
        </w:rPr>
        <w:t xml:space="preserve"> registered as </w:t>
      </w:r>
      <w:r w:rsidR="00A36004" w:rsidRPr="00E0489E">
        <w:rPr>
          <w:rFonts w:ascii="Times New Roman" w:hAnsi="Times New Roman" w:cs="Times New Roman"/>
          <w:sz w:val="24"/>
          <w:szCs w:val="24"/>
        </w:rPr>
        <w:t>a sensory input not resulti</w:t>
      </w:r>
      <w:r w:rsidR="00AA079F" w:rsidRPr="00E0489E">
        <w:rPr>
          <w:rFonts w:ascii="Times New Roman" w:hAnsi="Times New Roman" w:cs="Times New Roman"/>
          <w:sz w:val="24"/>
          <w:szCs w:val="24"/>
        </w:rPr>
        <w:t>ng from one’s own motor commands</w:t>
      </w:r>
      <w:r w:rsidR="00D047E1" w:rsidRPr="00E0489E">
        <w:rPr>
          <w:rFonts w:ascii="Times New Roman" w:hAnsi="Times New Roman" w:cs="Times New Roman"/>
          <w:sz w:val="24"/>
          <w:szCs w:val="24"/>
        </w:rPr>
        <w:t>.</w:t>
      </w:r>
      <w:r w:rsidR="00E87293" w:rsidRPr="00E0489E">
        <w:rPr>
          <w:rFonts w:ascii="Times New Roman" w:hAnsi="Times New Roman" w:cs="Times New Roman"/>
          <w:sz w:val="24"/>
          <w:szCs w:val="24"/>
        </w:rPr>
        <w:t xml:space="preserve">  </w:t>
      </w:r>
      <w:r w:rsidR="005D762F" w:rsidRPr="00E0489E">
        <w:rPr>
          <w:rFonts w:ascii="Times New Roman" w:hAnsi="Times New Roman" w:cs="Times New Roman"/>
          <w:sz w:val="24"/>
          <w:szCs w:val="24"/>
        </w:rPr>
        <w:t xml:space="preserve">That is, the comparator mismatch prevents the cognitive system from correctly determining the </w:t>
      </w:r>
      <w:r w:rsidR="005D762F" w:rsidRPr="00E0489E">
        <w:rPr>
          <w:rFonts w:ascii="Times New Roman" w:hAnsi="Times New Roman" w:cs="Times New Roman"/>
          <w:i/>
          <w:sz w:val="24"/>
          <w:szCs w:val="24"/>
        </w:rPr>
        <w:t xml:space="preserve">source </w:t>
      </w:r>
      <w:r w:rsidR="005D762F" w:rsidRPr="00E0489E">
        <w:rPr>
          <w:rFonts w:ascii="Times New Roman" w:hAnsi="Times New Roman" w:cs="Times New Roman"/>
          <w:sz w:val="24"/>
          <w:szCs w:val="24"/>
        </w:rPr>
        <w:t xml:space="preserve">of the inner speech episode.  </w:t>
      </w:r>
      <w:r w:rsidR="00E87293" w:rsidRPr="00E0489E">
        <w:rPr>
          <w:rFonts w:ascii="Times New Roman" w:hAnsi="Times New Roman" w:cs="Times New Roman"/>
          <w:sz w:val="24"/>
          <w:szCs w:val="24"/>
        </w:rPr>
        <w:t xml:space="preserve">Wu &amp; Cho </w:t>
      </w:r>
      <w:r w:rsidR="00D047E1" w:rsidRPr="00E0489E">
        <w:rPr>
          <w:rFonts w:ascii="Times New Roman" w:hAnsi="Times New Roman" w:cs="Times New Roman"/>
          <w:sz w:val="24"/>
          <w:szCs w:val="24"/>
        </w:rPr>
        <w:t>explain why they find</w:t>
      </w:r>
      <w:r w:rsidR="00E87293" w:rsidRPr="00E0489E">
        <w:rPr>
          <w:rFonts w:ascii="Times New Roman" w:hAnsi="Times New Roman" w:cs="Times New Roman"/>
          <w:sz w:val="24"/>
          <w:szCs w:val="24"/>
        </w:rPr>
        <w:t xml:space="preserve"> th</w:t>
      </w:r>
      <w:r w:rsidR="00D047E1" w:rsidRPr="00E0489E">
        <w:rPr>
          <w:rFonts w:ascii="Times New Roman" w:hAnsi="Times New Roman" w:cs="Times New Roman"/>
          <w:sz w:val="24"/>
          <w:szCs w:val="24"/>
        </w:rPr>
        <w:t>is</w:t>
      </w:r>
      <w:r w:rsidR="00E87293" w:rsidRPr="00E0489E">
        <w:rPr>
          <w:rFonts w:ascii="Times New Roman" w:hAnsi="Times New Roman" w:cs="Times New Roman"/>
          <w:sz w:val="24"/>
          <w:szCs w:val="24"/>
        </w:rPr>
        <w:t xml:space="preserve"> explanation lacking</w:t>
      </w:r>
      <w:r w:rsidR="00D047E1" w:rsidRPr="00E0489E">
        <w:rPr>
          <w:rFonts w:ascii="Times New Roman" w:hAnsi="Times New Roman" w:cs="Times New Roman"/>
          <w:sz w:val="24"/>
          <w:szCs w:val="24"/>
        </w:rPr>
        <w:t xml:space="preserve">, taking the inner speech signal to </w:t>
      </w:r>
      <w:r w:rsidR="00703D35" w:rsidRPr="00E0489E">
        <w:rPr>
          <w:rFonts w:ascii="Times New Roman" w:hAnsi="Times New Roman" w:cs="Times New Roman"/>
          <w:sz w:val="24"/>
          <w:szCs w:val="24"/>
        </w:rPr>
        <w:t xml:space="preserve">be </w:t>
      </w:r>
      <w:r w:rsidR="00C6105A" w:rsidRPr="00E0489E">
        <w:rPr>
          <w:rFonts w:ascii="Times New Roman" w:hAnsi="Times New Roman" w:cs="Times New Roman"/>
          <w:sz w:val="24"/>
          <w:szCs w:val="24"/>
        </w:rPr>
        <w:t>a reafferant</w:t>
      </w:r>
      <w:r w:rsidR="00703D35" w:rsidRPr="00E0489E">
        <w:rPr>
          <w:rFonts w:ascii="Times New Roman" w:hAnsi="Times New Roman" w:cs="Times New Roman"/>
          <w:sz w:val="24"/>
          <w:szCs w:val="24"/>
        </w:rPr>
        <w:t xml:space="preserve"> input signal</w:t>
      </w:r>
      <w:r w:rsidR="00E87293" w:rsidRPr="00E0489E">
        <w:rPr>
          <w:rFonts w:ascii="Times New Roman" w:hAnsi="Times New Roman" w:cs="Times New Roman"/>
          <w:sz w:val="24"/>
          <w:szCs w:val="24"/>
        </w:rPr>
        <w:t xml:space="preserve">:  </w:t>
      </w:r>
    </w:p>
    <w:p w14:paraId="099B490B" w14:textId="77777777" w:rsidR="00365515" w:rsidRPr="00E0489E" w:rsidRDefault="00300CD9" w:rsidP="00AB1962">
      <w:pPr>
        <w:spacing w:line="360" w:lineRule="auto"/>
        <w:ind w:left="720"/>
        <w:rPr>
          <w:rFonts w:ascii="Times New Roman" w:hAnsi="Times New Roman" w:cs="Times New Roman"/>
          <w:sz w:val="24"/>
          <w:szCs w:val="24"/>
        </w:rPr>
      </w:pPr>
      <w:r w:rsidRPr="00E0489E">
        <w:rPr>
          <w:rFonts w:ascii="Times New Roman" w:hAnsi="Times New Roman" w:cs="Times New Roman"/>
          <w:sz w:val="24"/>
          <w:szCs w:val="24"/>
        </w:rPr>
        <w:t>There</w:t>
      </w:r>
      <w:r w:rsidR="00E87293" w:rsidRPr="00E0489E">
        <w:rPr>
          <w:rFonts w:ascii="Times New Roman" w:hAnsi="Times New Roman" w:cs="Times New Roman"/>
          <w:sz w:val="24"/>
          <w:szCs w:val="24"/>
        </w:rPr>
        <w:t xml:space="preserve"> is nothing in the cancelation or suppression of reafference–essentially an error</w:t>
      </w:r>
      <w:r w:rsidR="00D047E1" w:rsidRPr="00E0489E">
        <w:rPr>
          <w:rFonts w:ascii="Times New Roman" w:hAnsi="Times New Roman" w:cs="Times New Roman"/>
          <w:sz w:val="24"/>
          <w:szCs w:val="24"/>
        </w:rPr>
        <w:t xml:space="preserve"> </w:t>
      </w:r>
      <w:r w:rsidR="00E87293" w:rsidRPr="00E0489E">
        <w:rPr>
          <w:rFonts w:ascii="Times New Roman" w:hAnsi="Times New Roman" w:cs="Times New Roman"/>
          <w:sz w:val="24"/>
          <w:szCs w:val="24"/>
        </w:rPr>
        <w:t xml:space="preserve">signal–that on its own says anything about whether the sensory input is self- or other-generated.  Put simply:  a zero error signal is not the same as a signal indicating </w:t>
      </w:r>
      <w:r w:rsidR="00E87293" w:rsidRPr="00E0489E">
        <w:rPr>
          <w:rFonts w:ascii="Times New Roman" w:hAnsi="Times New Roman" w:cs="Times New Roman"/>
          <w:i/>
          <w:sz w:val="24"/>
          <w:szCs w:val="24"/>
        </w:rPr>
        <w:t>self-</w:t>
      </w:r>
      <w:r w:rsidR="00E87293" w:rsidRPr="00E0489E">
        <w:rPr>
          <w:rFonts w:ascii="Times New Roman" w:hAnsi="Times New Roman" w:cs="Times New Roman"/>
          <w:sz w:val="24"/>
          <w:szCs w:val="24"/>
        </w:rPr>
        <w:t xml:space="preserve">generation, nor is a positive error signal the same as a signal indicating </w:t>
      </w:r>
      <w:r w:rsidR="00E87293" w:rsidRPr="00E0489E">
        <w:rPr>
          <w:rFonts w:ascii="Times New Roman" w:hAnsi="Times New Roman" w:cs="Times New Roman"/>
          <w:i/>
          <w:sz w:val="24"/>
          <w:szCs w:val="24"/>
        </w:rPr>
        <w:t>other-</w:t>
      </w:r>
      <w:r w:rsidR="00E87293" w:rsidRPr="00E0489E">
        <w:rPr>
          <w:rFonts w:ascii="Times New Roman" w:hAnsi="Times New Roman" w:cs="Times New Roman"/>
          <w:sz w:val="24"/>
          <w:szCs w:val="24"/>
        </w:rPr>
        <w:t>generation</w:t>
      </w:r>
      <w:r w:rsidR="00E87293" w:rsidRPr="00E0489E">
        <w:rPr>
          <w:rFonts w:ascii="Times New Roman" w:hAnsi="Times New Roman" w:cs="Times New Roman"/>
          <w:i/>
          <w:sz w:val="24"/>
          <w:szCs w:val="24"/>
        </w:rPr>
        <w:t>.</w:t>
      </w:r>
      <w:r w:rsidR="00E87293" w:rsidRPr="00E0489E">
        <w:rPr>
          <w:rFonts w:ascii="Times New Roman" w:hAnsi="Times New Roman" w:cs="Times New Roman"/>
          <w:sz w:val="24"/>
          <w:szCs w:val="24"/>
        </w:rPr>
        <w:t xml:space="preserve">  </w:t>
      </w:r>
      <w:r w:rsidR="00D047E1" w:rsidRPr="00E0489E">
        <w:rPr>
          <w:rFonts w:ascii="Times New Roman" w:hAnsi="Times New Roman" w:cs="Times New Roman"/>
          <w:sz w:val="24"/>
          <w:szCs w:val="24"/>
        </w:rPr>
        <w:t>After all, the computation of prediction error is used in other systems that have nothing to do with AVH, say movement control (2013, p. 3).</w:t>
      </w:r>
    </w:p>
    <w:p w14:paraId="254DDDB9" w14:textId="77777777" w:rsidR="0073733C" w:rsidRPr="00E0489E" w:rsidRDefault="00C008BF" w:rsidP="00AB1962">
      <w:pPr>
        <w:spacing w:line="360" w:lineRule="auto"/>
        <w:rPr>
          <w:rFonts w:ascii="Times New Roman" w:hAnsi="Times New Roman" w:cs="Times New Roman"/>
          <w:sz w:val="24"/>
          <w:szCs w:val="24"/>
        </w:rPr>
      </w:pPr>
      <w:r w:rsidRPr="00E0489E">
        <w:rPr>
          <w:rFonts w:ascii="Times New Roman" w:hAnsi="Times New Roman" w:cs="Times New Roman"/>
          <w:sz w:val="24"/>
          <w:szCs w:val="24"/>
        </w:rPr>
        <w:t xml:space="preserve">Their complaint </w:t>
      </w:r>
      <w:r w:rsidR="00C6105A" w:rsidRPr="00E0489E">
        <w:rPr>
          <w:rFonts w:ascii="Times New Roman" w:hAnsi="Times New Roman" w:cs="Times New Roman"/>
          <w:sz w:val="24"/>
          <w:szCs w:val="24"/>
        </w:rPr>
        <w:t xml:space="preserve">is </w:t>
      </w:r>
      <w:r w:rsidRPr="00E0489E">
        <w:rPr>
          <w:rFonts w:ascii="Times New Roman" w:hAnsi="Times New Roman" w:cs="Times New Roman"/>
          <w:sz w:val="24"/>
          <w:szCs w:val="24"/>
        </w:rPr>
        <w:t>that the comparator architecture does not answer the critical question</w:t>
      </w:r>
      <w:r w:rsidR="00703D35" w:rsidRPr="00E0489E">
        <w:rPr>
          <w:rFonts w:ascii="Times New Roman" w:hAnsi="Times New Roman" w:cs="Times New Roman"/>
          <w:sz w:val="24"/>
          <w:szCs w:val="24"/>
        </w:rPr>
        <w:t xml:space="preserve"> of how one’s own inner speech </w:t>
      </w:r>
      <w:r w:rsidRPr="00E0489E">
        <w:rPr>
          <w:rFonts w:ascii="Times New Roman" w:hAnsi="Times New Roman" w:cs="Times New Roman"/>
          <w:sz w:val="24"/>
          <w:szCs w:val="24"/>
        </w:rPr>
        <w:t xml:space="preserve">comes to seem as though it was generated </w:t>
      </w:r>
      <w:r w:rsidRPr="00E0489E">
        <w:rPr>
          <w:rFonts w:ascii="Times New Roman" w:hAnsi="Times New Roman" w:cs="Times New Roman"/>
          <w:i/>
          <w:sz w:val="24"/>
          <w:szCs w:val="24"/>
        </w:rPr>
        <w:t>by someone else</w:t>
      </w:r>
      <w:r w:rsidRPr="00E0489E">
        <w:rPr>
          <w:rFonts w:ascii="Times New Roman" w:hAnsi="Times New Roman" w:cs="Times New Roman"/>
          <w:sz w:val="24"/>
          <w:szCs w:val="24"/>
        </w:rPr>
        <w:t xml:space="preserve">.  For the error signal that is generated when there is a mismatch is not the same as “a signal indicating </w:t>
      </w:r>
      <w:r w:rsidRPr="00E0489E">
        <w:rPr>
          <w:rFonts w:ascii="Times New Roman" w:hAnsi="Times New Roman" w:cs="Times New Roman"/>
          <w:i/>
          <w:sz w:val="24"/>
          <w:szCs w:val="24"/>
        </w:rPr>
        <w:t>other</w:t>
      </w:r>
      <w:r w:rsidRPr="00E0489E">
        <w:rPr>
          <w:rFonts w:ascii="Times New Roman" w:hAnsi="Times New Roman" w:cs="Times New Roman"/>
          <w:sz w:val="24"/>
          <w:szCs w:val="24"/>
        </w:rPr>
        <w:t>-generation.”  Why think it is not?  Their answer is that similar error signals are triggered during activities that “have nothing to do with AVH</w:t>
      </w:r>
      <w:r w:rsidR="005D762F" w:rsidRPr="00E0489E">
        <w:rPr>
          <w:rFonts w:ascii="Times New Roman" w:hAnsi="Times New Roman" w:cs="Times New Roman"/>
          <w:sz w:val="24"/>
          <w:szCs w:val="24"/>
        </w:rPr>
        <w:t>,</w:t>
      </w:r>
      <w:r w:rsidRPr="00E0489E">
        <w:rPr>
          <w:rFonts w:ascii="Times New Roman" w:hAnsi="Times New Roman" w:cs="Times New Roman"/>
          <w:sz w:val="24"/>
          <w:szCs w:val="24"/>
        </w:rPr>
        <w:t xml:space="preserve">” such as movement control.  </w:t>
      </w:r>
      <w:r w:rsidR="00C6105A" w:rsidRPr="00E0489E">
        <w:rPr>
          <w:rFonts w:ascii="Times New Roman" w:hAnsi="Times New Roman" w:cs="Times New Roman"/>
          <w:sz w:val="24"/>
          <w:szCs w:val="24"/>
        </w:rPr>
        <w:t xml:space="preserve">In those cases, the </w:t>
      </w:r>
      <w:r w:rsidR="00C6105A" w:rsidRPr="00E0489E">
        <w:rPr>
          <w:rFonts w:ascii="Times New Roman" w:hAnsi="Times New Roman" w:cs="Times New Roman"/>
          <w:sz w:val="24"/>
          <w:szCs w:val="24"/>
        </w:rPr>
        <w:lastRenderedPageBreak/>
        <w:t xml:space="preserve">error signal </w:t>
      </w:r>
      <w:r w:rsidR="007F1CB4" w:rsidRPr="00E0489E">
        <w:rPr>
          <w:rFonts w:ascii="Times New Roman" w:hAnsi="Times New Roman" w:cs="Times New Roman"/>
          <w:sz w:val="24"/>
          <w:szCs w:val="24"/>
        </w:rPr>
        <w:t xml:space="preserve">only carries the information that the action was not correctly completed, not that it </w:t>
      </w:r>
      <w:r w:rsidR="00C6105A" w:rsidRPr="00E0489E">
        <w:rPr>
          <w:rFonts w:ascii="Times New Roman" w:hAnsi="Times New Roman" w:cs="Times New Roman"/>
          <w:sz w:val="24"/>
          <w:szCs w:val="24"/>
        </w:rPr>
        <w:t>was controlled by someone else.</w:t>
      </w:r>
    </w:p>
    <w:p w14:paraId="373FDAEC" w14:textId="718C427F" w:rsidR="00BE708B" w:rsidRPr="00E0489E" w:rsidRDefault="00C008BF" w:rsidP="00C6105A">
      <w:pPr>
        <w:spacing w:line="360" w:lineRule="auto"/>
        <w:rPr>
          <w:rFonts w:ascii="Times New Roman" w:hAnsi="Times New Roman" w:cs="Times New Roman"/>
          <w:sz w:val="24"/>
          <w:szCs w:val="24"/>
        </w:rPr>
      </w:pPr>
      <w:r w:rsidRPr="00E0489E">
        <w:rPr>
          <w:rFonts w:ascii="Times New Roman" w:hAnsi="Times New Roman" w:cs="Times New Roman"/>
          <w:sz w:val="24"/>
          <w:szCs w:val="24"/>
        </w:rPr>
        <w:tab/>
      </w:r>
      <w:r w:rsidR="00C6105A" w:rsidRPr="00E0489E">
        <w:rPr>
          <w:rFonts w:ascii="Times New Roman" w:hAnsi="Times New Roman" w:cs="Times New Roman"/>
          <w:sz w:val="24"/>
          <w:szCs w:val="24"/>
        </w:rPr>
        <w:t xml:space="preserve">Before </w:t>
      </w:r>
      <w:r w:rsidR="007F1CB4" w:rsidRPr="00E0489E">
        <w:rPr>
          <w:rFonts w:ascii="Times New Roman" w:hAnsi="Times New Roman" w:cs="Times New Roman"/>
          <w:sz w:val="24"/>
          <w:szCs w:val="24"/>
        </w:rPr>
        <w:t>responding to</w:t>
      </w:r>
      <w:r w:rsidR="00C6105A" w:rsidRPr="00E0489E">
        <w:rPr>
          <w:rFonts w:ascii="Times New Roman" w:hAnsi="Times New Roman" w:cs="Times New Roman"/>
          <w:sz w:val="24"/>
          <w:szCs w:val="24"/>
        </w:rPr>
        <w:t xml:space="preserve"> this criticism</w:t>
      </w:r>
      <w:r w:rsidR="000A73B5" w:rsidRPr="00E0489E">
        <w:rPr>
          <w:rFonts w:ascii="Times New Roman" w:hAnsi="Times New Roman" w:cs="Times New Roman"/>
          <w:sz w:val="24"/>
          <w:szCs w:val="24"/>
        </w:rPr>
        <w:t xml:space="preserve"> (in Section </w:t>
      </w:r>
      <w:r w:rsidR="007F1CB4" w:rsidRPr="00E0489E">
        <w:rPr>
          <w:rFonts w:ascii="Times New Roman" w:hAnsi="Times New Roman" w:cs="Times New Roman"/>
          <w:sz w:val="24"/>
          <w:szCs w:val="24"/>
        </w:rPr>
        <w:t>3</w:t>
      </w:r>
      <w:r w:rsidR="000A73B5" w:rsidRPr="00E0489E">
        <w:rPr>
          <w:rFonts w:ascii="Times New Roman" w:hAnsi="Times New Roman" w:cs="Times New Roman"/>
          <w:sz w:val="24"/>
          <w:szCs w:val="24"/>
        </w:rPr>
        <w:t>.2)</w:t>
      </w:r>
      <w:r w:rsidR="00E23711" w:rsidRPr="00E0489E">
        <w:rPr>
          <w:rFonts w:ascii="Times New Roman" w:hAnsi="Times New Roman" w:cs="Times New Roman"/>
          <w:sz w:val="24"/>
          <w:szCs w:val="24"/>
        </w:rPr>
        <w:t xml:space="preserve">, there is another more serious </w:t>
      </w:r>
      <w:r w:rsidR="006D1EF3" w:rsidRPr="00E0489E">
        <w:rPr>
          <w:rFonts w:ascii="Times New Roman" w:hAnsi="Times New Roman" w:cs="Times New Roman"/>
          <w:sz w:val="24"/>
          <w:szCs w:val="24"/>
        </w:rPr>
        <w:t>worr</w:t>
      </w:r>
      <w:r w:rsidR="00C6105A" w:rsidRPr="00E0489E">
        <w:rPr>
          <w:rFonts w:ascii="Times New Roman" w:hAnsi="Times New Roman" w:cs="Times New Roman"/>
          <w:sz w:val="24"/>
          <w:szCs w:val="24"/>
        </w:rPr>
        <w:t>y</w:t>
      </w:r>
      <w:r w:rsidR="006D1EF3" w:rsidRPr="00E0489E">
        <w:rPr>
          <w:rFonts w:ascii="Times New Roman" w:hAnsi="Times New Roman" w:cs="Times New Roman"/>
          <w:sz w:val="24"/>
          <w:szCs w:val="24"/>
        </w:rPr>
        <w:t xml:space="preserve"> that </w:t>
      </w:r>
      <w:r w:rsidR="007F1CB4" w:rsidRPr="00E0489E">
        <w:rPr>
          <w:rFonts w:ascii="Times New Roman" w:hAnsi="Times New Roman" w:cs="Times New Roman"/>
          <w:sz w:val="24"/>
          <w:szCs w:val="24"/>
        </w:rPr>
        <w:t>must be addressed with respect to</w:t>
      </w:r>
      <w:r w:rsidR="000A73B5" w:rsidRPr="00E0489E">
        <w:rPr>
          <w:rFonts w:ascii="Times New Roman" w:hAnsi="Times New Roman" w:cs="Times New Roman"/>
          <w:sz w:val="24"/>
          <w:szCs w:val="24"/>
        </w:rPr>
        <w:t xml:space="preserve"> compa</w:t>
      </w:r>
      <w:r w:rsidR="007F1CB4" w:rsidRPr="00E0489E">
        <w:rPr>
          <w:rFonts w:ascii="Times New Roman" w:hAnsi="Times New Roman" w:cs="Times New Roman"/>
          <w:sz w:val="24"/>
          <w:szCs w:val="24"/>
        </w:rPr>
        <w:t>rator-style self-monitoring views</w:t>
      </w:r>
      <w:r w:rsidR="006D1EF3" w:rsidRPr="00E0489E">
        <w:rPr>
          <w:rFonts w:ascii="Times New Roman" w:hAnsi="Times New Roman" w:cs="Times New Roman"/>
          <w:sz w:val="24"/>
          <w:szCs w:val="24"/>
        </w:rPr>
        <w:t xml:space="preserve">.  </w:t>
      </w:r>
      <w:r w:rsidR="00BE708B" w:rsidRPr="00E0489E">
        <w:rPr>
          <w:rFonts w:ascii="Times New Roman" w:hAnsi="Times New Roman" w:cs="Times New Roman"/>
          <w:sz w:val="24"/>
          <w:szCs w:val="24"/>
        </w:rPr>
        <w:t xml:space="preserve">From the perspective of motor-control theory, </w:t>
      </w:r>
      <w:r w:rsidR="007342A8" w:rsidRPr="00E0489E">
        <w:rPr>
          <w:rFonts w:ascii="Times New Roman" w:hAnsi="Times New Roman" w:cs="Times New Roman"/>
          <w:sz w:val="24"/>
          <w:szCs w:val="24"/>
        </w:rPr>
        <w:t>inner speech</w:t>
      </w:r>
      <w:r w:rsidR="00BE708B" w:rsidRPr="00E0489E">
        <w:rPr>
          <w:rFonts w:ascii="Times New Roman" w:hAnsi="Times New Roman" w:cs="Times New Roman"/>
          <w:sz w:val="24"/>
          <w:szCs w:val="24"/>
        </w:rPr>
        <w:t xml:space="preserve"> </w:t>
      </w:r>
      <w:r w:rsidR="0070140D" w:rsidRPr="00E0489E">
        <w:rPr>
          <w:rFonts w:ascii="Times New Roman" w:hAnsi="Times New Roman" w:cs="Times New Roman"/>
          <w:sz w:val="24"/>
          <w:szCs w:val="24"/>
        </w:rPr>
        <w:t>should</w:t>
      </w:r>
      <w:r w:rsidR="00891766" w:rsidRPr="00E0489E">
        <w:rPr>
          <w:rFonts w:ascii="Times New Roman" w:hAnsi="Times New Roman" w:cs="Times New Roman"/>
          <w:sz w:val="24"/>
          <w:szCs w:val="24"/>
        </w:rPr>
        <w:t xml:space="preserve"> in the first instance</w:t>
      </w:r>
      <w:r w:rsidR="0070140D" w:rsidRPr="00E0489E">
        <w:rPr>
          <w:rFonts w:ascii="Times New Roman" w:hAnsi="Times New Roman" w:cs="Times New Roman"/>
          <w:sz w:val="24"/>
          <w:szCs w:val="24"/>
        </w:rPr>
        <w:t xml:space="preserve"> be</w:t>
      </w:r>
      <w:r w:rsidR="00BE708B" w:rsidRPr="00E0489E">
        <w:rPr>
          <w:rFonts w:ascii="Times New Roman" w:hAnsi="Times New Roman" w:cs="Times New Roman"/>
          <w:sz w:val="24"/>
          <w:szCs w:val="24"/>
        </w:rPr>
        <w:t xml:space="preserve"> identified </w:t>
      </w:r>
      <w:r w:rsidR="007342A8" w:rsidRPr="00E0489E">
        <w:rPr>
          <w:rFonts w:ascii="Times New Roman" w:hAnsi="Times New Roman" w:cs="Times New Roman"/>
          <w:sz w:val="24"/>
          <w:szCs w:val="24"/>
        </w:rPr>
        <w:t xml:space="preserve">not with a reafferent or </w:t>
      </w:r>
      <w:r w:rsidR="0070140D" w:rsidRPr="00E0489E">
        <w:rPr>
          <w:rFonts w:ascii="Times New Roman" w:hAnsi="Times New Roman" w:cs="Times New Roman"/>
          <w:sz w:val="24"/>
          <w:szCs w:val="24"/>
        </w:rPr>
        <w:t xml:space="preserve">sensory </w:t>
      </w:r>
      <w:r w:rsidR="007342A8" w:rsidRPr="00E0489E">
        <w:rPr>
          <w:rFonts w:ascii="Times New Roman" w:hAnsi="Times New Roman" w:cs="Times New Roman"/>
          <w:sz w:val="24"/>
          <w:szCs w:val="24"/>
        </w:rPr>
        <w:t>input signal</w:t>
      </w:r>
      <w:r w:rsidR="0070140D" w:rsidRPr="00E0489E">
        <w:rPr>
          <w:rFonts w:ascii="Times New Roman" w:hAnsi="Times New Roman" w:cs="Times New Roman"/>
          <w:sz w:val="24"/>
          <w:szCs w:val="24"/>
        </w:rPr>
        <w:t>,</w:t>
      </w:r>
      <w:r w:rsidR="007342A8" w:rsidRPr="00E0489E">
        <w:rPr>
          <w:rFonts w:ascii="Times New Roman" w:hAnsi="Times New Roman" w:cs="Times New Roman"/>
          <w:sz w:val="24"/>
          <w:szCs w:val="24"/>
        </w:rPr>
        <w:t xml:space="preserve"> but </w:t>
      </w:r>
      <w:r w:rsidR="0070140D" w:rsidRPr="00E0489E">
        <w:rPr>
          <w:rFonts w:ascii="Times New Roman" w:hAnsi="Times New Roman" w:cs="Times New Roman"/>
          <w:sz w:val="24"/>
          <w:szCs w:val="24"/>
        </w:rPr>
        <w:t xml:space="preserve">rather </w:t>
      </w:r>
      <w:r w:rsidR="007342A8" w:rsidRPr="00E0489E">
        <w:rPr>
          <w:rFonts w:ascii="Times New Roman" w:hAnsi="Times New Roman" w:cs="Times New Roman"/>
          <w:sz w:val="24"/>
          <w:szCs w:val="24"/>
        </w:rPr>
        <w:t>with the</w:t>
      </w:r>
      <w:r w:rsidR="00BE708B" w:rsidRPr="00E0489E">
        <w:rPr>
          <w:rFonts w:ascii="Times New Roman" w:hAnsi="Times New Roman" w:cs="Times New Roman"/>
          <w:sz w:val="24"/>
          <w:szCs w:val="24"/>
        </w:rPr>
        <w:t xml:space="preserve"> </w:t>
      </w:r>
      <w:r w:rsidR="007342A8" w:rsidRPr="00E0489E">
        <w:rPr>
          <w:rFonts w:ascii="Times New Roman" w:hAnsi="Times New Roman" w:cs="Times New Roman"/>
          <w:sz w:val="24"/>
          <w:szCs w:val="24"/>
        </w:rPr>
        <w:t xml:space="preserve">state that constitutes one’s </w:t>
      </w:r>
      <w:r w:rsidR="007342A8" w:rsidRPr="00E0489E">
        <w:rPr>
          <w:rFonts w:ascii="Times New Roman" w:hAnsi="Times New Roman" w:cs="Times New Roman"/>
          <w:i/>
          <w:sz w:val="24"/>
          <w:szCs w:val="24"/>
        </w:rPr>
        <w:t>prediction</w:t>
      </w:r>
      <w:r w:rsidR="00BE708B" w:rsidRPr="00E0489E">
        <w:rPr>
          <w:rFonts w:ascii="Times New Roman" w:hAnsi="Times New Roman" w:cs="Times New Roman"/>
          <w:i/>
          <w:sz w:val="24"/>
          <w:szCs w:val="24"/>
        </w:rPr>
        <w:t xml:space="preserve"> </w:t>
      </w:r>
      <w:r w:rsidR="00BE708B" w:rsidRPr="00E0489E">
        <w:rPr>
          <w:rFonts w:ascii="Times New Roman" w:hAnsi="Times New Roman" w:cs="Times New Roman"/>
          <w:sz w:val="24"/>
          <w:szCs w:val="24"/>
        </w:rPr>
        <w:t>of speech input</w:t>
      </w:r>
      <w:r w:rsidR="0070140D" w:rsidRPr="00E0489E">
        <w:rPr>
          <w:rFonts w:ascii="Times New Roman" w:hAnsi="Times New Roman" w:cs="Times New Roman"/>
          <w:sz w:val="24"/>
          <w:szCs w:val="24"/>
        </w:rPr>
        <w:t>.</w:t>
      </w:r>
      <w:r w:rsidR="00C6105A" w:rsidRPr="00E0489E">
        <w:rPr>
          <w:rFonts w:ascii="Times New Roman" w:hAnsi="Times New Roman" w:cs="Times New Roman"/>
          <w:sz w:val="24"/>
          <w:szCs w:val="24"/>
        </w:rPr>
        <w:t xml:space="preserve">  (Cf. Grush </w:t>
      </w:r>
      <w:r w:rsidR="00C6105A"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 ExcludeAuth="1"&gt;&lt;Author&gt;Grush&lt;/Author&gt;&lt;Year&gt;2004&lt;/Year&gt;&lt;RecNum&gt;306&lt;/RecNum&gt;&lt;DisplayText&gt;(2004)&lt;/DisplayText&gt;&lt;record&gt;&lt;rec-number&gt;306&lt;/rec-number&gt;&lt;foreign-keys&gt;&lt;key app="EN" db-id="v0vwpaxsertptmes2t5p2228rf5f520wfd5p" timestamp="0"&gt;306&lt;/key&gt;&lt;/foreign-keys&gt;&lt;ref-type name="Journal Article"&gt;17&lt;/ref-type&gt;&lt;contributors&gt;&lt;authors&gt;&lt;author&gt;Grush, R.&lt;/author&gt;&lt;/authors&gt;&lt;/contributors&gt;&lt;titles&gt;&lt;title&gt;The emulation theory of representation:  Motor control, imagery, and perception&lt;/title&gt;&lt;secondary-title&gt;Behavioral and Brain Sciences&lt;/secondary-title&gt;&lt;/titles&gt;&lt;periodical&gt;&lt;full-title&gt;Behavioral and Brain Sciences&lt;/full-title&gt;&lt;/periodical&gt;&lt;pages&gt;377-442&lt;/pages&gt;&lt;volume&gt;27&lt;/volume&gt;&lt;dates&gt;&lt;year&gt;2004&lt;/year&gt;&lt;/dates&gt;&lt;urls&gt;&lt;/urls&gt;&lt;/record&gt;&lt;/Cite&gt;&lt;/EndNote&gt;</w:instrText>
      </w:r>
      <w:r w:rsidR="00C6105A" w:rsidRPr="00E0489E">
        <w:rPr>
          <w:rFonts w:ascii="Times New Roman" w:hAnsi="Times New Roman" w:cs="Times New Roman"/>
          <w:sz w:val="24"/>
          <w:szCs w:val="24"/>
        </w:rPr>
        <w:fldChar w:fldCharType="separate"/>
      </w:r>
      <w:r w:rsidR="00C6105A" w:rsidRPr="00E0489E">
        <w:rPr>
          <w:rFonts w:ascii="Times New Roman" w:hAnsi="Times New Roman" w:cs="Times New Roman"/>
          <w:noProof/>
          <w:sz w:val="24"/>
          <w:szCs w:val="24"/>
        </w:rPr>
        <w:t>(</w:t>
      </w:r>
      <w:hyperlink w:anchor="_ENREF_22" w:tooltip="Grush, 2004 #306" w:history="1">
        <w:r w:rsidR="00AD779C" w:rsidRPr="00E0489E">
          <w:rPr>
            <w:rFonts w:ascii="Times New Roman" w:hAnsi="Times New Roman" w:cs="Times New Roman"/>
            <w:noProof/>
            <w:sz w:val="24"/>
            <w:szCs w:val="24"/>
          </w:rPr>
          <w:t>2004</w:t>
        </w:r>
      </w:hyperlink>
      <w:r w:rsidR="00C6105A" w:rsidRPr="00E0489E">
        <w:rPr>
          <w:rFonts w:ascii="Times New Roman" w:hAnsi="Times New Roman" w:cs="Times New Roman"/>
          <w:noProof/>
          <w:sz w:val="24"/>
          <w:szCs w:val="24"/>
        </w:rPr>
        <w:t>)</w:t>
      </w:r>
      <w:r w:rsidR="00C6105A" w:rsidRPr="00E0489E">
        <w:rPr>
          <w:rFonts w:ascii="Times New Roman" w:hAnsi="Times New Roman" w:cs="Times New Roman"/>
          <w:sz w:val="24"/>
          <w:szCs w:val="24"/>
        </w:rPr>
        <w:fldChar w:fldCharType="end"/>
      </w:r>
      <w:r w:rsidR="0070140D" w:rsidRPr="00E0489E">
        <w:rPr>
          <w:rFonts w:ascii="Times New Roman" w:hAnsi="Times New Roman" w:cs="Times New Roman"/>
          <w:sz w:val="24"/>
          <w:szCs w:val="24"/>
        </w:rPr>
        <w:t xml:space="preserve"> </w:t>
      </w:r>
      <w:r w:rsidR="00C6105A" w:rsidRPr="00E0489E">
        <w:rPr>
          <w:rFonts w:ascii="Times New Roman" w:hAnsi="Times New Roman" w:cs="Times New Roman"/>
          <w:sz w:val="24"/>
          <w:szCs w:val="24"/>
        </w:rPr>
        <w:t>with respect to visual imagery and visual perception.)</w:t>
      </w:r>
      <w:r w:rsidR="0070140D" w:rsidRPr="00E0489E">
        <w:rPr>
          <w:rFonts w:ascii="Times New Roman" w:hAnsi="Times New Roman" w:cs="Times New Roman"/>
          <w:sz w:val="24"/>
          <w:szCs w:val="24"/>
        </w:rPr>
        <w:t xml:space="preserve"> </w:t>
      </w:r>
      <w:r w:rsidR="00C6105A" w:rsidRPr="00E0489E">
        <w:rPr>
          <w:rFonts w:ascii="Times New Roman" w:hAnsi="Times New Roman" w:cs="Times New Roman"/>
          <w:sz w:val="24"/>
          <w:szCs w:val="24"/>
        </w:rPr>
        <w:t xml:space="preserve"> </w:t>
      </w:r>
      <w:r w:rsidR="0070140D" w:rsidRPr="00E0489E">
        <w:rPr>
          <w:rFonts w:ascii="Times New Roman" w:hAnsi="Times New Roman" w:cs="Times New Roman"/>
          <w:sz w:val="24"/>
          <w:szCs w:val="24"/>
        </w:rPr>
        <w:t xml:space="preserve">In that way, one’s inner speech utterance, </w:t>
      </w:r>
      <w:r w:rsidR="0070140D" w:rsidRPr="00E0489E">
        <w:rPr>
          <w:rFonts w:ascii="Times New Roman" w:hAnsi="Times New Roman" w:cs="Times New Roman"/>
          <w:i/>
          <w:sz w:val="24"/>
          <w:szCs w:val="24"/>
        </w:rPr>
        <w:t>qua</w:t>
      </w:r>
      <w:r w:rsidR="0070140D" w:rsidRPr="00E0489E">
        <w:rPr>
          <w:rFonts w:ascii="Times New Roman" w:hAnsi="Times New Roman" w:cs="Times New Roman"/>
          <w:sz w:val="24"/>
          <w:szCs w:val="24"/>
        </w:rPr>
        <w:t xml:space="preserve"> prediction, can be compared with the perceptual representation of one’s own speech, registered through one’s ears.  </w:t>
      </w:r>
      <w:r w:rsidR="007342A8" w:rsidRPr="00E0489E">
        <w:rPr>
          <w:rFonts w:ascii="Times New Roman" w:hAnsi="Times New Roman" w:cs="Times New Roman"/>
          <w:sz w:val="24"/>
          <w:szCs w:val="24"/>
        </w:rPr>
        <w:t xml:space="preserve">Such an architecture would allow us to monitor and correct our own speech as we hear it, by comparing the prediction of our speech (generated by a forward model) </w:t>
      </w:r>
      <w:r w:rsidR="00BF2D06" w:rsidRPr="00E0489E">
        <w:rPr>
          <w:rFonts w:ascii="Times New Roman" w:hAnsi="Times New Roman" w:cs="Times New Roman"/>
          <w:sz w:val="24"/>
          <w:szCs w:val="24"/>
        </w:rPr>
        <w:t>with</w:t>
      </w:r>
      <w:r w:rsidR="007342A8" w:rsidRPr="00E0489E">
        <w:rPr>
          <w:rFonts w:ascii="Times New Roman" w:hAnsi="Times New Roman" w:cs="Times New Roman"/>
          <w:sz w:val="24"/>
          <w:szCs w:val="24"/>
        </w:rPr>
        <w:t xml:space="preserve"> the sound of our speech registered through our ears.  </w:t>
      </w:r>
      <w:r w:rsidR="0064059E" w:rsidRPr="00E0489E">
        <w:rPr>
          <w:rFonts w:ascii="Times New Roman" w:hAnsi="Times New Roman" w:cs="Times New Roman"/>
          <w:sz w:val="24"/>
          <w:szCs w:val="24"/>
        </w:rPr>
        <w:t xml:space="preserve">Pickering &amp; Garrod </w:t>
      </w:r>
      <w:r w:rsidR="0064059E"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 ExcludeAuth="1"&gt;&lt;Author&gt;Pickering&lt;/Author&gt;&lt;Year&gt;2013&lt;/Year&gt;&lt;RecNum&gt;651&lt;/RecNum&gt;&lt;DisplayText&gt;(2013)&lt;/DisplayText&gt;&lt;record&gt;&lt;rec-number&gt;651&lt;/rec-number&gt;&lt;foreign-keys&gt;&lt;key app="EN" db-id="v0vwpaxsertptmes2t5p2228rf5f520wfd5p" timestamp="1415208702"&gt;651&lt;/key&gt;&lt;/foreign-keys&gt;&lt;ref-type name="Journal Article"&gt;17&lt;/ref-type&gt;&lt;contributors&gt;&lt;authors&gt;&lt;author&gt;Pickering,Martin J.&lt;/author&gt;&lt;author&gt;Garrod,Simon&lt;/author&gt;&lt;/authors&gt;&lt;/contributors&gt;&lt;titles&gt;&lt;title&gt;An integrated theory of language production and comprehension&lt;/title&gt;&lt;secondary-title&gt;Behavioral and Brain Sciences&lt;/secondary-title&gt;&lt;/titles&gt;&lt;periodical&gt;&lt;full-title&gt;Behavioral and Brain Sciences&lt;/full-title&gt;&lt;/periodical&gt;&lt;pages&gt;329-347&lt;/pages&gt;&lt;volume&gt;36&lt;/volume&gt;&lt;number&gt;04&lt;/number&gt;&lt;keywords&gt;&lt;keyword&gt;comprehension, covert imitation, dialogue, forward model, language, prediction, production&lt;/keyword&gt;&lt;/keywords&gt;&lt;dates&gt;&lt;year&gt;2013&lt;/year&gt;&lt;/dates&gt;&lt;isbn&gt;1469-1825&lt;/isbn&gt;&lt;urls&gt;&lt;related-urls&gt;&lt;url&gt;http://dx.doi.org/10.1017/S0140525X12001495&lt;/url&gt;&lt;/related-urls&gt;&lt;/urls&gt;&lt;electronic-resource-num&gt;doi:10.1017/S0140525X12001495&lt;/electronic-resource-num&gt;&lt;access-date&gt;2013&lt;/access-date&gt;&lt;/record&gt;&lt;/Cite&gt;&lt;/EndNote&gt;</w:instrText>
      </w:r>
      <w:r w:rsidR="0064059E" w:rsidRPr="00E0489E">
        <w:rPr>
          <w:rFonts w:ascii="Times New Roman" w:hAnsi="Times New Roman" w:cs="Times New Roman"/>
          <w:sz w:val="24"/>
          <w:szCs w:val="24"/>
        </w:rPr>
        <w:fldChar w:fldCharType="separate"/>
      </w:r>
      <w:r w:rsidR="0064059E" w:rsidRPr="00E0489E">
        <w:rPr>
          <w:rFonts w:ascii="Times New Roman" w:hAnsi="Times New Roman" w:cs="Times New Roman"/>
          <w:noProof/>
          <w:sz w:val="24"/>
          <w:szCs w:val="24"/>
        </w:rPr>
        <w:t>(</w:t>
      </w:r>
      <w:hyperlink w:anchor="_ENREF_54" w:tooltip="Pickering, 2013 #651" w:history="1">
        <w:r w:rsidR="00AD779C" w:rsidRPr="00E0489E">
          <w:rPr>
            <w:rFonts w:ascii="Times New Roman" w:hAnsi="Times New Roman" w:cs="Times New Roman"/>
            <w:noProof/>
            <w:sz w:val="24"/>
            <w:szCs w:val="24"/>
          </w:rPr>
          <w:t>2013</w:t>
        </w:r>
      </w:hyperlink>
      <w:r w:rsidR="0064059E" w:rsidRPr="00E0489E">
        <w:rPr>
          <w:rFonts w:ascii="Times New Roman" w:hAnsi="Times New Roman" w:cs="Times New Roman"/>
          <w:noProof/>
          <w:sz w:val="24"/>
          <w:szCs w:val="24"/>
        </w:rPr>
        <w:t>)</w:t>
      </w:r>
      <w:r w:rsidR="0064059E" w:rsidRPr="00E0489E">
        <w:rPr>
          <w:rFonts w:ascii="Times New Roman" w:hAnsi="Times New Roman" w:cs="Times New Roman"/>
          <w:sz w:val="24"/>
          <w:szCs w:val="24"/>
        </w:rPr>
        <w:fldChar w:fldCharType="end"/>
      </w:r>
      <w:r w:rsidR="004D3A86" w:rsidRPr="00E0489E">
        <w:rPr>
          <w:rFonts w:ascii="Times New Roman" w:hAnsi="Times New Roman" w:cs="Times New Roman"/>
          <w:sz w:val="24"/>
          <w:szCs w:val="24"/>
        </w:rPr>
        <w:t xml:space="preserve"> defend </w:t>
      </w:r>
      <w:r w:rsidR="0064059E" w:rsidRPr="00E0489E">
        <w:rPr>
          <w:rFonts w:ascii="Times New Roman" w:hAnsi="Times New Roman" w:cs="Times New Roman"/>
          <w:sz w:val="24"/>
          <w:szCs w:val="24"/>
        </w:rPr>
        <w:t>a</w:t>
      </w:r>
      <w:r w:rsidR="004D3A86" w:rsidRPr="00E0489E">
        <w:rPr>
          <w:rFonts w:ascii="Times New Roman" w:hAnsi="Times New Roman" w:cs="Times New Roman"/>
          <w:sz w:val="24"/>
          <w:szCs w:val="24"/>
        </w:rPr>
        <w:t xml:space="preserve"> picture of language production</w:t>
      </w:r>
      <w:r w:rsidR="0064059E" w:rsidRPr="00E0489E">
        <w:rPr>
          <w:rFonts w:ascii="Times New Roman" w:hAnsi="Times New Roman" w:cs="Times New Roman"/>
          <w:sz w:val="24"/>
          <w:szCs w:val="24"/>
        </w:rPr>
        <w:t xml:space="preserve"> along these lines</w:t>
      </w:r>
      <w:r w:rsidR="004D3A86" w:rsidRPr="00E0489E">
        <w:rPr>
          <w:rFonts w:ascii="Times New Roman" w:hAnsi="Times New Roman" w:cs="Times New Roman"/>
          <w:sz w:val="24"/>
          <w:szCs w:val="24"/>
        </w:rPr>
        <w:t>, citing a range of studies in its favor</w:t>
      </w:r>
      <w:r w:rsidR="00A366F6" w:rsidRPr="00E0489E">
        <w:rPr>
          <w:rFonts w:ascii="Times New Roman" w:hAnsi="Times New Roman" w:cs="Times New Roman"/>
          <w:sz w:val="24"/>
          <w:szCs w:val="24"/>
        </w:rPr>
        <w:t xml:space="preserve"> (see also Oppenheim </w:t>
      </w:r>
      <w:r w:rsidR="0064059E"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 ExcludeAuth="1"&gt;&lt;Author&gt;Oppenheim&lt;/Author&gt;&lt;Year&gt;2013&lt;/Year&gt;&lt;RecNum&gt;652&lt;/RecNum&gt;&lt;DisplayText&gt;(2013)&lt;/DisplayText&gt;&lt;record&gt;&lt;rec-number&gt;652&lt;/rec-number&gt;&lt;foreign-keys&gt;&lt;key app="EN" db-id="v0vwpaxsertptmes2t5p2228rf5f520wfd5p" timestamp="1415208773"&gt;652&lt;/key&gt;&lt;/foreign-keys&gt;&lt;ref-type name="Journal Article"&gt;17&lt;/ref-type&gt;&lt;contributors&gt;&lt;authors&gt;&lt;author&gt;Oppenheim,Gary M.&lt;/author&gt;&lt;/authors&gt;&lt;/contributors&gt;&lt;titles&gt;&lt;title&gt;Inner speech as a forward model?&lt;/title&gt;&lt;secondary-title&gt;Behavioral and Brain Sciences&lt;/secondary-title&gt;&lt;/titles&gt;&lt;periodical&gt;&lt;full-title&gt;Behavioral and Brain Sciences&lt;/full-title&gt;&lt;/periodical&gt;&lt;pages&gt;369-370&lt;/pages&gt;&lt;volume&gt;36&lt;/volume&gt;&lt;number&gt;04&lt;/number&gt;&lt;dates&gt;&lt;year&gt;2013&lt;/year&gt;&lt;/dates&gt;&lt;isbn&gt;1469-1825&lt;/isbn&gt;&lt;urls&gt;&lt;related-urls&gt;&lt;url&gt;http://dx.doi.org/10.1017/S0140525X12002798&lt;/url&gt;&lt;/related-urls&gt;&lt;/urls&gt;&lt;electronic-resource-num&gt;doi:10.1017/S0140525X12002798&lt;/electronic-resource-num&gt;&lt;access-date&gt;2013&lt;/access-date&gt;&lt;/record&gt;&lt;/Cite&gt;&lt;/EndNote&gt;</w:instrText>
      </w:r>
      <w:r w:rsidR="0064059E" w:rsidRPr="00E0489E">
        <w:rPr>
          <w:rFonts w:ascii="Times New Roman" w:hAnsi="Times New Roman" w:cs="Times New Roman"/>
          <w:sz w:val="24"/>
          <w:szCs w:val="24"/>
        </w:rPr>
        <w:fldChar w:fldCharType="separate"/>
      </w:r>
      <w:r w:rsidR="0064059E" w:rsidRPr="00E0489E">
        <w:rPr>
          <w:rFonts w:ascii="Times New Roman" w:hAnsi="Times New Roman" w:cs="Times New Roman"/>
          <w:noProof/>
          <w:sz w:val="24"/>
          <w:szCs w:val="24"/>
        </w:rPr>
        <w:t>(</w:t>
      </w:r>
      <w:hyperlink w:anchor="_ENREF_53" w:tooltip="Oppenheim, 2013 #652" w:history="1">
        <w:r w:rsidR="00AD779C" w:rsidRPr="00E0489E">
          <w:rPr>
            <w:rFonts w:ascii="Times New Roman" w:hAnsi="Times New Roman" w:cs="Times New Roman"/>
            <w:noProof/>
            <w:sz w:val="24"/>
            <w:szCs w:val="24"/>
          </w:rPr>
          <w:t>2013</w:t>
        </w:r>
      </w:hyperlink>
      <w:r w:rsidR="0064059E" w:rsidRPr="00E0489E">
        <w:rPr>
          <w:rFonts w:ascii="Times New Roman" w:hAnsi="Times New Roman" w:cs="Times New Roman"/>
          <w:noProof/>
          <w:sz w:val="24"/>
          <w:szCs w:val="24"/>
        </w:rPr>
        <w:t>)</w:t>
      </w:r>
      <w:r w:rsidR="0064059E" w:rsidRPr="00E0489E">
        <w:rPr>
          <w:rFonts w:ascii="Times New Roman" w:hAnsi="Times New Roman" w:cs="Times New Roman"/>
          <w:sz w:val="24"/>
          <w:szCs w:val="24"/>
        </w:rPr>
        <w:fldChar w:fldCharType="end"/>
      </w:r>
      <w:r w:rsidR="00A366F6" w:rsidRPr="00E0489E">
        <w:rPr>
          <w:rFonts w:ascii="Times New Roman" w:hAnsi="Times New Roman" w:cs="Times New Roman"/>
          <w:sz w:val="24"/>
          <w:szCs w:val="24"/>
        </w:rPr>
        <w:t>)</w:t>
      </w:r>
      <w:r w:rsidR="004D3A86" w:rsidRPr="00E0489E">
        <w:rPr>
          <w:rFonts w:ascii="Times New Roman" w:hAnsi="Times New Roman" w:cs="Times New Roman"/>
          <w:sz w:val="24"/>
          <w:szCs w:val="24"/>
        </w:rPr>
        <w:t xml:space="preserve">.  </w:t>
      </w:r>
      <w:r w:rsidR="007342A8" w:rsidRPr="00E0489E">
        <w:rPr>
          <w:rFonts w:ascii="Times New Roman" w:hAnsi="Times New Roman" w:cs="Times New Roman"/>
          <w:sz w:val="24"/>
          <w:szCs w:val="24"/>
        </w:rPr>
        <w:t>From this perspective, inner speech—that is</w:t>
      </w:r>
      <w:r w:rsidR="00A366F6" w:rsidRPr="00E0489E">
        <w:rPr>
          <w:rFonts w:ascii="Times New Roman" w:hAnsi="Times New Roman" w:cs="Times New Roman"/>
          <w:sz w:val="24"/>
          <w:szCs w:val="24"/>
        </w:rPr>
        <w:t>,</w:t>
      </w:r>
      <w:r w:rsidR="007342A8" w:rsidRPr="00E0489E">
        <w:rPr>
          <w:rFonts w:ascii="Times New Roman" w:hAnsi="Times New Roman" w:cs="Times New Roman"/>
          <w:sz w:val="24"/>
          <w:szCs w:val="24"/>
        </w:rPr>
        <w:t xml:space="preserve"> the internal generation of audito</w:t>
      </w:r>
      <w:r w:rsidR="00F1337F" w:rsidRPr="00E0489E">
        <w:rPr>
          <w:rFonts w:ascii="Times New Roman" w:hAnsi="Times New Roman" w:cs="Times New Roman"/>
          <w:sz w:val="24"/>
          <w:szCs w:val="24"/>
        </w:rPr>
        <w:t>r</w:t>
      </w:r>
      <w:r w:rsidR="007342A8" w:rsidRPr="00E0489E">
        <w:rPr>
          <w:rFonts w:ascii="Times New Roman" w:hAnsi="Times New Roman" w:cs="Times New Roman"/>
          <w:sz w:val="24"/>
          <w:szCs w:val="24"/>
        </w:rPr>
        <w:t>y-phonological representations of words—occurs whenever we engage in ordinary speech aloud.</w:t>
      </w:r>
      <w:r w:rsidR="00B53C4E" w:rsidRPr="00E0489E">
        <w:rPr>
          <w:rStyle w:val="FootnoteReference"/>
          <w:rFonts w:ascii="Times New Roman" w:hAnsi="Times New Roman" w:cs="Times New Roman"/>
          <w:sz w:val="24"/>
          <w:szCs w:val="24"/>
        </w:rPr>
        <w:footnoteReference w:id="13"/>
      </w:r>
      <w:r w:rsidR="00A366F6" w:rsidRPr="00E0489E">
        <w:rPr>
          <w:rFonts w:ascii="Times New Roman" w:hAnsi="Times New Roman" w:cs="Times New Roman"/>
          <w:sz w:val="24"/>
          <w:szCs w:val="24"/>
        </w:rPr>
        <w:t xml:space="preserve">  And what we ordinarily identify with inner speech—</w:t>
      </w:r>
      <w:r w:rsidR="0064059E" w:rsidRPr="00E0489E">
        <w:rPr>
          <w:rFonts w:ascii="Times New Roman" w:hAnsi="Times New Roman" w:cs="Times New Roman"/>
          <w:sz w:val="24"/>
          <w:szCs w:val="24"/>
        </w:rPr>
        <w:t xml:space="preserve">that is, with </w:t>
      </w:r>
      <w:r w:rsidR="00A366F6" w:rsidRPr="00E0489E">
        <w:rPr>
          <w:rFonts w:ascii="Times New Roman" w:hAnsi="Times New Roman" w:cs="Times New Roman"/>
          <w:sz w:val="24"/>
          <w:szCs w:val="24"/>
        </w:rPr>
        <w:t>instances of saying things to ourselves, silently—</w:t>
      </w:r>
      <w:r w:rsidR="0009299E" w:rsidRPr="00E0489E">
        <w:rPr>
          <w:rFonts w:ascii="Times New Roman" w:hAnsi="Times New Roman" w:cs="Times New Roman"/>
          <w:sz w:val="24"/>
          <w:szCs w:val="24"/>
        </w:rPr>
        <w:t>are simply cases where we predict speech without in fact generating such speech</w:t>
      </w:r>
      <w:r w:rsidR="0064059E" w:rsidRPr="00E0489E">
        <w:rPr>
          <w:rFonts w:ascii="Times New Roman" w:hAnsi="Times New Roman" w:cs="Times New Roman"/>
          <w:sz w:val="24"/>
          <w:szCs w:val="24"/>
        </w:rPr>
        <w:t xml:space="preserve">, by </w:t>
      </w:r>
      <w:r w:rsidR="00DB4832" w:rsidRPr="00E0489E">
        <w:rPr>
          <w:rFonts w:ascii="Times New Roman" w:hAnsi="Times New Roman" w:cs="Times New Roman"/>
          <w:sz w:val="24"/>
          <w:szCs w:val="24"/>
        </w:rPr>
        <w:t>suppressing, in effect, the last step in the motor routine.</w:t>
      </w:r>
      <w:r w:rsidR="00FD41A6" w:rsidRPr="00E0489E">
        <w:rPr>
          <w:rStyle w:val="FootnoteReference"/>
          <w:rFonts w:ascii="Times New Roman" w:hAnsi="Times New Roman" w:cs="Times New Roman"/>
          <w:sz w:val="24"/>
          <w:szCs w:val="24"/>
        </w:rPr>
        <w:footnoteReference w:id="14"/>
      </w:r>
      <w:r w:rsidR="004A4C40" w:rsidRPr="00E0489E">
        <w:rPr>
          <w:rFonts w:ascii="Times New Roman" w:hAnsi="Times New Roman" w:cs="Times New Roman"/>
          <w:sz w:val="24"/>
          <w:szCs w:val="24"/>
        </w:rPr>
        <w:t xml:space="preserve">  Note that thi</w:t>
      </w:r>
      <w:r w:rsidR="00133781" w:rsidRPr="00E0489E">
        <w:rPr>
          <w:rFonts w:ascii="Times New Roman" w:hAnsi="Times New Roman" w:cs="Times New Roman"/>
          <w:sz w:val="24"/>
          <w:szCs w:val="24"/>
        </w:rPr>
        <w:t xml:space="preserve">s conception of inner speech remains </w:t>
      </w:r>
      <w:r w:rsidR="004A4C40" w:rsidRPr="00E0489E">
        <w:rPr>
          <w:rFonts w:ascii="Times New Roman" w:hAnsi="Times New Roman" w:cs="Times New Roman"/>
          <w:sz w:val="24"/>
          <w:szCs w:val="24"/>
        </w:rPr>
        <w:t xml:space="preserve">compatible with the Vygotskian view that outer speech precedes inner speech developmentally, so long as “inner speech” in the Vygotskian sense is understood as the conscious phenomenon of speaking to oneself silently.  For it could be that while the young child does indeed begin to generate inner speech (in the sense of a motor prediction) </w:t>
      </w:r>
      <w:r w:rsidR="001B2294" w:rsidRPr="00E0489E">
        <w:rPr>
          <w:rFonts w:ascii="Times New Roman" w:hAnsi="Times New Roman" w:cs="Times New Roman"/>
          <w:sz w:val="24"/>
          <w:szCs w:val="24"/>
        </w:rPr>
        <w:t xml:space="preserve">at the time she </w:t>
      </w:r>
      <w:r w:rsidR="004A4C40" w:rsidRPr="00E0489E">
        <w:rPr>
          <w:rFonts w:ascii="Times New Roman" w:hAnsi="Times New Roman" w:cs="Times New Roman"/>
          <w:sz w:val="24"/>
          <w:szCs w:val="24"/>
        </w:rPr>
        <w:t xml:space="preserve">beings to speak aloud, it is only later that she becomes capable of generating such inner speech </w:t>
      </w:r>
      <w:r w:rsidR="004A4C40" w:rsidRPr="00E0489E">
        <w:rPr>
          <w:rFonts w:ascii="Times New Roman" w:hAnsi="Times New Roman" w:cs="Times New Roman"/>
          <w:i/>
          <w:sz w:val="24"/>
          <w:szCs w:val="24"/>
        </w:rPr>
        <w:t>while suppressing</w:t>
      </w:r>
      <w:r w:rsidR="004A4C40" w:rsidRPr="00E0489E">
        <w:rPr>
          <w:rFonts w:ascii="Times New Roman" w:hAnsi="Times New Roman" w:cs="Times New Roman"/>
          <w:sz w:val="24"/>
          <w:szCs w:val="24"/>
        </w:rPr>
        <w:t xml:space="preserve"> her overt speech.</w:t>
      </w:r>
      <w:r w:rsidR="001B2294" w:rsidRPr="00E0489E">
        <w:rPr>
          <w:rFonts w:ascii="Times New Roman" w:hAnsi="Times New Roman" w:cs="Times New Roman"/>
          <w:sz w:val="24"/>
          <w:szCs w:val="24"/>
        </w:rPr>
        <w:t xml:space="preserve">  </w:t>
      </w:r>
      <w:r w:rsidR="001B2294" w:rsidRPr="00E0489E">
        <w:rPr>
          <w:rFonts w:ascii="Times New Roman" w:hAnsi="Times New Roman" w:cs="Times New Roman"/>
          <w:sz w:val="24"/>
          <w:szCs w:val="24"/>
        </w:rPr>
        <w:lastRenderedPageBreak/>
        <w:t xml:space="preserve">And it is </w:t>
      </w:r>
      <w:r w:rsidR="004A4C40" w:rsidRPr="00E0489E">
        <w:rPr>
          <w:rFonts w:ascii="Times New Roman" w:hAnsi="Times New Roman" w:cs="Times New Roman"/>
          <w:sz w:val="24"/>
          <w:szCs w:val="24"/>
        </w:rPr>
        <w:t>the use of inner speech while suppressing overt speech that constitutes the kind of phenomenon that</w:t>
      </w:r>
      <w:r w:rsidR="008B4B25" w:rsidRPr="00E0489E">
        <w:rPr>
          <w:rFonts w:ascii="Times New Roman" w:hAnsi="Times New Roman" w:cs="Times New Roman"/>
          <w:sz w:val="24"/>
          <w:szCs w:val="24"/>
        </w:rPr>
        <w:t xml:space="preserve"> most</w:t>
      </w:r>
      <w:r w:rsidR="004A4C40" w:rsidRPr="00E0489E">
        <w:rPr>
          <w:rFonts w:ascii="Times New Roman" w:hAnsi="Times New Roman" w:cs="Times New Roman"/>
          <w:sz w:val="24"/>
          <w:szCs w:val="24"/>
        </w:rPr>
        <w:t xml:space="preserve"> </w:t>
      </w:r>
      <w:r w:rsidR="001B2294" w:rsidRPr="00E0489E">
        <w:rPr>
          <w:rFonts w:ascii="Times New Roman" w:hAnsi="Times New Roman" w:cs="Times New Roman"/>
          <w:sz w:val="24"/>
          <w:szCs w:val="24"/>
        </w:rPr>
        <w:t>interests Vygotskians.</w:t>
      </w:r>
      <w:r w:rsidR="004A4C40" w:rsidRPr="00E0489E">
        <w:rPr>
          <w:rFonts w:ascii="Times New Roman" w:hAnsi="Times New Roman" w:cs="Times New Roman"/>
          <w:sz w:val="24"/>
          <w:szCs w:val="24"/>
        </w:rPr>
        <w:t xml:space="preserve">  </w:t>
      </w:r>
      <w:r w:rsidR="00A366F6" w:rsidRPr="00E0489E">
        <w:rPr>
          <w:rFonts w:ascii="Times New Roman" w:hAnsi="Times New Roman" w:cs="Times New Roman"/>
          <w:sz w:val="24"/>
          <w:szCs w:val="24"/>
        </w:rPr>
        <w:t xml:space="preserve"> </w:t>
      </w:r>
      <w:r w:rsidR="007342A8" w:rsidRPr="00E0489E">
        <w:rPr>
          <w:rFonts w:ascii="Times New Roman" w:hAnsi="Times New Roman" w:cs="Times New Roman"/>
          <w:sz w:val="24"/>
          <w:szCs w:val="24"/>
        </w:rPr>
        <w:t xml:space="preserve">  </w:t>
      </w:r>
    </w:p>
    <w:p w14:paraId="27BE6BF9" w14:textId="77777777" w:rsidR="00A366F6" w:rsidRPr="00E0489E" w:rsidRDefault="002C0339" w:rsidP="00A366F6">
      <w:pPr>
        <w:spacing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However,</w:t>
      </w:r>
      <w:r w:rsidR="007342A8" w:rsidRPr="00E0489E">
        <w:rPr>
          <w:rFonts w:ascii="Times New Roman" w:hAnsi="Times New Roman" w:cs="Times New Roman"/>
          <w:sz w:val="24"/>
          <w:szCs w:val="24"/>
        </w:rPr>
        <w:t xml:space="preserve"> if </w:t>
      </w:r>
      <w:r w:rsidR="0064059E" w:rsidRPr="00E0489E">
        <w:rPr>
          <w:rFonts w:ascii="Times New Roman" w:hAnsi="Times New Roman" w:cs="Times New Roman"/>
          <w:sz w:val="24"/>
          <w:szCs w:val="24"/>
        </w:rPr>
        <w:t>the</w:t>
      </w:r>
      <w:r w:rsidR="007342A8" w:rsidRPr="00E0489E">
        <w:rPr>
          <w:rFonts w:ascii="Times New Roman" w:hAnsi="Times New Roman" w:cs="Times New Roman"/>
          <w:sz w:val="24"/>
          <w:szCs w:val="24"/>
        </w:rPr>
        <w:t xml:space="preserve"> auditory phonological representations associated with inner speech are</w:t>
      </w:r>
      <w:r w:rsidR="00C6105A" w:rsidRPr="00E0489E">
        <w:rPr>
          <w:rFonts w:ascii="Times New Roman" w:hAnsi="Times New Roman" w:cs="Times New Roman"/>
          <w:sz w:val="24"/>
          <w:szCs w:val="24"/>
        </w:rPr>
        <w:t xml:space="preserve"> indeed</w:t>
      </w:r>
      <w:r w:rsidR="007342A8" w:rsidRPr="00E0489E">
        <w:rPr>
          <w:rFonts w:ascii="Times New Roman" w:hAnsi="Times New Roman" w:cs="Times New Roman"/>
          <w:sz w:val="24"/>
          <w:szCs w:val="24"/>
        </w:rPr>
        <w:t xml:space="preserve"> best construed as </w:t>
      </w:r>
      <w:r w:rsidR="007342A8" w:rsidRPr="00E0489E">
        <w:rPr>
          <w:rFonts w:ascii="Times New Roman" w:hAnsi="Times New Roman" w:cs="Times New Roman"/>
          <w:i/>
          <w:sz w:val="24"/>
          <w:szCs w:val="24"/>
        </w:rPr>
        <w:t>predictions</w:t>
      </w:r>
      <w:r w:rsidR="007342A8" w:rsidRPr="00E0489E">
        <w:rPr>
          <w:rFonts w:ascii="Times New Roman" w:hAnsi="Times New Roman" w:cs="Times New Roman"/>
          <w:sz w:val="24"/>
          <w:szCs w:val="24"/>
        </w:rPr>
        <w:t xml:space="preserve"> of sensory input, then</w:t>
      </w:r>
      <w:r w:rsidR="004C5BEB" w:rsidRPr="00E0489E">
        <w:rPr>
          <w:rFonts w:ascii="Times New Roman" w:hAnsi="Times New Roman" w:cs="Times New Roman"/>
          <w:sz w:val="24"/>
          <w:szCs w:val="24"/>
        </w:rPr>
        <w:t>,</w:t>
      </w:r>
      <w:r w:rsidR="007342A8" w:rsidRPr="00E0489E">
        <w:rPr>
          <w:rFonts w:ascii="Times New Roman" w:hAnsi="Times New Roman" w:cs="Times New Roman"/>
          <w:sz w:val="24"/>
          <w:szCs w:val="24"/>
        </w:rPr>
        <w:t xml:space="preserve"> </w:t>
      </w:r>
      <w:r w:rsidR="00904E5C" w:rsidRPr="00E0489E">
        <w:rPr>
          <w:rFonts w:ascii="Times New Roman" w:hAnsi="Times New Roman" w:cs="Times New Roman"/>
          <w:sz w:val="24"/>
          <w:szCs w:val="24"/>
        </w:rPr>
        <w:t xml:space="preserve">whenever we generate inner speech </w:t>
      </w:r>
      <w:r w:rsidR="00904E5C" w:rsidRPr="00E0489E">
        <w:rPr>
          <w:rFonts w:ascii="Times New Roman" w:hAnsi="Times New Roman" w:cs="Times New Roman"/>
          <w:i/>
          <w:sz w:val="24"/>
          <w:szCs w:val="24"/>
        </w:rPr>
        <w:t xml:space="preserve">without </w:t>
      </w:r>
      <w:r w:rsidR="00904E5C" w:rsidRPr="00E0489E">
        <w:rPr>
          <w:rFonts w:ascii="Times New Roman" w:hAnsi="Times New Roman" w:cs="Times New Roman"/>
          <w:sz w:val="24"/>
          <w:szCs w:val="24"/>
        </w:rPr>
        <w:t xml:space="preserve">simultaneously speaking </w:t>
      </w:r>
      <w:r w:rsidR="00C6105A" w:rsidRPr="00E0489E">
        <w:rPr>
          <w:rFonts w:ascii="Times New Roman" w:hAnsi="Times New Roman" w:cs="Times New Roman"/>
          <w:sz w:val="24"/>
          <w:szCs w:val="24"/>
        </w:rPr>
        <w:t>aloud</w:t>
      </w:r>
      <w:r w:rsidR="004C5BEB" w:rsidRPr="00E0489E">
        <w:rPr>
          <w:rFonts w:ascii="Times New Roman" w:hAnsi="Times New Roman" w:cs="Times New Roman"/>
          <w:sz w:val="24"/>
          <w:szCs w:val="24"/>
        </w:rPr>
        <w:t>,</w:t>
      </w:r>
      <w:r w:rsidR="00F2042E" w:rsidRPr="00E0489E">
        <w:rPr>
          <w:rFonts w:ascii="Times New Roman" w:hAnsi="Times New Roman" w:cs="Times New Roman"/>
          <w:sz w:val="24"/>
          <w:szCs w:val="24"/>
        </w:rPr>
        <w:t xml:space="preserve"> </w:t>
      </w:r>
      <w:r w:rsidR="00681B72" w:rsidRPr="00E0489E">
        <w:rPr>
          <w:rFonts w:ascii="Times New Roman" w:hAnsi="Times New Roman" w:cs="Times New Roman"/>
          <w:sz w:val="24"/>
          <w:szCs w:val="24"/>
        </w:rPr>
        <w:t xml:space="preserve">we </w:t>
      </w:r>
      <w:r w:rsidR="00BF2D06" w:rsidRPr="00E0489E">
        <w:rPr>
          <w:rFonts w:ascii="Times New Roman" w:hAnsi="Times New Roman" w:cs="Times New Roman"/>
          <w:sz w:val="24"/>
          <w:szCs w:val="24"/>
        </w:rPr>
        <w:t>must</w:t>
      </w:r>
      <w:r w:rsidR="00681B72" w:rsidRPr="00E0489E">
        <w:rPr>
          <w:rFonts w:ascii="Times New Roman" w:hAnsi="Times New Roman" w:cs="Times New Roman"/>
          <w:sz w:val="24"/>
          <w:szCs w:val="24"/>
        </w:rPr>
        <w:t xml:space="preserve"> be </w:t>
      </w:r>
      <w:r w:rsidR="004C5BEB" w:rsidRPr="00E0489E">
        <w:rPr>
          <w:rFonts w:ascii="Times New Roman" w:hAnsi="Times New Roman" w:cs="Times New Roman"/>
          <w:sz w:val="24"/>
          <w:szCs w:val="24"/>
        </w:rPr>
        <w:t xml:space="preserve">generating error signals to the effect that the prediction state does not match the actual auditory input.  </w:t>
      </w:r>
      <w:r w:rsidR="00F1337F" w:rsidRPr="00E0489E">
        <w:rPr>
          <w:rFonts w:ascii="Times New Roman" w:hAnsi="Times New Roman" w:cs="Times New Roman"/>
          <w:sz w:val="24"/>
          <w:szCs w:val="24"/>
        </w:rPr>
        <w:t xml:space="preserve">It is </w:t>
      </w:r>
      <w:r w:rsidR="00A366F6" w:rsidRPr="00E0489E">
        <w:rPr>
          <w:rFonts w:ascii="Times New Roman" w:hAnsi="Times New Roman" w:cs="Times New Roman"/>
          <w:sz w:val="24"/>
          <w:szCs w:val="24"/>
        </w:rPr>
        <w:t xml:space="preserve">quite </w:t>
      </w:r>
      <w:r w:rsidR="00F1337F" w:rsidRPr="00E0489E">
        <w:rPr>
          <w:rFonts w:ascii="Times New Roman" w:hAnsi="Times New Roman" w:cs="Times New Roman"/>
          <w:sz w:val="24"/>
          <w:szCs w:val="24"/>
        </w:rPr>
        <w:t>possible that this is in fact what occurs during what we ordinarily conceive of as inner speech.  For it may be that inner speech episodes are globally broadcast (or otherwise made conscious) precisely because they are, from the point of view of the comparator system, error signals to which the larger cognitive system should be alerted.</w:t>
      </w:r>
      <w:r w:rsidR="00A366F6" w:rsidRPr="00E0489E">
        <w:rPr>
          <w:rFonts w:ascii="Times New Roman" w:hAnsi="Times New Roman" w:cs="Times New Roman"/>
          <w:sz w:val="24"/>
          <w:szCs w:val="24"/>
        </w:rPr>
        <w:t xml:space="preserve">  </w:t>
      </w:r>
      <w:r w:rsidR="00C6105A" w:rsidRPr="00E0489E">
        <w:rPr>
          <w:rFonts w:ascii="Times New Roman" w:hAnsi="Times New Roman" w:cs="Times New Roman"/>
          <w:sz w:val="24"/>
          <w:szCs w:val="24"/>
        </w:rPr>
        <w:t>Yet this</w:t>
      </w:r>
      <w:r w:rsidR="0009299E" w:rsidRPr="00E0489E">
        <w:rPr>
          <w:rFonts w:ascii="Times New Roman" w:hAnsi="Times New Roman" w:cs="Times New Roman"/>
          <w:sz w:val="24"/>
          <w:szCs w:val="24"/>
        </w:rPr>
        <w:t xml:space="preserve"> creates the following</w:t>
      </w:r>
      <w:r w:rsidR="00C6105A" w:rsidRPr="00E0489E">
        <w:rPr>
          <w:rFonts w:ascii="Times New Roman" w:hAnsi="Times New Roman" w:cs="Times New Roman"/>
          <w:sz w:val="24"/>
          <w:szCs w:val="24"/>
        </w:rPr>
        <w:t xml:space="preserve"> very serious</w:t>
      </w:r>
      <w:r w:rsidR="0009299E" w:rsidRPr="00E0489E">
        <w:rPr>
          <w:rFonts w:ascii="Times New Roman" w:hAnsi="Times New Roman" w:cs="Times New Roman"/>
          <w:sz w:val="24"/>
          <w:szCs w:val="24"/>
        </w:rPr>
        <w:t xml:space="preserve"> problem for comparator-style accounts:  </w:t>
      </w:r>
      <w:r w:rsidR="00A366F6" w:rsidRPr="00E0489E">
        <w:rPr>
          <w:rFonts w:ascii="Times New Roman" w:hAnsi="Times New Roman" w:cs="Times New Roman"/>
          <w:sz w:val="24"/>
          <w:szCs w:val="24"/>
        </w:rPr>
        <w:t>if we then try to apply this architecture to AVHs and inserted thoughts, we cannot explain the sense in which they seem alien by saying that they occur in the absence of a</w:t>
      </w:r>
      <w:r w:rsidR="008B4B25" w:rsidRPr="00E0489E">
        <w:rPr>
          <w:rFonts w:ascii="Times New Roman" w:hAnsi="Times New Roman" w:cs="Times New Roman"/>
          <w:sz w:val="24"/>
          <w:szCs w:val="24"/>
        </w:rPr>
        <w:t>ny adequately fulfilled</w:t>
      </w:r>
      <w:r w:rsidR="00A366F6" w:rsidRPr="00E0489E">
        <w:rPr>
          <w:rFonts w:ascii="Times New Roman" w:hAnsi="Times New Roman" w:cs="Times New Roman"/>
          <w:sz w:val="24"/>
          <w:szCs w:val="24"/>
        </w:rPr>
        <w:t xml:space="preserve"> prediction.  For ordinary inner speech does as well.  </w:t>
      </w:r>
    </w:p>
    <w:p w14:paraId="4F40F9EF" w14:textId="77777777" w:rsidR="00744039" w:rsidRPr="00E0489E" w:rsidRDefault="0009299E" w:rsidP="00727B99">
      <w:pPr>
        <w:spacing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The only alternative for defenders of comparator-style accounts</w:t>
      </w:r>
      <w:r w:rsidR="007F1CB4" w:rsidRPr="00E0489E">
        <w:rPr>
          <w:rFonts w:ascii="Times New Roman" w:hAnsi="Times New Roman" w:cs="Times New Roman"/>
          <w:sz w:val="24"/>
          <w:szCs w:val="24"/>
        </w:rPr>
        <w:t xml:space="preserve"> of AVHs</w:t>
      </w:r>
      <w:r w:rsidRPr="00E0489E">
        <w:rPr>
          <w:rFonts w:ascii="Times New Roman" w:hAnsi="Times New Roman" w:cs="Times New Roman"/>
          <w:sz w:val="24"/>
          <w:szCs w:val="24"/>
        </w:rPr>
        <w:t xml:space="preserve"> </w:t>
      </w:r>
      <w:r w:rsidR="00DB4832" w:rsidRPr="00E0489E">
        <w:rPr>
          <w:rFonts w:ascii="Times New Roman" w:hAnsi="Times New Roman" w:cs="Times New Roman"/>
          <w:sz w:val="24"/>
          <w:szCs w:val="24"/>
        </w:rPr>
        <w:t>is</w:t>
      </w:r>
      <w:r w:rsidRPr="00E0489E">
        <w:rPr>
          <w:rFonts w:ascii="Times New Roman" w:hAnsi="Times New Roman" w:cs="Times New Roman"/>
          <w:sz w:val="24"/>
          <w:szCs w:val="24"/>
        </w:rPr>
        <w:t xml:space="preserve"> to propose that, even during ordinary inner speech (i.e., when we are not speaking aloud), there is </w:t>
      </w:r>
      <w:r w:rsidRPr="00E0489E">
        <w:rPr>
          <w:rFonts w:ascii="Times New Roman" w:hAnsi="Times New Roman" w:cs="Times New Roman"/>
          <w:i/>
          <w:sz w:val="24"/>
          <w:szCs w:val="24"/>
        </w:rPr>
        <w:t xml:space="preserve">both </w:t>
      </w:r>
      <w:r w:rsidR="00EE0839" w:rsidRPr="00E0489E">
        <w:rPr>
          <w:rFonts w:ascii="Times New Roman" w:hAnsi="Times New Roman" w:cs="Times New Roman"/>
          <w:sz w:val="24"/>
          <w:szCs w:val="24"/>
        </w:rPr>
        <w:t>a representation that serves as a</w:t>
      </w:r>
      <w:r w:rsidRPr="00E0489E">
        <w:rPr>
          <w:rFonts w:ascii="Times New Roman" w:hAnsi="Times New Roman" w:cs="Times New Roman"/>
          <w:sz w:val="24"/>
          <w:szCs w:val="24"/>
        </w:rPr>
        <w:t xml:space="preserve"> predictio</w:t>
      </w:r>
      <w:r w:rsidR="00EE0839" w:rsidRPr="00E0489E">
        <w:rPr>
          <w:rFonts w:ascii="Times New Roman" w:hAnsi="Times New Roman" w:cs="Times New Roman"/>
          <w:sz w:val="24"/>
          <w:szCs w:val="24"/>
        </w:rPr>
        <w:t xml:space="preserve">n of certain auditory-phonological input, and a separately generated auditory phonological </w:t>
      </w:r>
      <w:r w:rsidR="00DB4832" w:rsidRPr="00E0489E">
        <w:rPr>
          <w:rFonts w:ascii="Times New Roman" w:hAnsi="Times New Roman" w:cs="Times New Roman"/>
          <w:sz w:val="24"/>
          <w:szCs w:val="24"/>
        </w:rPr>
        <w:t>representation</w:t>
      </w:r>
      <w:r w:rsidRPr="00E0489E">
        <w:rPr>
          <w:rFonts w:ascii="Times New Roman" w:hAnsi="Times New Roman" w:cs="Times New Roman"/>
          <w:sz w:val="24"/>
          <w:szCs w:val="24"/>
        </w:rPr>
        <w:t xml:space="preserve"> </w:t>
      </w:r>
      <w:r w:rsidR="00EE0839" w:rsidRPr="00E0489E">
        <w:rPr>
          <w:rFonts w:ascii="Times New Roman" w:hAnsi="Times New Roman" w:cs="Times New Roman"/>
          <w:sz w:val="24"/>
          <w:szCs w:val="24"/>
        </w:rPr>
        <w:t>to which this prediction is compared, and which stands in the place of “input”</w:t>
      </w:r>
      <w:r w:rsidRPr="00E0489E">
        <w:rPr>
          <w:rFonts w:ascii="Times New Roman" w:hAnsi="Times New Roman" w:cs="Times New Roman"/>
          <w:sz w:val="24"/>
          <w:szCs w:val="24"/>
        </w:rPr>
        <w:t xml:space="preserve">. </w:t>
      </w:r>
      <w:r w:rsidR="00447B6E" w:rsidRPr="00E0489E">
        <w:rPr>
          <w:rFonts w:ascii="Times New Roman" w:hAnsi="Times New Roman" w:cs="Times New Roman"/>
          <w:sz w:val="24"/>
          <w:szCs w:val="24"/>
        </w:rPr>
        <w:t xml:space="preserve">  </w:t>
      </w:r>
      <w:r w:rsidR="00EE0839" w:rsidRPr="00E0489E">
        <w:rPr>
          <w:rFonts w:ascii="Times New Roman" w:hAnsi="Times New Roman" w:cs="Times New Roman"/>
          <w:sz w:val="24"/>
          <w:szCs w:val="24"/>
        </w:rPr>
        <w:t>One</w:t>
      </w:r>
      <w:r w:rsidRPr="00E0489E">
        <w:rPr>
          <w:rFonts w:ascii="Times New Roman" w:hAnsi="Times New Roman" w:cs="Times New Roman"/>
          <w:sz w:val="24"/>
          <w:szCs w:val="24"/>
        </w:rPr>
        <w:t xml:space="preserve"> could then hold that it is a mismatch between </w:t>
      </w:r>
      <w:r w:rsidRPr="00E0489E">
        <w:rPr>
          <w:rFonts w:ascii="Times New Roman" w:hAnsi="Times New Roman" w:cs="Times New Roman"/>
          <w:i/>
          <w:sz w:val="24"/>
          <w:szCs w:val="24"/>
        </w:rPr>
        <w:t>these</w:t>
      </w:r>
      <w:r w:rsidRPr="00E0489E">
        <w:rPr>
          <w:rFonts w:ascii="Times New Roman" w:hAnsi="Times New Roman" w:cs="Times New Roman"/>
          <w:sz w:val="24"/>
          <w:szCs w:val="24"/>
        </w:rPr>
        <w:t xml:space="preserve"> two signals that leads to reports of AVHs and inserted thoughts.  But wh</w:t>
      </w:r>
      <w:r w:rsidR="00F543E6" w:rsidRPr="00E0489E">
        <w:rPr>
          <w:rFonts w:ascii="Times New Roman" w:hAnsi="Times New Roman" w:cs="Times New Roman"/>
          <w:sz w:val="24"/>
          <w:szCs w:val="24"/>
        </w:rPr>
        <w:t xml:space="preserve">at could this </w:t>
      </w:r>
      <w:r w:rsidR="00EE0839" w:rsidRPr="00E0489E">
        <w:rPr>
          <w:rFonts w:ascii="Times New Roman" w:hAnsi="Times New Roman" w:cs="Times New Roman"/>
          <w:sz w:val="24"/>
          <w:szCs w:val="24"/>
        </w:rPr>
        <w:t xml:space="preserve">second auditory-phonological </w:t>
      </w:r>
      <w:r w:rsidR="00C6105A" w:rsidRPr="00E0489E">
        <w:rPr>
          <w:rFonts w:ascii="Times New Roman" w:hAnsi="Times New Roman" w:cs="Times New Roman"/>
          <w:sz w:val="24"/>
          <w:szCs w:val="24"/>
        </w:rPr>
        <w:t xml:space="preserve">“input” </w:t>
      </w:r>
      <w:r w:rsidR="00EE0839" w:rsidRPr="00E0489E">
        <w:rPr>
          <w:rFonts w:ascii="Times New Roman" w:hAnsi="Times New Roman" w:cs="Times New Roman"/>
          <w:sz w:val="24"/>
          <w:szCs w:val="24"/>
        </w:rPr>
        <w:t xml:space="preserve">representation </w:t>
      </w:r>
      <w:r w:rsidR="00F543E6" w:rsidRPr="00E0489E">
        <w:rPr>
          <w:rFonts w:ascii="Times New Roman" w:hAnsi="Times New Roman" w:cs="Times New Roman"/>
          <w:sz w:val="24"/>
          <w:szCs w:val="24"/>
        </w:rPr>
        <w:t>be but</w:t>
      </w:r>
      <w:r w:rsidR="00BF2D06" w:rsidRPr="00E0489E">
        <w:rPr>
          <w:rFonts w:ascii="Times New Roman" w:hAnsi="Times New Roman" w:cs="Times New Roman"/>
          <w:sz w:val="24"/>
          <w:szCs w:val="24"/>
        </w:rPr>
        <w:t xml:space="preserve"> yet another self-generated </w:t>
      </w:r>
      <w:r w:rsidR="00EE0839" w:rsidRPr="00E0489E">
        <w:rPr>
          <w:rFonts w:ascii="Times New Roman" w:hAnsi="Times New Roman" w:cs="Times New Roman"/>
          <w:sz w:val="24"/>
          <w:szCs w:val="24"/>
        </w:rPr>
        <w:t xml:space="preserve">state </w:t>
      </w:r>
      <w:r w:rsidR="00BF2D06" w:rsidRPr="00E0489E">
        <w:rPr>
          <w:rFonts w:ascii="Times New Roman" w:hAnsi="Times New Roman" w:cs="Times New Roman"/>
          <w:sz w:val="24"/>
          <w:szCs w:val="24"/>
        </w:rPr>
        <w:t xml:space="preserve">that, when things go well, matches the one </w:t>
      </w:r>
      <w:r w:rsidR="001134D4" w:rsidRPr="00E0489E">
        <w:rPr>
          <w:rFonts w:ascii="Times New Roman" w:hAnsi="Times New Roman" w:cs="Times New Roman"/>
          <w:sz w:val="24"/>
          <w:szCs w:val="24"/>
        </w:rPr>
        <w:t xml:space="preserve">we are </w:t>
      </w:r>
      <w:r w:rsidR="00EE0839" w:rsidRPr="00E0489E">
        <w:rPr>
          <w:rFonts w:ascii="Times New Roman" w:hAnsi="Times New Roman" w:cs="Times New Roman"/>
          <w:sz w:val="24"/>
          <w:szCs w:val="24"/>
        </w:rPr>
        <w:t>calling a prediction</w:t>
      </w:r>
      <w:r w:rsidRPr="00E0489E">
        <w:rPr>
          <w:rFonts w:ascii="Times New Roman" w:hAnsi="Times New Roman" w:cs="Times New Roman"/>
          <w:sz w:val="24"/>
          <w:szCs w:val="24"/>
        </w:rPr>
        <w:t>?</w:t>
      </w:r>
      <w:r w:rsidR="00F543E6" w:rsidRPr="00E0489E">
        <w:rPr>
          <w:rFonts w:ascii="Times New Roman" w:hAnsi="Times New Roman" w:cs="Times New Roman"/>
          <w:sz w:val="24"/>
          <w:szCs w:val="24"/>
        </w:rPr>
        <w:t xml:space="preserve">  During ordinary inner speech we would</w:t>
      </w:r>
      <w:r w:rsidR="00BF2D06" w:rsidRPr="00E0489E">
        <w:rPr>
          <w:rFonts w:ascii="Times New Roman" w:hAnsi="Times New Roman" w:cs="Times New Roman"/>
          <w:sz w:val="24"/>
          <w:szCs w:val="24"/>
        </w:rPr>
        <w:t xml:space="preserve">, in effect, be generating </w:t>
      </w:r>
      <w:r w:rsidR="00BF2D06" w:rsidRPr="00E0489E">
        <w:rPr>
          <w:rFonts w:ascii="Times New Roman" w:hAnsi="Times New Roman" w:cs="Times New Roman"/>
          <w:i/>
          <w:sz w:val="24"/>
          <w:szCs w:val="24"/>
        </w:rPr>
        <w:t xml:space="preserve">two </w:t>
      </w:r>
      <w:r w:rsidR="00DB4832" w:rsidRPr="00E0489E">
        <w:rPr>
          <w:rFonts w:ascii="Times New Roman" w:hAnsi="Times New Roman" w:cs="Times New Roman"/>
          <w:sz w:val="24"/>
          <w:szCs w:val="24"/>
        </w:rPr>
        <w:t xml:space="preserve">auditory-phonological </w:t>
      </w:r>
      <w:r w:rsidR="00BF2D06" w:rsidRPr="00E0489E">
        <w:rPr>
          <w:rFonts w:ascii="Times New Roman" w:hAnsi="Times New Roman" w:cs="Times New Roman"/>
          <w:sz w:val="24"/>
          <w:szCs w:val="24"/>
        </w:rPr>
        <w:t>representations to compare with each other</w:t>
      </w:r>
      <w:r w:rsidR="00F543E6" w:rsidRPr="00E0489E">
        <w:rPr>
          <w:rFonts w:ascii="Times New Roman" w:hAnsi="Times New Roman" w:cs="Times New Roman"/>
          <w:sz w:val="24"/>
          <w:szCs w:val="24"/>
        </w:rPr>
        <w:t xml:space="preserve">.  </w:t>
      </w:r>
      <w:r w:rsidR="00BF2D06" w:rsidRPr="00E0489E">
        <w:rPr>
          <w:rFonts w:ascii="Times New Roman" w:hAnsi="Times New Roman" w:cs="Times New Roman"/>
          <w:sz w:val="24"/>
          <w:szCs w:val="24"/>
        </w:rPr>
        <w:t xml:space="preserve">And what would be the point of that?  Either we are able to reliably generate such representations, or we are not.  Doing </w:t>
      </w:r>
      <w:r w:rsidR="00F543E6" w:rsidRPr="00E0489E">
        <w:rPr>
          <w:rFonts w:ascii="Times New Roman" w:hAnsi="Times New Roman" w:cs="Times New Roman"/>
          <w:sz w:val="24"/>
          <w:szCs w:val="24"/>
        </w:rPr>
        <w:t>so</w:t>
      </w:r>
      <w:r w:rsidR="00BF2D06" w:rsidRPr="00E0489E">
        <w:rPr>
          <w:rFonts w:ascii="Times New Roman" w:hAnsi="Times New Roman" w:cs="Times New Roman"/>
          <w:sz w:val="24"/>
          <w:szCs w:val="24"/>
        </w:rPr>
        <w:t xml:space="preserve"> twice over</w:t>
      </w:r>
      <w:r w:rsidR="008E5D80" w:rsidRPr="00E0489E">
        <w:rPr>
          <w:rFonts w:ascii="Times New Roman" w:hAnsi="Times New Roman" w:cs="Times New Roman"/>
          <w:sz w:val="24"/>
          <w:szCs w:val="24"/>
        </w:rPr>
        <w:t xml:space="preserve"> would not improve the reliability of either </w:t>
      </w:r>
      <w:r w:rsidR="00EE0839" w:rsidRPr="00E0489E">
        <w:rPr>
          <w:rFonts w:ascii="Times New Roman" w:hAnsi="Times New Roman" w:cs="Times New Roman"/>
          <w:sz w:val="24"/>
          <w:szCs w:val="24"/>
        </w:rPr>
        <w:t>capacity</w:t>
      </w:r>
      <w:r w:rsidR="008E5D80" w:rsidRPr="00E0489E">
        <w:rPr>
          <w:rFonts w:ascii="Times New Roman" w:hAnsi="Times New Roman" w:cs="Times New Roman"/>
          <w:sz w:val="24"/>
          <w:szCs w:val="24"/>
        </w:rPr>
        <w:t xml:space="preserve">, and would </w:t>
      </w:r>
      <w:r w:rsidR="00F543E6" w:rsidRPr="00E0489E">
        <w:rPr>
          <w:rFonts w:ascii="Times New Roman" w:hAnsi="Times New Roman" w:cs="Times New Roman"/>
          <w:sz w:val="24"/>
          <w:szCs w:val="24"/>
        </w:rPr>
        <w:t xml:space="preserve">introduce the possibility of </w:t>
      </w:r>
      <w:r w:rsidR="00DB4832" w:rsidRPr="00E0489E">
        <w:rPr>
          <w:rFonts w:ascii="Times New Roman" w:hAnsi="Times New Roman" w:cs="Times New Roman"/>
          <w:sz w:val="24"/>
          <w:szCs w:val="24"/>
        </w:rPr>
        <w:t>additional</w:t>
      </w:r>
      <w:r w:rsidR="00F543E6" w:rsidRPr="00E0489E">
        <w:rPr>
          <w:rFonts w:ascii="Times New Roman" w:hAnsi="Times New Roman" w:cs="Times New Roman"/>
          <w:sz w:val="24"/>
          <w:szCs w:val="24"/>
        </w:rPr>
        <w:t xml:space="preserve"> errors</w:t>
      </w:r>
      <w:r w:rsidR="00C6105A" w:rsidRPr="00E0489E">
        <w:rPr>
          <w:rFonts w:ascii="Times New Roman" w:hAnsi="Times New Roman" w:cs="Times New Roman"/>
          <w:sz w:val="24"/>
          <w:szCs w:val="24"/>
        </w:rPr>
        <w:t xml:space="preserve"> (via false positives), </w:t>
      </w:r>
      <w:r w:rsidR="007F1CB4" w:rsidRPr="00E0489E">
        <w:rPr>
          <w:rFonts w:ascii="Times New Roman" w:hAnsi="Times New Roman" w:cs="Times New Roman"/>
          <w:sz w:val="24"/>
          <w:szCs w:val="24"/>
        </w:rPr>
        <w:t xml:space="preserve">necessarily </w:t>
      </w:r>
      <w:r w:rsidR="00C6105A" w:rsidRPr="00E0489E">
        <w:rPr>
          <w:rFonts w:ascii="Times New Roman" w:hAnsi="Times New Roman" w:cs="Times New Roman"/>
          <w:sz w:val="24"/>
          <w:szCs w:val="24"/>
        </w:rPr>
        <w:t xml:space="preserve">making the overall system </w:t>
      </w:r>
      <w:r w:rsidR="00C6105A" w:rsidRPr="00E0489E">
        <w:rPr>
          <w:rFonts w:ascii="Times New Roman" w:hAnsi="Times New Roman" w:cs="Times New Roman"/>
          <w:i/>
          <w:sz w:val="24"/>
          <w:szCs w:val="24"/>
        </w:rPr>
        <w:t xml:space="preserve">less </w:t>
      </w:r>
      <w:r w:rsidR="00C6105A" w:rsidRPr="00E0489E">
        <w:rPr>
          <w:rFonts w:ascii="Times New Roman" w:hAnsi="Times New Roman" w:cs="Times New Roman"/>
          <w:sz w:val="24"/>
          <w:szCs w:val="24"/>
        </w:rPr>
        <w:t xml:space="preserve">reliable.  </w:t>
      </w:r>
      <w:r w:rsidR="00EE0839" w:rsidRPr="00E0489E">
        <w:rPr>
          <w:rFonts w:ascii="Times New Roman" w:hAnsi="Times New Roman" w:cs="Times New Roman"/>
          <w:sz w:val="24"/>
          <w:szCs w:val="24"/>
        </w:rPr>
        <w:t xml:space="preserve">By contrast, there is </w:t>
      </w:r>
      <w:r w:rsidRPr="00E0489E">
        <w:rPr>
          <w:rFonts w:ascii="Times New Roman" w:hAnsi="Times New Roman" w:cs="Times New Roman"/>
          <w:sz w:val="24"/>
          <w:szCs w:val="24"/>
        </w:rPr>
        <w:t xml:space="preserve">a clear rationale for the comparison process when it involves comparing speech registered through one’s ears with predicted speech:  </w:t>
      </w:r>
      <w:r w:rsidR="00DB4832" w:rsidRPr="00E0489E">
        <w:rPr>
          <w:rFonts w:ascii="Times New Roman" w:hAnsi="Times New Roman" w:cs="Times New Roman"/>
          <w:sz w:val="24"/>
          <w:szCs w:val="24"/>
        </w:rPr>
        <w:t xml:space="preserve">in everyday situations, </w:t>
      </w:r>
      <w:r w:rsidRPr="00E0489E">
        <w:rPr>
          <w:rFonts w:ascii="Times New Roman" w:hAnsi="Times New Roman" w:cs="Times New Roman"/>
          <w:sz w:val="24"/>
          <w:szCs w:val="24"/>
        </w:rPr>
        <w:t>one has to distinguish one’s own speech from that of others, and to verify that the</w:t>
      </w:r>
      <w:r w:rsidR="00AD45BE" w:rsidRPr="00E0489E">
        <w:rPr>
          <w:rFonts w:ascii="Times New Roman" w:hAnsi="Times New Roman" w:cs="Times New Roman"/>
          <w:sz w:val="24"/>
          <w:szCs w:val="24"/>
        </w:rPr>
        <w:t xml:space="preserve"> overt</w:t>
      </w:r>
      <w:r w:rsidRPr="00E0489E">
        <w:rPr>
          <w:rFonts w:ascii="Times New Roman" w:hAnsi="Times New Roman" w:cs="Times New Roman"/>
          <w:sz w:val="24"/>
          <w:szCs w:val="24"/>
        </w:rPr>
        <w:t xml:space="preserve"> speech </w:t>
      </w:r>
      <w:r w:rsidR="00AD45BE" w:rsidRPr="00E0489E">
        <w:rPr>
          <w:rFonts w:ascii="Times New Roman" w:hAnsi="Times New Roman" w:cs="Times New Roman"/>
          <w:sz w:val="24"/>
          <w:szCs w:val="24"/>
        </w:rPr>
        <w:t>emitted</w:t>
      </w:r>
      <w:r w:rsidRPr="00E0489E">
        <w:rPr>
          <w:rFonts w:ascii="Times New Roman" w:hAnsi="Times New Roman" w:cs="Times New Roman"/>
          <w:sz w:val="24"/>
          <w:szCs w:val="24"/>
        </w:rPr>
        <w:t xml:space="preserve"> through one’s mouth</w:t>
      </w:r>
      <w:r w:rsidR="00AD45BE" w:rsidRPr="00E0489E">
        <w:rPr>
          <w:rFonts w:ascii="Times New Roman" w:hAnsi="Times New Roman" w:cs="Times New Roman"/>
          <w:sz w:val="24"/>
          <w:szCs w:val="24"/>
        </w:rPr>
        <w:t>, and audible to others,</w:t>
      </w:r>
      <w:r w:rsidRPr="00E0489E">
        <w:rPr>
          <w:rFonts w:ascii="Times New Roman" w:hAnsi="Times New Roman" w:cs="Times New Roman"/>
          <w:sz w:val="24"/>
          <w:szCs w:val="24"/>
        </w:rPr>
        <w:t xml:space="preserve"> matches one’s motor </w:t>
      </w:r>
      <w:r w:rsidRPr="00E0489E">
        <w:rPr>
          <w:rFonts w:ascii="Times New Roman" w:hAnsi="Times New Roman" w:cs="Times New Roman"/>
          <w:sz w:val="24"/>
          <w:szCs w:val="24"/>
        </w:rPr>
        <w:lastRenderedPageBreak/>
        <w:t xml:space="preserve">commands.  There are no such </w:t>
      </w:r>
      <w:r w:rsidR="00DB4832" w:rsidRPr="00E0489E">
        <w:rPr>
          <w:rFonts w:ascii="Times New Roman" w:hAnsi="Times New Roman" w:cs="Times New Roman"/>
          <w:sz w:val="24"/>
          <w:szCs w:val="24"/>
        </w:rPr>
        <w:t>pressures motivating an</w:t>
      </w:r>
      <w:r w:rsidRPr="00E0489E">
        <w:rPr>
          <w:rFonts w:ascii="Times New Roman" w:hAnsi="Times New Roman" w:cs="Times New Roman"/>
          <w:sz w:val="24"/>
          <w:szCs w:val="24"/>
        </w:rPr>
        <w:t xml:space="preserve"> architecture that simply verifies that one is </w:t>
      </w:r>
      <w:r w:rsidR="002C4369" w:rsidRPr="00E0489E">
        <w:rPr>
          <w:rFonts w:ascii="Times New Roman" w:hAnsi="Times New Roman" w:cs="Times New Roman"/>
          <w:sz w:val="24"/>
          <w:szCs w:val="24"/>
        </w:rPr>
        <w:t xml:space="preserve">silently </w:t>
      </w:r>
      <w:r w:rsidR="00FB6AC2" w:rsidRPr="00E0489E">
        <w:rPr>
          <w:rFonts w:ascii="Times New Roman" w:hAnsi="Times New Roman" w:cs="Times New Roman"/>
          <w:sz w:val="24"/>
          <w:szCs w:val="24"/>
        </w:rPr>
        <w:t xml:space="preserve">generating the </w:t>
      </w:r>
      <w:r w:rsidRPr="00E0489E">
        <w:rPr>
          <w:rFonts w:ascii="Times New Roman" w:hAnsi="Times New Roman" w:cs="Times New Roman"/>
          <w:sz w:val="24"/>
          <w:szCs w:val="24"/>
        </w:rPr>
        <w:t>auditory-phonological representations</w:t>
      </w:r>
      <w:r w:rsidR="00FB6AC2" w:rsidRPr="00E0489E">
        <w:rPr>
          <w:rFonts w:ascii="Times New Roman" w:hAnsi="Times New Roman" w:cs="Times New Roman"/>
          <w:sz w:val="24"/>
          <w:szCs w:val="24"/>
        </w:rPr>
        <w:t xml:space="preserve"> one intends.</w:t>
      </w:r>
      <w:r w:rsidRPr="00E0489E">
        <w:rPr>
          <w:rFonts w:ascii="Times New Roman" w:hAnsi="Times New Roman" w:cs="Times New Roman"/>
          <w:sz w:val="24"/>
          <w:szCs w:val="24"/>
        </w:rPr>
        <w:t xml:space="preserve"> </w:t>
      </w:r>
    </w:p>
    <w:p w14:paraId="0AC134CC" w14:textId="77777777" w:rsidR="00744039" w:rsidRPr="00E0489E" w:rsidRDefault="00744039" w:rsidP="00381019">
      <w:pPr>
        <w:spacing w:line="360" w:lineRule="auto"/>
        <w:rPr>
          <w:rFonts w:ascii="Times New Roman" w:hAnsi="Times New Roman" w:cs="Times New Roman"/>
          <w:i/>
          <w:sz w:val="24"/>
          <w:szCs w:val="24"/>
        </w:rPr>
      </w:pPr>
    </w:p>
    <w:p w14:paraId="311329F6" w14:textId="77777777" w:rsidR="00381019" w:rsidRPr="00E0489E" w:rsidRDefault="00AA079F" w:rsidP="00381019">
      <w:pPr>
        <w:spacing w:line="360" w:lineRule="auto"/>
        <w:rPr>
          <w:rFonts w:ascii="Times New Roman" w:hAnsi="Times New Roman" w:cs="Times New Roman"/>
          <w:i/>
          <w:sz w:val="24"/>
          <w:szCs w:val="24"/>
        </w:rPr>
      </w:pPr>
      <w:r w:rsidRPr="00E0489E">
        <w:rPr>
          <w:rFonts w:ascii="Times New Roman" w:hAnsi="Times New Roman" w:cs="Times New Roman"/>
          <w:i/>
          <w:sz w:val="24"/>
          <w:szCs w:val="24"/>
        </w:rPr>
        <w:t>3</w:t>
      </w:r>
      <w:r w:rsidR="00EE0839" w:rsidRPr="00E0489E">
        <w:rPr>
          <w:rFonts w:ascii="Times New Roman" w:hAnsi="Times New Roman" w:cs="Times New Roman"/>
          <w:i/>
          <w:sz w:val="24"/>
          <w:szCs w:val="24"/>
        </w:rPr>
        <w:t xml:space="preserve">.2  </w:t>
      </w:r>
      <w:r w:rsidR="00381019" w:rsidRPr="00E0489E">
        <w:rPr>
          <w:rFonts w:ascii="Times New Roman" w:hAnsi="Times New Roman" w:cs="Times New Roman"/>
          <w:i/>
          <w:sz w:val="24"/>
          <w:szCs w:val="24"/>
        </w:rPr>
        <w:t>The filtering</w:t>
      </w:r>
      <w:r w:rsidR="008E5D80" w:rsidRPr="00E0489E">
        <w:rPr>
          <w:rFonts w:ascii="Times New Roman" w:hAnsi="Times New Roman" w:cs="Times New Roman"/>
          <w:i/>
          <w:sz w:val="24"/>
          <w:szCs w:val="24"/>
        </w:rPr>
        <w:t xml:space="preserve"> (or dampening</w:t>
      </w:r>
      <w:r w:rsidR="00891766" w:rsidRPr="00E0489E">
        <w:rPr>
          <w:rFonts w:ascii="Times New Roman" w:hAnsi="Times New Roman" w:cs="Times New Roman"/>
          <w:i/>
          <w:sz w:val="24"/>
          <w:szCs w:val="24"/>
        </w:rPr>
        <w:t>, or attenuating</w:t>
      </w:r>
      <w:r w:rsidR="008E5D80" w:rsidRPr="00E0489E">
        <w:rPr>
          <w:rFonts w:ascii="Times New Roman" w:hAnsi="Times New Roman" w:cs="Times New Roman"/>
          <w:i/>
          <w:sz w:val="24"/>
          <w:szCs w:val="24"/>
        </w:rPr>
        <w:t>)</w:t>
      </w:r>
      <w:r w:rsidR="00381019" w:rsidRPr="00E0489E">
        <w:rPr>
          <w:rFonts w:ascii="Times New Roman" w:hAnsi="Times New Roman" w:cs="Times New Roman"/>
          <w:i/>
          <w:sz w:val="24"/>
          <w:szCs w:val="24"/>
        </w:rPr>
        <w:t xml:space="preserve"> hypo</w:t>
      </w:r>
      <w:r w:rsidR="008E5D80" w:rsidRPr="00E0489E">
        <w:rPr>
          <w:rFonts w:ascii="Times New Roman" w:hAnsi="Times New Roman" w:cs="Times New Roman"/>
          <w:i/>
          <w:sz w:val="24"/>
          <w:szCs w:val="24"/>
        </w:rPr>
        <w:t xml:space="preserve">thesis </w:t>
      </w:r>
    </w:p>
    <w:p w14:paraId="473D9084" w14:textId="0FDAC20B" w:rsidR="00F543E6" w:rsidRPr="00E0489E" w:rsidRDefault="003D7167" w:rsidP="00AB1962">
      <w:pPr>
        <w:autoSpaceDE w:val="0"/>
        <w:autoSpaceDN w:val="0"/>
        <w:adjustRightInd w:val="0"/>
        <w:spacing w:after="0" w:line="360" w:lineRule="auto"/>
        <w:rPr>
          <w:rFonts w:ascii="Times New Roman" w:hAnsi="Times New Roman" w:cs="Times New Roman"/>
          <w:sz w:val="24"/>
          <w:szCs w:val="24"/>
        </w:rPr>
      </w:pPr>
      <w:r w:rsidRPr="00E0489E">
        <w:rPr>
          <w:rFonts w:ascii="Times New Roman" w:hAnsi="Times New Roman" w:cs="Times New Roman"/>
          <w:sz w:val="24"/>
          <w:szCs w:val="24"/>
        </w:rPr>
        <w:tab/>
      </w:r>
      <w:r w:rsidR="00F543E6" w:rsidRPr="00E0489E">
        <w:rPr>
          <w:rFonts w:ascii="Times New Roman" w:hAnsi="Times New Roman" w:cs="Times New Roman"/>
          <w:sz w:val="24"/>
          <w:szCs w:val="24"/>
        </w:rPr>
        <w:t xml:space="preserve">In other work </w:t>
      </w:r>
      <w:r w:rsidR="00727B99"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&lt;EndNote&gt;&lt;Cite&gt;&lt;Author&gt;Langland-Hassan&lt;/Author&gt;&lt;Year&gt;2008&lt;/Year&gt;&lt;RecNum&gt;231&lt;/RecNum&gt;&lt;DisplayText&gt;(Langland-Hassan, 2008)&lt;/DisplayText&gt;&lt;record&gt;&lt;rec-number&gt;231&lt;/rec-number&gt;&lt;foreign-keys&gt;&lt;key app="EN" db-id="v0vwpaxsertptmes2t5p2228rf5f520wfd5p" timestamp="0"&gt;231&lt;/key&gt;&lt;/foreign-keys&gt;&lt;ref-type name="Journal Article"&gt;17&lt;/ref-type&gt;&lt;contributors&gt;&lt;authors&gt;&lt;author&gt;Langland-Hassan, Peter&lt;/author&gt;&lt;/authors&gt;&lt;/contributors&gt;&lt;titles&gt;&lt;title&gt;Fractured Phenomenologies:  Thought Insertion, Inner Speech, and the Puzzle of Extraneity&lt;/title&gt;&lt;secondary-title&gt;Mind &amp;amp; Language&lt;/secondary-title&gt;&lt;/titles&gt;&lt;pages&gt;369-401&lt;/pages&gt;&lt;volume&gt;23&lt;/volume&gt;&lt;number&gt;4&lt;/number&gt;&lt;dates&gt;&lt;year&gt;2008&lt;/year&gt;&lt;/dates&gt;&lt;urls&gt;&lt;/urls&gt;&lt;/record&gt;&lt;/Cite&gt;&lt;/EndNote&gt;</w:instrText>
      </w:r>
      <w:r w:rsidR="00727B99" w:rsidRPr="00E0489E">
        <w:rPr>
          <w:rFonts w:ascii="Times New Roman" w:hAnsi="Times New Roman" w:cs="Times New Roman"/>
          <w:sz w:val="24"/>
          <w:szCs w:val="24"/>
        </w:rPr>
        <w:fldChar w:fldCharType="separate"/>
      </w:r>
      <w:r w:rsidR="00727B99" w:rsidRPr="00E0489E">
        <w:rPr>
          <w:rFonts w:ascii="Times New Roman" w:hAnsi="Times New Roman" w:cs="Times New Roman"/>
          <w:noProof/>
          <w:sz w:val="24"/>
          <w:szCs w:val="24"/>
        </w:rPr>
        <w:t>(</w:t>
      </w:r>
      <w:hyperlink w:anchor="_ENREF_38" w:tooltip="Langland-Hassan, 2008 #231" w:history="1">
        <w:r w:rsidR="00AD779C" w:rsidRPr="00E0489E">
          <w:rPr>
            <w:rFonts w:ascii="Times New Roman" w:hAnsi="Times New Roman" w:cs="Times New Roman"/>
            <w:noProof/>
            <w:sz w:val="24"/>
            <w:szCs w:val="24"/>
          </w:rPr>
          <w:t>Langland-Hassan, 2008</w:t>
        </w:r>
      </w:hyperlink>
      <w:r w:rsidR="00727B99" w:rsidRPr="00E0489E">
        <w:rPr>
          <w:rFonts w:ascii="Times New Roman" w:hAnsi="Times New Roman" w:cs="Times New Roman"/>
          <w:noProof/>
          <w:sz w:val="24"/>
          <w:szCs w:val="24"/>
        </w:rPr>
        <w:t>)</w:t>
      </w:r>
      <w:r w:rsidR="00727B99" w:rsidRPr="00E0489E">
        <w:rPr>
          <w:rFonts w:ascii="Times New Roman" w:hAnsi="Times New Roman" w:cs="Times New Roman"/>
          <w:sz w:val="24"/>
          <w:szCs w:val="24"/>
        </w:rPr>
        <w:fldChar w:fldCharType="end"/>
      </w:r>
      <w:r w:rsidR="00727B99" w:rsidRPr="00E0489E">
        <w:rPr>
          <w:rFonts w:ascii="Times New Roman" w:hAnsi="Times New Roman" w:cs="Times New Roman"/>
          <w:sz w:val="24"/>
          <w:szCs w:val="24"/>
        </w:rPr>
        <w:t xml:space="preserve"> </w:t>
      </w:r>
      <w:r w:rsidR="00F543E6" w:rsidRPr="00E0489E">
        <w:rPr>
          <w:rFonts w:ascii="Times New Roman" w:hAnsi="Times New Roman" w:cs="Times New Roman"/>
          <w:sz w:val="24"/>
          <w:szCs w:val="24"/>
        </w:rPr>
        <w:t>I have tried to</w:t>
      </w:r>
      <w:r w:rsidR="00DB4832" w:rsidRPr="00E0489E">
        <w:rPr>
          <w:rFonts w:ascii="Times New Roman" w:hAnsi="Times New Roman" w:cs="Times New Roman"/>
          <w:sz w:val="24"/>
          <w:szCs w:val="24"/>
        </w:rPr>
        <w:t xml:space="preserve"> articulate an alternative to the </w:t>
      </w:r>
      <w:r w:rsidR="00B53629" w:rsidRPr="00E0489E">
        <w:rPr>
          <w:rFonts w:ascii="Times New Roman" w:hAnsi="Times New Roman" w:cs="Times New Roman"/>
          <w:sz w:val="24"/>
          <w:szCs w:val="24"/>
        </w:rPr>
        <w:t xml:space="preserve">comparator hypothesis that </w:t>
      </w:r>
      <w:r w:rsidR="00DB4832" w:rsidRPr="00E0489E">
        <w:rPr>
          <w:rFonts w:ascii="Times New Roman" w:hAnsi="Times New Roman" w:cs="Times New Roman"/>
          <w:sz w:val="24"/>
          <w:szCs w:val="24"/>
        </w:rPr>
        <w:t xml:space="preserve">retains </w:t>
      </w:r>
      <w:r w:rsidR="007F1CB4" w:rsidRPr="00E0489E">
        <w:rPr>
          <w:rFonts w:ascii="Times New Roman" w:hAnsi="Times New Roman" w:cs="Times New Roman"/>
          <w:sz w:val="24"/>
          <w:szCs w:val="24"/>
        </w:rPr>
        <w:t>much</w:t>
      </w:r>
      <w:r w:rsidR="00DB4832" w:rsidRPr="00E0489E">
        <w:rPr>
          <w:rFonts w:ascii="Times New Roman" w:hAnsi="Times New Roman" w:cs="Times New Roman"/>
          <w:sz w:val="24"/>
          <w:szCs w:val="24"/>
        </w:rPr>
        <w:t xml:space="preserve"> of its spirit, while nevertheless being applicable</w:t>
      </w:r>
      <w:r w:rsidR="00B53629" w:rsidRPr="00E0489E">
        <w:rPr>
          <w:rFonts w:ascii="Times New Roman" w:hAnsi="Times New Roman" w:cs="Times New Roman"/>
          <w:sz w:val="24"/>
          <w:szCs w:val="24"/>
        </w:rPr>
        <w:t xml:space="preserve"> to AVHs and inserted thoughts</w:t>
      </w:r>
      <w:r w:rsidRPr="00E0489E">
        <w:rPr>
          <w:rFonts w:ascii="Times New Roman" w:hAnsi="Times New Roman" w:cs="Times New Roman"/>
          <w:sz w:val="24"/>
          <w:szCs w:val="24"/>
        </w:rPr>
        <w:t xml:space="preserve">.  </w:t>
      </w:r>
      <w:r w:rsidR="008E5D80" w:rsidRPr="00E0489E">
        <w:rPr>
          <w:rFonts w:ascii="Times New Roman" w:hAnsi="Times New Roman" w:cs="Times New Roman"/>
          <w:sz w:val="24"/>
          <w:szCs w:val="24"/>
        </w:rPr>
        <w:t>This other appro</w:t>
      </w:r>
      <w:r w:rsidR="005D7BFF" w:rsidRPr="00E0489E">
        <w:rPr>
          <w:rFonts w:ascii="Times New Roman" w:hAnsi="Times New Roman" w:cs="Times New Roman"/>
          <w:sz w:val="24"/>
          <w:szCs w:val="24"/>
        </w:rPr>
        <w:t>ach—what I call the</w:t>
      </w:r>
      <w:r w:rsidR="005D7BFF" w:rsidRPr="00E0489E">
        <w:rPr>
          <w:rFonts w:ascii="Times New Roman" w:hAnsi="Times New Roman" w:cs="Times New Roman"/>
          <w:i/>
          <w:sz w:val="24"/>
          <w:szCs w:val="24"/>
        </w:rPr>
        <w:t xml:space="preserve"> filtering </w:t>
      </w:r>
      <w:r w:rsidR="008E5D80" w:rsidRPr="00E0489E">
        <w:rPr>
          <w:rFonts w:ascii="Times New Roman" w:hAnsi="Times New Roman" w:cs="Times New Roman"/>
          <w:i/>
          <w:sz w:val="24"/>
          <w:szCs w:val="24"/>
        </w:rPr>
        <w:t>theory</w:t>
      </w:r>
      <w:r w:rsidR="008E5D80" w:rsidRPr="00E0489E">
        <w:rPr>
          <w:rFonts w:ascii="Times New Roman" w:hAnsi="Times New Roman" w:cs="Times New Roman"/>
          <w:sz w:val="24"/>
          <w:szCs w:val="24"/>
        </w:rPr>
        <w:t xml:space="preserve">—is not </w:t>
      </w:r>
      <w:r w:rsidR="000A73B5" w:rsidRPr="00E0489E">
        <w:rPr>
          <w:rFonts w:ascii="Times New Roman" w:hAnsi="Times New Roman" w:cs="Times New Roman"/>
          <w:sz w:val="24"/>
          <w:szCs w:val="24"/>
        </w:rPr>
        <w:t>my invention</w:t>
      </w:r>
      <w:r w:rsidR="008E5D80" w:rsidRPr="00E0489E">
        <w:rPr>
          <w:rFonts w:ascii="Times New Roman" w:hAnsi="Times New Roman" w:cs="Times New Roman"/>
          <w:sz w:val="24"/>
          <w:szCs w:val="24"/>
        </w:rPr>
        <w:t xml:space="preserve">.   </w:t>
      </w:r>
      <w:r w:rsidR="009D7325" w:rsidRPr="00E0489E">
        <w:rPr>
          <w:rFonts w:ascii="Times New Roman" w:hAnsi="Times New Roman" w:cs="Times New Roman"/>
          <w:sz w:val="24"/>
          <w:szCs w:val="24"/>
        </w:rPr>
        <w:t>Many who</w:t>
      </w:r>
      <w:r w:rsidR="003F7241" w:rsidRPr="00E0489E">
        <w:rPr>
          <w:rFonts w:ascii="Times New Roman" w:hAnsi="Times New Roman" w:cs="Times New Roman"/>
          <w:sz w:val="24"/>
          <w:szCs w:val="24"/>
        </w:rPr>
        <w:t xml:space="preserve"> nominally advance a comparator-</w:t>
      </w:r>
      <w:r w:rsidR="009D7325" w:rsidRPr="00E0489E">
        <w:rPr>
          <w:rFonts w:ascii="Times New Roman" w:hAnsi="Times New Roman" w:cs="Times New Roman"/>
          <w:sz w:val="24"/>
          <w:szCs w:val="24"/>
        </w:rPr>
        <w:t>style approach seem to have something more like the filtering hypothesis in mind (see, e.g.,</w:t>
      </w:r>
      <w:r w:rsidR="003F7241" w:rsidRPr="00E0489E">
        <w:rPr>
          <w:rFonts w:ascii="Times New Roman" w:hAnsi="Times New Roman" w:cs="Times New Roman"/>
          <w:sz w:val="24"/>
          <w:szCs w:val="24"/>
        </w:rPr>
        <w:t xml:space="preserve"> Ford &amp; Mathalon </w:t>
      </w:r>
      <w:r w:rsidR="003F7241"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 ExcludeAuth="1"&gt;&lt;Author&gt;Ford&lt;/Author&gt;&lt;Year&gt;2005&lt;/Year&gt;&lt;RecNum&gt;359&lt;/RecNum&gt;&lt;DisplayText&gt;(2005)&lt;/DisplayText&gt;&lt;record&gt;&lt;rec-number&gt;359&lt;/rec-number&gt;&lt;foreign-keys&gt;&lt;key app="EN" db-id="v0vwpaxsertptmes2t5p2228rf5f520wfd5p" timestamp="0"&gt;359&lt;/key&gt;&lt;/foreign-keys&gt;&lt;ref-type name="Journal Article"&gt;17&lt;/ref-type&gt;&lt;contributors&gt;&lt;authors&gt;&lt;author&gt;Ford, J.M,&lt;/author&gt;&lt;author&gt;Mathalon, D.H.&lt;/author&gt;&lt;/authors&gt;&lt;/contributors&gt;&lt;titles&gt;&lt;title&gt;Corollary discharge dysfunction in schizophrenia: Can it explain auditory hallucinations?&lt;/title&gt;&lt;secondary-title&gt;International Journal of Psychophysiology&lt;/secondary-title&gt;&lt;/titles&gt;&lt;periodical&gt;&lt;full-title&gt;International Journal of Psychophysiology&lt;/full-title&gt;&lt;/periodical&gt;&lt;pages&gt;179-189&lt;/pages&gt;&lt;volume&gt;58&lt;/volume&gt;&lt;dates&gt;&lt;year&gt;2005&lt;/year&gt;&lt;/dates&gt;&lt;urls&gt;&lt;/urls&gt;&lt;/record&gt;&lt;/Cite&gt;&lt;/EndNote&gt;</w:instrText>
      </w:r>
      <w:r w:rsidR="003F7241" w:rsidRPr="00E0489E">
        <w:rPr>
          <w:rFonts w:ascii="Times New Roman" w:hAnsi="Times New Roman" w:cs="Times New Roman"/>
          <w:sz w:val="24"/>
          <w:szCs w:val="24"/>
        </w:rPr>
        <w:fldChar w:fldCharType="separate"/>
      </w:r>
      <w:r w:rsidR="003F7241" w:rsidRPr="00E0489E">
        <w:rPr>
          <w:rFonts w:ascii="Times New Roman" w:hAnsi="Times New Roman" w:cs="Times New Roman"/>
          <w:noProof/>
          <w:sz w:val="24"/>
          <w:szCs w:val="24"/>
        </w:rPr>
        <w:t>(</w:t>
      </w:r>
      <w:hyperlink w:anchor="_ENREF_12" w:tooltip="Ford, 2005 #359" w:history="1">
        <w:r w:rsidR="00AD779C" w:rsidRPr="00E0489E">
          <w:rPr>
            <w:rFonts w:ascii="Times New Roman" w:hAnsi="Times New Roman" w:cs="Times New Roman"/>
            <w:noProof/>
            <w:sz w:val="24"/>
            <w:szCs w:val="24"/>
          </w:rPr>
          <w:t>2005</w:t>
        </w:r>
      </w:hyperlink>
      <w:r w:rsidR="003F7241" w:rsidRPr="00E0489E">
        <w:rPr>
          <w:rFonts w:ascii="Times New Roman" w:hAnsi="Times New Roman" w:cs="Times New Roman"/>
          <w:noProof/>
          <w:sz w:val="24"/>
          <w:szCs w:val="24"/>
        </w:rPr>
        <w:t>)</w:t>
      </w:r>
      <w:r w:rsidR="003F7241" w:rsidRPr="00E0489E">
        <w:rPr>
          <w:rFonts w:ascii="Times New Roman" w:hAnsi="Times New Roman" w:cs="Times New Roman"/>
          <w:sz w:val="24"/>
          <w:szCs w:val="24"/>
        </w:rPr>
        <w:fldChar w:fldCharType="end"/>
      </w:r>
      <w:r w:rsidR="003F7241" w:rsidRPr="00E0489E">
        <w:rPr>
          <w:rFonts w:ascii="Times New Roman" w:hAnsi="Times New Roman" w:cs="Times New Roman"/>
          <w:sz w:val="24"/>
          <w:szCs w:val="24"/>
        </w:rPr>
        <w:t xml:space="preserve"> and Jones &amp; Fernyhough </w:t>
      </w:r>
      <w:r w:rsidR="003F7241"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 ExcludeAuth="1"&gt;&lt;Author&gt;Jones&lt;/Author&gt;&lt;Year&gt;2007&lt;/Year&gt;&lt;RecNum&gt;410&lt;/RecNum&gt;&lt;DisplayText&gt;(2007)&lt;/DisplayText&gt;&lt;record&gt;&lt;rec-number&gt;410&lt;/rec-number&gt;&lt;foreign-keys&gt;&lt;key app="EN" db-id="v0vwpaxsertptmes2t5p2228rf5f520wfd5p" timestamp="0"&gt;410&lt;/key&gt;&lt;/foreign-keys&gt;&lt;ref-type name="Journal Article"&gt;17&lt;/ref-type&gt;&lt;contributors&gt;&lt;authors&gt;&lt;author&gt;Jones, S. R.&lt;/author&gt;&lt;author&gt;Fernyhough, C.&lt;/author&gt;&lt;/authors&gt;&lt;/contributors&gt;&lt;auth-address&gt;Department of Psychology, University of Durham, Durham, UK. s.r.jones@durham.ac.uk&lt;/auth-address&gt;&lt;titles&gt;&lt;title&gt;Thought as action: inner speech, self-monitoring, and auditory verbal hallucinations&lt;/title&gt;&lt;secondary-title&gt;Consciousness and cognition&lt;/secondary-title&gt;&lt;alt-title&gt;Conscious Cogn&lt;/alt-title&gt;&lt;/titles&gt;&lt;periodical&gt;&lt;full-title&gt;Consciousness and Cognition&lt;/full-title&gt;&lt;/periodical&gt;&lt;pages&gt;391-9&lt;/pages&gt;&lt;volume&gt;16&lt;/volume&gt;&lt;number&gt;2&lt;/number&gt;&lt;edition&gt;2006/02/09&lt;/edition&gt;&lt;keywords&gt;&lt;keyword&gt;Ego&lt;/keyword&gt;&lt;keyword&gt;Hallucinations/*psychology&lt;/keyword&gt;&lt;keyword&gt;Humans&lt;/keyword&gt;&lt;keyword&gt;Models, Psychological&lt;/keyword&gt;&lt;keyword&gt;*Schizophrenic Psychology&lt;/keyword&gt;&lt;/keywords&gt;&lt;dates&gt;&lt;year&gt;2007&lt;/year&gt;&lt;pub-dates&gt;&lt;date&gt;Jun&lt;/date&gt;&lt;/pub-dates&gt;&lt;/dates&gt;&lt;isbn&gt;1053-8100 (Print)&amp;#xD;1053-8100 (Linking)&lt;/isbn&gt;&lt;accession-num&gt;16464616&lt;/accession-num&gt;&lt;work-type&gt;Review&lt;/work-type&gt;&lt;urls&gt;&lt;related-urls&gt;&lt;url&gt;http://www.ncbi.nlm.nih.gov/pubmed/16464616&lt;/url&gt;&lt;/related-urls&gt;&lt;/urls&gt;&lt;electronic-resource-num&gt;10.1016/j.concog.2005.12.003&lt;/electronic-resource-num&gt;&lt;language&gt;eng&lt;/language&gt;&lt;/record&gt;&lt;/Cite&gt;&lt;/EndNote&gt;</w:instrText>
      </w:r>
      <w:r w:rsidR="003F7241" w:rsidRPr="00E0489E">
        <w:rPr>
          <w:rFonts w:ascii="Times New Roman" w:hAnsi="Times New Roman" w:cs="Times New Roman"/>
          <w:sz w:val="24"/>
          <w:szCs w:val="24"/>
        </w:rPr>
        <w:fldChar w:fldCharType="separate"/>
      </w:r>
      <w:r w:rsidR="003F7241" w:rsidRPr="00E0489E">
        <w:rPr>
          <w:rFonts w:ascii="Times New Roman" w:hAnsi="Times New Roman" w:cs="Times New Roman"/>
          <w:noProof/>
          <w:sz w:val="24"/>
          <w:szCs w:val="24"/>
        </w:rPr>
        <w:t>(</w:t>
      </w:r>
      <w:hyperlink w:anchor="_ENREF_34" w:tooltip="Jones, 2007 #410" w:history="1">
        <w:r w:rsidR="00AD779C" w:rsidRPr="00E0489E">
          <w:rPr>
            <w:rFonts w:ascii="Times New Roman" w:hAnsi="Times New Roman" w:cs="Times New Roman"/>
            <w:noProof/>
            <w:sz w:val="24"/>
            <w:szCs w:val="24"/>
          </w:rPr>
          <w:t>2007</w:t>
        </w:r>
      </w:hyperlink>
      <w:r w:rsidR="003F7241" w:rsidRPr="00E0489E">
        <w:rPr>
          <w:rFonts w:ascii="Times New Roman" w:hAnsi="Times New Roman" w:cs="Times New Roman"/>
          <w:noProof/>
          <w:sz w:val="24"/>
          <w:szCs w:val="24"/>
        </w:rPr>
        <w:t>)</w:t>
      </w:r>
      <w:r w:rsidR="003F7241" w:rsidRPr="00E0489E">
        <w:rPr>
          <w:rFonts w:ascii="Times New Roman" w:hAnsi="Times New Roman" w:cs="Times New Roman"/>
          <w:sz w:val="24"/>
          <w:szCs w:val="24"/>
        </w:rPr>
        <w:fldChar w:fldCharType="end"/>
      </w:r>
      <w:r w:rsidR="009D7325" w:rsidRPr="00E0489E">
        <w:rPr>
          <w:rFonts w:ascii="Times New Roman" w:hAnsi="Times New Roman" w:cs="Times New Roman"/>
          <w:sz w:val="24"/>
          <w:szCs w:val="24"/>
        </w:rPr>
        <w:t xml:space="preserve">).  </w:t>
      </w:r>
      <w:r w:rsidR="00E926B3" w:rsidRPr="00E0489E">
        <w:rPr>
          <w:rFonts w:ascii="Times New Roman" w:hAnsi="Times New Roman" w:cs="Times New Roman"/>
          <w:sz w:val="24"/>
          <w:szCs w:val="24"/>
        </w:rPr>
        <w:t>According to the filtering hypothesis, the</w:t>
      </w:r>
      <w:r w:rsidRPr="00E0489E">
        <w:rPr>
          <w:rFonts w:ascii="Times New Roman" w:hAnsi="Times New Roman" w:cs="Times New Roman"/>
          <w:sz w:val="24"/>
          <w:szCs w:val="24"/>
        </w:rPr>
        <w:t xml:space="preserve"> best way to apply something </w:t>
      </w:r>
      <w:r w:rsidRPr="00E0489E">
        <w:rPr>
          <w:rFonts w:ascii="Times New Roman" w:hAnsi="Times New Roman" w:cs="Times New Roman"/>
          <w:i/>
          <w:sz w:val="24"/>
          <w:szCs w:val="24"/>
        </w:rPr>
        <w:t>like</w:t>
      </w:r>
      <w:r w:rsidRPr="00E0489E">
        <w:rPr>
          <w:rFonts w:ascii="Times New Roman" w:hAnsi="Times New Roman" w:cs="Times New Roman"/>
          <w:sz w:val="24"/>
          <w:szCs w:val="24"/>
        </w:rPr>
        <w:t xml:space="preserve"> a comparator architecture to the phenomenon of AVHs and inserted thoughts </w:t>
      </w:r>
      <w:r w:rsidR="00E926B3" w:rsidRPr="00E0489E">
        <w:rPr>
          <w:rFonts w:ascii="Times New Roman" w:hAnsi="Times New Roman" w:cs="Times New Roman"/>
          <w:sz w:val="24"/>
          <w:szCs w:val="24"/>
        </w:rPr>
        <w:t>is</w:t>
      </w:r>
      <w:r w:rsidRPr="00E0489E">
        <w:rPr>
          <w:rFonts w:ascii="Times New Roman" w:hAnsi="Times New Roman" w:cs="Times New Roman"/>
          <w:sz w:val="24"/>
          <w:szCs w:val="24"/>
        </w:rPr>
        <w:t xml:space="preserve"> to move away from the idea of prediction and comparison</w:t>
      </w:r>
      <w:r w:rsidR="00AC39FB" w:rsidRPr="00E0489E">
        <w:rPr>
          <w:rFonts w:ascii="Times New Roman" w:hAnsi="Times New Roman" w:cs="Times New Roman"/>
          <w:sz w:val="24"/>
          <w:szCs w:val="24"/>
        </w:rPr>
        <w:t xml:space="preserve">.  </w:t>
      </w:r>
      <w:r w:rsidR="00F24DAA" w:rsidRPr="00E0489E">
        <w:rPr>
          <w:rFonts w:ascii="Times New Roman" w:hAnsi="Times New Roman" w:cs="Times New Roman"/>
          <w:sz w:val="24"/>
          <w:szCs w:val="24"/>
        </w:rPr>
        <w:t xml:space="preserve">Instead, some of the peculiar phenomenological features of </w:t>
      </w:r>
      <w:r w:rsidR="00F543E6" w:rsidRPr="00E0489E">
        <w:rPr>
          <w:rFonts w:ascii="Times New Roman" w:hAnsi="Times New Roman" w:cs="Times New Roman"/>
          <w:sz w:val="24"/>
          <w:szCs w:val="24"/>
        </w:rPr>
        <w:t>AVHs and inserted thoughts—</w:t>
      </w:r>
      <w:r w:rsidR="00F24DAA" w:rsidRPr="00E0489E">
        <w:rPr>
          <w:rFonts w:ascii="Times New Roman" w:hAnsi="Times New Roman" w:cs="Times New Roman"/>
          <w:sz w:val="24"/>
          <w:szCs w:val="24"/>
        </w:rPr>
        <w:t xml:space="preserve">specifically, their seeming to derive from another’s agency—can </w:t>
      </w:r>
      <w:r w:rsidR="007C7EA6" w:rsidRPr="00E0489E">
        <w:rPr>
          <w:rFonts w:ascii="Times New Roman" w:hAnsi="Times New Roman" w:cs="Times New Roman"/>
          <w:sz w:val="24"/>
          <w:szCs w:val="24"/>
        </w:rPr>
        <w:t xml:space="preserve">possibly </w:t>
      </w:r>
      <w:r w:rsidR="00F24DAA" w:rsidRPr="00E0489E">
        <w:rPr>
          <w:rFonts w:ascii="Times New Roman" w:hAnsi="Times New Roman" w:cs="Times New Roman"/>
          <w:sz w:val="24"/>
          <w:szCs w:val="24"/>
        </w:rPr>
        <w:t xml:space="preserve">be explained by a lack of </w:t>
      </w:r>
      <w:r w:rsidR="009D7325" w:rsidRPr="00E0489E">
        <w:rPr>
          <w:rFonts w:ascii="Times New Roman" w:hAnsi="Times New Roman" w:cs="Times New Roman"/>
          <w:sz w:val="24"/>
          <w:szCs w:val="24"/>
        </w:rPr>
        <w:t xml:space="preserve">attenuation, dampening, or </w:t>
      </w:r>
      <w:r w:rsidR="000A73B5" w:rsidRPr="00E0489E">
        <w:rPr>
          <w:rFonts w:ascii="Times New Roman" w:hAnsi="Times New Roman" w:cs="Times New Roman"/>
          <w:sz w:val="24"/>
          <w:szCs w:val="24"/>
        </w:rPr>
        <w:t>what I call</w:t>
      </w:r>
      <w:r w:rsidR="00F24DAA" w:rsidRPr="00E0489E">
        <w:rPr>
          <w:rFonts w:ascii="Times New Roman" w:hAnsi="Times New Roman" w:cs="Times New Roman"/>
          <w:sz w:val="24"/>
          <w:szCs w:val="24"/>
        </w:rPr>
        <w:t xml:space="preserve"> </w:t>
      </w:r>
      <w:r w:rsidR="00F24DAA" w:rsidRPr="00E0489E">
        <w:rPr>
          <w:rFonts w:ascii="Times New Roman" w:hAnsi="Times New Roman" w:cs="Times New Roman"/>
          <w:i/>
          <w:sz w:val="24"/>
          <w:szCs w:val="24"/>
        </w:rPr>
        <w:t>filtering</w:t>
      </w:r>
      <w:r w:rsidR="00F24DAA" w:rsidRPr="00E0489E">
        <w:rPr>
          <w:rFonts w:ascii="Times New Roman" w:hAnsi="Times New Roman" w:cs="Times New Roman"/>
          <w:sz w:val="24"/>
          <w:szCs w:val="24"/>
        </w:rPr>
        <w:t xml:space="preserve">.  Filtering is essentially a kind of automatic attenuation of a self-generated </w:t>
      </w:r>
      <w:r w:rsidR="00F543E6" w:rsidRPr="00E0489E">
        <w:rPr>
          <w:rFonts w:ascii="Times New Roman" w:hAnsi="Times New Roman" w:cs="Times New Roman"/>
          <w:sz w:val="24"/>
          <w:szCs w:val="24"/>
        </w:rPr>
        <w:t xml:space="preserve">sensory </w:t>
      </w:r>
      <w:r w:rsidR="00F24DAA" w:rsidRPr="00E0489E">
        <w:rPr>
          <w:rFonts w:ascii="Times New Roman" w:hAnsi="Times New Roman" w:cs="Times New Roman"/>
          <w:sz w:val="24"/>
          <w:szCs w:val="24"/>
        </w:rPr>
        <w:t xml:space="preserve">signal.  </w:t>
      </w:r>
      <w:r w:rsidR="009D7325" w:rsidRPr="00E0489E">
        <w:rPr>
          <w:rFonts w:ascii="Times New Roman" w:hAnsi="Times New Roman" w:cs="Times New Roman"/>
          <w:sz w:val="24"/>
          <w:szCs w:val="24"/>
        </w:rPr>
        <w:t>And while</w:t>
      </w:r>
      <w:r w:rsidR="00F24DAA" w:rsidRPr="00E0489E">
        <w:rPr>
          <w:rFonts w:ascii="Times New Roman" w:hAnsi="Times New Roman" w:cs="Times New Roman"/>
          <w:sz w:val="24"/>
          <w:szCs w:val="24"/>
        </w:rPr>
        <w:t xml:space="preserve"> this kind of attenuation is often associated with the prediction-comparison architecture</w:t>
      </w:r>
      <w:r w:rsidR="00F543E6" w:rsidRPr="00E0489E">
        <w:rPr>
          <w:rFonts w:ascii="Times New Roman" w:hAnsi="Times New Roman" w:cs="Times New Roman"/>
          <w:sz w:val="24"/>
          <w:szCs w:val="24"/>
        </w:rPr>
        <w:t xml:space="preserve"> already discussed</w:t>
      </w:r>
      <w:r w:rsidR="00F24DAA" w:rsidRPr="00E0489E">
        <w:rPr>
          <w:rFonts w:ascii="Times New Roman" w:hAnsi="Times New Roman" w:cs="Times New Roman"/>
          <w:sz w:val="24"/>
          <w:szCs w:val="24"/>
        </w:rPr>
        <w:t xml:space="preserve">, it need not be.  </w:t>
      </w:r>
    </w:p>
    <w:p w14:paraId="1FDE031A" w14:textId="77777777" w:rsidR="003D7167" w:rsidRPr="00E0489E" w:rsidRDefault="009D7325" w:rsidP="00F543E6">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For instance, classical</w:t>
      </w:r>
      <w:r w:rsidR="00EE6768" w:rsidRPr="00E0489E">
        <w:rPr>
          <w:rFonts w:ascii="Times New Roman" w:hAnsi="Times New Roman" w:cs="Times New Roman"/>
          <w:sz w:val="24"/>
          <w:szCs w:val="24"/>
        </w:rPr>
        <w:t xml:space="preserve"> work on</w:t>
      </w:r>
      <w:r w:rsidR="00F24DAA" w:rsidRPr="00E0489E">
        <w:rPr>
          <w:rFonts w:ascii="Times New Roman" w:hAnsi="Times New Roman" w:cs="Times New Roman"/>
          <w:sz w:val="24"/>
          <w:szCs w:val="24"/>
        </w:rPr>
        <w:t xml:space="preserve"> </w:t>
      </w:r>
      <w:r w:rsidR="00EE6768" w:rsidRPr="00E0489E">
        <w:rPr>
          <w:rFonts w:ascii="Times New Roman" w:hAnsi="Times New Roman" w:cs="Times New Roman"/>
          <w:sz w:val="24"/>
          <w:szCs w:val="24"/>
        </w:rPr>
        <w:t>corollary</w:t>
      </w:r>
      <w:r w:rsidR="00F24DAA" w:rsidRPr="00E0489E">
        <w:rPr>
          <w:rFonts w:ascii="Times New Roman" w:hAnsi="Times New Roman" w:cs="Times New Roman"/>
          <w:sz w:val="24"/>
          <w:szCs w:val="24"/>
        </w:rPr>
        <w:t xml:space="preserve"> discharge</w:t>
      </w:r>
      <w:r w:rsidR="00EE6768" w:rsidRPr="00E0489E">
        <w:rPr>
          <w:rFonts w:ascii="Times New Roman" w:hAnsi="Times New Roman" w:cs="Times New Roman"/>
          <w:sz w:val="24"/>
          <w:szCs w:val="24"/>
        </w:rPr>
        <w:t>—such as that of Sperry and von Holst—</w:t>
      </w:r>
      <w:r w:rsidR="00F24DAA" w:rsidRPr="00E0489E">
        <w:rPr>
          <w:rFonts w:ascii="Times New Roman" w:hAnsi="Times New Roman" w:cs="Times New Roman"/>
          <w:sz w:val="24"/>
          <w:szCs w:val="24"/>
        </w:rPr>
        <w:t xml:space="preserve">did not invoke </w:t>
      </w:r>
      <w:r w:rsidR="00EE6768" w:rsidRPr="00E0489E">
        <w:rPr>
          <w:rFonts w:ascii="Times New Roman" w:hAnsi="Times New Roman" w:cs="Times New Roman"/>
          <w:sz w:val="24"/>
          <w:szCs w:val="24"/>
        </w:rPr>
        <w:t>the forward model architecture</w:t>
      </w:r>
      <w:r w:rsidRPr="00E0489E">
        <w:rPr>
          <w:rFonts w:ascii="Times New Roman" w:hAnsi="Times New Roman" w:cs="Times New Roman"/>
          <w:sz w:val="24"/>
          <w:szCs w:val="24"/>
        </w:rPr>
        <w:t>, which involves predictions and comparisons</w:t>
      </w:r>
      <w:r w:rsidR="00E926B3" w:rsidRPr="00E0489E">
        <w:rPr>
          <w:rFonts w:ascii="Times New Roman" w:hAnsi="Times New Roman" w:cs="Times New Roman"/>
          <w:sz w:val="24"/>
          <w:szCs w:val="24"/>
        </w:rPr>
        <w:t>.  The notion of a prediction and</w:t>
      </w:r>
      <w:r w:rsidR="000A73B5" w:rsidRPr="00E0489E">
        <w:rPr>
          <w:rFonts w:ascii="Times New Roman" w:hAnsi="Times New Roman" w:cs="Times New Roman"/>
          <w:sz w:val="24"/>
          <w:szCs w:val="24"/>
        </w:rPr>
        <w:t xml:space="preserve"> a</w:t>
      </w:r>
      <w:r w:rsidR="00E926B3" w:rsidRPr="00E0489E">
        <w:rPr>
          <w:rFonts w:ascii="Times New Roman" w:hAnsi="Times New Roman" w:cs="Times New Roman"/>
          <w:sz w:val="24"/>
          <w:szCs w:val="24"/>
        </w:rPr>
        <w:t xml:space="preserve"> comparator mechanism was only</w:t>
      </w:r>
      <w:r w:rsidR="00EE6768" w:rsidRPr="00E0489E">
        <w:rPr>
          <w:rFonts w:ascii="Times New Roman" w:hAnsi="Times New Roman" w:cs="Times New Roman"/>
          <w:sz w:val="24"/>
          <w:szCs w:val="24"/>
        </w:rPr>
        <w:t xml:space="preserve"> later proposed by theorists such as Miall </w:t>
      </w:r>
      <w:r w:rsidR="00EE6768" w:rsidRPr="00E0489E">
        <w:rPr>
          <w:rFonts w:ascii="Times New Roman" w:hAnsi="Times New Roman" w:cs="Times New Roman"/>
          <w:i/>
          <w:sz w:val="24"/>
          <w:szCs w:val="24"/>
        </w:rPr>
        <w:t>et al</w:t>
      </w:r>
      <w:r w:rsidR="00E926B3" w:rsidRPr="00E0489E">
        <w:rPr>
          <w:rFonts w:ascii="Times New Roman" w:hAnsi="Times New Roman" w:cs="Times New Roman"/>
          <w:i/>
          <w:sz w:val="24"/>
          <w:szCs w:val="24"/>
        </w:rPr>
        <w:t>.</w:t>
      </w:r>
      <w:r w:rsidR="00EE6768" w:rsidRPr="00E0489E">
        <w:rPr>
          <w:rFonts w:ascii="Times New Roman" w:hAnsi="Times New Roman" w:cs="Times New Roman"/>
          <w:i/>
          <w:sz w:val="24"/>
          <w:szCs w:val="24"/>
        </w:rPr>
        <w:t xml:space="preserve"> </w:t>
      </w:r>
      <w:r w:rsidR="00EE6768" w:rsidRPr="00E0489E">
        <w:rPr>
          <w:rFonts w:ascii="Times New Roman" w:hAnsi="Times New Roman" w:cs="Times New Roman"/>
          <w:sz w:val="24"/>
          <w:szCs w:val="24"/>
        </w:rPr>
        <w:t xml:space="preserve">(1993) and Wolpert </w:t>
      </w:r>
      <w:r w:rsidR="00EE6768" w:rsidRPr="00E0489E">
        <w:rPr>
          <w:rFonts w:ascii="Times New Roman" w:hAnsi="Times New Roman" w:cs="Times New Roman"/>
          <w:i/>
          <w:sz w:val="24"/>
          <w:szCs w:val="24"/>
        </w:rPr>
        <w:t>et al</w:t>
      </w:r>
      <w:r w:rsidR="00E926B3" w:rsidRPr="00E0489E">
        <w:rPr>
          <w:rFonts w:ascii="Times New Roman" w:hAnsi="Times New Roman" w:cs="Times New Roman"/>
          <w:i/>
          <w:sz w:val="24"/>
          <w:szCs w:val="24"/>
        </w:rPr>
        <w:t>.</w:t>
      </w:r>
      <w:r w:rsidR="00EE6768" w:rsidRPr="00E0489E">
        <w:rPr>
          <w:rFonts w:ascii="Times New Roman" w:hAnsi="Times New Roman" w:cs="Times New Roman"/>
          <w:i/>
          <w:sz w:val="24"/>
          <w:szCs w:val="24"/>
        </w:rPr>
        <w:t xml:space="preserve"> </w:t>
      </w:r>
      <w:r w:rsidR="00EE6768" w:rsidRPr="00E0489E">
        <w:rPr>
          <w:rFonts w:ascii="Times New Roman" w:hAnsi="Times New Roman" w:cs="Times New Roman"/>
          <w:sz w:val="24"/>
          <w:szCs w:val="24"/>
        </w:rPr>
        <w:t>(1998)</w:t>
      </w:r>
      <w:r w:rsidR="000A73B5" w:rsidRPr="00E0489E">
        <w:rPr>
          <w:rFonts w:ascii="Times New Roman" w:hAnsi="Times New Roman" w:cs="Times New Roman"/>
          <w:sz w:val="24"/>
          <w:szCs w:val="24"/>
        </w:rPr>
        <w:t>, in theorizing about the control of bodily limb movements</w:t>
      </w:r>
      <w:r w:rsidR="00EE6768" w:rsidRPr="00E0489E">
        <w:rPr>
          <w:rFonts w:ascii="Times New Roman" w:hAnsi="Times New Roman" w:cs="Times New Roman"/>
          <w:sz w:val="24"/>
          <w:szCs w:val="24"/>
        </w:rPr>
        <w:t xml:space="preserve">.  Investigating the visual abilities of simple organisms like flies and fish, Sperry </w:t>
      </w:r>
      <w:r w:rsidR="00F543E6" w:rsidRPr="00E0489E">
        <w:rPr>
          <w:rFonts w:ascii="Times New Roman" w:hAnsi="Times New Roman" w:cs="Times New Roman"/>
          <w:sz w:val="24"/>
          <w:szCs w:val="24"/>
        </w:rPr>
        <w:t xml:space="preserve">(1950, p. 488) </w:t>
      </w:r>
      <w:r w:rsidRPr="00E0489E">
        <w:rPr>
          <w:rFonts w:ascii="Times New Roman" w:hAnsi="Times New Roman" w:cs="Times New Roman"/>
          <w:sz w:val="24"/>
          <w:szCs w:val="24"/>
        </w:rPr>
        <w:t xml:space="preserve">simply </w:t>
      </w:r>
      <w:r w:rsidR="00F543E6" w:rsidRPr="00E0489E">
        <w:rPr>
          <w:rFonts w:ascii="Times New Roman" w:hAnsi="Times New Roman" w:cs="Times New Roman"/>
          <w:sz w:val="24"/>
          <w:szCs w:val="24"/>
        </w:rPr>
        <w:t>posited</w:t>
      </w:r>
      <w:r w:rsidR="005D7BFF" w:rsidRPr="00E0489E">
        <w:rPr>
          <w:rFonts w:ascii="Times New Roman" w:hAnsi="Times New Roman" w:cs="Times New Roman"/>
          <w:sz w:val="24"/>
          <w:szCs w:val="24"/>
        </w:rPr>
        <w:t xml:space="preserve"> “</w:t>
      </w:r>
      <w:r w:rsidR="00EE6768" w:rsidRPr="00E0489E">
        <w:rPr>
          <w:rFonts w:ascii="Times New Roman" w:hAnsi="Times New Roman" w:cs="Times New Roman"/>
          <w:sz w:val="24"/>
          <w:szCs w:val="24"/>
        </w:rPr>
        <w:t>anti</w:t>
      </w:r>
      <w:r w:rsidR="005D7BFF" w:rsidRPr="00E0489E">
        <w:rPr>
          <w:rFonts w:ascii="Times New Roman" w:hAnsi="Times New Roman" w:cs="Times New Roman"/>
          <w:sz w:val="24"/>
          <w:szCs w:val="24"/>
        </w:rPr>
        <w:t xml:space="preserve">cipatory adjustments” </w:t>
      </w:r>
      <w:r w:rsidR="00EE6768" w:rsidRPr="00E0489E">
        <w:rPr>
          <w:rFonts w:ascii="Times New Roman" w:hAnsi="Times New Roman" w:cs="Times New Roman"/>
          <w:sz w:val="24"/>
          <w:szCs w:val="24"/>
        </w:rPr>
        <w:t xml:space="preserve">made with regard to the direction and speed of each eye movement.  </w:t>
      </w:r>
      <w:r w:rsidR="00F543E6" w:rsidRPr="00E0489E">
        <w:rPr>
          <w:rFonts w:ascii="Times New Roman" w:hAnsi="Times New Roman" w:cs="Times New Roman"/>
          <w:sz w:val="24"/>
          <w:szCs w:val="24"/>
        </w:rPr>
        <w:t xml:space="preserve">These were sufficient to let a fly discriminate between sensory changes caused by its own movements and by those caused by movements of things in its environment.  </w:t>
      </w:r>
      <w:r w:rsidR="00EE6768" w:rsidRPr="00E0489E">
        <w:rPr>
          <w:rFonts w:ascii="Times New Roman" w:hAnsi="Times New Roman" w:cs="Times New Roman"/>
          <w:sz w:val="24"/>
          <w:szCs w:val="24"/>
        </w:rPr>
        <w:t>And v</w:t>
      </w:r>
      <w:r w:rsidR="00F543E6" w:rsidRPr="00E0489E">
        <w:rPr>
          <w:rFonts w:ascii="Times New Roman" w:hAnsi="Times New Roman" w:cs="Times New Roman"/>
          <w:sz w:val="24"/>
          <w:szCs w:val="24"/>
        </w:rPr>
        <w:t xml:space="preserve">on Holst (1950, p. 150) </w:t>
      </w:r>
      <w:r w:rsidR="00AC39FB" w:rsidRPr="00E0489E">
        <w:rPr>
          <w:rFonts w:ascii="Times New Roman" w:hAnsi="Times New Roman" w:cs="Times New Roman"/>
          <w:sz w:val="24"/>
          <w:szCs w:val="24"/>
        </w:rPr>
        <w:t>argued</w:t>
      </w:r>
      <w:r w:rsidR="005552E4" w:rsidRPr="00E0489E">
        <w:rPr>
          <w:rFonts w:ascii="Times New Roman" w:hAnsi="Times New Roman" w:cs="Times New Roman"/>
          <w:sz w:val="24"/>
          <w:szCs w:val="24"/>
        </w:rPr>
        <w:t xml:space="preserve"> that active perception involved triggering</w:t>
      </w:r>
      <w:r w:rsidR="00EE6768" w:rsidRPr="00E0489E">
        <w:rPr>
          <w:rFonts w:ascii="Times New Roman" w:hAnsi="Times New Roman" w:cs="Times New Roman"/>
          <w:sz w:val="24"/>
          <w:szCs w:val="24"/>
        </w:rPr>
        <w:t xml:space="preserve"> “positive” anticipatory signals that, when meeting with an appropriate “negative” incoming sensory signal at some early level of processing, </w:t>
      </w:r>
      <w:r w:rsidR="005552E4" w:rsidRPr="00E0489E">
        <w:rPr>
          <w:rFonts w:ascii="Times New Roman" w:hAnsi="Times New Roman" w:cs="Times New Roman"/>
          <w:sz w:val="24"/>
          <w:szCs w:val="24"/>
        </w:rPr>
        <w:t xml:space="preserve">would </w:t>
      </w:r>
      <w:r w:rsidR="00EE6768" w:rsidRPr="00E0489E">
        <w:rPr>
          <w:rFonts w:ascii="Times New Roman" w:hAnsi="Times New Roman" w:cs="Times New Roman"/>
          <w:sz w:val="24"/>
          <w:szCs w:val="24"/>
        </w:rPr>
        <w:t>cancel out the positive signal.</w:t>
      </w:r>
      <w:r w:rsidR="005552E4" w:rsidRPr="00E0489E">
        <w:rPr>
          <w:rFonts w:ascii="Times New Roman" w:hAnsi="Times New Roman" w:cs="Times New Roman"/>
          <w:sz w:val="24"/>
          <w:szCs w:val="24"/>
        </w:rPr>
        <w:t xml:space="preserve"> </w:t>
      </w:r>
      <w:r w:rsidR="00EE6768" w:rsidRPr="00E0489E">
        <w:rPr>
          <w:rFonts w:ascii="Times New Roman" w:hAnsi="Times New Roman" w:cs="Times New Roman"/>
          <w:sz w:val="24"/>
          <w:szCs w:val="24"/>
        </w:rPr>
        <w:t xml:space="preserve"> Neith</w:t>
      </w:r>
      <w:r w:rsidR="005552E4" w:rsidRPr="00E0489E">
        <w:rPr>
          <w:rFonts w:ascii="Times New Roman" w:hAnsi="Times New Roman" w:cs="Times New Roman"/>
          <w:sz w:val="24"/>
          <w:szCs w:val="24"/>
        </w:rPr>
        <w:t xml:space="preserve">er theorist makes an appeal to </w:t>
      </w:r>
      <w:r w:rsidR="005552E4" w:rsidRPr="00E0489E">
        <w:rPr>
          <w:rFonts w:ascii="Times New Roman" w:hAnsi="Times New Roman" w:cs="Times New Roman"/>
          <w:i/>
          <w:sz w:val="24"/>
          <w:szCs w:val="24"/>
        </w:rPr>
        <w:t>comparisons</w:t>
      </w:r>
      <w:r w:rsidR="00EE6768" w:rsidRPr="00E0489E">
        <w:rPr>
          <w:rFonts w:ascii="Times New Roman" w:hAnsi="Times New Roman" w:cs="Times New Roman"/>
          <w:sz w:val="24"/>
          <w:szCs w:val="24"/>
        </w:rPr>
        <w:t xml:space="preserve"> taking place</w:t>
      </w:r>
      <w:r w:rsidR="005552E4" w:rsidRPr="00E0489E">
        <w:rPr>
          <w:rFonts w:ascii="Times New Roman" w:hAnsi="Times New Roman" w:cs="Times New Roman"/>
          <w:sz w:val="24"/>
          <w:szCs w:val="24"/>
        </w:rPr>
        <w:t xml:space="preserve"> between two states in a similar cognitive format</w:t>
      </w:r>
      <w:r w:rsidR="00EE6768" w:rsidRPr="00E0489E">
        <w:rPr>
          <w:rFonts w:ascii="Times New Roman" w:hAnsi="Times New Roman" w:cs="Times New Roman"/>
          <w:sz w:val="24"/>
          <w:szCs w:val="24"/>
        </w:rPr>
        <w:t>.</w:t>
      </w:r>
    </w:p>
    <w:p w14:paraId="2329CC8C" w14:textId="2058105B" w:rsidR="00033DFB" w:rsidRPr="00E0489E" w:rsidRDefault="00EE6768" w:rsidP="00AB1962">
      <w:pPr>
        <w:autoSpaceDE w:val="0"/>
        <w:autoSpaceDN w:val="0"/>
        <w:adjustRightInd w:val="0"/>
        <w:spacing w:after="0" w:line="360" w:lineRule="auto"/>
        <w:rPr>
          <w:rFonts w:ascii="Times New Roman" w:hAnsi="Times New Roman" w:cs="Times New Roman"/>
          <w:sz w:val="24"/>
          <w:szCs w:val="24"/>
        </w:rPr>
      </w:pPr>
      <w:r w:rsidRPr="00E0489E">
        <w:rPr>
          <w:rFonts w:ascii="Times New Roman" w:hAnsi="Times New Roman" w:cs="Times New Roman"/>
          <w:sz w:val="24"/>
          <w:szCs w:val="24"/>
        </w:rPr>
        <w:lastRenderedPageBreak/>
        <w:tab/>
      </w:r>
      <w:r w:rsidR="005552E4" w:rsidRPr="00E0489E">
        <w:rPr>
          <w:rFonts w:ascii="Times New Roman" w:hAnsi="Times New Roman" w:cs="Times New Roman"/>
          <w:sz w:val="24"/>
          <w:szCs w:val="24"/>
        </w:rPr>
        <w:t>The filtering hypothesis holds that</w:t>
      </w:r>
      <w:r w:rsidRPr="00E0489E">
        <w:rPr>
          <w:rFonts w:ascii="Times New Roman" w:hAnsi="Times New Roman" w:cs="Times New Roman"/>
          <w:sz w:val="24"/>
          <w:szCs w:val="24"/>
        </w:rPr>
        <w:t xml:space="preserve">, in addition to whatever prediction and comparison architecture </w:t>
      </w:r>
      <w:r w:rsidRPr="00E0489E">
        <w:rPr>
          <w:rFonts w:ascii="Times New Roman" w:hAnsi="Times New Roman" w:cs="Times New Roman"/>
          <w:i/>
          <w:sz w:val="24"/>
          <w:szCs w:val="24"/>
        </w:rPr>
        <w:t>may</w:t>
      </w:r>
      <w:r w:rsidRPr="00E0489E">
        <w:rPr>
          <w:rFonts w:ascii="Times New Roman" w:hAnsi="Times New Roman" w:cs="Times New Roman"/>
          <w:sz w:val="24"/>
          <w:szCs w:val="24"/>
        </w:rPr>
        <w:t xml:space="preserve"> be in place for </w:t>
      </w:r>
      <w:r w:rsidR="00470425" w:rsidRPr="00E0489E">
        <w:rPr>
          <w:rFonts w:ascii="Times New Roman" w:hAnsi="Times New Roman" w:cs="Times New Roman"/>
          <w:sz w:val="24"/>
          <w:szCs w:val="24"/>
        </w:rPr>
        <w:t xml:space="preserve">monitoring </w:t>
      </w:r>
      <w:r w:rsidR="000A73B5" w:rsidRPr="00E0489E">
        <w:rPr>
          <w:rFonts w:ascii="Times New Roman" w:hAnsi="Times New Roman" w:cs="Times New Roman"/>
          <w:sz w:val="24"/>
          <w:szCs w:val="24"/>
        </w:rPr>
        <w:t>overt</w:t>
      </w:r>
      <w:r w:rsidRPr="00E0489E">
        <w:rPr>
          <w:rFonts w:ascii="Times New Roman" w:hAnsi="Times New Roman" w:cs="Times New Roman"/>
          <w:sz w:val="24"/>
          <w:szCs w:val="24"/>
        </w:rPr>
        <w:t xml:space="preserve"> speech</w:t>
      </w:r>
      <w:r w:rsidR="000F6E98" w:rsidRPr="00E0489E">
        <w:rPr>
          <w:rFonts w:ascii="Times New Roman" w:hAnsi="Times New Roman" w:cs="Times New Roman"/>
          <w:sz w:val="24"/>
          <w:szCs w:val="24"/>
        </w:rPr>
        <w:t xml:space="preserve">, there </w:t>
      </w:r>
      <w:r w:rsidR="00E62943" w:rsidRPr="00E0489E">
        <w:rPr>
          <w:rFonts w:ascii="Times New Roman" w:hAnsi="Times New Roman" w:cs="Times New Roman"/>
          <w:sz w:val="24"/>
          <w:szCs w:val="24"/>
        </w:rPr>
        <w:t>are</w:t>
      </w:r>
      <w:r w:rsidR="000F6E98" w:rsidRPr="00E0489E">
        <w:rPr>
          <w:rFonts w:ascii="Times New Roman" w:hAnsi="Times New Roman" w:cs="Times New Roman"/>
          <w:sz w:val="24"/>
          <w:szCs w:val="24"/>
        </w:rPr>
        <w:t xml:space="preserve"> simple</w:t>
      </w:r>
      <w:r w:rsidR="00E62943" w:rsidRPr="00E0489E">
        <w:rPr>
          <w:rFonts w:ascii="Times New Roman" w:hAnsi="Times New Roman" w:cs="Times New Roman"/>
          <w:sz w:val="24"/>
          <w:szCs w:val="24"/>
        </w:rPr>
        <w:t>r</w:t>
      </w:r>
      <w:r w:rsidRPr="00E0489E">
        <w:rPr>
          <w:rFonts w:ascii="Times New Roman" w:hAnsi="Times New Roman" w:cs="Times New Roman"/>
          <w:sz w:val="24"/>
          <w:szCs w:val="24"/>
        </w:rPr>
        <w:t xml:space="preserve"> auto-attenuation </w:t>
      </w:r>
      <w:r w:rsidR="00E62943" w:rsidRPr="00E0489E">
        <w:rPr>
          <w:rFonts w:ascii="Times New Roman" w:hAnsi="Times New Roman" w:cs="Times New Roman"/>
          <w:sz w:val="24"/>
          <w:szCs w:val="24"/>
        </w:rPr>
        <w:t>processes</w:t>
      </w:r>
      <w:r w:rsidRPr="00E0489E">
        <w:rPr>
          <w:rFonts w:ascii="Times New Roman" w:hAnsi="Times New Roman" w:cs="Times New Roman"/>
          <w:sz w:val="24"/>
          <w:szCs w:val="24"/>
        </w:rPr>
        <w:t xml:space="preserve"> whereby motor commands—</w:t>
      </w:r>
      <w:r w:rsidR="005552E4" w:rsidRPr="00E0489E">
        <w:rPr>
          <w:rFonts w:ascii="Times New Roman" w:hAnsi="Times New Roman" w:cs="Times New Roman"/>
          <w:sz w:val="24"/>
          <w:szCs w:val="24"/>
        </w:rPr>
        <w:t xml:space="preserve">such as </w:t>
      </w:r>
      <w:r w:rsidRPr="00E0489E">
        <w:rPr>
          <w:rFonts w:ascii="Times New Roman" w:hAnsi="Times New Roman" w:cs="Times New Roman"/>
          <w:sz w:val="24"/>
          <w:szCs w:val="24"/>
        </w:rPr>
        <w:t>to move one’s eyes, or to engage in speech—trigge</w:t>
      </w:r>
      <w:r w:rsidR="00E62943" w:rsidRPr="00E0489E">
        <w:rPr>
          <w:rFonts w:ascii="Times New Roman" w:hAnsi="Times New Roman" w:cs="Times New Roman"/>
          <w:sz w:val="24"/>
          <w:szCs w:val="24"/>
        </w:rPr>
        <w:t>r an attenuating filter</w:t>
      </w:r>
      <w:r w:rsidRPr="00E0489E">
        <w:rPr>
          <w:rFonts w:ascii="Times New Roman" w:hAnsi="Times New Roman" w:cs="Times New Roman"/>
          <w:sz w:val="24"/>
          <w:szCs w:val="24"/>
        </w:rPr>
        <w:t xml:space="preserve"> of sen</w:t>
      </w:r>
      <w:r w:rsidR="00E62943" w:rsidRPr="00E0489E">
        <w:rPr>
          <w:rFonts w:ascii="Times New Roman" w:hAnsi="Times New Roman" w:cs="Times New Roman"/>
          <w:sz w:val="24"/>
          <w:szCs w:val="24"/>
        </w:rPr>
        <w:t xml:space="preserve">sory inputs </w:t>
      </w:r>
      <w:r w:rsidR="00AC39FB" w:rsidRPr="00E0489E">
        <w:rPr>
          <w:rFonts w:ascii="Times New Roman" w:hAnsi="Times New Roman" w:cs="Times New Roman"/>
          <w:sz w:val="24"/>
          <w:szCs w:val="24"/>
        </w:rPr>
        <w:t>that typically</w:t>
      </w:r>
      <w:r w:rsidR="000F6E98" w:rsidRPr="00E0489E">
        <w:rPr>
          <w:rFonts w:ascii="Times New Roman" w:hAnsi="Times New Roman" w:cs="Times New Roman"/>
          <w:sz w:val="24"/>
          <w:szCs w:val="24"/>
        </w:rPr>
        <w:t xml:space="preserve"> </w:t>
      </w:r>
      <w:r w:rsidRPr="00E0489E">
        <w:rPr>
          <w:rFonts w:ascii="Times New Roman" w:hAnsi="Times New Roman" w:cs="Times New Roman"/>
          <w:sz w:val="24"/>
          <w:szCs w:val="24"/>
        </w:rPr>
        <w:t>result from the act</w:t>
      </w:r>
      <w:r w:rsidR="00E62943" w:rsidRPr="00E0489E">
        <w:rPr>
          <w:rFonts w:ascii="Times New Roman" w:hAnsi="Times New Roman" w:cs="Times New Roman"/>
          <w:sz w:val="24"/>
          <w:szCs w:val="24"/>
        </w:rPr>
        <w:t>’s</w:t>
      </w:r>
      <w:r w:rsidRPr="00E0489E">
        <w:rPr>
          <w:rFonts w:ascii="Times New Roman" w:hAnsi="Times New Roman" w:cs="Times New Roman"/>
          <w:sz w:val="24"/>
          <w:szCs w:val="24"/>
        </w:rPr>
        <w:t xml:space="preserve"> being carried out.  </w:t>
      </w:r>
      <w:r w:rsidR="007C7EA6" w:rsidRPr="00E0489E">
        <w:rPr>
          <w:rFonts w:ascii="Times New Roman" w:hAnsi="Times New Roman" w:cs="Times New Roman"/>
          <w:sz w:val="24"/>
          <w:szCs w:val="24"/>
        </w:rPr>
        <w:t xml:space="preserve">This </w:t>
      </w:r>
      <w:r w:rsidR="000F6E98" w:rsidRPr="00E0489E">
        <w:rPr>
          <w:rFonts w:ascii="Times New Roman" w:hAnsi="Times New Roman" w:cs="Times New Roman"/>
          <w:sz w:val="24"/>
          <w:szCs w:val="24"/>
        </w:rPr>
        <w:t xml:space="preserve">sort of </w:t>
      </w:r>
      <w:r w:rsidR="005552E4" w:rsidRPr="00E0489E">
        <w:rPr>
          <w:rFonts w:ascii="Times New Roman" w:hAnsi="Times New Roman" w:cs="Times New Roman"/>
          <w:sz w:val="24"/>
          <w:szCs w:val="24"/>
        </w:rPr>
        <w:t>filtering</w:t>
      </w:r>
      <w:r w:rsidR="000F6E98" w:rsidRPr="00E0489E">
        <w:rPr>
          <w:rFonts w:ascii="Times New Roman" w:hAnsi="Times New Roman" w:cs="Times New Roman"/>
          <w:sz w:val="24"/>
          <w:szCs w:val="24"/>
        </w:rPr>
        <w:t xml:space="preserve"> need not involve any prediction and comparison</w:t>
      </w:r>
      <w:r w:rsidR="00E62943" w:rsidRPr="00E0489E">
        <w:rPr>
          <w:rFonts w:ascii="Times New Roman" w:hAnsi="Times New Roman" w:cs="Times New Roman"/>
          <w:sz w:val="24"/>
          <w:szCs w:val="24"/>
        </w:rPr>
        <w:t xml:space="preserve">.  One way to view it is </w:t>
      </w:r>
      <w:r w:rsidR="005552E4" w:rsidRPr="00E0489E">
        <w:rPr>
          <w:rFonts w:ascii="Times New Roman" w:hAnsi="Times New Roman" w:cs="Times New Roman"/>
          <w:sz w:val="24"/>
          <w:szCs w:val="24"/>
        </w:rPr>
        <w:t xml:space="preserve">simply as an automatic direction of attention away from </w:t>
      </w:r>
      <w:r w:rsidR="00033DFB" w:rsidRPr="00E0489E">
        <w:rPr>
          <w:rFonts w:ascii="Times New Roman" w:hAnsi="Times New Roman" w:cs="Times New Roman"/>
          <w:sz w:val="24"/>
          <w:szCs w:val="24"/>
        </w:rPr>
        <w:t xml:space="preserve">changes in </w:t>
      </w:r>
      <w:r w:rsidR="005552E4" w:rsidRPr="00E0489E">
        <w:rPr>
          <w:rFonts w:ascii="Times New Roman" w:hAnsi="Times New Roman" w:cs="Times New Roman"/>
          <w:sz w:val="24"/>
          <w:szCs w:val="24"/>
        </w:rPr>
        <w:t>sensory input</w:t>
      </w:r>
      <w:r w:rsidR="00033DFB" w:rsidRPr="00E0489E">
        <w:rPr>
          <w:rFonts w:ascii="Times New Roman" w:hAnsi="Times New Roman" w:cs="Times New Roman"/>
          <w:sz w:val="24"/>
          <w:szCs w:val="24"/>
        </w:rPr>
        <w:t xml:space="preserve">s </w:t>
      </w:r>
      <w:r w:rsidR="000A73B5" w:rsidRPr="00E0489E">
        <w:rPr>
          <w:rFonts w:ascii="Times New Roman" w:hAnsi="Times New Roman" w:cs="Times New Roman"/>
          <w:sz w:val="24"/>
          <w:szCs w:val="24"/>
        </w:rPr>
        <w:t xml:space="preserve">of </w:t>
      </w:r>
      <w:r w:rsidR="00E62943" w:rsidRPr="00E0489E">
        <w:rPr>
          <w:rFonts w:ascii="Times New Roman" w:hAnsi="Times New Roman" w:cs="Times New Roman"/>
          <w:sz w:val="24"/>
          <w:szCs w:val="24"/>
        </w:rPr>
        <w:t xml:space="preserve">a </w:t>
      </w:r>
      <w:r w:rsidR="000A73B5" w:rsidRPr="00E0489E">
        <w:rPr>
          <w:rFonts w:ascii="Times New Roman" w:hAnsi="Times New Roman" w:cs="Times New Roman"/>
          <w:sz w:val="24"/>
          <w:szCs w:val="24"/>
        </w:rPr>
        <w:t>(</w:t>
      </w:r>
      <w:r w:rsidR="00E62943" w:rsidRPr="00E0489E">
        <w:rPr>
          <w:rFonts w:ascii="Times New Roman" w:hAnsi="Times New Roman" w:cs="Times New Roman"/>
          <w:sz w:val="24"/>
          <w:szCs w:val="24"/>
        </w:rPr>
        <w:t>very general</w:t>
      </w:r>
      <w:r w:rsidR="000A73B5" w:rsidRPr="00E0489E">
        <w:rPr>
          <w:rFonts w:ascii="Times New Roman" w:hAnsi="Times New Roman" w:cs="Times New Roman"/>
          <w:sz w:val="24"/>
          <w:szCs w:val="24"/>
        </w:rPr>
        <w:t>)</w:t>
      </w:r>
      <w:r w:rsidR="00E62943" w:rsidRPr="00E0489E">
        <w:rPr>
          <w:rFonts w:ascii="Times New Roman" w:hAnsi="Times New Roman" w:cs="Times New Roman"/>
          <w:sz w:val="24"/>
          <w:szCs w:val="24"/>
        </w:rPr>
        <w:t xml:space="preserve"> sort </w:t>
      </w:r>
      <w:r w:rsidR="00033DFB" w:rsidRPr="00E0489E">
        <w:rPr>
          <w:rFonts w:ascii="Times New Roman" w:hAnsi="Times New Roman" w:cs="Times New Roman"/>
          <w:sz w:val="24"/>
          <w:szCs w:val="24"/>
        </w:rPr>
        <w:t xml:space="preserve">that </w:t>
      </w:r>
      <w:r w:rsidR="00E62943" w:rsidRPr="00E0489E">
        <w:rPr>
          <w:rFonts w:ascii="Times New Roman" w:hAnsi="Times New Roman" w:cs="Times New Roman"/>
          <w:sz w:val="24"/>
          <w:szCs w:val="24"/>
        </w:rPr>
        <w:t xml:space="preserve">typically </w:t>
      </w:r>
      <w:r w:rsidR="00033DFB" w:rsidRPr="00E0489E">
        <w:rPr>
          <w:rFonts w:ascii="Times New Roman" w:hAnsi="Times New Roman" w:cs="Times New Roman"/>
          <w:sz w:val="24"/>
          <w:szCs w:val="24"/>
        </w:rPr>
        <w:t xml:space="preserve">derive from </w:t>
      </w:r>
      <w:r w:rsidR="000A73B5" w:rsidRPr="00E0489E">
        <w:rPr>
          <w:rFonts w:ascii="Times New Roman" w:hAnsi="Times New Roman" w:cs="Times New Roman"/>
          <w:sz w:val="24"/>
          <w:szCs w:val="24"/>
        </w:rPr>
        <w:t>the initiated</w:t>
      </w:r>
      <w:r w:rsidR="00033DFB" w:rsidRPr="00E0489E">
        <w:rPr>
          <w:rFonts w:ascii="Times New Roman" w:hAnsi="Times New Roman" w:cs="Times New Roman"/>
          <w:sz w:val="24"/>
          <w:szCs w:val="24"/>
        </w:rPr>
        <w:t xml:space="preserve"> action, with the function of maintaining optimal levels of attention on externally caused sensory changes.</w:t>
      </w:r>
      <w:r w:rsidR="00606D32" w:rsidRPr="00E0489E">
        <w:rPr>
          <w:rStyle w:val="FootnoteReference"/>
          <w:rFonts w:ascii="Times New Roman" w:hAnsi="Times New Roman" w:cs="Times New Roman"/>
          <w:sz w:val="24"/>
          <w:szCs w:val="24"/>
        </w:rPr>
        <w:footnoteReference w:id="15"/>
      </w:r>
      <w:r w:rsidR="00E62943" w:rsidRPr="00E0489E">
        <w:rPr>
          <w:rFonts w:ascii="Times New Roman" w:hAnsi="Times New Roman" w:cs="Times New Roman"/>
          <w:sz w:val="24"/>
          <w:szCs w:val="24"/>
        </w:rPr>
        <w:t xml:space="preserve">  For instance, if all cases of looking to the right encode a certain amount of unnecessary detail (of the sort that might result in an unstable visual image), that specific amount of detail may</w:t>
      </w:r>
      <w:r w:rsidR="000A73B5" w:rsidRPr="00E0489E">
        <w:rPr>
          <w:rFonts w:ascii="Times New Roman" w:hAnsi="Times New Roman" w:cs="Times New Roman"/>
          <w:sz w:val="24"/>
          <w:szCs w:val="24"/>
        </w:rPr>
        <w:t xml:space="preserve"> be</w:t>
      </w:r>
      <w:r w:rsidR="00E62943" w:rsidRPr="00E0489E">
        <w:rPr>
          <w:rFonts w:ascii="Times New Roman" w:hAnsi="Times New Roman" w:cs="Times New Roman"/>
          <w:sz w:val="24"/>
          <w:szCs w:val="24"/>
        </w:rPr>
        <w:t xml:space="preserve"> automatically deleted from </w:t>
      </w:r>
      <w:r w:rsidR="000A73B5" w:rsidRPr="00E0489E">
        <w:rPr>
          <w:rFonts w:ascii="Times New Roman" w:hAnsi="Times New Roman" w:cs="Times New Roman"/>
          <w:sz w:val="24"/>
          <w:szCs w:val="24"/>
        </w:rPr>
        <w:t>any</w:t>
      </w:r>
      <w:r w:rsidR="00E62943" w:rsidRPr="00E0489E">
        <w:rPr>
          <w:rFonts w:ascii="Times New Roman" w:hAnsi="Times New Roman" w:cs="Times New Roman"/>
          <w:sz w:val="24"/>
          <w:szCs w:val="24"/>
        </w:rPr>
        <w:t xml:space="preserve"> signal resulting from each case of looking to the right.  And if </w:t>
      </w:r>
      <w:r w:rsidR="00BA3D3B" w:rsidRPr="00E0489E">
        <w:rPr>
          <w:rFonts w:ascii="Times New Roman" w:hAnsi="Times New Roman" w:cs="Times New Roman"/>
          <w:sz w:val="24"/>
          <w:szCs w:val="24"/>
        </w:rPr>
        <w:t>one’s own voice typically occurs within a certain frequency and timbre, signals registered through the ears during one’s own speech may have those frequencies and tim</w:t>
      </w:r>
      <w:r w:rsidR="00AA079F" w:rsidRPr="00E0489E">
        <w:rPr>
          <w:rFonts w:ascii="Times New Roman" w:hAnsi="Times New Roman" w:cs="Times New Roman"/>
          <w:sz w:val="24"/>
          <w:szCs w:val="24"/>
        </w:rPr>
        <w:t xml:space="preserve">bres </w:t>
      </w:r>
      <w:r w:rsidR="00AC39FB" w:rsidRPr="00E0489E">
        <w:rPr>
          <w:rFonts w:ascii="Times New Roman" w:hAnsi="Times New Roman" w:cs="Times New Roman"/>
          <w:sz w:val="24"/>
          <w:szCs w:val="24"/>
        </w:rPr>
        <w:t>attenuated</w:t>
      </w:r>
      <w:r w:rsidR="00BA3D3B" w:rsidRPr="00E0489E">
        <w:rPr>
          <w:rFonts w:ascii="Times New Roman" w:hAnsi="Times New Roman" w:cs="Times New Roman"/>
          <w:sz w:val="24"/>
          <w:szCs w:val="24"/>
        </w:rPr>
        <w:t>.  This could explain, for example, the professor’s ability to hear her students whispering in the back row, even while her own speech offers a far stronger auditory input to her ears.</w:t>
      </w:r>
      <w:r w:rsidR="001D685D" w:rsidRPr="00E0489E">
        <w:rPr>
          <w:rFonts w:ascii="Times New Roman" w:hAnsi="Times New Roman" w:cs="Times New Roman"/>
          <w:sz w:val="24"/>
          <w:szCs w:val="24"/>
        </w:rPr>
        <w:t xml:space="preserve">  And indeed, less anecdotally, using MRI Christoffels et al. </w:t>
      </w:r>
      <w:r w:rsidR="001D685D"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 ExcludeAuth="1"&gt;&lt;Author&gt;Christoffels&lt;/Author&gt;&lt;Year&gt;2011&lt;/Year&gt;&lt;RecNum&gt;703&lt;/RecNum&gt;&lt;DisplayText&gt;(2011)&lt;/DisplayText&gt;&lt;record&gt;&lt;rec-number&gt;703&lt;/rec-number&gt;&lt;foreign-keys&gt;&lt;key app="EN" db-id="v0vwpaxsertptmes2t5p2228rf5f520wfd5p" timestamp="1420826967"&gt;703&lt;/key&gt;&lt;/foreign-keys&gt;&lt;ref-type name="Journal Article"&gt;17&lt;/ref-type&gt;&lt;contributors&gt;&lt;authors&gt;&lt;author&gt;Christoffels, Ingrid K.&lt;/author&gt;&lt;author&gt;van de Ven, Vincent&lt;/author&gt;&lt;author&gt;Waldorp, Lourens J.&lt;/author&gt;&lt;author&gt;Formisano, Elia&lt;/author&gt;&lt;author&gt;Schiller, Niels O.&lt;/author&gt;&lt;/authors&gt;&lt;/contributors&gt;&lt;titles&gt;&lt;title&gt;The Sensory Consequences of Speaking: Parametric Neural Cancellation during Speech in Auditory Cortex&lt;/title&gt;&lt;secondary-title&gt;PLoS ONE&lt;/secondary-title&gt;&lt;/titles&gt;&lt;periodical&gt;&lt;full-title&gt;PLoS ONE&lt;/full-title&gt;&lt;/periodical&gt;&lt;pages&gt;e18307&lt;/pages&gt;&lt;volume&gt;6&lt;/volume&gt;&lt;number&gt;5&lt;/number&gt;&lt;dates&gt;&lt;year&gt;2011&lt;/year&gt;&lt;/dates&gt;&lt;publisher&gt;Public Library of Science&lt;/publisher&gt;&lt;urls&gt;&lt;related-urls&gt;&lt;url&gt;http://dx.doi.org/10.1371%2Fjournal.pone.0018307&lt;/url&gt;&lt;/related-urls&gt;&lt;/urls&gt;&lt;electronic-resource-num&gt;10.1371/journal.pone.0018307&lt;/electronic-resource-num&gt;&lt;/record&gt;&lt;/Cite&gt;&lt;/EndNote&gt;</w:instrText>
      </w:r>
      <w:r w:rsidR="001D685D" w:rsidRPr="00E0489E">
        <w:rPr>
          <w:rFonts w:ascii="Times New Roman" w:hAnsi="Times New Roman" w:cs="Times New Roman"/>
          <w:sz w:val="24"/>
          <w:szCs w:val="24"/>
        </w:rPr>
        <w:fldChar w:fldCharType="separate"/>
      </w:r>
      <w:r w:rsidR="001D685D" w:rsidRPr="00E0489E">
        <w:rPr>
          <w:rFonts w:ascii="Times New Roman" w:hAnsi="Times New Roman" w:cs="Times New Roman"/>
          <w:noProof/>
          <w:sz w:val="24"/>
          <w:szCs w:val="24"/>
        </w:rPr>
        <w:t>(</w:t>
      </w:r>
      <w:hyperlink w:anchor="_ENREF_8" w:tooltip="Christoffels, 2011 #703" w:history="1">
        <w:r w:rsidR="00AD779C" w:rsidRPr="00E0489E">
          <w:rPr>
            <w:rFonts w:ascii="Times New Roman" w:hAnsi="Times New Roman" w:cs="Times New Roman"/>
            <w:noProof/>
            <w:sz w:val="24"/>
            <w:szCs w:val="24"/>
          </w:rPr>
          <w:t>2011</w:t>
        </w:r>
      </w:hyperlink>
      <w:r w:rsidR="001D685D" w:rsidRPr="00E0489E">
        <w:rPr>
          <w:rFonts w:ascii="Times New Roman" w:hAnsi="Times New Roman" w:cs="Times New Roman"/>
          <w:noProof/>
          <w:sz w:val="24"/>
          <w:szCs w:val="24"/>
        </w:rPr>
        <w:t>)</w:t>
      </w:r>
      <w:r w:rsidR="001D685D" w:rsidRPr="00E0489E">
        <w:rPr>
          <w:rFonts w:ascii="Times New Roman" w:hAnsi="Times New Roman" w:cs="Times New Roman"/>
          <w:sz w:val="24"/>
          <w:szCs w:val="24"/>
        </w:rPr>
        <w:fldChar w:fldCharType="end"/>
      </w:r>
      <w:r w:rsidR="005D7BFF" w:rsidRPr="00E0489E">
        <w:rPr>
          <w:rFonts w:ascii="Times New Roman" w:hAnsi="Times New Roman" w:cs="Times New Roman"/>
          <w:sz w:val="24"/>
          <w:szCs w:val="24"/>
        </w:rPr>
        <w:t xml:space="preserve"> found that during speech </w:t>
      </w:r>
      <w:r w:rsidR="001D685D" w:rsidRPr="00E0489E">
        <w:rPr>
          <w:rFonts w:ascii="Times New Roman" w:hAnsi="Times New Roman" w:cs="Times New Roman"/>
          <w:sz w:val="24"/>
          <w:szCs w:val="24"/>
        </w:rPr>
        <w:t>the neural response in early auditory corte</w:t>
      </w:r>
      <w:r w:rsidR="005D7BFF" w:rsidRPr="00E0489E">
        <w:rPr>
          <w:rFonts w:ascii="Times New Roman" w:hAnsi="Times New Roman" w:cs="Times New Roman"/>
          <w:sz w:val="24"/>
          <w:szCs w:val="24"/>
        </w:rPr>
        <w:t>x to the sound of one’s own voice</w:t>
      </w:r>
      <w:r w:rsidR="001D685D" w:rsidRPr="00E0489E">
        <w:rPr>
          <w:rFonts w:ascii="Times New Roman" w:hAnsi="Times New Roman" w:cs="Times New Roman"/>
          <w:sz w:val="24"/>
          <w:szCs w:val="24"/>
        </w:rPr>
        <w:t xml:space="preserve"> </w:t>
      </w:r>
      <w:r w:rsidR="001D685D" w:rsidRPr="00E0489E">
        <w:rPr>
          <w:rFonts w:ascii="Times New Roman" w:hAnsi="Times New Roman" w:cs="Times New Roman"/>
          <w:i/>
          <w:sz w:val="24"/>
          <w:szCs w:val="24"/>
        </w:rPr>
        <w:t xml:space="preserve">increases </w:t>
      </w:r>
      <w:r w:rsidR="001D685D" w:rsidRPr="00E0489E">
        <w:rPr>
          <w:rFonts w:ascii="Times New Roman" w:hAnsi="Times New Roman" w:cs="Times New Roman"/>
          <w:sz w:val="24"/>
          <w:szCs w:val="24"/>
        </w:rPr>
        <w:t>parametrically as noise is introduced to the auditory feedback.  In short, the g</w:t>
      </w:r>
      <w:r w:rsidR="005D7BFF" w:rsidRPr="00E0489E">
        <w:rPr>
          <w:rFonts w:ascii="Times New Roman" w:hAnsi="Times New Roman" w:cs="Times New Roman"/>
          <w:sz w:val="24"/>
          <w:szCs w:val="24"/>
        </w:rPr>
        <w:t xml:space="preserve">reater the auditory input begins </w:t>
      </w:r>
      <w:r w:rsidR="001D685D" w:rsidRPr="00E0489E">
        <w:rPr>
          <w:rFonts w:ascii="Times New Roman" w:hAnsi="Times New Roman" w:cs="Times New Roman"/>
          <w:sz w:val="24"/>
          <w:szCs w:val="24"/>
        </w:rPr>
        <w:t>to diverge from the normal,</w:t>
      </w:r>
      <w:r w:rsidR="00DF66D4" w:rsidRPr="00E0489E">
        <w:rPr>
          <w:rFonts w:ascii="Times New Roman" w:hAnsi="Times New Roman" w:cs="Times New Roman"/>
          <w:sz w:val="24"/>
          <w:szCs w:val="24"/>
        </w:rPr>
        <w:t xml:space="preserve"> anticipated</w:t>
      </w:r>
      <w:r w:rsidR="001D685D" w:rsidRPr="00E0489E">
        <w:rPr>
          <w:rFonts w:ascii="Times New Roman" w:hAnsi="Times New Roman" w:cs="Times New Roman"/>
          <w:sz w:val="24"/>
          <w:szCs w:val="24"/>
        </w:rPr>
        <w:t xml:space="preserve"> sound of one’s own voice, the greater the neural response to that input in early auditory cortex.</w:t>
      </w:r>
      <w:r w:rsidR="001D685D" w:rsidRPr="00E0489E">
        <w:rPr>
          <w:rStyle w:val="FootnoteReference"/>
          <w:rFonts w:ascii="Times New Roman" w:hAnsi="Times New Roman" w:cs="Times New Roman"/>
          <w:sz w:val="24"/>
          <w:szCs w:val="24"/>
        </w:rPr>
        <w:footnoteReference w:id="16"/>
      </w:r>
    </w:p>
    <w:p w14:paraId="1598D102" w14:textId="78E89048" w:rsidR="009B17EC" w:rsidRPr="00E0489E" w:rsidRDefault="009B17EC" w:rsidP="00033DFB">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Of course, as already observed, when we engage in inner speech there is no incoming sensory signal, in the ordinary sense</w:t>
      </w:r>
      <w:r w:rsidR="00033DFB" w:rsidRPr="00E0489E">
        <w:rPr>
          <w:rFonts w:ascii="Times New Roman" w:hAnsi="Times New Roman" w:cs="Times New Roman"/>
          <w:sz w:val="24"/>
          <w:szCs w:val="24"/>
        </w:rPr>
        <w:t>, of the sort that would need to be attenuated</w:t>
      </w:r>
      <w:r w:rsidRPr="00E0489E">
        <w:rPr>
          <w:rFonts w:ascii="Times New Roman" w:hAnsi="Times New Roman" w:cs="Times New Roman"/>
          <w:sz w:val="24"/>
          <w:szCs w:val="24"/>
        </w:rPr>
        <w:t xml:space="preserve">.  </w:t>
      </w:r>
      <w:r w:rsidR="002E7E9F" w:rsidRPr="00E0489E">
        <w:rPr>
          <w:rFonts w:ascii="Times New Roman" w:hAnsi="Times New Roman" w:cs="Times New Roman"/>
          <w:sz w:val="24"/>
          <w:szCs w:val="24"/>
        </w:rPr>
        <w:t xml:space="preserve">However, </w:t>
      </w:r>
      <w:r w:rsidR="00742AE3" w:rsidRPr="00E0489E">
        <w:rPr>
          <w:rFonts w:ascii="Times New Roman" w:hAnsi="Times New Roman" w:cs="Times New Roman"/>
          <w:sz w:val="24"/>
          <w:szCs w:val="24"/>
        </w:rPr>
        <w:t xml:space="preserve">the generation of </w:t>
      </w:r>
      <w:r w:rsidR="004333D9" w:rsidRPr="00E0489E">
        <w:rPr>
          <w:rFonts w:ascii="Times New Roman" w:hAnsi="Times New Roman" w:cs="Times New Roman"/>
          <w:sz w:val="24"/>
          <w:szCs w:val="24"/>
        </w:rPr>
        <w:t>inner speech is known</w:t>
      </w:r>
      <w:r w:rsidR="000A73B5" w:rsidRPr="00E0489E">
        <w:rPr>
          <w:rFonts w:ascii="Times New Roman" w:hAnsi="Times New Roman" w:cs="Times New Roman"/>
          <w:sz w:val="24"/>
          <w:szCs w:val="24"/>
        </w:rPr>
        <w:t xml:space="preserve"> to</w:t>
      </w:r>
      <w:r w:rsidR="004333D9" w:rsidRPr="00E0489E">
        <w:rPr>
          <w:rFonts w:ascii="Times New Roman" w:hAnsi="Times New Roman" w:cs="Times New Roman"/>
          <w:sz w:val="24"/>
          <w:szCs w:val="24"/>
        </w:rPr>
        <w:t xml:space="preserve"> involve</w:t>
      </w:r>
      <w:r w:rsidR="002E7E9F" w:rsidRPr="00E0489E">
        <w:rPr>
          <w:rFonts w:ascii="Times New Roman" w:hAnsi="Times New Roman" w:cs="Times New Roman"/>
          <w:sz w:val="24"/>
          <w:szCs w:val="24"/>
        </w:rPr>
        <w:t xml:space="preserve"> activation </w:t>
      </w:r>
      <w:r w:rsidR="004333D9" w:rsidRPr="00E0489E">
        <w:rPr>
          <w:rFonts w:ascii="Times New Roman" w:hAnsi="Times New Roman" w:cs="Times New Roman"/>
          <w:sz w:val="24"/>
          <w:szCs w:val="24"/>
        </w:rPr>
        <w:t>in areas underlying</w:t>
      </w:r>
      <w:r w:rsidR="00AC39FB" w:rsidRPr="00E0489E">
        <w:rPr>
          <w:rFonts w:ascii="Times New Roman" w:hAnsi="Times New Roman" w:cs="Times New Roman"/>
          <w:sz w:val="24"/>
          <w:szCs w:val="24"/>
        </w:rPr>
        <w:t xml:space="preserve"> speech production</w:t>
      </w:r>
      <w:r w:rsidR="000A73B5" w:rsidRPr="00E0489E">
        <w:rPr>
          <w:rFonts w:ascii="Times New Roman" w:hAnsi="Times New Roman" w:cs="Times New Roman"/>
          <w:sz w:val="24"/>
          <w:szCs w:val="24"/>
        </w:rPr>
        <w:t xml:space="preserve"> generally</w:t>
      </w:r>
      <w:r w:rsidR="00927D63" w:rsidRPr="00E0489E">
        <w:rPr>
          <w:rFonts w:ascii="Times New Roman" w:hAnsi="Times New Roman" w:cs="Times New Roman"/>
          <w:sz w:val="24"/>
          <w:szCs w:val="24"/>
        </w:rPr>
        <w:t xml:space="preserve"> </w:t>
      </w:r>
      <w:r w:rsidR="00927D63" w:rsidRPr="00E0489E">
        <w:rPr>
          <w:rFonts w:ascii="Times New Roman" w:hAnsi="Times New Roman" w:cs="Times New Roman"/>
          <w:sz w:val="24"/>
          <w:szCs w:val="24"/>
        </w:rPr>
        <w:fldChar w:fldCharType="begin">
          <w:fldData xml:space="preserve">PEVuZE5vdGU+PENpdGU+PEF1dGhvcj5NY0d1aXJlPC9BdXRob3I+PFllYXI+MTk5NjwvWWVhcj48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</w:fldData>
        </w:fldChar>
      </w:r>
      <w:r w:rsidR="00507926" w:rsidRPr="00E0489E">
        <w:rPr>
          <w:rFonts w:ascii="Times New Roman" w:hAnsi="Times New Roman" w:cs="Times New Roman"/>
          <w:sz w:val="24"/>
          <w:szCs w:val="24"/>
        </w:rPr>
        <w:instrText xml:space="preserve"> ADDIN EN.CITE </w:instrText>
      </w:r>
      <w:r w:rsidR="00507926" w:rsidRPr="00E0489E">
        <w:rPr>
          <w:rFonts w:ascii="Times New Roman" w:hAnsi="Times New Roman" w:cs="Times New Roman"/>
          <w:sz w:val="24"/>
          <w:szCs w:val="24"/>
        </w:rPr>
        <w:fldChar w:fldCharType="begin">
          <w:fldData xml:space="preserve">PEVuZE5vdGU+PENpdGU+PEF1dGhvcj5NY0d1aXJlPC9BdXRob3I+PFllYXI+MTk5NjwvWWVhcj48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</w:fldData>
        </w:fldChar>
      </w:r>
      <w:r w:rsidR="00507926" w:rsidRPr="00E0489E">
        <w:rPr>
          <w:rFonts w:ascii="Times New Roman" w:hAnsi="Times New Roman" w:cs="Times New Roman"/>
          <w:sz w:val="24"/>
          <w:szCs w:val="24"/>
        </w:rPr>
        <w:instrText xml:space="preserve"> ADDIN EN.CITE.DATA </w:instrText>
      </w:r>
      <w:r w:rsidR="00507926" w:rsidRPr="00E0489E">
        <w:rPr>
          <w:rFonts w:ascii="Times New Roman" w:hAnsi="Times New Roman" w:cs="Times New Roman"/>
          <w:sz w:val="24"/>
          <w:szCs w:val="24"/>
        </w:rPr>
      </w:r>
      <w:r w:rsidR="00507926" w:rsidRPr="00E0489E">
        <w:rPr>
          <w:rFonts w:ascii="Times New Roman" w:hAnsi="Times New Roman" w:cs="Times New Roman"/>
          <w:sz w:val="24"/>
          <w:szCs w:val="24"/>
        </w:rPr>
        <w:fldChar w:fldCharType="end"/>
      </w:r>
      <w:r w:rsidR="00927D63" w:rsidRPr="00E0489E">
        <w:rPr>
          <w:rFonts w:ascii="Times New Roman" w:hAnsi="Times New Roman" w:cs="Times New Roman"/>
          <w:sz w:val="24"/>
          <w:szCs w:val="24"/>
        </w:rPr>
      </w:r>
      <w:r w:rsidR="00927D63" w:rsidRPr="00E0489E">
        <w:rPr>
          <w:rFonts w:ascii="Times New Roman" w:hAnsi="Times New Roman" w:cs="Times New Roman"/>
          <w:sz w:val="24"/>
          <w:szCs w:val="24"/>
        </w:rPr>
        <w:fldChar w:fldCharType="separate"/>
      </w:r>
      <w:r w:rsidR="00727B99" w:rsidRPr="00E0489E">
        <w:rPr>
          <w:rFonts w:ascii="Times New Roman" w:hAnsi="Times New Roman" w:cs="Times New Roman"/>
          <w:noProof/>
          <w:sz w:val="24"/>
          <w:szCs w:val="24"/>
        </w:rPr>
        <w:t>(</w:t>
      </w:r>
      <w:hyperlink w:anchor="_ENREF_18" w:tooltip="Geva, 2011 #657" w:history="1">
        <w:r w:rsidR="00AD779C" w:rsidRPr="00E0489E">
          <w:rPr>
            <w:rFonts w:ascii="Times New Roman" w:hAnsi="Times New Roman" w:cs="Times New Roman"/>
            <w:noProof/>
            <w:sz w:val="24"/>
            <w:szCs w:val="24"/>
          </w:rPr>
          <w:t>Geva et al., 2011a</w:t>
        </w:r>
      </w:hyperlink>
      <w:r w:rsidR="00727B99" w:rsidRPr="00E0489E">
        <w:rPr>
          <w:rFonts w:ascii="Times New Roman" w:hAnsi="Times New Roman" w:cs="Times New Roman"/>
          <w:noProof/>
          <w:sz w:val="24"/>
          <w:szCs w:val="24"/>
        </w:rPr>
        <w:t xml:space="preserve">; </w:t>
      </w:r>
      <w:hyperlink w:anchor="_ENREF_46" w:tooltip="McGuire, 1996 #656" w:history="1">
        <w:r w:rsidR="00AD779C" w:rsidRPr="00E0489E">
          <w:rPr>
            <w:rFonts w:ascii="Times New Roman" w:hAnsi="Times New Roman" w:cs="Times New Roman"/>
            <w:noProof/>
            <w:sz w:val="24"/>
            <w:szCs w:val="24"/>
          </w:rPr>
          <w:t>P. K. McGuire et al., 1996</w:t>
        </w:r>
      </w:hyperlink>
      <w:r w:rsidR="00727B99" w:rsidRPr="00E0489E">
        <w:rPr>
          <w:rFonts w:ascii="Times New Roman" w:hAnsi="Times New Roman" w:cs="Times New Roman"/>
          <w:noProof/>
          <w:sz w:val="24"/>
          <w:szCs w:val="24"/>
        </w:rPr>
        <w:t xml:space="preserve">; </w:t>
      </w:r>
      <w:hyperlink w:anchor="_ENREF_67" w:tooltip="Stephane, 2001 #658" w:history="1">
        <w:r w:rsidR="00AD779C" w:rsidRPr="00E0489E">
          <w:rPr>
            <w:rFonts w:ascii="Times New Roman" w:hAnsi="Times New Roman" w:cs="Times New Roman"/>
            <w:noProof/>
            <w:sz w:val="24"/>
            <w:szCs w:val="24"/>
          </w:rPr>
          <w:t>Stephane, Barton, &amp; Boutros, 2001</w:t>
        </w:r>
      </w:hyperlink>
      <w:r w:rsidR="00727B99" w:rsidRPr="00E0489E">
        <w:rPr>
          <w:rFonts w:ascii="Times New Roman" w:hAnsi="Times New Roman" w:cs="Times New Roman"/>
          <w:noProof/>
          <w:sz w:val="24"/>
          <w:szCs w:val="24"/>
        </w:rPr>
        <w:t>)</w:t>
      </w:r>
      <w:r w:rsidR="00927D63" w:rsidRPr="00E0489E">
        <w:rPr>
          <w:rFonts w:ascii="Times New Roman" w:hAnsi="Times New Roman" w:cs="Times New Roman"/>
          <w:sz w:val="24"/>
          <w:szCs w:val="24"/>
        </w:rPr>
        <w:fldChar w:fldCharType="end"/>
      </w:r>
      <w:r w:rsidR="00742AE3" w:rsidRPr="00E0489E">
        <w:rPr>
          <w:rFonts w:ascii="Times New Roman" w:hAnsi="Times New Roman" w:cs="Times New Roman"/>
          <w:sz w:val="24"/>
          <w:szCs w:val="24"/>
        </w:rPr>
        <w:t xml:space="preserve">. </w:t>
      </w:r>
      <w:r w:rsidR="004333D9" w:rsidRPr="00E0489E">
        <w:rPr>
          <w:rFonts w:ascii="Times New Roman" w:hAnsi="Times New Roman" w:cs="Times New Roman"/>
          <w:sz w:val="24"/>
          <w:szCs w:val="24"/>
        </w:rPr>
        <w:t xml:space="preserve"> </w:t>
      </w:r>
      <w:r w:rsidR="00742AE3" w:rsidRPr="00E0489E">
        <w:rPr>
          <w:rFonts w:ascii="Times New Roman" w:hAnsi="Times New Roman" w:cs="Times New Roman"/>
          <w:sz w:val="24"/>
          <w:szCs w:val="24"/>
        </w:rPr>
        <w:t>This makes it reasonable to suppose that any auto-attenuation signals triggered during outer speech</w:t>
      </w:r>
      <w:r w:rsidR="00F338D1" w:rsidRPr="00E0489E">
        <w:rPr>
          <w:rFonts w:ascii="Times New Roman" w:hAnsi="Times New Roman" w:cs="Times New Roman"/>
          <w:sz w:val="24"/>
          <w:szCs w:val="24"/>
        </w:rPr>
        <w:t xml:space="preserve">, </w:t>
      </w:r>
      <w:r w:rsidR="00742AE3" w:rsidRPr="00E0489E">
        <w:rPr>
          <w:rFonts w:ascii="Times New Roman" w:hAnsi="Times New Roman" w:cs="Times New Roman"/>
          <w:sz w:val="24"/>
          <w:szCs w:val="24"/>
        </w:rPr>
        <w:t>as a result of a motor command to generate speech</w:t>
      </w:r>
      <w:r w:rsidR="00F338D1" w:rsidRPr="00E0489E">
        <w:rPr>
          <w:rFonts w:ascii="Times New Roman" w:hAnsi="Times New Roman" w:cs="Times New Roman"/>
          <w:sz w:val="24"/>
          <w:szCs w:val="24"/>
        </w:rPr>
        <w:t>,</w:t>
      </w:r>
      <w:r w:rsidR="00742AE3" w:rsidRPr="00E0489E">
        <w:rPr>
          <w:rFonts w:ascii="Times New Roman" w:hAnsi="Times New Roman" w:cs="Times New Roman"/>
          <w:sz w:val="24"/>
          <w:szCs w:val="24"/>
        </w:rPr>
        <w:t xml:space="preserve"> are triggered during ordinary inner speech as well</w:t>
      </w:r>
      <w:r w:rsidR="004333D9" w:rsidRPr="00E0489E">
        <w:rPr>
          <w:rFonts w:ascii="Times New Roman" w:hAnsi="Times New Roman" w:cs="Times New Roman"/>
          <w:sz w:val="24"/>
          <w:szCs w:val="24"/>
        </w:rPr>
        <w:t xml:space="preserve">, when such commands </w:t>
      </w:r>
      <w:r w:rsidR="007515FF" w:rsidRPr="00E0489E">
        <w:rPr>
          <w:rFonts w:ascii="Times New Roman" w:hAnsi="Times New Roman" w:cs="Times New Roman"/>
          <w:sz w:val="24"/>
          <w:szCs w:val="24"/>
        </w:rPr>
        <w:t>are also triggered</w:t>
      </w:r>
      <w:r w:rsidR="00742AE3" w:rsidRPr="00E0489E">
        <w:rPr>
          <w:rFonts w:ascii="Times New Roman" w:hAnsi="Times New Roman" w:cs="Times New Roman"/>
          <w:sz w:val="24"/>
          <w:szCs w:val="24"/>
        </w:rPr>
        <w:t xml:space="preserve">.  </w:t>
      </w:r>
      <w:r w:rsidR="00A3465B" w:rsidRPr="00E0489E">
        <w:rPr>
          <w:rFonts w:ascii="Times New Roman" w:hAnsi="Times New Roman" w:cs="Times New Roman"/>
          <w:sz w:val="24"/>
          <w:szCs w:val="24"/>
        </w:rPr>
        <w:t>A</w:t>
      </w:r>
      <w:r w:rsidR="00621AE6" w:rsidRPr="00E0489E">
        <w:rPr>
          <w:rFonts w:ascii="Times New Roman" w:hAnsi="Times New Roman" w:cs="Times New Roman"/>
          <w:sz w:val="24"/>
          <w:szCs w:val="24"/>
        </w:rPr>
        <w:t xml:space="preserve"> disruption in this attenuating (or “filtering”) signal may result in some of the peculiar phenomenology of AVHs and inserted </w:t>
      </w:r>
      <w:r w:rsidR="00621AE6" w:rsidRPr="00E0489E">
        <w:rPr>
          <w:rFonts w:ascii="Times New Roman" w:hAnsi="Times New Roman" w:cs="Times New Roman"/>
          <w:sz w:val="24"/>
          <w:szCs w:val="24"/>
        </w:rPr>
        <w:lastRenderedPageBreak/>
        <w:t xml:space="preserve">thoughts.  </w:t>
      </w:r>
      <w:r w:rsidR="00D75707" w:rsidRPr="00E0489E">
        <w:rPr>
          <w:rFonts w:ascii="Times New Roman" w:hAnsi="Times New Roman" w:cs="Times New Roman"/>
          <w:sz w:val="24"/>
          <w:szCs w:val="24"/>
        </w:rPr>
        <w:t>For instance, in</w:t>
      </w:r>
      <w:r w:rsidR="00C5151B" w:rsidRPr="00E0489E">
        <w:rPr>
          <w:rFonts w:ascii="Times New Roman" w:hAnsi="Times New Roman" w:cs="Times New Roman"/>
          <w:sz w:val="24"/>
          <w:szCs w:val="24"/>
        </w:rPr>
        <w:t xml:space="preserve"> the absence of the kind of filtering normally applied to the auditory-</w:t>
      </w:r>
      <w:r w:rsidR="00742AE3" w:rsidRPr="00E0489E">
        <w:rPr>
          <w:rFonts w:ascii="Times New Roman" w:hAnsi="Times New Roman" w:cs="Times New Roman"/>
          <w:sz w:val="24"/>
          <w:szCs w:val="24"/>
        </w:rPr>
        <w:t>phonological</w:t>
      </w:r>
      <w:r w:rsidR="00C5151B" w:rsidRPr="00E0489E">
        <w:rPr>
          <w:rFonts w:ascii="Times New Roman" w:hAnsi="Times New Roman" w:cs="Times New Roman"/>
          <w:sz w:val="24"/>
          <w:szCs w:val="24"/>
        </w:rPr>
        <w:t xml:space="preserve"> representations generated during inner speech, an abnormal amount of attention may be devoted to them</w:t>
      </w:r>
      <w:r w:rsidR="00F338D1" w:rsidRPr="00E0489E">
        <w:rPr>
          <w:rFonts w:ascii="Times New Roman" w:hAnsi="Times New Roman" w:cs="Times New Roman"/>
          <w:sz w:val="24"/>
          <w:szCs w:val="24"/>
        </w:rPr>
        <w:t xml:space="preserve">.  This is </w:t>
      </w:r>
      <w:r w:rsidR="00C5151B" w:rsidRPr="00E0489E">
        <w:rPr>
          <w:rFonts w:ascii="Times New Roman" w:hAnsi="Times New Roman" w:cs="Times New Roman"/>
          <w:sz w:val="24"/>
          <w:szCs w:val="24"/>
        </w:rPr>
        <w:t>attention</w:t>
      </w:r>
      <w:r w:rsidR="00742AE3" w:rsidRPr="00E0489E">
        <w:rPr>
          <w:rFonts w:ascii="Times New Roman" w:hAnsi="Times New Roman" w:cs="Times New Roman"/>
          <w:sz w:val="24"/>
          <w:szCs w:val="24"/>
        </w:rPr>
        <w:t xml:space="preserve"> of a sort that is, i</w:t>
      </w:r>
      <w:r w:rsidR="00F338D1" w:rsidRPr="00E0489E">
        <w:rPr>
          <w:rFonts w:ascii="Times New Roman" w:hAnsi="Times New Roman" w:cs="Times New Roman"/>
          <w:sz w:val="24"/>
          <w:szCs w:val="24"/>
        </w:rPr>
        <w:t xml:space="preserve">n non-pathological contexts, </w:t>
      </w:r>
      <w:r w:rsidR="00742AE3" w:rsidRPr="00E0489E">
        <w:rPr>
          <w:rFonts w:ascii="Times New Roman" w:hAnsi="Times New Roman" w:cs="Times New Roman"/>
          <w:sz w:val="24"/>
          <w:szCs w:val="24"/>
        </w:rPr>
        <w:t>automatically applied to the perception of other</w:t>
      </w:r>
      <w:r w:rsidR="00C5151B" w:rsidRPr="00E0489E">
        <w:rPr>
          <w:rFonts w:ascii="Times New Roman" w:hAnsi="Times New Roman" w:cs="Times New Roman"/>
          <w:sz w:val="24"/>
          <w:szCs w:val="24"/>
        </w:rPr>
        <w:t>s</w:t>
      </w:r>
      <w:r w:rsidR="00742AE3" w:rsidRPr="00E0489E">
        <w:rPr>
          <w:rFonts w:ascii="Times New Roman" w:hAnsi="Times New Roman" w:cs="Times New Roman"/>
          <w:sz w:val="24"/>
          <w:szCs w:val="24"/>
        </w:rPr>
        <w:t>’</w:t>
      </w:r>
      <w:r w:rsidR="00C5151B" w:rsidRPr="00E0489E">
        <w:rPr>
          <w:rFonts w:ascii="Times New Roman" w:hAnsi="Times New Roman" w:cs="Times New Roman"/>
          <w:sz w:val="24"/>
          <w:szCs w:val="24"/>
        </w:rPr>
        <w:t xml:space="preserve"> speech</w:t>
      </w:r>
      <w:r w:rsidR="000A73B5" w:rsidRPr="00E0489E">
        <w:rPr>
          <w:rFonts w:ascii="Times New Roman" w:hAnsi="Times New Roman" w:cs="Times New Roman"/>
          <w:sz w:val="24"/>
          <w:szCs w:val="24"/>
        </w:rPr>
        <w:t>, and so becomes deeply associated with perceiving another’s speech</w:t>
      </w:r>
      <w:r w:rsidR="00C5151B" w:rsidRPr="00E0489E">
        <w:rPr>
          <w:rFonts w:ascii="Times New Roman" w:hAnsi="Times New Roman" w:cs="Times New Roman"/>
          <w:sz w:val="24"/>
          <w:szCs w:val="24"/>
        </w:rPr>
        <w:t>.</w:t>
      </w:r>
      <w:r w:rsidR="000A73B5" w:rsidRPr="00E0489E">
        <w:rPr>
          <w:rFonts w:ascii="Times New Roman" w:hAnsi="Times New Roman" w:cs="Times New Roman"/>
          <w:sz w:val="24"/>
          <w:szCs w:val="24"/>
        </w:rPr>
        <w:t xml:space="preserve">  We have, then, the </w:t>
      </w:r>
      <w:r w:rsidR="007515FF" w:rsidRPr="00E0489E">
        <w:rPr>
          <w:rFonts w:ascii="Times New Roman" w:hAnsi="Times New Roman" w:cs="Times New Roman"/>
          <w:sz w:val="24"/>
          <w:szCs w:val="24"/>
        </w:rPr>
        <w:t>form</w:t>
      </w:r>
      <w:r w:rsidR="000A73B5" w:rsidRPr="00E0489E">
        <w:rPr>
          <w:rFonts w:ascii="Times New Roman" w:hAnsi="Times New Roman" w:cs="Times New Roman"/>
          <w:sz w:val="24"/>
          <w:szCs w:val="24"/>
        </w:rPr>
        <w:t xml:space="preserve"> of an answer to Wu &amp; Cho’s question as to why the “error signal” generated due to a failure to anticipate one’s own inner speech should in this case be associated with perception of another’s agency.</w:t>
      </w:r>
      <w:r w:rsidR="00C5151B" w:rsidRPr="00E0489E">
        <w:rPr>
          <w:rFonts w:ascii="Times New Roman" w:hAnsi="Times New Roman" w:cs="Times New Roman"/>
          <w:sz w:val="24"/>
          <w:szCs w:val="24"/>
        </w:rPr>
        <w:t xml:space="preserve">  </w:t>
      </w:r>
      <w:r w:rsidR="00621AE6" w:rsidRPr="00E0489E">
        <w:rPr>
          <w:rFonts w:ascii="Times New Roman" w:hAnsi="Times New Roman" w:cs="Times New Roman"/>
          <w:sz w:val="24"/>
          <w:szCs w:val="24"/>
        </w:rPr>
        <w:t xml:space="preserve">  </w:t>
      </w:r>
      <w:r w:rsidRPr="00E0489E">
        <w:rPr>
          <w:rFonts w:ascii="Times New Roman" w:hAnsi="Times New Roman" w:cs="Times New Roman"/>
          <w:sz w:val="24"/>
          <w:szCs w:val="24"/>
        </w:rPr>
        <w:t xml:space="preserve">  </w:t>
      </w:r>
    </w:p>
    <w:p w14:paraId="2296EB68" w14:textId="7E600187" w:rsidR="00F24DAA" w:rsidRPr="00E0489E" w:rsidRDefault="000A73B5" w:rsidP="005D7BFF">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S</w:t>
      </w:r>
      <w:r w:rsidR="00621AE6" w:rsidRPr="00E0489E">
        <w:rPr>
          <w:rFonts w:ascii="Times New Roman" w:hAnsi="Times New Roman" w:cs="Times New Roman"/>
          <w:sz w:val="24"/>
          <w:szCs w:val="24"/>
        </w:rPr>
        <w:t xml:space="preserve">upport for this proposal comes from work in other domains showing that people with schizophrenia lack the normal attenuation </w:t>
      </w:r>
      <w:r w:rsidR="00C5151B" w:rsidRPr="00E0489E">
        <w:rPr>
          <w:rFonts w:ascii="Times New Roman" w:hAnsi="Times New Roman" w:cs="Times New Roman"/>
          <w:sz w:val="24"/>
          <w:szCs w:val="24"/>
        </w:rPr>
        <w:t xml:space="preserve">of sensitivity to </w:t>
      </w:r>
      <w:r w:rsidR="00621AE6" w:rsidRPr="00E0489E">
        <w:rPr>
          <w:rFonts w:ascii="Times New Roman" w:hAnsi="Times New Roman" w:cs="Times New Roman"/>
          <w:sz w:val="24"/>
          <w:szCs w:val="24"/>
        </w:rPr>
        <w:t xml:space="preserve">self-created sensory stimuli.  </w:t>
      </w:r>
      <w:r w:rsidR="007C7EA6" w:rsidRPr="00E0489E">
        <w:rPr>
          <w:rFonts w:ascii="Times New Roman" w:hAnsi="Times New Roman" w:cs="Times New Roman"/>
          <w:sz w:val="24"/>
          <w:szCs w:val="24"/>
        </w:rPr>
        <w:t xml:space="preserve"> </w:t>
      </w:r>
      <w:r w:rsidR="00621AE6" w:rsidRPr="00E0489E">
        <w:rPr>
          <w:rFonts w:ascii="Times New Roman" w:hAnsi="Times New Roman" w:cs="Times New Roman"/>
          <w:sz w:val="24"/>
          <w:szCs w:val="24"/>
        </w:rPr>
        <w:t>S</w:t>
      </w:r>
      <w:r w:rsidR="007C7EA6" w:rsidRPr="00E0489E">
        <w:rPr>
          <w:rFonts w:ascii="Times New Roman" w:hAnsi="Times New Roman" w:cs="Times New Roman"/>
          <w:sz w:val="24"/>
          <w:szCs w:val="24"/>
        </w:rPr>
        <w:t>tudies</w:t>
      </w:r>
      <w:r w:rsidR="00F24DAA" w:rsidRPr="00E0489E">
        <w:rPr>
          <w:rFonts w:ascii="Times New Roman" w:hAnsi="Times New Roman" w:cs="Times New Roman"/>
          <w:sz w:val="24"/>
          <w:szCs w:val="24"/>
        </w:rPr>
        <w:t xml:space="preserve"> by Blakemore </w:t>
      </w:r>
      <w:r w:rsidR="00F24DAA" w:rsidRPr="00E0489E">
        <w:rPr>
          <w:rFonts w:ascii="Times New Roman" w:hAnsi="Times New Roman" w:cs="Times New Roman"/>
          <w:i/>
          <w:iCs/>
          <w:sz w:val="24"/>
          <w:szCs w:val="24"/>
        </w:rPr>
        <w:t xml:space="preserve">et al. </w:t>
      </w:r>
      <w:r w:rsidR="000F6E98" w:rsidRPr="00E0489E">
        <w:rPr>
          <w:rFonts w:ascii="Times New Roman" w:hAnsi="Times New Roman" w:cs="Times New Roman"/>
          <w:sz w:val="24"/>
          <w:szCs w:val="24"/>
        </w:rPr>
        <w:t xml:space="preserve">(1998, </w:t>
      </w:r>
      <w:r w:rsidR="00F24DAA" w:rsidRPr="00E0489E">
        <w:rPr>
          <w:rFonts w:ascii="Times New Roman" w:hAnsi="Times New Roman" w:cs="Times New Roman"/>
          <w:sz w:val="24"/>
          <w:szCs w:val="24"/>
        </w:rPr>
        <w:t xml:space="preserve">2003), Ford and Mathalon (2005), Shergill </w:t>
      </w:r>
      <w:r w:rsidR="00F24DAA" w:rsidRPr="00E0489E">
        <w:rPr>
          <w:rFonts w:ascii="Times New Roman" w:hAnsi="Times New Roman" w:cs="Times New Roman"/>
          <w:i/>
          <w:iCs/>
          <w:sz w:val="24"/>
          <w:szCs w:val="24"/>
        </w:rPr>
        <w:t xml:space="preserve">et al. </w:t>
      </w:r>
      <w:r w:rsidR="00F24DAA" w:rsidRPr="00E0489E">
        <w:rPr>
          <w:rFonts w:ascii="Times New Roman" w:hAnsi="Times New Roman" w:cs="Times New Roman"/>
          <w:sz w:val="24"/>
          <w:szCs w:val="24"/>
        </w:rPr>
        <w:t xml:space="preserve">(2005), and Lindner </w:t>
      </w:r>
      <w:r w:rsidR="00F24DAA" w:rsidRPr="00E0489E">
        <w:rPr>
          <w:rFonts w:ascii="Times New Roman" w:hAnsi="Times New Roman" w:cs="Times New Roman"/>
          <w:i/>
          <w:iCs/>
          <w:sz w:val="24"/>
          <w:szCs w:val="24"/>
        </w:rPr>
        <w:t xml:space="preserve">et al. </w:t>
      </w:r>
      <w:r w:rsidR="000F6E98" w:rsidRPr="00E0489E">
        <w:rPr>
          <w:rFonts w:ascii="Times New Roman" w:hAnsi="Times New Roman" w:cs="Times New Roman"/>
          <w:sz w:val="24"/>
          <w:szCs w:val="24"/>
        </w:rPr>
        <w:t xml:space="preserve">(2005) </w:t>
      </w:r>
      <w:r w:rsidR="00F24DAA" w:rsidRPr="00E0489E">
        <w:rPr>
          <w:rFonts w:ascii="Times New Roman" w:hAnsi="Times New Roman" w:cs="Times New Roman"/>
          <w:sz w:val="24"/>
          <w:szCs w:val="24"/>
        </w:rPr>
        <w:t>indicate that schizophrenic patients are often unab</w:t>
      </w:r>
      <w:r w:rsidR="000F6E98" w:rsidRPr="00E0489E">
        <w:rPr>
          <w:rFonts w:ascii="Times New Roman" w:hAnsi="Times New Roman" w:cs="Times New Roman"/>
          <w:sz w:val="24"/>
          <w:szCs w:val="24"/>
        </w:rPr>
        <w:t xml:space="preserve">le to achieve </w:t>
      </w:r>
      <w:r w:rsidR="00C5151B" w:rsidRPr="00E0489E">
        <w:rPr>
          <w:rFonts w:ascii="Times New Roman" w:hAnsi="Times New Roman" w:cs="Times New Roman"/>
          <w:sz w:val="24"/>
          <w:szCs w:val="24"/>
        </w:rPr>
        <w:t>such</w:t>
      </w:r>
      <w:r w:rsidR="000F6E98" w:rsidRPr="00E0489E">
        <w:rPr>
          <w:rFonts w:ascii="Times New Roman" w:hAnsi="Times New Roman" w:cs="Times New Roman"/>
          <w:sz w:val="24"/>
          <w:szCs w:val="24"/>
        </w:rPr>
        <w:t xml:space="preserve"> attenuation, </w:t>
      </w:r>
      <w:r w:rsidR="00F24DAA" w:rsidRPr="00E0489E">
        <w:rPr>
          <w:rFonts w:ascii="Times New Roman" w:hAnsi="Times New Roman" w:cs="Times New Roman"/>
          <w:sz w:val="24"/>
          <w:szCs w:val="24"/>
        </w:rPr>
        <w:t xml:space="preserve">across multiple sense modalities (including proprioception). </w:t>
      </w:r>
      <w:r w:rsidR="000F6E98" w:rsidRPr="00E0489E">
        <w:rPr>
          <w:rFonts w:ascii="Times New Roman" w:hAnsi="Times New Roman" w:cs="Times New Roman"/>
          <w:sz w:val="24"/>
          <w:szCs w:val="24"/>
        </w:rPr>
        <w:t xml:space="preserve"> For instance, </w:t>
      </w:r>
      <w:r w:rsidR="00C5151B" w:rsidRPr="00E0489E">
        <w:rPr>
          <w:rFonts w:ascii="Times New Roman" w:hAnsi="Times New Roman" w:cs="Times New Roman"/>
          <w:sz w:val="24"/>
          <w:szCs w:val="24"/>
        </w:rPr>
        <w:t>healthy</w:t>
      </w:r>
      <w:r w:rsidR="000F6E98" w:rsidRPr="00E0489E">
        <w:rPr>
          <w:rFonts w:ascii="Times New Roman" w:hAnsi="Times New Roman" w:cs="Times New Roman"/>
          <w:sz w:val="24"/>
          <w:szCs w:val="24"/>
        </w:rPr>
        <w:t xml:space="preserve"> </w:t>
      </w:r>
      <w:r w:rsidR="00F24DAA" w:rsidRPr="00E0489E">
        <w:rPr>
          <w:rFonts w:ascii="Times New Roman" w:hAnsi="Times New Roman" w:cs="Times New Roman"/>
          <w:sz w:val="24"/>
          <w:szCs w:val="24"/>
        </w:rPr>
        <w:t>subjects are generally unable to tickle themselves, their sensitivity to their own</w:t>
      </w:r>
      <w:r w:rsidR="000F6E98" w:rsidRPr="00E0489E">
        <w:rPr>
          <w:rFonts w:ascii="Times New Roman" w:hAnsi="Times New Roman" w:cs="Times New Roman"/>
          <w:sz w:val="24"/>
          <w:szCs w:val="24"/>
        </w:rPr>
        <w:t xml:space="preserve"> </w:t>
      </w:r>
      <w:r w:rsidR="00F24DAA" w:rsidRPr="00E0489E">
        <w:rPr>
          <w:rFonts w:ascii="Times New Roman" w:hAnsi="Times New Roman" w:cs="Times New Roman"/>
          <w:sz w:val="24"/>
          <w:szCs w:val="24"/>
        </w:rPr>
        <w:t>touch being greatly attenuated (Weiskrantz, Elliot, and Darlington, 1971).</w:t>
      </w:r>
      <w:r w:rsidR="00C5151B" w:rsidRPr="00E0489E">
        <w:rPr>
          <w:rFonts w:ascii="Times New Roman" w:hAnsi="Times New Roman" w:cs="Times New Roman"/>
          <w:sz w:val="24"/>
          <w:szCs w:val="24"/>
        </w:rPr>
        <w:t xml:space="preserve"> </w:t>
      </w:r>
      <w:r w:rsidR="00F24DAA" w:rsidRPr="00E0489E">
        <w:rPr>
          <w:rFonts w:ascii="Times New Roman" w:hAnsi="Times New Roman" w:cs="Times New Roman"/>
          <w:sz w:val="24"/>
          <w:szCs w:val="24"/>
        </w:rPr>
        <w:t xml:space="preserve"> </w:t>
      </w:r>
      <w:r w:rsidR="00C5151B" w:rsidRPr="00E0489E">
        <w:rPr>
          <w:rFonts w:ascii="Times New Roman" w:hAnsi="Times New Roman" w:cs="Times New Roman"/>
          <w:sz w:val="24"/>
          <w:szCs w:val="24"/>
        </w:rPr>
        <w:t>This</w:t>
      </w:r>
      <w:r w:rsidR="00F24DAA" w:rsidRPr="00E0489E">
        <w:rPr>
          <w:rFonts w:ascii="Times New Roman" w:hAnsi="Times New Roman" w:cs="Times New Roman"/>
          <w:sz w:val="24"/>
          <w:szCs w:val="24"/>
        </w:rPr>
        <w:t xml:space="preserve"> attenuation of self-</w:t>
      </w:r>
      <w:r w:rsidR="007C7EA6" w:rsidRPr="00E0489E">
        <w:rPr>
          <w:rFonts w:ascii="Times New Roman" w:hAnsi="Times New Roman" w:cs="Times New Roman"/>
          <w:sz w:val="24"/>
          <w:szCs w:val="24"/>
        </w:rPr>
        <w:t xml:space="preserve">generated sensation can also be </w:t>
      </w:r>
      <w:r w:rsidR="00F24DAA" w:rsidRPr="00E0489E">
        <w:rPr>
          <w:rFonts w:ascii="Times New Roman" w:hAnsi="Times New Roman" w:cs="Times New Roman"/>
          <w:sz w:val="24"/>
          <w:szCs w:val="24"/>
        </w:rPr>
        <w:t>observed at the physiological level, as activity</w:t>
      </w:r>
      <w:r w:rsidR="007C7EA6" w:rsidRPr="00E0489E">
        <w:rPr>
          <w:rFonts w:ascii="Times New Roman" w:hAnsi="Times New Roman" w:cs="Times New Roman"/>
          <w:sz w:val="24"/>
          <w:szCs w:val="24"/>
        </w:rPr>
        <w:t xml:space="preserve"> in the somatosensory cortex is </w:t>
      </w:r>
      <w:r w:rsidR="00F24DAA" w:rsidRPr="00E0489E">
        <w:rPr>
          <w:rFonts w:ascii="Times New Roman" w:hAnsi="Times New Roman" w:cs="Times New Roman"/>
          <w:sz w:val="24"/>
          <w:szCs w:val="24"/>
        </w:rPr>
        <w:t>much reduced when tactile stimulation is self-app</w:t>
      </w:r>
      <w:r w:rsidR="007C7EA6" w:rsidRPr="00E0489E">
        <w:rPr>
          <w:rFonts w:ascii="Times New Roman" w:hAnsi="Times New Roman" w:cs="Times New Roman"/>
          <w:sz w:val="24"/>
          <w:szCs w:val="24"/>
        </w:rPr>
        <w:t>lied</w:t>
      </w:r>
      <w:r w:rsidR="00C5151B" w:rsidRPr="00E0489E">
        <w:rPr>
          <w:rFonts w:ascii="Times New Roman" w:hAnsi="Times New Roman" w:cs="Times New Roman"/>
          <w:sz w:val="24"/>
          <w:szCs w:val="24"/>
        </w:rPr>
        <w:t xml:space="preserve"> (Frith, 2005)</w:t>
      </w:r>
      <w:r w:rsidR="007C7EA6" w:rsidRPr="00E0489E">
        <w:rPr>
          <w:rFonts w:ascii="Times New Roman" w:hAnsi="Times New Roman" w:cs="Times New Roman"/>
          <w:sz w:val="24"/>
          <w:szCs w:val="24"/>
        </w:rPr>
        <w:t>.</w:t>
      </w:r>
      <w:r w:rsidR="00C5151B" w:rsidRPr="00E0489E">
        <w:rPr>
          <w:rFonts w:ascii="Times New Roman" w:hAnsi="Times New Roman" w:cs="Times New Roman"/>
          <w:sz w:val="24"/>
          <w:szCs w:val="24"/>
        </w:rPr>
        <w:t xml:space="preserve"> </w:t>
      </w:r>
      <w:r w:rsidR="005D7BFF" w:rsidRPr="00E0489E">
        <w:rPr>
          <w:rFonts w:ascii="Times New Roman" w:hAnsi="Times New Roman" w:cs="Times New Roman"/>
          <w:sz w:val="24"/>
          <w:szCs w:val="24"/>
        </w:rPr>
        <w:t xml:space="preserve"> Patients with schizophrenia </w:t>
      </w:r>
      <w:r w:rsidR="007C7EA6" w:rsidRPr="00E0489E">
        <w:rPr>
          <w:rFonts w:ascii="Times New Roman" w:hAnsi="Times New Roman" w:cs="Times New Roman"/>
          <w:sz w:val="24"/>
          <w:szCs w:val="24"/>
        </w:rPr>
        <w:t xml:space="preserve">do </w:t>
      </w:r>
      <w:r w:rsidR="00F24DAA" w:rsidRPr="00E0489E">
        <w:rPr>
          <w:rFonts w:ascii="Times New Roman" w:hAnsi="Times New Roman" w:cs="Times New Roman"/>
          <w:sz w:val="24"/>
          <w:szCs w:val="24"/>
        </w:rPr>
        <w:t>not show this attenuation, rating their sensitivity to</w:t>
      </w:r>
      <w:r w:rsidR="007C7EA6" w:rsidRPr="00E0489E">
        <w:rPr>
          <w:rFonts w:ascii="Times New Roman" w:hAnsi="Times New Roman" w:cs="Times New Roman"/>
          <w:sz w:val="24"/>
          <w:szCs w:val="24"/>
        </w:rPr>
        <w:t xml:space="preserve"> self-touch as high as the same </w:t>
      </w:r>
      <w:r w:rsidR="00F24DAA" w:rsidRPr="00E0489E">
        <w:rPr>
          <w:rFonts w:ascii="Times New Roman" w:hAnsi="Times New Roman" w:cs="Times New Roman"/>
          <w:sz w:val="24"/>
          <w:szCs w:val="24"/>
        </w:rPr>
        <w:t xml:space="preserve">touch applied by someone else (Blakemore </w:t>
      </w:r>
      <w:r w:rsidR="00F24DAA" w:rsidRPr="00E0489E">
        <w:rPr>
          <w:rFonts w:ascii="Times New Roman" w:hAnsi="Times New Roman" w:cs="Times New Roman"/>
          <w:i/>
          <w:iCs/>
          <w:sz w:val="24"/>
          <w:szCs w:val="24"/>
        </w:rPr>
        <w:t>et al.</w:t>
      </w:r>
      <w:r w:rsidR="007C7EA6" w:rsidRPr="00E0489E">
        <w:rPr>
          <w:rFonts w:ascii="Times New Roman" w:hAnsi="Times New Roman" w:cs="Times New Roman"/>
          <w:sz w:val="24"/>
          <w:szCs w:val="24"/>
        </w:rPr>
        <w:t xml:space="preserve">, 1998). </w:t>
      </w:r>
      <w:r w:rsidR="00C5151B" w:rsidRPr="00E0489E">
        <w:rPr>
          <w:rFonts w:ascii="Times New Roman" w:hAnsi="Times New Roman" w:cs="Times New Roman"/>
          <w:sz w:val="24"/>
          <w:szCs w:val="24"/>
        </w:rPr>
        <w:t xml:space="preserve"> </w:t>
      </w:r>
      <w:r w:rsidR="007C7EA6" w:rsidRPr="00E0489E">
        <w:rPr>
          <w:rFonts w:ascii="Times New Roman" w:hAnsi="Times New Roman" w:cs="Times New Roman"/>
          <w:sz w:val="24"/>
          <w:szCs w:val="24"/>
        </w:rPr>
        <w:t xml:space="preserve">Also, brain imaging </w:t>
      </w:r>
      <w:r w:rsidR="00F24DAA" w:rsidRPr="00E0489E">
        <w:rPr>
          <w:rFonts w:ascii="Times New Roman" w:hAnsi="Times New Roman" w:cs="Times New Roman"/>
          <w:sz w:val="24"/>
          <w:szCs w:val="24"/>
        </w:rPr>
        <w:t>reveals that responses to sound in auditory cort</w:t>
      </w:r>
      <w:r w:rsidR="007C7EA6" w:rsidRPr="00E0489E">
        <w:rPr>
          <w:rFonts w:ascii="Times New Roman" w:hAnsi="Times New Roman" w:cs="Times New Roman"/>
          <w:sz w:val="24"/>
          <w:szCs w:val="24"/>
        </w:rPr>
        <w:t xml:space="preserve">ex are normally attenuated when </w:t>
      </w:r>
      <w:r w:rsidR="00F24DAA" w:rsidRPr="00E0489E">
        <w:rPr>
          <w:rFonts w:ascii="Times New Roman" w:hAnsi="Times New Roman" w:cs="Times New Roman"/>
          <w:sz w:val="24"/>
          <w:szCs w:val="24"/>
        </w:rPr>
        <w:t xml:space="preserve">a person is speaking. </w:t>
      </w:r>
      <w:r w:rsidR="00C5151B" w:rsidRPr="00E0489E">
        <w:rPr>
          <w:rFonts w:ascii="Times New Roman" w:hAnsi="Times New Roman" w:cs="Times New Roman"/>
          <w:sz w:val="24"/>
          <w:szCs w:val="24"/>
        </w:rPr>
        <w:t xml:space="preserve"> </w:t>
      </w:r>
      <w:r w:rsidR="007C06EC" w:rsidRPr="00E0489E">
        <w:rPr>
          <w:rFonts w:ascii="Times New Roman" w:hAnsi="Times New Roman" w:cs="Times New Roman"/>
          <w:sz w:val="24"/>
          <w:szCs w:val="24"/>
        </w:rPr>
        <w:t xml:space="preserve">This attenuation may be directed at specific frequencies of the sort typically generated by one’s own speech.  For instance, </w:t>
      </w:r>
      <w:r w:rsidR="00DF66D4" w:rsidRPr="00E0489E">
        <w:rPr>
          <w:rFonts w:ascii="Times New Roman" w:hAnsi="Times New Roman" w:cs="Times New Roman"/>
          <w:sz w:val="24"/>
          <w:szCs w:val="24"/>
        </w:rPr>
        <w:t xml:space="preserve">echoing Christoffels et al. (2011), </w:t>
      </w:r>
      <w:r w:rsidR="007C06EC" w:rsidRPr="00E0489E">
        <w:rPr>
          <w:rFonts w:ascii="Times New Roman" w:hAnsi="Times New Roman" w:cs="Times New Roman"/>
          <w:sz w:val="24"/>
          <w:szCs w:val="24"/>
        </w:rPr>
        <w:t>Heinks-Maldonado (2006) found that neural respo</w:t>
      </w:r>
      <w:r w:rsidR="003E1303" w:rsidRPr="00E0489E">
        <w:rPr>
          <w:rFonts w:ascii="Times New Roman" w:hAnsi="Times New Roman" w:cs="Times New Roman"/>
          <w:sz w:val="24"/>
          <w:szCs w:val="24"/>
        </w:rPr>
        <w:t xml:space="preserve">nses in regions devoted to speech perception </w:t>
      </w:r>
      <w:r w:rsidR="007C06EC" w:rsidRPr="00E0489E">
        <w:rPr>
          <w:rFonts w:ascii="Times New Roman" w:hAnsi="Times New Roman" w:cs="Times New Roman"/>
          <w:sz w:val="24"/>
          <w:szCs w:val="24"/>
        </w:rPr>
        <w:t xml:space="preserve">were reduced when people spoke and listened to their own speech on headphones, compared to when they heard a pitch-shifted distortion of their own speech.  </w:t>
      </w:r>
      <w:r w:rsidR="00F24DAA" w:rsidRPr="00E0489E">
        <w:rPr>
          <w:rFonts w:ascii="Times New Roman" w:hAnsi="Times New Roman" w:cs="Times New Roman"/>
          <w:sz w:val="24"/>
          <w:szCs w:val="24"/>
        </w:rPr>
        <w:t>This</w:t>
      </w:r>
      <w:r w:rsidR="007C06EC" w:rsidRPr="00E0489E">
        <w:rPr>
          <w:rFonts w:ascii="Times New Roman" w:hAnsi="Times New Roman" w:cs="Times New Roman"/>
          <w:sz w:val="24"/>
          <w:szCs w:val="24"/>
        </w:rPr>
        <w:t xml:space="preserve"> pattern of</w:t>
      </w:r>
      <w:r w:rsidR="00F24DAA" w:rsidRPr="00E0489E">
        <w:rPr>
          <w:rFonts w:ascii="Times New Roman" w:hAnsi="Times New Roman" w:cs="Times New Roman"/>
          <w:sz w:val="24"/>
          <w:szCs w:val="24"/>
        </w:rPr>
        <w:t xml:space="preserve"> attenuation is </w:t>
      </w:r>
      <w:r w:rsidR="007C7EA6" w:rsidRPr="00E0489E">
        <w:rPr>
          <w:rFonts w:ascii="Times New Roman" w:hAnsi="Times New Roman" w:cs="Times New Roman"/>
          <w:sz w:val="24"/>
          <w:szCs w:val="24"/>
        </w:rPr>
        <w:t xml:space="preserve">not found in many schizophrenic </w:t>
      </w:r>
      <w:r w:rsidR="00DA46F0" w:rsidRPr="00E0489E">
        <w:rPr>
          <w:rFonts w:ascii="Times New Roman" w:hAnsi="Times New Roman" w:cs="Times New Roman"/>
          <w:sz w:val="24"/>
          <w:szCs w:val="24"/>
        </w:rPr>
        <w:t xml:space="preserve">patients, </w:t>
      </w:r>
      <w:r w:rsidR="00A61294" w:rsidRPr="00E0489E">
        <w:rPr>
          <w:rFonts w:ascii="Times New Roman" w:hAnsi="Times New Roman" w:cs="Times New Roman"/>
          <w:sz w:val="24"/>
          <w:szCs w:val="24"/>
        </w:rPr>
        <w:t>particularly</w:t>
      </w:r>
      <w:r w:rsidR="00F24DAA" w:rsidRPr="00E0489E">
        <w:rPr>
          <w:rFonts w:ascii="Times New Roman" w:hAnsi="Times New Roman" w:cs="Times New Roman"/>
          <w:sz w:val="24"/>
          <w:szCs w:val="24"/>
        </w:rPr>
        <w:t xml:space="preserve"> those who report auditory hall</w:t>
      </w:r>
      <w:r w:rsidR="00DA46F0" w:rsidRPr="00E0489E">
        <w:rPr>
          <w:rFonts w:ascii="Times New Roman" w:hAnsi="Times New Roman" w:cs="Times New Roman"/>
          <w:sz w:val="24"/>
          <w:szCs w:val="24"/>
        </w:rPr>
        <w:t>ucinations</w:t>
      </w:r>
      <w:r w:rsidR="007C7EA6" w:rsidRPr="00E0489E">
        <w:rPr>
          <w:rFonts w:ascii="Times New Roman" w:hAnsi="Times New Roman" w:cs="Times New Roman"/>
          <w:sz w:val="24"/>
          <w:szCs w:val="24"/>
        </w:rPr>
        <w:t xml:space="preserve"> </w:t>
      </w:r>
      <w:r w:rsidR="00C53961" w:rsidRPr="00E0489E">
        <w:rPr>
          <w:rFonts w:ascii="Times New Roman" w:hAnsi="Times New Roman" w:cs="Times New Roman"/>
          <w:sz w:val="24"/>
          <w:szCs w:val="24"/>
        </w:rPr>
        <w:fldChar w:fldCharType="begin">
          <w:fldData xml:space="preserve">PEVuZE5vdGU+PENpdGU+PEF1dGhvcj5TaGVyZ2lsbDwvQXV0aG9yPjxZZWFyPjIwMTQ8L1llYXI+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</w:fldData>
        </w:fldChar>
      </w:r>
      <w:r w:rsidR="00507926" w:rsidRPr="00E0489E">
        <w:rPr>
          <w:rFonts w:ascii="Times New Roman" w:hAnsi="Times New Roman" w:cs="Times New Roman"/>
          <w:sz w:val="24"/>
          <w:szCs w:val="24"/>
        </w:rPr>
        <w:instrText xml:space="preserve"> ADDIN EN.CITE </w:instrText>
      </w:r>
      <w:r w:rsidR="00507926" w:rsidRPr="00E0489E">
        <w:rPr>
          <w:rFonts w:ascii="Times New Roman" w:hAnsi="Times New Roman" w:cs="Times New Roman"/>
          <w:sz w:val="24"/>
          <w:szCs w:val="24"/>
        </w:rPr>
        <w:fldChar w:fldCharType="begin">
          <w:fldData xml:space="preserve">PEVuZE5vdGU+PENpdGU+PEF1dGhvcj5TaGVyZ2lsbDwvQXV0aG9yPjxZZWFyPjIwMTQ8L1llYXI+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</w:fldData>
        </w:fldChar>
      </w:r>
      <w:r w:rsidR="00507926" w:rsidRPr="00E0489E">
        <w:rPr>
          <w:rFonts w:ascii="Times New Roman" w:hAnsi="Times New Roman" w:cs="Times New Roman"/>
          <w:sz w:val="24"/>
          <w:szCs w:val="24"/>
        </w:rPr>
        <w:instrText xml:space="preserve"> ADDIN EN.CITE.DATA </w:instrText>
      </w:r>
      <w:r w:rsidR="00507926" w:rsidRPr="00E0489E">
        <w:rPr>
          <w:rFonts w:ascii="Times New Roman" w:hAnsi="Times New Roman" w:cs="Times New Roman"/>
          <w:sz w:val="24"/>
          <w:szCs w:val="24"/>
        </w:rPr>
      </w:r>
      <w:r w:rsidR="00507926" w:rsidRPr="00E0489E">
        <w:rPr>
          <w:rFonts w:ascii="Times New Roman" w:hAnsi="Times New Roman" w:cs="Times New Roman"/>
          <w:sz w:val="24"/>
          <w:szCs w:val="24"/>
        </w:rPr>
        <w:fldChar w:fldCharType="end"/>
      </w:r>
      <w:r w:rsidR="00C53961" w:rsidRPr="00E0489E">
        <w:rPr>
          <w:rFonts w:ascii="Times New Roman" w:hAnsi="Times New Roman" w:cs="Times New Roman"/>
          <w:sz w:val="24"/>
          <w:szCs w:val="24"/>
        </w:rPr>
      </w:r>
      <w:r w:rsidR="00C53961" w:rsidRPr="00E0489E">
        <w:rPr>
          <w:rFonts w:ascii="Times New Roman" w:hAnsi="Times New Roman" w:cs="Times New Roman"/>
          <w:sz w:val="24"/>
          <w:szCs w:val="24"/>
        </w:rPr>
        <w:fldChar w:fldCharType="separate"/>
      </w:r>
      <w:r w:rsidR="00C53961" w:rsidRPr="00E0489E">
        <w:rPr>
          <w:rFonts w:ascii="Times New Roman" w:hAnsi="Times New Roman" w:cs="Times New Roman"/>
          <w:noProof/>
          <w:sz w:val="24"/>
          <w:szCs w:val="24"/>
        </w:rPr>
        <w:t>(</w:t>
      </w:r>
      <w:hyperlink w:anchor="_ENREF_12" w:tooltip="Ford, 2005 #359" w:history="1">
        <w:r w:rsidR="00AD779C" w:rsidRPr="00E0489E">
          <w:rPr>
            <w:rFonts w:ascii="Times New Roman" w:hAnsi="Times New Roman" w:cs="Times New Roman"/>
            <w:noProof/>
            <w:sz w:val="24"/>
            <w:szCs w:val="24"/>
          </w:rPr>
          <w:t>J.M Ford &amp; D.H. Mathalon, 2005</w:t>
        </w:r>
      </w:hyperlink>
      <w:r w:rsidR="00C53961" w:rsidRPr="00E0489E">
        <w:rPr>
          <w:rFonts w:ascii="Times New Roman" w:hAnsi="Times New Roman" w:cs="Times New Roman"/>
          <w:noProof/>
          <w:sz w:val="24"/>
          <w:szCs w:val="24"/>
        </w:rPr>
        <w:t xml:space="preserve">; </w:t>
      </w:r>
      <w:hyperlink w:anchor="_ENREF_13" w:tooltip="Ford, 2001 #661" w:history="1">
        <w:r w:rsidR="00AD779C" w:rsidRPr="00E0489E">
          <w:rPr>
            <w:rFonts w:ascii="Times New Roman" w:hAnsi="Times New Roman" w:cs="Times New Roman"/>
            <w:noProof/>
            <w:sz w:val="24"/>
            <w:szCs w:val="24"/>
          </w:rPr>
          <w:t>Ford et al., 2001</w:t>
        </w:r>
      </w:hyperlink>
      <w:r w:rsidR="00C53961" w:rsidRPr="00E0489E">
        <w:rPr>
          <w:rFonts w:ascii="Times New Roman" w:hAnsi="Times New Roman" w:cs="Times New Roman"/>
          <w:noProof/>
          <w:sz w:val="24"/>
          <w:szCs w:val="24"/>
        </w:rPr>
        <w:t xml:space="preserve">; </w:t>
      </w:r>
      <w:hyperlink w:anchor="_ENREF_61" w:tooltip="Shergill, 2014 #659" w:history="1">
        <w:r w:rsidR="00AD779C" w:rsidRPr="00E0489E">
          <w:rPr>
            <w:rFonts w:ascii="Times New Roman" w:hAnsi="Times New Roman" w:cs="Times New Roman"/>
            <w:noProof/>
            <w:sz w:val="24"/>
            <w:szCs w:val="24"/>
          </w:rPr>
          <w:t>Shergill et al., 2014</w:t>
        </w:r>
      </w:hyperlink>
      <w:r w:rsidR="00C53961" w:rsidRPr="00E0489E">
        <w:rPr>
          <w:rFonts w:ascii="Times New Roman" w:hAnsi="Times New Roman" w:cs="Times New Roman"/>
          <w:noProof/>
          <w:sz w:val="24"/>
          <w:szCs w:val="24"/>
        </w:rPr>
        <w:t>)</w:t>
      </w:r>
      <w:r w:rsidR="00C53961" w:rsidRPr="00E0489E">
        <w:rPr>
          <w:rFonts w:ascii="Times New Roman" w:hAnsi="Times New Roman" w:cs="Times New Roman"/>
          <w:sz w:val="24"/>
          <w:szCs w:val="24"/>
        </w:rPr>
        <w:fldChar w:fldCharType="end"/>
      </w:r>
      <w:r w:rsidR="00F24DAA" w:rsidRPr="00E0489E">
        <w:rPr>
          <w:rFonts w:ascii="Times New Roman" w:hAnsi="Times New Roman" w:cs="Times New Roman"/>
          <w:sz w:val="24"/>
          <w:szCs w:val="24"/>
        </w:rPr>
        <w:t xml:space="preserve">. </w:t>
      </w:r>
      <w:r w:rsidR="007C06EC" w:rsidRPr="00E0489E">
        <w:rPr>
          <w:rFonts w:ascii="Times New Roman" w:hAnsi="Times New Roman" w:cs="Times New Roman"/>
          <w:sz w:val="24"/>
          <w:szCs w:val="24"/>
        </w:rPr>
        <w:t xml:space="preserve"> </w:t>
      </w:r>
      <w:r w:rsidR="00F24DAA" w:rsidRPr="00E0489E">
        <w:rPr>
          <w:rFonts w:ascii="Times New Roman" w:hAnsi="Times New Roman" w:cs="Times New Roman"/>
          <w:sz w:val="24"/>
          <w:szCs w:val="24"/>
        </w:rPr>
        <w:t>Ford and M</w:t>
      </w:r>
      <w:r w:rsidR="007C7EA6" w:rsidRPr="00E0489E">
        <w:rPr>
          <w:rFonts w:ascii="Times New Roman" w:hAnsi="Times New Roman" w:cs="Times New Roman"/>
          <w:sz w:val="24"/>
          <w:szCs w:val="24"/>
        </w:rPr>
        <w:t xml:space="preserve">athalon </w:t>
      </w:r>
      <w:r w:rsidR="00C53961"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 ExcludeAuth="1"&gt;&lt;Author&gt;Ford&lt;/Author&gt;&lt;Year&gt;2005&lt;/Year&gt;&lt;RecNum&gt;662&lt;/RecNum&gt;&lt;DisplayText&gt;(2005)&lt;/DisplayText&gt;&lt;record&gt;&lt;rec-number&gt;662&lt;/rec-number&gt;&lt;foreign-keys&gt;&lt;key app="EN" db-id="v0vwpaxsertptmes2t5p2228rf5f520wfd5p" timestamp="1415214865"&gt;662&lt;/key&gt;&lt;/foreign-keys&gt;&lt;ref-type name="Journal Article"&gt;17&lt;/ref-type&gt;&lt;contributors&gt;&lt;authors&gt;&lt;author&gt;Ford, Judith M.&lt;/author&gt;&lt;author&gt;Mathalon, Daniel H.&lt;/author&gt;&lt;/authors&gt;&lt;/contributors&gt;&lt;titles&gt;&lt;title&gt;Corollary discharge dysfunction in schizophrenia:  Can it explain auditory hallucinations&lt;/title&gt;&lt;secondary-title&gt;International Journal of Psychophysiology&lt;/secondary-title&gt;&lt;/titles&gt;&lt;periodical&gt;&lt;full-title&gt;International Journal of Psychophysiology&lt;/full-title&gt;&lt;/periodical&gt;&lt;pages&gt;179-189&lt;/pages&gt;&lt;volume&gt;58&lt;/volume&gt;&lt;number&gt;2-3&lt;/number&gt;&lt;dates&gt;&lt;year&gt;2005&lt;/year&gt;&lt;/dates&gt;&lt;urls&gt;&lt;/urls&gt;&lt;/record&gt;&lt;/Cite&gt;&lt;/EndNote&gt;</w:instrText>
      </w:r>
      <w:r w:rsidR="00C53961" w:rsidRPr="00E0489E">
        <w:rPr>
          <w:rFonts w:ascii="Times New Roman" w:hAnsi="Times New Roman" w:cs="Times New Roman"/>
          <w:sz w:val="24"/>
          <w:szCs w:val="24"/>
        </w:rPr>
        <w:fldChar w:fldCharType="separate"/>
      </w:r>
      <w:r w:rsidR="00C53961" w:rsidRPr="00E0489E">
        <w:rPr>
          <w:rFonts w:ascii="Times New Roman" w:hAnsi="Times New Roman" w:cs="Times New Roman"/>
          <w:noProof/>
          <w:sz w:val="24"/>
          <w:szCs w:val="24"/>
        </w:rPr>
        <w:t>(</w:t>
      </w:r>
      <w:hyperlink w:anchor="_ENREF_11" w:tooltip="Ford, 2005 #662" w:history="1">
        <w:r w:rsidR="00AD779C" w:rsidRPr="00E0489E">
          <w:rPr>
            <w:rFonts w:ascii="Times New Roman" w:hAnsi="Times New Roman" w:cs="Times New Roman"/>
            <w:noProof/>
            <w:sz w:val="24"/>
            <w:szCs w:val="24"/>
          </w:rPr>
          <w:t>2005</w:t>
        </w:r>
      </w:hyperlink>
      <w:r w:rsidR="00C53961" w:rsidRPr="00E0489E">
        <w:rPr>
          <w:rFonts w:ascii="Times New Roman" w:hAnsi="Times New Roman" w:cs="Times New Roman"/>
          <w:noProof/>
          <w:sz w:val="24"/>
          <w:szCs w:val="24"/>
        </w:rPr>
        <w:t>)</w:t>
      </w:r>
      <w:r w:rsidR="00C53961" w:rsidRPr="00E0489E">
        <w:rPr>
          <w:rFonts w:ascii="Times New Roman" w:hAnsi="Times New Roman" w:cs="Times New Roman"/>
          <w:sz w:val="24"/>
          <w:szCs w:val="24"/>
        </w:rPr>
        <w:fldChar w:fldCharType="end"/>
      </w:r>
      <w:r w:rsidR="00C53961" w:rsidRPr="00E0489E">
        <w:rPr>
          <w:rFonts w:ascii="Times New Roman" w:hAnsi="Times New Roman" w:cs="Times New Roman"/>
          <w:sz w:val="24"/>
          <w:szCs w:val="24"/>
        </w:rPr>
        <w:t xml:space="preserve"> found </w:t>
      </w:r>
      <w:r w:rsidR="007C7EA6" w:rsidRPr="00E0489E">
        <w:rPr>
          <w:rFonts w:ascii="Times New Roman" w:hAnsi="Times New Roman" w:cs="Times New Roman"/>
          <w:sz w:val="24"/>
          <w:szCs w:val="24"/>
        </w:rPr>
        <w:t xml:space="preserve">that, </w:t>
      </w:r>
      <w:r w:rsidR="00F24DAA" w:rsidRPr="00E0489E">
        <w:rPr>
          <w:rFonts w:ascii="Times New Roman" w:hAnsi="Times New Roman" w:cs="Times New Roman"/>
          <w:sz w:val="24"/>
          <w:szCs w:val="24"/>
        </w:rPr>
        <w:t>wh</w:t>
      </w:r>
      <w:r w:rsidR="007C7EA6" w:rsidRPr="00E0489E">
        <w:rPr>
          <w:rFonts w:ascii="Times New Roman" w:hAnsi="Times New Roman" w:cs="Times New Roman"/>
          <w:sz w:val="24"/>
          <w:szCs w:val="24"/>
        </w:rPr>
        <w:t xml:space="preserve">ile inner speech reduces </w:t>
      </w:r>
      <w:r w:rsidR="00F24DAA" w:rsidRPr="00E0489E">
        <w:rPr>
          <w:rFonts w:ascii="Times New Roman" w:hAnsi="Times New Roman" w:cs="Times New Roman"/>
          <w:sz w:val="24"/>
          <w:szCs w:val="24"/>
        </w:rPr>
        <w:t xml:space="preserve">responsiveness of auditory cortex in </w:t>
      </w:r>
      <w:r w:rsidR="00C5151B" w:rsidRPr="00E0489E">
        <w:rPr>
          <w:rFonts w:ascii="Times New Roman" w:hAnsi="Times New Roman" w:cs="Times New Roman"/>
          <w:sz w:val="24"/>
          <w:szCs w:val="24"/>
        </w:rPr>
        <w:t>healthy controls</w:t>
      </w:r>
      <w:r w:rsidR="00F24DAA" w:rsidRPr="00E0489E">
        <w:rPr>
          <w:rFonts w:ascii="Times New Roman" w:hAnsi="Times New Roman" w:cs="Times New Roman"/>
          <w:sz w:val="24"/>
          <w:szCs w:val="24"/>
        </w:rPr>
        <w:t>, schizophrenic patients</w:t>
      </w:r>
      <w:r w:rsidR="007C7EA6" w:rsidRPr="00E0489E">
        <w:rPr>
          <w:rFonts w:ascii="Times New Roman" w:hAnsi="Times New Roman" w:cs="Times New Roman"/>
          <w:sz w:val="24"/>
          <w:szCs w:val="24"/>
        </w:rPr>
        <w:t xml:space="preserve"> </w:t>
      </w:r>
      <w:r w:rsidR="00F24DAA" w:rsidRPr="00E0489E">
        <w:rPr>
          <w:rFonts w:ascii="Times New Roman" w:hAnsi="Times New Roman" w:cs="Times New Roman"/>
          <w:sz w:val="24"/>
          <w:szCs w:val="24"/>
        </w:rPr>
        <w:t xml:space="preserve">lacked this attenuation during inner speech. </w:t>
      </w:r>
      <w:r w:rsidR="00C5151B" w:rsidRPr="00E0489E">
        <w:rPr>
          <w:rFonts w:ascii="Times New Roman" w:hAnsi="Times New Roman" w:cs="Times New Roman"/>
          <w:sz w:val="24"/>
          <w:szCs w:val="24"/>
        </w:rPr>
        <w:t xml:space="preserve"> And</w:t>
      </w:r>
      <w:r w:rsidR="00DA46F0" w:rsidRPr="00E0489E">
        <w:rPr>
          <w:rFonts w:ascii="Times New Roman" w:hAnsi="Times New Roman" w:cs="Times New Roman"/>
          <w:sz w:val="24"/>
          <w:szCs w:val="24"/>
        </w:rPr>
        <w:t xml:space="preserve"> even</w:t>
      </w:r>
      <w:r w:rsidR="00C5151B" w:rsidRPr="00E0489E">
        <w:rPr>
          <w:rFonts w:ascii="Times New Roman" w:hAnsi="Times New Roman" w:cs="Times New Roman"/>
          <w:sz w:val="24"/>
          <w:szCs w:val="24"/>
        </w:rPr>
        <w:t xml:space="preserve"> in</w:t>
      </w:r>
      <w:r w:rsidR="00F24DAA" w:rsidRPr="00E0489E">
        <w:rPr>
          <w:rFonts w:ascii="Times New Roman" w:hAnsi="Times New Roman" w:cs="Times New Roman"/>
          <w:sz w:val="24"/>
          <w:szCs w:val="24"/>
        </w:rPr>
        <w:t xml:space="preserve"> the case of vision, Lindner </w:t>
      </w:r>
      <w:r w:rsidR="00F24DAA" w:rsidRPr="00E0489E">
        <w:rPr>
          <w:rFonts w:ascii="Times New Roman" w:hAnsi="Times New Roman" w:cs="Times New Roman"/>
          <w:i/>
          <w:iCs/>
          <w:sz w:val="24"/>
          <w:szCs w:val="24"/>
        </w:rPr>
        <w:t>et al.</w:t>
      </w:r>
      <w:r w:rsidR="006E05F3" w:rsidRPr="00E0489E">
        <w:rPr>
          <w:rFonts w:ascii="Times New Roman" w:hAnsi="Times New Roman" w:cs="Times New Roman"/>
          <w:iCs/>
          <w:sz w:val="24"/>
          <w:szCs w:val="24"/>
        </w:rPr>
        <w:t xml:space="preserve"> </w:t>
      </w:r>
      <w:r w:rsidR="006E05F3" w:rsidRPr="00E0489E">
        <w:rPr>
          <w:rFonts w:ascii="Times New Roman" w:hAnsi="Times New Roman" w:cs="Times New Roman"/>
          <w:iCs/>
          <w:sz w:val="24"/>
          <w:szCs w:val="24"/>
        </w:rPr>
        <w:fldChar w:fldCharType="begin"/>
      </w:r>
      <w:r w:rsidR="00507926" w:rsidRPr="00E0489E">
        <w:rPr>
          <w:rFonts w:ascii="Times New Roman" w:hAnsi="Times New Roman" w:cs="Times New Roman"/>
          <w:iCs/>
          <w:sz w:val="24"/>
          <w:szCs w:val="24"/>
        </w:rPr>
        <w:instrText xml:space="preserve"> ADDIN EN.CITE &lt;EndNote&gt;&lt;Cite ExcludeAuth="1"&gt;&lt;Author&gt;Lindner&lt;/Author&gt;&lt;Year&gt;2005&lt;/Year&gt;&lt;RecNum&gt;664&lt;/RecNum&gt;&lt;DisplayText&gt;(2005)&lt;/DisplayText&gt;&lt;record&gt;&lt;rec-number&gt;664&lt;/rec-number&gt;&lt;foreign-keys&gt;&lt;key app="EN" db-id="v0vwpaxsertptmes2t5p2228rf5f520wfd5p" timestamp="1415215335"&gt;664&lt;/key&gt;&lt;/foreign-keys&gt;&lt;ref-type name="Journal Article"&gt;17&lt;/ref-type&gt;&lt;contributors&gt;&lt;authors&gt;&lt;author&gt;Lindner, Axel&lt;/author&gt;&lt;author&gt;Thier, Peter&lt;/author&gt;&lt;author&gt;Kircher, Tilo T. J.&lt;/author&gt;&lt;author&gt;Haarmeier, Thomas&lt;/author&gt;&lt;author&gt;Leube, Dirk T.&lt;/author&gt;&lt;/authors&gt;&lt;/contributors&gt;&lt;titles&gt;&lt;title&gt;Disorders of Agency in Schizophrenia Correlate with an Inability to Compensate for the Sensory Consequences of Actions&lt;/title&gt;&lt;secondary-title&gt;Current Biology&lt;/secondary-title&gt;&lt;/titles&gt;&lt;periodical&gt;&lt;full-title&gt;Current Biology&lt;/full-title&gt;&lt;/periodical&gt;&lt;pages&gt;1119-1124&lt;/pages&gt;&lt;volume&gt;15&lt;/volume&gt;&lt;number&gt;12&lt;/number&gt;&lt;dates&gt;&lt;year&gt;2005&lt;/year&gt;&lt;pub-dates&gt;&lt;date&gt;6/21/&lt;/date&gt;&lt;/pub-dates&gt;&lt;/dates&gt;&lt;isbn&gt;0960-9822&lt;/isbn&gt;&lt;urls&gt;&lt;related-urls&gt;&lt;url&gt;http://www.sciencedirect.com/science/article/pii/S0960982205005646&lt;/url&gt;&lt;/related-urls&gt;&lt;/urls&gt;&lt;electronic-resource-num&gt;http://dx.doi.org/10.1016/j.cub.2005.05.049&lt;/electronic-resource-num&gt;&lt;/record&gt;&lt;/Cite&gt;&lt;/EndNote&gt;</w:instrText>
      </w:r>
      <w:r w:rsidR="006E05F3" w:rsidRPr="00E0489E">
        <w:rPr>
          <w:rFonts w:ascii="Times New Roman" w:hAnsi="Times New Roman" w:cs="Times New Roman"/>
          <w:iCs/>
          <w:sz w:val="24"/>
          <w:szCs w:val="24"/>
        </w:rPr>
        <w:fldChar w:fldCharType="separate"/>
      </w:r>
      <w:r w:rsidR="006E05F3" w:rsidRPr="00E0489E">
        <w:rPr>
          <w:rFonts w:ascii="Times New Roman" w:hAnsi="Times New Roman" w:cs="Times New Roman"/>
          <w:iCs/>
          <w:noProof/>
          <w:sz w:val="24"/>
          <w:szCs w:val="24"/>
        </w:rPr>
        <w:t>(</w:t>
      </w:r>
      <w:hyperlink w:anchor="_ENREF_41" w:tooltip="Lindner, 2005 #664" w:history="1">
        <w:r w:rsidR="00AD779C" w:rsidRPr="00E0489E">
          <w:rPr>
            <w:rFonts w:ascii="Times New Roman" w:hAnsi="Times New Roman" w:cs="Times New Roman"/>
            <w:iCs/>
            <w:noProof/>
            <w:sz w:val="24"/>
            <w:szCs w:val="24"/>
          </w:rPr>
          <w:t>2005</w:t>
        </w:r>
      </w:hyperlink>
      <w:r w:rsidR="006E05F3" w:rsidRPr="00E0489E">
        <w:rPr>
          <w:rFonts w:ascii="Times New Roman" w:hAnsi="Times New Roman" w:cs="Times New Roman"/>
          <w:iCs/>
          <w:noProof/>
          <w:sz w:val="24"/>
          <w:szCs w:val="24"/>
        </w:rPr>
        <w:t>)</w:t>
      </w:r>
      <w:r w:rsidR="006E05F3" w:rsidRPr="00E0489E">
        <w:rPr>
          <w:rFonts w:ascii="Times New Roman" w:hAnsi="Times New Roman" w:cs="Times New Roman"/>
          <w:iCs/>
          <w:sz w:val="24"/>
          <w:szCs w:val="24"/>
        </w:rPr>
        <w:fldChar w:fldCharType="end"/>
      </w:r>
      <w:r w:rsidR="00F24DAA" w:rsidRPr="00E0489E">
        <w:rPr>
          <w:rFonts w:ascii="Times New Roman" w:hAnsi="Times New Roman" w:cs="Times New Roman"/>
          <w:sz w:val="24"/>
          <w:szCs w:val="24"/>
        </w:rPr>
        <w:t xml:space="preserve"> found that schizophrenic patients with delusions of influence were more</w:t>
      </w:r>
      <w:r w:rsidR="00621AE6" w:rsidRPr="00E0489E">
        <w:rPr>
          <w:rFonts w:ascii="Times New Roman" w:hAnsi="Times New Roman" w:cs="Times New Roman"/>
          <w:sz w:val="24"/>
          <w:szCs w:val="24"/>
        </w:rPr>
        <w:t xml:space="preserve"> </w:t>
      </w:r>
      <w:r w:rsidR="00F24DAA" w:rsidRPr="00E0489E">
        <w:rPr>
          <w:rFonts w:ascii="Times New Roman" w:hAnsi="Times New Roman" w:cs="Times New Roman"/>
          <w:sz w:val="24"/>
          <w:szCs w:val="24"/>
        </w:rPr>
        <w:t>likely to attribute the sensory consequences of their own eye movements to the</w:t>
      </w:r>
      <w:r w:rsidR="00621AE6" w:rsidRPr="00E0489E">
        <w:rPr>
          <w:rFonts w:ascii="Times New Roman" w:hAnsi="Times New Roman" w:cs="Times New Roman"/>
          <w:sz w:val="24"/>
          <w:szCs w:val="24"/>
        </w:rPr>
        <w:t xml:space="preserve"> </w:t>
      </w:r>
      <w:r w:rsidR="00F24DAA" w:rsidRPr="00E0489E">
        <w:rPr>
          <w:rFonts w:ascii="Times New Roman" w:hAnsi="Times New Roman" w:cs="Times New Roman"/>
          <w:sz w:val="24"/>
          <w:szCs w:val="24"/>
        </w:rPr>
        <w:t>environment rather than to themselves.</w:t>
      </w:r>
    </w:p>
    <w:p w14:paraId="12D1B8AB" w14:textId="77777777" w:rsidR="007F15C7" w:rsidRPr="00E0489E" w:rsidRDefault="00C5151B" w:rsidP="004333D9">
      <w:pPr>
        <w:autoSpaceDE w:val="0"/>
        <w:autoSpaceDN w:val="0"/>
        <w:adjustRightInd w:val="0"/>
        <w:spacing w:after="0" w:line="360" w:lineRule="auto"/>
        <w:rPr>
          <w:rFonts w:ascii="Times New Roman" w:hAnsi="Times New Roman" w:cs="Times New Roman"/>
          <w:sz w:val="24"/>
          <w:szCs w:val="24"/>
        </w:rPr>
      </w:pPr>
      <w:r w:rsidRPr="00E0489E">
        <w:rPr>
          <w:rFonts w:ascii="Times New Roman" w:hAnsi="Times New Roman" w:cs="Times New Roman"/>
          <w:sz w:val="24"/>
          <w:szCs w:val="24"/>
        </w:rPr>
        <w:lastRenderedPageBreak/>
        <w:tab/>
      </w:r>
      <w:r w:rsidR="00E65C4C" w:rsidRPr="00E0489E">
        <w:rPr>
          <w:rFonts w:ascii="Times New Roman" w:hAnsi="Times New Roman" w:cs="Times New Roman"/>
          <w:sz w:val="24"/>
          <w:szCs w:val="24"/>
        </w:rPr>
        <w:t>An important virtue of the filter hypothesis is that it is</w:t>
      </w:r>
      <w:r w:rsidR="00364C50" w:rsidRPr="00E0489E">
        <w:rPr>
          <w:rFonts w:ascii="Times New Roman" w:hAnsi="Times New Roman" w:cs="Times New Roman"/>
          <w:sz w:val="24"/>
          <w:szCs w:val="24"/>
        </w:rPr>
        <w:t xml:space="preserve"> well-</w:t>
      </w:r>
      <w:r w:rsidR="007F7969" w:rsidRPr="00E0489E">
        <w:rPr>
          <w:rFonts w:ascii="Times New Roman" w:hAnsi="Times New Roman" w:cs="Times New Roman"/>
          <w:sz w:val="24"/>
          <w:szCs w:val="24"/>
        </w:rPr>
        <w:t xml:space="preserve">placed to explain the unusual phenomenology of </w:t>
      </w:r>
      <w:r w:rsidR="00E65C4C" w:rsidRPr="00E0489E">
        <w:rPr>
          <w:rFonts w:ascii="Times New Roman" w:hAnsi="Times New Roman" w:cs="Times New Roman"/>
          <w:i/>
          <w:sz w:val="24"/>
          <w:szCs w:val="24"/>
        </w:rPr>
        <w:t>both</w:t>
      </w:r>
      <w:r w:rsidR="00E65C4C" w:rsidRPr="00E0489E">
        <w:rPr>
          <w:rFonts w:ascii="Times New Roman" w:hAnsi="Times New Roman" w:cs="Times New Roman"/>
          <w:sz w:val="24"/>
          <w:szCs w:val="24"/>
        </w:rPr>
        <w:t xml:space="preserve"> </w:t>
      </w:r>
      <w:r w:rsidR="007F7969" w:rsidRPr="00E0489E">
        <w:rPr>
          <w:rFonts w:ascii="Times New Roman" w:hAnsi="Times New Roman" w:cs="Times New Roman"/>
          <w:sz w:val="24"/>
          <w:szCs w:val="24"/>
        </w:rPr>
        <w:t>AVHs and inserted thoughts</w:t>
      </w:r>
      <w:r w:rsidR="00742AE3" w:rsidRPr="00E0489E">
        <w:rPr>
          <w:rFonts w:ascii="Times New Roman" w:hAnsi="Times New Roman" w:cs="Times New Roman"/>
          <w:sz w:val="24"/>
          <w:szCs w:val="24"/>
        </w:rPr>
        <w:t xml:space="preserve">, while at the same time having applicability to </w:t>
      </w:r>
      <w:r w:rsidR="00DA46F0" w:rsidRPr="00E0489E">
        <w:rPr>
          <w:rFonts w:ascii="Times New Roman" w:hAnsi="Times New Roman" w:cs="Times New Roman"/>
          <w:sz w:val="24"/>
          <w:szCs w:val="24"/>
        </w:rPr>
        <w:t xml:space="preserve">the </w:t>
      </w:r>
      <w:r w:rsidR="00742AE3" w:rsidRPr="00E0489E">
        <w:rPr>
          <w:rFonts w:ascii="Times New Roman" w:hAnsi="Times New Roman" w:cs="Times New Roman"/>
          <w:sz w:val="24"/>
          <w:szCs w:val="24"/>
        </w:rPr>
        <w:t>broader sensory-perceptual impairments found in schizophrenia</w:t>
      </w:r>
      <w:r w:rsidR="007F7969" w:rsidRPr="00E0489E">
        <w:rPr>
          <w:rFonts w:ascii="Times New Roman" w:hAnsi="Times New Roman" w:cs="Times New Roman"/>
          <w:sz w:val="24"/>
          <w:szCs w:val="24"/>
        </w:rPr>
        <w:t>.</w:t>
      </w:r>
      <w:r w:rsidR="004333D9" w:rsidRPr="00E0489E">
        <w:rPr>
          <w:rFonts w:ascii="Times New Roman" w:hAnsi="Times New Roman" w:cs="Times New Roman"/>
          <w:sz w:val="24"/>
          <w:szCs w:val="24"/>
        </w:rPr>
        <w:t xml:space="preserve">  </w:t>
      </w:r>
      <w:r w:rsidR="006E05F3" w:rsidRPr="00E0489E">
        <w:rPr>
          <w:rFonts w:ascii="Times New Roman" w:hAnsi="Times New Roman" w:cs="Times New Roman"/>
          <w:sz w:val="24"/>
          <w:szCs w:val="24"/>
        </w:rPr>
        <w:t xml:space="preserve">As noted above, some patients experiencing voices describe them as being like hearing someone else speak, while others report them as being not unlike their own verbal thought.  </w:t>
      </w:r>
      <w:r w:rsidR="004333D9" w:rsidRPr="00E0489E">
        <w:rPr>
          <w:rFonts w:ascii="Times New Roman" w:hAnsi="Times New Roman" w:cs="Times New Roman"/>
          <w:sz w:val="24"/>
          <w:szCs w:val="24"/>
        </w:rPr>
        <w:t xml:space="preserve">The </w:t>
      </w:r>
      <w:r w:rsidR="006E05F3" w:rsidRPr="00E0489E">
        <w:rPr>
          <w:rFonts w:ascii="Times New Roman" w:hAnsi="Times New Roman" w:cs="Times New Roman"/>
          <w:sz w:val="24"/>
          <w:szCs w:val="24"/>
        </w:rPr>
        <w:t>wide variations and gradations</w:t>
      </w:r>
      <w:r w:rsidR="004333D9" w:rsidRPr="00E0489E">
        <w:rPr>
          <w:rFonts w:ascii="Times New Roman" w:hAnsi="Times New Roman" w:cs="Times New Roman"/>
          <w:sz w:val="24"/>
          <w:szCs w:val="24"/>
        </w:rPr>
        <w:t xml:space="preserve"> i</w:t>
      </w:r>
      <w:r w:rsidR="006E05F3" w:rsidRPr="00E0489E">
        <w:rPr>
          <w:rFonts w:ascii="Times New Roman" w:hAnsi="Times New Roman" w:cs="Times New Roman"/>
          <w:sz w:val="24"/>
          <w:szCs w:val="24"/>
        </w:rPr>
        <w:t>n such reports favors</w:t>
      </w:r>
      <w:r w:rsidR="004333D9" w:rsidRPr="00E0489E">
        <w:rPr>
          <w:rFonts w:ascii="Times New Roman" w:hAnsi="Times New Roman" w:cs="Times New Roman"/>
          <w:sz w:val="24"/>
          <w:szCs w:val="24"/>
        </w:rPr>
        <w:t xml:space="preserve"> an approach that locates the phenomenology somewhere between what it is like to engage in inner speech and what it is like to hear others speak.</w:t>
      </w:r>
      <w:r w:rsidR="006E05F3" w:rsidRPr="00E0489E">
        <w:rPr>
          <w:rFonts w:ascii="Times New Roman" w:hAnsi="Times New Roman" w:cs="Times New Roman"/>
          <w:sz w:val="24"/>
          <w:szCs w:val="24"/>
        </w:rPr>
        <w:t xml:space="preserve">  This is the kind of phenomenology to expect if one’s own inner speech</w:t>
      </w:r>
      <w:r w:rsidR="00750DB7" w:rsidRPr="00E0489E">
        <w:rPr>
          <w:rFonts w:ascii="Times New Roman" w:hAnsi="Times New Roman" w:cs="Times New Roman"/>
          <w:sz w:val="24"/>
          <w:szCs w:val="24"/>
        </w:rPr>
        <w:t xml:space="preserve"> were suddenly (and automatically) </w:t>
      </w:r>
      <w:r w:rsidR="008B4B25" w:rsidRPr="00E0489E">
        <w:rPr>
          <w:rFonts w:ascii="Times New Roman" w:hAnsi="Times New Roman" w:cs="Times New Roman"/>
          <w:sz w:val="24"/>
          <w:szCs w:val="24"/>
        </w:rPr>
        <w:t>treated by downstream processes as an auditory input,</w:t>
      </w:r>
      <w:r w:rsidR="00750DB7" w:rsidRPr="00E0489E">
        <w:rPr>
          <w:rFonts w:ascii="Times New Roman" w:hAnsi="Times New Roman" w:cs="Times New Roman"/>
          <w:sz w:val="24"/>
          <w:szCs w:val="24"/>
        </w:rPr>
        <w:t xml:space="preserve"> in a manner usually reserved for the speech of others.</w:t>
      </w:r>
      <w:r w:rsidR="006E05F3" w:rsidRPr="00E0489E">
        <w:rPr>
          <w:rFonts w:ascii="Times New Roman" w:hAnsi="Times New Roman" w:cs="Times New Roman"/>
          <w:sz w:val="24"/>
          <w:szCs w:val="24"/>
        </w:rPr>
        <w:t xml:space="preserve"> </w:t>
      </w:r>
      <w:r w:rsidR="004333D9" w:rsidRPr="00E0489E">
        <w:rPr>
          <w:rFonts w:ascii="Times New Roman" w:hAnsi="Times New Roman" w:cs="Times New Roman"/>
          <w:sz w:val="24"/>
          <w:szCs w:val="24"/>
        </w:rPr>
        <w:t xml:space="preserve"> </w:t>
      </w:r>
    </w:p>
    <w:p w14:paraId="12A64154" w14:textId="74CAA47C" w:rsidR="003E1303" w:rsidRPr="00E0489E" w:rsidRDefault="003E1303" w:rsidP="007537ED">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It bears noting that, despite the fact that I have shied away from describing the relevant sort of filtering as a “prediction”, the overall theoretical picture described, and the sort of data that support it, are quite compatible with what is sometimes known as a </w:t>
      </w:r>
      <w:r w:rsidRPr="00E0489E">
        <w:rPr>
          <w:rFonts w:ascii="Times New Roman" w:hAnsi="Times New Roman" w:cs="Times New Roman"/>
          <w:i/>
          <w:sz w:val="24"/>
          <w:szCs w:val="24"/>
        </w:rPr>
        <w:t>predictive processing framework</w:t>
      </w:r>
      <w:r w:rsidRPr="00E0489E">
        <w:rPr>
          <w:rFonts w:ascii="Times New Roman" w:hAnsi="Times New Roman" w:cs="Times New Roman"/>
          <w:sz w:val="24"/>
          <w:szCs w:val="24"/>
        </w:rPr>
        <w:t xml:space="preserve"> for understanding the computations underlying perception and sensorimotor coordination </w:t>
      </w:r>
      <w:r w:rsidRPr="00E0489E">
        <w:rPr>
          <w:rFonts w:ascii="Times New Roman" w:hAnsi="Times New Roman" w:cs="Times New Roman"/>
          <w:sz w:val="24"/>
          <w:szCs w:val="24"/>
        </w:rPr>
        <w:fldChar w:fldCharType="begin"/>
      </w:r>
      <w:r w:rsidRPr="00E0489E">
        <w:rPr>
          <w:rFonts w:ascii="Times New Roman" w:hAnsi="Times New Roman" w:cs="Times New Roman"/>
          <w:sz w:val="24"/>
          <w:szCs w:val="24"/>
        </w:rPr>
        <w:instrText xml:space="preserve"> ADDIN EN.CITE &lt;EndNote&gt;&lt;Cite&gt;&lt;Author&gt;Wilkinson&lt;/Author&gt;&lt;Year&gt;2014&lt;/Year&gt;&lt;RecNum&gt;710&lt;/RecNum&gt;&lt;DisplayText&gt;(Hohwy, 2013; Wilkinson, 2014)&lt;/DisplayText&gt;&lt;record&gt;&lt;rec-number&gt;710&lt;/rec-number&gt;&lt;foreign-keys&gt;&lt;key app="EN" db-id="v0vwpaxsertptmes2t5p2228rf5f520wfd5p" timestamp="1421176587"&gt;710&lt;/key&gt;&lt;/foreign-keys&gt;&lt;ref-type name="Journal Article"&gt;17&lt;/ref-type&gt;&lt;contributors&gt;&lt;authors&gt;&lt;author&gt;Wilkinson, Sam&lt;/author&gt;&lt;/authors&gt;&lt;/contributors&gt;&lt;titles&gt;&lt;title&gt;Accounting for the phenomenology and varieties of auditory verbal hallucination within a predictive processing framework&lt;/title&gt;&lt;secondary-title&gt;Consciousness and Cognition&lt;/secondary-title&gt;&lt;/titles&gt;&lt;periodical&gt;&lt;full-title&gt;Consciousness and Cognition&lt;/full-title&gt;&lt;/periodical&gt;&lt;pages&gt;142-155&lt;/pages&gt;&lt;volume&gt;30&lt;/volume&gt;&lt;number&gt;0&lt;/number&gt;&lt;keywords&gt;&lt;keyword&gt;Auditory-verbal hallucination&lt;/keyword&gt;&lt;keyword&gt;Psychosis&lt;/keyword&gt;&lt;keyword&gt;Schizophrenia&lt;/keyword&gt;&lt;keyword&gt;Predictive processing&lt;/keyword&gt;&lt;/keywords&gt;&lt;dates&gt;&lt;year&gt;2014&lt;/year&gt;&lt;pub-dates&gt;&lt;date&gt;11//&lt;/date&gt;&lt;/pub-dates&gt;&lt;/dates&gt;&lt;isbn&gt;1053-8100&lt;/isbn&gt;&lt;urls&gt;&lt;related-urls&gt;&lt;url&gt;http://www.sciencedirect.com/science/article/pii/S1053810014001639&lt;/url&gt;&lt;/related-urls&gt;&lt;/urls&gt;&lt;electronic-resource-num&gt;http://dx.doi.org/10.1016/j.concog.2014.09.002&lt;/electronic-resource-num&gt;&lt;/record&gt;&lt;/Cite&gt;&lt;Cite&gt;&lt;Author&gt;Hohwy&lt;/Author&gt;&lt;Year&gt;2013&lt;/Year&gt;&lt;RecNum&gt;711&lt;/RecNum&gt;&lt;record&gt;&lt;rec-number&gt;711&lt;/rec-number&gt;&lt;foreign-keys&gt;&lt;key app="EN" db-id="v0vwpaxsertptmes2t5p2228rf5f520wfd5p" timestamp="1421176744"&gt;711&lt;/key&gt;&lt;/foreign-keys&gt;&lt;ref-type name="Aggregated Database"&gt;55&lt;/ref-type&gt;&lt;contributors&gt;&lt;authors&gt;&lt;author&gt;Hohwy, J.&lt;/author&gt;&lt;/authors&gt;&lt;/contributors&gt;&lt;titles&gt;&lt;title&gt;The Predictive Mind&lt;/title&gt;&lt;/titles&gt;&lt;dates&gt;&lt;year&gt;2013&lt;/year&gt;&lt;/dates&gt;&lt;pub-location&gt;Oxford&lt;/pub-location&gt;&lt;publisher&gt;Oxford University Press&lt;/publisher&gt;&lt;urls&gt;&lt;/urls&gt;&lt;/record&gt;&lt;/Cite&gt;&lt;/EndNote&gt;</w:instrText>
      </w:r>
      <w:r w:rsidRPr="00E0489E">
        <w:rPr>
          <w:rFonts w:ascii="Times New Roman" w:hAnsi="Times New Roman" w:cs="Times New Roman"/>
          <w:sz w:val="24"/>
          <w:szCs w:val="24"/>
        </w:rPr>
        <w:fldChar w:fldCharType="separate"/>
      </w:r>
      <w:r w:rsidRPr="00E0489E">
        <w:rPr>
          <w:rFonts w:ascii="Times New Roman" w:hAnsi="Times New Roman" w:cs="Times New Roman"/>
          <w:noProof/>
          <w:sz w:val="24"/>
          <w:szCs w:val="24"/>
        </w:rPr>
        <w:t>(</w:t>
      </w:r>
      <w:hyperlink w:anchor="_ENREF_28" w:tooltip="Hohwy, 2013 #711" w:history="1">
        <w:r w:rsidR="00AD779C" w:rsidRPr="00E0489E">
          <w:rPr>
            <w:rFonts w:ascii="Times New Roman" w:hAnsi="Times New Roman" w:cs="Times New Roman"/>
            <w:noProof/>
            <w:sz w:val="24"/>
            <w:szCs w:val="24"/>
          </w:rPr>
          <w:t>Hohwy, 2013</w:t>
        </w:r>
      </w:hyperlink>
      <w:r w:rsidRPr="00E0489E">
        <w:rPr>
          <w:rFonts w:ascii="Times New Roman" w:hAnsi="Times New Roman" w:cs="Times New Roman"/>
          <w:noProof/>
          <w:sz w:val="24"/>
          <w:szCs w:val="24"/>
        </w:rPr>
        <w:t xml:space="preserve">; </w:t>
      </w:r>
      <w:hyperlink w:anchor="_ENREF_74" w:tooltip="Wilkinson, 2014 #710" w:history="1">
        <w:r w:rsidR="00AD779C" w:rsidRPr="00E0489E">
          <w:rPr>
            <w:rFonts w:ascii="Times New Roman" w:hAnsi="Times New Roman" w:cs="Times New Roman"/>
            <w:noProof/>
            <w:sz w:val="24"/>
            <w:szCs w:val="24"/>
          </w:rPr>
          <w:t>Wilkinson, 2014</w:t>
        </w:r>
      </w:hyperlink>
      <w:r w:rsidRPr="00E0489E">
        <w:rPr>
          <w:rFonts w:ascii="Times New Roman" w:hAnsi="Times New Roman" w:cs="Times New Roman"/>
          <w:noProof/>
          <w:sz w:val="24"/>
          <w:szCs w:val="24"/>
        </w:rPr>
        <w:t>)</w:t>
      </w:r>
      <w:r w:rsidRPr="00E0489E">
        <w:rPr>
          <w:rFonts w:ascii="Times New Roman" w:hAnsi="Times New Roman" w:cs="Times New Roman"/>
          <w:sz w:val="24"/>
          <w:szCs w:val="24"/>
        </w:rPr>
        <w:fldChar w:fldCharType="end"/>
      </w:r>
      <w:r w:rsidRPr="00E0489E">
        <w:rPr>
          <w:rFonts w:ascii="Times New Roman" w:hAnsi="Times New Roman" w:cs="Times New Roman"/>
          <w:sz w:val="24"/>
          <w:szCs w:val="24"/>
        </w:rPr>
        <w:t>.  The basic idea behind such approaches is that the brain cont</w:t>
      </w:r>
      <w:r w:rsidR="007537ED" w:rsidRPr="00E0489E">
        <w:rPr>
          <w:rFonts w:ascii="Times New Roman" w:hAnsi="Times New Roman" w:cs="Times New Roman"/>
          <w:sz w:val="24"/>
          <w:szCs w:val="24"/>
        </w:rPr>
        <w:t xml:space="preserve">inually predicts sensory input </w:t>
      </w:r>
      <w:r w:rsidRPr="00E0489E">
        <w:rPr>
          <w:rFonts w:ascii="Times New Roman" w:hAnsi="Times New Roman" w:cs="Times New Roman"/>
          <w:sz w:val="24"/>
          <w:szCs w:val="24"/>
        </w:rPr>
        <w:t>based on its best hypotheses, seeking to reduce prediction error.  The input signals that receiv</w:t>
      </w:r>
      <w:r w:rsidR="007537ED" w:rsidRPr="00E0489E">
        <w:rPr>
          <w:rFonts w:ascii="Times New Roman" w:hAnsi="Times New Roman" w:cs="Times New Roman"/>
          <w:sz w:val="24"/>
          <w:szCs w:val="24"/>
        </w:rPr>
        <w:t xml:space="preserve">e downstream processing—and ultimately </w:t>
      </w:r>
      <w:r w:rsidRPr="00E0489E">
        <w:rPr>
          <w:rFonts w:ascii="Times New Roman" w:hAnsi="Times New Roman" w:cs="Times New Roman"/>
          <w:sz w:val="24"/>
          <w:szCs w:val="24"/>
        </w:rPr>
        <w:t xml:space="preserve">become conscious—are primarily those that are </w:t>
      </w:r>
      <w:r w:rsidRPr="00E0489E">
        <w:rPr>
          <w:rFonts w:ascii="Times New Roman" w:hAnsi="Times New Roman" w:cs="Times New Roman"/>
          <w:i/>
          <w:sz w:val="24"/>
          <w:szCs w:val="24"/>
        </w:rPr>
        <w:t>not</w:t>
      </w:r>
      <w:r w:rsidRPr="00E0489E">
        <w:rPr>
          <w:rFonts w:ascii="Times New Roman" w:hAnsi="Times New Roman" w:cs="Times New Roman"/>
          <w:sz w:val="24"/>
          <w:szCs w:val="24"/>
        </w:rPr>
        <w:t xml:space="preserve"> </w:t>
      </w:r>
      <w:r w:rsidRPr="00E0489E">
        <w:rPr>
          <w:rFonts w:ascii="Times New Roman" w:hAnsi="Times New Roman" w:cs="Times New Roman"/>
          <w:i/>
          <w:sz w:val="24"/>
          <w:szCs w:val="24"/>
        </w:rPr>
        <w:t>predicted</w:t>
      </w:r>
      <w:r w:rsidRPr="00E0489E">
        <w:rPr>
          <w:rFonts w:ascii="Times New Roman" w:hAnsi="Times New Roman" w:cs="Times New Roman"/>
          <w:sz w:val="24"/>
          <w:szCs w:val="24"/>
        </w:rPr>
        <w:t>.  This is anot</w:t>
      </w:r>
      <w:r w:rsidR="007537ED" w:rsidRPr="00E0489E">
        <w:rPr>
          <w:rFonts w:ascii="Times New Roman" w:hAnsi="Times New Roman" w:cs="Times New Roman"/>
          <w:sz w:val="24"/>
          <w:szCs w:val="24"/>
        </w:rPr>
        <w:t xml:space="preserve">her way of saying that the signals that become conscious are those that are not </w:t>
      </w:r>
      <w:r w:rsidRPr="00E0489E">
        <w:rPr>
          <w:rFonts w:ascii="Times New Roman" w:hAnsi="Times New Roman" w:cs="Times New Roman"/>
          <w:sz w:val="24"/>
          <w:szCs w:val="24"/>
        </w:rPr>
        <w:t>attenuated</w:t>
      </w:r>
      <w:r w:rsidR="007537ED" w:rsidRPr="00E0489E">
        <w:rPr>
          <w:rFonts w:ascii="Times New Roman" w:hAnsi="Times New Roman" w:cs="Times New Roman"/>
          <w:sz w:val="24"/>
          <w:szCs w:val="24"/>
        </w:rPr>
        <w:t xml:space="preserve"> by an appropriate filter</w:t>
      </w:r>
      <w:r w:rsidRPr="00E0489E">
        <w:rPr>
          <w:rFonts w:ascii="Times New Roman" w:hAnsi="Times New Roman" w:cs="Times New Roman"/>
          <w:sz w:val="24"/>
          <w:szCs w:val="24"/>
        </w:rPr>
        <w:t xml:space="preserve">.  </w:t>
      </w:r>
      <w:r w:rsidR="007537ED" w:rsidRPr="00E0489E">
        <w:rPr>
          <w:rFonts w:ascii="Times New Roman" w:hAnsi="Times New Roman" w:cs="Times New Roman"/>
          <w:sz w:val="24"/>
          <w:szCs w:val="24"/>
        </w:rPr>
        <w:t xml:space="preserve">The main difference is that the filter hypothesis views the relevant predictions </w:t>
      </w:r>
      <w:r w:rsidRPr="00E0489E">
        <w:rPr>
          <w:rFonts w:ascii="Times New Roman" w:hAnsi="Times New Roman" w:cs="Times New Roman"/>
          <w:sz w:val="24"/>
          <w:szCs w:val="24"/>
        </w:rPr>
        <w:t xml:space="preserve">as a simple commands to attenuate certain aspects of the input, as opposed to states that are in the same format as the input and which are subsequently </w:t>
      </w:r>
      <w:r w:rsidRPr="00E0489E">
        <w:rPr>
          <w:rFonts w:ascii="Times New Roman" w:hAnsi="Times New Roman" w:cs="Times New Roman"/>
          <w:i/>
          <w:sz w:val="24"/>
          <w:szCs w:val="24"/>
        </w:rPr>
        <w:t>compared</w:t>
      </w:r>
      <w:r w:rsidRPr="00E0489E">
        <w:rPr>
          <w:rFonts w:ascii="Times New Roman" w:hAnsi="Times New Roman" w:cs="Times New Roman"/>
          <w:sz w:val="24"/>
          <w:szCs w:val="24"/>
        </w:rPr>
        <w:t xml:space="preserve"> to the input.   That difference in how the computation is implemented aside, both approaches agree that the end result is increased attention and cognitive resources </w:t>
      </w:r>
      <w:r w:rsidR="00AE43CA" w:rsidRPr="00E0489E">
        <w:rPr>
          <w:rFonts w:ascii="Times New Roman" w:hAnsi="Times New Roman" w:cs="Times New Roman"/>
          <w:sz w:val="24"/>
          <w:szCs w:val="24"/>
        </w:rPr>
        <w:t xml:space="preserve">automatically </w:t>
      </w:r>
      <w:r w:rsidRPr="00E0489E">
        <w:rPr>
          <w:rFonts w:ascii="Times New Roman" w:hAnsi="Times New Roman" w:cs="Times New Roman"/>
          <w:sz w:val="24"/>
          <w:szCs w:val="24"/>
        </w:rPr>
        <w:t>devoted to those aspects of sensory input that are not in some sense anticipated.</w:t>
      </w:r>
    </w:p>
    <w:p w14:paraId="0F24F8C1" w14:textId="77777777" w:rsidR="003E1303" w:rsidRPr="00E0489E" w:rsidRDefault="003E1303" w:rsidP="004333D9">
      <w:pPr>
        <w:autoSpaceDE w:val="0"/>
        <w:autoSpaceDN w:val="0"/>
        <w:adjustRightInd w:val="0"/>
        <w:spacing w:after="0" w:line="360" w:lineRule="auto"/>
        <w:rPr>
          <w:rFonts w:ascii="Times New Roman" w:hAnsi="Times New Roman" w:cs="Times New Roman"/>
          <w:i/>
          <w:sz w:val="24"/>
          <w:szCs w:val="24"/>
        </w:rPr>
      </w:pPr>
    </w:p>
    <w:p w14:paraId="1867B14C" w14:textId="1DEEE963" w:rsidR="005A25CC" w:rsidRPr="00E0489E" w:rsidRDefault="00FF7593" w:rsidP="00803B31">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  </w:t>
      </w:r>
      <w:r w:rsidR="00990C03" w:rsidRPr="00E0489E">
        <w:rPr>
          <w:rFonts w:ascii="Times New Roman" w:hAnsi="Times New Roman" w:cs="Times New Roman"/>
          <w:sz w:val="24"/>
          <w:szCs w:val="24"/>
        </w:rPr>
        <w:t xml:space="preserve">Wu objects to </w:t>
      </w:r>
      <w:r w:rsidR="00750DB7" w:rsidRPr="00E0489E">
        <w:rPr>
          <w:rFonts w:ascii="Times New Roman" w:hAnsi="Times New Roman" w:cs="Times New Roman"/>
          <w:sz w:val="24"/>
          <w:szCs w:val="24"/>
        </w:rPr>
        <w:t>proposals that invoke a failure of attenuation by observing that they</w:t>
      </w:r>
      <w:r w:rsidR="00DA46F0" w:rsidRPr="00E0489E">
        <w:rPr>
          <w:rFonts w:ascii="Times New Roman" w:hAnsi="Times New Roman" w:cs="Times New Roman"/>
          <w:sz w:val="24"/>
          <w:szCs w:val="24"/>
        </w:rPr>
        <w:t xml:space="preserve"> would have difficulty</w:t>
      </w:r>
      <w:r w:rsidR="00990C03" w:rsidRPr="00E0489E">
        <w:rPr>
          <w:rFonts w:ascii="Times New Roman" w:hAnsi="Times New Roman" w:cs="Times New Roman"/>
          <w:sz w:val="24"/>
          <w:szCs w:val="24"/>
        </w:rPr>
        <w:t xml:space="preserve"> explaining cases where patients report hearing </w:t>
      </w:r>
      <w:r w:rsidR="00990C03" w:rsidRPr="00E0489E">
        <w:rPr>
          <w:rFonts w:ascii="Times New Roman" w:hAnsi="Times New Roman" w:cs="Times New Roman"/>
          <w:i/>
          <w:sz w:val="24"/>
          <w:szCs w:val="24"/>
        </w:rPr>
        <w:t xml:space="preserve">whispering </w:t>
      </w:r>
      <w:r w:rsidR="00990C03" w:rsidRPr="00E0489E">
        <w:rPr>
          <w:rFonts w:ascii="Times New Roman" w:hAnsi="Times New Roman" w:cs="Times New Roman"/>
          <w:sz w:val="24"/>
          <w:szCs w:val="24"/>
        </w:rPr>
        <w:t>voices</w:t>
      </w:r>
      <w:r w:rsidR="00F42501" w:rsidRPr="00E0489E">
        <w:rPr>
          <w:rFonts w:ascii="Times New Roman" w:hAnsi="Times New Roman" w:cs="Times New Roman"/>
          <w:sz w:val="24"/>
          <w:szCs w:val="24"/>
        </w:rPr>
        <w:t xml:space="preserve"> (</w:t>
      </w:r>
      <w:r w:rsidR="003269CA" w:rsidRPr="00E0489E">
        <w:rPr>
          <w:rFonts w:ascii="Times New Roman" w:hAnsi="Times New Roman" w:cs="Times New Roman"/>
          <w:sz w:val="24"/>
          <w:szCs w:val="24"/>
        </w:rPr>
        <w:t>2012, fn. 12</w:t>
      </w:r>
      <w:r w:rsidR="00F42501" w:rsidRPr="00E0489E">
        <w:rPr>
          <w:rFonts w:ascii="Times New Roman" w:hAnsi="Times New Roman" w:cs="Times New Roman"/>
          <w:sz w:val="24"/>
          <w:szCs w:val="24"/>
        </w:rPr>
        <w:t>)</w:t>
      </w:r>
      <w:r w:rsidR="00990C03" w:rsidRPr="00E0489E">
        <w:rPr>
          <w:rFonts w:ascii="Times New Roman" w:hAnsi="Times New Roman" w:cs="Times New Roman"/>
          <w:sz w:val="24"/>
          <w:szCs w:val="24"/>
        </w:rPr>
        <w:t xml:space="preserve">.  For in </w:t>
      </w:r>
      <w:r w:rsidR="00750DB7" w:rsidRPr="00E0489E">
        <w:rPr>
          <w:rFonts w:ascii="Times New Roman" w:hAnsi="Times New Roman" w:cs="Times New Roman"/>
          <w:sz w:val="24"/>
          <w:szCs w:val="24"/>
        </w:rPr>
        <w:t>such</w:t>
      </w:r>
      <w:r w:rsidR="00990C03" w:rsidRPr="00E0489E">
        <w:rPr>
          <w:rFonts w:ascii="Times New Roman" w:hAnsi="Times New Roman" w:cs="Times New Roman"/>
          <w:sz w:val="24"/>
          <w:szCs w:val="24"/>
        </w:rPr>
        <w:t xml:space="preserve"> case</w:t>
      </w:r>
      <w:r w:rsidR="00750DB7" w:rsidRPr="00E0489E">
        <w:rPr>
          <w:rFonts w:ascii="Times New Roman" w:hAnsi="Times New Roman" w:cs="Times New Roman"/>
          <w:sz w:val="24"/>
          <w:szCs w:val="24"/>
        </w:rPr>
        <w:t>s</w:t>
      </w:r>
      <w:r w:rsidR="00990C03" w:rsidRPr="00E0489E">
        <w:rPr>
          <w:rFonts w:ascii="Times New Roman" w:hAnsi="Times New Roman" w:cs="Times New Roman"/>
          <w:sz w:val="24"/>
          <w:szCs w:val="24"/>
        </w:rPr>
        <w:t xml:space="preserve">, what makes the mental episode seem to be </w:t>
      </w:r>
      <w:r w:rsidR="00750DB7" w:rsidRPr="00E0489E">
        <w:rPr>
          <w:rFonts w:ascii="Times New Roman" w:hAnsi="Times New Roman" w:cs="Times New Roman"/>
          <w:sz w:val="24"/>
          <w:szCs w:val="24"/>
        </w:rPr>
        <w:t>under another’s control</w:t>
      </w:r>
      <w:r w:rsidR="00990C03" w:rsidRPr="00E0489E">
        <w:rPr>
          <w:rFonts w:ascii="Times New Roman" w:hAnsi="Times New Roman" w:cs="Times New Roman"/>
          <w:sz w:val="24"/>
          <w:szCs w:val="24"/>
        </w:rPr>
        <w:t xml:space="preserve"> is </w:t>
      </w:r>
      <w:r w:rsidR="00750DB7" w:rsidRPr="00E0489E">
        <w:rPr>
          <w:rFonts w:ascii="Times New Roman" w:hAnsi="Times New Roman" w:cs="Times New Roman"/>
          <w:sz w:val="24"/>
          <w:szCs w:val="24"/>
        </w:rPr>
        <w:t>(</w:t>
      </w:r>
      <w:r w:rsidR="005A3238" w:rsidRPr="00E0489E">
        <w:rPr>
          <w:rFonts w:ascii="Times New Roman" w:hAnsi="Times New Roman" w:cs="Times New Roman"/>
          <w:sz w:val="24"/>
          <w:szCs w:val="24"/>
        </w:rPr>
        <w:t>presumably</w:t>
      </w:r>
      <w:r w:rsidR="00750DB7" w:rsidRPr="00E0489E">
        <w:rPr>
          <w:rFonts w:ascii="Times New Roman" w:hAnsi="Times New Roman" w:cs="Times New Roman"/>
          <w:sz w:val="24"/>
          <w:szCs w:val="24"/>
        </w:rPr>
        <w:t>)</w:t>
      </w:r>
      <w:r w:rsidR="005A3238" w:rsidRPr="00E0489E">
        <w:rPr>
          <w:rFonts w:ascii="Times New Roman" w:hAnsi="Times New Roman" w:cs="Times New Roman"/>
          <w:sz w:val="24"/>
          <w:szCs w:val="24"/>
        </w:rPr>
        <w:t xml:space="preserve"> </w:t>
      </w:r>
      <w:r w:rsidR="00990C03" w:rsidRPr="00E0489E">
        <w:rPr>
          <w:rFonts w:ascii="Times New Roman" w:hAnsi="Times New Roman" w:cs="Times New Roman"/>
          <w:sz w:val="24"/>
          <w:szCs w:val="24"/>
        </w:rPr>
        <w:t>not its greater apparent volume</w:t>
      </w:r>
      <w:r w:rsidR="005A3238" w:rsidRPr="00E0489E">
        <w:rPr>
          <w:rFonts w:ascii="Times New Roman" w:hAnsi="Times New Roman" w:cs="Times New Roman"/>
          <w:sz w:val="24"/>
          <w:szCs w:val="24"/>
        </w:rPr>
        <w:t>, compared to one’s normal inner speech</w:t>
      </w:r>
      <w:r w:rsidR="00990C03" w:rsidRPr="00E0489E">
        <w:rPr>
          <w:rFonts w:ascii="Times New Roman" w:hAnsi="Times New Roman" w:cs="Times New Roman"/>
          <w:sz w:val="24"/>
          <w:szCs w:val="24"/>
        </w:rPr>
        <w:t>.  However, in advocating a filtering</w:t>
      </w:r>
      <w:r w:rsidR="00750DB7" w:rsidRPr="00E0489E">
        <w:rPr>
          <w:rFonts w:ascii="Times New Roman" w:hAnsi="Times New Roman" w:cs="Times New Roman"/>
          <w:sz w:val="24"/>
          <w:szCs w:val="24"/>
        </w:rPr>
        <w:t xml:space="preserve"> or attenuation approach</w:t>
      </w:r>
      <w:r w:rsidR="00990C03" w:rsidRPr="00E0489E">
        <w:rPr>
          <w:rFonts w:ascii="Times New Roman" w:hAnsi="Times New Roman" w:cs="Times New Roman"/>
          <w:sz w:val="24"/>
          <w:szCs w:val="24"/>
        </w:rPr>
        <w:t xml:space="preserve">—where a lack of filtering is what leads </w:t>
      </w:r>
      <w:r w:rsidR="00750DB7" w:rsidRPr="00E0489E">
        <w:rPr>
          <w:rFonts w:ascii="Times New Roman" w:hAnsi="Times New Roman" w:cs="Times New Roman"/>
          <w:sz w:val="24"/>
          <w:szCs w:val="24"/>
        </w:rPr>
        <w:t xml:space="preserve">one’s </w:t>
      </w:r>
      <w:r w:rsidR="00750DB7" w:rsidRPr="00E0489E">
        <w:rPr>
          <w:rFonts w:ascii="Times New Roman" w:hAnsi="Times New Roman" w:cs="Times New Roman"/>
          <w:sz w:val="24"/>
          <w:szCs w:val="24"/>
        </w:rPr>
        <w:lastRenderedPageBreak/>
        <w:t>inner speech to seem under another’s control</w:t>
      </w:r>
      <w:r w:rsidR="00990C03" w:rsidRPr="00E0489E">
        <w:rPr>
          <w:rFonts w:ascii="Times New Roman" w:hAnsi="Times New Roman" w:cs="Times New Roman"/>
          <w:sz w:val="24"/>
          <w:szCs w:val="24"/>
        </w:rPr>
        <w:t xml:space="preserve">—one need not conceive of the filtering simply in terms of its decreasing the vivacity or </w:t>
      </w:r>
      <w:r w:rsidR="00750DB7" w:rsidRPr="00E0489E">
        <w:rPr>
          <w:rFonts w:ascii="Times New Roman" w:hAnsi="Times New Roman" w:cs="Times New Roman"/>
          <w:sz w:val="24"/>
          <w:szCs w:val="24"/>
        </w:rPr>
        <w:t xml:space="preserve">represented </w:t>
      </w:r>
      <w:r w:rsidR="00803B31" w:rsidRPr="00E0489E">
        <w:rPr>
          <w:rFonts w:ascii="Times New Roman" w:hAnsi="Times New Roman" w:cs="Times New Roman"/>
          <w:sz w:val="24"/>
          <w:szCs w:val="24"/>
        </w:rPr>
        <w:t>“loudness”</w:t>
      </w:r>
      <w:r w:rsidR="00990C03" w:rsidRPr="00E0489E">
        <w:rPr>
          <w:rFonts w:ascii="Times New Roman" w:hAnsi="Times New Roman" w:cs="Times New Roman"/>
          <w:sz w:val="24"/>
          <w:szCs w:val="24"/>
        </w:rPr>
        <w:t xml:space="preserve"> </w:t>
      </w:r>
      <w:r w:rsidR="00803B31" w:rsidRPr="00E0489E">
        <w:rPr>
          <w:rFonts w:ascii="Times New Roman" w:hAnsi="Times New Roman" w:cs="Times New Roman"/>
          <w:sz w:val="24"/>
          <w:szCs w:val="24"/>
        </w:rPr>
        <w:t>o</w:t>
      </w:r>
      <w:r w:rsidR="006C5984" w:rsidRPr="00E0489E">
        <w:rPr>
          <w:rFonts w:ascii="Times New Roman" w:hAnsi="Times New Roman" w:cs="Times New Roman"/>
          <w:sz w:val="24"/>
          <w:szCs w:val="24"/>
        </w:rPr>
        <w:t xml:space="preserve">f the </w:t>
      </w:r>
      <w:r w:rsidR="00750DB7" w:rsidRPr="00E0489E">
        <w:rPr>
          <w:rFonts w:ascii="Times New Roman" w:hAnsi="Times New Roman" w:cs="Times New Roman"/>
          <w:sz w:val="24"/>
          <w:szCs w:val="24"/>
        </w:rPr>
        <w:t>episode</w:t>
      </w:r>
      <w:r w:rsidR="006616D3" w:rsidRPr="00E0489E">
        <w:rPr>
          <w:rFonts w:ascii="Times New Roman" w:hAnsi="Times New Roman" w:cs="Times New Roman"/>
          <w:sz w:val="24"/>
          <w:szCs w:val="24"/>
        </w:rPr>
        <w:t xml:space="preserve"> (though those are legitimate ways in which it may often affect the episode (Langland-Hassan, 2008))</w:t>
      </w:r>
      <w:r w:rsidR="006C5984" w:rsidRPr="00E0489E">
        <w:rPr>
          <w:rFonts w:ascii="Times New Roman" w:hAnsi="Times New Roman" w:cs="Times New Roman"/>
          <w:sz w:val="24"/>
          <w:szCs w:val="24"/>
        </w:rPr>
        <w:t xml:space="preserve">.  </w:t>
      </w:r>
      <w:r w:rsidR="00803B31" w:rsidRPr="00E0489E">
        <w:rPr>
          <w:rFonts w:ascii="Times New Roman" w:hAnsi="Times New Roman" w:cs="Times New Roman"/>
          <w:sz w:val="24"/>
          <w:szCs w:val="24"/>
        </w:rPr>
        <w:t>The filtering can</w:t>
      </w:r>
      <w:r w:rsidR="00DA46F0" w:rsidRPr="00E0489E">
        <w:rPr>
          <w:rFonts w:ascii="Times New Roman" w:hAnsi="Times New Roman" w:cs="Times New Roman"/>
          <w:sz w:val="24"/>
          <w:szCs w:val="24"/>
        </w:rPr>
        <w:t>, again,</w:t>
      </w:r>
      <w:r w:rsidR="00803B31" w:rsidRPr="00E0489E">
        <w:rPr>
          <w:rFonts w:ascii="Times New Roman" w:hAnsi="Times New Roman" w:cs="Times New Roman"/>
          <w:sz w:val="24"/>
          <w:szCs w:val="24"/>
        </w:rPr>
        <w:t xml:space="preserve"> be conceived as an</w:t>
      </w:r>
      <w:r w:rsidR="00707204" w:rsidRPr="00E0489E">
        <w:rPr>
          <w:rFonts w:ascii="Times New Roman" w:hAnsi="Times New Roman" w:cs="Times New Roman"/>
          <w:sz w:val="24"/>
          <w:szCs w:val="24"/>
        </w:rPr>
        <w:t xml:space="preserve"> automatic</w:t>
      </w:r>
      <w:r w:rsidR="00803B31" w:rsidRPr="00E0489E">
        <w:rPr>
          <w:rFonts w:ascii="Times New Roman" w:hAnsi="Times New Roman" w:cs="Times New Roman"/>
          <w:sz w:val="24"/>
          <w:szCs w:val="24"/>
        </w:rPr>
        <w:t xml:space="preserve"> attention shift away from </w:t>
      </w:r>
      <w:r w:rsidR="00891766" w:rsidRPr="00E0489E">
        <w:rPr>
          <w:rFonts w:ascii="Times New Roman" w:hAnsi="Times New Roman" w:cs="Times New Roman"/>
          <w:sz w:val="24"/>
          <w:szCs w:val="24"/>
        </w:rPr>
        <w:t xml:space="preserve">certain signals or </w:t>
      </w:r>
      <w:r w:rsidR="00803B31" w:rsidRPr="00E0489E">
        <w:rPr>
          <w:rFonts w:ascii="Times New Roman" w:hAnsi="Times New Roman" w:cs="Times New Roman"/>
          <w:sz w:val="24"/>
          <w:szCs w:val="24"/>
        </w:rPr>
        <w:t xml:space="preserve">frequencies.  Compare the “cocktail party effect” whereby a person engaged in a conversation may suddenly </w:t>
      </w:r>
      <w:r w:rsidR="00891766" w:rsidRPr="00E0489E">
        <w:rPr>
          <w:rFonts w:ascii="Times New Roman" w:hAnsi="Times New Roman" w:cs="Times New Roman"/>
          <w:sz w:val="24"/>
          <w:szCs w:val="24"/>
        </w:rPr>
        <w:t>shift attention</w:t>
      </w:r>
      <w:r w:rsidR="00803B31" w:rsidRPr="00E0489E">
        <w:rPr>
          <w:rFonts w:ascii="Times New Roman" w:hAnsi="Times New Roman" w:cs="Times New Roman"/>
          <w:sz w:val="24"/>
          <w:szCs w:val="24"/>
        </w:rPr>
        <w:t xml:space="preserve"> to a conversation at the other side o</w:t>
      </w:r>
      <w:r w:rsidR="00891766" w:rsidRPr="00E0489E">
        <w:rPr>
          <w:rFonts w:ascii="Times New Roman" w:hAnsi="Times New Roman" w:cs="Times New Roman"/>
          <w:sz w:val="24"/>
          <w:szCs w:val="24"/>
        </w:rPr>
        <w:t>f the room, after</w:t>
      </w:r>
      <w:r w:rsidR="00803B31" w:rsidRPr="00E0489E">
        <w:rPr>
          <w:rFonts w:ascii="Times New Roman" w:hAnsi="Times New Roman" w:cs="Times New Roman"/>
          <w:sz w:val="24"/>
          <w:szCs w:val="24"/>
        </w:rPr>
        <w:t xml:space="preserve"> hearing a salient word (such as one’s own name).   In such cases, the person whose attention has shifted to the further off conversation may still be </w:t>
      </w:r>
      <w:r w:rsidR="00891766" w:rsidRPr="00E0489E">
        <w:rPr>
          <w:rFonts w:ascii="Times New Roman" w:hAnsi="Times New Roman" w:cs="Times New Roman"/>
          <w:sz w:val="24"/>
          <w:szCs w:val="24"/>
        </w:rPr>
        <w:t>experiencing</w:t>
      </w:r>
      <w:r w:rsidR="00803B31" w:rsidRPr="00E0489E">
        <w:rPr>
          <w:rFonts w:ascii="Times New Roman" w:hAnsi="Times New Roman" w:cs="Times New Roman"/>
          <w:sz w:val="24"/>
          <w:szCs w:val="24"/>
        </w:rPr>
        <w:t xml:space="preserve"> the person who is speaking in front of him </w:t>
      </w:r>
      <w:r w:rsidR="00891766" w:rsidRPr="00E0489E">
        <w:rPr>
          <w:rFonts w:ascii="Times New Roman" w:hAnsi="Times New Roman" w:cs="Times New Roman"/>
          <w:sz w:val="24"/>
          <w:szCs w:val="24"/>
        </w:rPr>
        <w:t>as speaking at</w:t>
      </w:r>
      <w:r w:rsidR="00803B31" w:rsidRPr="00E0489E">
        <w:rPr>
          <w:rFonts w:ascii="Times New Roman" w:hAnsi="Times New Roman" w:cs="Times New Roman"/>
          <w:sz w:val="24"/>
          <w:szCs w:val="24"/>
        </w:rPr>
        <w:t xml:space="preserve"> </w:t>
      </w:r>
      <w:r w:rsidR="00891766" w:rsidRPr="00E0489E">
        <w:rPr>
          <w:rFonts w:ascii="Times New Roman" w:hAnsi="Times New Roman" w:cs="Times New Roman"/>
          <w:sz w:val="24"/>
          <w:szCs w:val="24"/>
        </w:rPr>
        <w:t>the same</w:t>
      </w:r>
      <w:r w:rsidR="00803B31" w:rsidRPr="00E0489E">
        <w:rPr>
          <w:rFonts w:ascii="Times New Roman" w:hAnsi="Times New Roman" w:cs="Times New Roman"/>
          <w:sz w:val="24"/>
          <w:szCs w:val="24"/>
        </w:rPr>
        <w:t xml:space="preserve"> volume</w:t>
      </w:r>
      <w:r w:rsidR="00891766" w:rsidRPr="00E0489E">
        <w:rPr>
          <w:rFonts w:ascii="Times New Roman" w:hAnsi="Times New Roman" w:cs="Times New Roman"/>
          <w:sz w:val="24"/>
          <w:szCs w:val="24"/>
        </w:rPr>
        <w:t xml:space="preserve"> as before</w:t>
      </w:r>
      <w:r w:rsidR="00803B31" w:rsidRPr="00E0489E">
        <w:rPr>
          <w:rFonts w:ascii="Times New Roman" w:hAnsi="Times New Roman" w:cs="Times New Roman"/>
          <w:sz w:val="24"/>
          <w:szCs w:val="24"/>
        </w:rPr>
        <w:t>.   Yet his attention is consumed with the further off (and comparatively quiete</w:t>
      </w:r>
      <w:r w:rsidR="00750DB7" w:rsidRPr="00E0489E">
        <w:rPr>
          <w:rFonts w:ascii="Times New Roman" w:hAnsi="Times New Roman" w:cs="Times New Roman"/>
          <w:sz w:val="24"/>
          <w:szCs w:val="24"/>
        </w:rPr>
        <w:t xml:space="preserve">r) conversation.  Thus </w:t>
      </w:r>
      <w:r w:rsidR="00803B31" w:rsidRPr="00E0489E">
        <w:rPr>
          <w:rFonts w:ascii="Times New Roman" w:hAnsi="Times New Roman" w:cs="Times New Roman"/>
          <w:sz w:val="24"/>
          <w:szCs w:val="24"/>
        </w:rPr>
        <w:t xml:space="preserve">attention can be assigned to a stimulus without making it subjectively </w:t>
      </w:r>
      <w:r w:rsidR="00891766" w:rsidRPr="00E0489E">
        <w:rPr>
          <w:rFonts w:ascii="Times New Roman" w:hAnsi="Times New Roman" w:cs="Times New Roman"/>
          <w:sz w:val="24"/>
          <w:szCs w:val="24"/>
        </w:rPr>
        <w:t>louder, and without making the signals thereby ignored subjectively quieter</w:t>
      </w:r>
      <w:r w:rsidR="00803B31" w:rsidRPr="00E0489E">
        <w:rPr>
          <w:rFonts w:ascii="Times New Roman" w:hAnsi="Times New Roman" w:cs="Times New Roman"/>
          <w:sz w:val="24"/>
          <w:szCs w:val="24"/>
        </w:rPr>
        <w:t>.  On the filtering hypothesis, this sort of attention</w:t>
      </w:r>
      <w:r w:rsidR="00B01AD2" w:rsidRPr="00E0489E">
        <w:rPr>
          <w:rFonts w:ascii="Times New Roman" w:hAnsi="Times New Roman" w:cs="Times New Roman"/>
          <w:sz w:val="24"/>
          <w:szCs w:val="24"/>
        </w:rPr>
        <w:t xml:space="preserve"> results from a lack of automatic filtering, and</w:t>
      </w:r>
      <w:r w:rsidR="00803B31" w:rsidRPr="00E0489E">
        <w:rPr>
          <w:rFonts w:ascii="Times New Roman" w:hAnsi="Times New Roman" w:cs="Times New Roman"/>
          <w:sz w:val="24"/>
          <w:szCs w:val="24"/>
        </w:rPr>
        <w:t xml:space="preserve"> is usually reserved for t</w:t>
      </w:r>
      <w:r w:rsidR="00B01AD2" w:rsidRPr="00E0489E">
        <w:rPr>
          <w:rFonts w:ascii="Times New Roman" w:hAnsi="Times New Roman" w:cs="Times New Roman"/>
          <w:sz w:val="24"/>
          <w:szCs w:val="24"/>
        </w:rPr>
        <w:t xml:space="preserve">he perceived speech of others. </w:t>
      </w:r>
      <w:r w:rsidR="00750DB7" w:rsidRPr="00E0489E">
        <w:rPr>
          <w:rFonts w:ascii="Times New Roman" w:hAnsi="Times New Roman" w:cs="Times New Roman"/>
          <w:sz w:val="24"/>
          <w:szCs w:val="24"/>
        </w:rPr>
        <w:t xml:space="preserve"> In</w:t>
      </w:r>
      <w:r w:rsidR="00803B31" w:rsidRPr="00E0489E">
        <w:rPr>
          <w:rFonts w:ascii="Times New Roman" w:hAnsi="Times New Roman" w:cs="Times New Roman"/>
          <w:sz w:val="24"/>
          <w:szCs w:val="24"/>
        </w:rPr>
        <w:t xml:space="preserve"> pathological cases, </w:t>
      </w:r>
      <w:r w:rsidR="00750DB7" w:rsidRPr="00E0489E">
        <w:rPr>
          <w:rFonts w:ascii="Times New Roman" w:hAnsi="Times New Roman" w:cs="Times New Roman"/>
          <w:sz w:val="24"/>
          <w:szCs w:val="24"/>
        </w:rPr>
        <w:t xml:space="preserve">however, </w:t>
      </w:r>
      <w:r w:rsidR="00B01AD2" w:rsidRPr="00E0489E">
        <w:rPr>
          <w:rFonts w:ascii="Times New Roman" w:hAnsi="Times New Roman" w:cs="Times New Roman"/>
          <w:sz w:val="24"/>
          <w:szCs w:val="24"/>
        </w:rPr>
        <w:t xml:space="preserve">it </w:t>
      </w:r>
      <w:r w:rsidR="00803B31" w:rsidRPr="00E0489E">
        <w:rPr>
          <w:rFonts w:ascii="Times New Roman" w:hAnsi="Times New Roman" w:cs="Times New Roman"/>
          <w:sz w:val="24"/>
          <w:szCs w:val="24"/>
        </w:rPr>
        <w:t xml:space="preserve">may become </w:t>
      </w:r>
      <w:r w:rsidR="006616D3" w:rsidRPr="00E0489E">
        <w:rPr>
          <w:rFonts w:ascii="Times New Roman" w:hAnsi="Times New Roman" w:cs="Times New Roman"/>
          <w:sz w:val="24"/>
          <w:szCs w:val="24"/>
        </w:rPr>
        <w:t xml:space="preserve">automatically </w:t>
      </w:r>
      <w:r w:rsidR="00803B31" w:rsidRPr="00E0489E">
        <w:rPr>
          <w:rFonts w:ascii="Times New Roman" w:hAnsi="Times New Roman" w:cs="Times New Roman"/>
          <w:sz w:val="24"/>
          <w:szCs w:val="24"/>
        </w:rPr>
        <w:t>directed at</w:t>
      </w:r>
      <w:r w:rsidR="006616D3" w:rsidRPr="00E0489E">
        <w:rPr>
          <w:rFonts w:ascii="Times New Roman" w:hAnsi="Times New Roman" w:cs="Times New Roman"/>
          <w:sz w:val="24"/>
          <w:szCs w:val="24"/>
        </w:rPr>
        <w:t xml:space="preserve"> and captured by</w:t>
      </w:r>
      <w:r w:rsidR="00803B31" w:rsidRPr="00E0489E">
        <w:rPr>
          <w:rFonts w:ascii="Times New Roman" w:hAnsi="Times New Roman" w:cs="Times New Roman"/>
          <w:sz w:val="24"/>
          <w:szCs w:val="24"/>
        </w:rPr>
        <w:t xml:space="preserve"> one’s own inner speech.  </w:t>
      </w:r>
      <w:r w:rsidR="006616D3" w:rsidRPr="00E0489E">
        <w:rPr>
          <w:rFonts w:ascii="Times New Roman" w:hAnsi="Times New Roman" w:cs="Times New Roman"/>
          <w:sz w:val="24"/>
          <w:szCs w:val="24"/>
        </w:rPr>
        <w:t xml:space="preserve">The idea is </w:t>
      </w:r>
      <w:r w:rsidR="00EA10A9" w:rsidRPr="00E0489E">
        <w:rPr>
          <w:rFonts w:ascii="Times New Roman" w:hAnsi="Times New Roman" w:cs="Times New Roman"/>
          <w:sz w:val="24"/>
          <w:szCs w:val="24"/>
        </w:rPr>
        <w:t xml:space="preserve">thus </w:t>
      </w:r>
      <w:r w:rsidR="006616D3" w:rsidRPr="00E0489E">
        <w:rPr>
          <w:rFonts w:ascii="Times New Roman" w:hAnsi="Times New Roman" w:cs="Times New Roman"/>
          <w:sz w:val="24"/>
          <w:szCs w:val="24"/>
        </w:rPr>
        <w:t xml:space="preserve">not that attention itself gives the inner speech an alien quality (we can, after all, attend to our own inner speech without </w:t>
      </w:r>
      <w:r w:rsidR="00EA10A9" w:rsidRPr="00E0489E">
        <w:rPr>
          <w:rFonts w:ascii="Times New Roman" w:hAnsi="Times New Roman" w:cs="Times New Roman"/>
          <w:sz w:val="24"/>
          <w:szCs w:val="24"/>
        </w:rPr>
        <w:t>making it seem to be controlled by someone else</w:t>
      </w:r>
      <w:r w:rsidR="006616D3" w:rsidRPr="00E0489E">
        <w:rPr>
          <w:rFonts w:ascii="Times New Roman" w:hAnsi="Times New Roman" w:cs="Times New Roman"/>
          <w:sz w:val="24"/>
          <w:szCs w:val="24"/>
        </w:rPr>
        <w:t>), but that</w:t>
      </w:r>
      <w:r w:rsidR="00C40038" w:rsidRPr="00E0489E">
        <w:rPr>
          <w:rFonts w:ascii="Times New Roman" w:hAnsi="Times New Roman" w:cs="Times New Roman"/>
          <w:sz w:val="24"/>
          <w:szCs w:val="24"/>
        </w:rPr>
        <w:t>, due to filtering deficits,</w:t>
      </w:r>
      <w:r w:rsidR="006616D3" w:rsidRPr="00E0489E">
        <w:rPr>
          <w:rFonts w:ascii="Times New Roman" w:hAnsi="Times New Roman" w:cs="Times New Roman"/>
          <w:sz w:val="24"/>
          <w:szCs w:val="24"/>
        </w:rPr>
        <w:t xml:space="preserve"> one’s attention is </w:t>
      </w:r>
      <w:r w:rsidR="006616D3" w:rsidRPr="00E0489E">
        <w:rPr>
          <w:rFonts w:ascii="Times New Roman" w:hAnsi="Times New Roman" w:cs="Times New Roman"/>
          <w:i/>
          <w:sz w:val="24"/>
          <w:szCs w:val="24"/>
        </w:rPr>
        <w:t xml:space="preserve">automatically directed at </w:t>
      </w:r>
      <w:r w:rsidR="006616D3" w:rsidRPr="00E0489E">
        <w:rPr>
          <w:rFonts w:ascii="Times New Roman" w:hAnsi="Times New Roman" w:cs="Times New Roman"/>
          <w:sz w:val="24"/>
          <w:szCs w:val="24"/>
        </w:rPr>
        <w:t>or</w:t>
      </w:r>
      <w:r w:rsidR="006616D3" w:rsidRPr="00E0489E">
        <w:rPr>
          <w:rFonts w:ascii="Times New Roman" w:hAnsi="Times New Roman" w:cs="Times New Roman"/>
          <w:i/>
          <w:sz w:val="24"/>
          <w:szCs w:val="24"/>
        </w:rPr>
        <w:t xml:space="preserve"> captured by</w:t>
      </w:r>
      <w:r w:rsidR="006616D3" w:rsidRPr="00E0489E">
        <w:rPr>
          <w:rFonts w:ascii="Times New Roman" w:hAnsi="Times New Roman" w:cs="Times New Roman"/>
          <w:sz w:val="24"/>
          <w:szCs w:val="24"/>
        </w:rPr>
        <w:t xml:space="preserve"> one’s unfiltered inner speech</w:t>
      </w:r>
      <w:r w:rsidR="003547DC" w:rsidRPr="00E0489E">
        <w:rPr>
          <w:rFonts w:ascii="Times New Roman" w:hAnsi="Times New Roman" w:cs="Times New Roman"/>
          <w:sz w:val="24"/>
          <w:szCs w:val="24"/>
        </w:rPr>
        <w:t xml:space="preserve"> in a way that</w:t>
      </w:r>
      <w:r w:rsidR="00B01AD2" w:rsidRPr="00E0489E">
        <w:rPr>
          <w:rFonts w:ascii="Times New Roman" w:hAnsi="Times New Roman" w:cs="Times New Roman"/>
          <w:sz w:val="24"/>
          <w:szCs w:val="24"/>
        </w:rPr>
        <w:t xml:space="preserve"> normally </w:t>
      </w:r>
      <w:r w:rsidR="003547DC" w:rsidRPr="00E0489E">
        <w:rPr>
          <w:rFonts w:ascii="Times New Roman" w:hAnsi="Times New Roman" w:cs="Times New Roman"/>
          <w:sz w:val="24"/>
          <w:szCs w:val="24"/>
        </w:rPr>
        <w:t xml:space="preserve">only occurs when one is </w:t>
      </w:r>
      <w:r w:rsidR="00B01AD2" w:rsidRPr="00E0489E">
        <w:rPr>
          <w:rFonts w:ascii="Times New Roman" w:hAnsi="Times New Roman" w:cs="Times New Roman"/>
          <w:sz w:val="24"/>
          <w:szCs w:val="24"/>
        </w:rPr>
        <w:t>registering the speech of others</w:t>
      </w:r>
      <w:r w:rsidR="00803B31" w:rsidRPr="00E0489E">
        <w:rPr>
          <w:rFonts w:ascii="Times New Roman" w:hAnsi="Times New Roman" w:cs="Times New Roman"/>
          <w:sz w:val="24"/>
          <w:szCs w:val="24"/>
        </w:rPr>
        <w:t xml:space="preserve">.  </w:t>
      </w:r>
    </w:p>
    <w:p w14:paraId="5D097864" w14:textId="77777777" w:rsidR="00E877DC" w:rsidRPr="00E0489E" w:rsidRDefault="00DA46F0" w:rsidP="007515FF">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Of course</w:t>
      </w:r>
      <w:r w:rsidR="00A6387C" w:rsidRPr="00E0489E">
        <w:rPr>
          <w:rFonts w:ascii="Times New Roman" w:hAnsi="Times New Roman" w:cs="Times New Roman"/>
          <w:sz w:val="24"/>
          <w:szCs w:val="24"/>
        </w:rPr>
        <w:t xml:space="preserve">, </w:t>
      </w:r>
      <w:r w:rsidR="00A3634E" w:rsidRPr="00E0489E">
        <w:rPr>
          <w:rFonts w:ascii="Times New Roman" w:hAnsi="Times New Roman" w:cs="Times New Roman"/>
          <w:sz w:val="24"/>
          <w:szCs w:val="24"/>
        </w:rPr>
        <w:t xml:space="preserve">many </w:t>
      </w:r>
      <w:r w:rsidR="00A6387C" w:rsidRPr="00E0489E">
        <w:rPr>
          <w:rFonts w:ascii="Times New Roman" w:hAnsi="Times New Roman" w:cs="Times New Roman"/>
          <w:sz w:val="24"/>
          <w:szCs w:val="24"/>
        </w:rPr>
        <w:t xml:space="preserve">questions remain open for such an account.  One of the most pressing is the intermittent nature of AVHs and inserted thoughts.  It is not as though </w:t>
      </w:r>
      <w:r w:rsidR="00A6387C" w:rsidRPr="00E0489E">
        <w:rPr>
          <w:rFonts w:ascii="Times New Roman" w:hAnsi="Times New Roman" w:cs="Times New Roman"/>
          <w:i/>
          <w:sz w:val="24"/>
          <w:szCs w:val="24"/>
        </w:rPr>
        <w:t xml:space="preserve">all </w:t>
      </w:r>
      <w:r w:rsidR="00A6387C" w:rsidRPr="00E0489E">
        <w:rPr>
          <w:rFonts w:ascii="Times New Roman" w:hAnsi="Times New Roman" w:cs="Times New Roman"/>
          <w:sz w:val="24"/>
          <w:szCs w:val="24"/>
        </w:rPr>
        <w:t>of the inner speech of people suffering AVHs and inserted thoughts seems not to be under their own control</w:t>
      </w:r>
      <w:r w:rsidR="00803B31" w:rsidRPr="00E0489E">
        <w:rPr>
          <w:rFonts w:ascii="Times New Roman" w:hAnsi="Times New Roman" w:cs="Times New Roman"/>
          <w:sz w:val="24"/>
          <w:szCs w:val="24"/>
        </w:rPr>
        <w:t>.  If the</w:t>
      </w:r>
      <w:r w:rsidR="00A6387C" w:rsidRPr="00E0489E">
        <w:rPr>
          <w:rFonts w:ascii="Times New Roman" w:hAnsi="Times New Roman" w:cs="Times New Roman"/>
          <w:sz w:val="24"/>
          <w:szCs w:val="24"/>
        </w:rPr>
        <w:t xml:space="preserve"> envisioned sort of filtering omissions occur, it </w:t>
      </w:r>
      <w:r w:rsidR="00803B31" w:rsidRPr="00E0489E">
        <w:rPr>
          <w:rFonts w:ascii="Times New Roman" w:hAnsi="Times New Roman" w:cs="Times New Roman"/>
          <w:sz w:val="24"/>
          <w:szCs w:val="24"/>
        </w:rPr>
        <w:t>seems they do so</w:t>
      </w:r>
      <w:r w:rsidR="00A6387C" w:rsidRPr="00E0489E">
        <w:rPr>
          <w:rFonts w:ascii="Times New Roman" w:hAnsi="Times New Roman" w:cs="Times New Roman"/>
          <w:sz w:val="24"/>
          <w:szCs w:val="24"/>
        </w:rPr>
        <w:t xml:space="preserve"> intermittently.  Why would this be?  Wu &amp; Cho press this questions especially forcefully in noting that patients sometimes report being in conversation with the “voices” they hear.  Could it </w:t>
      </w:r>
      <w:r w:rsidR="00803B31" w:rsidRPr="00E0489E">
        <w:rPr>
          <w:rFonts w:ascii="Times New Roman" w:hAnsi="Times New Roman" w:cs="Times New Roman"/>
          <w:sz w:val="24"/>
          <w:szCs w:val="24"/>
        </w:rPr>
        <w:t xml:space="preserve">really </w:t>
      </w:r>
      <w:r w:rsidR="00A6387C" w:rsidRPr="00E0489E">
        <w:rPr>
          <w:rFonts w:ascii="Times New Roman" w:hAnsi="Times New Roman" w:cs="Times New Roman"/>
          <w:sz w:val="24"/>
          <w:szCs w:val="24"/>
        </w:rPr>
        <w:t xml:space="preserve">be that the filtering deficits occur only precisely when the “other” voice speaks?  This sort of case </w:t>
      </w:r>
      <w:r w:rsidR="00750DB7" w:rsidRPr="00E0489E">
        <w:rPr>
          <w:rFonts w:ascii="Times New Roman" w:hAnsi="Times New Roman" w:cs="Times New Roman"/>
          <w:sz w:val="24"/>
          <w:szCs w:val="24"/>
        </w:rPr>
        <w:t xml:space="preserve">is </w:t>
      </w:r>
      <w:r w:rsidRPr="00E0489E">
        <w:rPr>
          <w:rFonts w:ascii="Times New Roman" w:hAnsi="Times New Roman" w:cs="Times New Roman"/>
          <w:sz w:val="24"/>
          <w:szCs w:val="24"/>
        </w:rPr>
        <w:t xml:space="preserve">in fact </w:t>
      </w:r>
      <w:r w:rsidR="00750DB7" w:rsidRPr="00E0489E">
        <w:rPr>
          <w:rFonts w:ascii="Times New Roman" w:hAnsi="Times New Roman" w:cs="Times New Roman"/>
          <w:sz w:val="24"/>
          <w:szCs w:val="24"/>
        </w:rPr>
        <w:t xml:space="preserve">a challenge for all accounts.  </w:t>
      </w:r>
      <w:r w:rsidR="007515FF" w:rsidRPr="00E0489E">
        <w:rPr>
          <w:rFonts w:ascii="Times New Roman" w:hAnsi="Times New Roman" w:cs="Times New Roman"/>
          <w:sz w:val="24"/>
          <w:szCs w:val="24"/>
        </w:rPr>
        <w:t>(</w:t>
      </w:r>
      <w:r w:rsidRPr="00E0489E">
        <w:rPr>
          <w:rFonts w:ascii="Times New Roman" w:hAnsi="Times New Roman" w:cs="Times New Roman"/>
          <w:sz w:val="24"/>
          <w:szCs w:val="24"/>
        </w:rPr>
        <w:t>If, as Wu &amp; Cho propose, AVHs result from spontaneous sensory activation, how is it that they occur in a way that allows for a meaningful conversational back and forth between the voices and the patient’s inner speech?</w:t>
      </w:r>
      <w:r w:rsidR="007515FF" w:rsidRPr="00E0489E">
        <w:rPr>
          <w:rFonts w:ascii="Times New Roman" w:hAnsi="Times New Roman" w:cs="Times New Roman"/>
          <w:sz w:val="24"/>
          <w:szCs w:val="24"/>
        </w:rPr>
        <w:t xml:space="preserve">)  </w:t>
      </w:r>
      <w:r w:rsidRPr="00E0489E">
        <w:rPr>
          <w:rFonts w:ascii="Times New Roman" w:hAnsi="Times New Roman" w:cs="Times New Roman"/>
          <w:sz w:val="24"/>
          <w:szCs w:val="24"/>
        </w:rPr>
        <w:t xml:space="preserve">Despite </w:t>
      </w:r>
      <w:r w:rsidR="007515FF" w:rsidRPr="00E0489E">
        <w:rPr>
          <w:rFonts w:ascii="Times New Roman" w:hAnsi="Times New Roman" w:cs="Times New Roman"/>
          <w:sz w:val="24"/>
          <w:szCs w:val="24"/>
        </w:rPr>
        <w:t>such open questions</w:t>
      </w:r>
      <w:r w:rsidR="00A6387C" w:rsidRPr="00E0489E">
        <w:rPr>
          <w:rFonts w:ascii="Times New Roman" w:hAnsi="Times New Roman" w:cs="Times New Roman"/>
          <w:sz w:val="24"/>
          <w:szCs w:val="24"/>
        </w:rPr>
        <w:t>,</w:t>
      </w:r>
      <w:r w:rsidR="007515FF" w:rsidRPr="00E0489E">
        <w:rPr>
          <w:rFonts w:ascii="Times New Roman" w:hAnsi="Times New Roman" w:cs="Times New Roman"/>
          <w:sz w:val="24"/>
          <w:szCs w:val="24"/>
        </w:rPr>
        <w:t xml:space="preserve"> however,</w:t>
      </w:r>
      <w:r w:rsidR="00A6387C" w:rsidRPr="00E0489E">
        <w:rPr>
          <w:rFonts w:ascii="Times New Roman" w:hAnsi="Times New Roman" w:cs="Times New Roman"/>
          <w:sz w:val="24"/>
          <w:szCs w:val="24"/>
        </w:rPr>
        <w:t xml:space="preserve"> the filtering approach remains a promising research program</w:t>
      </w:r>
      <w:r w:rsidR="00386FDA" w:rsidRPr="00E0489E">
        <w:rPr>
          <w:rFonts w:ascii="Times New Roman" w:hAnsi="Times New Roman" w:cs="Times New Roman"/>
          <w:sz w:val="24"/>
          <w:szCs w:val="24"/>
        </w:rPr>
        <w:t xml:space="preserve"> well </w:t>
      </w:r>
      <w:r w:rsidR="00A6387C" w:rsidRPr="00E0489E">
        <w:rPr>
          <w:rFonts w:ascii="Times New Roman" w:hAnsi="Times New Roman" w:cs="Times New Roman"/>
          <w:sz w:val="24"/>
          <w:szCs w:val="24"/>
        </w:rPr>
        <w:t xml:space="preserve">worth pursuing at this stage of inquiry.  </w:t>
      </w:r>
    </w:p>
    <w:p w14:paraId="4F5C6E9E" w14:textId="77777777" w:rsidR="00A6387C" w:rsidRPr="00E0489E" w:rsidRDefault="00A6387C" w:rsidP="00AB1962">
      <w:pPr>
        <w:autoSpaceDE w:val="0"/>
        <w:autoSpaceDN w:val="0"/>
        <w:adjustRightInd w:val="0"/>
        <w:spacing w:after="0" w:line="360" w:lineRule="auto"/>
        <w:rPr>
          <w:rFonts w:ascii="Times New Roman" w:hAnsi="Times New Roman" w:cs="Times New Roman"/>
          <w:sz w:val="24"/>
          <w:szCs w:val="24"/>
        </w:rPr>
      </w:pPr>
    </w:p>
    <w:p w14:paraId="280C7885" w14:textId="77777777" w:rsidR="00A6387C" w:rsidRPr="00E0489E" w:rsidRDefault="00074385" w:rsidP="00AB1962">
      <w:pPr>
        <w:autoSpaceDE w:val="0"/>
        <w:autoSpaceDN w:val="0"/>
        <w:adjustRightInd w:val="0"/>
        <w:spacing w:after="0" w:line="360" w:lineRule="auto"/>
        <w:rPr>
          <w:rFonts w:ascii="Times New Roman" w:hAnsi="Times New Roman" w:cs="Times New Roman"/>
          <w:b/>
          <w:i/>
          <w:sz w:val="24"/>
          <w:szCs w:val="24"/>
        </w:rPr>
      </w:pPr>
      <w:r w:rsidRPr="00E0489E">
        <w:rPr>
          <w:rFonts w:ascii="Times New Roman" w:hAnsi="Times New Roman" w:cs="Times New Roman"/>
          <w:b/>
          <w:i/>
          <w:sz w:val="24"/>
          <w:szCs w:val="24"/>
        </w:rPr>
        <w:lastRenderedPageBreak/>
        <w:t xml:space="preserve">4. </w:t>
      </w:r>
      <w:r w:rsidR="004333D9" w:rsidRPr="00E0489E">
        <w:rPr>
          <w:rFonts w:ascii="Times New Roman" w:hAnsi="Times New Roman" w:cs="Times New Roman"/>
          <w:b/>
          <w:i/>
          <w:sz w:val="24"/>
          <w:szCs w:val="24"/>
        </w:rPr>
        <w:t>Self-monitoring and the aphasias</w:t>
      </w:r>
    </w:p>
    <w:p w14:paraId="017846FC" w14:textId="77777777" w:rsidR="003E5706" w:rsidRPr="00E0489E" w:rsidRDefault="004333D9" w:rsidP="009B2D30">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I turn now to</w:t>
      </w:r>
      <w:r w:rsidR="00CA498D" w:rsidRPr="00E0489E">
        <w:rPr>
          <w:rFonts w:ascii="Times New Roman" w:hAnsi="Times New Roman" w:cs="Times New Roman"/>
          <w:sz w:val="24"/>
          <w:szCs w:val="24"/>
        </w:rPr>
        <w:t xml:space="preserve"> </w:t>
      </w:r>
      <w:r w:rsidR="009B2D30" w:rsidRPr="00E0489E">
        <w:rPr>
          <w:rFonts w:ascii="Times New Roman" w:hAnsi="Times New Roman" w:cs="Times New Roman"/>
          <w:sz w:val="24"/>
          <w:szCs w:val="24"/>
        </w:rPr>
        <w:t>discussing the aphasias, with two goals in mind.  First, reflection on Broca’s and other aphasias</w:t>
      </w:r>
      <w:r w:rsidR="00E14588" w:rsidRPr="00E0489E">
        <w:rPr>
          <w:rFonts w:ascii="Times New Roman" w:hAnsi="Times New Roman" w:cs="Times New Roman"/>
          <w:sz w:val="24"/>
          <w:szCs w:val="24"/>
        </w:rPr>
        <w:t xml:space="preserve"> where language-production is impaired</w:t>
      </w:r>
      <w:r w:rsidR="009B2D30" w:rsidRPr="00E0489E">
        <w:rPr>
          <w:rFonts w:ascii="Times New Roman" w:hAnsi="Times New Roman" w:cs="Times New Roman"/>
          <w:sz w:val="24"/>
          <w:szCs w:val="24"/>
        </w:rPr>
        <w:t xml:space="preserve"> can</w:t>
      </w:r>
      <w:r w:rsidR="00927D63" w:rsidRPr="00E0489E">
        <w:rPr>
          <w:rFonts w:ascii="Times New Roman" w:hAnsi="Times New Roman" w:cs="Times New Roman"/>
          <w:sz w:val="24"/>
          <w:szCs w:val="24"/>
        </w:rPr>
        <w:t xml:space="preserve"> </w:t>
      </w:r>
      <w:r w:rsidR="009B2D30" w:rsidRPr="00E0489E">
        <w:rPr>
          <w:rFonts w:ascii="Times New Roman" w:hAnsi="Times New Roman" w:cs="Times New Roman"/>
          <w:sz w:val="24"/>
          <w:szCs w:val="24"/>
        </w:rPr>
        <w:t xml:space="preserve"> help us better understand what is at </w:t>
      </w:r>
      <w:r w:rsidR="00DA46F0" w:rsidRPr="00E0489E">
        <w:rPr>
          <w:rFonts w:ascii="Times New Roman" w:hAnsi="Times New Roman" w:cs="Times New Roman"/>
          <w:sz w:val="24"/>
          <w:szCs w:val="24"/>
        </w:rPr>
        <w:t>stake</w:t>
      </w:r>
      <w:r w:rsidR="009B2D30" w:rsidRPr="00E0489E">
        <w:rPr>
          <w:rFonts w:ascii="Times New Roman" w:hAnsi="Times New Roman" w:cs="Times New Roman"/>
          <w:sz w:val="24"/>
          <w:szCs w:val="24"/>
        </w:rPr>
        <w:t xml:space="preserve"> in debates between “top-down” self-monitoring views and “bottom up” approaches like that of Wu &amp; Cho.  And, second, by considering analogies between Wernicke’s aphasia and the experience of AVHs and inserted thoughts, we can see the way to a new form of self-monitoring account, which already has empirical support.  </w:t>
      </w:r>
    </w:p>
    <w:p w14:paraId="7E47DBA7" w14:textId="77777777" w:rsidR="00074385" w:rsidRPr="00E0489E" w:rsidRDefault="00074385" w:rsidP="00AB1962">
      <w:pPr>
        <w:autoSpaceDE w:val="0"/>
        <w:autoSpaceDN w:val="0"/>
        <w:adjustRightInd w:val="0"/>
        <w:spacing w:after="0" w:line="360" w:lineRule="auto"/>
        <w:rPr>
          <w:rFonts w:ascii="Times New Roman" w:hAnsi="Times New Roman" w:cs="Times New Roman"/>
          <w:sz w:val="24"/>
          <w:szCs w:val="24"/>
        </w:rPr>
      </w:pPr>
    </w:p>
    <w:p w14:paraId="25C29905" w14:textId="77777777" w:rsidR="00074385" w:rsidRPr="00E0489E" w:rsidRDefault="00074385" w:rsidP="00AB1962">
      <w:pPr>
        <w:autoSpaceDE w:val="0"/>
        <w:autoSpaceDN w:val="0"/>
        <w:adjustRightInd w:val="0"/>
        <w:spacing w:after="0" w:line="360" w:lineRule="auto"/>
        <w:rPr>
          <w:rFonts w:ascii="Times New Roman" w:hAnsi="Times New Roman" w:cs="Times New Roman"/>
          <w:i/>
          <w:sz w:val="24"/>
          <w:szCs w:val="24"/>
        </w:rPr>
      </w:pPr>
      <w:r w:rsidRPr="00E0489E">
        <w:rPr>
          <w:rFonts w:ascii="Times New Roman" w:hAnsi="Times New Roman" w:cs="Times New Roman"/>
          <w:i/>
          <w:sz w:val="24"/>
          <w:szCs w:val="24"/>
        </w:rPr>
        <w:t xml:space="preserve">4.1 </w:t>
      </w:r>
      <w:r w:rsidR="009B2D30" w:rsidRPr="00E0489E">
        <w:rPr>
          <w:rFonts w:ascii="Times New Roman" w:hAnsi="Times New Roman" w:cs="Times New Roman"/>
          <w:i/>
          <w:sz w:val="24"/>
          <w:szCs w:val="24"/>
        </w:rPr>
        <w:t>Broca’s aphasia and top-down vs. bottom-up explanations of AVHs</w:t>
      </w:r>
    </w:p>
    <w:p w14:paraId="357523DE" w14:textId="76C23755" w:rsidR="00DE6202" w:rsidRPr="00E0489E" w:rsidRDefault="00F002C8" w:rsidP="00AB1962">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People with aphasia have language </w:t>
      </w:r>
      <w:r w:rsidR="00132386" w:rsidRPr="00E0489E">
        <w:rPr>
          <w:rFonts w:ascii="Times New Roman" w:hAnsi="Times New Roman" w:cs="Times New Roman"/>
          <w:sz w:val="24"/>
          <w:szCs w:val="24"/>
        </w:rPr>
        <w:t>deficits acquired as a result of brain lesions, where the lesions are most often due to</w:t>
      </w:r>
      <w:r w:rsidRPr="00E0489E">
        <w:rPr>
          <w:rFonts w:ascii="Times New Roman" w:hAnsi="Times New Roman" w:cs="Times New Roman"/>
          <w:sz w:val="24"/>
          <w:szCs w:val="24"/>
        </w:rPr>
        <w:t xml:space="preserve"> a str</w:t>
      </w:r>
      <w:r w:rsidR="00132386" w:rsidRPr="00E0489E">
        <w:rPr>
          <w:rFonts w:ascii="Times New Roman" w:hAnsi="Times New Roman" w:cs="Times New Roman"/>
          <w:sz w:val="24"/>
          <w:szCs w:val="24"/>
        </w:rPr>
        <w:t>oke.</w:t>
      </w:r>
      <w:r w:rsidRPr="00E0489E">
        <w:rPr>
          <w:rFonts w:ascii="Times New Roman" w:hAnsi="Times New Roman" w:cs="Times New Roman"/>
          <w:sz w:val="24"/>
          <w:szCs w:val="24"/>
        </w:rPr>
        <w:t xml:space="preserve">  </w:t>
      </w:r>
      <w:r w:rsidR="001F652A" w:rsidRPr="00E0489E">
        <w:rPr>
          <w:rFonts w:ascii="Times New Roman" w:hAnsi="Times New Roman" w:cs="Times New Roman"/>
          <w:sz w:val="24"/>
          <w:szCs w:val="24"/>
        </w:rPr>
        <w:t xml:space="preserve">The aphasias are specifically </w:t>
      </w:r>
      <w:r w:rsidR="001F652A" w:rsidRPr="00E0489E">
        <w:rPr>
          <w:rFonts w:ascii="Times New Roman" w:hAnsi="Times New Roman" w:cs="Times New Roman"/>
          <w:i/>
          <w:sz w:val="24"/>
          <w:szCs w:val="24"/>
        </w:rPr>
        <w:t>language</w:t>
      </w:r>
      <w:r w:rsidR="001F652A" w:rsidRPr="00E0489E">
        <w:rPr>
          <w:rFonts w:ascii="Times New Roman" w:hAnsi="Times New Roman" w:cs="Times New Roman"/>
          <w:sz w:val="24"/>
          <w:szCs w:val="24"/>
        </w:rPr>
        <w:t xml:space="preserve"> deficits:  a person who</w:t>
      </w:r>
      <w:r w:rsidR="00DE6202" w:rsidRPr="00E0489E">
        <w:rPr>
          <w:rFonts w:ascii="Times New Roman" w:hAnsi="Times New Roman" w:cs="Times New Roman"/>
          <w:sz w:val="24"/>
          <w:szCs w:val="24"/>
        </w:rPr>
        <w:t>, for instance,</w:t>
      </w:r>
      <w:r w:rsidR="00366B28" w:rsidRPr="00E0489E">
        <w:rPr>
          <w:rFonts w:ascii="Times New Roman" w:hAnsi="Times New Roman" w:cs="Times New Roman"/>
          <w:sz w:val="24"/>
          <w:szCs w:val="24"/>
        </w:rPr>
        <w:t xml:space="preserve"> </w:t>
      </w:r>
      <w:r w:rsidR="001F652A" w:rsidRPr="00E0489E">
        <w:rPr>
          <w:rFonts w:ascii="Times New Roman" w:hAnsi="Times New Roman" w:cs="Times New Roman"/>
          <w:sz w:val="24"/>
          <w:szCs w:val="24"/>
        </w:rPr>
        <w:t>cannot</w:t>
      </w:r>
      <w:r w:rsidR="00DE6202" w:rsidRPr="00E0489E">
        <w:rPr>
          <w:rFonts w:ascii="Times New Roman" w:hAnsi="Times New Roman" w:cs="Times New Roman"/>
          <w:sz w:val="24"/>
          <w:szCs w:val="24"/>
        </w:rPr>
        <w:t xml:space="preserve"> vocally</w:t>
      </w:r>
      <w:r w:rsidR="001F652A" w:rsidRPr="00E0489E">
        <w:rPr>
          <w:rFonts w:ascii="Times New Roman" w:hAnsi="Times New Roman" w:cs="Times New Roman"/>
          <w:sz w:val="24"/>
          <w:szCs w:val="24"/>
        </w:rPr>
        <w:t xml:space="preserve"> produce speech but </w:t>
      </w:r>
      <w:r w:rsidR="00366B28" w:rsidRPr="00E0489E">
        <w:rPr>
          <w:rFonts w:ascii="Times New Roman" w:hAnsi="Times New Roman" w:cs="Times New Roman"/>
          <w:sz w:val="24"/>
          <w:szCs w:val="24"/>
        </w:rPr>
        <w:t xml:space="preserve">who </w:t>
      </w:r>
      <w:r w:rsidR="00CC598C" w:rsidRPr="00E0489E">
        <w:rPr>
          <w:rFonts w:ascii="Times New Roman" w:hAnsi="Times New Roman" w:cs="Times New Roman"/>
          <w:sz w:val="24"/>
          <w:szCs w:val="24"/>
        </w:rPr>
        <w:t xml:space="preserve">has intact comprehension and </w:t>
      </w:r>
      <w:r w:rsidR="001F652A" w:rsidRPr="00E0489E">
        <w:rPr>
          <w:rFonts w:ascii="Times New Roman" w:hAnsi="Times New Roman" w:cs="Times New Roman"/>
          <w:sz w:val="24"/>
          <w:szCs w:val="24"/>
        </w:rPr>
        <w:t>write</w:t>
      </w:r>
      <w:r w:rsidR="005C6C09" w:rsidRPr="00E0489E">
        <w:rPr>
          <w:rFonts w:ascii="Times New Roman" w:hAnsi="Times New Roman" w:cs="Times New Roman"/>
          <w:sz w:val="24"/>
          <w:szCs w:val="24"/>
        </w:rPr>
        <w:t>s</w:t>
      </w:r>
      <w:r w:rsidR="00366B28" w:rsidRPr="00E0489E">
        <w:rPr>
          <w:rFonts w:ascii="Times New Roman" w:hAnsi="Times New Roman" w:cs="Times New Roman"/>
          <w:sz w:val="24"/>
          <w:szCs w:val="24"/>
        </w:rPr>
        <w:t xml:space="preserve"> sentences</w:t>
      </w:r>
      <w:r w:rsidR="001F652A" w:rsidRPr="00E0489E">
        <w:rPr>
          <w:rFonts w:ascii="Times New Roman" w:hAnsi="Times New Roman" w:cs="Times New Roman"/>
          <w:sz w:val="24"/>
          <w:szCs w:val="24"/>
        </w:rPr>
        <w:t xml:space="preserve"> </w:t>
      </w:r>
      <w:r w:rsidR="00123EA9" w:rsidRPr="00E0489E">
        <w:rPr>
          <w:rFonts w:ascii="Times New Roman" w:hAnsi="Times New Roman" w:cs="Times New Roman"/>
          <w:sz w:val="24"/>
          <w:szCs w:val="24"/>
        </w:rPr>
        <w:t>fluently</w:t>
      </w:r>
      <w:r w:rsidR="001F652A" w:rsidRPr="00E0489E">
        <w:rPr>
          <w:rFonts w:ascii="Times New Roman" w:hAnsi="Times New Roman" w:cs="Times New Roman"/>
          <w:sz w:val="24"/>
          <w:szCs w:val="24"/>
        </w:rPr>
        <w:t xml:space="preserve"> </w:t>
      </w:r>
      <w:r w:rsidR="00CC598C" w:rsidRPr="00E0489E">
        <w:rPr>
          <w:rFonts w:ascii="Times New Roman" w:hAnsi="Times New Roman" w:cs="Times New Roman"/>
          <w:sz w:val="24"/>
          <w:szCs w:val="24"/>
        </w:rPr>
        <w:t xml:space="preserve">likely </w:t>
      </w:r>
      <w:r w:rsidR="001F652A" w:rsidRPr="00E0489E">
        <w:rPr>
          <w:rFonts w:ascii="Times New Roman" w:hAnsi="Times New Roman" w:cs="Times New Roman"/>
          <w:sz w:val="24"/>
          <w:szCs w:val="24"/>
        </w:rPr>
        <w:t xml:space="preserve">does not have aphasia, but rather </w:t>
      </w:r>
      <w:r w:rsidR="00DE6202" w:rsidRPr="00E0489E">
        <w:rPr>
          <w:rFonts w:ascii="Times New Roman" w:hAnsi="Times New Roman" w:cs="Times New Roman"/>
          <w:i/>
          <w:sz w:val="24"/>
          <w:szCs w:val="24"/>
        </w:rPr>
        <w:t>verbal</w:t>
      </w:r>
      <w:r w:rsidR="001F652A" w:rsidRPr="00E0489E">
        <w:rPr>
          <w:rFonts w:ascii="Times New Roman" w:hAnsi="Times New Roman" w:cs="Times New Roman"/>
          <w:sz w:val="24"/>
          <w:szCs w:val="24"/>
        </w:rPr>
        <w:t xml:space="preserve"> </w:t>
      </w:r>
      <w:r w:rsidR="001F652A" w:rsidRPr="00E0489E">
        <w:rPr>
          <w:rFonts w:ascii="Times New Roman" w:hAnsi="Times New Roman" w:cs="Times New Roman"/>
          <w:i/>
          <w:sz w:val="24"/>
          <w:szCs w:val="24"/>
        </w:rPr>
        <w:t>apraxia</w:t>
      </w:r>
      <w:r w:rsidR="00CC598C" w:rsidRPr="00E0489E">
        <w:rPr>
          <w:rFonts w:ascii="Times New Roman" w:hAnsi="Times New Roman" w:cs="Times New Roman"/>
          <w:i/>
          <w:sz w:val="24"/>
          <w:szCs w:val="24"/>
        </w:rPr>
        <w:t xml:space="preserve"> of speech</w:t>
      </w:r>
      <w:r w:rsidR="001F652A" w:rsidRPr="00E0489E">
        <w:rPr>
          <w:rFonts w:ascii="Times New Roman" w:hAnsi="Times New Roman" w:cs="Times New Roman"/>
          <w:sz w:val="24"/>
          <w:szCs w:val="24"/>
        </w:rPr>
        <w:t xml:space="preserve">.  </w:t>
      </w:r>
      <w:r w:rsidRPr="00E0489E">
        <w:rPr>
          <w:rFonts w:ascii="Times New Roman" w:hAnsi="Times New Roman" w:cs="Times New Roman"/>
          <w:sz w:val="24"/>
          <w:szCs w:val="24"/>
        </w:rPr>
        <w:t xml:space="preserve">While there are many sub-types of aphasia, the language difficulties </w:t>
      </w:r>
      <w:r w:rsidR="00EE4154" w:rsidRPr="00E0489E">
        <w:rPr>
          <w:rFonts w:ascii="Times New Roman" w:hAnsi="Times New Roman" w:cs="Times New Roman"/>
          <w:sz w:val="24"/>
          <w:szCs w:val="24"/>
        </w:rPr>
        <w:t>faced</w:t>
      </w:r>
      <w:r w:rsidR="00DA46F0" w:rsidRPr="00E0489E">
        <w:rPr>
          <w:rFonts w:ascii="Times New Roman" w:hAnsi="Times New Roman" w:cs="Times New Roman"/>
          <w:sz w:val="24"/>
          <w:szCs w:val="24"/>
        </w:rPr>
        <w:t xml:space="preserve"> by those who have it</w:t>
      </w:r>
      <w:r w:rsidR="00EE4154" w:rsidRPr="00E0489E">
        <w:rPr>
          <w:rFonts w:ascii="Times New Roman" w:hAnsi="Times New Roman" w:cs="Times New Roman"/>
          <w:sz w:val="24"/>
          <w:szCs w:val="24"/>
        </w:rPr>
        <w:t xml:space="preserve"> </w:t>
      </w:r>
      <w:r w:rsidR="00123EA9" w:rsidRPr="00E0489E">
        <w:rPr>
          <w:rFonts w:ascii="Times New Roman" w:hAnsi="Times New Roman" w:cs="Times New Roman"/>
          <w:sz w:val="24"/>
          <w:szCs w:val="24"/>
        </w:rPr>
        <w:t>are generally</w:t>
      </w:r>
      <w:r w:rsidR="00EE4154" w:rsidRPr="00E0489E">
        <w:rPr>
          <w:rFonts w:ascii="Times New Roman" w:hAnsi="Times New Roman" w:cs="Times New Roman"/>
          <w:sz w:val="24"/>
          <w:szCs w:val="24"/>
        </w:rPr>
        <w:t xml:space="preserve"> sorted</w:t>
      </w:r>
      <w:r w:rsidR="00366B28" w:rsidRPr="00E0489E">
        <w:rPr>
          <w:rFonts w:ascii="Times New Roman" w:hAnsi="Times New Roman" w:cs="Times New Roman"/>
          <w:sz w:val="24"/>
          <w:szCs w:val="24"/>
        </w:rPr>
        <w:t xml:space="preserve"> into </w:t>
      </w:r>
      <w:r w:rsidR="00EE4154" w:rsidRPr="00E0489E">
        <w:rPr>
          <w:rFonts w:ascii="Times New Roman" w:hAnsi="Times New Roman" w:cs="Times New Roman"/>
          <w:sz w:val="24"/>
          <w:szCs w:val="24"/>
        </w:rPr>
        <w:t xml:space="preserve">two </w:t>
      </w:r>
      <w:r w:rsidR="00DE6202" w:rsidRPr="00E0489E">
        <w:rPr>
          <w:rFonts w:ascii="Times New Roman" w:hAnsi="Times New Roman" w:cs="Times New Roman"/>
          <w:sz w:val="24"/>
          <w:szCs w:val="24"/>
        </w:rPr>
        <w:t>groups</w:t>
      </w:r>
      <w:r w:rsidR="00EE4154" w:rsidRPr="00E0489E">
        <w:rPr>
          <w:rFonts w:ascii="Times New Roman" w:hAnsi="Times New Roman" w:cs="Times New Roman"/>
          <w:sz w:val="24"/>
          <w:szCs w:val="24"/>
        </w:rPr>
        <w:t xml:space="preserve">:  </w:t>
      </w:r>
      <w:r w:rsidRPr="00E0489E">
        <w:rPr>
          <w:rFonts w:ascii="Times New Roman" w:hAnsi="Times New Roman" w:cs="Times New Roman"/>
          <w:sz w:val="24"/>
          <w:szCs w:val="24"/>
        </w:rPr>
        <w:t>difficulties with production, and difficulties with comprehension</w:t>
      </w:r>
      <w:r w:rsidR="002101DE" w:rsidRPr="00E0489E">
        <w:rPr>
          <w:rFonts w:ascii="Times New Roman" w:hAnsi="Times New Roman" w:cs="Times New Roman"/>
          <w:sz w:val="24"/>
          <w:szCs w:val="24"/>
        </w:rPr>
        <w:t xml:space="preserve">.  It </w:t>
      </w:r>
      <w:r w:rsidR="00EE4154" w:rsidRPr="00E0489E">
        <w:rPr>
          <w:rFonts w:ascii="Times New Roman" w:hAnsi="Times New Roman" w:cs="Times New Roman"/>
          <w:sz w:val="24"/>
          <w:szCs w:val="24"/>
        </w:rPr>
        <w:t xml:space="preserve">should be noted, however, that practically all people with aphasia have </w:t>
      </w:r>
      <w:r w:rsidR="00EE4154" w:rsidRPr="00E0489E">
        <w:rPr>
          <w:rFonts w:ascii="Times New Roman" w:hAnsi="Times New Roman" w:cs="Times New Roman"/>
          <w:i/>
          <w:sz w:val="24"/>
          <w:szCs w:val="24"/>
        </w:rPr>
        <w:t>some</w:t>
      </w:r>
      <w:r w:rsidR="00EE4154" w:rsidRPr="00E0489E">
        <w:rPr>
          <w:rFonts w:ascii="Times New Roman" w:hAnsi="Times New Roman" w:cs="Times New Roman"/>
          <w:sz w:val="24"/>
          <w:szCs w:val="24"/>
        </w:rPr>
        <w:t xml:space="preserve"> degree of impairment in bo</w:t>
      </w:r>
      <w:r w:rsidR="002101DE" w:rsidRPr="00E0489E">
        <w:rPr>
          <w:rFonts w:ascii="Times New Roman" w:hAnsi="Times New Roman" w:cs="Times New Roman"/>
          <w:sz w:val="24"/>
          <w:szCs w:val="24"/>
        </w:rPr>
        <w:t>th production and comprehension</w:t>
      </w:r>
      <w:r w:rsidR="00E872D1" w:rsidRPr="00E0489E">
        <w:rPr>
          <w:rFonts w:ascii="Times New Roman" w:hAnsi="Times New Roman" w:cs="Times New Roman"/>
          <w:sz w:val="24"/>
          <w:szCs w:val="24"/>
        </w:rPr>
        <w:t xml:space="preserve"> </w:t>
      </w:r>
      <w:r w:rsidR="00E872D1" w:rsidRPr="00E0489E">
        <w:rPr>
          <w:rFonts w:ascii="Times New Roman" w:hAnsi="Times New Roman" w:cs="Times New Roman"/>
          <w:sz w:val="24"/>
          <w:szCs w:val="24"/>
        </w:rPr>
        <w:fldChar w:fldCharType="begin"/>
      </w:r>
      <w:r w:rsidR="00F46DAE" w:rsidRPr="00E0489E">
        <w:rPr>
          <w:rFonts w:ascii="Times New Roman" w:hAnsi="Times New Roman" w:cs="Times New Roman"/>
          <w:sz w:val="24"/>
          <w:szCs w:val="24"/>
        </w:rPr>
        <w:instrText xml:space="preserve"> ADDIN EN.CITE &lt;EndNote&gt;&lt;Cite&gt;&lt;Author&gt;LaPointe&lt;/Author&gt;&lt;Year&gt;2005&lt;/Year&gt;&lt;RecNum&gt;494&lt;/RecNum&gt;&lt;DisplayText&gt;(LaPointe, 2005)&lt;/DisplayText&gt;&lt;record&gt;&lt;rec-number&gt;494&lt;/rec-number&gt;&lt;foreign-keys&gt;&lt;key app="EN" db-id="v0vwpaxsertptmes2t5p2228rf5f520wfd5p" timestamp="0"&gt;494&lt;/key&gt;&lt;/foreign-keys&gt;&lt;ref-type name="Book"&gt;6&lt;/ref-type&gt;&lt;contributors&gt;&lt;authors&gt;&lt;author&gt;LaPointe, L.L.&lt;/author&gt;&lt;/authors&gt;&lt;/contributors&gt;&lt;titles&gt;&lt;title&gt;Aphasia and Related Neurogenic Language Disorders&lt;/title&gt;&lt;/titles&gt;&lt;edition&gt;Third&lt;/edition&gt;&lt;dates&gt;&lt;year&gt;2005&lt;/year&gt;&lt;/dates&gt;&lt;pub-location&gt;New York, NY&lt;/pub-location&gt;&lt;publisher&gt;Theime Medical Publishers&lt;/publisher&gt;&lt;urls&gt;&lt;/urls&gt;&lt;/record&gt;&lt;/Cite&gt;&lt;/EndNote&gt;</w:instrText>
      </w:r>
      <w:r w:rsidR="00E872D1" w:rsidRPr="00E0489E">
        <w:rPr>
          <w:rFonts w:ascii="Times New Roman" w:hAnsi="Times New Roman" w:cs="Times New Roman"/>
          <w:sz w:val="24"/>
          <w:szCs w:val="24"/>
        </w:rPr>
        <w:fldChar w:fldCharType="separate"/>
      </w:r>
      <w:r w:rsidR="00E872D1" w:rsidRPr="00E0489E">
        <w:rPr>
          <w:rFonts w:ascii="Times New Roman" w:hAnsi="Times New Roman" w:cs="Times New Roman"/>
          <w:noProof/>
          <w:sz w:val="24"/>
          <w:szCs w:val="24"/>
        </w:rPr>
        <w:t>(</w:t>
      </w:r>
      <w:hyperlink w:anchor="_ENREF_39" w:tooltip="LaPointe, 2005 #494" w:history="1">
        <w:r w:rsidR="00AD779C" w:rsidRPr="00E0489E">
          <w:rPr>
            <w:rFonts w:ascii="Times New Roman" w:hAnsi="Times New Roman" w:cs="Times New Roman"/>
            <w:noProof/>
            <w:sz w:val="24"/>
            <w:szCs w:val="24"/>
          </w:rPr>
          <w:t>LaPointe, 2005</w:t>
        </w:r>
      </w:hyperlink>
      <w:r w:rsidR="00E872D1" w:rsidRPr="00E0489E">
        <w:rPr>
          <w:rFonts w:ascii="Times New Roman" w:hAnsi="Times New Roman" w:cs="Times New Roman"/>
          <w:noProof/>
          <w:sz w:val="24"/>
          <w:szCs w:val="24"/>
        </w:rPr>
        <w:t>)</w:t>
      </w:r>
      <w:r w:rsidR="00E872D1" w:rsidRPr="00E0489E">
        <w:rPr>
          <w:rFonts w:ascii="Times New Roman" w:hAnsi="Times New Roman" w:cs="Times New Roman"/>
          <w:sz w:val="24"/>
          <w:szCs w:val="24"/>
        </w:rPr>
        <w:fldChar w:fldCharType="end"/>
      </w:r>
      <w:r w:rsidR="00EE4154" w:rsidRPr="00E0489E">
        <w:rPr>
          <w:rFonts w:ascii="Times New Roman" w:hAnsi="Times New Roman" w:cs="Times New Roman"/>
          <w:sz w:val="24"/>
          <w:szCs w:val="24"/>
        </w:rPr>
        <w:t xml:space="preserve">.  </w:t>
      </w:r>
    </w:p>
    <w:p w14:paraId="69EDC753" w14:textId="633F7068" w:rsidR="00895B77" w:rsidRPr="00E0489E" w:rsidRDefault="00E872D1" w:rsidP="00AB1962">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People with Broca’s aphasia </w:t>
      </w:r>
      <w:r w:rsidR="00DE6202" w:rsidRPr="00E0489E">
        <w:rPr>
          <w:rFonts w:ascii="Times New Roman" w:hAnsi="Times New Roman" w:cs="Times New Roman"/>
          <w:sz w:val="24"/>
          <w:szCs w:val="24"/>
        </w:rPr>
        <w:t>primarily</w:t>
      </w:r>
      <w:r w:rsidR="00FE2A0F" w:rsidRPr="00E0489E">
        <w:rPr>
          <w:rFonts w:ascii="Times New Roman" w:hAnsi="Times New Roman" w:cs="Times New Roman"/>
          <w:sz w:val="24"/>
          <w:szCs w:val="24"/>
        </w:rPr>
        <w:t xml:space="preserve"> </w:t>
      </w:r>
      <w:r w:rsidR="00366B28" w:rsidRPr="00E0489E">
        <w:rPr>
          <w:rFonts w:ascii="Times New Roman" w:hAnsi="Times New Roman" w:cs="Times New Roman"/>
          <w:sz w:val="24"/>
          <w:szCs w:val="24"/>
        </w:rPr>
        <w:t xml:space="preserve">have </w:t>
      </w:r>
      <w:r w:rsidR="00EE4154" w:rsidRPr="00E0489E">
        <w:rPr>
          <w:rFonts w:ascii="Times New Roman" w:hAnsi="Times New Roman" w:cs="Times New Roman"/>
          <w:sz w:val="24"/>
          <w:szCs w:val="24"/>
        </w:rPr>
        <w:t xml:space="preserve">language </w:t>
      </w:r>
      <w:r w:rsidR="00366B28" w:rsidRPr="00E0489E">
        <w:rPr>
          <w:rFonts w:ascii="Times New Roman" w:hAnsi="Times New Roman" w:cs="Times New Roman"/>
          <w:sz w:val="24"/>
          <w:szCs w:val="24"/>
        </w:rPr>
        <w:t>production difficulties</w:t>
      </w:r>
      <w:r w:rsidR="00EE4154" w:rsidRPr="00E0489E">
        <w:rPr>
          <w:rFonts w:ascii="Times New Roman" w:hAnsi="Times New Roman" w:cs="Times New Roman"/>
          <w:sz w:val="24"/>
          <w:szCs w:val="24"/>
        </w:rPr>
        <w:t>.</w:t>
      </w:r>
      <w:r w:rsidR="00FE2A0F" w:rsidRPr="00E0489E">
        <w:rPr>
          <w:rFonts w:ascii="Times New Roman" w:hAnsi="Times New Roman" w:cs="Times New Roman"/>
          <w:sz w:val="24"/>
          <w:szCs w:val="24"/>
        </w:rPr>
        <w:t xml:space="preserve"> </w:t>
      </w:r>
      <w:r w:rsidR="00EE4154" w:rsidRPr="00E0489E">
        <w:rPr>
          <w:rFonts w:ascii="Times New Roman" w:hAnsi="Times New Roman" w:cs="Times New Roman"/>
          <w:sz w:val="24"/>
          <w:szCs w:val="24"/>
        </w:rPr>
        <w:t xml:space="preserve"> </w:t>
      </w:r>
      <w:r w:rsidRPr="00E0489E">
        <w:rPr>
          <w:rFonts w:ascii="Times New Roman" w:hAnsi="Times New Roman" w:cs="Times New Roman"/>
          <w:sz w:val="24"/>
          <w:szCs w:val="24"/>
        </w:rPr>
        <w:t>This form of aphasia is</w:t>
      </w:r>
      <w:r w:rsidR="00DE6202" w:rsidRPr="00E0489E">
        <w:rPr>
          <w:rFonts w:ascii="Times New Roman" w:hAnsi="Times New Roman" w:cs="Times New Roman"/>
          <w:sz w:val="24"/>
          <w:szCs w:val="24"/>
        </w:rPr>
        <w:t xml:space="preserve"> caused by</w:t>
      </w:r>
      <w:r w:rsidR="007C6AFB" w:rsidRPr="00E0489E">
        <w:rPr>
          <w:rFonts w:ascii="Times New Roman" w:hAnsi="Times New Roman" w:cs="Times New Roman"/>
          <w:sz w:val="24"/>
          <w:szCs w:val="24"/>
        </w:rPr>
        <w:t xml:space="preserve"> damage to the left inferior frontal gyrus (for those who are left-hemisphere dominant for language), </w:t>
      </w:r>
      <w:r w:rsidR="00EE4154" w:rsidRPr="00E0489E">
        <w:rPr>
          <w:rFonts w:ascii="Times New Roman" w:hAnsi="Times New Roman" w:cs="Times New Roman"/>
          <w:sz w:val="24"/>
          <w:szCs w:val="24"/>
        </w:rPr>
        <w:t xml:space="preserve">which houses what is commonly known as </w:t>
      </w:r>
      <w:r w:rsidR="007C6AFB" w:rsidRPr="00E0489E">
        <w:rPr>
          <w:rFonts w:ascii="Times New Roman" w:hAnsi="Times New Roman" w:cs="Times New Roman"/>
          <w:sz w:val="24"/>
          <w:szCs w:val="24"/>
        </w:rPr>
        <w:t xml:space="preserve">Broca’s area.  </w:t>
      </w:r>
      <w:r w:rsidR="00FE2A0F" w:rsidRPr="00E0489E">
        <w:rPr>
          <w:rFonts w:ascii="Times New Roman" w:hAnsi="Times New Roman" w:cs="Times New Roman"/>
          <w:sz w:val="24"/>
          <w:szCs w:val="24"/>
        </w:rPr>
        <w:t xml:space="preserve">Asked to name a collection of ordinary objects, </w:t>
      </w:r>
      <w:r w:rsidR="0009545F" w:rsidRPr="00E0489E">
        <w:rPr>
          <w:rFonts w:ascii="Times New Roman" w:hAnsi="Times New Roman" w:cs="Times New Roman"/>
          <w:sz w:val="24"/>
          <w:szCs w:val="24"/>
        </w:rPr>
        <w:t xml:space="preserve">patients </w:t>
      </w:r>
      <w:r w:rsidR="00DE6202" w:rsidRPr="00E0489E">
        <w:rPr>
          <w:rFonts w:ascii="Times New Roman" w:hAnsi="Times New Roman" w:cs="Times New Roman"/>
          <w:sz w:val="24"/>
          <w:szCs w:val="24"/>
        </w:rPr>
        <w:t xml:space="preserve">with </w:t>
      </w:r>
      <w:r w:rsidRPr="00E0489E">
        <w:rPr>
          <w:rFonts w:ascii="Times New Roman" w:hAnsi="Times New Roman" w:cs="Times New Roman"/>
          <w:sz w:val="24"/>
          <w:szCs w:val="24"/>
        </w:rPr>
        <w:t xml:space="preserve">Broca’s aphasia </w:t>
      </w:r>
      <w:r w:rsidR="00E14588" w:rsidRPr="00E0489E">
        <w:rPr>
          <w:rFonts w:ascii="Times New Roman" w:hAnsi="Times New Roman" w:cs="Times New Roman"/>
          <w:sz w:val="24"/>
          <w:szCs w:val="24"/>
        </w:rPr>
        <w:t>typically</w:t>
      </w:r>
      <w:r w:rsidR="00DE6202" w:rsidRPr="00E0489E">
        <w:rPr>
          <w:rFonts w:ascii="Times New Roman" w:hAnsi="Times New Roman" w:cs="Times New Roman"/>
          <w:sz w:val="24"/>
          <w:szCs w:val="24"/>
        </w:rPr>
        <w:t xml:space="preserve"> </w:t>
      </w:r>
      <w:r w:rsidR="0009545F" w:rsidRPr="00E0489E">
        <w:rPr>
          <w:rFonts w:ascii="Times New Roman" w:hAnsi="Times New Roman" w:cs="Times New Roman"/>
          <w:sz w:val="24"/>
          <w:szCs w:val="24"/>
        </w:rPr>
        <w:t>respond with</w:t>
      </w:r>
      <w:r w:rsidR="00EE4154" w:rsidRPr="00E0489E">
        <w:rPr>
          <w:rFonts w:ascii="Times New Roman" w:hAnsi="Times New Roman" w:cs="Times New Roman"/>
          <w:sz w:val="24"/>
          <w:szCs w:val="24"/>
        </w:rPr>
        <w:t xml:space="preserve"> </w:t>
      </w:r>
      <w:r w:rsidR="00FE2A0F" w:rsidRPr="00E0489E">
        <w:rPr>
          <w:rFonts w:ascii="Times New Roman" w:hAnsi="Times New Roman" w:cs="Times New Roman"/>
          <w:sz w:val="24"/>
          <w:szCs w:val="24"/>
        </w:rPr>
        <w:t xml:space="preserve">slow, </w:t>
      </w:r>
      <w:r w:rsidR="00EE4154" w:rsidRPr="00E0489E">
        <w:rPr>
          <w:rFonts w:ascii="Times New Roman" w:hAnsi="Times New Roman" w:cs="Times New Roman"/>
          <w:sz w:val="24"/>
          <w:szCs w:val="24"/>
        </w:rPr>
        <w:t xml:space="preserve">sparse, </w:t>
      </w:r>
      <w:r w:rsidR="00FE2A0F" w:rsidRPr="00E0489E">
        <w:rPr>
          <w:rFonts w:ascii="Times New Roman" w:hAnsi="Times New Roman" w:cs="Times New Roman"/>
          <w:sz w:val="24"/>
          <w:szCs w:val="24"/>
        </w:rPr>
        <w:t>effortful, and halting</w:t>
      </w:r>
      <w:r w:rsidR="0009545F" w:rsidRPr="00E0489E">
        <w:rPr>
          <w:rFonts w:ascii="Times New Roman" w:hAnsi="Times New Roman" w:cs="Times New Roman"/>
          <w:sz w:val="24"/>
          <w:szCs w:val="24"/>
        </w:rPr>
        <w:t xml:space="preserve"> speech</w:t>
      </w:r>
      <w:r w:rsidR="002101DE" w:rsidRPr="00E0489E">
        <w:rPr>
          <w:rFonts w:ascii="Times New Roman" w:hAnsi="Times New Roman" w:cs="Times New Roman"/>
          <w:sz w:val="24"/>
          <w:szCs w:val="24"/>
        </w:rPr>
        <w:t>.  These production</w:t>
      </w:r>
      <w:r w:rsidR="00EE4154" w:rsidRPr="00E0489E">
        <w:rPr>
          <w:rFonts w:ascii="Times New Roman" w:hAnsi="Times New Roman" w:cs="Times New Roman"/>
          <w:sz w:val="24"/>
          <w:szCs w:val="24"/>
        </w:rPr>
        <w:t xml:space="preserve"> deficits can range from relatively mild to cases</w:t>
      </w:r>
      <w:r w:rsidR="002101DE" w:rsidRPr="00E0489E">
        <w:rPr>
          <w:rFonts w:ascii="Times New Roman" w:hAnsi="Times New Roman" w:cs="Times New Roman"/>
          <w:sz w:val="24"/>
          <w:szCs w:val="24"/>
        </w:rPr>
        <w:t xml:space="preserve"> where the patient can </w:t>
      </w:r>
      <w:r w:rsidR="00132386" w:rsidRPr="00E0489E">
        <w:rPr>
          <w:rFonts w:ascii="Times New Roman" w:hAnsi="Times New Roman" w:cs="Times New Roman"/>
          <w:sz w:val="24"/>
          <w:szCs w:val="24"/>
        </w:rPr>
        <w:t xml:space="preserve">name few to </w:t>
      </w:r>
      <w:r w:rsidR="00EE4154" w:rsidRPr="00E0489E">
        <w:rPr>
          <w:rFonts w:ascii="Times New Roman" w:hAnsi="Times New Roman" w:cs="Times New Roman"/>
          <w:sz w:val="24"/>
          <w:szCs w:val="24"/>
        </w:rPr>
        <w:t>no objects at all.  Patients with aphasias</w:t>
      </w:r>
      <w:r w:rsidR="00E14588" w:rsidRPr="00E0489E">
        <w:rPr>
          <w:rFonts w:ascii="Times New Roman" w:hAnsi="Times New Roman" w:cs="Times New Roman"/>
          <w:sz w:val="24"/>
          <w:szCs w:val="24"/>
        </w:rPr>
        <w:t xml:space="preserve"> </w:t>
      </w:r>
      <w:r w:rsidRPr="00E0489E">
        <w:rPr>
          <w:rFonts w:ascii="Times New Roman" w:hAnsi="Times New Roman" w:cs="Times New Roman"/>
          <w:sz w:val="24"/>
          <w:szCs w:val="24"/>
        </w:rPr>
        <w:t>this type</w:t>
      </w:r>
      <w:r w:rsidR="00EE4154" w:rsidRPr="00E0489E">
        <w:rPr>
          <w:rFonts w:ascii="Times New Roman" w:hAnsi="Times New Roman" w:cs="Times New Roman"/>
          <w:sz w:val="24"/>
          <w:szCs w:val="24"/>
        </w:rPr>
        <w:t xml:space="preserve"> typically give the impression of </w:t>
      </w:r>
      <w:r w:rsidR="00B84212" w:rsidRPr="00E0489E">
        <w:rPr>
          <w:rFonts w:ascii="Times New Roman" w:hAnsi="Times New Roman" w:cs="Times New Roman"/>
          <w:sz w:val="24"/>
          <w:szCs w:val="24"/>
        </w:rPr>
        <w:t>knowing what various presented</w:t>
      </w:r>
      <w:r w:rsidR="00EE4154" w:rsidRPr="00E0489E">
        <w:rPr>
          <w:rFonts w:ascii="Times New Roman" w:hAnsi="Times New Roman" w:cs="Times New Roman"/>
          <w:sz w:val="24"/>
          <w:szCs w:val="24"/>
        </w:rPr>
        <w:t xml:space="preserve"> objects are, </w:t>
      </w:r>
      <w:r w:rsidR="00DE6202" w:rsidRPr="00E0489E">
        <w:rPr>
          <w:rFonts w:ascii="Times New Roman" w:hAnsi="Times New Roman" w:cs="Times New Roman"/>
          <w:sz w:val="24"/>
          <w:szCs w:val="24"/>
        </w:rPr>
        <w:t>despite being unable to</w:t>
      </w:r>
      <w:r w:rsidR="00EE4154" w:rsidRPr="00E0489E">
        <w:rPr>
          <w:rFonts w:ascii="Times New Roman" w:hAnsi="Times New Roman" w:cs="Times New Roman"/>
          <w:sz w:val="24"/>
          <w:szCs w:val="24"/>
        </w:rPr>
        <w:t xml:space="preserve"> come up with the proper word</w:t>
      </w:r>
      <w:r w:rsidR="00DA46F0" w:rsidRPr="00E0489E">
        <w:rPr>
          <w:rFonts w:ascii="Times New Roman" w:hAnsi="Times New Roman" w:cs="Times New Roman"/>
          <w:sz w:val="24"/>
          <w:szCs w:val="24"/>
        </w:rPr>
        <w:t>s</w:t>
      </w:r>
      <w:r w:rsidR="002101DE" w:rsidRPr="00E0489E">
        <w:rPr>
          <w:rFonts w:ascii="Times New Roman" w:hAnsi="Times New Roman" w:cs="Times New Roman"/>
          <w:sz w:val="24"/>
          <w:szCs w:val="24"/>
        </w:rPr>
        <w:t xml:space="preserve"> to name them</w:t>
      </w:r>
      <w:r w:rsidR="00EE4154" w:rsidRPr="00E0489E">
        <w:rPr>
          <w:rFonts w:ascii="Times New Roman" w:hAnsi="Times New Roman" w:cs="Times New Roman"/>
          <w:sz w:val="24"/>
          <w:szCs w:val="24"/>
        </w:rPr>
        <w:t>.</w:t>
      </w:r>
      <w:r w:rsidR="00FE2A0F" w:rsidRPr="00E0489E">
        <w:rPr>
          <w:rFonts w:ascii="Times New Roman" w:hAnsi="Times New Roman" w:cs="Times New Roman"/>
          <w:sz w:val="24"/>
          <w:szCs w:val="24"/>
        </w:rPr>
        <w:t xml:space="preserve">  </w:t>
      </w:r>
      <w:r w:rsidR="002101DE" w:rsidRPr="00E0489E">
        <w:rPr>
          <w:rFonts w:ascii="Times New Roman" w:hAnsi="Times New Roman" w:cs="Times New Roman"/>
          <w:sz w:val="24"/>
          <w:szCs w:val="24"/>
        </w:rPr>
        <w:t>Nevertheless</w:t>
      </w:r>
      <w:r w:rsidR="00366B28" w:rsidRPr="00E0489E">
        <w:rPr>
          <w:rFonts w:ascii="Times New Roman" w:hAnsi="Times New Roman" w:cs="Times New Roman"/>
          <w:sz w:val="24"/>
          <w:szCs w:val="24"/>
        </w:rPr>
        <w:t>, their</w:t>
      </w:r>
      <w:r w:rsidR="00FE2A0F" w:rsidRPr="00E0489E">
        <w:rPr>
          <w:rFonts w:ascii="Times New Roman" w:hAnsi="Times New Roman" w:cs="Times New Roman"/>
          <w:sz w:val="24"/>
          <w:szCs w:val="24"/>
        </w:rPr>
        <w:t xml:space="preserve"> comprehension of language—both spoken and written—</w:t>
      </w:r>
      <w:r w:rsidR="00DA46F0" w:rsidRPr="00E0489E">
        <w:rPr>
          <w:rFonts w:ascii="Times New Roman" w:hAnsi="Times New Roman" w:cs="Times New Roman"/>
          <w:sz w:val="24"/>
          <w:szCs w:val="24"/>
        </w:rPr>
        <w:t xml:space="preserve">may </w:t>
      </w:r>
      <w:r w:rsidR="000C26D0" w:rsidRPr="00E0489E">
        <w:rPr>
          <w:rFonts w:ascii="Times New Roman" w:hAnsi="Times New Roman" w:cs="Times New Roman"/>
          <w:sz w:val="24"/>
          <w:szCs w:val="24"/>
        </w:rPr>
        <w:t>be</w:t>
      </w:r>
      <w:r w:rsidR="00DA46F0" w:rsidRPr="00E0489E">
        <w:rPr>
          <w:rFonts w:ascii="Times New Roman" w:hAnsi="Times New Roman" w:cs="Times New Roman"/>
          <w:sz w:val="24"/>
          <w:szCs w:val="24"/>
        </w:rPr>
        <w:t xml:space="preserve"> </w:t>
      </w:r>
      <w:r w:rsidR="00A00F37" w:rsidRPr="00E0489E">
        <w:rPr>
          <w:rFonts w:ascii="Times New Roman" w:hAnsi="Times New Roman" w:cs="Times New Roman"/>
          <w:sz w:val="24"/>
          <w:szCs w:val="24"/>
        </w:rPr>
        <w:t>more or less</w:t>
      </w:r>
      <w:r w:rsidR="00FE2A0F" w:rsidRPr="00E0489E">
        <w:rPr>
          <w:rFonts w:ascii="Times New Roman" w:hAnsi="Times New Roman" w:cs="Times New Roman"/>
          <w:sz w:val="24"/>
          <w:szCs w:val="24"/>
        </w:rPr>
        <w:t xml:space="preserve"> intact</w:t>
      </w:r>
      <w:r w:rsidR="00CC598C" w:rsidRPr="00E0489E">
        <w:rPr>
          <w:rFonts w:ascii="Times New Roman" w:hAnsi="Times New Roman" w:cs="Times New Roman"/>
          <w:sz w:val="24"/>
          <w:szCs w:val="24"/>
        </w:rPr>
        <w:t xml:space="preserve"> for everyday interactions</w:t>
      </w:r>
      <w:r w:rsidRPr="00E0489E">
        <w:rPr>
          <w:rFonts w:ascii="Times New Roman" w:hAnsi="Times New Roman" w:cs="Times New Roman"/>
          <w:sz w:val="24"/>
          <w:szCs w:val="24"/>
        </w:rPr>
        <w:t xml:space="preserve"> </w:t>
      </w:r>
      <w:r w:rsidRPr="00E0489E">
        <w:rPr>
          <w:rFonts w:ascii="Times New Roman" w:hAnsi="Times New Roman" w:cs="Times New Roman"/>
          <w:sz w:val="24"/>
          <w:szCs w:val="24"/>
        </w:rPr>
        <w:fldChar w:fldCharType="begin"/>
      </w:r>
      <w:r w:rsidR="00F46DAE" w:rsidRPr="00E0489E">
        <w:rPr>
          <w:rFonts w:ascii="Times New Roman" w:hAnsi="Times New Roman" w:cs="Times New Roman"/>
          <w:sz w:val="24"/>
          <w:szCs w:val="24"/>
        </w:rPr>
        <w:instrText xml:space="preserve"> ADDIN EN.CITE &lt;EndNote&gt;&lt;Cite&gt;&lt;Author&gt;LaPointe&lt;/Author&gt;&lt;Year&gt;2005&lt;/Year&gt;&lt;RecNum&gt;494&lt;/RecNum&gt;&lt;DisplayText&gt;(LaPointe, 2005)&lt;/DisplayText&gt;&lt;record&gt;&lt;rec-number&gt;494&lt;/rec-number&gt;&lt;foreign-keys&gt;&lt;key app="EN" db-id="v0vwpaxsertptmes2t5p2228rf5f520wfd5p" timestamp="0"&gt;494&lt;/key&gt;&lt;/foreign-keys&gt;&lt;ref-type name="Book"&gt;6&lt;/ref-type&gt;&lt;contributors&gt;&lt;authors&gt;&lt;author&gt;LaPointe, L.L.&lt;/author&gt;&lt;/authors&gt;&lt;/contributors&gt;&lt;titles&gt;&lt;title&gt;Aphasia and Related Neurogenic Language Disorders&lt;/title&gt;&lt;/titles&gt;&lt;edition&gt;Third&lt;/edition&gt;&lt;dates&gt;&lt;year&gt;2005&lt;/year&gt;&lt;/dates&gt;&lt;pub-location&gt;New York, NY&lt;/pub-location&gt;&lt;publisher&gt;Theime Medical Publishers&lt;/publisher&gt;&lt;urls&gt;&lt;/urls&gt;&lt;/record&gt;&lt;/Cite&gt;&lt;/EndNote&gt;</w:instrText>
      </w:r>
      <w:r w:rsidRPr="00E0489E">
        <w:rPr>
          <w:rFonts w:ascii="Times New Roman" w:hAnsi="Times New Roman" w:cs="Times New Roman"/>
          <w:sz w:val="24"/>
          <w:szCs w:val="24"/>
        </w:rPr>
        <w:fldChar w:fldCharType="separate"/>
      </w:r>
      <w:r w:rsidRPr="00E0489E">
        <w:rPr>
          <w:rFonts w:ascii="Times New Roman" w:hAnsi="Times New Roman" w:cs="Times New Roman"/>
          <w:noProof/>
          <w:sz w:val="24"/>
          <w:szCs w:val="24"/>
        </w:rPr>
        <w:t>(</w:t>
      </w:r>
      <w:hyperlink w:anchor="_ENREF_39" w:tooltip="LaPointe, 2005 #494" w:history="1">
        <w:r w:rsidR="00AD779C" w:rsidRPr="00E0489E">
          <w:rPr>
            <w:rFonts w:ascii="Times New Roman" w:hAnsi="Times New Roman" w:cs="Times New Roman"/>
            <w:noProof/>
            <w:sz w:val="24"/>
            <w:szCs w:val="24"/>
          </w:rPr>
          <w:t>LaPointe, 2005</w:t>
        </w:r>
      </w:hyperlink>
      <w:r w:rsidRPr="00E0489E">
        <w:rPr>
          <w:rFonts w:ascii="Times New Roman" w:hAnsi="Times New Roman" w:cs="Times New Roman"/>
          <w:noProof/>
          <w:sz w:val="24"/>
          <w:szCs w:val="24"/>
        </w:rPr>
        <w:t>)</w:t>
      </w:r>
      <w:r w:rsidRPr="00E0489E">
        <w:rPr>
          <w:rFonts w:ascii="Times New Roman" w:hAnsi="Times New Roman" w:cs="Times New Roman"/>
          <w:sz w:val="24"/>
          <w:szCs w:val="24"/>
        </w:rPr>
        <w:fldChar w:fldCharType="end"/>
      </w:r>
      <w:r w:rsidR="00FE2A0F" w:rsidRPr="00E0489E">
        <w:rPr>
          <w:rFonts w:ascii="Times New Roman" w:hAnsi="Times New Roman" w:cs="Times New Roman"/>
          <w:sz w:val="24"/>
          <w:szCs w:val="24"/>
        </w:rPr>
        <w:t>.</w:t>
      </w:r>
      <w:r w:rsidR="00BC6064" w:rsidRPr="00E0489E">
        <w:rPr>
          <w:rFonts w:ascii="Times New Roman" w:hAnsi="Times New Roman" w:cs="Times New Roman"/>
          <w:sz w:val="24"/>
          <w:szCs w:val="24"/>
        </w:rPr>
        <w:t xml:space="preserve">  </w:t>
      </w:r>
    </w:p>
    <w:p w14:paraId="6204A686" w14:textId="56FECCF7" w:rsidR="00A00F37" w:rsidRPr="00E0489E" w:rsidRDefault="002101DE" w:rsidP="00A00F37">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T</w:t>
      </w:r>
      <w:r w:rsidR="00E75FAF" w:rsidRPr="00E0489E">
        <w:rPr>
          <w:rFonts w:ascii="Times New Roman" w:hAnsi="Times New Roman" w:cs="Times New Roman"/>
          <w:sz w:val="24"/>
          <w:szCs w:val="24"/>
        </w:rPr>
        <w:t>here is ample evidence that, just as Broca’s area is need</w:t>
      </w:r>
      <w:r w:rsidR="00CC598C" w:rsidRPr="00E0489E">
        <w:rPr>
          <w:rFonts w:ascii="Times New Roman" w:hAnsi="Times New Roman" w:cs="Times New Roman"/>
          <w:sz w:val="24"/>
          <w:szCs w:val="24"/>
        </w:rPr>
        <w:t>ed</w:t>
      </w:r>
      <w:r w:rsidR="00E75FAF" w:rsidRPr="00E0489E">
        <w:rPr>
          <w:rFonts w:ascii="Times New Roman" w:hAnsi="Times New Roman" w:cs="Times New Roman"/>
          <w:sz w:val="24"/>
          <w:szCs w:val="24"/>
        </w:rPr>
        <w:t xml:space="preserve"> to generate speech aloud, it is involved as well in the production of inner speech</w:t>
      </w:r>
      <w:r w:rsidR="00DE6202" w:rsidRPr="00E0489E">
        <w:rPr>
          <w:rFonts w:ascii="Times New Roman" w:hAnsi="Times New Roman" w:cs="Times New Roman"/>
          <w:sz w:val="24"/>
          <w:szCs w:val="24"/>
        </w:rPr>
        <w:t xml:space="preserve"> </w:t>
      </w:r>
      <w:r w:rsidR="00C75707" w:rsidRPr="00E0489E">
        <w:rPr>
          <w:rFonts w:ascii="Times New Roman" w:hAnsi="Times New Roman" w:cs="Times New Roman"/>
          <w:sz w:val="24"/>
          <w:szCs w:val="24"/>
        </w:rPr>
        <w:fldChar w:fldCharType="begin">
          <w:fldData xml:space="preserve">PEVuZE5vdGU+PENpdGU+PEF1dGhvcj5Kb25lczwvQXV0aG9yPjxZZWFyPjIwMDc8L1llYXI+PFJl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=
</w:fldData>
        </w:fldChar>
      </w:r>
      <w:r w:rsidR="00507926" w:rsidRPr="00E0489E">
        <w:rPr>
          <w:rFonts w:ascii="Times New Roman" w:hAnsi="Times New Roman" w:cs="Times New Roman"/>
          <w:sz w:val="24"/>
          <w:szCs w:val="24"/>
        </w:rPr>
        <w:instrText xml:space="preserve"> ADDIN EN.CITE </w:instrText>
      </w:r>
      <w:r w:rsidR="00507926" w:rsidRPr="00E0489E">
        <w:rPr>
          <w:rFonts w:ascii="Times New Roman" w:hAnsi="Times New Roman" w:cs="Times New Roman"/>
          <w:sz w:val="24"/>
          <w:szCs w:val="24"/>
        </w:rPr>
        <w:fldChar w:fldCharType="begin">
          <w:fldData xml:space="preserve">PEVuZE5vdGU+PENpdGU+PEF1dGhvcj5Kb25lczwvQXV0aG9yPjxZZWFyPjIwMDc8L1llYXI+PFJl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=
</w:fldData>
        </w:fldChar>
      </w:r>
      <w:r w:rsidR="00507926" w:rsidRPr="00E0489E">
        <w:rPr>
          <w:rFonts w:ascii="Times New Roman" w:hAnsi="Times New Roman" w:cs="Times New Roman"/>
          <w:sz w:val="24"/>
          <w:szCs w:val="24"/>
        </w:rPr>
        <w:instrText xml:space="preserve"> ADDIN EN.CITE.DATA </w:instrText>
      </w:r>
      <w:r w:rsidR="00507926" w:rsidRPr="00E0489E">
        <w:rPr>
          <w:rFonts w:ascii="Times New Roman" w:hAnsi="Times New Roman" w:cs="Times New Roman"/>
          <w:sz w:val="24"/>
          <w:szCs w:val="24"/>
        </w:rPr>
      </w:r>
      <w:r w:rsidR="00507926" w:rsidRPr="00E0489E">
        <w:rPr>
          <w:rFonts w:ascii="Times New Roman" w:hAnsi="Times New Roman" w:cs="Times New Roman"/>
          <w:sz w:val="24"/>
          <w:szCs w:val="24"/>
        </w:rPr>
        <w:fldChar w:fldCharType="end"/>
      </w:r>
      <w:r w:rsidR="00C75707" w:rsidRPr="00E0489E">
        <w:rPr>
          <w:rFonts w:ascii="Times New Roman" w:hAnsi="Times New Roman" w:cs="Times New Roman"/>
          <w:sz w:val="24"/>
          <w:szCs w:val="24"/>
        </w:rPr>
      </w:r>
      <w:r w:rsidR="00C75707" w:rsidRPr="00E0489E">
        <w:rPr>
          <w:rFonts w:ascii="Times New Roman" w:hAnsi="Times New Roman" w:cs="Times New Roman"/>
          <w:sz w:val="24"/>
          <w:szCs w:val="24"/>
        </w:rPr>
        <w:fldChar w:fldCharType="separate"/>
      </w:r>
      <w:r w:rsidR="00727B99" w:rsidRPr="00E0489E">
        <w:rPr>
          <w:rFonts w:ascii="Times New Roman" w:hAnsi="Times New Roman" w:cs="Times New Roman"/>
          <w:noProof/>
          <w:sz w:val="24"/>
          <w:szCs w:val="24"/>
        </w:rPr>
        <w:t>(</w:t>
      </w:r>
      <w:hyperlink w:anchor="_ENREF_19" w:tooltip="Geva, 2011 #570" w:history="1">
        <w:r w:rsidR="00AD779C" w:rsidRPr="00E0489E">
          <w:rPr>
            <w:rFonts w:ascii="Times New Roman" w:hAnsi="Times New Roman" w:cs="Times New Roman"/>
            <w:noProof/>
            <w:sz w:val="24"/>
            <w:szCs w:val="24"/>
          </w:rPr>
          <w:t>Geva et al., 2011b</w:t>
        </w:r>
      </w:hyperlink>
      <w:r w:rsidR="00727B99" w:rsidRPr="00E0489E">
        <w:rPr>
          <w:rFonts w:ascii="Times New Roman" w:hAnsi="Times New Roman" w:cs="Times New Roman"/>
          <w:noProof/>
          <w:sz w:val="24"/>
          <w:szCs w:val="24"/>
        </w:rPr>
        <w:t xml:space="preserve">; </w:t>
      </w:r>
      <w:hyperlink w:anchor="_ENREF_33" w:tooltip="Jones, 2007 #365" w:history="1">
        <w:r w:rsidR="00AD779C" w:rsidRPr="00E0489E">
          <w:rPr>
            <w:rFonts w:ascii="Times New Roman" w:hAnsi="Times New Roman" w:cs="Times New Roman"/>
            <w:noProof/>
            <w:sz w:val="24"/>
            <w:szCs w:val="24"/>
          </w:rPr>
          <w:t>S.R. Jones &amp; C. Fernyhough, 2007</w:t>
        </w:r>
      </w:hyperlink>
      <w:r w:rsidR="00727B99" w:rsidRPr="00E0489E">
        <w:rPr>
          <w:rFonts w:ascii="Times New Roman" w:hAnsi="Times New Roman" w:cs="Times New Roman"/>
          <w:noProof/>
          <w:sz w:val="24"/>
          <w:szCs w:val="24"/>
        </w:rPr>
        <w:t xml:space="preserve">; </w:t>
      </w:r>
      <w:hyperlink w:anchor="_ENREF_46" w:tooltip="McGuire, 1996 #656" w:history="1">
        <w:r w:rsidR="00AD779C" w:rsidRPr="00E0489E">
          <w:rPr>
            <w:rFonts w:ascii="Times New Roman" w:hAnsi="Times New Roman" w:cs="Times New Roman"/>
            <w:noProof/>
            <w:sz w:val="24"/>
            <w:szCs w:val="24"/>
          </w:rPr>
          <w:t>P. K. McGuire et al., 1996</w:t>
        </w:r>
      </w:hyperlink>
      <w:r w:rsidR="00727B99" w:rsidRPr="00E0489E">
        <w:rPr>
          <w:rFonts w:ascii="Times New Roman" w:hAnsi="Times New Roman" w:cs="Times New Roman"/>
          <w:noProof/>
          <w:sz w:val="24"/>
          <w:szCs w:val="24"/>
        </w:rPr>
        <w:t>)</w:t>
      </w:r>
      <w:r w:rsidR="00C75707" w:rsidRPr="00E0489E">
        <w:rPr>
          <w:rFonts w:ascii="Times New Roman" w:hAnsi="Times New Roman" w:cs="Times New Roman"/>
          <w:sz w:val="24"/>
          <w:szCs w:val="24"/>
        </w:rPr>
        <w:fldChar w:fldCharType="end"/>
      </w:r>
      <w:r w:rsidR="00C75707" w:rsidRPr="00E0489E">
        <w:rPr>
          <w:rFonts w:ascii="Times New Roman" w:hAnsi="Times New Roman" w:cs="Times New Roman"/>
          <w:sz w:val="24"/>
          <w:szCs w:val="24"/>
        </w:rPr>
        <w:t>.  And, as self-monitoring theories would predict, Broca’s and other portions of the inferior frontal gyrus are selectively activated during</w:t>
      </w:r>
      <w:r w:rsidR="00E75FAF" w:rsidRPr="00E0489E">
        <w:rPr>
          <w:rFonts w:ascii="Times New Roman" w:hAnsi="Times New Roman" w:cs="Times New Roman"/>
          <w:sz w:val="24"/>
          <w:szCs w:val="24"/>
        </w:rPr>
        <w:t xml:space="preserve"> AVHs </w:t>
      </w:r>
      <w:r w:rsidR="00C75707" w:rsidRPr="00E0489E">
        <w:rPr>
          <w:rFonts w:ascii="Times New Roman" w:hAnsi="Times New Roman" w:cs="Times New Roman"/>
          <w:sz w:val="24"/>
          <w:szCs w:val="24"/>
        </w:rPr>
        <w:t xml:space="preserve">as </w:t>
      </w:r>
      <w:r w:rsidR="00C75707" w:rsidRPr="00E0489E">
        <w:rPr>
          <w:rFonts w:ascii="Times New Roman" w:hAnsi="Times New Roman" w:cs="Times New Roman"/>
          <w:sz w:val="24"/>
          <w:szCs w:val="24"/>
        </w:rPr>
        <w:lastRenderedPageBreak/>
        <w:t xml:space="preserve">well </w:t>
      </w:r>
      <w:r w:rsidR="00C75707" w:rsidRPr="00E0489E">
        <w:rPr>
          <w:rFonts w:ascii="Times New Roman" w:hAnsi="Times New Roman" w:cs="Times New Roman"/>
          <w:sz w:val="24"/>
          <w:szCs w:val="24"/>
        </w:rPr>
        <w:fldChar w:fldCharType="begin">
          <w:fldData xml:space="preserve">PEVuZE5vdGU+PENpdGU+PEF1dGhvcj5NY0d1aXJlPC9BdXRob3I+PFllYXI+MTk5MzwvWWVhcj48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</w:fldData>
        </w:fldChar>
      </w:r>
      <w:r w:rsidR="00507926" w:rsidRPr="00E0489E">
        <w:rPr>
          <w:rFonts w:ascii="Times New Roman" w:hAnsi="Times New Roman" w:cs="Times New Roman"/>
          <w:sz w:val="24"/>
          <w:szCs w:val="24"/>
        </w:rPr>
        <w:instrText xml:space="preserve"> ADDIN EN.CITE </w:instrText>
      </w:r>
      <w:r w:rsidR="00507926" w:rsidRPr="00E0489E">
        <w:rPr>
          <w:rFonts w:ascii="Times New Roman" w:hAnsi="Times New Roman" w:cs="Times New Roman"/>
          <w:sz w:val="24"/>
          <w:szCs w:val="24"/>
        </w:rPr>
        <w:fldChar w:fldCharType="begin">
          <w:fldData xml:space="preserve">PEVuZE5vdGU+PENpdGU+PEF1dGhvcj5NY0d1aXJlPC9BdXRob3I+PFllYXI+MTk5MzwvWWVhcj48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</w:fldData>
        </w:fldChar>
      </w:r>
      <w:r w:rsidR="00507926" w:rsidRPr="00E0489E">
        <w:rPr>
          <w:rFonts w:ascii="Times New Roman" w:hAnsi="Times New Roman" w:cs="Times New Roman"/>
          <w:sz w:val="24"/>
          <w:szCs w:val="24"/>
        </w:rPr>
        <w:instrText xml:space="preserve"> ADDIN EN.CITE.DATA </w:instrText>
      </w:r>
      <w:r w:rsidR="00507926" w:rsidRPr="00E0489E">
        <w:rPr>
          <w:rFonts w:ascii="Times New Roman" w:hAnsi="Times New Roman" w:cs="Times New Roman"/>
          <w:sz w:val="24"/>
          <w:szCs w:val="24"/>
        </w:rPr>
      </w:r>
      <w:r w:rsidR="00507926" w:rsidRPr="00E0489E">
        <w:rPr>
          <w:rFonts w:ascii="Times New Roman" w:hAnsi="Times New Roman" w:cs="Times New Roman"/>
          <w:sz w:val="24"/>
          <w:szCs w:val="24"/>
        </w:rPr>
        <w:fldChar w:fldCharType="end"/>
      </w:r>
      <w:r w:rsidR="00C75707" w:rsidRPr="00E0489E">
        <w:rPr>
          <w:rFonts w:ascii="Times New Roman" w:hAnsi="Times New Roman" w:cs="Times New Roman"/>
          <w:sz w:val="24"/>
          <w:szCs w:val="24"/>
        </w:rPr>
      </w:r>
      <w:r w:rsidR="00C75707" w:rsidRPr="00E0489E">
        <w:rPr>
          <w:rFonts w:ascii="Times New Roman" w:hAnsi="Times New Roman" w:cs="Times New Roman"/>
          <w:sz w:val="24"/>
          <w:szCs w:val="24"/>
        </w:rPr>
        <w:fldChar w:fldCharType="separate"/>
      </w:r>
      <w:r w:rsidR="009C7F47" w:rsidRPr="00E0489E">
        <w:rPr>
          <w:rFonts w:ascii="Times New Roman" w:hAnsi="Times New Roman" w:cs="Times New Roman"/>
          <w:noProof/>
          <w:sz w:val="24"/>
          <w:szCs w:val="24"/>
        </w:rPr>
        <w:t>(</w:t>
      </w:r>
      <w:hyperlink w:anchor="_ENREF_45" w:tooltip="McGuire, 1993 #367" w:history="1">
        <w:r w:rsidR="00AD779C" w:rsidRPr="00E0489E">
          <w:rPr>
            <w:rFonts w:ascii="Times New Roman" w:hAnsi="Times New Roman" w:cs="Times New Roman"/>
            <w:noProof/>
            <w:sz w:val="24"/>
            <w:szCs w:val="24"/>
          </w:rPr>
          <w:t>P.K. McGuire, Shah, &amp; Murray, 1993</w:t>
        </w:r>
      </w:hyperlink>
      <w:r w:rsidR="009C7F47" w:rsidRPr="00E0489E">
        <w:rPr>
          <w:rFonts w:ascii="Times New Roman" w:hAnsi="Times New Roman" w:cs="Times New Roman"/>
          <w:noProof/>
          <w:sz w:val="24"/>
          <w:szCs w:val="24"/>
        </w:rPr>
        <w:t xml:space="preserve">; </w:t>
      </w:r>
      <w:hyperlink w:anchor="_ENREF_55" w:tooltip="Raij, 2012 #665" w:history="1">
        <w:r w:rsidR="00AD779C" w:rsidRPr="00E0489E">
          <w:rPr>
            <w:rFonts w:ascii="Times New Roman" w:hAnsi="Times New Roman" w:cs="Times New Roman"/>
            <w:noProof/>
            <w:sz w:val="24"/>
            <w:szCs w:val="24"/>
          </w:rPr>
          <w:t>Raij &amp; Riekki, 2012</w:t>
        </w:r>
      </w:hyperlink>
      <w:r w:rsidR="009C7F47" w:rsidRPr="00E0489E">
        <w:rPr>
          <w:rFonts w:ascii="Times New Roman" w:hAnsi="Times New Roman" w:cs="Times New Roman"/>
          <w:noProof/>
          <w:sz w:val="24"/>
          <w:szCs w:val="24"/>
        </w:rPr>
        <w:t>)</w:t>
      </w:r>
      <w:r w:rsidR="00C75707" w:rsidRPr="00E0489E">
        <w:rPr>
          <w:rFonts w:ascii="Times New Roman" w:hAnsi="Times New Roman" w:cs="Times New Roman"/>
          <w:sz w:val="24"/>
          <w:szCs w:val="24"/>
        </w:rPr>
        <w:fldChar w:fldCharType="end"/>
      </w:r>
      <w:r w:rsidR="009C7F47" w:rsidRPr="00E0489E">
        <w:rPr>
          <w:rFonts w:ascii="Times New Roman" w:hAnsi="Times New Roman" w:cs="Times New Roman"/>
          <w:sz w:val="24"/>
          <w:szCs w:val="24"/>
        </w:rPr>
        <w:t xml:space="preserve">. </w:t>
      </w:r>
      <w:r w:rsidR="00E75FAF" w:rsidRPr="00E0489E">
        <w:rPr>
          <w:rFonts w:ascii="Times New Roman" w:hAnsi="Times New Roman" w:cs="Times New Roman"/>
          <w:sz w:val="24"/>
          <w:szCs w:val="24"/>
        </w:rPr>
        <w:t xml:space="preserve"> </w:t>
      </w:r>
      <w:r w:rsidR="00C75707" w:rsidRPr="00E0489E">
        <w:rPr>
          <w:rFonts w:ascii="Times New Roman" w:hAnsi="Times New Roman" w:cs="Times New Roman"/>
          <w:sz w:val="24"/>
          <w:szCs w:val="24"/>
        </w:rPr>
        <w:t>In a recent study</w:t>
      </w:r>
      <w:r w:rsidRPr="00E0489E">
        <w:rPr>
          <w:rFonts w:ascii="Times New Roman" w:hAnsi="Times New Roman" w:cs="Times New Roman"/>
          <w:sz w:val="24"/>
          <w:szCs w:val="24"/>
        </w:rPr>
        <w:t xml:space="preserve">, </w:t>
      </w:r>
      <w:r w:rsidR="00A00F37" w:rsidRPr="00E0489E">
        <w:rPr>
          <w:rFonts w:ascii="Times New Roman" w:hAnsi="Times New Roman" w:cs="Times New Roman"/>
          <w:sz w:val="24"/>
          <w:szCs w:val="24"/>
        </w:rPr>
        <w:t xml:space="preserve">Hoffman </w:t>
      </w:r>
      <w:r w:rsidR="00A00F37" w:rsidRPr="00E0489E">
        <w:rPr>
          <w:rFonts w:ascii="Times New Roman" w:hAnsi="Times New Roman" w:cs="Times New Roman"/>
          <w:i/>
          <w:sz w:val="24"/>
          <w:szCs w:val="24"/>
        </w:rPr>
        <w:t>et al</w:t>
      </w:r>
      <w:r w:rsidR="009C7F47" w:rsidRPr="00E0489E">
        <w:rPr>
          <w:rFonts w:ascii="Times New Roman" w:hAnsi="Times New Roman" w:cs="Times New Roman"/>
          <w:i/>
          <w:sz w:val="24"/>
          <w:szCs w:val="24"/>
        </w:rPr>
        <w:t>.</w:t>
      </w:r>
      <w:r w:rsidR="009C7F47" w:rsidRPr="00E0489E">
        <w:rPr>
          <w:rFonts w:ascii="Times New Roman" w:hAnsi="Times New Roman" w:cs="Times New Roman"/>
          <w:sz w:val="24"/>
          <w:szCs w:val="24"/>
        </w:rPr>
        <w:t xml:space="preserve"> </w:t>
      </w:r>
      <w:r w:rsidR="009C7F47" w:rsidRPr="00E0489E">
        <w:rPr>
          <w:rFonts w:ascii="Times New Roman" w:hAnsi="Times New Roman" w:cs="Times New Roman"/>
          <w:sz w:val="24"/>
          <w:szCs w:val="24"/>
        </w:rPr>
        <w:fldChar w:fldCharType="begin">
          <w:fldData xml:space="preserve">PEVuZE5vdGU+PENpdGUgRXhjbHVkZUF1dGg9IjEiPjxBdXRob3I+SG9mZm1hbjwvQXV0aG9yPjxS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==
</w:fldData>
        </w:fldChar>
      </w:r>
      <w:r w:rsidR="00AD779C">
        <w:rPr>
          <w:rFonts w:ascii="Times New Roman" w:hAnsi="Times New Roman" w:cs="Times New Roman"/>
          <w:sz w:val="24"/>
          <w:szCs w:val="24"/>
        </w:rPr>
        <w:instrText xml:space="preserve"> ADDIN EN.CITE </w:instrText>
      </w:r>
      <w:r w:rsidR="00AD779C">
        <w:rPr>
          <w:rFonts w:ascii="Times New Roman" w:hAnsi="Times New Roman" w:cs="Times New Roman"/>
          <w:sz w:val="24"/>
          <w:szCs w:val="24"/>
        </w:rPr>
        <w:fldChar w:fldCharType="begin">
          <w:fldData xml:space="preserve">PEVuZE5vdGU+PENpdGUgRXhjbHVkZUF1dGg9IjEiPjxBdXRob3I+SG9mZm1hbjwvQXV0aG9yPjxS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==
</w:fldData>
        </w:fldChar>
      </w:r>
      <w:r w:rsidR="00AD779C">
        <w:rPr>
          <w:rFonts w:ascii="Times New Roman" w:hAnsi="Times New Roman" w:cs="Times New Roman"/>
          <w:sz w:val="24"/>
          <w:szCs w:val="24"/>
        </w:rPr>
        <w:instrText xml:space="preserve"> ADDIN EN.CITE.DATA </w:instrText>
      </w:r>
      <w:r w:rsidR="00AD779C">
        <w:rPr>
          <w:rFonts w:ascii="Times New Roman" w:hAnsi="Times New Roman" w:cs="Times New Roman"/>
          <w:sz w:val="24"/>
          <w:szCs w:val="24"/>
        </w:rPr>
      </w:r>
      <w:r w:rsidR="00AD779C">
        <w:rPr>
          <w:rFonts w:ascii="Times New Roman" w:hAnsi="Times New Roman" w:cs="Times New Roman"/>
          <w:sz w:val="24"/>
          <w:szCs w:val="24"/>
        </w:rPr>
        <w:fldChar w:fldCharType="end"/>
      </w:r>
      <w:r w:rsidR="009C7F47" w:rsidRPr="00E0489E">
        <w:rPr>
          <w:rFonts w:ascii="Times New Roman" w:hAnsi="Times New Roman" w:cs="Times New Roman"/>
          <w:sz w:val="24"/>
          <w:szCs w:val="24"/>
        </w:rPr>
      </w:r>
      <w:r w:rsidR="009C7F47" w:rsidRPr="00E0489E">
        <w:rPr>
          <w:rFonts w:ascii="Times New Roman" w:hAnsi="Times New Roman" w:cs="Times New Roman"/>
          <w:sz w:val="24"/>
          <w:szCs w:val="24"/>
        </w:rPr>
        <w:fldChar w:fldCharType="separate"/>
      </w:r>
      <w:r w:rsidR="009C7F47" w:rsidRPr="00E0489E">
        <w:rPr>
          <w:rFonts w:ascii="Times New Roman" w:hAnsi="Times New Roman" w:cs="Times New Roman"/>
          <w:noProof/>
          <w:sz w:val="24"/>
          <w:szCs w:val="24"/>
        </w:rPr>
        <w:t>(</w:t>
      </w:r>
      <w:hyperlink w:anchor="_ENREF_24" w:tooltip="Hoffman, 2011 #666" w:history="1">
        <w:r w:rsidR="00AD779C" w:rsidRPr="00E0489E">
          <w:rPr>
            <w:rFonts w:ascii="Times New Roman" w:hAnsi="Times New Roman" w:cs="Times New Roman"/>
            <w:noProof/>
            <w:sz w:val="24"/>
            <w:szCs w:val="24"/>
          </w:rPr>
          <w:t>2011</w:t>
        </w:r>
      </w:hyperlink>
      <w:r w:rsidR="009C7F47" w:rsidRPr="00E0489E">
        <w:rPr>
          <w:rFonts w:ascii="Times New Roman" w:hAnsi="Times New Roman" w:cs="Times New Roman"/>
          <w:noProof/>
          <w:sz w:val="24"/>
          <w:szCs w:val="24"/>
        </w:rPr>
        <w:t>)</w:t>
      </w:r>
      <w:r w:rsidR="009C7F47" w:rsidRPr="00E0489E">
        <w:rPr>
          <w:rFonts w:ascii="Times New Roman" w:hAnsi="Times New Roman" w:cs="Times New Roman"/>
          <w:sz w:val="24"/>
          <w:szCs w:val="24"/>
        </w:rPr>
        <w:fldChar w:fldCharType="end"/>
      </w:r>
      <w:r w:rsidR="00A00F37" w:rsidRPr="00E0489E">
        <w:rPr>
          <w:rFonts w:ascii="Times New Roman" w:hAnsi="Times New Roman" w:cs="Times New Roman"/>
          <w:sz w:val="24"/>
          <w:szCs w:val="24"/>
        </w:rPr>
        <w:t xml:space="preserve"> found increased activation in left inferior </w:t>
      </w:r>
      <w:r w:rsidR="009C7F47" w:rsidRPr="00E0489E">
        <w:rPr>
          <w:rFonts w:ascii="Times New Roman" w:hAnsi="Times New Roman" w:cs="Times New Roman"/>
          <w:sz w:val="24"/>
          <w:szCs w:val="24"/>
        </w:rPr>
        <w:t xml:space="preserve">frontal gyrus </w:t>
      </w:r>
      <w:r w:rsidR="00A00F37" w:rsidRPr="00E0489E">
        <w:rPr>
          <w:rFonts w:ascii="Times New Roman" w:hAnsi="Times New Roman" w:cs="Times New Roman"/>
          <w:sz w:val="24"/>
          <w:szCs w:val="24"/>
        </w:rPr>
        <w:t>at times when participants reported (via a button press) experiencing AVHs.  And, conducting a meta-analysis of many studies that compare the neural activity of people while they report experiencing AVHs to when the</w:t>
      </w:r>
      <w:r w:rsidR="00DA46F0" w:rsidRPr="00E0489E">
        <w:rPr>
          <w:rFonts w:ascii="Times New Roman" w:hAnsi="Times New Roman" w:cs="Times New Roman"/>
          <w:sz w:val="24"/>
          <w:szCs w:val="24"/>
        </w:rPr>
        <w:t>y</w:t>
      </w:r>
      <w:r w:rsidR="00A00F37" w:rsidRPr="00E0489E">
        <w:rPr>
          <w:rFonts w:ascii="Times New Roman" w:hAnsi="Times New Roman" w:cs="Times New Roman"/>
          <w:sz w:val="24"/>
          <w:szCs w:val="24"/>
        </w:rPr>
        <w:t xml:space="preserve"> report the absence of AVHs, Kuhn &amp; Gallinat (</w:t>
      </w:r>
      <w:r w:rsidR="00245D97" w:rsidRPr="00E0489E">
        <w:rPr>
          <w:rFonts w:ascii="Times New Roman" w:hAnsi="Times New Roman" w:cs="Times New Roman"/>
          <w:sz w:val="24"/>
          <w:szCs w:val="24"/>
        </w:rPr>
        <w:t>2010)</w:t>
      </w:r>
      <w:r w:rsidR="00A00F37" w:rsidRPr="00E0489E">
        <w:rPr>
          <w:rFonts w:ascii="Times New Roman" w:hAnsi="Times New Roman" w:cs="Times New Roman"/>
          <w:sz w:val="24"/>
          <w:szCs w:val="24"/>
        </w:rPr>
        <w:t xml:space="preserve"> conclude that “the state of experiencing AVHs is primarily related to brain regions that have been implicated in speech production i.e., Broca’s area” </w:t>
      </w:r>
      <w:r w:rsidR="00245D97"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 ExcludeAuth="1"&gt;&lt;Author&gt;Kühn&lt;/Author&gt;&lt;Year&gt;2010&lt;/Year&gt;&lt;RecNum&gt;667&lt;/RecNum&gt;&lt;Pages&gt;779&lt;/Pages&gt;&lt;DisplayText&gt;(2010, p. 779)&lt;/DisplayText&gt;&lt;record&gt;&lt;rec-number&gt;667&lt;/rec-number&gt;&lt;foreign-keys&gt;&lt;key app="EN" db-id="v0vwpaxsertptmes2t5p2228rf5f520wfd5p" timestamp="1415221039"&gt;667&lt;/key&gt;&lt;/foreign-keys&gt;&lt;ref-type name="Journal Article"&gt;17&lt;/ref-type&gt;&lt;contributors&gt;&lt;authors&gt;&lt;author&gt;Kühn, Simone&lt;/author&gt;&lt;author&gt;Gallinat, Jürgen&lt;/author&gt;&lt;/authors&gt;&lt;/contributors&gt;&lt;titles&gt;&lt;title&gt;Quantitative Meta-Analysis on State and Trait Aspects of Auditory Verbal Hallucinations in Schizophrenia&lt;/title&gt;&lt;secondary-title&gt;Schizophrenia Bulletin&lt;/secondary-title&gt;&lt;/titles&gt;&lt;periodical&gt;&lt;full-title&gt;Schizophrenia Bulletin&lt;/full-title&gt;&lt;/periodical&gt;&lt;dates&gt;&lt;year&gt;2010&lt;/year&gt;&lt;pub-dates&gt;&lt;date&gt;December 22, 2010&lt;/date&gt;&lt;/pub-dates&gt;&lt;/dates&gt;&lt;urls&gt;&lt;related-urls&gt;&lt;url&gt;http://schizophreniabulletin.oxfordjournals.org/content/early/2010/12/22/schbul.sbq152.abstract&lt;/url&gt;&lt;/related-urls&gt;&lt;/urls&gt;&lt;electronic-resource-num&gt;10.1093/schbul/sbq152&lt;/electronic-resource-num&gt;&lt;/record&gt;&lt;/Cite&gt;&lt;/EndNote&gt;</w:instrText>
      </w:r>
      <w:r w:rsidR="00245D97" w:rsidRPr="00E0489E">
        <w:rPr>
          <w:rFonts w:ascii="Times New Roman" w:hAnsi="Times New Roman" w:cs="Times New Roman"/>
          <w:sz w:val="24"/>
          <w:szCs w:val="24"/>
        </w:rPr>
        <w:fldChar w:fldCharType="separate"/>
      </w:r>
      <w:r w:rsidR="00245D97" w:rsidRPr="00E0489E">
        <w:rPr>
          <w:rFonts w:ascii="Times New Roman" w:hAnsi="Times New Roman" w:cs="Times New Roman"/>
          <w:noProof/>
          <w:sz w:val="24"/>
          <w:szCs w:val="24"/>
        </w:rPr>
        <w:t>(</w:t>
      </w:r>
      <w:hyperlink w:anchor="_ENREF_37" w:tooltip="Kühn, 2010 #667" w:history="1">
        <w:r w:rsidR="00AD779C" w:rsidRPr="00E0489E">
          <w:rPr>
            <w:rFonts w:ascii="Times New Roman" w:hAnsi="Times New Roman" w:cs="Times New Roman"/>
            <w:noProof/>
            <w:sz w:val="24"/>
            <w:szCs w:val="24"/>
          </w:rPr>
          <w:t>2010, p. 779</w:t>
        </w:r>
      </w:hyperlink>
      <w:r w:rsidR="00245D97" w:rsidRPr="00E0489E">
        <w:rPr>
          <w:rFonts w:ascii="Times New Roman" w:hAnsi="Times New Roman" w:cs="Times New Roman"/>
          <w:noProof/>
          <w:sz w:val="24"/>
          <w:szCs w:val="24"/>
        </w:rPr>
        <w:t>)</w:t>
      </w:r>
      <w:r w:rsidR="00245D97" w:rsidRPr="00E0489E">
        <w:rPr>
          <w:rFonts w:ascii="Times New Roman" w:hAnsi="Times New Roman" w:cs="Times New Roman"/>
          <w:sz w:val="24"/>
          <w:szCs w:val="24"/>
        </w:rPr>
        <w:fldChar w:fldCharType="end"/>
      </w:r>
      <w:r w:rsidR="00245D97" w:rsidRPr="00E0489E">
        <w:rPr>
          <w:rFonts w:ascii="Times New Roman" w:hAnsi="Times New Roman" w:cs="Times New Roman"/>
          <w:sz w:val="24"/>
          <w:szCs w:val="24"/>
        </w:rPr>
        <w:t xml:space="preserve"> (See also, Allen </w:t>
      </w:r>
      <w:r w:rsidR="00245D97" w:rsidRPr="00E0489E">
        <w:rPr>
          <w:rFonts w:ascii="Times New Roman" w:hAnsi="Times New Roman" w:cs="Times New Roman"/>
          <w:i/>
          <w:sz w:val="24"/>
          <w:szCs w:val="24"/>
        </w:rPr>
        <w:t xml:space="preserve">et al. </w:t>
      </w:r>
      <w:r w:rsidR="00245D97"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 ExcludeAuth="1"&gt;&lt;Author&gt;Allen&lt;/Author&gt;&lt;Year&gt;2012&lt;/Year&gt;&lt;RecNum&gt;668&lt;/RecNum&gt;&lt;DisplayText&gt;(2012)&lt;/DisplayText&gt;&lt;record&gt;&lt;rec-number&gt;668&lt;/rec-number&gt;&lt;foreign-keys&gt;&lt;key app="EN" db-id="v0vwpaxsertptmes2t5p2228rf5f520wfd5p" timestamp="1415221406"&gt;668&lt;/key&gt;&lt;/foreign-keys&gt;&lt;ref-type name="Journal Article"&gt;17&lt;/ref-type&gt;&lt;contributors&gt;&lt;authors&gt;&lt;author&gt;Allen, Paul&lt;/author&gt;&lt;author&gt;Modinos, Gemma&lt;/author&gt;&lt;author&gt;Hubl, Daniela&lt;/author&gt;&lt;author&gt;Shields, Gregory&lt;/author&gt;&lt;author&gt;Cachia, Arnaud&lt;/author&gt;&lt;author&gt;Jardri, Renaud&lt;/author&gt;&lt;author&gt;Thomas, Pierre&lt;/author&gt;&lt;author&gt;Woodward, Todd&lt;/author&gt;&lt;author&gt;Shotbolt, Paul&lt;/author&gt;&lt;author&gt;Plaze, Marion&lt;/author&gt;&lt;author&gt;Hoffman, Ralph&lt;/author&gt;&lt;/authors&gt;&lt;/contributors&gt;&lt;titles&gt;&lt;title&gt;Neuroimaging Auditory Hallucinations in Schizophrenia: From Neuroanatomy to Neurochemistry and Beyond&lt;/title&gt;&lt;secondary-title&gt;Schizophrenia Bulletin&lt;/secondary-title&gt;&lt;/titles&gt;&lt;periodical&gt;&lt;full-title&gt;Schizophrenia Bulletin&lt;/full-title&gt;&lt;/periodical&gt;&lt;pages&gt;695-703&lt;/pages&gt;&lt;volume&gt;38&lt;/volume&gt;&lt;number&gt;4&lt;/number&gt;&lt;dates&gt;&lt;year&gt;2012&lt;/year&gt;&lt;pub-dates&gt;&lt;date&gt;July 1, 2012&lt;/date&gt;&lt;/pub-dates&gt;&lt;/dates&gt;&lt;urls&gt;&lt;related-urls&gt;&lt;url&gt;http://schizophreniabulletin.oxfordjournals.org/content/38/4/695.abstract&lt;/url&gt;&lt;/related-urls&gt;&lt;/urls&gt;&lt;electronic-resource-num&gt;10.1093/schbul/sbs066&lt;/electronic-resource-num&gt;&lt;/record&gt;&lt;/Cite&gt;&lt;/EndNote&gt;</w:instrText>
      </w:r>
      <w:r w:rsidR="00245D97" w:rsidRPr="00E0489E">
        <w:rPr>
          <w:rFonts w:ascii="Times New Roman" w:hAnsi="Times New Roman" w:cs="Times New Roman"/>
          <w:sz w:val="24"/>
          <w:szCs w:val="24"/>
        </w:rPr>
        <w:fldChar w:fldCharType="separate"/>
      </w:r>
      <w:r w:rsidR="00245D97" w:rsidRPr="00E0489E">
        <w:rPr>
          <w:rFonts w:ascii="Times New Roman" w:hAnsi="Times New Roman" w:cs="Times New Roman"/>
          <w:noProof/>
          <w:sz w:val="24"/>
          <w:szCs w:val="24"/>
        </w:rPr>
        <w:t>(</w:t>
      </w:r>
      <w:hyperlink w:anchor="_ENREF_2" w:tooltip="Allen, 2012 #668" w:history="1">
        <w:r w:rsidR="00AD779C" w:rsidRPr="00E0489E">
          <w:rPr>
            <w:rFonts w:ascii="Times New Roman" w:hAnsi="Times New Roman" w:cs="Times New Roman"/>
            <w:noProof/>
            <w:sz w:val="24"/>
            <w:szCs w:val="24"/>
          </w:rPr>
          <w:t>2012</w:t>
        </w:r>
      </w:hyperlink>
      <w:r w:rsidR="00245D97" w:rsidRPr="00E0489E">
        <w:rPr>
          <w:rFonts w:ascii="Times New Roman" w:hAnsi="Times New Roman" w:cs="Times New Roman"/>
          <w:noProof/>
          <w:sz w:val="24"/>
          <w:szCs w:val="24"/>
        </w:rPr>
        <w:t>)</w:t>
      </w:r>
      <w:r w:rsidR="00245D97" w:rsidRPr="00E0489E">
        <w:rPr>
          <w:rFonts w:ascii="Times New Roman" w:hAnsi="Times New Roman" w:cs="Times New Roman"/>
          <w:sz w:val="24"/>
          <w:szCs w:val="24"/>
        </w:rPr>
        <w:fldChar w:fldCharType="end"/>
      </w:r>
      <w:r w:rsidR="00245D97" w:rsidRPr="00E0489E">
        <w:rPr>
          <w:rFonts w:ascii="Times New Roman" w:hAnsi="Times New Roman" w:cs="Times New Roman"/>
          <w:sz w:val="24"/>
          <w:szCs w:val="24"/>
        </w:rPr>
        <w:t>).</w:t>
      </w:r>
    </w:p>
    <w:p w14:paraId="677547AE" w14:textId="77777777" w:rsidR="009B2D30" w:rsidRPr="00E0489E" w:rsidRDefault="009509FF" w:rsidP="000407C1">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Above, in Section 2, I noted th</w:t>
      </w:r>
      <w:r w:rsidR="0009545F" w:rsidRPr="00E0489E">
        <w:rPr>
          <w:rFonts w:ascii="Times New Roman" w:hAnsi="Times New Roman" w:cs="Times New Roman"/>
          <w:sz w:val="24"/>
          <w:szCs w:val="24"/>
        </w:rPr>
        <w:t>at</w:t>
      </w:r>
      <w:r w:rsidRPr="00E0489E">
        <w:rPr>
          <w:rFonts w:ascii="Times New Roman" w:hAnsi="Times New Roman" w:cs="Times New Roman"/>
          <w:sz w:val="24"/>
          <w:szCs w:val="24"/>
        </w:rPr>
        <w:t xml:space="preserve"> Tourette’s syndrome may be a case where people generate </w:t>
      </w:r>
      <w:r w:rsidR="00245D97" w:rsidRPr="00E0489E">
        <w:rPr>
          <w:rFonts w:ascii="Times New Roman" w:hAnsi="Times New Roman" w:cs="Times New Roman"/>
          <w:sz w:val="24"/>
          <w:szCs w:val="24"/>
        </w:rPr>
        <w:t xml:space="preserve">involuntary </w:t>
      </w:r>
      <w:r w:rsidRPr="00E0489E">
        <w:rPr>
          <w:rFonts w:ascii="Times New Roman" w:hAnsi="Times New Roman" w:cs="Times New Roman"/>
          <w:sz w:val="24"/>
          <w:szCs w:val="24"/>
        </w:rPr>
        <w:t>speech, due to</w:t>
      </w:r>
      <w:r w:rsidR="00245D97" w:rsidRPr="00E0489E">
        <w:rPr>
          <w:rFonts w:ascii="Times New Roman" w:hAnsi="Times New Roman" w:cs="Times New Roman"/>
          <w:sz w:val="24"/>
          <w:szCs w:val="24"/>
        </w:rPr>
        <w:t xml:space="preserve"> the triggering of</w:t>
      </w:r>
      <w:r w:rsidRPr="00E0489E">
        <w:rPr>
          <w:rFonts w:ascii="Times New Roman" w:hAnsi="Times New Roman" w:cs="Times New Roman"/>
          <w:sz w:val="24"/>
          <w:szCs w:val="24"/>
        </w:rPr>
        <w:t xml:space="preserve"> motor speech commands</w:t>
      </w:r>
      <w:r w:rsidR="00245D97" w:rsidRPr="00E0489E">
        <w:rPr>
          <w:rFonts w:ascii="Times New Roman" w:hAnsi="Times New Roman" w:cs="Times New Roman"/>
          <w:sz w:val="24"/>
          <w:szCs w:val="24"/>
        </w:rPr>
        <w:t xml:space="preserve"> in the absence of </w:t>
      </w:r>
      <w:r w:rsidR="008C42EC" w:rsidRPr="00E0489E">
        <w:rPr>
          <w:rFonts w:ascii="Times New Roman" w:hAnsi="Times New Roman" w:cs="Times New Roman"/>
          <w:sz w:val="24"/>
          <w:szCs w:val="24"/>
        </w:rPr>
        <w:t>corresponding</w:t>
      </w:r>
      <w:r w:rsidR="00245D97" w:rsidRPr="00E0489E">
        <w:rPr>
          <w:rFonts w:ascii="Times New Roman" w:hAnsi="Times New Roman" w:cs="Times New Roman"/>
          <w:sz w:val="24"/>
          <w:szCs w:val="24"/>
        </w:rPr>
        <w:t xml:space="preserve"> intentions</w:t>
      </w:r>
      <w:r w:rsidRPr="00E0489E">
        <w:rPr>
          <w:rFonts w:ascii="Times New Roman" w:hAnsi="Times New Roman" w:cs="Times New Roman"/>
          <w:sz w:val="24"/>
          <w:szCs w:val="24"/>
        </w:rPr>
        <w:t xml:space="preserve">.  The </w:t>
      </w:r>
      <w:r w:rsidR="00E14588" w:rsidRPr="00E0489E">
        <w:rPr>
          <w:rFonts w:ascii="Times New Roman" w:hAnsi="Times New Roman" w:cs="Times New Roman"/>
          <w:sz w:val="24"/>
          <w:szCs w:val="24"/>
        </w:rPr>
        <w:t>language-production</w:t>
      </w:r>
      <w:r w:rsidRPr="00E0489E">
        <w:rPr>
          <w:rFonts w:ascii="Times New Roman" w:hAnsi="Times New Roman" w:cs="Times New Roman"/>
          <w:sz w:val="24"/>
          <w:szCs w:val="24"/>
        </w:rPr>
        <w:t xml:space="preserve"> aphasias suggest the opposite dissociation:  people intend to name the objects presented to them by e</w:t>
      </w:r>
      <w:r w:rsidR="000C26D0" w:rsidRPr="00E0489E">
        <w:rPr>
          <w:rFonts w:ascii="Times New Roman" w:hAnsi="Times New Roman" w:cs="Times New Roman"/>
          <w:sz w:val="24"/>
          <w:szCs w:val="24"/>
        </w:rPr>
        <w:t xml:space="preserve">xperimenters, but, due to their lesions in language </w:t>
      </w:r>
      <w:r w:rsidR="008C42EC" w:rsidRPr="00E0489E">
        <w:rPr>
          <w:rFonts w:ascii="Times New Roman" w:hAnsi="Times New Roman" w:cs="Times New Roman"/>
          <w:sz w:val="24"/>
          <w:szCs w:val="24"/>
        </w:rPr>
        <w:t>production</w:t>
      </w:r>
      <w:r w:rsidR="000C26D0" w:rsidRPr="00E0489E">
        <w:rPr>
          <w:rFonts w:ascii="Times New Roman" w:hAnsi="Times New Roman" w:cs="Times New Roman"/>
          <w:sz w:val="24"/>
          <w:szCs w:val="24"/>
        </w:rPr>
        <w:t xml:space="preserve"> areas</w:t>
      </w:r>
      <w:r w:rsidR="008C42EC" w:rsidRPr="00E0489E">
        <w:rPr>
          <w:rFonts w:ascii="Times New Roman" w:hAnsi="Times New Roman" w:cs="Times New Roman"/>
          <w:sz w:val="24"/>
          <w:szCs w:val="24"/>
        </w:rPr>
        <w:t xml:space="preserve">, </w:t>
      </w:r>
      <w:r w:rsidRPr="00E0489E">
        <w:rPr>
          <w:rFonts w:ascii="Times New Roman" w:hAnsi="Times New Roman" w:cs="Times New Roman"/>
          <w:sz w:val="24"/>
          <w:szCs w:val="24"/>
        </w:rPr>
        <w:t xml:space="preserve">are unable.  </w:t>
      </w:r>
      <w:r w:rsidR="008C42EC" w:rsidRPr="00E0489E">
        <w:rPr>
          <w:rFonts w:ascii="Times New Roman" w:hAnsi="Times New Roman" w:cs="Times New Roman"/>
          <w:sz w:val="24"/>
          <w:szCs w:val="24"/>
        </w:rPr>
        <w:t>This is further support,</w:t>
      </w:r>
      <w:r w:rsidR="009B2D30" w:rsidRPr="00E0489E">
        <w:rPr>
          <w:rFonts w:ascii="Times New Roman" w:hAnsi="Times New Roman" w:cs="Times New Roman"/>
          <w:sz w:val="24"/>
          <w:szCs w:val="24"/>
        </w:rPr>
        <w:t xml:space="preserve"> then, </w:t>
      </w:r>
      <w:r w:rsidR="008C42EC" w:rsidRPr="00E0489E">
        <w:rPr>
          <w:rFonts w:ascii="Times New Roman" w:hAnsi="Times New Roman" w:cs="Times New Roman"/>
          <w:sz w:val="24"/>
          <w:szCs w:val="24"/>
        </w:rPr>
        <w:t xml:space="preserve">for the idea that there are </w:t>
      </w:r>
      <w:r w:rsidR="009B2D30" w:rsidRPr="00E0489E">
        <w:rPr>
          <w:rFonts w:ascii="Times New Roman" w:hAnsi="Times New Roman" w:cs="Times New Roman"/>
          <w:sz w:val="24"/>
          <w:szCs w:val="24"/>
        </w:rPr>
        <w:t xml:space="preserve">two kinds of top-down causes potentially relevant to explaining AVHs:  intentions (however they should be understood) and speech motor commands. </w:t>
      </w:r>
      <w:r w:rsidR="009906DE" w:rsidRPr="00E0489E">
        <w:rPr>
          <w:rFonts w:ascii="Times New Roman" w:hAnsi="Times New Roman" w:cs="Times New Roman"/>
          <w:sz w:val="24"/>
          <w:szCs w:val="24"/>
        </w:rPr>
        <w:t xml:space="preserve"> The latter rely upon neural networks housed (in most people) in the left inferior frontal gyrus.</w:t>
      </w:r>
      <w:r w:rsidR="009B2D30" w:rsidRPr="00E0489E">
        <w:rPr>
          <w:rFonts w:ascii="Times New Roman" w:hAnsi="Times New Roman" w:cs="Times New Roman"/>
          <w:sz w:val="24"/>
          <w:szCs w:val="24"/>
        </w:rPr>
        <w:t xml:space="preserve"> </w:t>
      </w:r>
    </w:p>
    <w:p w14:paraId="194BD8B9" w14:textId="6D3A1180" w:rsidR="000C26D0" w:rsidRPr="00E0489E" w:rsidRDefault="00123EA9" w:rsidP="008F09B1">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Top-down </w:t>
      </w:r>
      <w:r w:rsidR="008C42EC" w:rsidRPr="00E0489E">
        <w:rPr>
          <w:rFonts w:ascii="Times New Roman" w:hAnsi="Times New Roman" w:cs="Times New Roman"/>
          <w:sz w:val="24"/>
          <w:szCs w:val="24"/>
        </w:rPr>
        <w:t>activation from language production areas, such as the inferior frontal gyrus</w:t>
      </w:r>
      <w:r w:rsidR="00DB3AB9" w:rsidRPr="00E0489E">
        <w:rPr>
          <w:rFonts w:ascii="Times New Roman" w:hAnsi="Times New Roman" w:cs="Times New Roman"/>
          <w:sz w:val="24"/>
          <w:szCs w:val="24"/>
        </w:rPr>
        <w:t>,</w:t>
      </w:r>
      <w:r w:rsidR="00A00F37" w:rsidRPr="00E0489E">
        <w:rPr>
          <w:rFonts w:ascii="Times New Roman" w:hAnsi="Times New Roman" w:cs="Times New Roman"/>
          <w:sz w:val="24"/>
          <w:szCs w:val="24"/>
        </w:rPr>
        <w:t xml:space="preserve"> should not be necessary </w:t>
      </w:r>
      <w:r w:rsidR="009B2D30" w:rsidRPr="00E0489E">
        <w:rPr>
          <w:rFonts w:ascii="Times New Roman" w:hAnsi="Times New Roman" w:cs="Times New Roman"/>
          <w:sz w:val="24"/>
          <w:szCs w:val="24"/>
        </w:rPr>
        <w:t xml:space="preserve">for the experience of AVHs </w:t>
      </w:r>
      <w:r w:rsidR="00A00F37" w:rsidRPr="00E0489E">
        <w:rPr>
          <w:rFonts w:ascii="Times New Roman" w:hAnsi="Times New Roman" w:cs="Times New Roman"/>
          <w:sz w:val="24"/>
          <w:szCs w:val="24"/>
        </w:rPr>
        <w:t xml:space="preserve">on Wu &amp; Cho’s </w:t>
      </w:r>
      <w:r w:rsidR="00074385" w:rsidRPr="00E0489E">
        <w:rPr>
          <w:rFonts w:ascii="Times New Roman" w:hAnsi="Times New Roman" w:cs="Times New Roman"/>
          <w:sz w:val="24"/>
          <w:szCs w:val="24"/>
        </w:rPr>
        <w:t>bottom-up</w:t>
      </w:r>
      <w:r w:rsidR="00A00F37" w:rsidRPr="00E0489E">
        <w:rPr>
          <w:rFonts w:ascii="Times New Roman" w:hAnsi="Times New Roman" w:cs="Times New Roman"/>
          <w:sz w:val="24"/>
          <w:szCs w:val="24"/>
        </w:rPr>
        <w:t xml:space="preserve"> account</w:t>
      </w:r>
      <w:r w:rsidR="009906DE" w:rsidRPr="00E0489E">
        <w:rPr>
          <w:rFonts w:ascii="Times New Roman" w:hAnsi="Times New Roman" w:cs="Times New Roman"/>
          <w:sz w:val="24"/>
          <w:szCs w:val="24"/>
        </w:rPr>
        <w:t xml:space="preserve">.  </w:t>
      </w:r>
      <w:r w:rsidR="00A00F37" w:rsidRPr="00E0489E">
        <w:rPr>
          <w:rFonts w:ascii="Times New Roman" w:hAnsi="Times New Roman" w:cs="Times New Roman"/>
          <w:sz w:val="24"/>
          <w:szCs w:val="24"/>
        </w:rPr>
        <w:t xml:space="preserve"> </w:t>
      </w:r>
      <w:r w:rsidR="00205DFC" w:rsidRPr="00E0489E">
        <w:rPr>
          <w:rFonts w:ascii="Times New Roman" w:hAnsi="Times New Roman" w:cs="Times New Roman"/>
          <w:sz w:val="24"/>
          <w:szCs w:val="24"/>
        </w:rPr>
        <w:t>As discussed above, their</w:t>
      </w:r>
      <w:r w:rsidR="009906DE" w:rsidRPr="00E0489E">
        <w:rPr>
          <w:rFonts w:ascii="Times New Roman" w:hAnsi="Times New Roman" w:cs="Times New Roman"/>
          <w:sz w:val="24"/>
          <w:szCs w:val="24"/>
        </w:rPr>
        <w:t xml:space="preserve"> theory </w:t>
      </w:r>
      <w:r w:rsidR="00205DFC" w:rsidRPr="00E0489E">
        <w:rPr>
          <w:rFonts w:ascii="Times New Roman" w:hAnsi="Times New Roman" w:cs="Times New Roman"/>
          <w:sz w:val="24"/>
          <w:szCs w:val="24"/>
        </w:rPr>
        <w:t>holds that</w:t>
      </w:r>
      <w:r w:rsidR="008C42EC" w:rsidRPr="00E0489E">
        <w:rPr>
          <w:rFonts w:ascii="Times New Roman" w:hAnsi="Times New Roman" w:cs="Times New Roman"/>
          <w:sz w:val="24"/>
          <w:szCs w:val="24"/>
        </w:rPr>
        <w:t xml:space="preserve"> </w:t>
      </w:r>
      <w:r w:rsidR="009906DE" w:rsidRPr="00E0489E">
        <w:rPr>
          <w:rFonts w:ascii="Times New Roman" w:hAnsi="Times New Roman" w:cs="Times New Roman"/>
          <w:sz w:val="24"/>
          <w:szCs w:val="24"/>
        </w:rPr>
        <w:t xml:space="preserve">spontaneously triggered </w:t>
      </w:r>
      <w:r w:rsidR="00A00F37" w:rsidRPr="00E0489E">
        <w:rPr>
          <w:rFonts w:ascii="Times New Roman" w:hAnsi="Times New Roman" w:cs="Times New Roman"/>
          <w:sz w:val="24"/>
          <w:szCs w:val="24"/>
        </w:rPr>
        <w:t>representations housed</w:t>
      </w:r>
      <w:r w:rsidR="00205DFC" w:rsidRPr="00E0489E">
        <w:rPr>
          <w:rFonts w:ascii="Times New Roman" w:hAnsi="Times New Roman" w:cs="Times New Roman"/>
          <w:sz w:val="24"/>
          <w:szCs w:val="24"/>
        </w:rPr>
        <w:t xml:space="preserve"> in</w:t>
      </w:r>
      <w:r w:rsidR="000C26D0" w:rsidRPr="00E0489E">
        <w:rPr>
          <w:rFonts w:ascii="Times New Roman" w:hAnsi="Times New Roman" w:cs="Times New Roman"/>
          <w:sz w:val="24"/>
          <w:szCs w:val="24"/>
        </w:rPr>
        <w:t xml:space="preserve"> primary</w:t>
      </w:r>
      <w:r w:rsidR="00A00F37" w:rsidRPr="00E0489E">
        <w:rPr>
          <w:rFonts w:ascii="Times New Roman" w:hAnsi="Times New Roman" w:cs="Times New Roman"/>
          <w:sz w:val="24"/>
          <w:szCs w:val="24"/>
        </w:rPr>
        <w:t xml:space="preserve"> auditory cortex</w:t>
      </w:r>
      <w:r w:rsidR="000C26D0" w:rsidRPr="00E0489E">
        <w:rPr>
          <w:rFonts w:ascii="Times New Roman" w:hAnsi="Times New Roman" w:cs="Times New Roman"/>
          <w:sz w:val="24"/>
          <w:szCs w:val="24"/>
        </w:rPr>
        <w:t xml:space="preserve"> (itself within the superior temporal gyrus)</w:t>
      </w:r>
      <w:r w:rsidR="009906DE" w:rsidRPr="00E0489E">
        <w:rPr>
          <w:rFonts w:ascii="Times New Roman" w:hAnsi="Times New Roman" w:cs="Times New Roman"/>
          <w:sz w:val="24"/>
          <w:szCs w:val="24"/>
        </w:rPr>
        <w:t xml:space="preserve"> </w:t>
      </w:r>
      <w:r w:rsidR="00205DFC" w:rsidRPr="00E0489E">
        <w:rPr>
          <w:rFonts w:ascii="Times New Roman" w:hAnsi="Times New Roman" w:cs="Times New Roman"/>
          <w:sz w:val="24"/>
          <w:szCs w:val="24"/>
        </w:rPr>
        <w:t xml:space="preserve">are sufficient for the experience of AVHs.   And, in </w:t>
      </w:r>
      <w:r w:rsidR="009906DE" w:rsidRPr="00E0489E">
        <w:rPr>
          <w:rFonts w:ascii="Times New Roman" w:hAnsi="Times New Roman" w:cs="Times New Roman"/>
          <w:sz w:val="24"/>
          <w:szCs w:val="24"/>
        </w:rPr>
        <w:t xml:space="preserve">terms of neural geography, </w:t>
      </w:r>
      <w:r w:rsidR="00DA46F0" w:rsidRPr="00E0489E">
        <w:rPr>
          <w:rFonts w:ascii="Times New Roman" w:hAnsi="Times New Roman" w:cs="Times New Roman"/>
          <w:sz w:val="24"/>
          <w:szCs w:val="24"/>
        </w:rPr>
        <w:t>the primary auditory cortex and superior temporal gyrus</w:t>
      </w:r>
      <w:r w:rsidR="00205DFC" w:rsidRPr="00E0489E">
        <w:rPr>
          <w:rFonts w:ascii="Times New Roman" w:hAnsi="Times New Roman" w:cs="Times New Roman"/>
          <w:sz w:val="24"/>
          <w:szCs w:val="24"/>
        </w:rPr>
        <w:t xml:space="preserve"> </w:t>
      </w:r>
      <w:r w:rsidR="00DA46F0" w:rsidRPr="00E0489E">
        <w:rPr>
          <w:rFonts w:ascii="Times New Roman" w:hAnsi="Times New Roman" w:cs="Times New Roman"/>
          <w:sz w:val="24"/>
          <w:szCs w:val="24"/>
        </w:rPr>
        <w:t>lie</w:t>
      </w:r>
      <w:r w:rsidR="009906DE" w:rsidRPr="00E0489E">
        <w:rPr>
          <w:rFonts w:ascii="Times New Roman" w:hAnsi="Times New Roman" w:cs="Times New Roman"/>
          <w:sz w:val="24"/>
          <w:szCs w:val="24"/>
        </w:rPr>
        <w:t xml:space="preserve"> well posterior to </w:t>
      </w:r>
      <w:r w:rsidR="00DB3AB9" w:rsidRPr="00E0489E">
        <w:rPr>
          <w:rFonts w:ascii="Times New Roman" w:hAnsi="Times New Roman" w:cs="Times New Roman"/>
          <w:sz w:val="24"/>
          <w:szCs w:val="24"/>
        </w:rPr>
        <w:t xml:space="preserve">the </w:t>
      </w:r>
      <w:r w:rsidR="00A00F37" w:rsidRPr="00E0489E">
        <w:rPr>
          <w:rFonts w:ascii="Times New Roman" w:hAnsi="Times New Roman" w:cs="Times New Roman"/>
          <w:sz w:val="24"/>
          <w:szCs w:val="24"/>
        </w:rPr>
        <w:t>left inferior frontal gyrus</w:t>
      </w:r>
      <w:r w:rsidR="000C26D0" w:rsidRPr="00E0489E">
        <w:rPr>
          <w:rFonts w:ascii="Times New Roman" w:hAnsi="Times New Roman" w:cs="Times New Roman"/>
          <w:sz w:val="24"/>
          <w:szCs w:val="24"/>
        </w:rPr>
        <w:t xml:space="preserve"> and Broca’s area</w:t>
      </w:r>
      <w:r w:rsidR="00F46DAE" w:rsidRPr="00E0489E">
        <w:rPr>
          <w:rFonts w:ascii="Times New Roman" w:hAnsi="Times New Roman" w:cs="Times New Roman"/>
          <w:sz w:val="24"/>
          <w:szCs w:val="24"/>
        </w:rPr>
        <w:t xml:space="preserve"> (though the respective</w:t>
      </w:r>
      <w:r w:rsidR="00E872D1" w:rsidRPr="00E0489E">
        <w:rPr>
          <w:rFonts w:ascii="Times New Roman" w:hAnsi="Times New Roman" w:cs="Times New Roman"/>
          <w:sz w:val="24"/>
          <w:szCs w:val="24"/>
        </w:rPr>
        <w:t xml:space="preserve"> regions </w:t>
      </w:r>
      <w:r w:rsidR="00F46DAE" w:rsidRPr="00E0489E">
        <w:rPr>
          <w:rFonts w:ascii="Times New Roman" w:hAnsi="Times New Roman" w:cs="Times New Roman"/>
          <w:sz w:val="24"/>
          <w:szCs w:val="24"/>
        </w:rPr>
        <w:t>are</w:t>
      </w:r>
      <w:r w:rsidR="00E872D1" w:rsidRPr="00E0489E">
        <w:rPr>
          <w:rFonts w:ascii="Times New Roman" w:hAnsi="Times New Roman" w:cs="Times New Roman"/>
          <w:sz w:val="24"/>
          <w:szCs w:val="24"/>
        </w:rPr>
        <w:t xml:space="preserve"> connected by a white matter pathway called the arcuate </w:t>
      </w:r>
      <w:r w:rsidR="00AD779C" w:rsidRPr="00E0489E">
        <w:rPr>
          <w:rFonts w:ascii="Times New Roman" w:hAnsi="Times New Roman" w:cs="Times New Roman"/>
          <w:sz w:val="24"/>
          <w:szCs w:val="24"/>
        </w:rPr>
        <w:t>fasciculus</w:t>
      </w:r>
      <w:r w:rsidR="00F46DAE" w:rsidRPr="00E0489E">
        <w:rPr>
          <w:rStyle w:val="FootnoteReference"/>
          <w:rFonts w:ascii="Times New Roman" w:hAnsi="Times New Roman" w:cs="Times New Roman"/>
          <w:sz w:val="24"/>
          <w:szCs w:val="24"/>
        </w:rPr>
        <w:footnoteReference w:id="17"/>
      </w:r>
      <w:r w:rsidR="00F46DAE" w:rsidRPr="00E0489E">
        <w:rPr>
          <w:rFonts w:ascii="Times New Roman" w:hAnsi="Times New Roman" w:cs="Times New Roman"/>
          <w:sz w:val="24"/>
          <w:szCs w:val="24"/>
        </w:rPr>
        <w:t>)</w:t>
      </w:r>
      <w:r w:rsidR="005D17AD" w:rsidRPr="00E0489E">
        <w:rPr>
          <w:rFonts w:ascii="Times New Roman" w:hAnsi="Times New Roman" w:cs="Times New Roman"/>
          <w:sz w:val="24"/>
          <w:szCs w:val="24"/>
        </w:rPr>
        <w:t xml:space="preserve">.  Indeed, the considerable </w:t>
      </w:r>
      <w:r w:rsidR="00DA46F0" w:rsidRPr="00E0489E">
        <w:rPr>
          <w:rFonts w:ascii="Times New Roman" w:hAnsi="Times New Roman" w:cs="Times New Roman"/>
          <w:sz w:val="24"/>
          <w:szCs w:val="24"/>
        </w:rPr>
        <w:t xml:space="preserve">distance between the two accounts for why </w:t>
      </w:r>
      <w:r w:rsidR="000C26D0" w:rsidRPr="00E0489E">
        <w:rPr>
          <w:rFonts w:ascii="Times New Roman" w:hAnsi="Times New Roman" w:cs="Times New Roman"/>
          <w:sz w:val="24"/>
          <w:szCs w:val="24"/>
        </w:rPr>
        <w:t>a stroke will often result in a</w:t>
      </w:r>
      <w:r w:rsidR="00DA46F0" w:rsidRPr="00E0489E">
        <w:rPr>
          <w:rFonts w:ascii="Times New Roman" w:hAnsi="Times New Roman" w:cs="Times New Roman"/>
          <w:sz w:val="24"/>
          <w:szCs w:val="24"/>
        </w:rPr>
        <w:t xml:space="preserve"> </w:t>
      </w:r>
      <w:r w:rsidR="000C26D0" w:rsidRPr="00E0489E">
        <w:rPr>
          <w:rFonts w:ascii="Times New Roman" w:hAnsi="Times New Roman" w:cs="Times New Roman"/>
          <w:sz w:val="24"/>
          <w:szCs w:val="24"/>
        </w:rPr>
        <w:t>lesion to</w:t>
      </w:r>
      <w:r w:rsidR="00DA46F0" w:rsidRPr="00E0489E">
        <w:rPr>
          <w:rFonts w:ascii="Times New Roman" w:hAnsi="Times New Roman" w:cs="Times New Roman"/>
          <w:sz w:val="24"/>
          <w:szCs w:val="24"/>
        </w:rPr>
        <w:t xml:space="preserve"> one but not the </w:t>
      </w:r>
      <w:r w:rsidR="005D17AD" w:rsidRPr="00E0489E">
        <w:rPr>
          <w:rFonts w:ascii="Times New Roman" w:hAnsi="Times New Roman" w:cs="Times New Roman"/>
          <w:sz w:val="24"/>
          <w:szCs w:val="24"/>
        </w:rPr>
        <w:t>other area</w:t>
      </w:r>
      <w:r w:rsidR="00A00F37" w:rsidRPr="00E0489E">
        <w:rPr>
          <w:rFonts w:ascii="Times New Roman" w:hAnsi="Times New Roman" w:cs="Times New Roman"/>
          <w:sz w:val="24"/>
          <w:szCs w:val="24"/>
        </w:rPr>
        <w:t xml:space="preserve">.  </w:t>
      </w:r>
    </w:p>
    <w:p w14:paraId="0DC5E403" w14:textId="717C4F1C" w:rsidR="00A00F37" w:rsidRPr="00E0489E" w:rsidRDefault="00205DFC" w:rsidP="008F09B1">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In response to data showing activation of Broca’s area during AVHs, Wu &amp; Cho propose that such activation may be a result not of the AVHs themselves, but of patients’ internal responses to the AVHs, which often take the form of inner speech (</w:t>
      </w:r>
      <w:r w:rsidR="005D17AD" w:rsidRPr="00E0489E">
        <w:rPr>
          <w:rFonts w:ascii="Times New Roman" w:hAnsi="Times New Roman" w:cs="Times New Roman"/>
          <w:sz w:val="24"/>
          <w:szCs w:val="24"/>
        </w:rPr>
        <w:t xml:space="preserve">2013, </w:t>
      </w:r>
      <w:r w:rsidRPr="00E0489E">
        <w:rPr>
          <w:rFonts w:ascii="Times New Roman" w:hAnsi="Times New Roman" w:cs="Times New Roman"/>
          <w:sz w:val="24"/>
          <w:szCs w:val="24"/>
        </w:rPr>
        <w:t xml:space="preserve">p. 4).  </w:t>
      </w:r>
      <w:r w:rsidR="00F87DD6" w:rsidRPr="00E0489E">
        <w:rPr>
          <w:rFonts w:ascii="Times New Roman" w:hAnsi="Times New Roman" w:cs="Times New Roman"/>
          <w:sz w:val="24"/>
          <w:szCs w:val="24"/>
        </w:rPr>
        <w:t>Whatever the merits of that response, it is important to note that,</w:t>
      </w:r>
      <w:r w:rsidR="006A26D6" w:rsidRPr="00E0489E">
        <w:rPr>
          <w:rFonts w:ascii="Times New Roman" w:hAnsi="Times New Roman" w:cs="Times New Roman"/>
          <w:sz w:val="24"/>
          <w:szCs w:val="24"/>
        </w:rPr>
        <w:t xml:space="preserve"> on their account, a</w:t>
      </w:r>
      <w:r w:rsidR="00A00F37" w:rsidRPr="00E0489E">
        <w:rPr>
          <w:rFonts w:ascii="Times New Roman" w:hAnsi="Times New Roman" w:cs="Times New Roman"/>
          <w:sz w:val="24"/>
          <w:szCs w:val="24"/>
        </w:rPr>
        <w:t xml:space="preserve"> person with </w:t>
      </w:r>
      <w:r w:rsidR="00E75FAF" w:rsidRPr="00E0489E">
        <w:rPr>
          <w:rFonts w:ascii="Times New Roman" w:hAnsi="Times New Roman" w:cs="Times New Roman"/>
          <w:sz w:val="24"/>
          <w:szCs w:val="24"/>
        </w:rPr>
        <w:t xml:space="preserve">severe </w:t>
      </w:r>
      <w:r w:rsidR="00A00F37" w:rsidRPr="00E0489E">
        <w:rPr>
          <w:rFonts w:ascii="Times New Roman" w:hAnsi="Times New Roman" w:cs="Times New Roman"/>
          <w:sz w:val="24"/>
          <w:szCs w:val="24"/>
        </w:rPr>
        <w:t>Broca’s aphasia</w:t>
      </w:r>
      <w:r w:rsidR="00F87DD6" w:rsidRPr="00E0489E">
        <w:rPr>
          <w:rFonts w:ascii="Times New Roman" w:hAnsi="Times New Roman" w:cs="Times New Roman"/>
          <w:sz w:val="24"/>
          <w:szCs w:val="24"/>
        </w:rPr>
        <w:t>,</w:t>
      </w:r>
      <w:r w:rsidR="00AE11AB" w:rsidRPr="00E0489E">
        <w:rPr>
          <w:rFonts w:ascii="Times New Roman" w:hAnsi="Times New Roman" w:cs="Times New Roman"/>
          <w:sz w:val="24"/>
          <w:szCs w:val="24"/>
        </w:rPr>
        <w:t xml:space="preserve"> </w:t>
      </w:r>
      <w:r w:rsidR="006A26D6" w:rsidRPr="00E0489E">
        <w:rPr>
          <w:rFonts w:ascii="Times New Roman" w:hAnsi="Times New Roman" w:cs="Times New Roman"/>
          <w:sz w:val="24"/>
          <w:szCs w:val="24"/>
        </w:rPr>
        <w:t xml:space="preserve">who cannot </w:t>
      </w:r>
      <w:r w:rsidR="00F87DD6" w:rsidRPr="00E0489E">
        <w:rPr>
          <w:rFonts w:ascii="Times New Roman" w:hAnsi="Times New Roman" w:cs="Times New Roman"/>
          <w:sz w:val="24"/>
          <w:szCs w:val="24"/>
        </w:rPr>
        <w:t>willfully</w:t>
      </w:r>
      <w:r w:rsidR="006A26D6" w:rsidRPr="00E0489E">
        <w:rPr>
          <w:rFonts w:ascii="Times New Roman" w:hAnsi="Times New Roman" w:cs="Times New Roman"/>
          <w:sz w:val="24"/>
          <w:szCs w:val="24"/>
        </w:rPr>
        <w:t xml:space="preserve"> generate speech</w:t>
      </w:r>
      <w:r w:rsidR="00AE11AB" w:rsidRPr="00E0489E">
        <w:rPr>
          <w:rFonts w:ascii="Times New Roman" w:hAnsi="Times New Roman" w:cs="Times New Roman"/>
          <w:sz w:val="24"/>
          <w:szCs w:val="24"/>
        </w:rPr>
        <w:t xml:space="preserve">, </w:t>
      </w:r>
      <w:r w:rsidR="00F87DD6" w:rsidRPr="00E0489E">
        <w:rPr>
          <w:rFonts w:ascii="Times New Roman" w:hAnsi="Times New Roman" w:cs="Times New Roman"/>
          <w:sz w:val="24"/>
          <w:szCs w:val="24"/>
        </w:rPr>
        <w:t>should</w:t>
      </w:r>
      <w:r w:rsidR="00A00F37" w:rsidRPr="00E0489E">
        <w:rPr>
          <w:rFonts w:ascii="Times New Roman" w:hAnsi="Times New Roman" w:cs="Times New Roman"/>
          <w:sz w:val="24"/>
          <w:szCs w:val="24"/>
        </w:rPr>
        <w:t xml:space="preserve"> </w:t>
      </w:r>
      <w:r w:rsidR="006A26D6" w:rsidRPr="00E0489E">
        <w:rPr>
          <w:rFonts w:ascii="Times New Roman" w:hAnsi="Times New Roman" w:cs="Times New Roman"/>
          <w:sz w:val="24"/>
          <w:szCs w:val="24"/>
        </w:rPr>
        <w:t xml:space="preserve">nevertheless </w:t>
      </w:r>
      <w:r w:rsidR="00A00F37" w:rsidRPr="00E0489E">
        <w:rPr>
          <w:rFonts w:ascii="Times New Roman" w:hAnsi="Times New Roman" w:cs="Times New Roman"/>
          <w:sz w:val="24"/>
          <w:szCs w:val="24"/>
        </w:rPr>
        <w:t xml:space="preserve">be capable of experiencing </w:t>
      </w:r>
      <w:r w:rsidR="00A00F37" w:rsidRPr="00E0489E">
        <w:rPr>
          <w:rFonts w:ascii="Times New Roman" w:hAnsi="Times New Roman" w:cs="Times New Roman"/>
          <w:sz w:val="24"/>
          <w:szCs w:val="24"/>
        </w:rPr>
        <w:lastRenderedPageBreak/>
        <w:t xml:space="preserve">AVHs.   </w:t>
      </w:r>
      <w:r w:rsidR="00F46DAE" w:rsidRPr="00E0489E">
        <w:rPr>
          <w:rFonts w:ascii="Times New Roman" w:hAnsi="Times New Roman" w:cs="Times New Roman"/>
          <w:sz w:val="24"/>
          <w:szCs w:val="24"/>
        </w:rPr>
        <w:t xml:space="preserve">(This is </w:t>
      </w:r>
      <w:r w:rsidR="00F46DAE" w:rsidRPr="00E0489E">
        <w:rPr>
          <w:rFonts w:ascii="Times New Roman" w:hAnsi="Times New Roman" w:cs="Times New Roman"/>
          <w:i/>
          <w:sz w:val="24"/>
          <w:szCs w:val="24"/>
        </w:rPr>
        <w:t xml:space="preserve">not </w:t>
      </w:r>
      <w:r w:rsidR="00F46DAE" w:rsidRPr="00E0489E">
        <w:rPr>
          <w:rFonts w:ascii="Times New Roman" w:hAnsi="Times New Roman" w:cs="Times New Roman"/>
          <w:sz w:val="24"/>
          <w:szCs w:val="24"/>
        </w:rPr>
        <w:t xml:space="preserve">to suggest that people with aphasia typically do experience AVHs, of course).  </w:t>
      </w:r>
      <w:r w:rsidR="00A00F37" w:rsidRPr="00E0489E">
        <w:rPr>
          <w:rFonts w:ascii="Times New Roman" w:hAnsi="Times New Roman" w:cs="Times New Roman"/>
          <w:sz w:val="24"/>
          <w:szCs w:val="24"/>
        </w:rPr>
        <w:t>This suggests an interesting pr</w:t>
      </w:r>
      <w:r w:rsidR="008B4B25" w:rsidRPr="00E0489E">
        <w:rPr>
          <w:rFonts w:ascii="Times New Roman" w:hAnsi="Times New Roman" w:cs="Times New Roman"/>
          <w:sz w:val="24"/>
          <w:szCs w:val="24"/>
        </w:rPr>
        <w:t>ediction that would help arbitrate</w:t>
      </w:r>
      <w:r w:rsidR="00A00F37" w:rsidRPr="00E0489E">
        <w:rPr>
          <w:rFonts w:ascii="Times New Roman" w:hAnsi="Times New Roman" w:cs="Times New Roman"/>
          <w:sz w:val="24"/>
          <w:szCs w:val="24"/>
        </w:rPr>
        <w:t xml:space="preserve"> between theirs and top-down approaches</w:t>
      </w:r>
      <w:r w:rsidR="006A26D6" w:rsidRPr="00E0489E">
        <w:rPr>
          <w:rFonts w:ascii="Times New Roman" w:hAnsi="Times New Roman" w:cs="Times New Roman"/>
          <w:sz w:val="24"/>
          <w:szCs w:val="24"/>
        </w:rPr>
        <w:t xml:space="preserve">.  Suppose </w:t>
      </w:r>
      <w:r w:rsidR="00A00F37" w:rsidRPr="00E0489E">
        <w:rPr>
          <w:rFonts w:ascii="Times New Roman" w:hAnsi="Times New Roman" w:cs="Times New Roman"/>
          <w:sz w:val="24"/>
          <w:szCs w:val="24"/>
        </w:rPr>
        <w:t>that a person with schizophrenia and a</w:t>
      </w:r>
      <w:r w:rsidR="009906DE" w:rsidRPr="00E0489E">
        <w:rPr>
          <w:rFonts w:ascii="Times New Roman" w:hAnsi="Times New Roman" w:cs="Times New Roman"/>
          <w:sz w:val="24"/>
          <w:szCs w:val="24"/>
        </w:rPr>
        <w:t xml:space="preserve"> known</w:t>
      </w:r>
      <w:r w:rsidR="00A00F37" w:rsidRPr="00E0489E">
        <w:rPr>
          <w:rFonts w:ascii="Times New Roman" w:hAnsi="Times New Roman" w:cs="Times New Roman"/>
          <w:sz w:val="24"/>
          <w:szCs w:val="24"/>
        </w:rPr>
        <w:t xml:space="preserve"> history of AVHs had a stroke and, as a result, acquired</w:t>
      </w:r>
      <w:r w:rsidR="00AE11AB" w:rsidRPr="00E0489E">
        <w:rPr>
          <w:rFonts w:ascii="Times New Roman" w:hAnsi="Times New Roman" w:cs="Times New Roman"/>
          <w:sz w:val="24"/>
          <w:szCs w:val="24"/>
        </w:rPr>
        <w:t xml:space="preserve"> severe</w:t>
      </w:r>
      <w:r w:rsidR="00A00F37" w:rsidRPr="00E0489E">
        <w:rPr>
          <w:rFonts w:ascii="Times New Roman" w:hAnsi="Times New Roman" w:cs="Times New Roman"/>
          <w:sz w:val="24"/>
          <w:szCs w:val="24"/>
        </w:rPr>
        <w:t xml:space="preserve"> Broca’s aphasia.  On top-down</w:t>
      </w:r>
      <w:r w:rsidR="009906DE" w:rsidRPr="00E0489E">
        <w:rPr>
          <w:rFonts w:ascii="Times New Roman" w:hAnsi="Times New Roman" w:cs="Times New Roman"/>
          <w:sz w:val="24"/>
          <w:szCs w:val="24"/>
        </w:rPr>
        <w:t>, self-monitoring</w:t>
      </w:r>
      <w:r w:rsidR="00A00F37" w:rsidRPr="00E0489E">
        <w:rPr>
          <w:rFonts w:ascii="Times New Roman" w:hAnsi="Times New Roman" w:cs="Times New Roman"/>
          <w:sz w:val="24"/>
          <w:szCs w:val="24"/>
        </w:rPr>
        <w:t xml:space="preserve"> approach</w:t>
      </w:r>
      <w:r w:rsidR="00F87DD6" w:rsidRPr="00E0489E">
        <w:rPr>
          <w:rFonts w:ascii="Times New Roman" w:hAnsi="Times New Roman" w:cs="Times New Roman"/>
          <w:sz w:val="24"/>
          <w:szCs w:val="24"/>
        </w:rPr>
        <w:t>e</w:t>
      </w:r>
      <w:r w:rsidR="009906DE" w:rsidRPr="00E0489E">
        <w:rPr>
          <w:rFonts w:ascii="Times New Roman" w:hAnsi="Times New Roman" w:cs="Times New Roman"/>
          <w:sz w:val="24"/>
          <w:szCs w:val="24"/>
        </w:rPr>
        <w:t>s</w:t>
      </w:r>
      <w:r w:rsidR="00A00F37" w:rsidRPr="00E0489E">
        <w:rPr>
          <w:rFonts w:ascii="Times New Roman" w:hAnsi="Times New Roman" w:cs="Times New Roman"/>
          <w:sz w:val="24"/>
          <w:szCs w:val="24"/>
        </w:rPr>
        <w:t xml:space="preserve">, their aphasia should lead to a comparable decrease in AVHs.  On the bottom-up approach, </w:t>
      </w:r>
      <w:r w:rsidR="009906DE" w:rsidRPr="00E0489E">
        <w:rPr>
          <w:rFonts w:ascii="Times New Roman" w:hAnsi="Times New Roman" w:cs="Times New Roman"/>
          <w:sz w:val="24"/>
          <w:szCs w:val="24"/>
        </w:rPr>
        <w:t xml:space="preserve">however, </w:t>
      </w:r>
      <w:r w:rsidR="00A00F37" w:rsidRPr="00E0489E">
        <w:rPr>
          <w:rFonts w:ascii="Times New Roman" w:hAnsi="Times New Roman" w:cs="Times New Roman"/>
          <w:sz w:val="24"/>
          <w:szCs w:val="24"/>
        </w:rPr>
        <w:t>we should expect the AVHs to continue</w:t>
      </w:r>
      <w:r w:rsidR="005D17AD" w:rsidRPr="00E0489E">
        <w:rPr>
          <w:rFonts w:ascii="Times New Roman" w:hAnsi="Times New Roman" w:cs="Times New Roman"/>
          <w:sz w:val="24"/>
          <w:szCs w:val="24"/>
        </w:rPr>
        <w:t xml:space="preserve"> unabated</w:t>
      </w:r>
      <w:r w:rsidR="00A00F37" w:rsidRPr="00E0489E">
        <w:rPr>
          <w:rFonts w:ascii="Times New Roman" w:hAnsi="Times New Roman" w:cs="Times New Roman"/>
          <w:sz w:val="24"/>
          <w:szCs w:val="24"/>
        </w:rPr>
        <w:t xml:space="preserve">, </w:t>
      </w:r>
      <w:r w:rsidR="009906DE" w:rsidRPr="00E0489E">
        <w:rPr>
          <w:rFonts w:ascii="Times New Roman" w:hAnsi="Times New Roman" w:cs="Times New Roman"/>
          <w:sz w:val="24"/>
          <w:szCs w:val="24"/>
        </w:rPr>
        <w:t>despite the fact that</w:t>
      </w:r>
      <w:r w:rsidR="00A00F37" w:rsidRPr="00E0489E">
        <w:rPr>
          <w:rFonts w:ascii="Times New Roman" w:hAnsi="Times New Roman" w:cs="Times New Roman"/>
          <w:sz w:val="24"/>
          <w:szCs w:val="24"/>
        </w:rPr>
        <w:t xml:space="preserve"> the person herself can</w:t>
      </w:r>
      <w:r w:rsidR="006A26D6" w:rsidRPr="00E0489E">
        <w:rPr>
          <w:rFonts w:ascii="Times New Roman" w:hAnsi="Times New Roman" w:cs="Times New Roman"/>
          <w:sz w:val="24"/>
          <w:szCs w:val="24"/>
        </w:rPr>
        <w:t xml:space="preserve"> no longer </w:t>
      </w:r>
      <w:r w:rsidR="00F87DD6" w:rsidRPr="00E0489E">
        <w:rPr>
          <w:rFonts w:ascii="Times New Roman" w:hAnsi="Times New Roman" w:cs="Times New Roman"/>
          <w:sz w:val="24"/>
          <w:szCs w:val="24"/>
        </w:rPr>
        <w:t>willfully</w:t>
      </w:r>
      <w:r w:rsidR="00A00F37" w:rsidRPr="00E0489E">
        <w:rPr>
          <w:rFonts w:ascii="Times New Roman" w:hAnsi="Times New Roman" w:cs="Times New Roman"/>
          <w:sz w:val="24"/>
          <w:szCs w:val="24"/>
        </w:rPr>
        <w:t xml:space="preserve"> generate speech.  </w:t>
      </w:r>
      <w:r w:rsidR="000C26D0" w:rsidRPr="00E0489E">
        <w:rPr>
          <w:rFonts w:ascii="Times New Roman" w:hAnsi="Times New Roman" w:cs="Times New Roman"/>
          <w:sz w:val="24"/>
          <w:szCs w:val="24"/>
        </w:rPr>
        <w:t>Unfortunately,</w:t>
      </w:r>
      <w:r w:rsidR="00234E96" w:rsidRPr="00E0489E">
        <w:rPr>
          <w:rFonts w:ascii="Times New Roman" w:hAnsi="Times New Roman" w:cs="Times New Roman"/>
          <w:sz w:val="24"/>
          <w:szCs w:val="24"/>
        </w:rPr>
        <w:t xml:space="preserve"> I am not aware of any </w:t>
      </w:r>
      <w:r w:rsidR="000C26D0" w:rsidRPr="00E0489E">
        <w:rPr>
          <w:rFonts w:ascii="Times New Roman" w:hAnsi="Times New Roman" w:cs="Times New Roman"/>
          <w:sz w:val="24"/>
          <w:szCs w:val="24"/>
        </w:rPr>
        <w:t xml:space="preserve">existing </w:t>
      </w:r>
      <w:r w:rsidR="00234E96" w:rsidRPr="00E0489E">
        <w:rPr>
          <w:rFonts w:ascii="Times New Roman" w:hAnsi="Times New Roman" w:cs="Times New Roman"/>
          <w:sz w:val="24"/>
          <w:szCs w:val="24"/>
        </w:rPr>
        <w:t xml:space="preserve">reports that </w:t>
      </w:r>
      <w:r w:rsidR="00A00F37" w:rsidRPr="00E0489E">
        <w:rPr>
          <w:rFonts w:ascii="Times New Roman" w:hAnsi="Times New Roman" w:cs="Times New Roman"/>
          <w:sz w:val="24"/>
          <w:szCs w:val="24"/>
        </w:rPr>
        <w:t>confirm either prediction</w:t>
      </w:r>
      <w:r w:rsidR="000C767B" w:rsidRPr="00E0489E">
        <w:rPr>
          <w:rFonts w:ascii="Times New Roman" w:hAnsi="Times New Roman" w:cs="Times New Roman"/>
          <w:sz w:val="24"/>
          <w:szCs w:val="24"/>
        </w:rPr>
        <w:t>.</w:t>
      </w:r>
      <w:r w:rsidR="00C40038" w:rsidRPr="00E0489E">
        <w:rPr>
          <w:rStyle w:val="FootnoteReference"/>
          <w:rFonts w:ascii="Times New Roman" w:hAnsi="Times New Roman" w:cs="Times New Roman"/>
          <w:sz w:val="24"/>
          <w:szCs w:val="24"/>
        </w:rPr>
        <w:footnoteReference w:id="18"/>
      </w:r>
      <w:r w:rsidR="000C767B" w:rsidRPr="00E0489E">
        <w:rPr>
          <w:rFonts w:ascii="Times New Roman" w:hAnsi="Times New Roman" w:cs="Times New Roman"/>
          <w:sz w:val="24"/>
          <w:szCs w:val="24"/>
        </w:rPr>
        <w:t xml:space="preserve"> </w:t>
      </w:r>
      <w:r w:rsidR="00A00F37" w:rsidRPr="00E0489E">
        <w:rPr>
          <w:rFonts w:ascii="Times New Roman" w:hAnsi="Times New Roman" w:cs="Times New Roman"/>
          <w:sz w:val="24"/>
          <w:szCs w:val="24"/>
        </w:rPr>
        <w:t xml:space="preserve"> </w:t>
      </w:r>
      <w:r w:rsidR="000C767B" w:rsidRPr="00E0489E">
        <w:rPr>
          <w:rFonts w:ascii="Times New Roman" w:hAnsi="Times New Roman" w:cs="Times New Roman"/>
          <w:sz w:val="24"/>
          <w:szCs w:val="24"/>
        </w:rPr>
        <w:t>B</w:t>
      </w:r>
      <w:r w:rsidR="00A00F37" w:rsidRPr="00E0489E">
        <w:rPr>
          <w:rFonts w:ascii="Times New Roman" w:hAnsi="Times New Roman" w:cs="Times New Roman"/>
          <w:sz w:val="24"/>
          <w:szCs w:val="24"/>
        </w:rPr>
        <w:t>ut it is useful, in the meantime, to understand the different predictions.</w:t>
      </w:r>
      <w:r w:rsidR="000407C1" w:rsidRPr="00E0489E">
        <w:rPr>
          <w:rFonts w:ascii="Times New Roman" w:hAnsi="Times New Roman" w:cs="Times New Roman"/>
          <w:sz w:val="24"/>
          <w:szCs w:val="24"/>
        </w:rPr>
        <w:t xml:space="preserve">  </w:t>
      </w:r>
      <w:r w:rsidR="009906DE" w:rsidRPr="00E0489E">
        <w:rPr>
          <w:rFonts w:ascii="Times New Roman" w:hAnsi="Times New Roman" w:cs="Times New Roman"/>
          <w:sz w:val="24"/>
          <w:szCs w:val="24"/>
        </w:rPr>
        <w:t>There is, it seems, a real dispute between self-monitoring and bottom-up approaches, which can potentially be resolved by specific dissociations</w:t>
      </w:r>
      <w:r w:rsidR="000C767B" w:rsidRPr="00E0489E">
        <w:rPr>
          <w:rFonts w:ascii="Times New Roman" w:hAnsi="Times New Roman" w:cs="Times New Roman"/>
          <w:sz w:val="24"/>
          <w:szCs w:val="24"/>
        </w:rPr>
        <w:t>.</w:t>
      </w:r>
    </w:p>
    <w:p w14:paraId="7BC90068" w14:textId="60D5A8F8" w:rsidR="000C26D0" w:rsidRPr="00E0489E" w:rsidRDefault="003A2C01" w:rsidP="008F09B1">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With this in mind, investigators might try to artificially disable or suppress areas responsible for speech generation in people suffering AVHs and inserted thoughts, to see if a comparable decrease in hearing voices is achieved.  </w:t>
      </w:r>
      <w:r w:rsidR="003F73CE" w:rsidRPr="00E0489E">
        <w:rPr>
          <w:rFonts w:ascii="Times New Roman" w:hAnsi="Times New Roman" w:cs="Times New Roman"/>
          <w:sz w:val="24"/>
          <w:szCs w:val="24"/>
        </w:rPr>
        <w:t xml:space="preserve">For instance, </w:t>
      </w:r>
      <w:r w:rsidRPr="00E0489E">
        <w:rPr>
          <w:rFonts w:ascii="Times New Roman" w:hAnsi="Times New Roman" w:cs="Times New Roman"/>
          <w:sz w:val="24"/>
          <w:szCs w:val="24"/>
        </w:rPr>
        <w:t xml:space="preserve">Aziz-Zadeh et al. </w:t>
      </w:r>
      <w:r w:rsidR="00EF58A6"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 ExcludeAuth="1"&gt;&lt;Author&gt;Aziz-Zadeh&lt;/Author&gt;&lt;Year&gt;2005&lt;/Year&gt;&lt;RecNum&gt;669&lt;/RecNum&gt;&lt;DisplayText&gt;(2005)&lt;/DisplayText&gt;&lt;record&gt;&lt;rec-number&gt;669&lt;/rec-number&gt;&lt;foreign-keys&gt;&lt;key app="EN" db-id="v0vwpaxsertptmes2t5p2228rf5f520wfd5p" timestamp="1415222415"&gt;669&lt;/key&gt;&lt;/foreign-keys&gt;&lt;ref-type name="Journal Article"&gt;17&lt;/ref-type&gt;&lt;contributors&gt;&lt;authors&gt;&lt;author&gt;Aziz-Zadeh, Lisa&lt;/author&gt;&lt;author&gt;Cattaneo, Luigi&lt;/author&gt;&lt;author&gt;Rochat, Magali&lt;/author&gt;&lt;author&gt;Rizzolatti, Giacomo&lt;/author&gt;&lt;/authors&gt;&lt;/contributors&gt;&lt;titles&gt;&lt;title&gt;Covert Speech Arrest Induced by rTMS over Both Motor and Nonmotor Left Hemisphere Frontal Sites&lt;/title&gt;&lt;secondary-title&gt;Journal of Cognitive Neuroscience&lt;/secondary-title&gt;&lt;/titles&gt;&lt;periodical&gt;&lt;full-title&gt;Journal of Cognitive Neuroscience&lt;/full-title&gt;&lt;/periodical&gt;&lt;pages&gt;928-938&lt;/pages&gt;&lt;volume&gt;17&lt;/volume&gt;&lt;number&gt;6&lt;/number&gt;&lt;dates&gt;&lt;year&gt;2005&lt;/year&gt;&lt;pub-dates&gt;&lt;date&gt;2005/06/01&lt;/date&gt;&lt;/pub-dates&gt;&lt;/dates&gt;&lt;publisher&gt;MIT Press&lt;/publisher&gt;&lt;isbn&gt;0898-929X&lt;/isbn&gt;&lt;urls&gt;&lt;related-urls&gt;&lt;url&gt;http://dx.doi.org/10.1162/0898929054021157&lt;/url&gt;&lt;/related-urls&gt;&lt;/urls&gt;&lt;electronic-resource-num&gt;10.1162/0898929054021157&lt;/electronic-resource-num&gt;&lt;access-date&gt;2014/11/05&lt;/access-date&gt;&lt;/record&gt;&lt;/Cite&gt;&lt;/EndNote&gt;</w:instrText>
      </w:r>
      <w:r w:rsidR="00EF58A6" w:rsidRPr="00E0489E">
        <w:rPr>
          <w:rFonts w:ascii="Times New Roman" w:hAnsi="Times New Roman" w:cs="Times New Roman"/>
          <w:sz w:val="24"/>
          <w:szCs w:val="24"/>
        </w:rPr>
        <w:fldChar w:fldCharType="separate"/>
      </w:r>
      <w:r w:rsidR="00EF58A6" w:rsidRPr="00E0489E">
        <w:rPr>
          <w:rFonts w:ascii="Times New Roman" w:hAnsi="Times New Roman" w:cs="Times New Roman"/>
          <w:noProof/>
          <w:sz w:val="24"/>
          <w:szCs w:val="24"/>
        </w:rPr>
        <w:t>(</w:t>
      </w:r>
      <w:hyperlink w:anchor="_ENREF_6" w:tooltip="Aziz-Zadeh, 2005 #669" w:history="1">
        <w:r w:rsidR="00AD779C" w:rsidRPr="00E0489E">
          <w:rPr>
            <w:rFonts w:ascii="Times New Roman" w:hAnsi="Times New Roman" w:cs="Times New Roman"/>
            <w:noProof/>
            <w:sz w:val="24"/>
            <w:szCs w:val="24"/>
          </w:rPr>
          <w:t>2005</w:t>
        </w:r>
      </w:hyperlink>
      <w:r w:rsidR="00EF58A6" w:rsidRPr="00E0489E">
        <w:rPr>
          <w:rFonts w:ascii="Times New Roman" w:hAnsi="Times New Roman" w:cs="Times New Roman"/>
          <w:noProof/>
          <w:sz w:val="24"/>
          <w:szCs w:val="24"/>
        </w:rPr>
        <w:t>)</w:t>
      </w:r>
      <w:r w:rsidR="00EF58A6" w:rsidRPr="00E0489E">
        <w:rPr>
          <w:rFonts w:ascii="Times New Roman" w:hAnsi="Times New Roman" w:cs="Times New Roman"/>
          <w:sz w:val="24"/>
          <w:szCs w:val="24"/>
        </w:rPr>
        <w:fldChar w:fldCharType="end"/>
      </w:r>
      <w:r w:rsidRPr="00E0489E">
        <w:rPr>
          <w:rFonts w:ascii="Times New Roman" w:hAnsi="Times New Roman" w:cs="Times New Roman"/>
          <w:sz w:val="24"/>
          <w:szCs w:val="24"/>
        </w:rPr>
        <w:t xml:space="preserve"> were able to suppress inner speech by applying transc</w:t>
      </w:r>
      <w:r w:rsidR="00AA079F" w:rsidRPr="00E0489E">
        <w:rPr>
          <w:rFonts w:ascii="Times New Roman" w:hAnsi="Times New Roman" w:cs="Times New Roman"/>
          <w:sz w:val="24"/>
          <w:szCs w:val="24"/>
        </w:rPr>
        <w:t>ranial</w:t>
      </w:r>
      <w:r w:rsidRPr="00E0489E">
        <w:rPr>
          <w:rFonts w:ascii="Times New Roman" w:hAnsi="Times New Roman" w:cs="Times New Roman"/>
          <w:sz w:val="24"/>
          <w:szCs w:val="24"/>
        </w:rPr>
        <w:t xml:space="preserve"> magnetic stimulation (TMS) to the left inferior frontal gyrus (which houses Broca’s area)</w:t>
      </w:r>
      <w:r w:rsidR="00EF58A6" w:rsidRPr="00E0489E">
        <w:rPr>
          <w:rFonts w:ascii="Times New Roman" w:hAnsi="Times New Roman" w:cs="Times New Roman"/>
          <w:sz w:val="24"/>
          <w:szCs w:val="24"/>
        </w:rPr>
        <w:t xml:space="preserve">.  This </w:t>
      </w:r>
      <w:r w:rsidRPr="00E0489E">
        <w:rPr>
          <w:rFonts w:ascii="Times New Roman" w:hAnsi="Times New Roman" w:cs="Times New Roman"/>
          <w:sz w:val="24"/>
          <w:szCs w:val="24"/>
        </w:rPr>
        <w:t>suggests that such stimulation, if applied to people experiencing AVHs, mi</w:t>
      </w:r>
      <w:r w:rsidR="00EF58A6" w:rsidRPr="00E0489E">
        <w:rPr>
          <w:rFonts w:ascii="Times New Roman" w:hAnsi="Times New Roman" w:cs="Times New Roman"/>
          <w:sz w:val="24"/>
          <w:szCs w:val="24"/>
        </w:rPr>
        <w:t>ght help suppress AVHs as well</w:t>
      </w:r>
      <w:r w:rsidRPr="00E0489E">
        <w:rPr>
          <w:rFonts w:ascii="Times New Roman" w:hAnsi="Times New Roman" w:cs="Times New Roman"/>
          <w:sz w:val="24"/>
          <w:szCs w:val="24"/>
        </w:rPr>
        <w:t xml:space="preserve">.  </w:t>
      </w:r>
      <w:r w:rsidR="00E42E5E" w:rsidRPr="00E0489E">
        <w:rPr>
          <w:rFonts w:ascii="Times New Roman" w:hAnsi="Times New Roman" w:cs="Times New Roman"/>
          <w:sz w:val="24"/>
          <w:szCs w:val="24"/>
        </w:rPr>
        <w:t xml:space="preserve">If, on the other hand, TMS were applied to the inferior frontal gyrus at moments when a patient reported having an AVH </w:t>
      </w:r>
      <w:r w:rsidR="00E42E5E" w:rsidRPr="00E0489E">
        <w:rPr>
          <w:rFonts w:ascii="Times New Roman" w:hAnsi="Times New Roman" w:cs="Times New Roman"/>
          <w:i/>
          <w:sz w:val="24"/>
          <w:szCs w:val="24"/>
        </w:rPr>
        <w:t xml:space="preserve">without </w:t>
      </w:r>
      <w:r w:rsidR="00E42E5E" w:rsidRPr="00E0489E">
        <w:rPr>
          <w:rFonts w:ascii="Times New Roman" w:hAnsi="Times New Roman" w:cs="Times New Roman"/>
          <w:sz w:val="24"/>
          <w:szCs w:val="24"/>
        </w:rPr>
        <w:t xml:space="preserve">disrupting the AVH, this would be fairly strong evidence against a role for language production regions in the production of AVHs.  </w:t>
      </w:r>
      <w:r w:rsidR="000C26D0" w:rsidRPr="00E0489E">
        <w:rPr>
          <w:rFonts w:ascii="Times New Roman" w:hAnsi="Times New Roman" w:cs="Times New Roman"/>
          <w:sz w:val="24"/>
          <w:szCs w:val="24"/>
        </w:rPr>
        <w:t>Another</w:t>
      </w:r>
      <w:r w:rsidR="00E42E5E" w:rsidRPr="00E0489E">
        <w:rPr>
          <w:rFonts w:ascii="Times New Roman" w:hAnsi="Times New Roman" w:cs="Times New Roman"/>
          <w:sz w:val="24"/>
          <w:szCs w:val="24"/>
        </w:rPr>
        <w:t xml:space="preserve"> possibility worth considering while pursuing such results, however, is that it may be</w:t>
      </w:r>
      <w:r w:rsidR="000C26D0" w:rsidRPr="00E0489E">
        <w:rPr>
          <w:rFonts w:ascii="Times New Roman" w:hAnsi="Times New Roman" w:cs="Times New Roman"/>
          <w:sz w:val="24"/>
          <w:szCs w:val="24"/>
        </w:rPr>
        <w:t xml:space="preserve"> the </w:t>
      </w:r>
      <w:r w:rsidR="000C26D0" w:rsidRPr="00E0489E">
        <w:rPr>
          <w:rFonts w:ascii="Times New Roman" w:hAnsi="Times New Roman" w:cs="Times New Roman"/>
          <w:i/>
          <w:sz w:val="24"/>
          <w:szCs w:val="24"/>
        </w:rPr>
        <w:t>right</w:t>
      </w:r>
      <w:r w:rsidR="000C26D0" w:rsidRPr="00E0489E">
        <w:rPr>
          <w:rFonts w:ascii="Times New Roman" w:hAnsi="Times New Roman" w:cs="Times New Roman"/>
          <w:sz w:val="24"/>
          <w:szCs w:val="24"/>
        </w:rPr>
        <w:t xml:space="preserve"> homologue of Broca’s area—what is</w:t>
      </w:r>
      <w:r w:rsidR="00E42E5E" w:rsidRPr="00E0489E">
        <w:rPr>
          <w:rFonts w:ascii="Times New Roman" w:hAnsi="Times New Roman" w:cs="Times New Roman"/>
          <w:sz w:val="24"/>
          <w:szCs w:val="24"/>
        </w:rPr>
        <w:t>,</w:t>
      </w:r>
      <w:r w:rsidR="000C26D0" w:rsidRPr="00E0489E">
        <w:rPr>
          <w:rFonts w:ascii="Times New Roman" w:hAnsi="Times New Roman" w:cs="Times New Roman"/>
          <w:sz w:val="24"/>
          <w:szCs w:val="24"/>
        </w:rPr>
        <w:t xml:space="preserve"> essentially, the langua</w:t>
      </w:r>
      <w:r w:rsidR="00E42E5E" w:rsidRPr="00E0489E">
        <w:rPr>
          <w:rFonts w:ascii="Times New Roman" w:hAnsi="Times New Roman" w:cs="Times New Roman"/>
          <w:sz w:val="24"/>
          <w:szCs w:val="24"/>
        </w:rPr>
        <w:t>ge production area of the non-do</w:t>
      </w:r>
      <w:r w:rsidR="000C26D0" w:rsidRPr="00E0489E">
        <w:rPr>
          <w:rFonts w:ascii="Times New Roman" w:hAnsi="Times New Roman" w:cs="Times New Roman"/>
          <w:sz w:val="24"/>
          <w:szCs w:val="24"/>
        </w:rPr>
        <w:t xml:space="preserve">minant hemisphere—that is responsible for generating AVHs.  There is, in fact, imaging data supporting this interesting hypothesis </w:t>
      </w:r>
      <w:r w:rsidR="000C26D0"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&lt;EndNote&gt;&lt;Cite&gt;&lt;Author&gt;Sommer&lt;/Author&gt;&lt;Year&gt;2009&lt;/Year&gt;&lt;RecNum&gt;377&lt;/RecNum&gt;&lt;DisplayText&gt;(Sommer &amp;amp; Diederen, 2009)&lt;/DisplayText&gt;&lt;record&gt;&lt;rec-number&gt;377&lt;/rec-number&gt;&lt;foreign-keys&gt;&lt;key app="EN" db-id="v0vwpaxsertptmes2t5p2228rf5f520wfd5p" timestamp="0"&gt;377&lt;/key&gt;&lt;/foreign-keys&gt;&lt;ref-type name="Journal Article"&gt;17&lt;/ref-type&gt;&lt;contributors&gt;&lt;authors&gt;&lt;author&gt;Sommer, I. E.&lt;/author&gt;&lt;author&gt;Diederen, K. M.&lt;/author&gt;&lt;/authors&gt;&lt;/contributors&gt;&lt;titles&gt;&lt;title&gt;Language production in the non-dominant hemisphere as a potential source of auditory verbal hallucinations&lt;/title&gt;&lt;secondary-title&gt;Brain&lt;/secondary-title&gt;&lt;/titles&gt;&lt;periodical&gt;&lt;full-title&gt;Brain&lt;/full-title&gt;&lt;abbr-1&gt;Brain : a journal of neurology&lt;/abbr-1&gt;&lt;/periodical&gt;&lt;pages&gt;e124-e124&lt;/pages&gt;&lt;volume&gt;132&lt;/volume&gt;&lt;number&gt;10&lt;/number&gt;&lt;dates&gt;&lt;year&gt;2009&lt;/year&gt;&lt;/dates&gt;&lt;isbn&gt;0006-8950&amp;#xD;1460-2156&lt;/isbn&gt;&lt;urls&gt;&lt;/urls&gt;&lt;electronic-resource-num&gt;10.1093/brain/awp040&lt;/electronic-resource-num&gt;&lt;/record&gt;&lt;/Cite&gt;&lt;/EndNote&gt;</w:instrText>
      </w:r>
      <w:r w:rsidR="000C26D0" w:rsidRPr="00E0489E">
        <w:rPr>
          <w:rFonts w:ascii="Times New Roman" w:hAnsi="Times New Roman" w:cs="Times New Roman"/>
          <w:sz w:val="24"/>
          <w:szCs w:val="24"/>
        </w:rPr>
        <w:fldChar w:fldCharType="separate"/>
      </w:r>
      <w:r w:rsidR="000C26D0" w:rsidRPr="00E0489E">
        <w:rPr>
          <w:rFonts w:ascii="Times New Roman" w:hAnsi="Times New Roman" w:cs="Times New Roman"/>
          <w:noProof/>
          <w:sz w:val="24"/>
          <w:szCs w:val="24"/>
        </w:rPr>
        <w:t>(</w:t>
      </w:r>
      <w:hyperlink w:anchor="_ENREF_65" w:tooltip="Sommer, 2009 #377" w:history="1">
        <w:r w:rsidR="00AD779C" w:rsidRPr="00E0489E">
          <w:rPr>
            <w:rFonts w:ascii="Times New Roman" w:hAnsi="Times New Roman" w:cs="Times New Roman"/>
            <w:noProof/>
            <w:sz w:val="24"/>
            <w:szCs w:val="24"/>
          </w:rPr>
          <w:t>Sommer &amp; Diederen, 2009</w:t>
        </w:r>
      </w:hyperlink>
      <w:r w:rsidR="000C26D0" w:rsidRPr="00E0489E">
        <w:rPr>
          <w:rFonts w:ascii="Times New Roman" w:hAnsi="Times New Roman" w:cs="Times New Roman"/>
          <w:noProof/>
          <w:sz w:val="24"/>
          <w:szCs w:val="24"/>
        </w:rPr>
        <w:t>)</w:t>
      </w:r>
      <w:r w:rsidR="000C26D0" w:rsidRPr="00E0489E">
        <w:rPr>
          <w:rFonts w:ascii="Times New Roman" w:hAnsi="Times New Roman" w:cs="Times New Roman"/>
          <w:sz w:val="24"/>
          <w:szCs w:val="24"/>
        </w:rPr>
        <w:fldChar w:fldCharType="end"/>
      </w:r>
      <w:r w:rsidR="000C26D0" w:rsidRPr="00E0489E">
        <w:rPr>
          <w:rFonts w:ascii="Times New Roman" w:hAnsi="Times New Roman" w:cs="Times New Roman"/>
          <w:sz w:val="24"/>
          <w:szCs w:val="24"/>
        </w:rPr>
        <w:t xml:space="preserve">. </w:t>
      </w:r>
      <w:r w:rsidR="008F09B1" w:rsidRPr="00E0489E">
        <w:rPr>
          <w:rFonts w:ascii="Times New Roman" w:hAnsi="Times New Roman" w:cs="Times New Roman"/>
          <w:sz w:val="24"/>
          <w:szCs w:val="24"/>
        </w:rPr>
        <w:t xml:space="preserve">  </w:t>
      </w:r>
    </w:p>
    <w:p w14:paraId="69219442" w14:textId="77777777" w:rsidR="000C767B" w:rsidRPr="00E0489E" w:rsidRDefault="000C26D0" w:rsidP="008F09B1">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In any event, as technologies</w:t>
      </w:r>
      <w:r w:rsidR="008F09B1" w:rsidRPr="00E0489E">
        <w:rPr>
          <w:rFonts w:ascii="Times New Roman" w:hAnsi="Times New Roman" w:cs="Times New Roman"/>
          <w:sz w:val="24"/>
          <w:szCs w:val="24"/>
        </w:rPr>
        <w:t xml:space="preserve"> improve for</w:t>
      </w:r>
      <w:r w:rsidRPr="00E0489E">
        <w:rPr>
          <w:rFonts w:ascii="Times New Roman" w:hAnsi="Times New Roman" w:cs="Times New Roman"/>
          <w:sz w:val="24"/>
          <w:szCs w:val="24"/>
        </w:rPr>
        <w:t xml:space="preserve"> safely</w:t>
      </w:r>
      <w:r w:rsidR="008F09B1" w:rsidRPr="00E0489E">
        <w:rPr>
          <w:rFonts w:ascii="Times New Roman" w:hAnsi="Times New Roman" w:cs="Times New Roman"/>
          <w:sz w:val="24"/>
          <w:szCs w:val="24"/>
        </w:rPr>
        <w:t xml:space="preserve"> suppressing activity in areas necessary for speech production, our ability to assess self-monitoring accounts against bottom-up approaches will improve as well.</w:t>
      </w:r>
      <w:r w:rsidRPr="00E0489E">
        <w:rPr>
          <w:rFonts w:ascii="Times New Roman" w:hAnsi="Times New Roman" w:cs="Times New Roman"/>
          <w:sz w:val="24"/>
          <w:szCs w:val="24"/>
        </w:rPr>
        <w:t xml:space="preserve">  </w:t>
      </w:r>
    </w:p>
    <w:p w14:paraId="48419931" w14:textId="77777777" w:rsidR="008E5D80" w:rsidRPr="00E0489E" w:rsidRDefault="008E5D80" w:rsidP="00162B5C">
      <w:pPr>
        <w:autoSpaceDE w:val="0"/>
        <w:autoSpaceDN w:val="0"/>
        <w:adjustRightInd w:val="0"/>
        <w:spacing w:after="0" w:line="360" w:lineRule="auto"/>
        <w:rPr>
          <w:rFonts w:ascii="Times New Roman" w:hAnsi="Times New Roman" w:cs="Times New Roman"/>
          <w:sz w:val="24"/>
          <w:szCs w:val="24"/>
        </w:rPr>
      </w:pPr>
      <w:r w:rsidRPr="00E0489E">
        <w:rPr>
          <w:rFonts w:ascii="Times New Roman" w:hAnsi="Times New Roman" w:cs="Times New Roman"/>
          <w:sz w:val="24"/>
          <w:szCs w:val="24"/>
        </w:rPr>
        <w:tab/>
      </w:r>
    </w:p>
    <w:p w14:paraId="179ED840" w14:textId="77777777" w:rsidR="00162B5C" w:rsidRPr="00E0489E" w:rsidRDefault="00162B5C" w:rsidP="00162B5C">
      <w:pPr>
        <w:autoSpaceDE w:val="0"/>
        <w:autoSpaceDN w:val="0"/>
        <w:adjustRightInd w:val="0"/>
        <w:spacing w:after="0" w:line="360" w:lineRule="auto"/>
        <w:rPr>
          <w:rFonts w:ascii="Times New Roman" w:hAnsi="Times New Roman" w:cs="Times New Roman"/>
          <w:i/>
          <w:sz w:val="24"/>
          <w:szCs w:val="24"/>
        </w:rPr>
      </w:pPr>
      <w:r w:rsidRPr="00E0489E">
        <w:rPr>
          <w:rFonts w:ascii="Times New Roman" w:hAnsi="Times New Roman" w:cs="Times New Roman"/>
          <w:i/>
          <w:sz w:val="24"/>
          <w:szCs w:val="24"/>
        </w:rPr>
        <w:lastRenderedPageBreak/>
        <w:t>4.</w:t>
      </w:r>
      <w:r w:rsidR="000E4588" w:rsidRPr="00E0489E">
        <w:rPr>
          <w:rFonts w:ascii="Times New Roman" w:hAnsi="Times New Roman" w:cs="Times New Roman"/>
          <w:i/>
          <w:sz w:val="24"/>
          <w:szCs w:val="24"/>
        </w:rPr>
        <w:t>2</w:t>
      </w:r>
      <w:r w:rsidRPr="00E0489E">
        <w:rPr>
          <w:rFonts w:ascii="Times New Roman" w:hAnsi="Times New Roman" w:cs="Times New Roman"/>
          <w:i/>
          <w:sz w:val="24"/>
          <w:szCs w:val="24"/>
        </w:rPr>
        <w:t>.  Wernicke’s aphasia and semantic self-monitoring</w:t>
      </w:r>
    </w:p>
    <w:p w14:paraId="43DAD4DC" w14:textId="77777777" w:rsidR="005D17AD" w:rsidRPr="00E0489E" w:rsidRDefault="00C25C89" w:rsidP="00AB1962">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The lesions of people with Wernicke’s aphasia typically occur in the posterior section of the superior temporal gyrus, in the person’s language-dominant hemisphere.  This part of the brain houses Wernicke’s area and the primary aud</w:t>
      </w:r>
      <w:r w:rsidR="00AA079F" w:rsidRPr="00E0489E">
        <w:rPr>
          <w:rFonts w:ascii="Times New Roman" w:hAnsi="Times New Roman" w:cs="Times New Roman"/>
          <w:sz w:val="24"/>
          <w:szCs w:val="24"/>
        </w:rPr>
        <w:t>itory cortex (also known as Bro</w:t>
      </w:r>
      <w:r w:rsidRPr="00E0489E">
        <w:rPr>
          <w:rFonts w:ascii="Times New Roman" w:hAnsi="Times New Roman" w:cs="Times New Roman"/>
          <w:sz w:val="24"/>
          <w:szCs w:val="24"/>
        </w:rPr>
        <w:t xml:space="preserve">dmann areas 41 and 42).  </w:t>
      </w:r>
      <w:r w:rsidR="00162B5C" w:rsidRPr="00E0489E">
        <w:rPr>
          <w:rFonts w:ascii="Times New Roman" w:hAnsi="Times New Roman" w:cs="Times New Roman"/>
          <w:sz w:val="24"/>
          <w:szCs w:val="24"/>
        </w:rPr>
        <w:t>Unlike patients with Broca’s aphasia, those with</w:t>
      </w:r>
      <w:r w:rsidR="00366B28" w:rsidRPr="00E0489E">
        <w:rPr>
          <w:rFonts w:ascii="Times New Roman" w:hAnsi="Times New Roman" w:cs="Times New Roman"/>
          <w:sz w:val="24"/>
          <w:szCs w:val="24"/>
        </w:rPr>
        <w:t xml:space="preserve"> Wernicke’s aphasia have deficits that center on the comprehension of language</w:t>
      </w:r>
      <w:r w:rsidR="00162B5C" w:rsidRPr="00E0489E">
        <w:rPr>
          <w:rFonts w:ascii="Times New Roman" w:hAnsi="Times New Roman" w:cs="Times New Roman"/>
          <w:sz w:val="24"/>
          <w:szCs w:val="24"/>
        </w:rPr>
        <w:t xml:space="preserve">.  </w:t>
      </w:r>
      <w:r w:rsidR="00DF5FD9" w:rsidRPr="00E0489E">
        <w:rPr>
          <w:rFonts w:ascii="Times New Roman" w:hAnsi="Times New Roman" w:cs="Times New Roman"/>
          <w:sz w:val="24"/>
          <w:szCs w:val="24"/>
        </w:rPr>
        <w:t>For this reason, Werni</w:t>
      </w:r>
      <w:r w:rsidR="00EF7389" w:rsidRPr="00E0489E">
        <w:rPr>
          <w:rFonts w:ascii="Times New Roman" w:hAnsi="Times New Roman" w:cs="Times New Roman"/>
          <w:sz w:val="24"/>
          <w:szCs w:val="24"/>
        </w:rPr>
        <w:t>c</w:t>
      </w:r>
      <w:r w:rsidR="00DF5FD9" w:rsidRPr="00E0489E">
        <w:rPr>
          <w:rFonts w:ascii="Times New Roman" w:hAnsi="Times New Roman" w:cs="Times New Roman"/>
          <w:sz w:val="24"/>
          <w:szCs w:val="24"/>
        </w:rPr>
        <w:t xml:space="preserve">ke’s is sometimes known as a </w:t>
      </w:r>
      <w:r w:rsidR="00DF5FD9" w:rsidRPr="00E0489E">
        <w:rPr>
          <w:rFonts w:ascii="Times New Roman" w:hAnsi="Times New Roman" w:cs="Times New Roman"/>
          <w:i/>
          <w:sz w:val="24"/>
          <w:szCs w:val="24"/>
        </w:rPr>
        <w:t xml:space="preserve">receptive </w:t>
      </w:r>
      <w:r w:rsidR="00DF5FD9" w:rsidRPr="00E0489E">
        <w:rPr>
          <w:rFonts w:ascii="Times New Roman" w:hAnsi="Times New Roman" w:cs="Times New Roman"/>
          <w:sz w:val="24"/>
          <w:szCs w:val="24"/>
        </w:rPr>
        <w:t xml:space="preserve">aphasia.  </w:t>
      </w:r>
      <w:r w:rsidRPr="00E0489E">
        <w:rPr>
          <w:rFonts w:ascii="Times New Roman" w:hAnsi="Times New Roman" w:cs="Times New Roman"/>
          <w:sz w:val="24"/>
          <w:szCs w:val="24"/>
        </w:rPr>
        <w:t>Yet, unlike a</w:t>
      </w:r>
      <w:r w:rsidR="00DF5FD9" w:rsidRPr="00E0489E">
        <w:rPr>
          <w:rFonts w:ascii="Times New Roman" w:hAnsi="Times New Roman" w:cs="Times New Roman"/>
          <w:sz w:val="24"/>
          <w:szCs w:val="24"/>
        </w:rPr>
        <w:t>n ordinary</w:t>
      </w:r>
      <w:r w:rsidRPr="00E0489E">
        <w:rPr>
          <w:rFonts w:ascii="Times New Roman" w:hAnsi="Times New Roman" w:cs="Times New Roman"/>
          <w:sz w:val="24"/>
          <w:szCs w:val="24"/>
        </w:rPr>
        <w:t xml:space="preserve"> person who, hearing an unfamiliar language, instantly recognizes that he does not understand, people with significant Wernicke’s aphasia</w:t>
      </w:r>
      <w:r w:rsidR="00DF5FD9" w:rsidRPr="00E0489E">
        <w:rPr>
          <w:rFonts w:ascii="Times New Roman" w:hAnsi="Times New Roman" w:cs="Times New Roman"/>
          <w:sz w:val="24"/>
          <w:szCs w:val="24"/>
        </w:rPr>
        <w:t xml:space="preserve"> often</w:t>
      </w:r>
      <w:r w:rsidRPr="00E0489E">
        <w:rPr>
          <w:rFonts w:ascii="Times New Roman" w:hAnsi="Times New Roman" w:cs="Times New Roman"/>
          <w:sz w:val="24"/>
          <w:szCs w:val="24"/>
        </w:rPr>
        <w:t xml:space="preserve"> seem not to </w:t>
      </w:r>
      <w:r w:rsidR="00DF5FD9" w:rsidRPr="00E0489E">
        <w:rPr>
          <w:rFonts w:ascii="Times New Roman" w:hAnsi="Times New Roman" w:cs="Times New Roman"/>
          <w:sz w:val="24"/>
          <w:szCs w:val="24"/>
        </w:rPr>
        <w:t>realize that they are not understanding much of what is said to them</w:t>
      </w:r>
      <w:r w:rsidRPr="00E0489E">
        <w:rPr>
          <w:rFonts w:ascii="Times New Roman" w:hAnsi="Times New Roman" w:cs="Times New Roman"/>
          <w:sz w:val="24"/>
          <w:szCs w:val="24"/>
        </w:rPr>
        <w:t xml:space="preserve">.  </w:t>
      </w:r>
    </w:p>
    <w:p w14:paraId="3D24CBF2" w14:textId="3A1AF6E9" w:rsidR="00366B28" w:rsidRPr="00E0489E" w:rsidRDefault="00DF5FD9" w:rsidP="00AB1962">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To</w:t>
      </w:r>
      <w:r w:rsidR="005D17AD" w:rsidRPr="00E0489E">
        <w:rPr>
          <w:rFonts w:ascii="Times New Roman" w:hAnsi="Times New Roman" w:cs="Times New Roman"/>
          <w:sz w:val="24"/>
          <w:szCs w:val="24"/>
        </w:rPr>
        <w:t xml:space="preserve"> simply</w:t>
      </w:r>
      <w:r w:rsidRPr="00E0489E">
        <w:rPr>
          <w:rFonts w:ascii="Times New Roman" w:hAnsi="Times New Roman" w:cs="Times New Roman"/>
          <w:sz w:val="24"/>
          <w:szCs w:val="24"/>
        </w:rPr>
        <w:t xml:space="preserve"> call Wernic</w:t>
      </w:r>
      <w:r w:rsidR="00EF7389" w:rsidRPr="00E0489E">
        <w:rPr>
          <w:rFonts w:ascii="Times New Roman" w:hAnsi="Times New Roman" w:cs="Times New Roman"/>
          <w:sz w:val="24"/>
          <w:szCs w:val="24"/>
        </w:rPr>
        <w:t>k</w:t>
      </w:r>
      <w:r w:rsidRPr="00E0489E">
        <w:rPr>
          <w:rFonts w:ascii="Times New Roman" w:hAnsi="Times New Roman" w:cs="Times New Roman"/>
          <w:sz w:val="24"/>
          <w:szCs w:val="24"/>
        </w:rPr>
        <w:t>e’s a receptive aphasia, however, threatens to mask the</w:t>
      </w:r>
      <w:r w:rsidR="00C25C89" w:rsidRPr="00E0489E">
        <w:rPr>
          <w:rFonts w:ascii="Times New Roman" w:hAnsi="Times New Roman" w:cs="Times New Roman"/>
          <w:sz w:val="24"/>
          <w:szCs w:val="24"/>
        </w:rPr>
        <w:t xml:space="preserve"> fact that such patients </w:t>
      </w:r>
      <w:r w:rsidR="00EB1C6C" w:rsidRPr="00E0489E">
        <w:rPr>
          <w:rFonts w:ascii="Times New Roman" w:hAnsi="Times New Roman" w:cs="Times New Roman"/>
          <w:sz w:val="24"/>
          <w:szCs w:val="24"/>
        </w:rPr>
        <w:t>have significant language-produ</w:t>
      </w:r>
      <w:r w:rsidR="00C25C89" w:rsidRPr="00E0489E">
        <w:rPr>
          <w:rFonts w:ascii="Times New Roman" w:hAnsi="Times New Roman" w:cs="Times New Roman"/>
          <w:sz w:val="24"/>
          <w:szCs w:val="24"/>
        </w:rPr>
        <w:t xml:space="preserve">ction problems as well, albeit of </w:t>
      </w:r>
      <w:r w:rsidR="00EB1C6C" w:rsidRPr="00E0489E">
        <w:rPr>
          <w:rFonts w:ascii="Times New Roman" w:hAnsi="Times New Roman" w:cs="Times New Roman"/>
          <w:sz w:val="24"/>
          <w:szCs w:val="24"/>
        </w:rPr>
        <w:t>a different sort</w:t>
      </w:r>
      <w:r w:rsidR="00C25C89" w:rsidRPr="00E0489E">
        <w:rPr>
          <w:rFonts w:ascii="Times New Roman" w:hAnsi="Times New Roman" w:cs="Times New Roman"/>
          <w:sz w:val="24"/>
          <w:szCs w:val="24"/>
        </w:rPr>
        <w:t xml:space="preserve"> than those </w:t>
      </w:r>
      <w:r w:rsidR="00E14588" w:rsidRPr="00E0489E">
        <w:rPr>
          <w:rFonts w:ascii="Times New Roman" w:hAnsi="Times New Roman" w:cs="Times New Roman"/>
          <w:sz w:val="24"/>
          <w:szCs w:val="24"/>
        </w:rPr>
        <w:t>with Broca’s</w:t>
      </w:r>
      <w:r w:rsidR="00F46DAE" w:rsidRPr="00E0489E">
        <w:rPr>
          <w:rFonts w:ascii="Times New Roman" w:hAnsi="Times New Roman" w:cs="Times New Roman"/>
          <w:sz w:val="24"/>
          <w:szCs w:val="24"/>
        </w:rPr>
        <w:t xml:space="preserve"> or conduction aphasia</w:t>
      </w:r>
      <w:r w:rsidR="00366B28" w:rsidRPr="00E0489E">
        <w:rPr>
          <w:rFonts w:ascii="Times New Roman" w:hAnsi="Times New Roman" w:cs="Times New Roman"/>
          <w:sz w:val="24"/>
          <w:szCs w:val="24"/>
        </w:rPr>
        <w:t xml:space="preserve">.  </w:t>
      </w:r>
      <w:r w:rsidR="006474AE" w:rsidRPr="00E0489E">
        <w:rPr>
          <w:rFonts w:ascii="Times New Roman" w:hAnsi="Times New Roman" w:cs="Times New Roman"/>
          <w:sz w:val="24"/>
          <w:szCs w:val="24"/>
        </w:rPr>
        <w:t>While the mere act of speaking comes</w:t>
      </w:r>
      <w:r w:rsidRPr="00E0489E">
        <w:rPr>
          <w:rFonts w:ascii="Times New Roman" w:hAnsi="Times New Roman" w:cs="Times New Roman"/>
          <w:sz w:val="24"/>
          <w:szCs w:val="24"/>
        </w:rPr>
        <w:t xml:space="preserve"> easily to Wernicke’s patients—making theirs a </w:t>
      </w:r>
      <w:r w:rsidRPr="00E0489E">
        <w:rPr>
          <w:rFonts w:ascii="Times New Roman" w:hAnsi="Times New Roman" w:cs="Times New Roman"/>
          <w:i/>
          <w:sz w:val="24"/>
          <w:szCs w:val="24"/>
        </w:rPr>
        <w:t xml:space="preserve">fluent </w:t>
      </w:r>
      <w:r w:rsidRPr="00E0489E">
        <w:rPr>
          <w:rFonts w:ascii="Times New Roman" w:hAnsi="Times New Roman" w:cs="Times New Roman"/>
          <w:sz w:val="24"/>
          <w:szCs w:val="24"/>
        </w:rPr>
        <w:t>aphasia—</w:t>
      </w:r>
      <w:r w:rsidR="006474AE" w:rsidRPr="00E0489E">
        <w:rPr>
          <w:rFonts w:ascii="Times New Roman" w:hAnsi="Times New Roman" w:cs="Times New Roman"/>
          <w:sz w:val="24"/>
          <w:szCs w:val="24"/>
        </w:rPr>
        <w:t xml:space="preserve">their speech is often unintelligible in ways </w:t>
      </w:r>
      <w:r w:rsidR="00BC6064" w:rsidRPr="00E0489E">
        <w:rPr>
          <w:rFonts w:ascii="Times New Roman" w:hAnsi="Times New Roman" w:cs="Times New Roman"/>
          <w:sz w:val="24"/>
          <w:szCs w:val="24"/>
        </w:rPr>
        <w:t>unlike that of</w:t>
      </w:r>
      <w:r w:rsidR="006474AE" w:rsidRPr="00E0489E">
        <w:rPr>
          <w:rFonts w:ascii="Times New Roman" w:hAnsi="Times New Roman" w:cs="Times New Roman"/>
          <w:sz w:val="24"/>
          <w:szCs w:val="24"/>
        </w:rPr>
        <w:t xml:space="preserve"> patients with</w:t>
      </w:r>
      <w:r w:rsidR="00BC6064" w:rsidRPr="00E0489E">
        <w:rPr>
          <w:rFonts w:ascii="Times New Roman" w:hAnsi="Times New Roman" w:cs="Times New Roman"/>
          <w:sz w:val="24"/>
          <w:szCs w:val="24"/>
        </w:rPr>
        <w:t xml:space="preserve"> </w:t>
      </w:r>
      <w:r w:rsidR="006474AE" w:rsidRPr="00E0489E">
        <w:rPr>
          <w:rFonts w:ascii="Times New Roman" w:hAnsi="Times New Roman" w:cs="Times New Roman"/>
          <w:sz w:val="24"/>
          <w:szCs w:val="24"/>
        </w:rPr>
        <w:t>aphasias</w:t>
      </w:r>
      <w:r w:rsidR="00E14588" w:rsidRPr="00E0489E">
        <w:rPr>
          <w:rFonts w:ascii="Times New Roman" w:hAnsi="Times New Roman" w:cs="Times New Roman"/>
          <w:sz w:val="24"/>
          <w:szCs w:val="24"/>
        </w:rPr>
        <w:t xml:space="preserve"> that pertain primarily to language production</w:t>
      </w:r>
      <w:r w:rsidR="006474AE" w:rsidRPr="00E0489E">
        <w:rPr>
          <w:rFonts w:ascii="Times New Roman" w:hAnsi="Times New Roman" w:cs="Times New Roman"/>
          <w:sz w:val="24"/>
          <w:szCs w:val="24"/>
        </w:rPr>
        <w:t xml:space="preserve">.  </w:t>
      </w:r>
      <w:r w:rsidR="00BC6064" w:rsidRPr="00E0489E">
        <w:rPr>
          <w:rFonts w:ascii="Times New Roman" w:hAnsi="Times New Roman" w:cs="Times New Roman"/>
          <w:sz w:val="24"/>
          <w:szCs w:val="24"/>
        </w:rPr>
        <w:t>This is because the</w:t>
      </w:r>
      <w:r w:rsidR="006474AE" w:rsidRPr="00E0489E">
        <w:rPr>
          <w:rFonts w:ascii="Times New Roman" w:hAnsi="Times New Roman" w:cs="Times New Roman"/>
          <w:sz w:val="24"/>
          <w:szCs w:val="24"/>
        </w:rPr>
        <w:t xml:space="preserve"> difficulties</w:t>
      </w:r>
      <w:r w:rsidR="00BC6064" w:rsidRPr="00E0489E">
        <w:rPr>
          <w:rFonts w:ascii="Times New Roman" w:hAnsi="Times New Roman" w:cs="Times New Roman"/>
          <w:sz w:val="24"/>
          <w:szCs w:val="24"/>
        </w:rPr>
        <w:t xml:space="preserve"> that Wernicke’s patients have</w:t>
      </w:r>
      <w:r w:rsidR="00C25C89" w:rsidRPr="00E0489E">
        <w:rPr>
          <w:rFonts w:ascii="Times New Roman" w:hAnsi="Times New Roman" w:cs="Times New Roman"/>
          <w:sz w:val="24"/>
          <w:szCs w:val="24"/>
        </w:rPr>
        <w:t xml:space="preserve"> with language comprehension</w:t>
      </w:r>
      <w:r w:rsidR="00C762BD" w:rsidRPr="00E0489E">
        <w:rPr>
          <w:rFonts w:ascii="Times New Roman" w:hAnsi="Times New Roman" w:cs="Times New Roman"/>
          <w:sz w:val="24"/>
          <w:szCs w:val="24"/>
        </w:rPr>
        <w:t xml:space="preserve"> </w:t>
      </w:r>
      <w:r w:rsidRPr="00E0489E">
        <w:rPr>
          <w:rFonts w:ascii="Times New Roman" w:hAnsi="Times New Roman" w:cs="Times New Roman"/>
          <w:sz w:val="24"/>
          <w:szCs w:val="24"/>
        </w:rPr>
        <w:t xml:space="preserve">apparently </w:t>
      </w:r>
      <w:r w:rsidR="00C25C89" w:rsidRPr="00E0489E">
        <w:rPr>
          <w:rFonts w:ascii="Times New Roman" w:hAnsi="Times New Roman" w:cs="Times New Roman"/>
          <w:sz w:val="24"/>
          <w:szCs w:val="24"/>
        </w:rPr>
        <w:t xml:space="preserve">extend to the comprehension of </w:t>
      </w:r>
      <w:r w:rsidR="00BC6064" w:rsidRPr="00E0489E">
        <w:rPr>
          <w:rFonts w:ascii="Times New Roman" w:hAnsi="Times New Roman" w:cs="Times New Roman"/>
          <w:sz w:val="24"/>
          <w:szCs w:val="24"/>
        </w:rPr>
        <w:t xml:space="preserve">their own speech as well.   </w:t>
      </w:r>
      <w:r w:rsidRPr="00E0489E">
        <w:rPr>
          <w:rFonts w:ascii="Times New Roman" w:hAnsi="Times New Roman" w:cs="Times New Roman"/>
          <w:sz w:val="24"/>
          <w:szCs w:val="24"/>
        </w:rPr>
        <w:t xml:space="preserve">Their speech tends to be littered with misused words, non-words, neologisms, and </w:t>
      </w:r>
      <w:r w:rsidR="00EF7389" w:rsidRPr="00E0489E">
        <w:rPr>
          <w:rFonts w:ascii="Times New Roman" w:hAnsi="Times New Roman" w:cs="Times New Roman"/>
          <w:sz w:val="24"/>
          <w:szCs w:val="24"/>
        </w:rPr>
        <w:t>paragrammatic language</w:t>
      </w:r>
      <w:r w:rsidRPr="00E0489E">
        <w:rPr>
          <w:rFonts w:ascii="Times New Roman" w:hAnsi="Times New Roman" w:cs="Times New Roman"/>
          <w:sz w:val="24"/>
          <w:szCs w:val="24"/>
        </w:rPr>
        <w:t xml:space="preserve"> that render their utterances inscrutable, or simply meaningless</w:t>
      </w:r>
      <w:r w:rsidR="00F46DAE" w:rsidRPr="00E0489E">
        <w:rPr>
          <w:rFonts w:ascii="Times New Roman" w:hAnsi="Times New Roman" w:cs="Times New Roman"/>
          <w:sz w:val="24"/>
          <w:szCs w:val="24"/>
        </w:rPr>
        <w:t xml:space="preserve"> </w:t>
      </w:r>
      <w:r w:rsidR="00F46DAE" w:rsidRPr="00E0489E">
        <w:rPr>
          <w:rFonts w:ascii="Times New Roman" w:hAnsi="Times New Roman" w:cs="Times New Roman"/>
          <w:sz w:val="24"/>
          <w:szCs w:val="24"/>
        </w:rPr>
        <w:fldChar w:fldCharType="begin"/>
      </w:r>
      <w:r w:rsidR="00F46DAE" w:rsidRPr="00E0489E">
        <w:rPr>
          <w:rFonts w:ascii="Times New Roman" w:hAnsi="Times New Roman" w:cs="Times New Roman"/>
          <w:sz w:val="24"/>
          <w:szCs w:val="24"/>
        </w:rPr>
        <w:instrText xml:space="preserve"> ADDIN EN.CITE &lt;EndNote&gt;&lt;Cite&gt;&lt;Author&gt;LaPointe&lt;/Author&gt;&lt;Year&gt;2005&lt;/Year&gt;&lt;RecNum&gt;494&lt;/RecNum&gt;&lt;DisplayText&gt;(LaPointe, 2005)&lt;/DisplayText&gt;&lt;record&gt;&lt;rec-number&gt;494&lt;/rec-number&gt;&lt;foreign-keys&gt;&lt;key app="EN" db-id="v0vwpaxsertptmes2t5p2228rf5f520wfd5p" timestamp="0"&gt;494&lt;/key&gt;&lt;/foreign-keys&gt;&lt;ref-type name="Book"&gt;6&lt;/ref-type&gt;&lt;contributors&gt;&lt;authors&gt;&lt;author&gt;LaPointe, L.L.&lt;/author&gt;&lt;/authors&gt;&lt;/contributors&gt;&lt;titles&gt;&lt;title&gt;Aphasia and Related Neurogenic Language Disorders&lt;/title&gt;&lt;/titles&gt;&lt;edition&gt;Third&lt;/edition&gt;&lt;dates&gt;&lt;year&gt;2005&lt;/year&gt;&lt;/dates&gt;&lt;pub-location&gt;New York, NY&lt;/pub-location&gt;&lt;publisher&gt;Theime Medical Publishers&lt;/publisher&gt;&lt;urls&gt;&lt;/urls&gt;&lt;/record&gt;&lt;/Cite&gt;&lt;/EndNote&gt;</w:instrText>
      </w:r>
      <w:r w:rsidR="00F46DAE" w:rsidRPr="00E0489E">
        <w:rPr>
          <w:rFonts w:ascii="Times New Roman" w:hAnsi="Times New Roman" w:cs="Times New Roman"/>
          <w:sz w:val="24"/>
          <w:szCs w:val="24"/>
        </w:rPr>
        <w:fldChar w:fldCharType="separate"/>
      </w:r>
      <w:r w:rsidR="00F46DAE" w:rsidRPr="00E0489E">
        <w:rPr>
          <w:rFonts w:ascii="Times New Roman" w:hAnsi="Times New Roman" w:cs="Times New Roman"/>
          <w:noProof/>
          <w:sz w:val="24"/>
          <w:szCs w:val="24"/>
        </w:rPr>
        <w:t>(</w:t>
      </w:r>
      <w:hyperlink w:anchor="_ENREF_39" w:tooltip="LaPointe, 2005 #494" w:history="1">
        <w:r w:rsidR="00AD779C" w:rsidRPr="00E0489E">
          <w:rPr>
            <w:rFonts w:ascii="Times New Roman" w:hAnsi="Times New Roman" w:cs="Times New Roman"/>
            <w:noProof/>
            <w:sz w:val="24"/>
            <w:szCs w:val="24"/>
          </w:rPr>
          <w:t>LaPointe, 2005</w:t>
        </w:r>
      </w:hyperlink>
      <w:r w:rsidR="00F46DAE" w:rsidRPr="00E0489E">
        <w:rPr>
          <w:rFonts w:ascii="Times New Roman" w:hAnsi="Times New Roman" w:cs="Times New Roman"/>
          <w:noProof/>
          <w:sz w:val="24"/>
          <w:szCs w:val="24"/>
        </w:rPr>
        <w:t>)</w:t>
      </w:r>
      <w:r w:rsidR="00F46DAE" w:rsidRPr="00E0489E">
        <w:rPr>
          <w:rFonts w:ascii="Times New Roman" w:hAnsi="Times New Roman" w:cs="Times New Roman"/>
          <w:sz w:val="24"/>
          <w:szCs w:val="24"/>
        </w:rPr>
        <w:fldChar w:fldCharType="end"/>
      </w:r>
      <w:r w:rsidRPr="00E0489E">
        <w:rPr>
          <w:rFonts w:ascii="Times New Roman" w:hAnsi="Times New Roman" w:cs="Times New Roman"/>
          <w:sz w:val="24"/>
          <w:szCs w:val="24"/>
        </w:rPr>
        <w:t xml:space="preserve">. </w:t>
      </w:r>
      <w:r w:rsidR="006474AE" w:rsidRPr="00E0489E">
        <w:rPr>
          <w:rFonts w:ascii="Times New Roman" w:hAnsi="Times New Roman" w:cs="Times New Roman"/>
          <w:sz w:val="24"/>
          <w:szCs w:val="24"/>
        </w:rPr>
        <w:t xml:space="preserve"> </w:t>
      </w:r>
      <w:r w:rsidR="00C25C89" w:rsidRPr="00E0489E">
        <w:rPr>
          <w:rFonts w:ascii="Times New Roman" w:hAnsi="Times New Roman" w:cs="Times New Roman"/>
          <w:sz w:val="24"/>
          <w:szCs w:val="24"/>
        </w:rPr>
        <w:t xml:space="preserve">There is a sense in which they “fluently” produce speech, without being aware of what they are in fact saying.  Indeed, their manner often suggests that they have very clearly in mind what they wish to say, and simply fail to realize that the words they utter do not convey that information.  </w:t>
      </w:r>
    </w:p>
    <w:p w14:paraId="47B0DC74" w14:textId="75459AF1" w:rsidR="00C762BD" w:rsidRPr="00E0489E" w:rsidRDefault="007D3E76" w:rsidP="00AB1962">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To give an example, </w:t>
      </w:r>
      <w:r w:rsidR="005F023D" w:rsidRPr="00E0489E">
        <w:rPr>
          <w:rFonts w:ascii="Times New Roman" w:hAnsi="Times New Roman" w:cs="Times New Roman"/>
          <w:sz w:val="24"/>
          <w:szCs w:val="24"/>
        </w:rPr>
        <w:t xml:space="preserve">drawn </w:t>
      </w:r>
      <w:r w:rsidR="00C762BD" w:rsidRPr="00E0489E">
        <w:rPr>
          <w:rFonts w:ascii="Times New Roman" w:hAnsi="Times New Roman" w:cs="Times New Roman"/>
          <w:sz w:val="24"/>
          <w:szCs w:val="24"/>
        </w:rPr>
        <w:t xml:space="preserve">from many available </w:t>
      </w:r>
      <w:r w:rsidR="00206E0B" w:rsidRPr="00E0489E">
        <w:rPr>
          <w:rFonts w:ascii="Times New Roman" w:hAnsi="Times New Roman" w:cs="Times New Roman"/>
          <w:sz w:val="24"/>
          <w:szCs w:val="24"/>
        </w:rPr>
        <w:t>on video</w:t>
      </w:r>
      <w:r w:rsidR="00C762BD" w:rsidRPr="00E0489E">
        <w:rPr>
          <w:rFonts w:ascii="Times New Roman" w:hAnsi="Times New Roman" w:cs="Times New Roman"/>
          <w:sz w:val="24"/>
          <w:szCs w:val="24"/>
        </w:rPr>
        <w:t xml:space="preserve"> through the AphasiaBank</w:t>
      </w:r>
      <w:r w:rsidRPr="00E0489E">
        <w:rPr>
          <w:rFonts w:ascii="Times New Roman" w:hAnsi="Times New Roman" w:cs="Times New Roman"/>
          <w:sz w:val="24"/>
          <w:szCs w:val="24"/>
        </w:rPr>
        <w:t>.org</w:t>
      </w:r>
      <w:r w:rsidR="00C762BD" w:rsidRPr="00E0489E">
        <w:rPr>
          <w:rFonts w:ascii="Times New Roman" w:hAnsi="Times New Roman" w:cs="Times New Roman"/>
          <w:sz w:val="24"/>
          <w:szCs w:val="24"/>
        </w:rPr>
        <w:t xml:space="preserve"> database</w:t>
      </w:r>
      <w:r w:rsidR="005F023D" w:rsidRPr="00E0489E">
        <w:rPr>
          <w:rFonts w:ascii="Times New Roman" w:hAnsi="Times New Roman" w:cs="Times New Roman"/>
          <w:sz w:val="24"/>
          <w:szCs w:val="24"/>
        </w:rPr>
        <w:t xml:space="preserve"> </w:t>
      </w:r>
      <w:r w:rsidR="00EF58A6"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&lt;EndNote&gt;&lt;Cite&gt;&lt;Author&gt;MacWhinney&lt;/Author&gt;&lt;Year&gt;2011&lt;/Year&gt;&lt;RecNum&gt;671&lt;/RecNum&gt;&lt;DisplayText&gt;(MacWhinney, Fromm, Forbes, &amp;amp; Holland, 2011)&lt;/DisplayText&gt;&lt;record&gt;&lt;rec-number&gt;671&lt;/rec-number&gt;&lt;foreign-keys&gt;&lt;key app="EN" db-id="v0vwpaxsertptmes2t5p2228rf5f520wfd5p" timestamp="1415222678"&gt;671&lt;/key&gt;&lt;/foreign-keys&gt;&lt;ref-type name="Journal Article"&gt;17&lt;/ref-type&gt;&lt;contributors&gt;&lt;authors&gt;&lt;author&gt;MacWhinney, Brian&lt;/author&gt;&lt;author&gt;Fromm, Davida&lt;/author&gt;&lt;author&gt;Forbes, Margaret&lt;/author&gt;&lt;author&gt;Holland, Audrey&lt;/author&gt;&lt;/authors&gt;&lt;/contributors&gt;&lt;titles&gt;&lt;title&gt;AphasiaBank: Methods for studying discourse&lt;/title&gt;&lt;secondary-title&gt;Aphasiology&lt;/secondary-title&gt;&lt;/titles&gt;&lt;periodical&gt;&lt;full-title&gt;Aphasiology&lt;/full-title&gt;&lt;/periodical&gt;&lt;pages&gt;1286-1307&lt;/pages&gt;&lt;volume&gt;25&lt;/volume&gt;&lt;number&gt;11&lt;/number&gt;&lt;dates&gt;&lt;year&gt;2011&lt;/year&gt;&lt;pub-dates&gt;&lt;date&gt;2011/11/01&lt;/date&gt;&lt;/pub-dates&gt;&lt;/dates&gt;&lt;publisher&gt;Routledge&lt;/publisher&gt;&lt;isbn&gt;0268-7038&lt;/isbn&gt;&lt;urls&gt;&lt;related-urls&gt;&lt;url&gt;http://dx.doi.org/10.1080/02687038.2011.589893&lt;/url&gt;&lt;/related-urls&gt;&lt;/urls&gt;&lt;electronic-resource-num&gt;10.1080/02687038.2011.589893&lt;/electronic-resource-num&gt;&lt;access-date&gt;2014/11/05&lt;/access-date&gt;&lt;/record&gt;&lt;/Cite&gt;&lt;/EndNote&gt;</w:instrText>
      </w:r>
      <w:r w:rsidR="00EF58A6" w:rsidRPr="00E0489E">
        <w:rPr>
          <w:rFonts w:ascii="Times New Roman" w:hAnsi="Times New Roman" w:cs="Times New Roman"/>
          <w:sz w:val="24"/>
          <w:szCs w:val="24"/>
        </w:rPr>
        <w:fldChar w:fldCharType="separate"/>
      </w:r>
      <w:r w:rsidR="00EF58A6" w:rsidRPr="00E0489E">
        <w:rPr>
          <w:rFonts w:ascii="Times New Roman" w:hAnsi="Times New Roman" w:cs="Times New Roman"/>
          <w:noProof/>
          <w:sz w:val="24"/>
          <w:szCs w:val="24"/>
        </w:rPr>
        <w:t>(</w:t>
      </w:r>
      <w:hyperlink w:anchor="_ENREF_42" w:tooltip="MacWhinney, 2011 #671" w:history="1">
        <w:r w:rsidR="00AD779C" w:rsidRPr="00E0489E">
          <w:rPr>
            <w:rFonts w:ascii="Times New Roman" w:hAnsi="Times New Roman" w:cs="Times New Roman"/>
            <w:noProof/>
            <w:sz w:val="24"/>
            <w:szCs w:val="24"/>
          </w:rPr>
          <w:t>MacWhinney, Fromm, Forbes, &amp; Holland, 2011</w:t>
        </w:r>
      </w:hyperlink>
      <w:r w:rsidR="00EF58A6" w:rsidRPr="00E0489E">
        <w:rPr>
          <w:rFonts w:ascii="Times New Roman" w:hAnsi="Times New Roman" w:cs="Times New Roman"/>
          <w:noProof/>
          <w:sz w:val="24"/>
          <w:szCs w:val="24"/>
        </w:rPr>
        <w:t>)</w:t>
      </w:r>
      <w:r w:rsidR="00EF58A6" w:rsidRPr="00E0489E">
        <w:rPr>
          <w:rFonts w:ascii="Times New Roman" w:hAnsi="Times New Roman" w:cs="Times New Roman"/>
          <w:sz w:val="24"/>
          <w:szCs w:val="24"/>
        </w:rPr>
        <w:fldChar w:fldCharType="end"/>
      </w:r>
      <w:r w:rsidR="00EF58A6" w:rsidRPr="00E0489E">
        <w:rPr>
          <w:rFonts w:ascii="Times New Roman" w:hAnsi="Times New Roman" w:cs="Times New Roman"/>
          <w:sz w:val="24"/>
          <w:szCs w:val="24"/>
        </w:rPr>
        <w:t>,</w:t>
      </w:r>
      <w:r w:rsidR="00C762BD" w:rsidRPr="00E0489E">
        <w:rPr>
          <w:rFonts w:ascii="Times New Roman" w:hAnsi="Times New Roman" w:cs="Times New Roman"/>
          <w:sz w:val="24"/>
          <w:szCs w:val="24"/>
        </w:rPr>
        <w:t xml:space="preserve"> a man with a diagnosis of post-stroke Wernicke’s aphasia is asked by his therapist to </w:t>
      </w:r>
      <w:r w:rsidR="00BC6064" w:rsidRPr="00E0489E">
        <w:rPr>
          <w:rFonts w:ascii="Times New Roman" w:hAnsi="Times New Roman" w:cs="Times New Roman"/>
          <w:sz w:val="24"/>
          <w:szCs w:val="24"/>
        </w:rPr>
        <w:t>say what</w:t>
      </w:r>
      <w:r w:rsidR="00C762BD" w:rsidRPr="00E0489E">
        <w:rPr>
          <w:rFonts w:ascii="Times New Roman" w:hAnsi="Times New Roman" w:cs="Times New Roman"/>
          <w:sz w:val="24"/>
          <w:szCs w:val="24"/>
        </w:rPr>
        <w:t xml:space="preserve"> he remembers about having his stroke.  He </w:t>
      </w:r>
      <w:r w:rsidR="005D17AD" w:rsidRPr="00E0489E">
        <w:rPr>
          <w:rFonts w:ascii="Times New Roman" w:hAnsi="Times New Roman" w:cs="Times New Roman"/>
          <w:sz w:val="24"/>
          <w:szCs w:val="24"/>
        </w:rPr>
        <w:t>carefully</w:t>
      </w:r>
      <w:r w:rsidR="00BC6064" w:rsidRPr="00E0489E">
        <w:rPr>
          <w:rFonts w:ascii="Times New Roman" w:hAnsi="Times New Roman" w:cs="Times New Roman"/>
          <w:sz w:val="24"/>
          <w:szCs w:val="24"/>
        </w:rPr>
        <w:t xml:space="preserve"> consider</w:t>
      </w:r>
      <w:r w:rsidR="005D17AD" w:rsidRPr="00E0489E">
        <w:rPr>
          <w:rFonts w:ascii="Times New Roman" w:hAnsi="Times New Roman" w:cs="Times New Roman"/>
          <w:sz w:val="24"/>
          <w:szCs w:val="24"/>
        </w:rPr>
        <w:t>s the question</w:t>
      </w:r>
      <w:r w:rsidR="00BC6064" w:rsidRPr="00E0489E">
        <w:rPr>
          <w:rFonts w:ascii="Times New Roman" w:hAnsi="Times New Roman" w:cs="Times New Roman"/>
          <w:sz w:val="24"/>
          <w:szCs w:val="24"/>
        </w:rPr>
        <w:t xml:space="preserve"> and </w:t>
      </w:r>
      <w:r w:rsidR="00DF5FD9" w:rsidRPr="00E0489E">
        <w:rPr>
          <w:rFonts w:ascii="Times New Roman" w:hAnsi="Times New Roman" w:cs="Times New Roman"/>
          <w:sz w:val="24"/>
          <w:szCs w:val="24"/>
        </w:rPr>
        <w:t>responds</w:t>
      </w:r>
      <w:r w:rsidR="00C762BD" w:rsidRPr="00E0489E">
        <w:rPr>
          <w:rFonts w:ascii="Times New Roman" w:hAnsi="Times New Roman" w:cs="Times New Roman"/>
          <w:sz w:val="24"/>
          <w:szCs w:val="24"/>
        </w:rPr>
        <w:t>:</w:t>
      </w:r>
    </w:p>
    <w:p w14:paraId="67062A4D" w14:textId="474BB696" w:rsidR="00C762BD" w:rsidRPr="00E0489E" w:rsidRDefault="00C762BD" w:rsidP="00AB1962">
      <w:pPr>
        <w:autoSpaceDE w:val="0"/>
        <w:autoSpaceDN w:val="0"/>
        <w:adjustRightInd w:val="0"/>
        <w:spacing w:after="0" w:line="360" w:lineRule="auto"/>
        <w:ind w:left="720"/>
        <w:rPr>
          <w:rFonts w:ascii="Times New Roman" w:hAnsi="Times New Roman" w:cs="Times New Roman"/>
          <w:sz w:val="24"/>
          <w:szCs w:val="24"/>
        </w:rPr>
      </w:pPr>
      <w:r w:rsidRPr="00E0489E">
        <w:rPr>
          <w:rFonts w:ascii="Times New Roman" w:hAnsi="Times New Roman" w:cs="Times New Roman"/>
          <w:sz w:val="24"/>
          <w:szCs w:val="24"/>
        </w:rPr>
        <w:t>You know to say that I’m only like two hours that were really from the first two back of.</w:t>
      </w:r>
      <w:r w:rsidR="00E833DD" w:rsidRPr="00E0489E">
        <w:rPr>
          <w:rFonts w:ascii="Times New Roman" w:hAnsi="Times New Roman" w:cs="Times New Roman"/>
          <w:sz w:val="24"/>
          <w:szCs w:val="24"/>
        </w:rPr>
        <w:t>.</w:t>
      </w:r>
      <w:r w:rsidRPr="00E0489E">
        <w:rPr>
          <w:rFonts w:ascii="Times New Roman" w:hAnsi="Times New Roman" w:cs="Times New Roman"/>
          <w:sz w:val="24"/>
          <w:szCs w:val="24"/>
        </w:rPr>
        <w:t>.opens this</w:t>
      </w:r>
      <w:r w:rsidR="00206E0B" w:rsidRPr="00E0489E">
        <w:rPr>
          <w:rFonts w:ascii="Times New Roman" w:hAnsi="Times New Roman" w:cs="Times New Roman"/>
          <w:sz w:val="24"/>
          <w:szCs w:val="24"/>
        </w:rPr>
        <w:t>…</w:t>
      </w:r>
      <w:r w:rsidRPr="00E0489E">
        <w:rPr>
          <w:rFonts w:ascii="Times New Roman" w:hAnsi="Times New Roman" w:cs="Times New Roman"/>
          <w:sz w:val="24"/>
          <w:szCs w:val="24"/>
        </w:rPr>
        <w:t>years back, January and March.  Those are the flowers, this is the hardest it</w:t>
      </w:r>
      <w:r w:rsidR="00E833DD" w:rsidRPr="00E0489E">
        <w:rPr>
          <w:rFonts w:ascii="Times New Roman" w:hAnsi="Times New Roman" w:cs="Times New Roman"/>
          <w:sz w:val="24"/>
          <w:szCs w:val="24"/>
        </w:rPr>
        <w:t>’</w:t>
      </w:r>
      <w:r w:rsidRPr="00E0489E">
        <w:rPr>
          <w:rFonts w:ascii="Times New Roman" w:hAnsi="Times New Roman" w:cs="Times New Roman"/>
          <w:sz w:val="24"/>
          <w:szCs w:val="24"/>
        </w:rPr>
        <w:t>s been here.  And this is the hardest</w:t>
      </w:r>
      <w:r w:rsidR="00E833DD" w:rsidRPr="00E0489E">
        <w:rPr>
          <w:rFonts w:ascii="Times New Roman" w:hAnsi="Times New Roman" w:cs="Times New Roman"/>
          <w:sz w:val="24"/>
          <w:szCs w:val="24"/>
        </w:rPr>
        <w:t xml:space="preserve"> way</w:t>
      </w:r>
      <w:r w:rsidRPr="00E0489E">
        <w:rPr>
          <w:rFonts w:ascii="Times New Roman" w:hAnsi="Times New Roman" w:cs="Times New Roman"/>
          <w:sz w:val="24"/>
          <w:szCs w:val="24"/>
        </w:rPr>
        <w:t xml:space="preserve"> to strike, and I say, today I say, well, it’s just open, and I should be talking, but I need somebody now, and open, what I’ve too, because I say, </w:t>
      </w:r>
      <w:r w:rsidRPr="00E0489E">
        <w:rPr>
          <w:rFonts w:ascii="Times New Roman" w:hAnsi="Times New Roman" w:cs="Times New Roman"/>
          <w:i/>
          <w:sz w:val="24"/>
          <w:szCs w:val="24"/>
        </w:rPr>
        <w:t>oh my god</w:t>
      </w:r>
      <w:r w:rsidRPr="00E0489E">
        <w:rPr>
          <w:rFonts w:ascii="Times New Roman" w:hAnsi="Times New Roman" w:cs="Times New Roman"/>
          <w:sz w:val="24"/>
          <w:szCs w:val="24"/>
        </w:rPr>
        <w:t>, this is awful</w:t>
      </w:r>
      <w:r w:rsidR="00DF5FD9" w:rsidRPr="00E0489E">
        <w:rPr>
          <w:rFonts w:ascii="Times New Roman" w:hAnsi="Times New Roman" w:cs="Times New Roman"/>
          <w:sz w:val="24"/>
          <w:szCs w:val="24"/>
        </w:rPr>
        <w:t>.  S</w:t>
      </w:r>
      <w:r w:rsidRPr="00E0489E">
        <w:rPr>
          <w:rFonts w:ascii="Times New Roman" w:hAnsi="Times New Roman" w:cs="Times New Roman"/>
          <w:sz w:val="24"/>
          <w:szCs w:val="24"/>
        </w:rPr>
        <w:t>o much in front of me that if I walked away from it and touching everything and saying ok tomorrow’s</w:t>
      </w:r>
      <w:r w:rsidR="00E833DD" w:rsidRPr="00E0489E">
        <w:rPr>
          <w:rFonts w:ascii="Times New Roman" w:hAnsi="Times New Roman" w:cs="Times New Roman"/>
          <w:sz w:val="24"/>
          <w:szCs w:val="24"/>
        </w:rPr>
        <w:t xml:space="preserve">. </w:t>
      </w:r>
      <w:r w:rsidRPr="00E0489E">
        <w:rPr>
          <w:rFonts w:ascii="Times New Roman" w:hAnsi="Times New Roman" w:cs="Times New Roman"/>
          <w:sz w:val="24"/>
          <w:szCs w:val="24"/>
        </w:rPr>
        <w:t xml:space="preserve"> I can open tomorrow, I can </w:t>
      </w:r>
      <w:r w:rsidRPr="00E0489E">
        <w:rPr>
          <w:rFonts w:ascii="Times New Roman" w:hAnsi="Times New Roman" w:cs="Times New Roman"/>
          <w:sz w:val="24"/>
          <w:szCs w:val="24"/>
        </w:rPr>
        <w:lastRenderedPageBreak/>
        <w:t xml:space="preserve">open things that I want to say more things to. </w:t>
      </w:r>
      <w:r w:rsidR="00E833DD" w:rsidRPr="00E0489E">
        <w:rPr>
          <w:rFonts w:ascii="Times New Roman" w:hAnsi="Times New Roman" w:cs="Times New Roman"/>
          <w:sz w:val="24"/>
          <w:szCs w:val="24"/>
        </w:rPr>
        <w:t xml:space="preserve"> B</w:t>
      </w:r>
      <w:r w:rsidRPr="00E0489E">
        <w:rPr>
          <w:rFonts w:ascii="Times New Roman" w:hAnsi="Times New Roman" w:cs="Times New Roman"/>
          <w:sz w:val="24"/>
          <w:szCs w:val="24"/>
        </w:rPr>
        <w:t>ecause these are so short open to me now, so much short, that need to want more.</w:t>
      </w:r>
      <w:r w:rsidR="005F023D" w:rsidRPr="00E0489E">
        <w:rPr>
          <w:rFonts w:ascii="Times New Roman" w:hAnsi="Times New Roman" w:cs="Times New Roman"/>
          <w:sz w:val="24"/>
          <w:szCs w:val="24"/>
        </w:rPr>
        <w:t xml:space="preserve"> </w:t>
      </w:r>
      <w:r w:rsidR="00EF58A6"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&lt;EndNote&gt;&lt;Cite&gt;&lt;Author&gt;MacWhinney&lt;/Author&gt;&lt;Year&gt;2011&lt;/Year&gt;&lt;RecNum&gt;671&lt;/RecNum&gt;&lt;DisplayText&gt;(MacWhinney et al., 2011)&lt;/DisplayText&gt;&lt;record&gt;&lt;rec-number&gt;671&lt;/rec-number&gt;&lt;foreign-keys&gt;&lt;key app="EN" db-id="v0vwpaxsertptmes2t5p2228rf5f520wfd5p" timestamp="1415222678"&gt;671&lt;/key&gt;&lt;/foreign-keys&gt;&lt;ref-type name="Journal Article"&gt;17&lt;/ref-type&gt;&lt;contributors&gt;&lt;authors&gt;&lt;author&gt;MacWhinney, Brian&lt;/author&gt;&lt;author&gt;Fromm, Davida&lt;/author&gt;&lt;author&gt;Forbes, Margaret&lt;/author&gt;&lt;author&gt;Holland, Audrey&lt;/author&gt;&lt;/authors&gt;&lt;/contributors&gt;&lt;titles&gt;&lt;title&gt;AphasiaBank: Methods for studying discourse&lt;/title&gt;&lt;secondary-title&gt;Aphasiology&lt;/secondary-title&gt;&lt;/titles&gt;&lt;periodical&gt;&lt;full-title&gt;Aphasiology&lt;/full-title&gt;&lt;/periodical&gt;&lt;pages&gt;1286-1307&lt;/pages&gt;&lt;volume&gt;25&lt;/volume&gt;&lt;number&gt;11&lt;/number&gt;&lt;dates&gt;&lt;year&gt;2011&lt;/year&gt;&lt;pub-dates&gt;&lt;date&gt;2011/11/01&lt;/date&gt;&lt;/pub-dates&gt;&lt;/dates&gt;&lt;publisher&gt;Routledge&lt;/publisher&gt;&lt;isbn&gt;0268-7038&lt;/isbn&gt;&lt;urls&gt;&lt;related-urls&gt;&lt;url&gt;http://dx.doi.org/10.1080/02687038.2011.589893&lt;/url&gt;&lt;/related-urls&gt;&lt;/urls&gt;&lt;electronic-resource-num&gt;10.1080/02687038.2011.589893&lt;/electronic-resource-num&gt;&lt;access-date&gt;2014/11/05&lt;/access-date&gt;&lt;/record&gt;&lt;/Cite&gt;&lt;/EndNote&gt;</w:instrText>
      </w:r>
      <w:r w:rsidR="00EF58A6" w:rsidRPr="00E0489E">
        <w:rPr>
          <w:rFonts w:ascii="Times New Roman" w:hAnsi="Times New Roman" w:cs="Times New Roman"/>
          <w:sz w:val="24"/>
          <w:szCs w:val="24"/>
        </w:rPr>
        <w:fldChar w:fldCharType="separate"/>
      </w:r>
      <w:r w:rsidR="00EF58A6" w:rsidRPr="00E0489E">
        <w:rPr>
          <w:rFonts w:ascii="Times New Roman" w:hAnsi="Times New Roman" w:cs="Times New Roman"/>
          <w:noProof/>
          <w:sz w:val="24"/>
          <w:szCs w:val="24"/>
        </w:rPr>
        <w:t>(</w:t>
      </w:r>
      <w:hyperlink w:anchor="_ENREF_42" w:tooltip="MacWhinney, 2011 #671" w:history="1">
        <w:r w:rsidR="00AD779C" w:rsidRPr="00E0489E">
          <w:rPr>
            <w:rFonts w:ascii="Times New Roman" w:hAnsi="Times New Roman" w:cs="Times New Roman"/>
            <w:noProof/>
            <w:sz w:val="24"/>
            <w:szCs w:val="24"/>
          </w:rPr>
          <w:t>MacWhinney et al., 2011</w:t>
        </w:r>
      </w:hyperlink>
      <w:r w:rsidR="00EF58A6" w:rsidRPr="00E0489E">
        <w:rPr>
          <w:rFonts w:ascii="Times New Roman" w:hAnsi="Times New Roman" w:cs="Times New Roman"/>
          <w:noProof/>
          <w:sz w:val="24"/>
          <w:szCs w:val="24"/>
        </w:rPr>
        <w:t>)</w:t>
      </w:r>
      <w:r w:rsidR="00EF58A6" w:rsidRPr="00E0489E">
        <w:rPr>
          <w:rFonts w:ascii="Times New Roman" w:hAnsi="Times New Roman" w:cs="Times New Roman"/>
          <w:sz w:val="24"/>
          <w:szCs w:val="24"/>
        </w:rPr>
        <w:fldChar w:fldCharType="end"/>
      </w:r>
      <w:r w:rsidR="00EF58A6" w:rsidRPr="00E0489E">
        <w:rPr>
          <w:rFonts w:ascii="Times New Roman" w:hAnsi="Times New Roman" w:cs="Times New Roman"/>
          <w:sz w:val="24"/>
          <w:szCs w:val="24"/>
        </w:rPr>
        <w:t>.</w:t>
      </w:r>
    </w:p>
    <w:p w14:paraId="7291B5D8" w14:textId="77777777" w:rsidR="00503B3A" w:rsidRPr="00E0489E" w:rsidRDefault="00E833DD" w:rsidP="001C7D75">
      <w:pPr>
        <w:autoSpaceDE w:val="0"/>
        <w:autoSpaceDN w:val="0"/>
        <w:adjustRightInd w:val="0"/>
        <w:spacing w:after="0" w:line="360" w:lineRule="auto"/>
        <w:rPr>
          <w:rFonts w:ascii="Times New Roman" w:hAnsi="Times New Roman" w:cs="Times New Roman"/>
          <w:sz w:val="24"/>
          <w:szCs w:val="24"/>
        </w:rPr>
      </w:pPr>
      <w:r w:rsidRPr="00E0489E">
        <w:rPr>
          <w:rFonts w:ascii="Times New Roman" w:hAnsi="Times New Roman" w:cs="Times New Roman"/>
          <w:sz w:val="24"/>
          <w:szCs w:val="24"/>
        </w:rPr>
        <w:t xml:space="preserve">A person who watched this interchange, but knew no English, would find </w:t>
      </w:r>
      <w:r w:rsidR="00BC6064" w:rsidRPr="00E0489E">
        <w:rPr>
          <w:rFonts w:ascii="Times New Roman" w:hAnsi="Times New Roman" w:cs="Times New Roman"/>
          <w:sz w:val="24"/>
          <w:szCs w:val="24"/>
        </w:rPr>
        <w:t>little</w:t>
      </w:r>
      <w:r w:rsidRPr="00E0489E">
        <w:rPr>
          <w:rFonts w:ascii="Times New Roman" w:hAnsi="Times New Roman" w:cs="Times New Roman"/>
          <w:sz w:val="24"/>
          <w:szCs w:val="24"/>
        </w:rPr>
        <w:t xml:space="preserve"> </w:t>
      </w:r>
      <w:r w:rsidR="00206E0B" w:rsidRPr="00E0489E">
        <w:rPr>
          <w:rFonts w:ascii="Times New Roman" w:hAnsi="Times New Roman" w:cs="Times New Roman"/>
          <w:sz w:val="24"/>
          <w:szCs w:val="24"/>
        </w:rPr>
        <w:t>amiss.  T</w:t>
      </w:r>
      <w:r w:rsidRPr="00E0489E">
        <w:rPr>
          <w:rFonts w:ascii="Times New Roman" w:hAnsi="Times New Roman" w:cs="Times New Roman"/>
          <w:sz w:val="24"/>
          <w:szCs w:val="24"/>
        </w:rPr>
        <w:t xml:space="preserve">he patient appears focused, composed, purposeful, and in control of his faculties.  </w:t>
      </w:r>
      <w:r w:rsidR="00206E0B" w:rsidRPr="00E0489E">
        <w:rPr>
          <w:rFonts w:ascii="Times New Roman" w:hAnsi="Times New Roman" w:cs="Times New Roman"/>
          <w:sz w:val="24"/>
          <w:szCs w:val="24"/>
        </w:rPr>
        <w:t>His speech is marked by expressive pauses and emphases, such as when he says “</w:t>
      </w:r>
      <w:r w:rsidR="00206E0B" w:rsidRPr="00E0489E">
        <w:rPr>
          <w:rFonts w:ascii="Times New Roman" w:hAnsi="Times New Roman" w:cs="Times New Roman"/>
          <w:i/>
          <w:sz w:val="24"/>
          <w:szCs w:val="24"/>
        </w:rPr>
        <w:t>oh my god</w:t>
      </w:r>
      <w:r w:rsidR="00206E0B" w:rsidRPr="00E0489E">
        <w:rPr>
          <w:rFonts w:ascii="Times New Roman" w:hAnsi="Times New Roman" w:cs="Times New Roman"/>
          <w:sz w:val="24"/>
          <w:szCs w:val="24"/>
        </w:rPr>
        <w:t xml:space="preserve">” </w:t>
      </w:r>
      <w:r w:rsidR="00BC6064" w:rsidRPr="00E0489E">
        <w:rPr>
          <w:rFonts w:ascii="Times New Roman" w:hAnsi="Times New Roman" w:cs="Times New Roman"/>
          <w:sz w:val="24"/>
          <w:szCs w:val="24"/>
        </w:rPr>
        <w:t>in</w:t>
      </w:r>
      <w:r w:rsidR="00206E0B" w:rsidRPr="00E0489E">
        <w:rPr>
          <w:rFonts w:ascii="Times New Roman" w:hAnsi="Times New Roman" w:cs="Times New Roman"/>
          <w:sz w:val="24"/>
          <w:szCs w:val="24"/>
        </w:rPr>
        <w:t xml:space="preserve"> a hushed and surprised tone, to convey astonishment.  </w:t>
      </w:r>
      <w:r w:rsidRPr="00E0489E">
        <w:rPr>
          <w:rFonts w:ascii="Times New Roman" w:hAnsi="Times New Roman" w:cs="Times New Roman"/>
          <w:sz w:val="24"/>
          <w:szCs w:val="24"/>
        </w:rPr>
        <w:t xml:space="preserve">And yet his speech, </w:t>
      </w:r>
      <w:r w:rsidR="002A21E2" w:rsidRPr="00E0489E">
        <w:rPr>
          <w:rFonts w:ascii="Times New Roman" w:hAnsi="Times New Roman" w:cs="Times New Roman"/>
          <w:sz w:val="24"/>
          <w:szCs w:val="24"/>
        </w:rPr>
        <w:t>t</w:t>
      </w:r>
      <w:r w:rsidR="005F023D" w:rsidRPr="00E0489E">
        <w:rPr>
          <w:rFonts w:ascii="Times New Roman" w:hAnsi="Times New Roman" w:cs="Times New Roman"/>
          <w:sz w:val="24"/>
          <w:szCs w:val="24"/>
        </w:rPr>
        <w:t>h</w:t>
      </w:r>
      <w:r w:rsidR="002A21E2" w:rsidRPr="00E0489E">
        <w:rPr>
          <w:rFonts w:ascii="Times New Roman" w:hAnsi="Times New Roman" w:cs="Times New Roman"/>
          <w:sz w:val="24"/>
          <w:szCs w:val="24"/>
        </w:rPr>
        <w:t>ough</w:t>
      </w:r>
      <w:r w:rsidRPr="00E0489E">
        <w:rPr>
          <w:rFonts w:ascii="Times New Roman" w:hAnsi="Times New Roman" w:cs="Times New Roman"/>
          <w:sz w:val="24"/>
          <w:szCs w:val="24"/>
        </w:rPr>
        <w:t xml:space="preserve"> easy to </w:t>
      </w:r>
      <w:r w:rsidR="002A21E2" w:rsidRPr="00E0489E">
        <w:rPr>
          <w:rFonts w:ascii="Times New Roman" w:hAnsi="Times New Roman" w:cs="Times New Roman"/>
          <w:sz w:val="24"/>
          <w:szCs w:val="24"/>
        </w:rPr>
        <w:t>decipher</w:t>
      </w:r>
      <w:r w:rsidRPr="00E0489E">
        <w:rPr>
          <w:rFonts w:ascii="Times New Roman" w:hAnsi="Times New Roman" w:cs="Times New Roman"/>
          <w:sz w:val="24"/>
          <w:szCs w:val="24"/>
        </w:rPr>
        <w:t xml:space="preserve"> into </w:t>
      </w:r>
      <w:r w:rsidR="00BC6064" w:rsidRPr="00E0489E">
        <w:rPr>
          <w:rFonts w:ascii="Times New Roman" w:hAnsi="Times New Roman" w:cs="Times New Roman"/>
          <w:sz w:val="24"/>
          <w:szCs w:val="24"/>
        </w:rPr>
        <w:t xml:space="preserve">individual </w:t>
      </w:r>
      <w:r w:rsidRPr="00E0489E">
        <w:rPr>
          <w:rFonts w:ascii="Times New Roman" w:hAnsi="Times New Roman" w:cs="Times New Roman"/>
          <w:sz w:val="24"/>
          <w:szCs w:val="24"/>
        </w:rPr>
        <w:t xml:space="preserve">words, </w:t>
      </w:r>
      <w:r w:rsidR="00BC6064" w:rsidRPr="00E0489E">
        <w:rPr>
          <w:rFonts w:ascii="Times New Roman" w:hAnsi="Times New Roman" w:cs="Times New Roman"/>
          <w:sz w:val="24"/>
          <w:szCs w:val="24"/>
        </w:rPr>
        <w:t>conveys little in the way of ordinary semantic meaning</w:t>
      </w:r>
      <w:r w:rsidRPr="00E0489E">
        <w:rPr>
          <w:rFonts w:ascii="Times New Roman" w:hAnsi="Times New Roman" w:cs="Times New Roman"/>
          <w:sz w:val="24"/>
          <w:szCs w:val="24"/>
        </w:rPr>
        <w:t xml:space="preserve">.   One has the impression of a person who knows exactly what he wishes to say, and who believes himself to be saying it, but who is in fact saying </w:t>
      </w:r>
      <w:r w:rsidR="00BC6064" w:rsidRPr="00E0489E">
        <w:rPr>
          <w:rFonts w:ascii="Times New Roman" w:hAnsi="Times New Roman" w:cs="Times New Roman"/>
          <w:sz w:val="24"/>
          <w:szCs w:val="24"/>
        </w:rPr>
        <w:t>something else, or nothing at all</w:t>
      </w:r>
      <w:r w:rsidR="00206E0B" w:rsidRPr="00E0489E">
        <w:rPr>
          <w:rFonts w:ascii="Times New Roman" w:hAnsi="Times New Roman" w:cs="Times New Roman"/>
          <w:sz w:val="24"/>
          <w:szCs w:val="24"/>
        </w:rPr>
        <w:t xml:space="preserve">.  </w:t>
      </w:r>
    </w:p>
    <w:p w14:paraId="5AFA128F" w14:textId="77777777" w:rsidR="007D3E76" w:rsidRPr="00E0489E" w:rsidRDefault="001C7D75" w:rsidP="001C7D75">
      <w:pPr>
        <w:autoSpaceDE w:val="0"/>
        <w:autoSpaceDN w:val="0"/>
        <w:adjustRightInd w:val="0"/>
        <w:spacing w:after="0" w:line="360" w:lineRule="auto"/>
        <w:rPr>
          <w:rFonts w:ascii="Times New Roman" w:hAnsi="Times New Roman" w:cs="Times New Roman"/>
          <w:sz w:val="24"/>
          <w:szCs w:val="24"/>
        </w:rPr>
      </w:pPr>
      <w:r w:rsidRPr="00E0489E">
        <w:rPr>
          <w:rFonts w:ascii="Times New Roman" w:hAnsi="Times New Roman" w:cs="Times New Roman"/>
          <w:sz w:val="24"/>
          <w:szCs w:val="24"/>
        </w:rPr>
        <w:tab/>
      </w:r>
      <w:r w:rsidR="00DF5FD9" w:rsidRPr="00E0489E">
        <w:rPr>
          <w:rFonts w:ascii="Times New Roman" w:hAnsi="Times New Roman" w:cs="Times New Roman"/>
          <w:sz w:val="24"/>
          <w:szCs w:val="24"/>
        </w:rPr>
        <w:t>As noted, the</w:t>
      </w:r>
      <w:r w:rsidRPr="00E0489E">
        <w:rPr>
          <w:rFonts w:ascii="Times New Roman" w:hAnsi="Times New Roman" w:cs="Times New Roman"/>
          <w:sz w:val="24"/>
          <w:szCs w:val="24"/>
        </w:rPr>
        <w:t xml:space="preserve"> speech of people with Wernicke’s aphasia is also often marked by the use of non-words or badly garbled words, interspersed among words pronounced with ordinary clarity.</w:t>
      </w:r>
      <w:r w:rsidR="007D3E76" w:rsidRPr="00E0489E">
        <w:rPr>
          <w:rFonts w:ascii="Times New Roman" w:hAnsi="Times New Roman" w:cs="Times New Roman"/>
          <w:sz w:val="24"/>
          <w:szCs w:val="24"/>
        </w:rPr>
        <w:t xml:space="preserve">  For instance, in another example from MacWhinney et al. (2011), when a patient is asked to describe </w:t>
      </w:r>
      <w:r w:rsidR="00FF7419" w:rsidRPr="00E0489E">
        <w:rPr>
          <w:rFonts w:ascii="Times New Roman" w:hAnsi="Times New Roman" w:cs="Times New Roman"/>
          <w:sz w:val="24"/>
          <w:szCs w:val="24"/>
        </w:rPr>
        <w:t xml:space="preserve">what he remembers </w:t>
      </w:r>
      <w:r w:rsidR="00EB1C6C" w:rsidRPr="00E0489E">
        <w:rPr>
          <w:rFonts w:ascii="Times New Roman" w:hAnsi="Times New Roman" w:cs="Times New Roman"/>
          <w:sz w:val="24"/>
          <w:szCs w:val="24"/>
        </w:rPr>
        <w:t xml:space="preserve">first </w:t>
      </w:r>
      <w:r w:rsidR="00FF7419" w:rsidRPr="00E0489E">
        <w:rPr>
          <w:rFonts w:ascii="Times New Roman" w:hAnsi="Times New Roman" w:cs="Times New Roman"/>
          <w:sz w:val="24"/>
          <w:szCs w:val="24"/>
        </w:rPr>
        <w:t xml:space="preserve">happening </w:t>
      </w:r>
      <w:r w:rsidR="007D3E76" w:rsidRPr="00E0489E">
        <w:rPr>
          <w:rFonts w:ascii="Times New Roman" w:hAnsi="Times New Roman" w:cs="Times New Roman"/>
          <w:sz w:val="24"/>
          <w:szCs w:val="24"/>
        </w:rPr>
        <w:t xml:space="preserve">after his stroke, he replies (non-words are in </w:t>
      </w:r>
      <w:r w:rsidR="007D3E76" w:rsidRPr="00E0489E">
        <w:rPr>
          <w:rFonts w:ascii="Times New Roman" w:hAnsi="Times New Roman" w:cs="Times New Roman"/>
          <w:i/>
          <w:sz w:val="24"/>
          <w:szCs w:val="24"/>
        </w:rPr>
        <w:t>italics</w:t>
      </w:r>
      <w:r w:rsidR="007D3E76" w:rsidRPr="00E0489E">
        <w:rPr>
          <w:rFonts w:ascii="Times New Roman" w:hAnsi="Times New Roman" w:cs="Times New Roman"/>
          <w:sz w:val="24"/>
          <w:szCs w:val="24"/>
        </w:rPr>
        <w:t>):</w:t>
      </w:r>
    </w:p>
    <w:p w14:paraId="46A6D1CA" w14:textId="77777777" w:rsidR="001C7D75" w:rsidRPr="00E0489E" w:rsidRDefault="007D3E76" w:rsidP="00FF7419">
      <w:pPr>
        <w:autoSpaceDE w:val="0"/>
        <w:autoSpaceDN w:val="0"/>
        <w:adjustRightInd w:val="0"/>
        <w:spacing w:after="0" w:line="360" w:lineRule="auto"/>
        <w:ind w:left="720"/>
        <w:rPr>
          <w:rFonts w:ascii="Times New Roman" w:hAnsi="Times New Roman" w:cs="Times New Roman"/>
          <w:sz w:val="24"/>
          <w:szCs w:val="24"/>
        </w:rPr>
      </w:pPr>
      <w:r w:rsidRPr="00E0489E">
        <w:rPr>
          <w:rFonts w:ascii="Times New Roman" w:hAnsi="Times New Roman" w:cs="Times New Roman"/>
          <w:sz w:val="24"/>
          <w:szCs w:val="24"/>
        </w:rPr>
        <w:t xml:space="preserve">Good, generally </w:t>
      </w:r>
      <w:r w:rsidR="00FF7419" w:rsidRPr="00E0489E">
        <w:rPr>
          <w:rFonts w:ascii="Times New Roman" w:hAnsi="Times New Roman" w:cs="Times New Roman"/>
          <w:sz w:val="24"/>
          <w:szCs w:val="24"/>
        </w:rPr>
        <w:t>good.  B</w:t>
      </w:r>
      <w:r w:rsidRPr="00E0489E">
        <w:rPr>
          <w:rFonts w:ascii="Times New Roman" w:hAnsi="Times New Roman" w:cs="Times New Roman"/>
          <w:sz w:val="24"/>
          <w:szCs w:val="24"/>
        </w:rPr>
        <w:t xml:space="preserve">ut </w:t>
      </w:r>
      <w:r w:rsidRPr="00E0489E">
        <w:rPr>
          <w:rFonts w:ascii="Times New Roman" w:hAnsi="Times New Roman" w:cs="Times New Roman"/>
          <w:i/>
          <w:sz w:val="24"/>
          <w:szCs w:val="24"/>
        </w:rPr>
        <w:t>wolking</w:t>
      </w:r>
      <w:r w:rsidRPr="00E0489E">
        <w:rPr>
          <w:rFonts w:ascii="Times New Roman" w:hAnsi="Times New Roman" w:cs="Times New Roman"/>
          <w:sz w:val="24"/>
          <w:szCs w:val="24"/>
        </w:rPr>
        <w:t xml:space="preserve"> this the first when my </w:t>
      </w:r>
      <w:r w:rsidRPr="00E0489E">
        <w:rPr>
          <w:rFonts w:ascii="Times New Roman" w:hAnsi="Times New Roman" w:cs="Times New Roman"/>
          <w:i/>
          <w:sz w:val="24"/>
          <w:szCs w:val="24"/>
        </w:rPr>
        <w:t>begvole</w:t>
      </w:r>
      <w:r w:rsidR="005B1DED" w:rsidRPr="00E0489E">
        <w:rPr>
          <w:rFonts w:ascii="Times New Roman" w:hAnsi="Times New Roman" w:cs="Times New Roman"/>
          <w:sz w:val="24"/>
          <w:szCs w:val="24"/>
        </w:rPr>
        <w:t>…</w:t>
      </w:r>
      <w:r w:rsidRPr="00E0489E">
        <w:rPr>
          <w:rFonts w:ascii="Times New Roman" w:hAnsi="Times New Roman" w:cs="Times New Roman"/>
          <w:sz w:val="24"/>
          <w:szCs w:val="24"/>
        </w:rPr>
        <w:t>forget it.</w:t>
      </w:r>
      <w:r w:rsidR="005B1DED" w:rsidRPr="00E0489E">
        <w:rPr>
          <w:rFonts w:ascii="Times New Roman" w:hAnsi="Times New Roman" w:cs="Times New Roman"/>
          <w:sz w:val="24"/>
          <w:szCs w:val="24"/>
        </w:rPr>
        <w:t xml:space="preserve">  Because I had no…</w:t>
      </w:r>
      <w:r w:rsidRPr="00E0489E">
        <w:rPr>
          <w:rFonts w:ascii="Times New Roman" w:hAnsi="Times New Roman" w:cs="Times New Roman"/>
          <w:sz w:val="24"/>
          <w:szCs w:val="24"/>
        </w:rPr>
        <w:t xml:space="preserve"> my foot was </w:t>
      </w:r>
      <w:r w:rsidRPr="00E0489E">
        <w:rPr>
          <w:rFonts w:ascii="Times New Roman" w:hAnsi="Times New Roman" w:cs="Times New Roman"/>
          <w:i/>
          <w:sz w:val="24"/>
          <w:szCs w:val="24"/>
        </w:rPr>
        <w:t>fizzles</w:t>
      </w:r>
      <w:r w:rsidRPr="00E0489E">
        <w:rPr>
          <w:rFonts w:ascii="Times New Roman" w:hAnsi="Times New Roman" w:cs="Times New Roman"/>
          <w:sz w:val="24"/>
          <w:szCs w:val="24"/>
        </w:rPr>
        <w:t xml:space="preserve"> and stuff…I couldn’t talk.</w:t>
      </w:r>
    </w:p>
    <w:p w14:paraId="08CB040F" w14:textId="77777777" w:rsidR="00FF7419" w:rsidRPr="00E0489E" w:rsidRDefault="00FF7419" w:rsidP="00FF7419">
      <w:pPr>
        <w:autoSpaceDE w:val="0"/>
        <w:autoSpaceDN w:val="0"/>
        <w:adjustRightInd w:val="0"/>
        <w:spacing w:after="0" w:line="360" w:lineRule="auto"/>
        <w:rPr>
          <w:rFonts w:ascii="Times New Roman" w:hAnsi="Times New Roman" w:cs="Times New Roman"/>
          <w:sz w:val="24"/>
          <w:szCs w:val="24"/>
        </w:rPr>
      </w:pPr>
      <w:r w:rsidRPr="00E0489E">
        <w:rPr>
          <w:rFonts w:ascii="Times New Roman" w:hAnsi="Times New Roman" w:cs="Times New Roman"/>
          <w:sz w:val="24"/>
          <w:szCs w:val="24"/>
        </w:rPr>
        <w:t xml:space="preserve">While this patient shows </w:t>
      </w:r>
      <w:r w:rsidR="00DF5FD9" w:rsidRPr="00E0489E">
        <w:rPr>
          <w:rFonts w:ascii="Times New Roman" w:hAnsi="Times New Roman" w:cs="Times New Roman"/>
          <w:sz w:val="24"/>
          <w:szCs w:val="24"/>
        </w:rPr>
        <w:t>some</w:t>
      </w:r>
      <w:r w:rsidRPr="00E0489E">
        <w:rPr>
          <w:rFonts w:ascii="Times New Roman" w:hAnsi="Times New Roman" w:cs="Times New Roman"/>
          <w:sz w:val="24"/>
          <w:szCs w:val="24"/>
        </w:rPr>
        <w:t xml:space="preserve"> difficulty </w:t>
      </w:r>
      <w:r w:rsidR="00EB1C6C" w:rsidRPr="00E0489E">
        <w:rPr>
          <w:rFonts w:ascii="Times New Roman" w:hAnsi="Times New Roman" w:cs="Times New Roman"/>
          <w:sz w:val="24"/>
          <w:szCs w:val="24"/>
        </w:rPr>
        <w:t>finding the words he wishes to say</w:t>
      </w:r>
      <w:r w:rsidRPr="00E0489E">
        <w:rPr>
          <w:rFonts w:ascii="Times New Roman" w:hAnsi="Times New Roman" w:cs="Times New Roman"/>
          <w:sz w:val="24"/>
          <w:szCs w:val="24"/>
        </w:rPr>
        <w:t xml:space="preserve">, he does not </w:t>
      </w:r>
      <w:r w:rsidR="00DF5FD9" w:rsidRPr="00E0489E">
        <w:rPr>
          <w:rFonts w:ascii="Times New Roman" w:hAnsi="Times New Roman" w:cs="Times New Roman"/>
          <w:sz w:val="24"/>
          <w:szCs w:val="24"/>
        </w:rPr>
        <w:t>evince</w:t>
      </w:r>
      <w:r w:rsidRPr="00E0489E">
        <w:rPr>
          <w:rFonts w:ascii="Times New Roman" w:hAnsi="Times New Roman" w:cs="Times New Roman"/>
          <w:sz w:val="24"/>
          <w:szCs w:val="24"/>
        </w:rPr>
        <w:t xml:space="preserve"> any awareness of </w:t>
      </w:r>
      <w:r w:rsidR="005B1DED" w:rsidRPr="00E0489E">
        <w:rPr>
          <w:rFonts w:ascii="Times New Roman" w:hAnsi="Times New Roman" w:cs="Times New Roman"/>
          <w:sz w:val="24"/>
          <w:szCs w:val="24"/>
        </w:rPr>
        <w:t xml:space="preserve">the particular moments </w:t>
      </w:r>
      <w:r w:rsidR="00EB1C6C" w:rsidRPr="00E0489E">
        <w:rPr>
          <w:rFonts w:ascii="Times New Roman" w:hAnsi="Times New Roman" w:cs="Times New Roman"/>
          <w:sz w:val="24"/>
          <w:szCs w:val="24"/>
        </w:rPr>
        <w:t xml:space="preserve">where </w:t>
      </w:r>
      <w:r w:rsidRPr="00E0489E">
        <w:rPr>
          <w:rFonts w:ascii="Times New Roman" w:hAnsi="Times New Roman" w:cs="Times New Roman"/>
          <w:sz w:val="24"/>
          <w:szCs w:val="24"/>
        </w:rPr>
        <w:t>his speech deviates from ordinary English words.  He does not, for instance, try to correct himself</w:t>
      </w:r>
      <w:r w:rsidR="005B1DED" w:rsidRPr="00E0489E">
        <w:rPr>
          <w:rFonts w:ascii="Times New Roman" w:hAnsi="Times New Roman" w:cs="Times New Roman"/>
          <w:sz w:val="24"/>
          <w:szCs w:val="24"/>
        </w:rPr>
        <w:t>, or repeat what he has said in another way</w:t>
      </w:r>
      <w:r w:rsidRPr="00E0489E">
        <w:rPr>
          <w:rFonts w:ascii="Times New Roman" w:hAnsi="Times New Roman" w:cs="Times New Roman"/>
          <w:sz w:val="24"/>
          <w:szCs w:val="24"/>
        </w:rPr>
        <w:t>.</w:t>
      </w:r>
    </w:p>
    <w:p w14:paraId="6F676679" w14:textId="284BF059" w:rsidR="00831052" w:rsidRPr="00E0489E" w:rsidRDefault="00503B3A" w:rsidP="00AB1962">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We can see </w:t>
      </w:r>
      <w:r w:rsidR="005B1DED" w:rsidRPr="00E0489E">
        <w:rPr>
          <w:rFonts w:ascii="Times New Roman" w:hAnsi="Times New Roman" w:cs="Times New Roman"/>
          <w:sz w:val="24"/>
          <w:szCs w:val="24"/>
        </w:rPr>
        <w:t xml:space="preserve">the peculiarities of the speech in such examples as deriving from a failure of </w:t>
      </w:r>
      <w:r w:rsidR="00206E0B" w:rsidRPr="00E0489E">
        <w:rPr>
          <w:rFonts w:ascii="Times New Roman" w:hAnsi="Times New Roman" w:cs="Times New Roman"/>
          <w:sz w:val="24"/>
          <w:szCs w:val="24"/>
        </w:rPr>
        <w:t>self-monitoring</w:t>
      </w:r>
      <w:r w:rsidRPr="00E0489E">
        <w:rPr>
          <w:rFonts w:ascii="Times New Roman" w:hAnsi="Times New Roman" w:cs="Times New Roman"/>
          <w:sz w:val="24"/>
          <w:szCs w:val="24"/>
        </w:rPr>
        <w:t xml:space="preserve">:  the speaker aims to convey certain information, but fails to accurately monitor whether his speech in fact conveys that information.  </w:t>
      </w:r>
      <w:r w:rsidR="00206E0B" w:rsidRPr="00E0489E">
        <w:rPr>
          <w:rFonts w:ascii="Times New Roman" w:hAnsi="Times New Roman" w:cs="Times New Roman"/>
          <w:sz w:val="24"/>
          <w:szCs w:val="24"/>
        </w:rPr>
        <w:t xml:space="preserve">Yet </w:t>
      </w:r>
      <w:r w:rsidR="005B1DED" w:rsidRPr="00E0489E">
        <w:rPr>
          <w:rFonts w:ascii="Times New Roman" w:hAnsi="Times New Roman" w:cs="Times New Roman"/>
          <w:sz w:val="24"/>
          <w:szCs w:val="24"/>
        </w:rPr>
        <w:t xml:space="preserve">this failure of self-monitoring is </w:t>
      </w:r>
      <w:r w:rsidR="00206E0B" w:rsidRPr="00E0489E">
        <w:rPr>
          <w:rFonts w:ascii="Times New Roman" w:hAnsi="Times New Roman" w:cs="Times New Roman"/>
          <w:sz w:val="24"/>
          <w:szCs w:val="24"/>
        </w:rPr>
        <w:t>not us</w:t>
      </w:r>
      <w:r w:rsidR="0075715A" w:rsidRPr="00E0489E">
        <w:rPr>
          <w:rFonts w:ascii="Times New Roman" w:hAnsi="Times New Roman" w:cs="Times New Roman"/>
          <w:sz w:val="24"/>
          <w:szCs w:val="24"/>
        </w:rPr>
        <w:t>efully modelled as a failure to</w:t>
      </w:r>
      <w:r w:rsidR="005B1DED" w:rsidRPr="00E0489E">
        <w:rPr>
          <w:rFonts w:ascii="Times New Roman" w:hAnsi="Times New Roman" w:cs="Times New Roman"/>
          <w:sz w:val="24"/>
          <w:szCs w:val="24"/>
        </w:rPr>
        <w:t xml:space="preserve"> appropriately</w:t>
      </w:r>
      <w:r w:rsidR="0075715A" w:rsidRPr="00E0489E">
        <w:rPr>
          <w:rFonts w:ascii="Times New Roman" w:hAnsi="Times New Roman" w:cs="Times New Roman"/>
          <w:sz w:val="24"/>
          <w:szCs w:val="24"/>
        </w:rPr>
        <w:t xml:space="preserve"> use motor commands to predict </w:t>
      </w:r>
      <w:r w:rsidR="00DF5FD9" w:rsidRPr="00E0489E">
        <w:rPr>
          <w:rFonts w:ascii="Times New Roman" w:hAnsi="Times New Roman" w:cs="Times New Roman"/>
          <w:sz w:val="24"/>
          <w:szCs w:val="24"/>
        </w:rPr>
        <w:t xml:space="preserve">or anticipate </w:t>
      </w:r>
      <w:r w:rsidR="0075715A" w:rsidRPr="00E0489E">
        <w:rPr>
          <w:rFonts w:ascii="Times New Roman" w:hAnsi="Times New Roman" w:cs="Times New Roman"/>
          <w:sz w:val="24"/>
          <w:szCs w:val="24"/>
        </w:rPr>
        <w:t xml:space="preserve">sensory input, </w:t>
      </w:r>
      <w:r w:rsidR="008B4B25" w:rsidRPr="00E0489E">
        <w:rPr>
          <w:rFonts w:ascii="Times New Roman" w:hAnsi="Times New Roman" w:cs="Times New Roman"/>
          <w:i/>
          <w:sz w:val="24"/>
          <w:szCs w:val="24"/>
        </w:rPr>
        <w:t xml:space="preserve">à </w:t>
      </w:r>
      <w:r w:rsidR="0075715A" w:rsidRPr="00E0489E">
        <w:rPr>
          <w:rFonts w:ascii="Times New Roman" w:hAnsi="Times New Roman" w:cs="Times New Roman"/>
          <w:i/>
          <w:sz w:val="24"/>
          <w:szCs w:val="24"/>
        </w:rPr>
        <w:t>la</w:t>
      </w:r>
      <w:r w:rsidR="0075715A" w:rsidRPr="00E0489E">
        <w:rPr>
          <w:rFonts w:ascii="Times New Roman" w:hAnsi="Times New Roman" w:cs="Times New Roman"/>
          <w:sz w:val="24"/>
          <w:szCs w:val="24"/>
        </w:rPr>
        <w:t xml:space="preserve"> t</w:t>
      </w:r>
      <w:r w:rsidR="005B1DED" w:rsidRPr="00E0489E">
        <w:rPr>
          <w:rFonts w:ascii="Times New Roman" w:hAnsi="Times New Roman" w:cs="Times New Roman"/>
          <w:sz w:val="24"/>
          <w:szCs w:val="24"/>
        </w:rPr>
        <w:t xml:space="preserve">he forward model </w:t>
      </w:r>
      <w:r w:rsidR="00DF5FD9" w:rsidRPr="00E0489E">
        <w:rPr>
          <w:rFonts w:ascii="Times New Roman" w:hAnsi="Times New Roman" w:cs="Times New Roman"/>
          <w:sz w:val="24"/>
          <w:szCs w:val="24"/>
        </w:rPr>
        <w:t xml:space="preserve">or filtering </w:t>
      </w:r>
      <w:r w:rsidR="005B1DED" w:rsidRPr="00E0489E">
        <w:rPr>
          <w:rFonts w:ascii="Times New Roman" w:hAnsi="Times New Roman" w:cs="Times New Roman"/>
          <w:sz w:val="24"/>
          <w:szCs w:val="24"/>
        </w:rPr>
        <w:t>architecture</w:t>
      </w:r>
      <w:r w:rsidR="00DF5FD9" w:rsidRPr="00E0489E">
        <w:rPr>
          <w:rFonts w:ascii="Times New Roman" w:hAnsi="Times New Roman" w:cs="Times New Roman"/>
          <w:sz w:val="24"/>
          <w:szCs w:val="24"/>
        </w:rPr>
        <w:t>s</w:t>
      </w:r>
      <w:r w:rsidR="005B1DED" w:rsidRPr="00E0489E">
        <w:rPr>
          <w:rFonts w:ascii="Times New Roman" w:hAnsi="Times New Roman" w:cs="Times New Roman"/>
          <w:sz w:val="24"/>
          <w:szCs w:val="24"/>
        </w:rPr>
        <w:t xml:space="preserve">. </w:t>
      </w:r>
      <w:r w:rsidR="0075715A" w:rsidRPr="00E0489E">
        <w:rPr>
          <w:rFonts w:ascii="Times New Roman" w:hAnsi="Times New Roman" w:cs="Times New Roman"/>
          <w:sz w:val="24"/>
          <w:szCs w:val="24"/>
        </w:rPr>
        <w:t xml:space="preserve"> </w:t>
      </w:r>
      <w:r w:rsidR="002A21E2" w:rsidRPr="00E0489E">
        <w:rPr>
          <w:rFonts w:ascii="Times New Roman" w:hAnsi="Times New Roman" w:cs="Times New Roman"/>
          <w:sz w:val="24"/>
          <w:szCs w:val="24"/>
        </w:rPr>
        <w:t>The problem is not one of perceived speech sounds failing to match predicted speech sounds</w:t>
      </w:r>
      <w:r w:rsidR="00333648" w:rsidRPr="00E0489E">
        <w:rPr>
          <w:rFonts w:ascii="Times New Roman" w:hAnsi="Times New Roman" w:cs="Times New Roman"/>
          <w:sz w:val="24"/>
          <w:szCs w:val="24"/>
        </w:rPr>
        <w:t>, or of failing to attenuate or filter auditory-phonological representations</w:t>
      </w:r>
      <w:r w:rsidR="002A21E2" w:rsidRPr="00E0489E">
        <w:rPr>
          <w:rFonts w:ascii="Times New Roman" w:hAnsi="Times New Roman" w:cs="Times New Roman"/>
          <w:sz w:val="24"/>
          <w:szCs w:val="24"/>
        </w:rPr>
        <w:t xml:space="preserve">.  </w:t>
      </w:r>
      <w:r w:rsidR="0075715A" w:rsidRPr="00E0489E">
        <w:rPr>
          <w:rFonts w:ascii="Times New Roman" w:hAnsi="Times New Roman" w:cs="Times New Roman"/>
          <w:sz w:val="24"/>
          <w:szCs w:val="24"/>
        </w:rPr>
        <w:t xml:space="preserve">The problem has to do with the </w:t>
      </w:r>
      <w:r w:rsidR="0075715A" w:rsidRPr="00E0489E">
        <w:rPr>
          <w:rFonts w:ascii="Times New Roman" w:hAnsi="Times New Roman" w:cs="Times New Roman"/>
          <w:i/>
          <w:sz w:val="24"/>
          <w:szCs w:val="24"/>
        </w:rPr>
        <w:t>meaning</w:t>
      </w:r>
      <w:r w:rsidR="0075715A" w:rsidRPr="00E0489E">
        <w:rPr>
          <w:rFonts w:ascii="Times New Roman" w:hAnsi="Times New Roman" w:cs="Times New Roman"/>
          <w:sz w:val="24"/>
          <w:szCs w:val="24"/>
        </w:rPr>
        <w:t xml:space="preserve"> of the words</w:t>
      </w:r>
      <w:r w:rsidR="002A21E2" w:rsidRPr="00E0489E">
        <w:rPr>
          <w:rFonts w:ascii="Times New Roman" w:hAnsi="Times New Roman" w:cs="Times New Roman"/>
          <w:sz w:val="24"/>
          <w:szCs w:val="24"/>
        </w:rPr>
        <w:t xml:space="preserve"> </w:t>
      </w:r>
      <w:r w:rsidR="001967BB" w:rsidRPr="00E0489E">
        <w:rPr>
          <w:rFonts w:ascii="Times New Roman" w:hAnsi="Times New Roman" w:cs="Times New Roman"/>
          <w:sz w:val="24"/>
          <w:szCs w:val="24"/>
        </w:rPr>
        <w:t xml:space="preserve">not matching what </w:t>
      </w:r>
      <w:r w:rsidR="00DC78DC" w:rsidRPr="00E0489E">
        <w:rPr>
          <w:rFonts w:ascii="Times New Roman" w:hAnsi="Times New Roman" w:cs="Times New Roman"/>
          <w:sz w:val="24"/>
          <w:szCs w:val="24"/>
        </w:rPr>
        <w:t xml:space="preserve">the person intends to convey.  </w:t>
      </w:r>
      <w:r w:rsidR="006D444B" w:rsidRPr="00E0489E">
        <w:rPr>
          <w:rFonts w:ascii="Times New Roman" w:hAnsi="Times New Roman" w:cs="Times New Roman"/>
          <w:sz w:val="24"/>
          <w:szCs w:val="24"/>
        </w:rPr>
        <w:t>This way of</w:t>
      </w:r>
      <w:r w:rsidR="001967BB" w:rsidRPr="00E0489E">
        <w:rPr>
          <w:rFonts w:ascii="Times New Roman" w:hAnsi="Times New Roman" w:cs="Times New Roman"/>
          <w:sz w:val="24"/>
          <w:szCs w:val="24"/>
        </w:rPr>
        <w:t xml:space="preserve"> des</w:t>
      </w:r>
      <w:r w:rsidR="00F46DAE" w:rsidRPr="00E0489E">
        <w:rPr>
          <w:rFonts w:ascii="Times New Roman" w:hAnsi="Times New Roman" w:cs="Times New Roman"/>
          <w:sz w:val="24"/>
          <w:szCs w:val="24"/>
        </w:rPr>
        <w:t xml:space="preserve">cribing the situation presumes </w:t>
      </w:r>
      <w:r w:rsidR="001967BB" w:rsidRPr="00E0489E">
        <w:rPr>
          <w:rFonts w:ascii="Times New Roman" w:hAnsi="Times New Roman" w:cs="Times New Roman"/>
          <w:sz w:val="24"/>
          <w:szCs w:val="24"/>
        </w:rPr>
        <w:t xml:space="preserve">that </w:t>
      </w:r>
      <w:r w:rsidR="006D444B" w:rsidRPr="00E0489E">
        <w:rPr>
          <w:rFonts w:ascii="Times New Roman" w:hAnsi="Times New Roman" w:cs="Times New Roman"/>
          <w:sz w:val="24"/>
          <w:szCs w:val="24"/>
        </w:rPr>
        <w:t xml:space="preserve">such a person has </w:t>
      </w:r>
      <w:r w:rsidR="001967BB" w:rsidRPr="00E0489E">
        <w:rPr>
          <w:rFonts w:ascii="Times New Roman" w:hAnsi="Times New Roman" w:cs="Times New Roman"/>
          <w:sz w:val="24"/>
          <w:szCs w:val="24"/>
        </w:rPr>
        <w:t xml:space="preserve">clear intentions </w:t>
      </w:r>
      <w:r w:rsidR="006D444B" w:rsidRPr="00E0489E">
        <w:rPr>
          <w:rFonts w:ascii="Times New Roman" w:hAnsi="Times New Roman" w:cs="Times New Roman"/>
          <w:sz w:val="24"/>
          <w:szCs w:val="24"/>
        </w:rPr>
        <w:t xml:space="preserve">about what </w:t>
      </w:r>
      <w:r w:rsidR="001967BB" w:rsidRPr="00E0489E">
        <w:rPr>
          <w:rFonts w:ascii="Times New Roman" w:hAnsi="Times New Roman" w:cs="Times New Roman"/>
          <w:sz w:val="24"/>
          <w:szCs w:val="24"/>
        </w:rPr>
        <w:t>he wishes to express</w:t>
      </w:r>
      <w:r w:rsidR="006D444B" w:rsidRPr="00E0489E">
        <w:rPr>
          <w:rFonts w:ascii="Times New Roman" w:hAnsi="Times New Roman" w:cs="Times New Roman"/>
          <w:sz w:val="24"/>
          <w:szCs w:val="24"/>
        </w:rPr>
        <w:t>, even if he cannot find the proper words w</w:t>
      </w:r>
      <w:r w:rsidR="00260A14" w:rsidRPr="00E0489E">
        <w:rPr>
          <w:rFonts w:ascii="Times New Roman" w:hAnsi="Times New Roman" w:cs="Times New Roman"/>
          <w:sz w:val="24"/>
          <w:szCs w:val="24"/>
        </w:rPr>
        <w:t>ith which to express them</w:t>
      </w:r>
      <w:r w:rsidR="001967BB" w:rsidRPr="00E0489E">
        <w:rPr>
          <w:rFonts w:ascii="Times New Roman" w:hAnsi="Times New Roman" w:cs="Times New Roman"/>
          <w:sz w:val="24"/>
          <w:szCs w:val="24"/>
        </w:rPr>
        <w:t>.</w:t>
      </w:r>
      <w:r w:rsidR="006D444B" w:rsidRPr="00E0489E">
        <w:rPr>
          <w:rFonts w:ascii="Times New Roman" w:hAnsi="Times New Roman" w:cs="Times New Roman"/>
          <w:sz w:val="24"/>
          <w:szCs w:val="24"/>
        </w:rPr>
        <w:t xml:space="preserve">  More conservatively, we can say that the language production and comprehension systems—both </w:t>
      </w:r>
      <w:r w:rsidR="005D17AD" w:rsidRPr="00E0489E">
        <w:rPr>
          <w:rFonts w:ascii="Times New Roman" w:hAnsi="Times New Roman" w:cs="Times New Roman"/>
          <w:sz w:val="24"/>
          <w:szCs w:val="24"/>
        </w:rPr>
        <w:t xml:space="preserve">evidently </w:t>
      </w:r>
      <w:r w:rsidR="006D444B" w:rsidRPr="00E0489E">
        <w:rPr>
          <w:rFonts w:ascii="Times New Roman" w:hAnsi="Times New Roman" w:cs="Times New Roman"/>
          <w:sz w:val="24"/>
          <w:szCs w:val="24"/>
        </w:rPr>
        <w:t>needed for</w:t>
      </w:r>
      <w:r w:rsidR="00260A14" w:rsidRPr="00E0489E">
        <w:rPr>
          <w:rFonts w:ascii="Times New Roman" w:hAnsi="Times New Roman" w:cs="Times New Roman"/>
          <w:sz w:val="24"/>
          <w:szCs w:val="24"/>
        </w:rPr>
        <w:t xml:space="preserve"> generating</w:t>
      </w:r>
      <w:r w:rsidR="006D444B" w:rsidRPr="00E0489E">
        <w:rPr>
          <w:rFonts w:ascii="Times New Roman" w:hAnsi="Times New Roman" w:cs="Times New Roman"/>
          <w:sz w:val="24"/>
          <w:szCs w:val="24"/>
        </w:rPr>
        <w:t xml:space="preserve"> </w:t>
      </w:r>
      <w:r w:rsidR="006D444B" w:rsidRPr="00E0489E">
        <w:rPr>
          <w:rFonts w:ascii="Times New Roman" w:hAnsi="Times New Roman" w:cs="Times New Roman"/>
          <w:sz w:val="24"/>
          <w:szCs w:val="24"/>
        </w:rPr>
        <w:lastRenderedPageBreak/>
        <w:t>fluent and coherent speech—are not working together in an appropriately coordinated fashion.  And the patient</w:t>
      </w:r>
      <w:r w:rsidR="008B4B25" w:rsidRPr="00E0489E">
        <w:rPr>
          <w:rFonts w:ascii="Times New Roman" w:hAnsi="Times New Roman" w:cs="Times New Roman"/>
          <w:sz w:val="24"/>
          <w:szCs w:val="24"/>
        </w:rPr>
        <w:t xml:space="preserve">’s nervous </w:t>
      </w:r>
      <w:r w:rsidR="007C743C" w:rsidRPr="00E0489E">
        <w:rPr>
          <w:rFonts w:ascii="Times New Roman" w:hAnsi="Times New Roman" w:cs="Times New Roman"/>
          <w:sz w:val="24"/>
          <w:szCs w:val="24"/>
        </w:rPr>
        <w:t>system</w:t>
      </w:r>
      <w:r w:rsidR="006D444B" w:rsidRPr="00E0489E">
        <w:rPr>
          <w:rFonts w:ascii="Times New Roman" w:hAnsi="Times New Roman" w:cs="Times New Roman"/>
          <w:sz w:val="24"/>
          <w:szCs w:val="24"/>
        </w:rPr>
        <w:t xml:space="preserve"> fails to monitor and correct this lack of coordination. </w:t>
      </w:r>
      <w:r w:rsidR="001967BB" w:rsidRPr="00E0489E">
        <w:rPr>
          <w:rFonts w:ascii="Times New Roman" w:hAnsi="Times New Roman" w:cs="Times New Roman"/>
          <w:sz w:val="24"/>
          <w:szCs w:val="24"/>
        </w:rPr>
        <w:t xml:space="preserve">  </w:t>
      </w:r>
    </w:p>
    <w:p w14:paraId="6CD3248B" w14:textId="4BE34BDC" w:rsidR="005526D7" w:rsidRPr="00E0489E" w:rsidRDefault="002A21E2" w:rsidP="005526D7">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As evidenced </w:t>
      </w:r>
      <w:r w:rsidR="00CA12A2" w:rsidRPr="00E0489E">
        <w:rPr>
          <w:rFonts w:ascii="Times New Roman" w:hAnsi="Times New Roman" w:cs="Times New Roman"/>
          <w:sz w:val="24"/>
          <w:szCs w:val="24"/>
        </w:rPr>
        <w:t xml:space="preserve">most saliently </w:t>
      </w:r>
      <w:r w:rsidR="00566412" w:rsidRPr="00E0489E">
        <w:rPr>
          <w:rFonts w:ascii="Times New Roman" w:hAnsi="Times New Roman" w:cs="Times New Roman"/>
          <w:sz w:val="24"/>
          <w:szCs w:val="24"/>
        </w:rPr>
        <w:t xml:space="preserve">by the </w:t>
      </w:r>
      <w:r w:rsidR="00E14588" w:rsidRPr="00E0489E">
        <w:rPr>
          <w:rFonts w:ascii="Times New Roman" w:hAnsi="Times New Roman" w:cs="Times New Roman"/>
          <w:sz w:val="24"/>
          <w:szCs w:val="24"/>
        </w:rPr>
        <w:t>language-production abilities</w:t>
      </w:r>
      <w:r w:rsidRPr="00E0489E">
        <w:rPr>
          <w:rFonts w:ascii="Times New Roman" w:hAnsi="Times New Roman" w:cs="Times New Roman"/>
          <w:sz w:val="24"/>
          <w:szCs w:val="24"/>
        </w:rPr>
        <w:t xml:space="preserve"> of people with damage to</w:t>
      </w:r>
      <w:r w:rsidR="00DC78DC" w:rsidRPr="00E0489E">
        <w:rPr>
          <w:rFonts w:ascii="Times New Roman" w:hAnsi="Times New Roman" w:cs="Times New Roman"/>
          <w:sz w:val="24"/>
          <w:szCs w:val="24"/>
        </w:rPr>
        <w:t xml:space="preserve"> Broca’s area, </w:t>
      </w:r>
      <w:r w:rsidR="00831052" w:rsidRPr="00E0489E">
        <w:rPr>
          <w:rFonts w:ascii="Times New Roman" w:hAnsi="Times New Roman" w:cs="Times New Roman"/>
          <w:sz w:val="24"/>
          <w:szCs w:val="24"/>
        </w:rPr>
        <w:t>regions of the inferior frontal gyrus are</w:t>
      </w:r>
      <w:r w:rsidR="00DC78DC" w:rsidRPr="00E0489E">
        <w:rPr>
          <w:rFonts w:ascii="Times New Roman" w:hAnsi="Times New Roman" w:cs="Times New Roman"/>
          <w:sz w:val="24"/>
          <w:szCs w:val="24"/>
        </w:rPr>
        <w:t xml:space="preserve"> </w:t>
      </w:r>
      <w:r w:rsidR="00831052" w:rsidRPr="00E0489E">
        <w:rPr>
          <w:rFonts w:ascii="Times New Roman" w:hAnsi="Times New Roman" w:cs="Times New Roman"/>
          <w:sz w:val="24"/>
          <w:szCs w:val="24"/>
        </w:rPr>
        <w:t>relied upon simply</w:t>
      </w:r>
      <w:r w:rsidR="00DC78DC" w:rsidRPr="00E0489E">
        <w:rPr>
          <w:rFonts w:ascii="Times New Roman" w:hAnsi="Times New Roman" w:cs="Times New Roman"/>
          <w:sz w:val="24"/>
          <w:szCs w:val="24"/>
        </w:rPr>
        <w:t xml:space="preserve"> to generate speech</w:t>
      </w:r>
      <w:r w:rsidR="00566412" w:rsidRPr="00E0489E">
        <w:rPr>
          <w:rFonts w:ascii="Times New Roman" w:hAnsi="Times New Roman" w:cs="Times New Roman"/>
          <w:sz w:val="24"/>
          <w:szCs w:val="24"/>
        </w:rPr>
        <w:t xml:space="preserve">.  And </w:t>
      </w:r>
      <w:r w:rsidRPr="00E0489E">
        <w:rPr>
          <w:rFonts w:ascii="Times New Roman" w:hAnsi="Times New Roman" w:cs="Times New Roman"/>
          <w:sz w:val="24"/>
          <w:szCs w:val="24"/>
        </w:rPr>
        <w:t xml:space="preserve">Wernicke’s area, </w:t>
      </w:r>
      <w:r w:rsidR="005526D7" w:rsidRPr="00E0489E">
        <w:rPr>
          <w:rFonts w:ascii="Times New Roman" w:hAnsi="Times New Roman" w:cs="Times New Roman"/>
          <w:sz w:val="24"/>
          <w:szCs w:val="24"/>
        </w:rPr>
        <w:t>and the superior temporal gyrus more generally</w:t>
      </w:r>
      <w:r w:rsidRPr="00E0489E">
        <w:rPr>
          <w:rFonts w:ascii="Times New Roman" w:hAnsi="Times New Roman" w:cs="Times New Roman"/>
          <w:sz w:val="24"/>
          <w:szCs w:val="24"/>
        </w:rPr>
        <w:t>, has</w:t>
      </w:r>
      <w:r w:rsidR="00DC78DC" w:rsidRPr="00E0489E">
        <w:rPr>
          <w:rFonts w:ascii="Times New Roman" w:hAnsi="Times New Roman" w:cs="Times New Roman"/>
          <w:sz w:val="24"/>
          <w:szCs w:val="24"/>
        </w:rPr>
        <w:t xml:space="preserve"> the more ambiguous role of ensuring that the speech </w:t>
      </w:r>
      <w:r w:rsidRPr="00E0489E">
        <w:rPr>
          <w:rFonts w:ascii="Times New Roman" w:hAnsi="Times New Roman" w:cs="Times New Roman"/>
          <w:sz w:val="24"/>
          <w:szCs w:val="24"/>
        </w:rPr>
        <w:t>one generates is</w:t>
      </w:r>
      <w:r w:rsidR="00DC78DC" w:rsidRPr="00E0489E">
        <w:rPr>
          <w:rFonts w:ascii="Times New Roman" w:hAnsi="Times New Roman" w:cs="Times New Roman"/>
          <w:sz w:val="24"/>
          <w:szCs w:val="24"/>
        </w:rPr>
        <w:t xml:space="preserve"> semantically appropriate.  </w:t>
      </w:r>
      <w:r w:rsidR="00566412" w:rsidRPr="00E0489E">
        <w:rPr>
          <w:rFonts w:ascii="Times New Roman" w:hAnsi="Times New Roman" w:cs="Times New Roman"/>
          <w:sz w:val="24"/>
          <w:szCs w:val="24"/>
        </w:rPr>
        <w:t xml:space="preserve">In a sense, </w:t>
      </w:r>
      <w:r w:rsidR="004538E5" w:rsidRPr="00E0489E">
        <w:rPr>
          <w:rFonts w:ascii="Times New Roman" w:hAnsi="Times New Roman" w:cs="Times New Roman"/>
          <w:sz w:val="24"/>
          <w:szCs w:val="24"/>
        </w:rPr>
        <w:t>Wernicke’s area can be thought of as monitoring the products of Broca’s area</w:t>
      </w:r>
      <w:r w:rsidR="00936503" w:rsidRPr="00E0489E">
        <w:rPr>
          <w:rFonts w:ascii="Times New Roman" w:hAnsi="Times New Roman" w:cs="Times New Roman"/>
          <w:sz w:val="24"/>
          <w:szCs w:val="24"/>
        </w:rPr>
        <w:t>, and shaping them as needed</w:t>
      </w:r>
      <w:r w:rsidRPr="00E0489E">
        <w:rPr>
          <w:rFonts w:ascii="Times New Roman" w:hAnsi="Times New Roman" w:cs="Times New Roman"/>
          <w:sz w:val="24"/>
          <w:szCs w:val="24"/>
        </w:rPr>
        <w:t>.</w:t>
      </w:r>
      <w:r w:rsidR="00831052" w:rsidRPr="00E0489E">
        <w:rPr>
          <w:rFonts w:ascii="Times New Roman" w:hAnsi="Times New Roman" w:cs="Times New Roman"/>
          <w:sz w:val="24"/>
          <w:szCs w:val="24"/>
        </w:rPr>
        <w:t xml:space="preserve">  </w:t>
      </w:r>
      <w:r w:rsidR="00566412" w:rsidRPr="00E0489E">
        <w:rPr>
          <w:rFonts w:ascii="Times New Roman" w:hAnsi="Times New Roman" w:cs="Times New Roman"/>
          <w:sz w:val="24"/>
          <w:szCs w:val="24"/>
        </w:rPr>
        <w:t>H</w:t>
      </w:r>
      <w:r w:rsidR="00CA12A2" w:rsidRPr="00E0489E">
        <w:rPr>
          <w:rFonts w:ascii="Times New Roman" w:hAnsi="Times New Roman" w:cs="Times New Roman"/>
          <w:sz w:val="24"/>
          <w:szCs w:val="24"/>
        </w:rPr>
        <w:t>owever,</w:t>
      </w:r>
      <w:r w:rsidR="00831052" w:rsidRPr="00E0489E">
        <w:rPr>
          <w:rFonts w:ascii="Times New Roman" w:hAnsi="Times New Roman" w:cs="Times New Roman"/>
          <w:sz w:val="24"/>
          <w:szCs w:val="24"/>
        </w:rPr>
        <w:t xml:space="preserve"> </w:t>
      </w:r>
      <w:r w:rsidR="00566412" w:rsidRPr="00E0489E">
        <w:rPr>
          <w:rFonts w:ascii="Times New Roman" w:hAnsi="Times New Roman" w:cs="Times New Roman"/>
          <w:sz w:val="24"/>
          <w:szCs w:val="24"/>
        </w:rPr>
        <w:t xml:space="preserve">it would </w:t>
      </w:r>
      <w:r w:rsidR="00831052" w:rsidRPr="00E0489E">
        <w:rPr>
          <w:rFonts w:ascii="Times New Roman" w:hAnsi="Times New Roman" w:cs="Times New Roman"/>
          <w:sz w:val="24"/>
          <w:szCs w:val="24"/>
        </w:rPr>
        <w:t xml:space="preserve">be a mistake to conceive of Wernicke’s </w:t>
      </w:r>
      <w:r w:rsidR="005526D7" w:rsidRPr="00E0489E">
        <w:rPr>
          <w:rFonts w:ascii="Times New Roman" w:hAnsi="Times New Roman" w:cs="Times New Roman"/>
          <w:sz w:val="24"/>
          <w:szCs w:val="24"/>
        </w:rPr>
        <w:t>area as a kind of inner ear, listening in on the productions of Broca’s area.  For the interaction between the two</w:t>
      </w:r>
      <w:r w:rsidR="00B30AA0" w:rsidRPr="00E0489E">
        <w:rPr>
          <w:rFonts w:ascii="Times New Roman" w:hAnsi="Times New Roman" w:cs="Times New Roman"/>
          <w:sz w:val="24"/>
          <w:szCs w:val="24"/>
        </w:rPr>
        <w:t xml:space="preserve"> areas</w:t>
      </w:r>
      <w:r w:rsidR="005526D7" w:rsidRPr="00E0489E">
        <w:rPr>
          <w:rFonts w:ascii="Times New Roman" w:hAnsi="Times New Roman" w:cs="Times New Roman"/>
          <w:sz w:val="24"/>
          <w:szCs w:val="24"/>
        </w:rPr>
        <w:t xml:space="preserve"> appears continuous and entirely essential for the generation of anything like ordinary coherent speech.  </w:t>
      </w:r>
      <w:r w:rsidR="00566412" w:rsidRPr="00E0489E">
        <w:rPr>
          <w:rFonts w:ascii="Times New Roman" w:hAnsi="Times New Roman" w:cs="Times New Roman"/>
          <w:sz w:val="24"/>
          <w:szCs w:val="24"/>
        </w:rPr>
        <w:t xml:space="preserve">And indeed, </w:t>
      </w:r>
      <w:r w:rsidR="00FE5286" w:rsidRPr="00E0489E">
        <w:rPr>
          <w:rFonts w:ascii="Times New Roman" w:hAnsi="Times New Roman" w:cs="Times New Roman"/>
          <w:sz w:val="24"/>
          <w:szCs w:val="24"/>
        </w:rPr>
        <w:t xml:space="preserve">electrical readings taken directly from the respective areas in patients awaiting surgery for epilepsy  </w:t>
      </w:r>
      <w:r w:rsidR="00566412" w:rsidRPr="00E0489E">
        <w:rPr>
          <w:rFonts w:ascii="Times New Roman" w:hAnsi="Times New Roman" w:cs="Times New Roman"/>
          <w:sz w:val="24"/>
          <w:szCs w:val="24"/>
        </w:rPr>
        <w:t>show</w:t>
      </w:r>
      <w:r w:rsidR="00FE5286" w:rsidRPr="00E0489E">
        <w:rPr>
          <w:rFonts w:ascii="Times New Roman" w:hAnsi="Times New Roman" w:cs="Times New Roman"/>
          <w:sz w:val="24"/>
          <w:szCs w:val="24"/>
        </w:rPr>
        <w:t xml:space="preserve"> </w:t>
      </w:r>
      <w:r w:rsidR="006D3BBD" w:rsidRPr="00E0489E">
        <w:rPr>
          <w:rFonts w:ascii="Times New Roman" w:hAnsi="Times New Roman" w:cs="Times New Roman"/>
          <w:sz w:val="24"/>
          <w:szCs w:val="24"/>
        </w:rPr>
        <w:t>that the two areas form a</w:t>
      </w:r>
      <w:r w:rsidR="00FE5286" w:rsidRPr="00E0489E">
        <w:rPr>
          <w:rFonts w:ascii="Times New Roman" w:hAnsi="Times New Roman" w:cs="Times New Roman"/>
          <w:sz w:val="24"/>
          <w:szCs w:val="24"/>
        </w:rPr>
        <w:t xml:space="preserve"> </w:t>
      </w:r>
      <w:r w:rsidR="006D3BBD" w:rsidRPr="00E0489E">
        <w:rPr>
          <w:rFonts w:ascii="Times New Roman" w:hAnsi="Times New Roman" w:cs="Times New Roman"/>
          <w:sz w:val="24"/>
          <w:szCs w:val="24"/>
        </w:rPr>
        <w:t>“bi-directional”</w:t>
      </w:r>
      <w:r w:rsidR="00FE5286" w:rsidRPr="00E0489E">
        <w:rPr>
          <w:rFonts w:ascii="Times New Roman" w:hAnsi="Times New Roman" w:cs="Times New Roman"/>
          <w:sz w:val="24"/>
          <w:szCs w:val="24"/>
        </w:rPr>
        <w:t xml:space="preserve"> feed</w:t>
      </w:r>
      <w:r w:rsidR="006D3BBD" w:rsidRPr="00E0489E">
        <w:rPr>
          <w:rFonts w:ascii="Times New Roman" w:hAnsi="Times New Roman" w:cs="Times New Roman"/>
          <w:sz w:val="24"/>
          <w:szCs w:val="24"/>
        </w:rPr>
        <w:t xml:space="preserve">-forward and feed-back </w:t>
      </w:r>
      <w:r w:rsidR="00FE5286" w:rsidRPr="00E0489E">
        <w:rPr>
          <w:rFonts w:ascii="Times New Roman" w:hAnsi="Times New Roman" w:cs="Times New Roman"/>
          <w:sz w:val="24"/>
          <w:szCs w:val="24"/>
        </w:rPr>
        <w:t>system, where artificial activation in one area lead</w:t>
      </w:r>
      <w:r w:rsidR="006D3BBD" w:rsidRPr="00E0489E">
        <w:rPr>
          <w:rFonts w:ascii="Times New Roman" w:hAnsi="Times New Roman" w:cs="Times New Roman"/>
          <w:sz w:val="24"/>
          <w:szCs w:val="24"/>
        </w:rPr>
        <w:t>s</w:t>
      </w:r>
      <w:r w:rsidR="00FE5286" w:rsidRPr="00E0489E">
        <w:rPr>
          <w:rFonts w:ascii="Times New Roman" w:hAnsi="Times New Roman" w:cs="Times New Roman"/>
          <w:sz w:val="24"/>
          <w:szCs w:val="24"/>
        </w:rPr>
        <w:t xml:space="preserve"> to activation in the other, and vice versa</w:t>
      </w:r>
      <w:r w:rsidR="006D3BBD" w:rsidRPr="00E0489E">
        <w:rPr>
          <w:rFonts w:ascii="Times New Roman" w:hAnsi="Times New Roman" w:cs="Times New Roman"/>
          <w:sz w:val="24"/>
          <w:szCs w:val="24"/>
        </w:rPr>
        <w:t xml:space="preserve"> </w:t>
      </w:r>
      <w:r w:rsidR="00164EF9"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&lt;EndNote&gt;&lt;Cite&gt;&lt;Author&gt;Matsumoto&lt;/Author&gt;&lt;Year&gt;2004&lt;/Year&gt;&lt;RecNum&gt;646&lt;/RecNum&gt;&lt;Pages&gt;2316&lt;/Pages&gt;&lt;DisplayText&gt;(Matsumoto et al., 2004, p. 2316)&lt;/DisplayText&gt;&lt;record&gt;&lt;rec-number&gt;646&lt;/rec-number&gt;&lt;foreign-keys&gt;&lt;key app="EN" db-id="v0vwpaxsertptmes2t5p2228rf5f520wfd5p" timestamp="1415125792"&gt;646&lt;/key&gt;&lt;/foreign-keys&gt;&lt;ref-type name="Book"&gt;6&lt;/ref-type&gt;&lt;contributors&gt;&lt;authors&gt;&lt;author&gt;Matsumoto, Riki&lt;/author&gt;&lt;author&gt;Nair, Dileep R.&lt;/author&gt;&lt;author&gt;LaPresto, Eric&lt;/author&gt;&lt;author&gt;Najm, Imad&lt;/author&gt;&lt;author&gt;Bingaman, William&lt;/author&gt;&lt;author&gt;Shibasaki, Hiroshi&lt;/author&gt;&lt;author&gt;Lüders, Hans O.&lt;/author&gt;&lt;/authors&gt;&lt;/contributors&gt;&lt;titles&gt;&lt;title&gt;Functional connectivity in the human language system: a cortico-cortical evoked potential study&lt;/title&gt;&lt;/titles&gt;&lt;pages&gt;2316-2330&lt;/pages&gt;&lt;volume&gt;127&lt;/volume&gt;&lt;number&gt;10&lt;/number&gt;&lt;dates&gt;&lt;year&gt;2004&lt;/year&gt;&lt;pub-dates&gt;&lt;date&gt;2004-10-01 00:00:00&lt;/date&gt;&lt;/pub-dates&gt;&lt;/dates&gt;&lt;work-type&gt;Journal Article&lt;/work-type&gt;&lt;urls&gt;&lt;related-urls&gt;&lt;url&gt;http://brain.oxfordjournals.org/brain/127/10/2316.full.pdf&lt;/url&gt;&lt;/related-urls&gt;&lt;/urls&gt;&lt;electronic-resource-num&gt;10.1093/brain/awh246&lt;/electronic-resource-num&gt;&lt;/record&gt;&lt;/Cite&gt;&lt;/EndNote&gt;</w:instrText>
      </w:r>
      <w:r w:rsidR="00164EF9" w:rsidRPr="00E0489E">
        <w:rPr>
          <w:rFonts w:ascii="Times New Roman" w:hAnsi="Times New Roman" w:cs="Times New Roman"/>
          <w:sz w:val="24"/>
          <w:szCs w:val="24"/>
        </w:rPr>
        <w:fldChar w:fldCharType="separate"/>
      </w:r>
      <w:r w:rsidR="00164EF9" w:rsidRPr="00E0489E">
        <w:rPr>
          <w:rFonts w:ascii="Times New Roman" w:hAnsi="Times New Roman" w:cs="Times New Roman"/>
          <w:noProof/>
          <w:sz w:val="24"/>
          <w:szCs w:val="24"/>
        </w:rPr>
        <w:t>(</w:t>
      </w:r>
      <w:hyperlink w:anchor="_ENREF_43" w:tooltip="Matsumoto, 2004 #646" w:history="1">
        <w:r w:rsidR="00AD779C" w:rsidRPr="00E0489E">
          <w:rPr>
            <w:rFonts w:ascii="Times New Roman" w:hAnsi="Times New Roman" w:cs="Times New Roman"/>
            <w:noProof/>
            <w:sz w:val="24"/>
            <w:szCs w:val="24"/>
          </w:rPr>
          <w:t>Matsumoto et al., 2004, p. 2316</w:t>
        </w:r>
      </w:hyperlink>
      <w:r w:rsidR="00164EF9" w:rsidRPr="00E0489E">
        <w:rPr>
          <w:rFonts w:ascii="Times New Roman" w:hAnsi="Times New Roman" w:cs="Times New Roman"/>
          <w:noProof/>
          <w:sz w:val="24"/>
          <w:szCs w:val="24"/>
        </w:rPr>
        <w:t>)</w:t>
      </w:r>
      <w:r w:rsidR="00164EF9" w:rsidRPr="00E0489E">
        <w:rPr>
          <w:rFonts w:ascii="Times New Roman" w:hAnsi="Times New Roman" w:cs="Times New Roman"/>
          <w:sz w:val="24"/>
          <w:szCs w:val="24"/>
        </w:rPr>
        <w:fldChar w:fldCharType="end"/>
      </w:r>
      <w:r w:rsidR="00FE5286" w:rsidRPr="00E0489E">
        <w:rPr>
          <w:rFonts w:ascii="Times New Roman" w:hAnsi="Times New Roman" w:cs="Times New Roman"/>
          <w:sz w:val="24"/>
          <w:szCs w:val="24"/>
        </w:rPr>
        <w:t xml:space="preserve">.  </w:t>
      </w:r>
      <w:r w:rsidR="00B30AA0" w:rsidRPr="00E0489E">
        <w:rPr>
          <w:rFonts w:ascii="Times New Roman" w:hAnsi="Times New Roman" w:cs="Times New Roman"/>
          <w:sz w:val="24"/>
          <w:szCs w:val="24"/>
        </w:rPr>
        <w:t xml:space="preserve">Thus, </w:t>
      </w:r>
      <w:r w:rsidR="005526D7" w:rsidRPr="00E0489E">
        <w:rPr>
          <w:rFonts w:ascii="Times New Roman" w:hAnsi="Times New Roman" w:cs="Times New Roman"/>
          <w:sz w:val="24"/>
          <w:szCs w:val="24"/>
        </w:rPr>
        <w:t xml:space="preserve">Wernicke’s area is not </w:t>
      </w:r>
      <w:r w:rsidR="006D3BBD" w:rsidRPr="00E0489E">
        <w:rPr>
          <w:rFonts w:ascii="Times New Roman" w:hAnsi="Times New Roman" w:cs="Times New Roman"/>
          <w:sz w:val="24"/>
          <w:szCs w:val="24"/>
        </w:rPr>
        <w:t xml:space="preserve">passively </w:t>
      </w:r>
      <w:r w:rsidR="00566412" w:rsidRPr="00E0489E">
        <w:rPr>
          <w:rFonts w:ascii="Times New Roman" w:hAnsi="Times New Roman" w:cs="Times New Roman"/>
          <w:sz w:val="24"/>
          <w:szCs w:val="24"/>
        </w:rPr>
        <w:t>“</w:t>
      </w:r>
      <w:r w:rsidR="005526D7" w:rsidRPr="00E0489E">
        <w:rPr>
          <w:rFonts w:ascii="Times New Roman" w:hAnsi="Times New Roman" w:cs="Times New Roman"/>
          <w:sz w:val="24"/>
          <w:szCs w:val="24"/>
        </w:rPr>
        <w:t>listening</w:t>
      </w:r>
      <w:r w:rsidR="00566412" w:rsidRPr="00E0489E">
        <w:rPr>
          <w:rFonts w:ascii="Times New Roman" w:hAnsi="Times New Roman" w:cs="Times New Roman"/>
          <w:sz w:val="24"/>
          <w:szCs w:val="24"/>
        </w:rPr>
        <w:t>”</w:t>
      </w:r>
      <w:r w:rsidR="005526D7" w:rsidRPr="00E0489E">
        <w:rPr>
          <w:rFonts w:ascii="Times New Roman" w:hAnsi="Times New Roman" w:cs="Times New Roman"/>
          <w:sz w:val="24"/>
          <w:szCs w:val="24"/>
        </w:rPr>
        <w:t xml:space="preserve"> for errors</w:t>
      </w:r>
      <w:r w:rsidR="00566412" w:rsidRPr="00E0489E">
        <w:rPr>
          <w:rFonts w:ascii="Times New Roman" w:hAnsi="Times New Roman" w:cs="Times New Roman"/>
          <w:sz w:val="24"/>
          <w:szCs w:val="24"/>
        </w:rPr>
        <w:t xml:space="preserve"> </w:t>
      </w:r>
      <w:r w:rsidR="005526D7" w:rsidRPr="00E0489E">
        <w:rPr>
          <w:rFonts w:ascii="Times New Roman" w:hAnsi="Times New Roman" w:cs="Times New Roman"/>
          <w:sz w:val="24"/>
          <w:szCs w:val="24"/>
        </w:rPr>
        <w:t xml:space="preserve">and </w:t>
      </w:r>
      <w:r w:rsidR="00CA12A2" w:rsidRPr="00E0489E">
        <w:rPr>
          <w:rFonts w:ascii="Times New Roman" w:hAnsi="Times New Roman" w:cs="Times New Roman"/>
          <w:sz w:val="24"/>
          <w:szCs w:val="24"/>
        </w:rPr>
        <w:t>triggering an error signal</w:t>
      </w:r>
      <w:r w:rsidR="005526D7" w:rsidRPr="00E0489E">
        <w:rPr>
          <w:rFonts w:ascii="Times New Roman" w:hAnsi="Times New Roman" w:cs="Times New Roman"/>
          <w:sz w:val="24"/>
          <w:szCs w:val="24"/>
        </w:rPr>
        <w:t xml:space="preserve"> only when one is detected.</w:t>
      </w:r>
      <w:r w:rsidR="00566412" w:rsidRPr="00E0489E">
        <w:rPr>
          <w:rFonts w:ascii="Times New Roman" w:hAnsi="Times New Roman" w:cs="Times New Roman"/>
          <w:sz w:val="24"/>
          <w:szCs w:val="24"/>
        </w:rPr>
        <w:t xml:space="preserve">  It is </w:t>
      </w:r>
      <w:r w:rsidR="00B30AA0" w:rsidRPr="00E0489E">
        <w:rPr>
          <w:rFonts w:ascii="Times New Roman" w:hAnsi="Times New Roman" w:cs="Times New Roman"/>
          <w:sz w:val="24"/>
          <w:szCs w:val="24"/>
        </w:rPr>
        <w:t xml:space="preserve">constitutively involved in language production, </w:t>
      </w:r>
      <w:r w:rsidR="00566412" w:rsidRPr="00E0489E">
        <w:rPr>
          <w:rFonts w:ascii="Times New Roman" w:hAnsi="Times New Roman" w:cs="Times New Roman"/>
          <w:sz w:val="24"/>
          <w:szCs w:val="24"/>
        </w:rPr>
        <w:t>continuously shaping the output from Broca’s area and feeding it back for further processing.</w:t>
      </w:r>
      <w:r w:rsidR="00CA12A2" w:rsidRPr="00E0489E">
        <w:rPr>
          <w:rFonts w:ascii="Times New Roman" w:hAnsi="Times New Roman" w:cs="Times New Roman"/>
          <w:sz w:val="24"/>
          <w:szCs w:val="24"/>
        </w:rPr>
        <w:t xml:space="preserve">  </w:t>
      </w:r>
    </w:p>
    <w:p w14:paraId="7B2DDA9C" w14:textId="77777777" w:rsidR="00F52018" w:rsidRPr="00E0489E" w:rsidRDefault="00566412" w:rsidP="0021035F">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What relevance does this have to AVHs and thought insertion?  </w:t>
      </w:r>
      <w:r w:rsidR="00936503" w:rsidRPr="00E0489E">
        <w:rPr>
          <w:rFonts w:ascii="Times New Roman" w:hAnsi="Times New Roman" w:cs="Times New Roman"/>
          <w:sz w:val="24"/>
          <w:szCs w:val="24"/>
        </w:rPr>
        <w:t xml:space="preserve">While I </w:t>
      </w:r>
      <w:r w:rsidR="00162B5C" w:rsidRPr="00E0489E">
        <w:rPr>
          <w:rFonts w:ascii="Times New Roman" w:hAnsi="Times New Roman" w:cs="Times New Roman"/>
          <w:sz w:val="24"/>
          <w:szCs w:val="24"/>
        </w:rPr>
        <w:t>do not suggest</w:t>
      </w:r>
      <w:r w:rsidR="00936503" w:rsidRPr="00E0489E">
        <w:rPr>
          <w:rFonts w:ascii="Times New Roman" w:hAnsi="Times New Roman" w:cs="Times New Roman"/>
          <w:sz w:val="24"/>
          <w:szCs w:val="24"/>
        </w:rPr>
        <w:t xml:space="preserve"> that people suffering AVHs or inserted thoughts have the equivalent of Wernicke’s aphasia, </w:t>
      </w:r>
      <w:r w:rsidR="002D5F03" w:rsidRPr="00E0489E">
        <w:rPr>
          <w:rFonts w:ascii="Times New Roman" w:hAnsi="Times New Roman" w:cs="Times New Roman"/>
          <w:sz w:val="24"/>
          <w:szCs w:val="24"/>
        </w:rPr>
        <w:t>some useful</w:t>
      </w:r>
      <w:r w:rsidR="00936503" w:rsidRPr="00E0489E">
        <w:rPr>
          <w:rFonts w:ascii="Times New Roman" w:hAnsi="Times New Roman" w:cs="Times New Roman"/>
          <w:sz w:val="24"/>
          <w:szCs w:val="24"/>
        </w:rPr>
        <w:t xml:space="preserve"> parallels</w:t>
      </w:r>
      <w:r w:rsidR="002D5F03" w:rsidRPr="00E0489E">
        <w:rPr>
          <w:rFonts w:ascii="Times New Roman" w:hAnsi="Times New Roman" w:cs="Times New Roman"/>
          <w:sz w:val="24"/>
          <w:szCs w:val="24"/>
        </w:rPr>
        <w:t xml:space="preserve"> can be drawn</w:t>
      </w:r>
      <w:r w:rsidR="00936503" w:rsidRPr="00E0489E">
        <w:rPr>
          <w:rFonts w:ascii="Times New Roman" w:hAnsi="Times New Roman" w:cs="Times New Roman"/>
          <w:sz w:val="24"/>
          <w:szCs w:val="24"/>
        </w:rPr>
        <w:t>.  Wernicke’s aphasia shows us how a person can generate speech</w:t>
      </w:r>
      <w:r w:rsidR="0058295F" w:rsidRPr="00E0489E">
        <w:rPr>
          <w:rFonts w:ascii="Times New Roman" w:hAnsi="Times New Roman" w:cs="Times New Roman"/>
          <w:sz w:val="24"/>
          <w:szCs w:val="24"/>
        </w:rPr>
        <w:t xml:space="preserve"> that is in one sense purposeful (insofar as it is not like the speech that characterizes Tourette’s syndrome), but</w:t>
      </w:r>
      <w:r w:rsidR="00936503" w:rsidRPr="00E0489E">
        <w:rPr>
          <w:rFonts w:ascii="Times New Roman" w:hAnsi="Times New Roman" w:cs="Times New Roman"/>
          <w:sz w:val="24"/>
          <w:szCs w:val="24"/>
        </w:rPr>
        <w:t xml:space="preserve"> that </w:t>
      </w:r>
      <w:r w:rsidR="0058295F" w:rsidRPr="00E0489E">
        <w:rPr>
          <w:rFonts w:ascii="Times New Roman" w:hAnsi="Times New Roman" w:cs="Times New Roman"/>
          <w:sz w:val="24"/>
          <w:szCs w:val="24"/>
        </w:rPr>
        <w:t xml:space="preserve">does not match anything she intended to say.  Further, it shows that we can be quite unaware of this mismatch—unware that we meant to say one thing but in fact said another.  </w:t>
      </w:r>
      <w:r w:rsidR="00936503" w:rsidRPr="00E0489E">
        <w:rPr>
          <w:rFonts w:ascii="Times New Roman" w:hAnsi="Times New Roman" w:cs="Times New Roman"/>
          <w:sz w:val="24"/>
          <w:szCs w:val="24"/>
        </w:rPr>
        <w:t xml:space="preserve">The same </w:t>
      </w:r>
      <w:r w:rsidR="0058295F" w:rsidRPr="00E0489E">
        <w:rPr>
          <w:rFonts w:ascii="Times New Roman" w:hAnsi="Times New Roman" w:cs="Times New Roman"/>
          <w:sz w:val="24"/>
          <w:szCs w:val="24"/>
        </w:rPr>
        <w:t>could be</w:t>
      </w:r>
      <w:r w:rsidR="00936503" w:rsidRPr="00E0489E">
        <w:rPr>
          <w:rFonts w:ascii="Times New Roman" w:hAnsi="Times New Roman" w:cs="Times New Roman"/>
          <w:sz w:val="24"/>
          <w:szCs w:val="24"/>
        </w:rPr>
        <w:t xml:space="preserve"> true in the case of AVHs and inse</w:t>
      </w:r>
      <w:r w:rsidR="009449B3" w:rsidRPr="00E0489E">
        <w:rPr>
          <w:rFonts w:ascii="Times New Roman" w:hAnsi="Times New Roman" w:cs="Times New Roman"/>
          <w:sz w:val="24"/>
          <w:szCs w:val="24"/>
        </w:rPr>
        <w:t>rted thoughts</w:t>
      </w:r>
      <w:r w:rsidR="00936503" w:rsidRPr="00E0489E">
        <w:rPr>
          <w:rFonts w:ascii="Times New Roman" w:hAnsi="Times New Roman" w:cs="Times New Roman"/>
          <w:sz w:val="24"/>
          <w:szCs w:val="24"/>
        </w:rPr>
        <w:t xml:space="preserve"> </w:t>
      </w:r>
      <w:r w:rsidR="009449B3" w:rsidRPr="00E0489E">
        <w:rPr>
          <w:rFonts w:ascii="Times New Roman" w:hAnsi="Times New Roman" w:cs="Times New Roman"/>
          <w:sz w:val="24"/>
          <w:szCs w:val="24"/>
        </w:rPr>
        <w:t>if both</w:t>
      </w:r>
      <w:r w:rsidR="00936503" w:rsidRPr="00E0489E">
        <w:rPr>
          <w:rFonts w:ascii="Times New Roman" w:hAnsi="Times New Roman" w:cs="Times New Roman"/>
          <w:sz w:val="24"/>
          <w:szCs w:val="24"/>
        </w:rPr>
        <w:t xml:space="preserve"> result</w:t>
      </w:r>
      <w:r w:rsidR="009449B3" w:rsidRPr="00E0489E">
        <w:rPr>
          <w:rFonts w:ascii="Times New Roman" w:hAnsi="Times New Roman" w:cs="Times New Roman"/>
          <w:sz w:val="24"/>
          <w:szCs w:val="24"/>
        </w:rPr>
        <w:t xml:space="preserve">, as </w:t>
      </w:r>
      <w:r w:rsidR="005526D7" w:rsidRPr="00E0489E">
        <w:rPr>
          <w:rFonts w:ascii="Times New Roman" w:hAnsi="Times New Roman" w:cs="Times New Roman"/>
          <w:sz w:val="24"/>
          <w:szCs w:val="24"/>
        </w:rPr>
        <w:t>many have</w:t>
      </w:r>
      <w:r w:rsidR="009449B3" w:rsidRPr="00E0489E">
        <w:rPr>
          <w:rFonts w:ascii="Times New Roman" w:hAnsi="Times New Roman" w:cs="Times New Roman"/>
          <w:sz w:val="24"/>
          <w:szCs w:val="24"/>
        </w:rPr>
        <w:t xml:space="preserve"> proposed,</w:t>
      </w:r>
      <w:r w:rsidR="00936503" w:rsidRPr="00E0489E">
        <w:rPr>
          <w:rFonts w:ascii="Times New Roman" w:hAnsi="Times New Roman" w:cs="Times New Roman"/>
          <w:sz w:val="24"/>
          <w:szCs w:val="24"/>
        </w:rPr>
        <w:t xml:space="preserve"> from the generation of</w:t>
      </w:r>
      <w:r w:rsidR="009449B3" w:rsidRPr="00E0489E">
        <w:rPr>
          <w:rFonts w:ascii="Times New Roman" w:hAnsi="Times New Roman" w:cs="Times New Roman"/>
          <w:sz w:val="24"/>
          <w:szCs w:val="24"/>
        </w:rPr>
        <w:t xml:space="preserve"> inner speech.  The person suffering AVHs and inserted thoughts purposefully generates speech—</w:t>
      </w:r>
      <w:r w:rsidR="00B30AA0" w:rsidRPr="00E0489E">
        <w:rPr>
          <w:rFonts w:ascii="Times New Roman" w:hAnsi="Times New Roman" w:cs="Times New Roman"/>
          <w:sz w:val="24"/>
          <w:szCs w:val="24"/>
        </w:rPr>
        <w:t xml:space="preserve">either </w:t>
      </w:r>
      <w:r w:rsidR="009449B3" w:rsidRPr="00E0489E">
        <w:rPr>
          <w:rFonts w:ascii="Times New Roman" w:hAnsi="Times New Roman" w:cs="Times New Roman"/>
          <w:sz w:val="24"/>
          <w:szCs w:val="24"/>
        </w:rPr>
        <w:t>in the sense that motor commands lead to the relevant activation in Broca’s area</w:t>
      </w:r>
      <w:r w:rsidR="00B30AA0" w:rsidRPr="00E0489E">
        <w:rPr>
          <w:rFonts w:ascii="Times New Roman" w:hAnsi="Times New Roman" w:cs="Times New Roman"/>
          <w:sz w:val="24"/>
          <w:szCs w:val="24"/>
        </w:rPr>
        <w:t>, or intentionally</w:t>
      </w:r>
      <w:r w:rsidR="009449B3" w:rsidRPr="00E0489E">
        <w:rPr>
          <w:rFonts w:ascii="Times New Roman" w:hAnsi="Times New Roman" w:cs="Times New Roman"/>
          <w:sz w:val="24"/>
          <w:szCs w:val="24"/>
        </w:rPr>
        <w:t>—and yet the resulting inner speech episode is not recognized as having been one’s own doing</w:t>
      </w:r>
      <w:r w:rsidR="005C0D55" w:rsidRPr="00E0489E">
        <w:rPr>
          <w:rFonts w:ascii="Times New Roman" w:hAnsi="Times New Roman" w:cs="Times New Roman"/>
          <w:sz w:val="24"/>
          <w:szCs w:val="24"/>
        </w:rPr>
        <w:t>, partly because it does not convey any information the person meant to express</w:t>
      </w:r>
      <w:r w:rsidR="009449B3" w:rsidRPr="00E0489E">
        <w:rPr>
          <w:rFonts w:ascii="Times New Roman" w:hAnsi="Times New Roman" w:cs="Times New Roman"/>
          <w:sz w:val="24"/>
          <w:szCs w:val="24"/>
        </w:rPr>
        <w:t xml:space="preserve">.  </w:t>
      </w:r>
      <w:r w:rsidR="005C0D55" w:rsidRPr="00E0489E">
        <w:rPr>
          <w:rFonts w:ascii="Times New Roman" w:hAnsi="Times New Roman" w:cs="Times New Roman"/>
          <w:sz w:val="24"/>
          <w:szCs w:val="24"/>
        </w:rPr>
        <w:t xml:space="preserve">That is, </w:t>
      </w:r>
      <w:r w:rsidR="009449B3" w:rsidRPr="00E0489E">
        <w:rPr>
          <w:rFonts w:ascii="Times New Roman" w:hAnsi="Times New Roman" w:cs="Times New Roman"/>
          <w:sz w:val="24"/>
          <w:szCs w:val="24"/>
        </w:rPr>
        <w:t xml:space="preserve">the actual meaning of the inner speech utterance </w:t>
      </w:r>
      <w:r w:rsidR="005C0D55" w:rsidRPr="00E0489E">
        <w:rPr>
          <w:rFonts w:ascii="Times New Roman" w:hAnsi="Times New Roman" w:cs="Times New Roman"/>
          <w:sz w:val="24"/>
          <w:szCs w:val="24"/>
        </w:rPr>
        <w:t>may</w:t>
      </w:r>
      <w:r w:rsidR="00D44ECB" w:rsidRPr="00E0489E">
        <w:rPr>
          <w:rFonts w:ascii="Times New Roman" w:hAnsi="Times New Roman" w:cs="Times New Roman"/>
          <w:sz w:val="24"/>
          <w:szCs w:val="24"/>
        </w:rPr>
        <w:t xml:space="preserve"> not</w:t>
      </w:r>
      <w:r w:rsidR="009449B3" w:rsidRPr="00E0489E">
        <w:rPr>
          <w:rFonts w:ascii="Times New Roman" w:hAnsi="Times New Roman" w:cs="Times New Roman"/>
          <w:sz w:val="24"/>
          <w:szCs w:val="24"/>
        </w:rPr>
        <w:t xml:space="preserve"> match</w:t>
      </w:r>
      <w:r w:rsidR="00D44ECB" w:rsidRPr="00E0489E">
        <w:rPr>
          <w:rFonts w:ascii="Times New Roman" w:hAnsi="Times New Roman" w:cs="Times New Roman"/>
          <w:sz w:val="24"/>
          <w:szCs w:val="24"/>
        </w:rPr>
        <w:t xml:space="preserve"> anything </w:t>
      </w:r>
      <w:r w:rsidR="005C0D55" w:rsidRPr="00E0489E">
        <w:rPr>
          <w:rFonts w:ascii="Times New Roman" w:hAnsi="Times New Roman" w:cs="Times New Roman"/>
          <w:sz w:val="24"/>
          <w:szCs w:val="24"/>
        </w:rPr>
        <w:t>the person</w:t>
      </w:r>
      <w:r w:rsidR="00D44ECB" w:rsidRPr="00E0489E">
        <w:rPr>
          <w:rFonts w:ascii="Times New Roman" w:hAnsi="Times New Roman" w:cs="Times New Roman"/>
          <w:sz w:val="24"/>
          <w:szCs w:val="24"/>
        </w:rPr>
        <w:t xml:space="preserve"> intended to say</w:t>
      </w:r>
      <w:r w:rsidR="009449B3" w:rsidRPr="00E0489E">
        <w:rPr>
          <w:rFonts w:ascii="Times New Roman" w:hAnsi="Times New Roman" w:cs="Times New Roman"/>
          <w:sz w:val="24"/>
          <w:szCs w:val="24"/>
        </w:rPr>
        <w:t xml:space="preserve">.  And it may not match due to </w:t>
      </w:r>
      <w:r w:rsidR="000407C1" w:rsidRPr="00E0489E">
        <w:rPr>
          <w:rFonts w:ascii="Times New Roman" w:hAnsi="Times New Roman" w:cs="Times New Roman"/>
          <w:sz w:val="24"/>
          <w:szCs w:val="24"/>
        </w:rPr>
        <w:t>abnormalities in</w:t>
      </w:r>
      <w:r w:rsidR="00F52018" w:rsidRPr="00E0489E">
        <w:rPr>
          <w:rFonts w:ascii="Times New Roman" w:hAnsi="Times New Roman" w:cs="Times New Roman"/>
          <w:sz w:val="24"/>
          <w:szCs w:val="24"/>
        </w:rPr>
        <w:t xml:space="preserve"> communication between Broca’s and</w:t>
      </w:r>
      <w:r w:rsidR="00D44ECB" w:rsidRPr="00E0489E">
        <w:rPr>
          <w:rFonts w:ascii="Times New Roman" w:hAnsi="Times New Roman" w:cs="Times New Roman"/>
          <w:sz w:val="24"/>
          <w:szCs w:val="24"/>
        </w:rPr>
        <w:t xml:space="preserve"> Wernic</w:t>
      </w:r>
      <w:r w:rsidR="000407C1" w:rsidRPr="00E0489E">
        <w:rPr>
          <w:rFonts w:ascii="Times New Roman" w:hAnsi="Times New Roman" w:cs="Times New Roman"/>
          <w:sz w:val="24"/>
          <w:szCs w:val="24"/>
        </w:rPr>
        <w:t>ke’s area</w:t>
      </w:r>
      <w:r w:rsidR="00F52018" w:rsidRPr="00E0489E">
        <w:rPr>
          <w:rFonts w:ascii="Times New Roman" w:hAnsi="Times New Roman" w:cs="Times New Roman"/>
          <w:sz w:val="24"/>
          <w:szCs w:val="24"/>
        </w:rPr>
        <w:t>s</w:t>
      </w:r>
      <w:r w:rsidR="00D44ECB" w:rsidRPr="00E0489E">
        <w:rPr>
          <w:rFonts w:ascii="Times New Roman" w:hAnsi="Times New Roman" w:cs="Times New Roman"/>
          <w:sz w:val="24"/>
          <w:szCs w:val="24"/>
        </w:rPr>
        <w:t>.</w:t>
      </w:r>
    </w:p>
    <w:p w14:paraId="29288517" w14:textId="6DE6B343" w:rsidR="00CA12A2" w:rsidRPr="00E0489E" w:rsidRDefault="00D44ECB" w:rsidP="002E2B6C">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lastRenderedPageBreak/>
        <w:t xml:space="preserve">  </w:t>
      </w:r>
      <w:r w:rsidR="00E36109" w:rsidRPr="00E0489E">
        <w:rPr>
          <w:rFonts w:ascii="Times New Roman" w:hAnsi="Times New Roman" w:cs="Times New Roman"/>
          <w:sz w:val="24"/>
          <w:szCs w:val="24"/>
        </w:rPr>
        <w:t xml:space="preserve">Interestingly, there is already </w:t>
      </w:r>
      <w:r w:rsidR="00164EF9" w:rsidRPr="00E0489E">
        <w:rPr>
          <w:rFonts w:ascii="Times New Roman" w:hAnsi="Times New Roman" w:cs="Times New Roman"/>
          <w:sz w:val="24"/>
          <w:szCs w:val="24"/>
        </w:rPr>
        <w:t>considerable</w:t>
      </w:r>
      <w:r w:rsidR="00E36109" w:rsidRPr="00E0489E">
        <w:rPr>
          <w:rFonts w:ascii="Times New Roman" w:hAnsi="Times New Roman" w:cs="Times New Roman"/>
          <w:sz w:val="24"/>
          <w:szCs w:val="24"/>
        </w:rPr>
        <w:t xml:space="preserve"> evidence that Wernicke’s area</w:t>
      </w:r>
      <w:r w:rsidR="00164EF9" w:rsidRPr="00E0489E">
        <w:rPr>
          <w:rFonts w:ascii="Times New Roman" w:hAnsi="Times New Roman" w:cs="Times New Roman"/>
          <w:sz w:val="24"/>
          <w:szCs w:val="24"/>
        </w:rPr>
        <w:t>, and the superior temporal gyrus more generally,</w:t>
      </w:r>
      <w:r w:rsidR="00E36109" w:rsidRPr="00E0489E">
        <w:rPr>
          <w:rFonts w:ascii="Times New Roman" w:hAnsi="Times New Roman" w:cs="Times New Roman"/>
          <w:sz w:val="24"/>
          <w:szCs w:val="24"/>
        </w:rPr>
        <w:t xml:space="preserve"> i</w:t>
      </w:r>
      <w:r w:rsidR="002E2B6C" w:rsidRPr="00E0489E">
        <w:rPr>
          <w:rFonts w:ascii="Times New Roman" w:hAnsi="Times New Roman" w:cs="Times New Roman"/>
          <w:sz w:val="24"/>
          <w:szCs w:val="24"/>
        </w:rPr>
        <w:t xml:space="preserve">s abnormally </w:t>
      </w:r>
      <w:r w:rsidR="00B30AA0" w:rsidRPr="00E0489E">
        <w:rPr>
          <w:rFonts w:ascii="Times New Roman" w:hAnsi="Times New Roman" w:cs="Times New Roman"/>
          <w:sz w:val="24"/>
          <w:szCs w:val="24"/>
        </w:rPr>
        <w:t>activated in people with</w:t>
      </w:r>
      <w:r w:rsidR="002E2B6C" w:rsidRPr="00E0489E">
        <w:rPr>
          <w:rFonts w:ascii="Times New Roman" w:hAnsi="Times New Roman" w:cs="Times New Roman"/>
          <w:sz w:val="24"/>
          <w:szCs w:val="24"/>
        </w:rPr>
        <w:t xml:space="preserve"> AVHs.  </w:t>
      </w:r>
      <w:r w:rsidR="00E36109" w:rsidRPr="00E0489E">
        <w:rPr>
          <w:rFonts w:ascii="Times New Roman" w:hAnsi="Times New Roman" w:cs="Times New Roman"/>
          <w:sz w:val="24"/>
          <w:szCs w:val="24"/>
        </w:rPr>
        <w:t>Hoffman</w:t>
      </w:r>
      <w:r w:rsidR="00635EA9" w:rsidRPr="00E0489E">
        <w:rPr>
          <w:rFonts w:ascii="Times New Roman" w:hAnsi="Times New Roman" w:cs="Times New Roman"/>
          <w:sz w:val="24"/>
          <w:szCs w:val="24"/>
        </w:rPr>
        <w:t xml:space="preserve"> et al.</w:t>
      </w:r>
      <w:r w:rsidR="00E36109" w:rsidRPr="00E0489E">
        <w:rPr>
          <w:rFonts w:ascii="Times New Roman" w:hAnsi="Times New Roman" w:cs="Times New Roman"/>
          <w:sz w:val="24"/>
          <w:szCs w:val="24"/>
        </w:rPr>
        <w:t xml:space="preserve"> </w:t>
      </w:r>
      <w:r w:rsidR="00164EF9" w:rsidRPr="00E0489E">
        <w:rPr>
          <w:rFonts w:ascii="Times New Roman" w:hAnsi="Times New Roman" w:cs="Times New Roman"/>
          <w:sz w:val="24"/>
          <w:szCs w:val="24"/>
        </w:rPr>
        <w:fldChar w:fldCharType="begin"/>
      </w:r>
      <w:r w:rsidR="00AD779C">
        <w:rPr>
          <w:rFonts w:ascii="Times New Roman" w:hAnsi="Times New Roman" w:cs="Times New Roman"/>
          <w:sz w:val="24"/>
          <w:szCs w:val="24"/>
        </w:rPr>
        <w:instrText xml:space="preserve"> ADDIN EN.CITE &lt;EndNote&gt;&lt;Cite ExcludeAuth="1"&gt;&lt;Author&gt;Hoffman&lt;/Author&gt;&lt;RecNum&gt;672&lt;/RecNum&gt;&lt;DisplayText&gt;(2005)&lt;/DisplayText&gt;&lt;record&gt;&lt;rec-number&gt;672&lt;/rec-number&gt;&lt;foreign-keys&gt;&lt;key app="EN" db-id="v0vwpaxsertptmes2t5p2228rf5f520wfd5p" timestamp="1415223318"&gt;672&lt;/key&gt;&lt;/foreign-keys&gt;&lt;ref-type name="Journal Article"&gt;17&lt;/ref-type&gt;&lt;contributors&gt;&lt;authors&gt;&lt;author&gt;Hoffman, R.&lt;/author&gt;&lt;author&gt;Gueorguieva, Ralitza&lt;/author&gt;&lt;author&gt;Hawkins, Keith A.&lt;/author&gt;&lt;author&gt;Varanko, Maxine&lt;/author&gt;&lt;author&gt;Boutros, Nash N.&lt;/author&gt;&lt;author&gt;Wu, Yu-te&lt;/author&gt;&lt;author&gt;Carroll, Kathleen&lt;/author&gt;&lt;author&gt;Krystal, John H.&lt;/author&gt;&lt;/authors&gt;&lt;/contributors&gt;&lt;titles&gt;&lt;title&gt;Temporoparietal Transcranial Magnetic Stimulation for Auditory Hallucinations: Safety, Efficacy and Moderators in a Fifty Patient Sample&lt;/title&gt;&lt;secondary-title&gt;Biological Psychiatry&lt;/secondary-title&gt;&lt;/titles&gt;&lt;periodical&gt;&lt;full-title&gt;Biological Psychiatry&lt;/full-title&gt;&lt;/periodical&gt;&lt;pages&gt;97-104&lt;/pages&gt;&lt;volume&gt;58&lt;/volume&gt;&lt;number&gt;2&lt;/number&gt;&lt;dates&gt;&lt;year&gt;2005&lt;/year&gt;&lt;/dates&gt;&lt;publisher&gt;Elsevier&lt;/publisher&gt;&lt;urls&gt;&lt;related-urls&gt;&lt;url&gt;http://www.biologicalpsychiatryjournal.com/article/S0006-3223(05)00427-0/abstract&lt;/url&gt;&lt;/related-urls&gt;&lt;/urls&gt;&lt;electronic-resource-num&gt;10.1016/j.biopsych.2005.03.041&lt;/electronic-resource-num&gt;&lt;access-date&gt;2014/11/05&lt;/access-date&gt;&lt;/record&gt;&lt;/Cite&gt;&lt;/EndNote&gt;</w:instrText>
      </w:r>
      <w:r w:rsidR="00164EF9" w:rsidRPr="00E0489E">
        <w:rPr>
          <w:rFonts w:ascii="Times New Roman" w:hAnsi="Times New Roman" w:cs="Times New Roman"/>
          <w:sz w:val="24"/>
          <w:szCs w:val="24"/>
        </w:rPr>
        <w:fldChar w:fldCharType="separate"/>
      </w:r>
      <w:r w:rsidR="00164EF9" w:rsidRPr="00E0489E">
        <w:rPr>
          <w:rFonts w:ascii="Times New Roman" w:hAnsi="Times New Roman" w:cs="Times New Roman"/>
          <w:noProof/>
          <w:sz w:val="24"/>
          <w:szCs w:val="24"/>
        </w:rPr>
        <w:t>(</w:t>
      </w:r>
      <w:hyperlink w:anchor="_ENREF_25" w:tooltip="Hoffman, 2005 #672" w:history="1">
        <w:r w:rsidR="00AD779C" w:rsidRPr="00E0489E">
          <w:rPr>
            <w:rFonts w:ascii="Times New Roman" w:hAnsi="Times New Roman" w:cs="Times New Roman"/>
            <w:noProof/>
            <w:sz w:val="24"/>
            <w:szCs w:val="24"/>
          </w:rPr>
          <w:t>2005</w:t>
        </w:r>
      </w:hyperlink>
      <w:r w:rsidR="00164EF9" w:rsidRPr="00E0489E">
        <w:rPr>
          <w:rFonts w:ascii="Times New Roman" w:hAnsi="Times New Roman" w:cs="Times New Roman"/>
          <w:noProof/>
          <w:sz w:val="24"/>
          <w:szCs w:val="24"/>
        </w:rPr>
        <w:t>)</w:t>
      </w:r>
      <w:r w:rsidR="00164EF9" w:rsidRPr="00E0489E">
        <w:rPr>
          <w:rFonts w:ascii="Times New Roman" w:hAnsi="Times New Roman" w:cs="Times New Roman"/>
          <w:sz w:val="24"/>
          <w:szCs w:val="24"/>
        </w:rPr>
        <w:fldChar w:fldCharType="end"/>
      </w:r>
      <w:r w:rsidR="00635EA9" w:rsidRPr="00E0489E">
        <w:rPr>
          <w:rFonts w:ascii="Times New Roman" w:hAnsi="Times New Roman" w:cs="Times New Roman"/>
          <w:sz w:val="24"/>
          <w:szCs w:val="24"/>
        </w:rPr>
        <w:t xml:space="preserve"> and Hoffman </w:t>
      </w:r>
      <w:r w:rsidR="00E36109" w:rsidRPr="00E0489E">
        <w:rPr>
          <w:rFonts w:ascii="Times New Roman" w:hAnsi="Times New Roman" w:cs="Times New Roman"/>
          <w:sz w:val="24"/>
          <w:szCs w:val="24"/>
        </w:rPr>
        <w:t xml:space="preserve">et al. </w:t>
      </w:r>
      <w:r w:rsidR="00164EF9" w:rsidRPr="00E0489E">
        <w:rPr>
          <w:rFonts w:ascii="Times New Roman" w:hAnsi="Times New Roman" w:cs="Times New Roman"/>
          <w:sz w:val="24"/>
          <w:szCs w:val="24"/>
        </w:rPr>
        <w:fldChar w:fldCharType="begin"/>
      </w:r>
      <w:r w:rsidR="00AD779C">
        <w:rPr>
          <w:rFonts w:ascii="Times New Roman" w:hAnsi="Times New Roman" w:cs="Times New Roman"/>
          <w:sz w:val="24"/>
          <w:szCs w:val="24"/>
        </w:rPr>
        <w:instrText xml:space="preserve"> ADDIN EN.CITE &lt;EndNote&gt;&lt;Cite ExcludeAuth="1"&gt;&lt;Author&gt;Hoffman&lt;/Author&gt;&lt;Year&gt;2013&lt;/Year&gt;&lt;RecNum&gt;673&lt;/RecNum&gt;&lt;DisplayText&gt;(2013)&lt;/DisplayText&gt;&lt;record&gt;&lt;rec-number&gt;673&lt;/rec-number&gt;&lt;foreign-keys&gt;&lt;key app="EN" db-id="v0vwpaxsertptmes2t5p2228rf5f520wfd5p" timestamp="1415223426"&gt;673&lt;/key&gt;&lt;/foreign-keys&gt;&lt;ref-type name="Journal Article"&gt;17&lt;/ref-type&gt;&lt;contributors&gt;&lt;authors&gt;&lt;author&gt;Hoffman, R.&lt;/author&gt;&lt;author&gt;Wu, Kun&lt;/author&gt;&lt;author&gt;Pittman, Brian&lt;/author&gt;&lt;author&gt;Cahill, John D.&lt;/author&gt;&lt;author&gt;Hawkins, Keith A.&lt;/author&gt;&lt;author&gt;Fernandez, Thomas&lt;/author&gt;&lt;author&gt;Hannestad, Jonas&lt;/author&gt;&lt;/authors&gt;&lt;/contributors&gt;&lt;titles&gt;&lt;title&gt;Transcranial Magnetic Stimulation of Wernicke’s and Right Homologous Sites to Curtail “Voices”: A Randomized Trial&lt;/title&gt;&lt;secondary-title&gt;Biological Psychiatry&lt;/secondary-title&gt;&lt;/titles&gt;&lt;periodical&gt;&lt;full-title&gt;Biological Psychiatry&lt;/full-title&gt;&lt;/periodical&gt;&lt;pages&gt;1008-1014&lt;/pages&gt;&lt;volume&gt;73&lt;/volume&gt;&lt;number&gt;10&lt;/number&gt;&lt;dates&gt;&lt;year&gt;2013&lt;/year&gt;&lt;/dates&gt;&lt;publisher&gt;Elsevier&lt;/publisher&gt;&lt;urls&gt;&lt;related-urls&gt;&lt;url&gt;http://www.biologicalpsychiatryjournal.com/article/S0006-3223(13)00061-9/abstract&lt;/url&gt;&lt;/related-urls&gt;&lt;/urls&gt;&lt;electronic-resource-num&gt;10.1016/j.biopsych.2013.01.016&lt;/electronic-resource-num&gt;&lt;access-date&gt;2014/11/05&lt;/access-date&gt;&lt;/record&gt;&lt;/Cite&gt;&lt;/EndNote&gt;</w:instrText>
      </w:r>
      <w:r w:rsidR="00164EF9" w:rsidRPr="00E0489E">
        <w:rPr>
          <w:rFonts w:ascii="Times New Roman" w:hAnsi="Times New Roman" w:cs="Times New Roman"/>
          <w:sz w:val="24"/>
          <w:szCs w:val="24"/>
        </w:rPr>
        <w:fldChar w:fldCharType="separate"/>
      </w:r>
      <w:r w:rsidR="00164EF9" w:rsidRPr="00E0489E">
        <w:rPr>
          <w:rFonts w:ascii="Times New Roman" w:hAnsi="Times New Roman" w:cs="Times New Roman"/>
          <w:noProof/>
          <w:sz w:val="24"/>
          <w:szCs w:val="24"/>
        </w:rPr>
        <w:t>(</w:t>
      </w:r>
      <w:hyperlink w:anchor="_ENREF_27" w:tooltip="Hoffman, 2013 #673" w:history="1">
        <w:r w:rsidR="00AD779C" w:rsidRPr="00E0489E">
          <w:rPr>
            <w:rFonts w:ascii="Times New Roman" w:hAnsi="Times New Roman" w:cs="Times New Roman"/>
            <w:noProof/>
            <w:sz w:val="24"/>
            <w:szCs w:val="24"/>
          </w:rPr>
          <w:t>2013</w:t>
        </w:r>
      </w:hyperlink>
      <w:r w:rsidR="00164EF9" w:rsidRPr="00E0489E">
        <w:rPr>
          <w:rFonts w:ascii="Times New Roman" w:hAnsi="Times New Roman" w:cs="Times New Roman"/>
          <w:noProof/>
          <w:sz w:val="24"/>
          <w:szCs w:val="24"/>
        </w:rPr>
        <w:t>)</w:t>
      </w:r>
      <w:r w:rsidR="00164EF9" w:rsidRPr="00E0489E">
        <w:rPr>
          <w:rFonts w:ascii="Times New Roman" w:hAnsi="Times New Roman" w:cs="Times New Roman"/>
          <w:sz w:val="24"/>
          <w:szCs w:val="24"/>
        </w:rPr>
        <w:fldChar w:fldCharType="end"/>
      </w:r>
      <w:r w:rsidR="00164EF9" w:rsidRPr="00E0489E">
        <w:rPr>
          <w:rFonts w:ascii="Times New Roman" w:hAnsi="Times New Roman" w:cs="Times New Roman"/>
          <w:sz w:val="24"/>
          <w:szCs w:val="24"/>
        </w:rPr>
        <w:t xml:space="preserve"> </w:t>
      </w:r>
      <w:r w:rsidR="00E36109" w:rsidRPr="00E0489E">
        <w:rPr>
          <w:rFonts w:ascii="Times New Roman" w:hAnsi="Times New Roman" w:cs="Times New Roman"/>
          <w:sz w:val="24"/>
          <w:szCs w:val="24"/>
        </w:rPr>
        <w:t xml:space="preserve">found that transcranial magnetic stimulation of Wernicke’s area helps curtail </w:t>
      </w:r>
      <w:r w:rsidR="00635EA9" w:rsidRPr="00E0489E">
        <w:rPr>
          <w:rFonts w:ascii="Times New Roman" w:hAnsi="Times New Roman" w:cs="Times New Roman"/>
          <w:sz w:val="24"/>
          <w:szCs w:val="24"/>
        </w:rPr>
        <w:t>hallucinations</w:t>
      </w:r>
      <w:r w:rsidR="00E36109" w:rsidRPr="00E0489E">
        <w:rPr>
          <w:rFonts w:ascii="Times New Roman" w:hAnsi="Times New Roman" w:cs="Times New Roman"/>
          <w:sz w:val="24"/>
          <w:szCs w:val="24"/>
        </w:rPr>
        <w:t xml:space="preserve"> in patients with persistent AVHs</w:t>
      </w:r>
      <w:r w:rsidR="008066F0" w:rsidRPr="00E0489E">
        <w:rPr>
          <w:rFonts w:ascii="Times New Roman" w:hAnsi="Times New Roman" w:cs="Times New Roman"/>
          <w:sz w:val="24"/>
          <w:szCs w:val="24"/>
        </w:rPr>
        <w:t xml:space="preserve">, while Homan et al. </w:t>
      </w:r>
      <w:r w:rsidR="008066F0"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 ExcludeAuth="1"&gt;&lt;Author&gt;Homan&lt;/Author&gt;&lt;Year&gt;2013&lt;/Year&gt;&lt;RecNum&gt;681&lt;/RecNum&gt;&lt;DisplayText&gt;(2013)&lt;/DisplayText&gt;&lt;record&gt;&lt;rec-number&gt;681&lt;/rec-number&gt;&lt;foreign-keys&gt;&lt;key app="EN" db-id="v0vwpaxsertptmes2t5p2228rf5f520wfd5p" timestamp="1415284336"&gt;681&lt;/key&gt;&lt;/foreign-keys&gt;&lt;ref-type name="Journal Article"&gt;17&lt;/ref-type&gt;&lt;contributors&gt;&lt;authors&gt;&lt;author&gt;Homan, P.&lt;/author&gt;&lt;author&gt;Kindler, J.&lt;/author&gt;&lt;author&gt;Hauf, M.&lt;/author&gt;&lt;author&gt;Walther, S.&lt;/author&gt;&lt;author&gt;Hubl, D.&lt;/author&gt;&lt;author&gt;Dierks, T.&lt;/author&gt;&lt;/authors&gt;&lt;/contributors&gt;&lt;auth-address&gt;Department of Psychiatric Neurophysiology, University Hospital of Psychiatry, University of Bern Bern, Switzerland.&lt;/auth-address&gt;&lt;titles&gt;&lt;title&gt;Repeated measurements of cerebral blood flow in the left superior temporal gyrus reveal tonic hyperactivity in patients with auditory verbal hallucinations: a possible trait marker&lt;/title&gt;&lt;secondary-title&gt;Front Hum Neurosci&lt;/secondary-title&gt;&lt;alt-title&gt;Frontiers in human neuroscience&lt;/alt-title&gt;&lt;/titles&gt;&lt;periodical&gt;&lt;full-title&gt;Front Hum Neurosci&lt;/full-title&gt;&lt;abbr-1&gt;Frontiers in human neuroscience&lt;/abbr-1&gt;&lt;/periodical&gt;&lt;alt-periodical&gt;&lt;full-title&gt;Front Hum Neurosci&lt;/full-title&gt;&lt;abbr-1&gt;Frontiers in human neuroscience&lt;/abbr-1&gt;&lt;/alt-periodical&gt;&lt;pages&gt;304&lt;/pages&gt;&lt;volume&gt;7&lt;/volume&gt;&lt;edition&gt;2013/06/28&lt;/edition&gt;&lt;dates&gt;&lt;year&gt;2013&lt;/year&gt;&lt;/dates&gt;&lt;isbn&gt;1662-5161 (Electronic)&amp;#xD;1662-5161 (Linking)&lt;/isbn&gt;&lt;accession-num&gt;23805093&lt;/accession-num&gt;&lt;urls&gt;&lt;/urls&gt;&lt;custom2&gt;PMC3691504&lt;/custom2&gt;&lt;electronic-resource-num&gt;10.3389/fnhum.2013.00304&lt;/electronic-resource-num&gt;&lt;remote-database-provider&gt;NLM&lt;/remote-database-provider&gt;&lt;language&gt;eng&lt;/language&gt;&lt;/record&gt;&lt;/Cite&gt;&lt;/EndNote&gt;</w:instrText>
      </w:r>
      <w:r w:rsidR="008066F0" w:rsidRPr="00E0489E">
        <w:rPr>
          <w:rFonts w:ascii="Times New Roman" w:hAnsi="Times New Roman" w:cs="Times New Roman"/>
          <w:sz w:val="24"/>
          <w:szCs w:val="24"/>
        </w:rPr>
        <w:fldChar w:fldCharType="separate"/>
      </w:r>
      <w:r w:rsidR="008066F0" w:rsidRPr="00E0489E">
        <w:rPr>
          <w:rFonts w:ascii="Times New Roman" w:hAnsi="Times New Roman" w:cs="Times New Roman"/>
          <w:noProof/>
          <w:sz w:val="24"/>
          <w:szCs w:val="24"/>
        </w:rPr>
        <w:t>(</w:t>
      </w:r>
      <w:hyperlink w:anchor="_ENREF_29" w:tooltip="Homan, 2013 #681" w:history="1">
        <w:r w:rsidR="00AD779C" w:rsidRPr="00E0489E">
          <w:rPr>
            <w:rFonts w:ascii="Times New Roman" w:hAnsi="Times New Roman" w:cs="Times New Roman"/>
            <w:noProof/>
            <w:sz w:val="24"/>
            <w:szCs w:val="24"/>
          </w:rPr>
          <w:t>2013</w:t>
        </w:r>
      </w:hyperlink>
      <w:r w:rsidR="008066F0" w:rsidRPr="00E0489E">
        <w:rPr>
          <w:rFonts w:ascii="Times New Roman" w:hAnsi="Times New Roman" w:cs="Times New Roman"/>
          <w:noProof/>
          <w:sz w:val="24"/>
          <w:szCs w:val="24"/>
        </w:rPr>
        <w:t>)</w:t>
      </w:r>
      <w:r w:rsidR="008066F0" w:rsidRPr="00E0489E">
        <w:rPr>
          <w:rFonts w:ascii="Times New Roman" w:hAnsi="Times New Roman" w:cs="Times New Roman"/>
          <w:sz w:val="24"/>
          <w:szCs w:val="24"/>
        </w:rPr>
        <w:fldChar w:fldCharType="end"/>
      </w:r>
      <w:r w:rsidR="008066F0" w:rsidRPr="00E0489E">
        <w:rPr>
          <w:rFonts w:ascii="Times New Roman" w:hAnsi="Times New Roman" w:cs="Times New Roman"/>
          <w:sz w:val="24"/>
          <w:szCs w:val="24"/>
        </w:rPr>
        <w:t xml:space="preserve"> found abnormally increased cerebral blood flow in superior temporal gyrus in patients with medication-resistant AVHs</w:t>
      </w:r>
      <w:r w:rsidR="00291A45" w:rsidRPr="00E0489E">
        <w:rPr>
          <w:rFonts w:ascii="Times New Roman" w:hAnsi="Times New Roman" w:cs="Times New Roman"/>
          <w:sz w:val="24"/>
          <w:szCs w:val="24"/>
        </w:rPr>
        <w:t xml:space="preserve"> (see also Simons et al. </w:t>
      </w:r>
      <w:r w:rsidR="00291A45" w:rsidRPr="00E0489E">
        <w:rPr>
          <w:rFonts w:ascii="Times New Roman" w:hAnsi="Times New Roman" w:cs="Times New Roman"/>
          <w:sz w:val="24"/>
          <w:szCs w:val="24"/>
        </w:rPr>
        <w:fldChar w:fldCharType="begin">
          <w:fldData xml:space="preserve">PEVuZE5vdGU+PENpdGUgRXhjbHVkZUF1dGg9IjEiPjxBdXRob3I+U2ltb25zPC9BdXRob3I+PFll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</w:fldData>
        </w:fldChar>
      </w:r>
      <w:r w:rsidR="00507926" w:rsidRPr="00E0489E">
        <w:rPr>
          <w:rFonts w:ascii="Times New Roman" w:hAnsi="Times New Roman" w:cs="Times New Roman"/>
          <w:sz w:val="24"/>
          <w:szCs w:val="24"/>
        </w:rPr>
        <w:instrText xml:space="preserve"> ADDIN EN.CITE </w:instrText>
      </w:r>
      <w:r w:rsidR="00507926" w:rsidRPr="00E0489E">
        <w:rPr>
          <w:rFonts w:ascii="Times New Roman" w:hAnsi="Times New Roman" w:cs="Times New Roman"/>
          <w:sz w:val="24"/>
          <w:szCs w:val="24"/>
        </w:rPr>
        <w:fldChar w:fldCharType="begin">
          <w:fldData xml:space="preserve">PEVuZE5vdGU+PENpdGUgRXhjbHVkZUF1dGg9IjEiPjxBdXRob3I+U2ltb25zPC9BdXRob3I+PFll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</w:fldData>
        </w:fldChar>
      </w:r>
      <w:r w:rsidR="00507926" w:rsidRPr="00E0489E">
        <w:rPr>
          <w:rFonts w:ascii="Times New Roman" w:hAnsi="Times New Roman" w:cs="Times New Roman"/>
          <w:sz w:val="24"/>
          <w:szCs w:val="24"/>
        </w:rPr>
        <w:instrText xml:space="preserve"> ADDIN EN.CITE.DATA </w:instrText>
      </w:r>
      <w:r w:rsidR="00507926" w:rsidRPr="00E0489E">
        <w:rPr>
          <w:rFonts w:ascii="Times New Roman" w:hAnsi="Times New Roman" w:cs="Times New Roman"/>
          <w:sz w:val="24"/>
          <w:szCs w:val="24"/>
        </w:rPr>
      </w:r>
      <w:r w:rsidR="00507926" w:rsidRPr="00E0489E">
        <w:rPr>
          <w:rFonts w:ascii="Times New Roman" w:hAnsi="Times New Roman" w:cs="Times New Roman"/>
          <w:sz w:val="24"/>
          <w:szCs w:val="24"/>
        </w:rPr>
        <w:fldChar w:fldCharType="end"/>
      </w:r>
      <w:r w:rsidR="00291A45" w:rsidRPr="00E0489E">
        <w:rPr>
          <w:rFonts w:ascii="Times New Roman" w:hAnsi="Times New Roman" w:cs="Times New Roman"/>
          <w:sz w:val="24"/>
          <w:szCs w:val="24"/>
        </w:rPr>
      </w:r>
      <w:r w:rsidR="00291A45" w:rsidRPr="00E0489E">
        <w:rPr>
          <w:rFonts w:ascii="Times New Roman" w:hAnsi="Times New Roman" w:cs="Times New Roman"/>
          <w:sz w:val="24"/>
          <w:szCs w:val="24"/>
        </w:rPr>
        <w:fldChar w:fldCharType="separate"/>
      </w:r>
      <w:r w:rsidR="00291A45" w:rsidRPr="00E0489E">
        <w:rPr>
          <w:rFonts w:ascii="Times New Roman" w:hAnsi="Times New Roman" w:cs="Times New Roman"/>
          <w:noProof/>
          <w:sz w:val="24"/>
          <w:szCs w:val="24"/>
        </w:rPr>
        <w:t>(</w:t>
      </w:r>
      <w:hyperlink w:anchor="_ENREF_62" w:tooltip="Simons, 2010 #689" w:history="1">
        <w:r w:rsidR="00AD779C" w:rsidRPr="00E0489E">
          <w:rPr>
            <w:rFonts w:ascii="Times New Roman" w:hAnsi="Times New Roman" w:cs="Times New Roman"/>
            <w:noProof/>
            <w:sz w:val="24"/>
            <w:szCs w:val="24"/>
          </w:rPr>
          <w:t>2010</w:t>
        </w:r>
      </w:hyperlink>
      <w:r w:rsidR="00291A45" w:rsidRPr="00E0489E">
        <w:rPr>
          <w:rFonts w:ascii="Times New Roman" w:hAnsi="Times New Roman" w:cs="Times New Roman"/>
          <w:noProof/>
          <w:sz w:val="24"/>
          <w:szCs w:val="24"/>
        </w:rPr>
        <w:t>)</w:t>
      </w:r>
      <w:r w:rsidR="00291A45" w:rsidRPr="00E0489E">
        <w:rPr>
          <w:rFonts w:ascii="Times New Roman" w:hAnsi="Times New Roman" w:cs="Times New Roman"/>
          <w:sz w:val="24"/>
          <w:szCs w:val="24"/>
        </w:rPr>
        <w:fldChar w:fldCharType="end"/>
      </w:r>
      <w:r w:rsidR="00291A45" w:rsidRPr="00E0489E">
        <w:rPr>
          <w:rFonts w:ascii="Times New Roman" w:hAnsi="Times New Roman" w:cs="Times New Roman"/>
          <w:sz w:val="24"/>
          <w:szCs w:val="24"/>
        </w:rPr>
        <w:t>)</w:t>
      </w:r>
      <w:r w:rsidR="00E36109" w:rsidRPr="00E0489E">
        <w:rPr>
          <w:rFonts w:ascii="Times New Roman" w:hAnsi="Times New Roman" w:cs="Times New Roman"/>
          <w:sz w:val="24"/>
          <w:szCs w:val="24"/>
        </w:rPr>
        <w:t>.</w:t>
      </w:r>
      <w:r w:rsidR="00635EA9" w:rsidRPr="00E0489E">
        <w:rPr>
          <w:rFonts w:ascii="Times New Roman" w:hAnsi="Times New Roman" w:cs="Times New Roman"/>
          <w:sz w:val="24"/>
          <w:szCs w:val="24"/>
        </w:rPr>
        <w:t xml:space="preserve">  And, investigating the density of white matter tracts connecting b</w:t>
      </w:r>
      <w:r w:rsidR="00E2336A" w:rsidRPr="00E0489E">
        <w:rPr>
          <w:rFonts w:ascii="Times New Roman" w:hAnsi="Times New Roman" w:cs="Times New Roman"/>
          <w:sz w:val="24"/>
          <w:szCs w:val="24"/>
        </w:rPr>
        <w:t xml:space="preserve">rain regions, Hubl et al. </w:t>
      </w:r>
      <w:r w:rsidR="00E2336A"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 ExcludeAuth="1"&gt;&lt;Author&gt;Hubl&lt;/Author&gt;&lt;Year&gt;2004&lt;/Year&gt;&lt;RecNum&gt;675&lt;/RecNum&gt;&lt;DisplayText&gt;(2004)&lt;/DisplayText&gt;&lt;record&gt;&lt;rec-number&gt;675&lt;/rec-number&gt;&lt;foreign-keys&gt;&lt;key app="EN" db-id="v0vwpaxsertptmes2t5p2228rf5f520wfd5p" timestamp="1415223836"&gt;675&lt;/key&gt;&lt;/foreign-keys&gt;&lt;ref-type name="Journal Article"&gt;17&lt;/ref-type&gt;&lt;contributors&gt;&lt;authors&gt;&lt;author&gt;Hubl, D.&lt;/author&gt;&lt;author&gt;Koenig, T.&lt;/author&gt;&lt;author&gt;Strik, W.&lt;/author&gt;&lt;author&gt;et al.,&lt;/author&gt;&lt;/authors&gt;&lt;/contributors&gt;&lt;titles&gt;&lt;title&gt;Pathways that make voices: White matter changes in auditory hallucinations&lt;/title&gt;&lt;secondary-title&gt;Archives of General Psychiatry&lt;/secondary-title&gt;&lt;/titles&gt;&lt;periodical&gt;&lt;full-title&gt;Archives of General Psychiatry&lt;/full-title&gt;&lt;/periodical&gt;&lt;pages&gt;658-668&lt;/pages&gt;&lt;volume&gt;61&lt;/volume&gt;&lt;number&gt;7&lt;/number&gt;&lt;dates&gt;&lt;year&gt;2004&lt;/year&gt;&lt;/dates&gt;&lt;isbn&gt;0003-990X&lt;/isbn&gt;&lt;urls&gt;&lt;related-urls&gt;&lt;url&gt;http://dx.doi.org/10.1001/archpsyc.61.7.658&lt;/url&gt;&lt;/related-urls&gt;&lt;/urls&gt;&lt;electronic-resource-num&gt;10.1001/archpsyc.61.7.658&lt;/electronic-resource-num&gt;&lt;/record&gt;&lt;/Cite&gt;&lt;/EndNote&gt;</w:instrText>
      </w:r>
      <w:r w:rsidR="00E2336A" w:rsidRPr="00E0489E">
        <w:rPr>
          <w:rFonts w:ascii="Times New Roman" w:hAnsi="Times New Roman" w:cs="Times New Roman"/>
          <w:sz w:val="24"/>
          <w:szCs w:val="24"/>
        </w:rPr>
        <w:fldChar w:fldCharType="separate"/>
      </w:r>
      <w:r w:rsidR="00E2336A" w:rsidRPr="00E0489E">
        <w:rPr>
          <w:rFonts w:ascii="Times New Roman" w:hAnsi="Times New Roman" w:cs="Times New Roman"/>
          <w:noProof/>
          <w:sz w:val="24"/>
          <w:szCs w:val="24"/>
        </w:rPr>
        <w:t>(</w:t>
      </w:r>
      <w:hyperlink w:anchor="_ENREF_31" w:tooltip="Hubl, 2004 #675" w:history="1">
        <w:r w:rsidR="00AD779C" w:rsidRPr="00E0489E">
          <w:rPr>
            <w:rFonts w:ascii="Times New Roman" w:hAnsi="Times New Roman" w:cs="Times New Roman"/>
            <w:noProof/>
            <w:sz w:val="24"/>
            <w:szCs w:val="24"/>
          </w:rPr>
          <w:t>2004</w:t>
        </w:r>
      </w:hyperlink>
      <w:r w:rsidR="00E2336A" w:rsidRPr="00E0489E">
        <w:rPr>
          <w:rFonts w:ascii="Times New Roman" w:hAnsi="Times New Roman" w:cs="Times New Roman"/>
          <w:noProof/>
          <w:sz w:val="24"/>
          <w:szCs w:val="24"/>
        </w:rPr>
        <w:t>)</w:t>
      </w:r>
      <w:r w:rsidR="00E2336A" w:rsidRPr="00E0489E">
        <w:rPr>
          <w:rFonts w:ascii="Times New Roman" w:hAnsi="Times New Roman" w:cs="Times New Roman"/>
          <w:sz w:val="24"/>
          <w:szCs w:val="24"/>
        </w:rPr>
        <w:fldChar w:fldCharType="end"/>
      </w:r>
      <w:r w:rsidR="00635EA9" w:rsidRPr="00E0489E">
        <w:rPr>
          <w:rFonts w:ascii="Times New Roman" w:hAnsi="Times New Roman" w:cs="Times New Roman"/>
          <w:sz w:val="24"/>
          <w:szCs w:val="24"/>
        </w:rPr>
        <w:t xml:space="preserve"> found that patients with AVHs had</w:t>
      </w:r>
      <w:r w:rsidR="00B005D3" w:rsidRPr="00E0489E">
        <w:rPr>
          <w:rFonts w:ascii="Times New Roman" w:hAnsi="Times New Roman" w:cs="Times New Roman"/>
          <w:sz w:val="24"/>
          <w:szCs w:val="24"/>
        </w:rPr>
        <w:t xml:space="preserve"> significantly </w:t>
      </w:r>
      <w:r w:rsidR="005C0D55" w:rsidRPr="00E0489E">
        <w:rPr>
          <w:rFonts w:ascii="Times New Roman" w:hAnsi="Times New Roman" w:cs="Times New Roman"/>
          <w:sz w:val="24"/>
          <w:szCs w:val="24"/>
        </w:rPr>
        <w:t>decreased</w:t>
      </w:r>
      <w:r w:rsidR="00B005D3" w:rsidRPr="00E0489E">
        <w:rPr>
          <w:rFonts w:ascii="Times New Roman" w:hAnsi="Times New Roman" w:cs="Times New Roman"/>
          <w:sz w:val="24"/>
          <w:szCs w:val="24"/>
        </w:rPr>
        <w:t xml:space="preserve"> density in pathways leading from Broca’s area to Wernicke’s and other </w:t>
      </w:r>
      <w:r w:rsidR="0021035F" w:rsidRPr="00E0489E">
        <w:rPr>
          <w:rFonts w:ascii="Times New Roman" w:hAnsi="Times New Roman" w:cs="Times New Roman"/>
          <w:sz w:val="24"/>
          <w:szCs w:val="24"/>
        </w:rPr>
        <w:t xml:space="preserve">nearby </w:t>
      </w:r>
      <w:r w:rsidR="00B005D3" w:rsidRPr="00E0489E">
        <w:rPr>
          <w:rFonts w:ascii="Times New Roman" w:hAnsi="Times New Roman" w:cs="Times New Roman"/>
          <w:sz w:val="24"/>
          <w:szCs w:val="24"/>
        </w:rPr>
        <w:t>speech</w:t>
      </w:r>
      <w:r w:rsidR="00025C35" w:rsidRPr="00E0489E">
        <w:rPr>
          <w:rFonts w:ascii="Times New Roman" w:hAnsi="Times New Roman" w:cs="Times New Roman"/>
          <w:sz w:val="24"/>
          <w:szCs w:val="24"/>
        </w:rPr>
        <w:t xml:space="preserve"> comprehension</w:t>
      </w:r>
      <w:r w:rsidR="00B005D3" w:rsidRPr="00E0489E">
        <w:rPr>
          <w:rFonts w:ascii="Times New Roman" w:hAnsi="Times New Roman" w:cs="Times New Roman"/>
          <w:sz w:val="24"/>
          <w:szCs w:val="24"/>
        </w:rPr>
        <w:t xml:space="preserve"> areas, suggesting </w:t>
      </w:r>
      <w:r w:rsidR="004A5E6B" w:rsidRPr="00E0489E">
        <w:rPr>
          <w:rFonts w:ascii="Times New Roman" w:hAnsi="Times New Roman" w:cs="Times New Roman"/>
          <w:sz w:val="24"/>
          <w:szCs w:val="24"/>
        </w:rPr>
        <w:t>abnormal</w:t>
      </w:r>
      <w:r w:rsidR="00B005D3" w:rsidRPr="00E0489E">
        <w:rPr>
          <w:rFonts w:ascii="Times New Roman" w:hAnsi="Times New Roman" w:cs="Times New Roman"/>
          <w:sz w:val="24"/>
          <w:szCs w:val="24"/>
        </w:rPr>
        <w:t xml:space="preserve"> patterns of coactivation between these areas.  They </w:t>
      </w:r>
      <w:r w:rsidR="00025C35" w:rsidRPr="00E0489E">
        <w:rPr>
          <w:rFonts w:ascii="Times New Roman" w:hAnsi="Times New Roman" w:cs="Times New Roman"/>
          <w:sz w:val="24"/>
          <w:szCs w:val="24"/>
        </w:rPr>
        <w:t>argue</w:t>
      </w:r>
      <w:r w:rsidR="00B005D3" w:rsidRPr="00E0489E">
        <w:rPr>
          <w:rFonts w:ascii="Times New Roman" w:hAnsi="Times New Roman" w:cs="Times New Roman"/>
          <w:sz w:val="24"/>
          <w:szCs w:val="24"/>
        </w:rPr>
        <w:t xml:space="preserve"> that “the aberrant connections may lead to abnormal activation in regions that normally process external acoustical and language stimuli,” which, “accounts for these patients’ inability to distinguish self-generated thoughts from external stimulation” (</w:t>
      </w:r>
      <w:r w:rsidR="00E2336A" w:rsidRPr="00E0489E">
        <w:rPr>
          <w:rFonts w:ascii="Times New Roman" w:hAnsi="Times New Roman" w:cs="Times New Roman"/>
          <w:sz w:val="24"/>
          <w:szCs w:val="24"/>
        </w:rPr>
        <w:t xml:space="preserve">p. </w:t>
      </w:r>
      <w:r w:rsidR="00B005D3" w:rsidRPr="00E0489E">
        <w:rPr>
          <w:rFonts w:ascii="Times New Roman" w:hAnsi="Times New Roman" w:cs="Times New Roman"/>
          <w:sz w:val="24"/>
          <w:szCs w:val="24"/>
        </w:rPr>
        <w:t>667).</w:t>
      </w:r>
      <w:r w:rsidR="00243174" w:rsidRPr="00E0489E">
        <w:rPr>
          <w:rFonts w:ascii="Times New Roman" w:hAnsi="Times New Roman" w:cs="Times New Roman"/>
          <w:sz w:val="24"/>
          <w:szCs w:val="24"/>
        </w:rPr>
        <w:t xml:space="preserve">  </w:t>
      </w:r>
      <w:r w:rsidR="00BE392C" w:rsidRPr="00E0489E">
        <w:rPr>
          <w:rFonts w:ascii="Times New Roman" w:hAnsi="Times New Roman" w:cs="Times New Roman"/>
          <w:sz w:val="24"/>
          <w:szCs w:val="24"/>
        </w:rPr>
        <w:t>In a simil</w:t>
      </w:r>
      <w:r w:rsidR="00E2336A" w:rsidRPr="00E0489E">
        <w:rPr>
          <w:rFonts w:ascii="Times New Roman" w:hAnsi="Times New Roman" w:cs="Times New Roman"/>
          <w:sz w:val="24"/>
          <w:szCs w:val="24"/>
        </w:rPr>
        <w:t xml:space="preserve">ar vein, de Weiger et al. </w:t>
      </w:r>
      <w:r w:rsidR="00E2336A"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 ExcludeAuth="1"&gt;&lt;Author&gt;de Weijer&lt;/Author&gt;&lt;Year&gt;2011&lt;/Year&gt;&lt;RecNum&gt;674&lt;/RecNum&gt;&lt;DisplayText&gt;(2011)&lt;/DisplayText&gt;&lt;record&gt;&lt;rec-number&gt;674&lt;/rec-number&gt;&lt;foreign-keys&gt;&lt;key app="EN" db-id="v0vwpaxsertptmes2t5p2228rf5f520wfd5p" timestamp="1415223711"&gt;674&lt;/key&gt;&lt;/foreign-keys&gt;&lt;ref-type name="Journal Article"&gt;17&lt;/ref-type&gt;&lt;contributors&gt;&lt;authors&gt;&lt;author&gt;de Weijer, A. D.&lt;/author&gt;&lt;author&gt;Mandl, R. C. W.&lt;/author&gt;&lt;author&gt;Diederen, K. M. J.&lt;/author&gt;&lt;author&gt;Neggers, S. F. W.&lt;/author&gt;&lt;author&gt;Kahn, R. S.&lt;/author&gt;&lt;author&gt;Pol, H. E. Hulshoff&lt;/author&gt;&lt;author&gt;Sommer, I. E. C.&lt;/author&gt;&lt;/authors&gt;&lt;/contributors&gt;&lt;titles&gt;&lt;title&gt;Microstructural alterations of the arcuate fasciculus in schizophrenia patients with frequent auditory verbal hallucinations&lt;/title&gt;&lt;secondary-title&gt;Schizophrenia Research&lt;/secondary-title&gt;&lt;/titles&gt;&lt;periodical&gt;&lt;full-title&gt;Schizophrenia Research&lt;/full-title&gt;&lt;/periodical&gt;&lt;pages&gt;68-77&lt;/pages&gt;&lt;volume&gt;130&lt;/volume&gt;&lt;number&gt;1&lt;/number&gt;&lt;dates&gt;&lt;year&gt;2011&lt;/year&gt;&lt;/dates&gt;&lt;publisher&gt;Elsevier&lt;/publisher&gt;&lt;urls&gt;&lt;related-urls&gt;&lt;url&gt;http://www.schres-journal.com/article/S0920-9964(11)00267-2/abstract&lt;/url&gt;&lt;/related-urls&gt;&lt;/urls&gt;&lt;electronic-resource-num&gt;10.1016/j.schres.2011.05.010&lt;/electronic-resource-num&gt;&lt;access-date&gt;2014/11/05&lt;/access-date&gt;&lt;/record&gt;&lt;/Cite&gt;&lt;/EndNote&gt;</w:instrText>
      </w:r>
      <w:r w:rsidR="00E2336A" w:rsidRPr="00E0489E">
        <w:rPr>
          <w:rFonts w:ascii="Times New Roman" w:hAnsi="Times New Roman" w:cs="Times New Roman"/>
          <w:sz w:val="24"/>
          <w:szCs w:val="24"/>
        </w:rPr>
        <w:fldChar w:fldCharType="separate"/>
      </w:r>
      <w:r w:rsidR="00E2336A" w:rsidRPr="00E0489E">
        <w:rPr>
          <w:rFonts w:ascii="Times New Roman" w:hAnsi="Times New Roman" w:cs="Times New Roman"/>
          <w:noProof/>
          <w:sz w:val="24"/>
          <w:szCs w:val="24"/>
        </w:rPr>
        <w:t>(</w:t>
      </w:r>
      <w:hyperlink w:anchor="_ENREF_9" w:tooltip="de Weijer, 2011 #674" w:history="1">
        <w:r w:rsidR="00AD779C" w:rsidRPr="00E0489E">
          <w:rPr>
            <w:rFonts w:ascii="Times New Roman" w:hAnsi="Times New Roman" w:cs="Times New Roman"/>
            <w:noProof/>
            <w:sz w:val="24"/>
            <w:szCs w:val="24"/>
          </w:rPr>
          <w:t>2011</w:t>
        </w:r>
      </w:hyperlink>
      <w:r w:rsidR="00E2336A" w:rsidRPr="00E0489E">
        <w:rPr>
          <w:rFonts w:ascii="Times New Roman" w:hAnsi="Times New Roman" w:cs="Times New Roman"/>
          <w:noProof/>
          <w:sz w:val="24"/>
          <w:szCs w:val="24"/>
        </w:rPr>
        <w:t>)</w:t>
      </w:r>
      <w:r w:rsidR="00E2336A" w:rsidRPr="00E0489E">
        <w:rPr>
          <w:rFonts w:ascii="Times New Roman" w:hAnsi="Times New Roman" w:cs="Times New Roman"/>
          <w:sz w:val="24"/>
          <w:szCs w:val="24"/>
        </w:rPr>
        <w:fldChar w:fldCharType="end"/>
      </w:r>
      <w:r w:rsidR="00BE392C" w:rsidRPr="00E0489E">
        <w:rPr>
          <w:rFonts w:ascii="Times New Roman" w:hAnsi="Times New Roman" w:cs="Times New Roman"/>
          <w:sz w:val="24"/>
          <w:szCs w:val="24"/>
        </w:rPr>
        <w:t xml:space="preserve"> found </w:t>
      </w:r>
      <w:r w:rsidR="00AA079F" w:rsidRPr="00E0489E">
        <w:rPr>
          <w:rFonts w:ascii="Times New Roman" w:hAnsi="Times New Roman" w:cs="Times New Roman"/>
          <w:sz w:val="24"/>
          <w:szCs w:val="24"/>
        </w:rPr>
        <w:t xml:space="preserve">degraded integrity </w:t>
      </w:r>
      <w:r w:rsidR="00BE392C" w:rsidRPr="00E0489E">
        <w:rPr>
          <w:rFonts w:ascii="Times New Roman" w:hAnsi="Times New Roman" w:cs="Times New Roman"/>
          <w:sz w:val="24"/>
          <w:szCs w:val="24"/>
        </w:rPr>
        <w:t>in the arcuate fasciculi</w:t>
      </w:r>
      <w:r w:rsidR="003E162A" w:rsidRPr="00E0489E">
        <w:rPr>
          <w:rFonts w:ascii="Times New Roman" w:hAnsi="Times New Roman" w:cs="Times New Roman"/>
          <w:sz w:val="24"/>
          <w:szCs w:val="24"/>
        </w:rPr>
        <w:t xml:space="preserve"> (the main connection between </w:t>
      </w:r>
      <w:r w:rsidR="005C0D55" w:rsidRPr="00E0489E">
        <w:rPr>
          <w:rFonts w:ascii="Times New Roman" w:hAnsi="Times New Roman" w:cs="Times New Roman"/>
          <w:sz w:val="24"/>
          <w:szCs w:val="24"/>
        </w:rPr>
        <w:t>language production and comprehension</w:t>
      </w:r>
      <w:r w:rsidR="00BE392C" w:rsidRPr="00E0489E">
        <w:rPr>
          <w:rFonts w:ascii="Times New Roman" w:hAnsi="Times New Roman" w:cs="Times New Roman"/>
          <w:sz w:val="24"/>
          <w:szCs w:val="24"/>
        </w:rPr>
        <w:t xml:space="preserve"> areas) in </w:t>
      </w:r>
      <w:r w:rsidR="00D123C0" w:rsidRPr="00E0489E">
        <w:rPr>
          <w:rFonts w:ascii="Times New Roman" w:hAnsi="Times New Roman" w:cs="Times New Roman"/>
          <w:sz w:val="24"/>
          <w:szCs w:val="24"/>
        </w:rPr>
        <w:t>schizophrenia patien</w:t>
      </w:r>
      <w:r w:rsidR="00BE392C" w:rsidRPr="00E0489E">
        <w:rPr>
          <w:rFonts w:ascii="Times New Roman" w:hAnsi="Times New Roman" w:cs="Times New Roman"/>
          <w:sz w:val="24"/>
          <w:szCs w:val="24"/>
        </w:rPr>
        <w:t>t</w:t>
      </w:r>
      <w:r w:rsidR="00D123C0" w:rsidRPr="00E0489E">
        <w:rPr>
          <w:rFonts w:ascii="Times New Roman" w:hAnsi="Times New Roman" w:cs="Times New Roman"/>
          <w:sz w:val="24"/>
          <w:szCs w:val="24"/>
        </w:rPr>
        <w:t>s with chronic hallucinations</w:t>
      </w:r>
      <w:r w:rsidR="00B30AA0" w:rsidRPr="00E0489E">
        <w:rPr>
          <w:rFonts w:ascii="Times New Roman" w:hAnsi="Times New Roman" w:cs="Times New Roman"/>
          <w:sz w:val="24"/>
          <w:szCs w:val="24"/>
        </w:rPr>
        <w:t>.  O</w:t>
      </w:r>
      <w:r w:rsidR="00BE392C" w:rsidRPr="00E0489E">
        <w:rPr>
          <w:rFonts w:ascii="Times New Roman" w:hAnsi="Times New Roman" w:cs="Times New Roman"/>
          <w:sz w:val="24"/>
          <w:szCs w:val="24"/>
        </w:rPr>
        <w:t xml:space="preserve">ther neuroimaging evidence indicates that people with schizophrenia have increased activity in left superior temporal areas during inner speech compared to controls </w:t>
      </w:r>
      <w:r w:rsidR="00E2336A"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&lt;EndNote&gt;&lt;Cite&gt;&lt;Author&gt;Simons&lt;/Author&gt;&lt;Year&gt;2010&lt;/Year&gt;&lt;RecNum&gt;676&lt;/RecNum&gt;&lt;DisplayText&gt;(C. J. P. Simons et al., 2010)&lt;/DisplayText&gt;&lt;record&gt;&lt;rec-number&gt;676&lt;/rec-number&gt;&lt;foreign-keys&gt;&lt;key app="EN" db-id="v0vwpaxsertptmes2t5p2228rf5f520wfd5p" timestamp="1415223952"&gt;676&lt;/key&gt;&lt;/foreign-keys&gt;&lt;ref-type name="Journal Article"&gt;17&lt;/ref-type&gt;&lt;contributors&gt;&lt;authors&gt;&lt;author&gt;Simons, Claudia J. P.&lt;/author&gt;&lt;author&gt;Tracy, Derek K.&lt;/author&gt;&lt;author&gt;Sanghera, Kirandeep K.&lt;/author&gt;&lt;author&gt;O&amp;apos;Daly, Owen&lt;/author&gt;&lt;author&gt;Gilleen, James&lt;/author&gt;&lt;author&gt;Dominguez, Maria-de-Gracia&lt;/author&gt;&lt;author&gt;Krabbendam, Lydia&lt;/author&gt;&lt;author&gt;Shergill, Sukhwinder S.&lt;/author&gt;&lt;/authors&gt;&lt;/contributors&gt;&lt;titles&gt;&lt;title&gt;Functional Magnetic Resonance Imaging of Inner Speech in Schizophrenia&lt;/title&gt;&lt;secondary-title&gt;Biological Psychiatry&lt;/secondary-title&gt;&lt;/titles&gt;&lt;periodical&gt;&lt;full-title&gt;Biological Psychiatry&lt;/full-title&gt;&lt;/periodical&gt;&lt;pages&gt;232-237&lt;/pages&gt;&lt;volume&gt;67&lt;/volume&gt;&lt;number&gt;3&lt;/number&gt;&lt;dates&gt;&lt;year&gt;2010&lt;/year&gt;&lt;/dates&gt;&lt;publisher&gt;Elsevier&lt;/publisher&gt;&lt;urls&gt;&lt;related-urls&gt;&lt;url&gt;http://www.biologicalpsychiatryjournal.com/article/S0006-3223(09)01084-1/abstract&lt;/url&gt;&lt;/related-urls&gt;&lt;/urls&gt;&lt;electronic-resource-num&gt;10.1016/j.biopsych.2009.09.007&lt;/electronic-resource-num&gt;&lt;access-date&gt;2014/11/05&lt;/access-date&gt;&lt;/record&gt;&lt;/Cite&gt;&lt;/EndNote&gt;</w:instrText>
      </w:r>
      <w:r w:rsidR="00E2336A" w:rsidRPr="00E0489E">
        <w:rPr>
          <w:rFonts w:ascii="Times New Roman" w:hAnsi="Times New Roman" w:cs="Times New Roman"/>
          <w:sz w:val="24"/>
          <w:szCs w:val="24"/>
        </w:rPr>
        <w:fldChar w:fldCharType="separate"/>
      </w:r>
      <w:r w:rsidR="00291A45" w:rsidRPr="00E0489E">
        <w:rPr>
          <w:rFonts w:ascii="Times New Roman" w:hAnsi="Times New Roman" w:cs="Times New Roman"/>
          <w:noProof/>
          <w:sz w:val="24"/>
          <w:szCs w:val="24"/>
        </w:rPr>
        <w:t>(</w:t>
      </w:r>
      <w:hyperlink w:anchor="_ENREF_63" w:tooltip="Simons, 2010 #676" w:history="1">
        <w:r w:rsidR="00AD779C" w:rsidRPr="00E0489E">
          <w:rPr>
            <w:rFonts w:ascii="Times New Roman" w:hAnsi="Times New Roman" w:cs="Times New Roman"/>
            <w:noProof/>
            <w:sz w:val="24"/>
            <w:szCs w:val="24"/>
          </w:rPr>
          <w:t>C. J. P. Simons et al., 2010</w:t>
        </w:r>
      </w:hyperlink>
      <w:r w:rsidR="00291A45" w:rsidRPr="00E0489E">
        <w:rPr>
          <w:rFonts w:ascii="Times New Roman" w:hAnsi="Times New Roman" w:cs="Times New Roman"/>
          <w:noProof/>
          <w:sz w:val="24"/>
          <w:szCs w:val="24"/>
        </w:rPr>
        <w:t>)</w:t>
      </w:r>
      <w:r w:rsidR="00E2336A" w:rsidRPr="00E0489E">
        <w:rPr>
          <w:rFonts w:ascii="Times New Roman" w:hAnsi="Times New Roman" w:cs="Times New Roman"/>
          <w:sz w:val="24"/>
          <w:szCs w:val="24"/>
        </w:rPr>
        <w:fldChar w:fldCharType="end"/>
      </w:r>
      <w:r w:rsidR="00BE392C" w:rsidRPr="00E0489E">
        <w:rPr>
          <w:rFonts w:ascii="Times New Roman" w:hAnsi="Times New Roman" w:cs="Times New Roman"/>
          <w:sz w:val="24"/>
          <w:szCs w:val="24"/>
        </w:rPr>
        <w:t xml:space="preserve">, </w:t>
      </w:r>
      <w:r w:rsidR="005C0D55" w:rsidRPr="00E0489E">
        <w:rPr>
          <w:rFonts w:ascii="Times New Roman" w:hAnsi="Times New Roman" w:cs="Times New Roman"/>
          <w:sz w:val="24"/>
          <w:szCs w:val="24"/>
        </w:rPr>
        <w:t xml:space="preserve">which </w:t>
      </w:r>
      <w:r w:rsidR="00CF4E7E" w:rsidRPr="00E0489E">
        <w:rPr>
          <w:rFonts w:ascii="Times New Roman" w:hAnsi="Times New Roman" w:cs="Times New Roman"/>
          <w:sz w:val="24"/>
          <w:szCs w:val="24"/>
        </w:rPr>
        <w:t xml:space="preserve">again </w:t>
      </w:r>
      <w:r w:rsidR="005C0D55" w:rsidRPr="00E0489E">
        <w:rPr>
          <w:rFonts w:ascii="Times New Roman" w:hAnsi="Times New Roman" w:cs="Times New Roman"/>
          <w:sz w:val="24"/>
          <w:szCs w:val="24"/>
        </w:rPr>
        <w:t xml:space="preserve">suggests </w:t>
      </w:r>
      <w:r w:rsidR="00BE392C" w:rsidRPr="00E0489E">
        <w:rPr>
          <w:rFonts w:ascii="Times New Roman" w:hAnsi="Times New Roman" w:cs="Times New Roman"/>
          <w:sz w:val="24"/>
          <w:szCs w:val="24"/>
        </w:rPr>
        <w:t xml:space="preserve">a general propensity for abnormally monitoring and decoding the semantic aspects of speech.  </w:t>
      </w:r>
      <w:r w:rsidR="00D123C0" w:rsidRPr="00E0489E">
        <w:rPr>
          <w:rFonts w:ascii="Times New Roman" w:hAnsi="Times New Roman" w:cs="Times New Roman"/>
          <w:sz w:val="24"/>
          <w:szCs w:val="24"/>
        </w:rPr>
        <w:t xml:space="preserve"> </w:t>
      </w:r>
      <w:r w:rsidR="000610F8" w:rsidRPr="00E0489E">
        <w:rPr>
          <w:rFonts w:ascii="Times New Roman" w:hAnsi="Times New Roman" w:cs="Times New Roman"/>
          <w:sz w:val="24"/>
          <w:szCs w:val="24"/>
        </w:rPr>
        <w:t xml:space="preserve">Similarly, conducting a meta-analysis of imaging data, Kompus et al. </w:t>
      </w:r>
      <w:r w:rsidR="000610F8"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 ExcludeAuth="1"&gt;&lt;Author&gt;Kompus&lt;/Author&gt;&lt;Year&gt;2011&lt;/Year&gt;&lt;RecNum&gt;682&lt;/RecNum&gt;&lt;DisplayText&gt;(2011)&lt;/DisplayText&gt;&lt;record&gt;&lt;rec-number&gt;682&lt;/rec-number&gt;&lt;foreign-keys&gt;&lt;key app="EN" db-id="v0vwpaxsertptmes2t5p2228rf5f520wfd5p" timestamp="1415284651"&gt;682&lt;/key&gt;&lt;/foreign-keys&gt;&lt;ref-type name="Journal Article"&gt;17&lt;/ref-type&gt;&lt;contributors&gt;&lt;authors&gt;&lt;author&gt;Kompus, K.&lt;/author&gt;&lt;author&gt;Westerhausen, R.&lt;/author&gt;&lt;author&gt;Hugdahl, K.&lt;/author&gt;&lt;/authors&gt;&lt;/contributors&gt;&lt;auth-address&gt;Department of Biological and Medical Psychology, University of Bergen, Bergen, Norway. kristiina.kompus@psybp.uib.no&lt;/auth-address&gt;&lt;titles&gt;&lt;title&gt;The &amp;quot;paradoxical&amp;quot; engagement of the primary auditory cortex in patients with auditory verbal hallucinations: a meta-analysis of functional neuroimaging studies&lt;/title&gt;&lt;secondary-title&gt;Neuropsychologia&lt;/secondary-title&gt;&lt;alt-title&gt;Neuropsychologia&lt;/alt-title&gt;&lt;/titles&gt;&lt;periodical&gt;&lt;full-title&gt;Neuropsychologia&lt;/full-title&gt;&lt;abbr-1&gt;Neuropsychologia&lt;/abbr-1&gt;&lt;/periodical&gt;&lt;alt-periodical&gt;&lt;full-title&gt;Neuropsychologia&lt;/full-title&gt;&lt;abbr-1&gt;Neuropsychologia&lt;/abbr-1&gt;&lt;/alt-periodical&gt;&lt;pages&gt;3361-9&lt;/pages&gt;&lt;volume&gt;49&lt;/volume&gt;&lt;number&gt;12&lt;/number&gt;&lt;edition&gt;2011/08/30&lt;/edition&gt;&lt;keywords&gt;&lt;keyword&gt;Auditory Cortex/pathology/physiopathology/radionuclide imaging&lt;/keyword&gt;&lt;keyword&gt;Functional Laterality&lt;/keyword&gt;&lt;keyword&gt;Hallucinations/etiology/ pathology&lt;/keyword&gt;&lt;keyword&gt;Humans&lt;/keyword&gt;&lt;keyword&gt;Neuroimaging&lt;/keyword&gt;&lt;keyword&gt;Schizophrenia/complications&lt;/keyword&gt;&lt;/keywords&gt;&lt;dates&gt;&lt;year&gt;2011&lt;/year&gt;&lt;pub-dates&gt;&lt;date&gt;Oct&lt;/date&gt;&lt;/pub-dates&gt;&lt;/dates&gt;&lt;isbn&gt;1873-3514 (Electronic)&amp;#xD;0028-3932 (Linking)&lt;/isbn&gt;&lt;accession-num&gt;21872614&lt;/accession-num&gt;&lt;urls&gt;&lt;/urls&gt;&lt;electronic-resource-num&gt;10.1016/j.neuropsychologia.2011.08.010&lt;/electronic-resource-num&gt;&lt;remote-database-provider&gt;NLM&lt;/remote-database-provider&gt;&lt;language&gt;eng&lt;/language&gt;&lt;/record&gt;&lt;/Cite&gt;&lt;/EndNote&gt;</w:instrText>
      </w:r>
      <w:r w:rsidR="000610F8" w:rsidRPr="00E0489E">
        <w:rPr>
          <w:rFonts w:ascii="Times New Roman" w:hAnsi="Times New Roman" w:cs="Times New Roman"/>
          <w:sz w:val="24"/>
          <w:szCs w:val="24"/>
        </w:rPr>
        <w:fldChar w:fldCharType="separate"/>
      </w:r>
      <w:r w:rsidR="000610F8" w:rsidRPr="00E0489E">
        <w:rPr>
          <w:rFonts w:ascii="Times New Roman" w:hAnsi="Times New Roman" w:cs="Times New Roman"/>
          <w:noProof/>
          <w:sz w:val="24"/>
          <w:szCs w:val="24"/>
        </w:rPr>
        <w:t>(</w:t>
      </w:r>
      <w:hyperlink w:anchor="_ENREF_36" w:tooltip="Kompus, 2011 #682" w:history="1">
        <w:r w:rsidR="00AD779C" w:rsidRPr="00E0489E">
          <w:rPr>
            <w:rFonts w:ascii="Times New Roman" w:hAnsi="Times New Roman" w:cs="Times New Roman"/>
            <w:noProof/>
            <w:sz w:val="24"/>
            <w:szCs w:val="24"/>
          </w:rPr>
          <w:t>2011</w:t>
        </w:r>
      </w:hyperlink>
      <w:r w:rsidR="000610F8" w:rsidRPr="00E0489E">
        <w:rPr>
          <w:rFonts w:ascii="Times New Roman" w:hAnsi="Times New Roman" w:cs="Times New Roman"/>
          <w:noProof/>
          <w:sz w:val="24"/>
          <w:szCs w:val="24"/>
        </w:rPr>
        <w:t>)</w:t>
      </w:r>
      <w:r w:rsidR="000610F8" w:rsidRPr="00E0489E">
        <w:rPr>
          <w:rFonts w:ascii="Times New Roman" w:hAnsi="Times New Roman" w:cs="Times New Roman"/>
          <w:sz w:val="24"/>
          <w:szCs w:val="24"/>
        </w:rPr>
        <w:fldChar w:fldCharType="end"/>
      </w:r>
      <w:r w:rsidR="000610F8" w:rsidRPr="00E0489E">
        <w:rPr>
          <w:rFonts w:ascii="Times New Roman" w:hAnsi="Times New Roman" w:cs="Times New Roman"/>
          <w:sz w:val="24"/>
          <w:szCs w:val="24"/>
        </w:rPr>
        <w:t xml:space="preserve"> found that the superior temporal gyrus was unusually active among patients wit</w:t>
      </w:r>
      <w:r w:rsidR="004A5E6B" w:rsidRPr="00E0489E">
        <w:rPr>
          <w:rFonts w:ascii="Times New Roman" w:hAnsi="Times New Roman" w:cs="Times New Roman"/>
          <w:sz w:val="24"/>
          <w:szCs w:val="24"/>
        </w:rPr>
        <w:t xml:space="preserve">h schizophrenia during </w:t>
      </w:r>
      <w:r w:rsidR="000610F8" w:rsidRPr="00E0489E">
        <w:rPr>
          <w:rFonts w:ascii="Times New Roman" w:hAnsi="Times New Roman" w:cs="Times New Roman"/>
          <w:sz w:val="24"/>
          <w:szCs w:val="24"/>
        </w:rPr>
        <w:t>periods when they reported experiencing voices, yet abnormally inactive during ordinary acts of auditory perception.</w:t>
      </w:r>
    </w:p>
    <w:p w14:paraId="128684EC" w14:textId="17E62D8C" w:rsidR="00CF4E7E" w:rsidRPr="00E0489E" w:rsidRDefault="00BE392C" w:rsidP="003E162A">
      <w:pPr>
        <w:autoSpaceDE w:val="0"/>
        <w:autoSpaceDN w:val="0"/>
        <w:adjustRightInd w:val="0"/>
        <w:spacing w:after="0" w:line="360" w:lineRule="auto"/>
        <w:rPr>
          <w:rFonts w:ascii="Times New Roman" w:hAnsi="Times New Roman" w:cs="Times New Roman"/>
          <w:sz w:val="24"/>
          <w:szCs w:val="24"/>
        </w:rPr>
      </w:pPr>
      <w:r w:rsidRPr="00E0489E">
        <w:rPr>
          <w:rFonts w:ascii="Times New Roman" w:hAnsi="Times New Roman" w:cs="Times New Roman"/>
          <w:sz w:val="24"/>
          <w:szCs w:val="24"/>
        </w:rPr>
        <w:tab/>
      </w:r>
      <w:r w:rsidR="003E162A" w:rsidRPr="00E0489E">
        <w:rPr>
          <w:rFonts w:ascii="Times New Roman" w:hAnsi="Times New Roman" w:cs="Times New Roman"/>
          <w:sz w:val="24"/>
          <w:szCs w:val="24"/>
        </w:rPr>
        <w:t>It is possible</w:t>
      </w:r>
      <w:r w:rsidRPr="00E0489E">
        <w:rPr>
          <w:rFonts w:ascii="Times New Roman" w:hAnsi="Times New Roman" w:cs="Times New Roman"/>
          <w:sz w:val="24"/>
          <w:szCs w:val="24"/>
        </w:rPr>
        <w:t xml:space="preserve"> interpret these results as support for something like the filtering or attenuation hypothesis discussed above</w:t>
      </w:r>
      <w:r w:rsidR="000610F8" w:rsidRPr="00E0489E">
        <w:rPr>
          <w:rFonts w:ascii="Times New Roman" w:hAnsi="Times New Roman" w:cs="Times New Roman"/>
          <w:sz w:val="24"/>
          <w:szCs w:val="24"/>
        </w:rPr>
        <w:t xml:space="preserve">—indeed, this appears to be </w:t>
      </w:r>
      <w:r w:rsidR="00CF4E7E" w:rsidRPr="00E0489E">
        <w:rPr>
          <w:rFonts w:ascii="Times New Roman" w:hAnsi="Times New Roman" w:cs="Times New Roman"/>
          <w:sz w:val="24"/>
          <w:szCs w:val="24"/>
        </w:rPr>
        <w:t>how such studies are often perceived</w:t>
      </w:r>
      <w:r w:rsidRPr="00E0489E">
        <w:rPr>
          <w:rFonts w:ascii="Times New Roman" w:hAnsi="Times New Roman" w:cs="Times New Roman"/>
          <w:sz w:val="24"/>
          <w:szCs w:val="24"/>
        </w:rPr>
        <w:t xml:space="preserve">.  For instance, Moseley et al. </w:t>
      </w:r>
      <w:r w:rsidR="00E2336A"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 ExcludeAuth="1"&gt;&lt;Author&gt;Moseley&lt;/Author&gt;&lt;Year&gt;2013&lt;/Year&gt;&lt;RecNum&gt;631&lt;/RecNum&gt;&lt;DisplayText&gt;(2013)&lt;/DisplayText&gt;&lt;record&gt;&lt;rec-number&gt;631&lt;/rec-number&gt;&lt;foreign-keys&gt;&lt;key app="EN" db-id="v0vwpaxsertptmes2t5p2228rf5f520wfd5p" timestamp="1415043682"&gt;631&lt;/key&gt;&lt;/foreign-keys&gt;&lt;ref-type name="Journal Article"&gt;17&lt;/ref-type&gt;&lt;contributors&gt;&lt;authors&gt;&lt;author&gt;Moseley, P.&lt;/author&gt;&lt;author&gt;Fernyhough, C.&lt;/author&gt;&lt;author&gt;Ellison, A.&lt;/author&gt;&lt;/authors&gt;&lt;/contributors&gt;&lt;auth-address&gt;Psychology Department, Durham University, South Road, Durham DH1 3LE, UK. Electronic address: peter.moseley@dur.ac.uk.&lt;/auth-address&gt;&lt;titles&gt;&lt;title&gt;Auditory verbal hallucinations as atypical inner speech monitoring, and the potential of neurostimulation as a treatment option&lt;/title&gt;&lt;secondary-title&gt;Neurosci Biobehav Rev&lt;/secondary-title&gt;&lt;alt-title&gt;Neuroscience and biobehavioral reviews&lt;/alt-title&gt;&lt;/titles&gt;&lt;periodical&gt;&lt;full-title&gt;Neurosci Biobehav Rev&lt;/full-title&gt;&lt;abbr-1&gt;Neuroscience and biobehavioral reviews&lt;/abbr-1&gt;&lt;/periodical&gt;&lt;alt-periodical&gt;&lt;full-title&gt;Neurosci Biobehav Rev&lt;/full-title&gt;&lt;abbr-1&gt;Neuroscience and biobehavioral reviews&lt;/abbr-1&gt;&lt;/alt-periodical&gt;&lt;pages&gt;2794-805&lt;/pages&gt;&lt;volume&gt;37&lt;/volume&gt;&lt;number&gt;10 Pt 2&lt;/number&gt;&lt;keywords&gt;&lt;keyword&gt;Acoustic Stimulation&lt;/keyword&gt;&lt;keyword&gt;Electric Stimulation Therapy/*methods&lt;/keyword&gt;&lt;keyword&gt;Hallucinations/*therapy&lt;/keyword&gt;&lt;keyword&gt;Humans&lt;/keyword&gt;&lt;keyword&gt;Speech/*physiology&lt;/keyword&gt;&lt;keyword&gt;Speech Perception/*physiology&lt;/keyword&gt;&lt;/keywords&gt;&lt;dates&gt;&lt;year&gt;2013&lt;/year&gt;&lt;pub-dates&gt;&lt;date&gt;Dec&lt;/date&gt;&lt;/pub-dates&gt;&lt;/dates&gt;&lt;isbn&gt;1873-7528 (Electronic)&amp;#xD;0149-7634 (Linking)&lt;/isbn&gt;&lt;accession-num&gt;24125858&lt;/accession-num&gt;&lt;urls&gt;&lt;related-urls&gt;&lt;url&gt;http://www.ncbi.nlm.nih.gov/pubmed/24125858&lt;/url&gt;&lt;/related-urls&gt;&lt;/urls&gt;&lt;custom2&gt;3870271&lt;/custom2&gt;&lt;electronic-resource-num&gt;10.1016/j.neubiorev.2013.10.001&lt;/electronic-resource-num&gt;&lt;/record&gt;&lt;/Cite&gt;&lt;/EndNote&gt;</w:instrText>
      </w:r>
      <w:r w:rsidR="00E2336A" w:rsidRPr="00E0489E">
        <w:rPr>
          <w:rFonts w:ascii="Times New Roman" w:hAnsi="Times New Roman" w:cs="Times New Roman"/>
          <w:sz w:val="24"/>
          <w:szCs w:val="24"/>
        </w:rPr>
        <w:fldChar w:fldCharType="separate"/>
      </w:r>
      <w:r w:rsidR="00E2336A" w:rsidRPr="00E0489E">
        <w:rPr>
          <w:rFonts w:ascii="Times New Roman" w:hAnsi="Times New Roman" w:cs="Times New Roman"/>
          <w:noProof/>
          <w:sz w:val="24"/>
          <w:szCs w:val="24"/>
        </w:rPr>
        <w:t>(</w:t>
      </w:r>
      <w:hyperlink w:anchor="_ENREF_50" w:tooltip="Moseley, 2013 #631" w:history="1">
        <w:r w:rsidR="00AD779C" w:rsidRPr="00E0489E">
          <w:rPr>
            <w:rFonts w:ascii="Times New Roman" w:hAnsi="Times New Roman" w:cs="Times New Roman"/>
            <w:noProof/>
            <w:sz w:val="24"/>
            <w:szCs w:val="24"/>
          </w:rPr>
          <w:t>2013</w:t>
        </w:r>
      </w:hyperlink>
      <w:r w:rsidR="00E2336A" w:rsidRPr="00E0489E">
        <w:rPr>
          <w:rFonts w:ascii="Times New Roman" w:hAnsi="Times New Roman" w:cs="Times New Roman"/>
          <w:noProof/>
          <w:sz w:val="24"/>
          <w:szCs w:val="24"/>
        </w:rPr>
        <w:t>)</w:t>
      </w:r>
      <w:r w:rsidR="00E2336A" w:rsidRPr="00E0489E">
        <w:rPr>
          <w:rFonts w:ascii="Times New Roman" w:hAnsi="Times New Roman" w:cs="Times New Roman"/>
          <w:sz w:val="24"/>
          <w:szCs w:val="24"/>
        </w:rPr>
        <w:fldChar w:fldCharType="end"/>
      </w:r>
      <w:r w:rsidR="00E2336A" w:rsidRPr="00E0489E">
        <w:rPr>
          <w:rFonts w:ascii="Times New Roman" w:hAnsi="Times New Roman" w:cs="Times New Roman"/>
          <w:sz w:val="24"/>
          <w:szCs w:val="24"/>
        </w:rPr>
        <w:t xml:space="preserve"> </w:t>
      </w:r>
      <w:r w:rsidRPr="00E0489E">
        <w:rPr>
          <w:rFonts w:ascii="Times New Roman" w:hAnsi="Times New Roman" w:cs="Times New Roman"/>
          <w:sz w:val="24"/>
          <w:szCs w:val="24"/>
        </w:rPr>
        <w:t xml:space="preserve">see the decreased connectivity between </w:t>
      </w:r>
      <w:r w:rsidR="00CF4E7E" w:rsidRPr="00E0489E">
        <w:rPr>
          <w:rFonts w:ascii="Times New Roman" w:hAnsi="Times New Roman" w:cs="Times New Roman"/>
          <w:sz w:val="24"/>
          <w:szCs w:val="24"/>
        </w:rPr>
        <w:t xml:space="preserve">language </w:t>
      </w:r>
      <w:r w:rsidRPr="00E0489E">
        <w:rPr>
          <w:rFonts w:ascii="Times New Roman" w:hAnsi="Times New Roman" w:cs="Times New Roman"/>
          <w:sz w:val="24"/>
          <w:szCs w:val="24"/>
        </w:rPr>
        <w:t>production and perception areas</w:t>
      </w:r>
      <w:r w:rsidR="00CF4E7E" w:rsidRPr="00E0489E">
        <w:rPr>
          <w:rFonts w:ascii="Times New Roman" w:hAnsi="Times New Roman" w:cs="Times New Roman"/>
          <w:sz w:val="24"/>
          <w:szCs w:val="24"/>
        </w:rPr>
        <w:t xml:space="preserve"> as</w:t>
      </w:r>
      <w:r w:rsidRPr="00E0489E">
        <w:rPr>
          <w:rFonts w:ascii="Times New Roman" w:hAnsi="Times New Roman" w:cs="Times New Roman"/>
          <w:sz w:val="24"/>
          <w:szCs w:val="24"/>
        </w:rPr>
        <w:t xml:space="preserve"> indicating a failure</w:t>
      </w:r>
      <w:r w:rsidR="00F8047E" w:rsidRPr="00E0489E">
        <w:rPr>
          <w:rFonts w:ascii="Times New Roman" w:hAnsi="Times New Roman" w:cs="Times New Roman"/>
          <w:sz w:val="24"/>
          <w:szCs w:val="24"/>
        </w:rPr>
        <w:t>, during speech,</w:t>
      </w:r>
      <w:r w:rsidRPr="00E0489E">
        <w:rPr>
          <w:rFonts w:ascii="Times New Roman" w:hAnsi="Times New Roman" w:cs="Times New Roman"/>
          <w:sz w:val="24"/>
          <w:szCs w:val="24"/>
        </w:rPr>
        <w:t xml:space="preserve"> to “dampen activity in auditory cortex and label it as self-generated” (p. 2797).  </w:t>
      </w:r>
      <w:r w:rsidR="007618BC" w:rsidRPr="00E0489E">
        <w:rPr>
          <w:rFonts w:ascii="Times New Roman" w:hAnsi="Times New Roman" w:cs="Times New Roman"/>
          <w:sz w:val="24"/>
          <w:szCs w:val="24"/>
        </w:rPr>
        <w:t xml:space="preserve">And in the passage from Hubl et al. (2004) cited above, </w:t>
      </w:r>
      <w:r w:rsidR="00E2336A" w:rsidRPr="00E0489E">
        <w:rPr>
          <w:rFonts w:ascii="Times New Roman" w:hAnsi="Times New Roman" w:cs="Times New Roman"/>
          <w:sz w:val="24"/>
          <w:szCs w:val="24"/>
        </w:rPr>
        <w:t>the authors</w:t>
      </w:r>
      <w:r w:rsidR="007618BC" w:rsidRPr="00E0489E">
        <w:rPr>
          <w:rFonts w:ascii="Times New Roman" w:hAnsi="Times New Roman" w:cs="Times New Roman"/>
          <w:sz w:val="24"/>
          <w:szCs w:val="24"/>
        </w:rPr>
        <w:t xml:space="preserve"> </w:t>
      </w:r>
      <w:r w:rsidR="003F3770" w:rsidRPr="00E0489E">
        <w:rPr>
          <w:rFonts w:ascii="Times New Roman" w:hAnsi="Times New Roman" w:cs="Times New Roman"/>
          <w:sz w:val="24"/>
          <w:szCs w:val="24"/>
        </w:rPr>
        <w:t>hold</w:t>
      </w:r>
      <w:r w:rsidR="007618BC" w:rsidRPr="00E0489E">
        <w:rPr>
          <w:rFonts w:ascii="Times New Roman" w:hAnsi="Times New Roman" w:cs="Times New Roman"/>
          <w:sz w:val="24"/>
          <w:szCs w:val="24"/>
        </w:rPr>
        <w:t xml:space="preserve"> that the miscommunication between language areas results in an inability to distinguish “self-generated thoughts from external stimulation.</w:t>
      </w:r>
      <w:r w:rsidR="003F3770" w:rsidRPr="00E0489E">
        <w:rPr>
          <w:rFonts w:ascii="Times New Roman" w:hAnsi="Times New Roman" w:cs="Times New Roman"/>
          <w:sz w:val="24"/>
          <w:szCs w:val="24"/>
        </w:rPr>
        <w:t xml:space="preserve">”  </w:t>
      </w:r>
      <w:r w:rsidR="000610F8" w:rsidRPr="00E0489E">
        <w:rPr>
          <w:rFonts w:ascii="Times New Roman" w:hAnsi="Times New Roman" w:cs="Times New Roman"/>
          <w:sz w:val="24"/>
          <w:szCs w:val="24"/>
        </w:rPr>
        <w:t>The suggestion again is that</w:t>
      </w:r>
      <w:r w:rsidR="003F3770" w:rsidRPr="00E0489E">
        <w:rPr>
          <w:rFonts w:ascii="Times New Roman" w:hAnsi="Times New Roman" w:cs="Times New Roman"/>
          <w:sz w:val="24"/>
          <w:szCs w:val="24"/>
        </w:rPr>
        <w:t xml:space="preserve"> </w:t>
      </w:r>
      <w:r w:rsidR="007618BC" w:rsidRPr="00E0489E">
        <w:rPr>
          <w:rFonts w:ascii="Times New Roman" w:hAnsi="Times New Roman" w:cs="Times New Roman"/>
          <w:sz w:val="24"/>
          <w:szCs w:val="24"/>
        </w:rPr>
        <w:t xml:space="preserve">inner speech is not appropriately dampened or attenuated.  </w:t>
      </w:r>
    </w:p>
    <w:p w14:paraId="4DA602BD" w14:textId="77777777" w:rsidR="00C13403" w:rsidRPr="00E0489E" w:rsidRDefault="003E162A" w:rsidP="00CF4E7E">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But the nature of Wernicke’s aphasia should lead us</w:t>
      </w:r>
      <w:r w:rsidR="007618BC" w:rsidRPr="00E0489E">
        <w:rPr>
          <w:rFonts w:ascii="Times New Roman" w:hAnsi="Times New Roman" w:cs="Times New Roman"/>
          <w:sz w:val="24"/>
          <w:szCs w:val="24"/>
        </w:rPr>
        <w:t xml:space="preserve"> to consider other possibilities</w:t>
      </w:r>
      <w:r w:rsidRPr="00E0489E">
        <w:rPr>
          <w:rFonts w:ascii="Times New Roman" w:hAnsi="Times New Roman" w:cs="Times New Roman"/>
          <w:sz w:val="24"/>
          <w:szCs w:val="24"/>
        </w:rPr>
        <w:t>.  For it shows that</w:t>
      </w:r>
      <w:r w:rsidR="00243174" w:rsidRPr="00E0489E">
        <w:rPr>
          <w:rFonts w:ascii="Times New Roman" w:hAnsi="Times New Roman" w:cs="Times New Roman"/>
          <w:sz w:val="24"/>
          <w:szCs w:val="24"/>
        </w:rPr>
        <w:t xml:space="preserve"> the sort of </w:t>
      </w:r>
      <w:r w:rsidR="00E21B95" w:rsidRPr="00E0489E">
        <w:rPr>
          <w:rFonts w:ascii="Times New Roman" w:hAnsi="Times New Roman" w:cs="Times New Roman"/>
          <w:sz w:val="24"/>
          <w:szCs w:val="24"/>
        </w:rPr>
        <w:t>“</w:t>
      </w:r>
      <w:r w:rsidR="00243174" w:rsidRPr="00E0489E">
        <w:rPr>
          <w:rFonts w:ascii="Times New Roman" w:hAnsi="Times New Roman" w:cs="Times New Roman"/>
          <w:sz w:val="24"/>
          <w:szCs w:val="24"/>
        </w:rPr>
        <w:t>monitoring</w:t>
      </w:r>
      <w:r w:rsidR="00E21B95" w:rsidRPr="00E0489E">
        <w:rPr>
          <w:rFonts w:ascii="Times New Roman" w:hAnsi="Times New Roman" w:cs="Times New Roman"/>
          <w:sz w:val="24"/>
          <w:szCs w:val="24"/>
        </w:rPr>
        <w:t>”</w:t>
      </w:r>
      <w:r w:rsidR="00243174" w:rsidRPr="00E0489E">
        <w:rPr>
          <w:rFonts w:ascii="Times New Roman" w:hAnsi="Times New Roman" w:cs="Times New Roman"/>
          <w:sz w:val="24"/>
          <w:szCs w:val="24"/>
        </w:rPr>
        <w:t xml:space="preserve"> accomplished by Wernicke’s and </w:t>
      </w:r>
      <w:r w:rsidR="00025C35" w:rsidRPr="00E0489E">
        <w:rPr>
          <w:rFonts w:ascii="Times New Roman" w:hAnsi="Times New Roman" w:cs="Times New Roman"/>
          <w:sz w:val="24"/>
          <w:szCs w:val="24"/>
        </w:rPr>
        <w:t xml:space="preserve">related </w:t>
      </w:r>
      <w:r w:rsidR="00E21B95" w:rsidRPr="00E0489E">
        <w:rPr>
          <w:rFonts w:ascii="Times New Roman" w:hAnsi="Times New Roman" w:cs="Times New Roman"/>
          <w:sz w:val="24"/>
          <w:szCs w:val="24"/>
        </w:rPr>
        <w:t xml:space="preserve">speech-perception </w:t>
      </w:r>
      <w:r w:rsidR="00025C35" w:rsidRPr="00E0489E">
        <w:rPr>
          <w:rFonts w:ascii="Times New Roman" w:hAnsi="Times New Roman" w:cs="Times New Roman"/>
          <w:sz w:val="24"/>
          <w:szCs w:val="24"/>
        </w:rPr>
        <w:lastRenderedPageBreak/>
        <w:t xml:space="preserve">areas </w:t>
      </w:r>
      <w:r w:rsidR="00E21B95" w:rsidRPr="00E0489E">
        <w:rPr>
          <w:rFonts w:ascii="Times New Roman" w:hAnsi="Times New Roman" w:cs="Times New Roman"/>
          <w:sz w:val="24"/>
          <w:szCs w:val="24"/>
        </w:rPr>
        <w:t xml:space="preserve">during ordinary speech </w:t>
      </w:r>
      <w:r w:rsidR="00243174" w:rsidRPr="00E0489E">
        <w:rPr>
          <w:rFonts w:ascii="Times New Roman" w:hAnsi="Times New Roman" w:cs="Times New Roman"/>
          <w:sz w:val="24"/>
          <w:szCs w:val="24"/>
        </w:rPr>
        <w:t xml:space="preserve">is not simply a matter of determining the causal source of </w:t>
      </w:r>
      <w:r w:rsidR="00025C35" w:rsidRPr="00E0489E">
        <w:rPr>
          <w:rFonts w:ascii="Times New Roman" w:hAnsi="Times New Roman" w:cs="Times New Roman"/>
          <w:sz w:val="24"/>
          <w:szCs w:val="24"/>
        </w:rPr>
        <w:t xml:space="preserve">a </w:t>
      </w:r>
      <w:r w:rsidR="00243174" w:rsidRPr="00E0489E">
        <w:rPr>
          <w:rFonts w:ascii="Times New Roman" w:hAnsi="Times New Roman" w:cs="Times New Roman"/>
          <w:sz w:val="24"/>
          <w:szCs w:val="24"/>
        </w:rPr>
        <w:t>speech representation</w:t>
      </w:r>
      <w:r w:rsidR="004A5E6B" w:rsidRPr="00E0489E">
        <w:rPr>
          <w:rFonts w:ascii="Times New Roman" w:hAnsi="Times New Roman" w:cs="Times New Roman"/>
          <w:sz w:val="24"/>
          <w:szCs w:val="24"/>
        </w:rPr>
        <w:t>, based on features such as its sensory vivacity</w:t>
      </w:r>
      <w:r w:rsidR="00025C35" w:rsidRPr="00E0489E">
        <w:rPr>
          <w:rFonts w:ascii="Times New Roman" w:hAnsi="Times New Roman" w:cs="Times New Roman"/>
          <w:sz w:val="24"/>
          <w:szCs w:val="24"/>
        </w:rPr>
        <w:t>.  Th</w:t>
      </w:r>
      <w:r w:rsidR="00243174" w:rsidRPr="00E0489E">
        <w:rPr>
          <w:rFonts w:ascii="Times New Roman" w:hAnsi="Times New Roman" w:cs="Times New Roman"/>
          <w:sz w:val="24"/>
          <w:szCs w:val="24"/>
        </w:rPr>
        <w:t xml:space="preserve">ese “reception” areas are also crucial for the </w:t>
      </w:r>
      <w:r w:rsidR="00243174" w:rsidRPr="00E0489E">
        <w:rPr>
          <w:rFonts w:ascii="Times New Roman" w:hAnsi="Times New Roman" w:cs="Times New Roman"/>
          <w:i/>
          <w:sz w:val="24"/>
          <w:szCs w:val="24"/>
        </w:rPr>
        <w:t>generation</w:t>
      </w:r>
      <w:r w:rsidR="00243174" w:rsidRPr="00E0489E">
        <w:rPr>
          <w:rFonts w:ascii="Times New Roman" w:hAnsi="Times New Roman" w:cs="Times New Roman"/>
          <w:sz w:val="24"/>
          <w:szCs w:val="24"/>
        </w:rPr>
        <w:t xml:space="preserve"> of semantically coherent strings of speech.  </w:t>
      </w:r>
      <w:r w:rsidR="00025C35" w:rsidRPr="00E0489E">
        <w:rPr>
          <w:rFonts w:ascii="Times New Roman" w:hAnsi="Times New Roman" w:cs="Times New Roman"/>
          <w:sz w:val="24"/>
          <w:szCs w:val="24"/>
        </w:rPr>
        <w:t>An</w:t>
      </w:r>
      <w:r w:rsidR="007618BC" w:rsidRPr="00E0489E">
        <w:rPr>
          <w:rFonts w:ascii="Times New Roman" w:hAnsi="Times New Roman" w:cs="Times New Roman"/>
          <w:sz w:val="24"/>
          <w:szCs w:val="24"/>
        </w:rPr>
        <w:t xml:space="preserve">d it may be the semantic mismatch of one’s </w:t>
      </w:r>
      <w:r w:rsidR="00025C35" w:rsidRPr="00E0489E">
        <w:rPr>
          <w:rFonts w:ascii="Times New Roman" w:hAnsi="Times New Roman" w:cs="Times New Roman"/>
          <w:sz w:val="24"/>
          <w:szCs w:val="24"/>
        </w:rPr>
        <w:t xml:space="preserve">speech </w:t>
      </w:r>
      <w:r w:rsidR="007618BC" w:rsidRPr="00E0489E">
        <w:rPr>
          <w:rFonts w:ascii="Times New Roman" w:hAnsi="Times New Roman" w:cs="Times New Roman"/>
          <w:sz w:val="24"/>
          <w:szCs w:val="24"/>
        </w:rPr>
        <w:t xml:space="preserve">with one’s speech intentions </w:t>
      </w:r>
      <w:r w:rsidR="00025C35" w:rsidRPr="00E0489E">
        <w:rPr>
          <w:rFonts w:ascii="Times New Roman" w:hAnsi="Times New Roman" w:cs="Times New Roman"/>
          <w:sz w:val="24"/>
          <w:szCs w:val="24"/>
        </w:rPr>
        <w:t xml:space="preserve">that, in people with schizophrenia, </w:t>
      </w:r>
      <w:r w:rsidR="00E21B95" w:rsidRPr="00E0489E">
        <w:rPr>
          <w:rFonts w:ascii="Times New Roman" w:hAnsi="Times New Roman" w:cs="Times New Roman"/>
          <w:sz w:val="24"/>
          <w:szCs w:val="24"/>
        </w:rPr>
        <w:t xml:space="preserve">at least partly </w:t>
      </w:r>
      <w:r w:rsidR="00025C35" w:rsidRPr="00E0489E">
        <w:rPr>
          <w:rFonts w:ascii="Times New Roman" w:hAnsi="Times New Roman" w:cs="Times New Roman"/>
          <w:sz w:val="24"/>
          <w:szCs w:val="24"/>
        </w:rPr>
        <w:t>contributes to its seeming to derive from an alien agency.</w:t>
      </w:r>
      <w:r w:rsidR="00F572C9" w:rsidRPr="00E0489E">
        <w:rPr>
          <w:rFonts w:ascii="Times New Roman" w:hAnsi="Times New Roman" w:cs="Times New Roman"/>
          <w:sz w:val="24"/>
          <w:szCs w:val="24"/>
        </w:rPr>
        <w:t xml:space="preserve">  </w:t>
      </w:r>
      <w:r w:rsidR="00476BDD" w:rsidRPr="00E0489E">
        <w:rPr>
          <w:rFonts w:ascii="Times New Roman" w:hAnsi="Times New Roman" w:cs="Times New Roman"/>
          <w:sz w:val="24"/>
          <w:szCs w:val="24"/>
        </w:rPr>
        <w:t>For the patient would be in the position of being aware of various utterances represented in inner speech, without having had any intention to generate such utterance</w:t>
      </w:r>
      <w:r w:rsidR="007A79BC" w:rsidRPr="00E0489E">
        <w:rPr>
          <w:rFonts w:ascii="Times New Roman" w:hAnsi="Times New Roman" w:cs="Times New Roman"/>
          <w:sz w:val="24"/>
          <w:szCs w:val="24"/>
        </w:rPr>
        <w:t>s</w:t>
      </w:r>
      <w:r w:rsidR="00476BDD" w:rsidRPr="00E0489E">
        <w:rPr>
          <w:rFonts w:ascii="Times New Roman" w:hAnsi="Times New Roman" w:cs="Times New Roman"/>
          <w:sz w:val="24"/>
          <w:szCs w:val="24"/>
        </w:rPr>
        <w:t xml:space="preserve">, and without </w:t>
      </w:r>
      <w:r w:rsidR="007A79BC" w:rsidRPr="00E0489E">
        <w:rPr>
          <w:rFonts w:ascii="Times New Roman" w:hAnsi="Times New Roman" w:cs="Times New Roman"/>
          <w:sz w:val="24"/>
          <w:szCs w:val="24"/>
        </w:rPr>
        <w:t>their</w:t>
      </w:r>
      <w:r w:rsidR="00476BDD" w:rsidRPr="00E0489E">
        <w:rPr>
          <w:rFonts w:ascii="Times New Roman" w:hAnsi="Times New Roman" w:cs="Times New Roman"/>
          <w:sz w:val="24"/>
          <w:szCs w:val="24"/>
        </w:rPr>
        <w:t xml:space="preserve"> cohering</w:t>
      </w:r>
      <w:r w:rsidR="004256DD" w:rsidRPr="00E0489E">
        <w:rPr>
          <w:rFonts w:ascii="Times New Roman" w:hAnsi="Times New Roman" w:cs="Times New Roman"/>
          <w:sz w:val="24"/>
          <w:szCs w:val="24"/>
        </w:rPr>
        <w:t xml:space="preserve"> with</w:t>
      </w:r>
      <w:r w:rsidR="00476BDD" w:rsidRPr="00E0489E">
        <w:rPr>
          <w:rFonts w:ascii="Times New Roman" w:hAnsi="Times New Roman" w:cs="Times New Roman"/>
          <w:sz w:val="24"/>
          <w:szCs w:val="24"/>
        </w:rPr>
        <w:t xml:space="preserve"> anything one might ordinarily say to oneself.</w:t>
      </w:r>
      <w:r w:rsidR="007A79BC" w:rsidRPr="00E0489E">
        <w:rPr>
          <w:rFonts w:ascii="Times New Roman" w:hAnsi="Times New Roman" w:cs="Times New Roman"/>
          <w:sz w:val="24"/>
          <w:szCs w:val="24"/>
        </w:rPr>
        <w:t xml:space="preserve">  A quick abductive inference might lead one to conclude, or at least </w:t>
      </w:r>
      <w:r w:rsidR="004256DD" w:rsidRPr="00E0489E">
        <w:rPr>
          <w:rFonts w:ascii="Times New Roman" w:hAnsi="Times New Roman" w:cs="Times New Roman"/>
          <w:sz w:val="24"/>
          <w:szCs w:val="24"/>
        </w:rPr>
        <w:t>raise one’s suspicions that</w:t>
      </w:r>
      <w:r w:rsidR="007A79BC" w:rsidRPr="00E0489E">
        <w:rPr>
          <w:rFonts w:ascii="Times New Roman" w:hAnsi="Times New Roman" w:cs="Times New Roman"/>
          <w:sz w:val="24"/>
          <w:szCs w:val="24"/>
        </w:rPr>
        <w:t xml:space="preserve">, the utterance </w:t>
      </w:r>
      <w:r w:rsidR="00956A23" w:rsidRPr="00E0489E">
        <w:rPr>
          <w:rFonts w:ascii="Times New Roman" w:hAnsi="Times New Roman" w:cs="Times New Roman"/>
          <w:sz w:val="24"/>
          <w:szCs w:val="24"/>
        </w:rPr>
        <w:t xml:space="preserve">is </w:t>
      </w:r>
      <w:r w:rsidR="007A79BC" w:rsidRPr="00E0489E">
        <w:rPr>
          <w:rFonts w:ascii="Times New Roman" w:hAnsi="Times New Roman" w:cs="Times New Roman"/>
          <w:sz w:val="24"/>
          <w:szCs w:val="24"/>
        </w:rPr>
        <w:t>the product of someone else’s agency.</w:t>
      </w:r>
      <w:r w:rsidR="00D5000C" w:rsidRPr="00E0489E">
        <w:rPr>
          <w:rFonts w:ascii="Times New Roman" w:hAnsi="Times New Roman" w:cs="Times New Roman"/>
          <w:sz w:val="24"/>
          <w:szCs w:val="24"/>
        </w:rPr>
        <w:t xml:space="preserve">  </w:t>
      </w:r>
    </w:p>
    <w:p w14:paraId="74C3DE8E" w14:textId="77777777" w:rsidR="004256DD" w:rsidRPr="00E0489E" w:rsidRDefault="00125225" w:rsidP="00CF4E7E">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To better-appreciate the semantic self-monitoring proposal, it may help to note the following </w:t>
      </w:r>
      <w:r w:rsidR="00D5000C" w:rsidRPr="00E0489E">
        <w:rPr>
          <w:rFonts w:ascii="Times New Roman" w:hAnsi="Times New Roman" w:cs="Times New Roman"/>
          <w:sz w:val="24"/>
          <w:szCs w:val="24"/>
        </w:rPr>
        <w:t>contrast</w:t>
      </w:r>
      <w:r w:rsidRPr="00E0489E">
        <w:rPr>
          <w:rFonts w:ascii="Times New Roman" w:hAnsi="Times New Roman" w:cs="Times New Roman"/>
          <w:sz w:val="24"/>
          <w:szCs w:val="24"/>
        </w:rPr>
        <w:t>s</w:t>
      </w:r>
      <w:r w:rsidR="00D5000C" w:rsidRPr="00E0489E">
        <w:rPr>
          <w:rFonts w:ascii="Times New Roman" w:hAnsi="Times New Roman" w:cs="Times New Roman"/>
          <w:sz w:val="24"/>
          <w:szCs w:val="24"/>
        </w:rPr>
        <w:t xml:space="preserve"> to </w:t>
      </w:r>
      <w:r w:rsidRPr="00E0489E">
        <w:rPr>
          <w:rFonts w:ascii="Times New Roman" w:hAnsi="Times New Roman" w:cs="Times New Roman"/>
          <w:sz w:val="24"/>
          <w:szCs w:val="24"/>
        </w:rPr>
        <w:t xml:space="preserve">the </w:t>
      </w:r>
      <w:r w:rsidR="00D5000C" w:rsidRPr="00E0489E">
        <w:rPr>
          <w:rFonts w:ascii="Times New Roman" w:hAnsi="Times New Roman" w:cs="Times New Roman"/>
          <w:sz w:val="24"/>
          <w:szCs w:val="24"/>
        </w:rPr>
        <w:t xml:space="preserve">motor-control self-monitoring views (such as the filter model) discussed above.   On a motor-control self-monitoring view, the linguistic content of an AVH (i.e. what the voice is </w:t>
      </w:r>
      <w:r w:rsidR="00D5000C" w:rsidRPr="00E0489E">
        <w:rPr>
          <w:rFonts w:ascii="Times New Roman" w:hAnsi="Times New Roman" w:cs="Times New Roman"/>
          <w:i/>
          <w:sz w:val="24"/>
          <w:szCs w:val="24"/>
        </w:rPr>
        <w:t>saying</w:t>
      </w:r>
      <w:r w:rsidR="005F052C" w:rsidRPr="00E0489E">
        <w:rPr>
          <w:rFonts w:ascii="Times New Roman" w:hAnsi="Times New Roman" w:cs="Times New Roman"/>
          <w:sz w:val="24"/>
          <w:szCs w:val="24"/>
        </w:rPr>
        <w:t xml:space="preserve"> or </w:t>
      </w:r>
      <w:r w:rsidR="005F052C" w:rsidRPr="00E0489E">
        <w:rPr>
          <w:rFonts w:ascii="Times New Roman" w:hAnsi="Times New Roman" w:cs="Times New Roman"/>
          <w:i/>
          <w:sz w:val="24"/>
          <w:szCs w:val="24"/>
        </w:rPr>
        <w:t>expressing</w:t>
      </w:r>
      <w:r w:rsidR="00D5000C" w:rsidRPr="00E0489E">
        <w:rPr>
          <w:rFonts w:ascii="Times New Roman" w:hAnsi="Times New Roman" w:cs="Times New Roman"/>
          <w:sz w:val="24"/>
          <w:szCs w:val="24"/>
        </w:rPr>
        <w:t xml:space="preserve">) is determined </w:t>
      </w:r>
      <w:r w:rsidR="005F052C" w:rsidRPr="00E0489E">
        <w:rPr>
          <w:rFonts w:ascii="Times New Roman" w:hAnsi="Times New Roman" w:cs="Times New Roman"/>
          <w:sz w:val="24"/>
          <w:szCs w:val="24"/>
        </w:rPr>
        <w:t xml:space="preserve">by </w:t>
      </w:r>
      <w:r w:rsidR="00D5000C" w:rsidRPr="00E0489E">
        <w:rPr>
          <w:rFonts w:ascii="Times New Roman" w:hAnsi="Times New Roman" w:cs="Times New Roman"/>
          <w:sz w:val="24"/>
          <w:szCs w:val="24"/>
        </w:rPr>
        <w:t>a motor command to generate an utterance with that content</w:t>
      </w:r>
      <w:r w:rsidR="005F052C" w:rsidRPr="00E0489E">
        <w:rPr>
          <w:rFonts w:ascii="Times New Roman" w:hAnsi="Times New Roman" w:cs="Times New Roman"/>
          <w:sz w:val="24"/>
          <w:szCs w:val="24"/>
        </w:rPr>
        <w:t xml:space="preserve">.  </w:t>
      </w:r>
      <w:r w:rsidR="00D5000C" w:rsidRPr="00E0489E">
        <w:rPr>
          <w:rFonts w:ascii="Times New Roman" w:hAnsi="Times New Roman" w:cs="Times New Roman"/>
          <w:sz w:val="24"/>
          <w:szCs w:val="24"/>
        </w:rPr>
        <w:t>That motor command may or may not itself be caused by an intention to generate such an utterance</w:t>
      </w:r>
      <w:r w:rsidR="005F052C" w:rsidRPr="00E0489E">
        <w:rPr>
          <w:rFonts w:ascii="Times New Roman" w:hAnsi="Times New Roman" w:cs="Times New Roman"/>
          <w:sz w:val="24"/>
          <w:szCs w:val="24"/>
        </w:rPr>
        <w:t xml:space="preserve"> (recall the contrast between an intention and a motor command, in Section 2).  </w:t>
      </w:r>
      <w:r w:rsidR="00D5000C" w:rsidRPr="00E0489E">
        <w:rPr>
          <w:rFonts w:ascii="Times New Roman" w:hAnsi="Times New Roman" w:cs="Times New Roman"/>
          <w:sz w:val="24"/>
          <w:szCs w:val="24"/>
        </w:rPr>
        <w:t>What accounts for the sense th</w:t>
      </w:r>
      <w:r w:rsidR="005F052C" w:rsidRPr="00E0489E">
        <w:rPr>
          <w:rFonts w:ascii="Times New Roman" w:hAnsi="Times New Roman" w:cs="Times New Roman"/>
          <w:sz w:val="24"/>
          <w:szCs w:val="24"/>
        </w:rPr>
        <w:t>at the resulting inner speech</w:t>
      </w:r>
      <w:r w:rsidR="00D5000C" w:rsidRPr="00E0489E">
        <w:rPr>
          <w:rFonts w:ascii="Times New Roman" w:hAnsi="Times New Roman" w:cs="Times New Roman"/>
          <w:sz w:val="24"/>
          <w:szCs w:val="24"/>
        </w:rPr>
        <w:t xml:space="preserve"> </w:t>
      </w:r>
      <w:r w:rsidR="005F052C" w:rsidRPr="00E0489E">
        <w:rPr>
          <w:rFonts w:ascii="Times New Roman" w:hAnsi="Times New Roman" w:cs="Times New Roman"/>
          <w:sz w:val="24"/>
          <w:szCs w:val="24"/>
        </w:rPr>
        <w:t>episode</w:t>
      </w:r>
      <w:r w:rsidR="00D5000C" w:rsidRPr="00E0489E">
        <w:rPr>
          <w:rFonts w:ascii="Times New Roman" w:hAnsi="Times New Roman" w:cs="Times New Roman"/>
          <w:sz w:val="24"/>
          <w:szCs w:val="24"/>
        </w:rPr>
        <w:t xml:space="preserve"> was caused by someone else is a malfunction in the ordinary processes by which self-created sensory stimuli are attenuated or filtered.  </w:t>
      </w:r>
      <w:r w:rsidR="005F052C" w:rsidRPr="00E0489E">
        <w:rPr>
          <w:rFonts w:ascii="Times New Roman" w:hAnsi="Times New Roman" w:cs="Times New Roman"/>
          <w:sz w:val="24"/>
          <w:szCs w:val="24"/>
        </w:rPr>
        <w:t>Due to the malfunction, the</w:t>
      </w:r>
      <w:r w:rsidR="00C13403" w:rsidRPr="00E0489E">
        <w:rPr>
          <w:rFonts w:ascii="Times New Roman" w:hAnsi="Times New Roman" w:cs="Times New Roman"/>
          <w:sz w:val="24"/>
          <w:szCs w:val="24"/>
        </w:rPr>
        <w:t xml:space="preserve"> inner speech episode </w:t>
      </w:r>
      <w:r w:rsidR="005F052C" w:rsidRPr="00E0489E">
        <w:rPr>
          <w:rFonts w:ascii="Times New Roman" w:hAnsi="Times New Roman" w:cs="Times New Roman"/>
          <w:sz w:val="24"/>
          <w:szCs w:val="24"/>
        </w:rPr>
        <w:t>becomes</w:t>
      </w:r>
      <w:r w:rsidR="00C13403" w:rsidRPr="00E0489E">
        <w:rPr>
          <w:rFonts w:ascii="Times New Roman" w:hAnsi="Times New Roman" w:cs="Times New Roman"/>
          <w:sz w:val="24"/>
          <w:szCs w:val="24"/>
        </w:rPr>
        <w:t xml:space="preserve"> unusually </w:t>
      </w:r>
      <w:r w:rsidRPr="00E0489E">
        <w:rPr>
          <w:rFonts w:ascii="Times New Roman" w:hAnsi="Times New Roman" w:cs="Times New Roman"/>
          <w:sz w:val="24"/>
          <w:szCs w:val="24"/>
        </w:rPr>
        <w:t>“</w:t>
      </w:r>
      <w:r w:rsidR="00C13403" w:rsidRPr="00E0489E">
        <w:rPr>
          <w:rFonts w:ascii="Times New Roman" w:hAnsi="Times New Roman" w:cs="Times New Roman"/>
          <w:sz w:val="24"/>
          <w:szCs w:val="24"/>
        </w:rPr>
        <w:t>vivid</w:t>
      </w:r>
      <w:r w:rsidRPr="00E0489E">
        <w:rPr>
          <w:rFonts w:ascii="Times New Roman" w:hAnsi="Times New Roman" w:cs="Times New Roman"/>
          <w:sz w:val="24"/>
          <w:szCs w:val="24"/>
        </w:rPr>
        <w:t>”</w:t>
      </w:r>
      <w:r w:rsidR="00C13403" w:rsidRPr="00E0489E">
        <w:rPr>
          <w:rFonts w:ascii="Times New Roman" w:hAnsi="Times New Roman" w:cs="Times New Roman"/>
          <w:sz w:val="24"/>
          <w:szCs w:val="24"/>
        </w:rPr>
        <w:t xml:space="preserve"> or salient.  However, such errors in sensory attenuation will not themselves affect the linguistic content of the AVH</w:t>
      </w:r>
      <w:r w:rsidRPr="00E0489E">
        <w:rPr>
          <w:rFonts w:ascii="Times New Roman" w:hAnsi="Times New Roman" w:cs="Times New Roman"/>
          <w:sz w:val="24"/>
          <w:szCs w:val="24"/>
        </w:rPr>
        <w:t>; they will not affec</w:t>
      </w:r>
      <w:r w:rsidR="004A5E6B" w:rsidRPr="00E0489E">
        <w:rPr>
          <w:rFonts w:ascii="Times New Roman" w:hAnsi="Times New Roman" w:cs="Times New Roman"/>
          <w:sz w:val="24"/>
          <w:szCs w:val="24"/>
        </w:rPr>
        <w:t xml:space="preserve">t what it is that the voice is </w:t>
      </w:r>
      <w:r w:rsidR="0086165B" w:rsidRPr="00E0489E">
        <w:rPr>
          <w:rFonts w:ascii="Times New Roman" w:hAnsi="Times New Roman" w:cs="Times New Roman"/>
          <w:i/>
          <w:sz w:val="24"/>
          <w:szCs w:val="24"/>
        </w:rPr>
        <w:t>saying</w:t>
      </w:r>
      <w:r w:rsidR="00C13403" w:rsidRPr="00E0489E">
        <w:rPr>
          <w:rFonts w:ascii="Times New Roman" w:hAnsi="Times New Roman" w:cs="Times New Roman"/>
          <w:sz w:val="24"/>
          <w:szCs w:val="24"/>
        </w:rPr>
        <w:t xml:space="preserve">.  By contrast, on the </w:t>
      </w:r>
      <w:r w:rsidR="00222091" w:rsidRPr="00E0489E">
        <w:rPr>
          <w:rFonts w:ascii="Times New Roman" w:hAnsi="Times New Roman" w:cs="Times New Roman"/>
          <w:sz w:val="24"/>
          <w:szCs w:val="24"/>
        </w:rPr>
        <w:t xml:space="preserve">semantic self-monitoring model, the linguistic content of an AVH will not </w:t>
      </w:r>
      <w:r w:rsidRPr="00E0489E">
        <w:rPr>
          <w:rFonts w:ascii="Times New Roman" w:hAnsi="Times New Roman" w:cs="Times New Roman"/>
          <w:sz w:val="24"/>
          <w:szCs w:val="24"/>
        </w:rPr>
        <w:t xml:space="preserve">be </w:t>
      </w:r>
      <w:r w:rsidR="00222091" w:rsidRPr="00E0489E">
        <w:rPr>
          <w:rFonts w:ascii="Times New Roman" w:hAnsi="Times New Roman" w:cs="Times New Roman"/>
          <w:sz w:val="24"/>
          <w:szCs w:val="24"/>
        </w:rPr>
        <w:t>match</w:t>
      </w:r>
      <w:r w:rsidRPr="00E0489E">
        <w:rPr>
          <w:rFonts w:ascii="Times New Roman" w:hAnsi="Times New Roman" w:cs="Times New Roman"/>
          <w:sz w:val="24"/>
          <w:szCs w:val="24"/>
        </w:rPr>
        <w:t>ed</w:t>
      </w:r>
      <w:r w:rsidR="00222091" w:rsidRPr="00E0489E">
        <w:rPr>
          <w:rFonts w:ascii="Times New Roman" w:hAnsi="Times New Roman" w:cs="Times New Roman"/>
          <w:sz w:val="24"/>
          <w:szCs w:val="24"/>
        </w:rPr>
        <w:t xml:space="preserve"> or straightforwardly determined by the content of an intention or a motor command.  For while a motor command or intention to generate inner speech </w:t>
      </w:r>
      <w:r w:rsidR="00D70DC4" w:rsidRPr="00E0489E">
        <w:rPr>
          <w:rFonts w:ascii="Times New Roman" w:hAnsi="Times New Roman" w:cs="Times New Roman"/>
          <w:sz w:val="24"/>
          <w:szCs w:val="24"/>
        </w:rPr>
        <w:t>will</w:t>
      </w:r>
      <w:r w:rsidR="00222091" w:rsidRPr="00E0489E">
        <w:rPr>
          <w:rFonts w:ascii="Times New Roman" w:hAnsi="Times New Roman" w:cs="Times New Roman"/>
          <w:sz w:val="24"/>
          <w:szCs w:val="24"/>
        </w:rPr>
        <w:t xml:space="preserve"> </w:t>
      </w:r>
      <w:r w:rsidR="00222091" w:rsidRPr="00E0489E">
        <w:rPr>
          <w:rFonts w:ascii="Times New Roman" w:hAnsi="Times New Roman" w:cs="Times New Roman"/>
          <w:i/>
          <w:sz w:val="24"/>
          <w:szCs w:val="24"/>
        </w:rPr>
        <w:t>initiate</w:t>
      </w:r>
      <w:r w:rsidR="00222091" w:rsidRPr="00E0489E">
        <w:rPr>
          <w:rFonts w:ascii="Times New Roman" w:hAnsi="Times New Roman" w:cs="Times New Roman"/>
          <w:sz w:val="24"/>
          <w:szCs w:val="24"/>
        </w:rPr>
        <w:t xml:space="preserve"> </w:t>
      </w:r>
      <w:r w:rsidR="00D70DC4" w:rsidRPr="00E0489E">
        <w:rPr>
          <w:rFonts w:ascii="Times New Roman" w:hAnsi="Times New Roman" w:cs="Times New Roman"/>
          <w:sz w:val="24"/>
          <w:szCs w:val="24"/>
        </w:rPr>
        <w:t xml:space="preserve">an episode that </w:t>
      </w:r>
      <w:r w:rsidR="00222091" w:rsidRPr="00E0489E">
        <w:rPr>
          <w:rFonts w:ascii="Times New Roman" w:hAnsi="Times New Roman" w:cs="Times New Roman"/>
          <w:sz w:val="24"/>
          <w:szCs w:val="24"/>
        </w:rPr>
        <w:t xml:space="preserve">becomes an AVH, </w:t>
      </w:r>
      <w:r w:rsidR="00D70DC4" w:rsidRPr="00E0489E">
        <w:rPr>
          <w:rFonts w:ascii="Times New Roman" w:hAnsi="Times New Roman" w:cs="Times New Roman"/>
          <w:sz w:val="24"/>
          <w:szCs w:val="24"/>
        </w:rPr>
        <w:t>the</w:t>
      </w:r>
      <w:r w:rsidR="00222091" w:rsidRPr="00E0489E">
        <w:rPr>
          <w:rFonts w:ascii="Times New Roman" w:hAnsi="Times New Roman" w:cs="Times New Roman"/>
          <w:sz w:val="24"/>
          <w:szCs w:val="24"/>
        </w:rPr>
        <w:t xml:space="preserve"> </w:t>
      </w:r>
      <w:r w:rsidR="002C2F78" w:rsidRPr="00E0489E">
        <w:rPr>
          <w:rFonts w:ascii="Times New Roman" w:hAnsi="Times New Roman" w:cs="Times New Roman"/>
          <w:sz w:val="24"/>
          <w:szCs w:val="24"/>
        </w:rPr>
        <w:t>transformation</w:t>
      </w:r>
      <w:r w:rsidR="00D70DC4" w:rsidRPr="00E0489E">
        <w:rPr>
          <w:rFonts w:ascii="Times New Roman" w:hAnsi="Times New Roman" w:cs="Times New Roman"/>
          <w:sz w:val="24"/>
          <w:szCs w:val="24"/>
        </w:rPr>
        <w:t xml:space="preserve"> of ordinary inner speech into</w:t>
      </w:r>
      <w:r w:rsidR="0086165B" w:rsidRPr="00E0489E">
        <w:rPr>
          <w:rFonts w:ascii="Times New Roman" w:hAnsi="Times New Roman" w:cs="Times New Roman"/>
          <w:sz w:val="24"/>
          <w:szCs w:val="24"/>
        </w:rPr>
        <w:t xml:space="preserve"> an AVH will be </w:t>
      </w:r>
      <w:r w:rsidR="002C2F78" w:rsidRPr="00E0489E">
        <w:rPr>
          <w:rFonts w:ascii="Times New Roman" w:hAnsi="Times New Roman" w:cs="Times New Roman"/>
          <w:sz w:val="24"/>
          <w:szCs w:val="24"/>
        </w:rPr>
        <w:t xml:space="preserve">due to irregularities in how the semantic aspects of the utterance are developed, through </w:t>
      </w:r>
      <w:r w:rsidR="00D70DC4" w:rsidRPr="00E0489E">
        <w:rPr>
          <w:rFonts w:ascii="Times New Roman" w:hAnsi="Times New Roman" w:cs="Times New Roman"/>
          <w:sz w:val="24"/>
          <w:szCs w:val="24"/>
        </w:rPr>
        <w:t xml:space="preserve">ongoing </w:t>
      </w:r>
      <w:r w:rsidR="002C2F78" w:rsidRPr="00E0489E">
        <w:rPr>
          <w:rFonts w:ascii="Times New Roman" w:hAnsi="Times New Roman" w:cs="Times New Roman"/>
          <w:sz w:val="24"/>
          <w:szCs w:val="24"/>
        </w:rPr>
        <w:t>interaction between speech production and comprehension areas.  The result, when an AVH occurs, is an inner speech utterance that is out of keeping—in terms of its linguistic</w:t>
      </w:r>
      <w:r w:rsidRPr="00E0489E">
        <w:rPr>
          <w:rFonts w:ascii="Times New Roman" w:hAnsi="Times New Roman" w:cs="Times New Roman"/>
          <w:sz w:val="24"/>
          <w:szCs w:val="24"/>
        </w:rPr>
        <w:t xml:space="preserve"> and semantic</w:t>
      </w:r>
      <w:r w:rsidR="002C2F78" w:rsidRPr="00E0489E">
        <w:rPr>
          <w:rFonts w:ascii="Times New Roman" w:hAnsi="Times New Roman" w:cs="Times New Roman"/>
          <w:sz w:val="24"/>
          <w:szCs w:val="24"/>
        </w:rPr>
        <w:t xml:space="preserve"> content—with any motor command or intention that the subject had.  It is this kind of semantic anomaly that, on the semantic self-monitoring account, generates a sense that the AVHs was the result of some other agency.</w:t>
      </w:r>
      <w:r w:rsidR="009B5753" w:rsidRPr="00E0489E">
        <w:rPr>
          <w:rFonts w:ascii="Times New Roman" w:hAnsi="Times New Roman" w:cs="Times New Roman"/>
          <w:sz w:val="24"/>
          <w:szCs w:val="24"/>
        </w:rPr>
        <w:t xml:space="preserve">  Having noted this contrast, however, it remains possible that </w:t>
      </w:r>
      <w:r w:rsidR="009B5753" w:rsidRPr="00E0489E">
        <w:rPr>
          <w:rFonts w:ascii="Times New Roman" w:hAnsi="Times New Roman" w:cs="Times New Roman"/>
          <w:i/>
          <w:sz w:val="24"/>
          <w:szCs w:val="24"/>
        </w:rPr>
        <w:t xml:space="preserve">both </w:t>
      </w:r>
      <w:r w:rsidR="009B5753" w:rsidRPr="00E0489E">
        <w:rPr>
          <w:rFonts w:ascii="Times New Roman" w:hAnsi="Times New Roman" w:cs="Times New Roman"/>
          <w:sz w:val="24"/>
          <w:szCs w:val="24"/>
        </w:rPr>
        <w:lastRenderedPageBreak/>
        <w:t>sorts of self-monitoring deficits might co-occur.  These need not be</w:t>
      </w:r>
      <w:r w:rsidR="00382A39" w:rsidRPr="00E0489E">
        <w:rPr>
          <w:rFonts w:ascii="Times New Roman" w:hAnsi="Times New Roman" w:cs="Times New Roman"/>
          <w:sz w:val="24"/>
          <w:szCs w:val="24"/>
        </w:rPr>
        <w:t xml:space="preserve"> viewed as</w:t>
      </w:r>
      <w:r w:rsidR="009B5753" w:rsidRPr="00E0489E">
        <w:rPr>
          <w:rFonts w:ascii="Times New Roman" w:hAnsi="Times New Roman" w:cs="Times New Roman"/>
          <w:sz w:val="24"/>
          <w:szCs w:val="24"/>
        </w:rPr>
        <w:t xml:space="preserve"> competing hypotheses.</w:t>
      </w:r>
      <w:r w:rsidR="002C2F78" w:rsidRPr="00E0489E">
        <w:rPr>
          <w:rFonts w:ascii="Times New Roman" w:hAnsi="Times New Roman" w:cs="Times New Roman"/>
          <w:sz w:val="24"/>
          <w:szCs w:val="24"/>
        </w:rPr>
        <w:t xml:space="preserve">  </w:t>
      </w:r>
      <w:r w:rsidR="00222091" w:rsidRPr="00E0489E">
        <w:rPr>
          <w:rFonts w:ascii="Times New Roman" w:hAnsi="Times New Roman" w:cs="Times New Roman"/>
          <w:sz w:val="24"/>
          <w:szCs w:val="24"/>
        </w:rPr>
        <w:t xml:space="preserve"> </w:t>
      </w:r>
    </w:p>
    <w:p w14:paraId="193DDBE2" w14:textId="77777777" w:rsidR="005F052C" w:rsidRPr="00E0489E" w:rsidRDefault="005F052C" w:rsidP="00F1624C">
      <w:pPr>
        <w:autoSpaceDE w:val="0"/>
        <w:autoSpaceDN w:val="0"/>
        <w:adjustRightInd w:val="0"/>
        <w:spacing w:after="0" w:line="360" w:lineRule="auto"/>
        <w:rPr>
          <w:rFonts w:ascii="Times New Roman" w:hAnsi="Times New Roman" w:cs="Times New Roman"/>
          <w:sz w:val="24"/>
          <w:szCs w:val="24"/>
        </w:rPr>
      </w:pPr>
    </w:p>
    <w:p w14:paraId="75292EF6" w14:textId="77777777" w:rsidR="00F1624C" w:rsidRPr="00E0489E" w:rsidRDefault="00F1624C" w:rsidP="00F1624C">
      <w:pPr>
        <w:autoSpaceDE w:val="0"/>
        <w:autoSpaceDN w:val="0"/>
        <w:adjustRightInd w:val="0"/>
        <w:spacing w:after="0" w:line="360" w:lineRule="auto"/>
        <w:rPr>
          <w:rFonts w:ascii="Times New Roman" w:hAnsi="Times New Roman" w:cs="Times New Roman"/>
          <w:i/>
          <w:sz w:val="24"/>
          <w:szCs w:val="24"/>
        </w:rPr>
      </w:pPr>
      <w:r w:rsidRPr="00E0489E">
        <w:rPr>
          <w:rFonts w:ascii="Times New Roman" w:hAnsi="Times New Roman" w:cs="Times New Roman"/>
          <w:i/>
          <w:sz w:val="24"/>
          <w:szCs w:val="24"/>
        </w:rPr>
        <w:t xml:space="preserve">4.3  Semantic </w:t>
      </w:r>
      <w:r w:rsidR="00F748B4" w:rsidRPr="00E0489E">
        <w:rPr>
          <w:rFonts w:ascii="Times New Roman" w:hAnsi="Times New Roman" w:cs="Times New Roman"/>
          <w:i/>
          <w:sz w:val="24"/>
          <w:szCs w:val="24"/>
        </w:rPr>
        <w:t>S</w:t>
      </w:r>
      <w:r w:rsidRPr="00E0489E">
        <w:rPr>
          <w:rFonts w:ascii="Times New Roman" w:hAnsi="Times New Roman" w:cs="Times New Roman"/>
          <w:i/>
          <w:sz w:val="24"/>
          <w:szCs w:val="24"/>
        </w:rPr>
        <w:t>elf-</w:t>
      </w:r>
      <w:r w:rsidR="00F748B4" w:rsidRPr="00E0489E">
        <w:rPr>
          <w:rFonts w:ascii="Times New Roman" w:hAnsi="Times New Roman" w:cs="Times New Roman"/>
          <w:i/>
          <w:sz w:val="24"/>
          <w:szCs w:val="24"/>
        </w:rPr>
        <w:t>M</w:t>
      </w:r>
      <w:r w:rsidRPr="00E0489E">
        <w:rPr>
          <w:rFonts w:ascii="Times New Roman" w:hAnsi="Times New Roman" w:cs="Times New Roman"/>
          <w:i/>
          <w:sz w:val="24"/>
          <w:szCs w:val="24"/>
        </w:rPr>
        <w:t>onitoring and Formal Thought Disorder</w:t>
      </w:r>
    </w:p>
    <w:p w14:paraId="47FB869B" w14:textId="77777777" w:rsidR="00464C55" w:rsidRPr="00E0489E" w:rsidRDefault="005420DE" w:rsidP="0021035F">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Fur</w:t>
      </w:r>
      <w:r w:rsidR="0086165B" w:rsidRPr="00E0489E">
        <w:rPr>
          <w:rFonts w:ascii="Times New Roman" w:hAnsi="Times New Roman" w:cs="Times New Roman"/>
          <w:sz w:val="24"/>
          <w:szCs w:val="24"/>
        </w:rPr>
        <w:t xml:space="preserve">ther support for the semantic self-monitoring theory </w:t>
      </w:r>
      <w:r w:rsidRPr="00E0489E">
        <w:rPr>
          <w:rFonts w:ascii="Times New Roman" w:hAnsi="Times New Roman" w:cs="Times New Roman"/>
          <w:sz w:val="24"/>
          <w:szCs w:val="24"/>
        </w:rPr>
        <w:t xml:space="preserve">is available when we consider that people with schizophrenia </w:t>
      </w:r>
      <w:r w:rsidR="00F748B4" w:rsidRPr="00E0489E">
        <w:rPr>
          <w:rFonts w:ascii="Times New Roman" w:hAnsi="Times New Roman" w:cs="Times New Roman"/>
          <w:sz w:val="24"/>
          <w:szCs w:val="24"/>
        </w:rPr>
        <w:t>often</w:t>
      </w:r>
      <w:r w:rsidRPr="00E0489E">
        <w:rPr>
          <w:rFonts w:ascii="Times New Roman" w:hAnsi="Times New Roman" w:cs="Times New Roman"/>
          <w:sz w:val="24"/>
          <w:szCs w:val="24"/>
        </w:rPr>
        <w:t xml:space="preserve"> show comparable abnormalities in their </w:t>
      </w:r>
      <w:r w:rsidR="00B57EC5" w:rsidRPr="00E0489E">
        <w:rPr>
          <w:rFonts w:ascii="Times New Roman" w:hAnsi="Times New Roman" w:cs="Times New Roman"/>
          <w:sz w:val="24"/>
          <w:szCs w:val="24"/>
        </w:rPr>
        <w:t xml:space="preserve">ordinary </w:t>
      </w:r>
      <w:r w:rsidR="00571408" w:rsidRPr="00E0489E">
        <w:rPr>
          <w:rFonts w:ascii="Times New Roman" w:hAnsi="Times New Roman" w:cs="Times New Roman"/>
          <w:sz w:val="24"/>
          <w:szCs w:val="24"/>
        </w:rPr>
        <w:t xml:space="preserve">overt </w:t>
      </w:r>
      <w:r w:rsidRPr="00E0489E">
        <w:rPr>
          <w:rFonts w:ascii="Times New Roman" w:hAnsi="Times New Roman" w:cs="Times New Roman"/>
          <w:sz w:val="24"/>
          <w:szCs w:val="24"/>
        </w:rPr>
        <w:t>speech</w:t>
      </w:r>
      <w:r w:rsidR="00571408" w:rsidRPr="00E0489E">
        <w:rPr>
          <w:rFonts w:ascii="Times New Roman" w:hAnsi="Times New Roman" w:cs="Times New Roman"/>
          <w:sz w:val="24"/>
          <w:szCs w:val="24"/>
        </w:rPr>
        <w:t xml:space="preserve"> </w:t>
      </w:r>
      <w:r w:rsidR="00E21B95" w:rsidRPr="00E0489E">
        <w:rPr>
          <w:rFonts w:ascii="Times New Roman" w:hAnsi="Times New Roman" w:cs="Times New Roman"/>
          <w:sz w:val="24"/>
          <w:szCs w:val="24"/>
        </w:rPr>
        <w:t>as well.  It is on the basis of exhibiting speech that is disjointed, inscrutable, and semantically impoverished that patients</w:t>
      </w:r>
      <w:r w:rsidR="007F66B7" w:rsidRPr="00E0489E">
        <w:rPr>
          <w:rFonts w:ascii="Times New Roman" w:hAnsi="Times New Roman" w:cs="Times New Roman"/>
          <w:sz w:val="24"/>
          <w:szCs w:val="24"/>
        </w:rPr>
        <w:t xml:space="preserve"> are diagnosed</w:t>
      </w:r>
      <w:r w:rsidR="00464C55" w:rsidRPr="00E0489E">
        <w:rPr>
          <w:rFonts w:ascii="Times New Roman" w:hAnsi="Times New Roman" w:cs="Times New Roman"/>
          <w:sz w:val="24"/>
          <w:szCs w:val="24"/>
        </w:rPr>
        <w:t xml:space="preserve"> with </w:t>
      </w:r>
      <w:r w:rsidR="00B57EC5" w:rsidRPr="00E0489E">
        <w:rPr>
          <w:rFonts w:ascii="Times New Roman" w:hAnsi="Times New Roman" w:cs="Times New Roman"/>
          <w:i/>
          <w:sz w:val="24"/>
          <w:szCs w:val="24"/>
        </w:rPr>
        <w:t>formal thought disorder</w:t>
      </w:r>
      <w:r w:rsidR="00464C55" w:rsidRPr="00E0489E">
        <w:rPr>
          <w:rFonts w:ascii="Times New Roman" w:hAnsi="Times New Roman" w:cs="Times New Roman"/>
          <w:i/>
          <w:sz w:val="24"/>
          <w:szCs w:val="24"/>
        </w:rPr>
        <w:t xml:space="preserve"> </w:t>
      </w:r>
      <w:r w:rsidR="00464C55" w:rsidRPr="00E0489E">
        <w:rPr>
          <w:rFonts w:ascii="Times New Roman" w:hAnsi="Times New Roman" w:cs="Times New Roman"/>
          <w:sz w:val="24"/>
          <w:szCs w:val="24"/>
        </w:rPr>
        <w:t>(FTD)</w:t>
      </w:r>
      <w:r w:rsidR="00B57EC5" w:rsidRPr="00E0489E">
        <w:rPr>
          <w:rFonts w:ascii="Times New Roman" w:hAnsi="Times New Roman" w:cs="Times New Roman"/>
          <w:sz w:val="24"/>
          <w:szCs w:val="24"/>
        </w:rPr>
        <w:t>.</w:t>
      </w:r>
      <w:r w:rsidR="00E21B95" w:rsidRPr="00E0489E">
        <w:rPr>
          <w:rStyle w:val="FootnoteReference"/>
          <w:rFonts w:ascii="Times New Roman" w:hAnsi="Times New Roman" w:cs="Times New Roman"/>
          <w:sz w:val="24"/>
          <w:szCs w:val="24"/>
        </w:rPr>
        <w:footnoteReference w:id="19"/>
      </w:r>
      <w:r w:rsidR="00B57EC5" w:rsidRPr="00E0489E">
        <w:rPr>
          <w:rFonts w:ascii="Times New Roman" w:hAnsi="Times New Roman" w:cs="Times New Roman"/>
          <w:sz w:val="24"/>
          <w:szCs w:val="24"/>
        </w:rPr>
        <w:t xml:space="preserve">  </w:t>
      </w:r>
      <w:r w:rsidR="00464C55" w:rsidRPr="00E0489E">
        <w:rPr>
          <w:rFonts w:ascii="Times New Roman" w:hAnsi="Times New Roman" w:cs="Times New Roman"/>
          <w:sz w:val="24"/>
          <w:szCs w:val="24"/>
        </w:rPr>
        <w:t>Patients with FTD show m</w:t>
      </w:r>
      <w:r w:rsidR="00B21580" w:rsidRPr="00E0489E">
        <w:rPr>
          <w:rFonts w:ascii="Times New Roman" w:hAnsi="Times New Roman" w:cs="Times New Roman"/>
          <w:sz w:val="24"/>
          <w:szCs w:val="24"/>
        </w:rPr>
        <w:t>uch the same kind of</w:t>
      </w:r>
      <w:r w:rsidR="00ED794F" w:rsidRPr="00E0489E">
        <w:rPr>
          <w:rFonts w:ascii="Times New Roman" w:hAnsi="Times New Roman" w:cs="Times New Roman"/>
          <w:sz w:val="24"/>
          <w:szCs w:val="24"/>
        </w:rPr>
        <w:t xml:space="preserve"> disorganized speech </w:t>
      </w:r>
      <w:r w:rsidR="00CF4E7E" w:rsidRPr="00E0489E">
        <w:rPr>
          <w:rFonts w:ascii="Times New Roman" w:hAnsi="Times New Roman" w:cs="Times New Roman"/>
          <w:sz w:val="24"/>
          <w:szCs w:val="24"/>
        </w:rPr>
        <w:t xml:space="preserve">that </w:t>
      </w:r>
      <w:r w:rsidR="00ED794F" w:rsidRPr="00E0489E">
        <w:rPr>
          <w:rFonts w:ascii="Times New Roman" w:hAnsi="Times New Roman" w:cs="Times New Roman"/>
          <w:sz w:val="24"/>
          <w:szCs w:val="24"/>
        </w:rPr>
        <w:t>characterizes Wernicke’s aphasia</w:t>
      </w:r>
      <w:r w:rsidR="007F66B7" w:rsidRPr="00E0489E">
        <w:rPr>
          <w:rFonts w:ascii="Times New Roman" w:hAnsi="Times New Roman" w:cs="Times New Roman"/>
          <w:sz w:val="24"/>
          <w:szCs w:val="24"/>
        </w:rPr>
        <w:t>.</w:t>
      </w:r>
      <w:r w:rsidR="0020312F" w:rsidRPr="00E0489E">
        <w:rPr>
          <w:rFonts w:ascii="Times New Roman" w:hAnsi="Times New Roman" w:cs="Times New Roman"/>
          <w:sz w:val="24"/>
          <w:szCs w:val="24"/>
        </w:rPr>
        <w:t xml:space="preserve">  </w:t>
      </w:r>
      <w:r w:rsidR="00464C55" w:rsidRPr="00E0489E">
        <w:rPr>
          <w:rFonts w:ascii="Times New Roman" w:hAnsi="Times New Roman" w:cs="Times New Roman"/>
          <w:sz w:val="24"/>
          <w:szCs w:val="24"/>
        </w:rPr>
        <w:t>And, in</w:t>
      </w:r>
      <w:r w:rsidR="007F66B7" w:rsidRPr="00E0489E">
        <w:rPr>
          <w:rFonts w:ascii="Times New Roman" w:hAnsi="Times New Roman" w:cs="Times New Roman"/>
          <w:sz w:val="24"/>
          <w:szCs w:val="24"/>
        </w:rPr>
        <w:t xml:space="preserve"> both cases, speakers </w:t>
      </w:r>
      <w:r w:rsidR="0020312F" w:rsidRPr="00E0489E">
        <w:rPr>
          <w:rFonts w:ascii="Times New Roman" w:hAnsi="Times New Roman" w:cs="Times New Roman"/>
          <w:sz w:val="24"/>
          <w:szCs w:val="24"/>
        </w:rPr>
        <w:t>often</w:t>
      </w:r>
      <w:r w:rsidR="007F66B7" w:rsidRPr="00E0489E">
        <w:rPr>
          <w:rFonts w:ascii="Times New Roman" w:hAnsi="Times New Roman" w:cs="Times New Roman"/>
          <w:sz w:val="24"/>
          <w:szCs w:val="24"/>
        </w:rPr>
        <w:t xml:space="preserve"> show little awareness of their own speech abnormalities.  </w:t>
      </w:r>
      <w:r w:rsidR="00ED794F" w:rsidRPr="00E0489E">
        <w:rPr>
          <w:rFonts w:ascii="Times New Roman" w:hAnsi="Times New Roman" w:cs="Times New Roman"/>
          <w:sz w:val="24"/>
          <w:szCs w:val="24"/>
        </w:rPr>
        <w:t xml:space="preserve">So there </w:t>
      </w:r>
      <w:r w:rsidR="00CF4E7E" w:rsidRPr="00E0489E">
        <w:rPr>
          <w:rFonts w:ascii="Times New Roman" w:hAnsi="Times New Roman" w:cs="Times New Roman"/>
          <w:sz w:val="24"/>
          <w:szCs w:val="24"/>
        </w:rPr>
        <w:t>is</w:t>
      </w:r>
      <w:r w:rsidR="00ED794F" w:rsidRPr="00E0489E">
        <w:rPr>
          <w:rFonts w:ascii="Times New Roman" w:hAnsi="Times New Roman" w:cs="Times New Roman"/>
          <w:sz w:val="24"/>
          <w:szCs w:val="24"/>
        </w:rPr>
        <w:t xml:space="preserve"> room to </w:t>
      </w:r>
      <w:r w:rsidR="0020312F" w:rsidRPr="00E0489E">
        <w:rPr>
          <w:rFonts w:ascii="Times New Roman" w:hAnsi="Times New Roman" w:cs="Times New Roman"/>
          <w:sz w:val="24"/>
          <w:szCs w:val="24"/>
        </w:rPr>
        <w:t>see both AVHs and formal thought disorder</w:t>
      </w:r>
      <w:r w:rsidR="00ED794F" w:rsidRPr="00E0489E">
        <w:rPr>
          <w:rFonts w:ascii="Times New Roman" w:hAnsi="Times New Roman" w:cs="Times New Roman"/>
          <w:sz w:val="24"/>
          <w:szCs w:val="24"/>
        </w:rPr>
        <w:t xml:space="preserve"> as resulting from improper connectivity between, or functioning in, </w:t>
      </w:r>
      <w:r w:rsidR="0020312F" w:rsidRPr="00E0489E">
        <w:rPr>
          <w:rFonts w:ascii="Times New Roman" w:hAnsi="Times New Roman" w:cs="Times New Roman"/>
          <w:sz w:val="24"/>
          <w:szCs w:val="24"/>
        </w:rPr>
        <w:t>language production and</w:t>
      </w:r>
      <w:r w:rsidR="00ED794F" w:rsidRPr="00E0489E">
        <w:rPr>
          <w:rFonts w:ascii="Times New Roman" w:hAnsi="Times New Roman" w:cs="Times New Roman"/>
          <w:sz w:val="24"/>
          <w:szCs w:val="24"/>
        </w:rPr>
        <w:t xml:space="preserve"> perception areas</w:t>
      </w:r>
      <w:r w:rsidR="0021064A" w:rsidRPr="00E0489E">
        <w:rPr>
          <w:rFonts w:ascii="Times New Roman" w:hAnsi="Times New Roman" w:cs="Times New Roman"/>
          <w:sz w:val="24"/>
          <w:szCs w:val="24"/>
        </w:rPr>
        <w:t xml:space="preserve">—specifically insofar as language “perception” areas are </w:t>
      </w:r>
      <w:r w:rsidR="00873120" w:rsidRPr="00E0489E">
        <w:rPr>
          <w:rFonts w:ascii="Times New Roman" w:hAnsi="Times New Roman" w:cs="Times New Roman"/>
          <w:sz w:val="24"/>
          <w:szCs w:val="24"/>
        </w:rPr>
        <w:t xml:space="preserve">constitutively </w:t>
      </w:r>
      <w:r w:rsidR="0021064A" w:rsidRPr="00E0489E">
        <w:rPr>
          <w:rFonts w:ascii="Times New Roman" w:hAnsi="Times New Roman" w:cs="Times New Roman"/>
          <w:sz w:val="24"/>
          <w:szCs w:val="24"/>
        </w:rPr>
        <w:t>involved in language production as well</w:t>
      </w:r>
      <w:r w:rsidR="00ED794F" w:rsidRPr="00E0489E">
        <w:rPr>
          <w:rFonts w:ascii="Times New Roman" w:hAnsi="Times New Roman" w:cs="Times New Roman"/>
          <w:sz w:val="24"/>
          <w:szCs w:val="24"/>
        </w:rPr>
        <w:t xml:space="preserve">.  </w:t>
      </w:r>
      <w:r w:rsidR="00B012BB" w:rsidRPr="00E0489E">
        <w:rPr>
          <w:rFonts w:ascii="Times New Roman" w:hAnsi="Times New Roman" w:cs="Times New Roman"/>
          <w:sz w:val="24"/>
          <w:szCs w:val="24"/>
        </w:rPr>
        <w:t xml:space="preserve"> </w:t>
      </w:r>
    </w:p>
    <w:p w14:paraId="1767D03D" w14:textId="327FDC26" w:rsidR="004C2683" w:rsidRPr="00E0489E" w:rsidRDefault="00464C55" w:rsidP="0021035F">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It is a </w:t>
      </w:r>
      <w:r w:rsidR="007F66B7" w:rsidRPr="00E0489E">
        <w:rPr>
          <w:rFonts w:ascii="Times New Roman" w:hAnsi="Times New Roman" w:cs="Times New Roman"/>
          <w:sz w:val="24"/>
          <w:szCs w:val="24"/>
        </w:rPr>
        <w:t xml:space="preserve">peculiarity of </w:t>
      </w:r>
      <w:r w:rsidR="00E21B95" w:rsidRPr="00E0489E">
        <w:rPr>
          <w:rFonts w:ascii="Times New Roman" w:hAnsi="Times New Roman" w:cs="Times New Roman"/>
          <w:sz w:val="24"/>
          <w:szCs w:val="24"/>
        </w:rPr>
        <w:t>the existing literature on</w:t>
      </w:r>
      <w:r w:rsidR="00873120" w:rsidRPr="00E0489E">
        <w:rPr>
          <w:rFonts w:ascii="Times New Roman" w:hAnsi="Times New Roman" w:cs="Times New Roman"/>
          <w:sz w:val="24"/>
          <w:szCs w:val="24"/>
        </w:rPr>
        <w:t xml:space="preserve"> self-monitoring and</w:t>
      </w:r>
      <w:r w:rsidR="007F66B7" w:rsidRPr="00E0489E">
        <w:rPr>
          <w:rFonts w:ascii="Times New Roman" w:hAnsi="Times New Roman" w:cs="Times New Roman"/>
          <w:sz w:val="24"/>
          <w:szCs w:val="24"/>
        </w:rPr>
        <w:t xml:space="preserve"> AVHs </w:t>
      </w:r>
      <w:r w:rsidR="00E21B95" w:rsidRPr="00E0489E">
        <w:rPr>
          <w:rFonts w:ascii="Times New Roman" w:hAnsi="Times New Roman" w:cs="Times New Roman"/>
          <w:sz w:val="24"/>
          <w:szCs w:val="24"/>
        </w:rPr>
        <w:t xml:space="preserve">that </w:t>
      </w:r>
      <w:r w:rsidRPr="00E0489E">
        <w:rPr>
          <w:rFonts w:ascii="Times New Roman" w:hAnsi="Times New Roman" w:cs="Times New Roman"/>
          <w:sz w:val="24"/>
          <w:szCs w:val="24"/>
        </w:rPr>
        <w:t>so little of it draws any connection</w:t>
      </w:r>
      <w:r w:rsidR="00E21B95" w:rsidRPr="00E0489E">
        <w:rPr>
          <w:rFonts w:ascii="Times New Roman" w:hAnsi="Times New Roman" w:cs="Times New Roman"/>
          <w:sz w:val="24"/>
          <w:szCs w:val="24"/>
        </w:rPr>
        <w:t xml:space="preserve"> </w:t>
      </w:r>
      <w:r w:rsidR="007F66B7" w:rsidRPr="00E0489E">
        <w:rPr>
          <w:rFonts w:ascii="Times New Roman" w:hAnsi="Times New Roman" w:cs="Times New Roman"/>
          <w:sz w:val="24"/>
          <w:szCs w:val="24"/>
        </w:rPr>
        <w:t xml:space="preserve">between AVHs and </w:t>
      </w:r>
      <w:r w:rsidR="0020312F" w:rsidRPr="00E0489E">
        <w:rPr>
          <w:rFonts w:ascii="Times New Roman" w:hAnsi="Times New Roman" w:cs="Times New Roman"/>
          <w:sz w:val="24"/>
          <w:szCs w:val="24"/>
        </w:rPr>
        <w:t xml:space="preserve">the abnormal </w:t>
      </w:r>
      <w:r w:rsidR="00873120" w:rsidRPr="00E0489E">
        <w:rPr>
          <w:rFonts w:ascii="Times New Roman" w:hAnsi="Times New Roman" w:cs="Times New Roman"/>
          <w:i/>
          <w:sz w:val="24"/>
          <w:szCs w:val="24"/>
        </w:rPr>
        <w:t>overt</w:t>
      </w:r>
      <w:r w:rsidR="00E21B95" w:rsidRPr="00E0489E">
        <w:rPr>
          <w:rFonts w:ascii="Times New Roman" w:hAnsi="Times New Roman" w:cs="Times New Roman"/>
          <w:i/>
          <w:sz w:val="24"/>
          <w:szCs w:val="24"/>
        </w:rPr>
        <w:t xml:space="preserve"> </w:t>
      </w:r>
      <w:r w:rsidR="0021064A" w:rsidRPr="00E0489E">
        <w:rPr>
          <w:rFonts w:ascii="Times New Roman" w:hAnsi="Times New Roman" w:cs="Times New Roman"/>
          <w:sz w:val="24"/>
          <w:szCs w:val="24"/>
        </w:rPr>
        <w:t xml:space="preserve">speech </w:t>
      </w:r>
      <w:r w:rsidR="0020312F" w:rsidRPr="00E0489E">
        <w:rPr>
          <w:rFonts w:ascii="Times New Roman" w:hAnsi="Times New Roman" w:cs="Times New Roman"/>
          <w:sz w:val="24"/>
          <w:szCs w:val="24"/>
        </w:rPr>
        <w:t>that often characterizes schizophrenia</w:t>
      </w:r>
      <w:r w:rsidR="007F66B7" w:rsidRPr="00E0489E">
        <w:rPr>
          <w:rFonts w:ascii="Times New Roman" w:hAnsi="Times New Roman" w:cs="Times New Roman"/>
          <w:sz w:val="24"/>
          <w:szCs w:val="24"/>
        </w:rPr>
        <w:t>.</w:t>
      </w:r>
      <w:r w:rsidR="0021064A" w:rsidRPr="00E0489E">
        <w:rPr>
          <w:rFonts w:ascii="Times New Roman" w:hAnsi="Times New Roman" w:cs="Times New Roman"/>
          <w:sz w:val="24"/>
          <w:szCs w:val="24"/>
        </w:rPr>
        <w:t xml:space="preserve">  </w:t>
      </w:r>
      <w:r w:rsidRPr="00E0489E">
        <w:rPr>
          <w:rFonts w:ascii="Times New Roman" w:hAnsi="Times New Roman" w:cs="Times New Roman"/>
          <w:sz w:val="24"/>
          <w:szCs w:val="24"/>
        </w:rPr>
        <w:t xml:space="preserve">For the two can easily be seen as resulting from a </w:t>
      </w:r>
      <w:r w:rsidR="00CF4E7E" w:rsidRPr="00E0489E">
        <w:rPr>
          <w:rFonts w:ascii="Times New Roman" w:hAnsi="Times New Roman" w:cs="Times New Roman"/>
          <w:sz w:val="24"/>
          <w:szCs w:val="24"/>
        </w:rPr>
        <w:t xml:space="preserve">single </w:t>
      </w:r>
      <w:r w:rsidRPr="00E0489E">
        <w:rPr>
          <w:rFonts w:ascii="Times New Roman" w:hAnsi="Times New Roman" w:cs="Times New Roman"/>
          <w:sz w:val="24"/>
          <w:szCs w:val="24"/>
        </w:rPr>
        <w:t xml:space="preserve">malfunctioning language system </w:t>
      </w:r>
      <w:r w:rsidRPr="00E0489E">
        <w:rPr>
          <w:rFonts w:ascii="Times New Roman" w:hAnsi="Times New Roman" w:cs="Times New Roman"/>
          <w:sz w:val="24"/>
          <w:szCs w:val="24"/>
        </w:rPr>
        <w:fldChar w:fldCharType="begin">
          <w:fldData xml:space="preserve">PEVuZE5vdGU+PENpdGU+PEF1dGhvcj5Ib2ZmbWFuPC9BdXRob3I+PFllYXI+MTk4NjwvWWVhcj48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</w:fldData>
        </w:fldChar>
      </w:r>
      <w:r w:rsidR="00AD779C">
        <w:rPr>
          <w:rFonts w:ascii="Times New Roman" w:hAnsi="Times New Roman" w:cs="Times New Roman"/>
          <w:sz w:val="24"/>
          <w:szCs w:val="24"/>
        </w:rPr>
        <w:instrText xml:space="preserve"> ADDIN EN.CITE </w:instrText>
      </w:r>
      <w:r w:rsidR="00AD779C">
        <w:rPr>
          <w:rFonts w:ascii="Times New Roman" w:hAnsi="Times New Roman" w:cs="Times New Roman"/>
          <w:sz w:val="24"/>
          <w:szCs w:val="24"/>
        </w:rPr>
        <w:fldChar w:fldCharType="begin">
          <w:fldData xml:space="preserve">PEVuZE5vdGU+PENpdGU+PEF1dGhvcj5Ib2ZmbWFuPC9BdXRob3I+PFllYXI+MTk4NjwvWWVhcj48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</w:fldData>
        </w:fldChar>
      </w:r>
      <w:r w:rsidR="00AD779C">
        <w:rPr>
          <w:rFonts w:ascii="Times New Roman" w:hAnsi="Times New Roman" w:cs="Times New Roman"/>
          <w:sz w:val="24"/>
          <w:szCs w:val="24"/>
        </w:rPr>
        <w:instrText xml:space="preserve"> ADDIN EN.CITE.DATA </w:instrText>
      </w:r>
      <w:r w:rsidR="00AD779C">
        <w:rPr>
          <w:rFonts w:ascii="Times New Roman" w:hAnsi="Times New Roman" w:cs="Times New Roman"/>
          <w:sz w:val="24"/>
          <w:szCs w:val="24"/>
        </w:rPr>
      </w:r>
      <w:r w:rsidR="00AD779C">
        <w:rPr>
          <w:rFonts w:ascii="Times New Roman" w:hAnsi="Times New Roman" w:cs="Times New Roman"/>
          <w:sz w:val="24"/>
          <w:szCs w:val="24"/>
        </w:rPr>
        <w:fldChar w:fldCharType="end"/>
      </w:r>
      <w:r w:rsidRPr="00E0489E">
        <w:rPr>
          <w:rFonts w:ascii="Times New Roman" w:hAnsi="Times New Roman" w:cs="Times New Roman"/>
          <w:sz w:val="24"/>
          <w:szCs w:val="24"/>
        </w:rPr>
      </w:r>
      <w:r w:rsidRPr="00E0489E">
        <w:rPr>
          <w:rFonts w:ascii="Times New Roman" w:hAnsi="Times New Roman" w:cs="Times New Roman"/>
          <w:sz w:val="24"/>
          <w:szCs w:val="24"/>
        </w:rPr>
        <w:fldChar w:fldCharType="separate"/>
      </w:r>
      <w:r w:rsidR="00AD779C">
        <w:rPr>
          <w:rFonts w:ascii="Times New Roman" w:hAnsi="Times New Roman" w:cs="Times New Roman"/>
          <w:noProof/>
          <w:sz w:val="24"/>
          <w:szCs w:val="24"/>
        </w:rPr>
        <w:t>(</w:t>
      </w:r>
      <w:hyperlink w:anchor="_ENREF_23" w:tooltip="Hoffman, 1986 #685" w:history="1">
        <w:r w:rsidR="00AD779C">
          <w:rPr>
            <w:rFonts w:ascii="Times New Roman" w:hAnsi="Times New Roman" w:cs="Times New Roman"/>
            <w:noProof/>
            <w:sz w:val="24"/>
            <w:szCs w:val="24"/>
          </w:rPr>
          <w:t>Hoffman, 1986</w:t>
        </w:r>
      </w:hyperlink>
      <w:r w:rsidR="00AD779C">
        <w:rPr>
          <w:rFonts w:ascii="Times New Roman" w:hAnsi="Times New Roman" w:cs="Times New Roman"/>
          <w:noProof/>
          <w:sz w:val="24"/>
          <w:szCs w:val="24"/>
        </w:rPr>
        <w:t xml:space="preserve">; </w:t>
      </w:r>
      <w:hyperlink w:anchor="_ENREF_68" w:tooltip="Strik, 2008 #686" w:history="1">
        <w:r w:rsidR="00AD779C">
          <w:rPr>
            <w:rFonts w:ascii="Times New Roman" w:hAnsi="Times New Roman" w:cs="Times New Roman"/>
            <w:noProof/>
            <w:sz w:val="24"/>
            <w:szCs w:val="24"/>
          </w:rPr>
          <w:t>Strik &amp; Dierks, 2008</w:t>
        </w:r>
      </w:hyperlink>
      <w:r w:rsidR="00AD779C">
        <w:rPr>
          <w:rFonts w:ascii="Times New Roman" w:hAnsi="Times New Roman" w:cs="Times New Roman"/>
          <w:noProof/>
          <w:sz w:val="24"/>
          <w:szCs w:val="24"/>
        </w:rPr>
        <w:t>)</w:t>
      </w:r>
      <w:r w:rsidRPr="00E0489E">
        <w:rPr>
          <w:rFonts w:ascii="Times New Roman" w:hAnsi="Times New Roman" w:cs="Times New Roman"/>
          <w:sz w:val="24"/>
          <w:szCs w:val="24"/>
        </w:rPr>
        <w:fldChar w:fldCharType="end"/>
      </w:r>
      <w:r w:rsidRPr="00E0489E">
        <w:rPr>
          <w:rFonts w:ascii="Times New Roman" w:hAnsi="Times New Roman" w:cs="Times New Roman"/>
          <w:sz w:val="24"/>
          <w:szCs w:val="24"/>
        </w:rPr>
        <w:t xml:space="preserve">.  Moreover, patients suffering </w:t>
      </w:r>
      <w:r w:rsidR="00B67570" w:rsidRPr="00E0489E">
        <w:rPr>
          <w:rFonts w:ascii="Times New Roman" w:hAnsi="Times New Roman" w:cs="Times New Roman"/>
          <w:sz w:val="24"/>
          <w:szCs w:val="24"/>
        </w:rPr>
        <w:t xml:space="preserve">severe forms of </w:t>
      </w:r>
      <w:r w:rsidRPr="00E0489E">
        <w:rPr>
          <w:rFonts w:ascii="Times New Roman" w:hAnsi="Times New Roman" w:cs="Times New Roman"/>
          <w:sz w:val="24"/>
          <w:szCs w:val="24"/>
        </w:rPr>
        <w:t xml:space="preserve">each symptom have shown similar </w:t>
      </w:r>
      <w:r w:rsidR="00DD4C6E" w:rsidRPr="00E0489E">
        <w:rPr>
          <w:rFonts w:ascii="Times New Roman" w:hAnsi="Times New Roman" w:cs="Times New Roman"/>
          <w:sz w:val="24"/>
          <w:szCs w:val="24"/>
        </w:rPr>
        <w:t xml:space="preserve">neural </w:t>
      </w:r>
      <w:r w:rsidRPr="00E0489E">
        <w:rPr>
          <w:rFonts w:ascii="Times New Roman" w:hAnsi="Times New Roman" w:cs="Times New Roman"/>
          <w:sz w:val="24"/>
          <w:szCs w:val="24"/>
        </w:rPr>
        <w:t xml:space="preserve">volume decreases in the </w:t>
      </w:r>
      <w:r w:rsidR="00DD4C6E" w:rsidRPr="00E0489E">
        <w:rPr>
          <w:rFonts w:ascii="Times New Roman" w:hAnsi="Times New Roman" w:cs="Times New Roman"/>
          <w:sz w:val="24"/>
          <w:szCs w:val="24"/>
        </w:rPr>
        <w:t xml:space="preserve">left </w:t>
      </w:r>
      <w:r w:rsidRPr="00E0489E">
        <w:rPr>
          <w:rFonts w:ascii="Times New Roman" w:hAnsi="Times New Roman" w:cs="Times New Roman"/>
          <w:sz w:val="24"/>
          <w:szCs w:val="24"/>
        </w:rPr>
        <w:t xml:space="preserve">superior temporal gyrus </w:t>
      </w:r>
      <w:r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&lt;EndNote&gt;&lt;Cite&gt;&lt;Author&gt;Sun&lt;/Author&gt;&lt;Year&gt;2009&lt;/Year&gt;&lt;RecNum&gt;684&lt;/RecNum&gt;&lt;DisplayText&gt;(Sun, Maller, Guo, &amp;amp; Fitzgerald, 2009)&lt;/DisplayText&gt;&lt;record&gt;&lt;rec-number&gt;684&lt;/rec-number&gt;&lt;foreign-keys&gt;&lt;key app="EN" db-id="v0vwpaxsertptmes2t5p2228rf5f520wfd5p" timestamp="1415287073"&gt;684&lt;/key&gt;&lt;/foreign-keys&gt;&lt;ref-type name="Journal Article"&gt;17&lt;/ref-type&gt;&lt;contributors&gt;&lt;authors&gt;&lt;author&gt;Sun, J.&lt;/author&gt;&lt;author&gt;Maller, J. J.&lt;/author&gt;&lt;author&gt;Guo, L.&lt;/author&gt;&lt;author&gt;Fitzgerald, P. B.&lt;/author&gt;&lt;/authors&gt;&lt;/contributors&gt;&lt;auth-address&gt;Department of Psychiatry, West China Hospital, Sichuan University, Chengdu City, Sichuan Province, PR China.&lt;/auth-address&gt;&lt;titles&gt;&lt;title&gt;Superior temporal gyrus volume change in schizophrenia: a review on region of interest volumetric studies&lt;/title&gt;&lt;secondary-title&gt;Brain Res Rev&lt;/secondary-title&gt;&lt;alt-title&gt;Brain research reviews&lt;/alt-title&gt;&lt;/titles&gt;&lt;periodical&gt;&lt;full-title&gt;Brain Res Rev&lt;/full-title&gt;&lt;abbr-1&gt;Brain research reviews&lt;/abbr-1&gt;&lt;/periodical&gt;&lt;alt-periodical&gt;&lt;full-title&gt;Brain Res Rev&lt;/full-title&gt;&lt;abbr-1&gt;Brain research reviews&lt;/abbr-1&gt;&lt;/alt-periodical&gt;&lt;pages&gt;14-32&lt;/pages&gt;&lt;volume&gt;61&lt;/volume&gt;&lt;number&gt;1&lt;/number&gt;&lt;edition&gt;2009/04/08&lt;/edition&gt;&lt;keywords&gt;&lt;keyword&gt;Databases, Bibliographic/statistics &amp;amp; numerical data&lt;/keyword&gt;&lt;keyword&gt;Humans&lt;/keyword&gt;&lt;keyword&gt;Magnetic Resonance Imaging&lt;/keyword&gt;&lt;keyword&gt;Schizophrenia/complications/ pathology&lt;/keyword&gt;&lt;keyword&gt;Temporal Lobe/ pathology/ physiopathology&lt;/keyword&gt;&lt;/keywords&gt;&lt;dates&gt;&lt;year&gt;2009&lt;/year&gt;&lt;pub-dates&gt;&lt;date&gt;Jun&lt;/date&gt;&lt;/pub-dates&gt;&lt;/dates&gt;&lt;isbn&gt;0165-0173 (Print)&amp;#xD;0165-0173 (Linking)&lt;/isbn&gt;&lt;accession-num&gt;19348859&lt;/accession-num&gt;&lt;urls&gt;&lt;/urls&gt;&lt;electronic-resource-num&gt;10.1016/j.brainresrev.2009.03.004&lt;/electronic-resource-num&gt;&lt;remote-database-provider&gt;NLM&lt;/remote-database-provider&gt;&lt;language&gt;eng&lt;/language&gt;&lt;/record&gt;&lt;/Cite&gt;&lt;/EndNote&gt;</w:instrText>
      </w:r>
      <w:r w:rsidRPr="00E0489E">
        <w:rPr>
          <w:rFonts w:ascii="Times New Roman" w:hAnsi="Times New Roman" w:cs="Times New Roman"/>
          <w:sz w:val="24"/>
          <w:szCs w:val="24"/>
        </w:rPr>
        <w:fldChar w:fldCharType="separate"/>
      </w:r>
      <w:r w:rsidR="00DD4C6E" w:rsidRPr="00E0489E">
        <w:rPr>
          <w:rFonts w:ascii="Times New Roman" w:hAnsi="Times New Roman" w:cs="Times New Roman"/>
          <w:noProof/>
          <w:sz w:val="24"/>
          <w:szCs w:val="24"/>
        </w:rPr>
        <w:t>(</w:t>
      </w:r>
      <w:hyperlink w:anchor="_ENREF_69" w:tooltip="Sun, 2009 #684" w:history="1">
        <w:r w:rsidR="00AD779C" w:rsidRPr="00E0489E">
          <w:rPr>
            <w:rFonts w:ascii="Times New Roman" w:hAnsi="Times New Roman" w:cs="Times New Roman"/>
            <w:noProof/>
            <w:sz w:val="24"/>
            <w:szCs w:val="24"/>
          </w:rPr>
          <w:t>Sun, Maller, Guo, &amp; Fitzgerald, 2009</w:t>
        </w:r>
      </w:hyperlink>
      <w:r w:rsidR="00DD4C6E" w:rsidRPr="00E0489E">
        <w:rPr>
          <w:rFonts w:ascii="Times New Roman" w:hAnsi="Times New Roman" w:cs="Times New Roman"/>
          <w:noProof/>
          <w:sz w:val="24"/>
          <w:szCs w:val="24"/>
        </w:rPr>
        <w:t>)</w:t>
      </w:r>
      <w:r w:rsidRPr="00E0489E">
        <w:rPr>
          <w:rFonts w:ascii="Times New Roman" w:hAnsi="Times New Roman" w:cs="Times New Roman"/>
          <w:sz w:val="24"/>
          <w:szCs w:val="24"/>
        </w:rPr>
        <w:fldChar w:fldCharType="end"/>
      </w:r>
      <w:r w:rsidR="00DD4C6E" w:rsidRPr="00E0489E">
        <w:rPr>
          <w:rFonts w:ascii="Times New Roman" w:hAnsi="Times New Roman" w:cs="Times New Roman"/>
          <w:sz w:val="24"/>
          <w:szCs w:val="24"/>
        </w:rPr>
        <w:t xml:space="preserve">.  </w:t>
      </w:r>
      <w:r w:rsidR="00F748B4" w:rsidRPr="00E0489E">
        <w:rPr>
          <w:rFonts w:ascii="Times New Roman" w:hAnsi="Times New Roman" w:cs="Times New Roman"/>
          <w:sz w:val="24"/>
          <w:szCs w:val="24"/>
        </w:rPr>
        <w:t>Using whole-brain MRI with optimized voxel-based morphometry, Sans-Sansa et al</w:t>
      </w:r>
      <w:r w:rsidR="00507926" w:rsidRPr="00E0489E">
        <w:rPr>
          <w:rFonts w:ascii="Times New Roman" w:hAnsi="Times New Roman" w:cs="Times New Roman"/>
          <w:sz w:val="24"/>
          <w:szCs w:val="24"/>
        </w:rPr>
        <w:t>.</w:t>
      </w:r>
      <w:r w:rsidR="00F748B4" w:rsidRPr="00E0489E">
        <w:rPr>
          <w:rFonts w:ascii="Times New Roman" w:hAnsi="Times New Roman" w:cs="Times New Roman"/>
          <w:sz w:val="24"/>
          <w:szCs w:val="24"/>
        </w:rPr>
        <w:t xml:space="preserve"> </w:t>
      </w:r>
      <w:r w:rsidR="00507926" w:rsidRPr="00E0489E">
        <w:rPr>
          <w:rFonts w:ascii="Times New Roman" w:hAnsi="Times New Roman" w:cs="Times New Roman"/>
          <w:sz w:val="24"/>
          <w:szCs w:val="24"/>
        </w:rPr>
        <w:fldChar w:fldCharType="begin">
          <w:fldData xml:space="preserve">PEVuZE5vdGU+PENpdGUgRXhjbHVkZUF1dGg9IjEiPjxBdXRob3I+U2Fucy1TYW5zYTwvQXV0aG9y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</w:fldData>
        </w:fldChar>
      </w:r>
      <w:r w:rsidR="00507926" w:rsidRPr="00E0489E">
        <w:rPr>
          <w:rFonts w:ascii="Times New Roman" w:hAnsi="Times New Roman" w:cs="Times New Roman"/>
          <w:sz w:val="24"/>
          <w:szCs w:val="24"/>
        </w:rPr>
        <w:instrText xml:space="preserve"> ADDIN EN.CITE </w:instrText>
      </w:r>
      <w:r w:rsidR="00507926" w:rsidRPr="00E0489E">
        <w:rPr>
          <w:rFonts w:ascii="Times New Roman" w:hAnsi="Times New Roman" w:cs="Times New Roman"/>
          <w:sz w:val="24"/>
          <w:szCs w:val="24"/>
        </w:rPr>
        <w:fldChar w:fldCharType="begin">
          <w:fldData xml:space="preserve">PEVuZE5vdGU+PENpdGUgRXhjbHVkZUF1dGg9IjEiPjxBdXRob3I+U2Fucy1TYW5zYTwvQXV0aG9y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</w:fldData>
        </w:fldChar>
      </w:r>
      <w:r w:rsidR="00507926" w:rsidRPr="00E0489E">
        <w:rPr>
          <w:rFonts w:ascii="Times New Roman" w:hAnsi="Times New Roman" w:cs="Times New Roman"/>
          <w:sz w:val="24"/>
          <w:szCs w:val="24"/>
        </w:rPr>
        <w:instrText xml:space="preserve"> ADDIN EN.CITE.DATA </w:instrText>
      </w:r>
      <w:r w:rsidR="00507926" w:rsidRPr="00E0489E">
        <w:rPr>
          <w:rFonts w:ascii="Times New Roman" w:hAnsi="Times New Roman" w:cs="Times New Roman"/>
          <w:sz w:val="24"/>
          <w:szCs w:val="24"/>
        </w:rPr>
      </w:r>
      <w:r w:rsidR="00507926" w:rsidRPr="00E0489E">
        <w:rPr>
          <w:rFonts w:ascii="Times New Roman" w:hAnsi="Times New Roman" w:cs="Times New Roman"/>
          <w:sz w:val="24"/>
          <w:szCs w:val="24"/>
        </w:rPr>
        <w:fldChar w:fldCharType="end"/>
      </w:r>
      <w:r w:rsidR="00507926" w:rsidRPr="00E0489E">
        <w:rPr>
          <w:rFonts w:ascii="Times New Roman" w:hAnsi="Times New Roman" w:cs="Times New Roman"/>
          <w:sz w:val="24"/>
          <w:szCs w:val="24"/>
        </w:rPr>
      </w:r>
      <w:r w:rsidR="00507926" w:rsidRPr="00E0489E">
        <w:rPr>
          <w:rFonts w:ascii="Times New Roman" w:hAnsi="Times New Roman" w:cs="Times New Roman"/>
          <w:sz w:val="24"/>
          <w:szCs w:val="24"/>
        </w:rPr>
        <w:fldChar w:fldCharType="separate"/>
      </w:r>
      <w:r w:rsidR="00507926" w:rsidRPr="00E0489E">
        <w:rPr>
          <w:rFonts w:ascii="Times New Roman" w:hAnsi="Times New Roman" w:cs="Times New Roman"/>
          <w:noProof/>
          <w:sz w:val="24"/>
          <w:szCs w:val="24"/>
        </w:rPr>
        <w:t>(</w:t>
      </w:r>
      <w:hyperlink w:anchor="_ENREF_56" w:tooltip="Sans-Sansa, 2013 #705" w:history="1">
        <w:r w:rsidR="00AD779C" w:rsidRPr="00E0489E">
          <w:rPr>
            <w:rFonts w:ascii="Times New Roman" w:hAnsi="Times New Roman" w:cs="Times New Roman"/>
            <w:noProof/>
            <w:sz w:val="24"/>
            <w:szCs w:val="24"/>
          </w:rPr>
          <w:t>2013</w:t>
        </w:r>
      </w:hyperlink>
      <w:r w:rsidR="00507926" w:rsidRPr="00E0489E">
        <w:rPr>
          <w:rFonts w:ascii="Times New Roman" w:hAnsi="Times New Roman" w:cs="Times New Roman"/>
          <w:noProof/>
          <w:sz w:val="24"/>
          <w:szCs w:val="24"/>
        </w:rPr>
        <w:t>)</w:t>
      </w:r>
      <w:r w:rsidR="00507926" w:rsidRPr="00E0489E">
        <w:rPr>
          <w:rFonts w:ascii="Times New Roman" w:hAnsi="Times New Roman" w:cs="Times New Roman"/>
          <w:sz w:val="24"/>
          <w:szCs w:val="24"/>
        </w:rPr>
        <w:fldChar w:fldCharType="end"/>
      </w:r>
      <w:r w:rsidR="00507926" w:rsidRPr="00E0489E">
        <w:rPr>
          <w:rFonts w:ascii="Times New Roman" w:hAnsi="Times New Roman" w:cs="Times New Roman"/>
          <w:sz w:val="24"/>
          <w:szCs w:val="24"/>
        </w:rPr>
        <w:t xml:space="preserve"> </w:t>
      </w:r>
      <w:r w:rsidR="00F748B4" w:rsidRPr="00E0489E">
        <w:rPr>
          <w:rFonts w:ascii="Times New Roman" w:hAnsi="Times New Roman" w:cs="Times New Roman"/>
          <w:sz w:val="24"/>
          <w:szCs w:val="24"/>
        </w:rPr>
        <w:t xml:space="preserve">found FTD to be correlated with volume reductions in both Broca’s and </w:t>
      </w:r>
      <w:r w:rsidR="00AD779C" w:rsidRPr="00E0489E">
        <w:rPr>
          <w:rFonts w:ascii="Times New Roman" w:hAnsi="Times New Roman" w:cs="Times New Roman"/>
          <w:sz w:val="24"/>
          <w:szCs w:val="24"/>
        </w:rPr>
        <w:t>Wernicke’s</w:t>
      </w:r>
      <w:r w:rsidR="00F748B4" w:rsidRPr="00E0489E">
        <w:rPr>
          <w:rFonts w:ascii="Times New Roman" w:hAnsi="Times New Roman" w:cs="Times New Roman"/>
          <w:sz w:val="24"/>
          <w:szCs w:val="24"/>
        </w:rPr>
        <w:t xml:space="preserve"> areas, mirroring some of the </w:t>
      </w:r>
      <w:r w:rsidR="00507926" w:rsidRPr="00E0489E">
        <w:rPr>
          <w:rFonts w:ascii="Times New Roman" w:hAnsi="Times New Roman" w:cs="Times New Roman"/>
          <w:sz w:val="24"/>
          <w:szCs w:val="24"/>
        </w:rPr>
        <w:t>neural density</w:t>
      </w:r>
      <w:r w:rsidR="00F748B4" w:rsidRPr="00E0489E">
        <w:rPr>
          <w:rFonts w:ascii="Times New Roman" w:hAnsi="Times New Roman" w:cs="Times New Roman"/>
          <w:sz w:val="24"/>
          <w:szCs w:val="24"/>
        </w:rPr>
        <w:t xml:space="preserve"> results discussed above with respect to AVHs.  </w:t>
      </w:r>
      <w:r w:rsidR="00DD4C6E" w:rsidRPr="00E0489E">
        <w:rPr>
          <w:rFonts w:ascii="Times New Roman" w:hAnsi="Times New Roman" w:cs="Times New Roman"/>
          <w:sz w:val="24"/>
          <w:szCs w:val="24"/>
        </w:rPr>
        <w:t xml:space="preserve">And Sommer et al. </w:t>
      </w:r>
      <w:r w:rsidR="00B67570"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 ExcludeAuth="1"&gt;&lt;Author&gt;Sommer&lt;/Author&gt;&lt;Year&gt;2010&lt;/Year&gt;&lt;RecNum&gt;396&lt;/RecNum&gt;&lt;DisplayText&gt;(2010)&lt;/DisplayText&gt;&lt;record&gt;&lt;rec-number&gt;396&lt;/rec-number&gt;&lt;foreign-keys&gt;&lt;key app="EN" db-id="v0vwpaxsertptmes2t5p2228rf5f520wfd5p" timestamp="0"&gt;396&lt;/key&gt;&lt;/foreign-keys&gt;&lt;ref-type name="Journal Article"&gt;17&lt;/ref-type&gt;&lt;contributors&gt;&lt;authors&gt;&lt;author&gt;Sommer, I. E.&lt;/author&gt;&lt;author&gt;Derwort, A. M.&lt;/author&gt;&lt;author&gt;Daalman, K.&lt;/author&gt;&lt;author&gt;de Weijer, A. D.&lt;/author&gt;&lt;author&gt;Liddle, P. F.&lt;/author&gt;&lt;author&gt;Boks, M. P.&lt;/author&gt;&lt;/authors&gt;&lt;/contributors&gt;&lt;auth-address&gt;The Neuroscience Division University Medical Center Utrecht, Rudolf Magnus School for Neuroscience, Netherlands. I.Sommer@umcutrecht.nl&lt;/auth-address&gt;&lt;titles&gt;&lt;title&gt;Formal thought disorder in non-clinical individuals with auditory verbal hallucinations&lt;/title&gt;&lt;secondary-title&gt;Schizophrenia research&lt;/secondary-title&gt;&lt;alt-title&gt;Schizophr Res&lt;/alt-title&gt;&lt;/titles&gt;&lt;periodical&gt;&lt;full-title&gt;Schizophrenia Research&lt;/full-title&gt;&lt;/periodical&gt;&lt;pages&gt;140-5&lt;/pages&gt;&lt;volume&gt;118&lt;/volume&gt;&lt;number&gt;1-3&lt;/number&gt;&lt;edition&gt;2010/02/23&lt;/edition&gt;&lt;keywords&gt;&lt;keyword&gt;Adult&lt;/keyword&gt;&lt;keyword&gt;Analysis of Variance&lt;/keyword&gt;&lt;keyword&gt;Female&lt;/keyword&gt;&lt;keyword&gt;Hallucinations/*complications&lt;/keyword&gt;&lt;keyword&gt;Humans&lt;/keyword&gt;&lt;keyword&gt;Male&lt;/keyword&gt;&lt;keyword&gt;Middle Aged&lt;/keyword&gt;&lt;keyword&gt;Neuropsychological Tests&lt;/keyword&gt;&lt;keyword&gt;Psychiatric Status Rating Scales&lt;/keyword&gt;&lt;keyword&gt;Questionnaires&lt;/keyword&gt;&lt;keyword&gt;Schizophrenia/*complications&lt;/keyword&gt;&lt;keyword&gt;*Schizophrenic Psychology&lt;/keyword&gt;&lt;keyword&gt;Speech Disorders/*etiology&lt;/keyword&gt;&lt;keyword&gt;Verbal Behavior&lt;/keyword&gt;&lt;/keywords&gt;&lt;dates&gt;&lt;year&gt;2010&lt;/year&gt;&lt;pub-dates&gt;&lt;date&gt;May&lt;/date&gt;&lt;/pub-dates&gt;&lt;/dates&gt;&lt;isbn&gt;1573-2509 (Electronic)&lt;/isbn&gt;&lt;accession-num&gt;20171058&lt;/accession-num&gt;&lt;work-type&gt;Research Support, Non-U.S. Gov&amp;apos;t&lt;/work-type&gt;&lt;urls&gt;&lt;related-urls&gt;&lt;url&gt;http://www.ncbi.nlm.nih.gov/pubmed/20171058&lt;/url&gt;&lt;/related-urls&gt;&lt;/urls&gt;&lt;electronic-resource-num&gt;10.1016/j.schres.2010.01.024&lt;/electronic-resource-num&gt;&lt;language&gt;eng&lt;/language&gt;&lt;/record&gt;&lt;/Cite&gt;&lt;/EndNote&gt;</w:instrText>
      </w:r>
      <w:r w:rsidR="00B67570" w:rsidRPr="00E0489E">
        <w:rPr>
          <w:rFonts w:ascii="Times New Roman" w:hAnsi="Times New Roman" w:cs="Times New Roman"/>
          <w:sz w:val="24"/>
          <w:szCs w:val="24"/>
        </w:rPr>
        <w:fldChar w:fldCharType="separate"/>
      </w:r>
      <w:r w:rsidR="00B67570" w:rsidRPr="00E0489E">
        <w:rPr>
          <w:rFonts w:ascii="Times New Roman" w:hAnsi="Times New Roman" w:cs="Times New Roman"/>
          <w:noProof/>
          <w:sz w:val="24"/>
          <w:szCs w:val="24"/>
        </w:rPr>
        <w:t>(</w:t>
      </w:r>
      <w:hyperlink w:anchor="_ENREF_64" w:tooltip="Sommer, 2010 #396" w:history="1">
        <w:r w:rsidR="00AD779C" w:rsidRPr="00E0489E">
          <w:rPr>
            <w:rFonts w:ascii="Times New Roman" w:hAnsi="Times New Roman" w:cs="Times New Roman"/>
            <w:noProof/>
            <w:sz w:val="24"/>
            <w:szCs w:val="24"/>
          </w:rPr>
          <w:t>2010</w:t>
        </w:r>
      </w:hyperlink>
      <w:r w:rsidR="00B67570" w:rsidRPr="00E0489E">
        <w:rPr>
          <w:rFonts w:ascii="Times New Roman" w:hAnsi="Times New Roman" w:cs="Times New Roman"/>
          <w:noProof/>
          <w:sz w:val="24"/>
          <w:szCs w:val="24"/>
        </w:rPr>
        <w:t>)</w:t>
      </w:r>
      <w:r w:rsidR="00B67570" w:rsidRPr="00E0489E">
        <w:rPr>
          <w:rFonts w:ascii="Times New Roman" w:hAnsi="Times New Roman" w:cs="Times New Roman"/>
          <w:sz w:val="24"/>
          <w:szCs w:val="24"/>
        </w:rPr>
        <w:fldChar w:fldCharType="end"/>
      </w:r>
      <w:r w:rsidR="00571408" w:rsidRPr="00E0489E">
        <w:rPr>
          <w:rFonts w:ascii="Times New Roman" w:hAnsi="Times New Roman" w:cs="Times New Roman"/>
          <w:sz w:val="24"/>
          <w:szCs w:val="24"/>
        </w:rPr>
        <w:t xml:space="preserve"> </w:t>
      </w:r>
      <w:r w:rsidR="00DD4C6E" w:rsidRPr="00E0489E">
        <w:rPr>
          <w:rFonts w:ascii="Times New Roman" w:hAnsi="Times New Roman" w:cs="Times New Roman"/>
          <w:sz w:val="24"/>
          <w:szCs w:val="24"/>
        </w:rPr>
        <w:t>found</w:t>
      </w:r>
      <w:r w:rsidR="00FF3636" w:rsidRPr="00E0489E">
        <w:rPr>
          <w:rFonts w:ascii="Times New Roman" w:hAnsi="Times New Roman" w:cs="Times New Roman"/>
          <w:sz w:val="24"/>
          <w:szCs w:val="24"/>
        </w:rPr>
        <w:t xml:space="preserve"> that</w:t>
      </w:r>
      <w:r w:rsidR="00DD4C6E" w:rsidRPr="00E0489E">
        <w:rPr>
          <w:rFonts w:ascii="Times New Roman" w:hAnsi="Times New Roman" w:cs="Times New Roman"/>
          <w:sz w:val="24"/>
          <w:szCs w:val="24"/>
        </w:rPr>
        <w:t xml:space="preserve"> </w:t>
      </w:r>
      <w:r w:rsidR="00FF3636" w:rsidRPr="00E0489E">
        <w:rPr>
          <w:rFonts w:ascii="Times New Roman" w:hAnsi="Times New Roman" w:cs="Times New Roman"/>
          <w:sz w:val="24"/>
          <w:szCs w:val="24"/>
        </w:rPr>
        <w:t xml:space="preserve">non-pathological populations reporting AVHs showed positive FTD </w:t>
      </w:r>
      <w:r w:rsidR="00CF4E7E" w:rsidRPr="00E0489E">
        <w:rPr>
          <w:rFonts w:ascii="Times New Roman" w:hAnsi="Times New Roman" w:cs="Times New Roman"/>
          <w:sz w:val="24"/>
          <w:szCs w:val="24"/>
        </w:rPr>
        <w:t xml:space="preserve">symptoms </w:t>
      </w:r>
      <w:r w:rsidR="00FF3636" w:rsidRPr="00E0489E">
        <w:rPr>
          <w:rFonts w:ascii="Times New Roman" w:hAnsi="Times New Roman" w:cs="Times New Roman"/>
          <w:sz w:val="24"/>
          <w:szCs w:val="24"/>
        </w:rPr>
        <w:t xml:space="preserve">at comparable rates to </w:t>
      </w:r>
      <w:r w:rsidR="00B67570" w:rsidRPr="00E0489E">
        <w:rPr>
          <w:rFonts w:ascii="Times New Roman" w:hAnsi="Times New Roman" w:cs="Times New Roman"/>
          <w:sz w:val="24"/>
          <w:szCs w:val="24"/>
        </w:rPr>
        <w:t xml:space="preserve">schizophrenia patients with AVHs.  Insofar as the two symptoms </w:t>
      </w:r>
      <w:r w:rsidR="00FF3636" w:rsidRPr="00E0489E">
        <w:rPr>
          <w:rFonts w:ascii="Times New Roman" w:hAnsi="Times New Roman" w:cs="Times New Roman"/>
          <w:sz w:val="24"/>
          <w:szCs w:val="24"/>
        </w:rPr>
        <w:t xml:space="preserve">similarly </w:t>
      </w:r>
      <w:r w:rsidR="00B67570" w:rsidRPr="00E0489E">
        <w:rPr>
          <w:rFonts w:ascii="Times New Roman" w:hAnsi="Times New Roman" w:cs="Times New Roman"/>
          <w:sz w:val="24"/>
          <w:szCs w:val="24"/>
        </w:rPr>
        <w:t xml:space="preserve">co-occur in each population, this is suggestive of a shared, or strongly related neurobiology.   </w:t>
      </w:r>
    </w:p>
    <w:p w14:paraId="04AC652B" w14:textId="2BC14D09" w:rsidR="002F2DED" w:rsidRPr="00E0489E" w:rsidRDefault="007F66B7" w:rsidP="0021035F">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The failure </w:t>
      </w:r>
      <w:r w:rsidR="004C2683" w:rsidRPr="00E0489E">
        <w:rPr>
          <w:rFonts w:ascii="Times New Roman" w:hAnsi="Times New Roman" w:cs="Times New Roman"/>
          <w:sz w:val="24"/>
          <w:szCs w:val="24"/>
        </w:rPr>
        <w:t xml:space="preserve">of </w:t>
      </w:r>
      <w:r w:rsidR="00F11934" w:rsidRPr="00E0489E">
        <w:rPr>
          <w:rFonts w:ascii="Times New Roman" w:hAnsi="Times New Roman" w:cs="Times New Roman"/>
          <w:sz w:val="24"/>
          <w:szCs w:val="24"/>
        </w:rPr>
        <w:t>most self-monitoring</w:t>
      </w:r>
      <w:r w:rsidR="004C2683" w:rsidRPr="00E0489E">
        <w:rPr>
          <w:rFonts w:ascii="Times New Roman" w:hAnsi="Times New Roman" w:cs="Times New Roman"/>
          <w:sz w:val="24"/>
          <w:szCs w:val="24"/>
        </w:rPr>
        <w:t xml:space="preserve"> accounts to draw</w:t>
      </w:r>
      <w:r w:rsidRPr="00E0489E">
        <w:rPr>
          <w:rFonts w:ascii="Times New Roman" w:hAnsi="Times New Roman" w:cs="Times New Roman"/>
          <w:sz w:val="24"/>
          <w:szCs w:val="24"/>
        </w:rPr>
        <w:t xml:space="preserve"> </w:t>
      </w:r>
      <w:r w:rsidR="0020312F" w:rsidRPr="00E0489E">
        <w:rPr>
          <w:rFonts w:ascii="Times New Roman" w:hAnsi="Times New Roman" w:cs="Times New Roman"/>
          <w:sz w:val="24"/>
          <w:szCs w:val="24"/>
        </w:rPr>
        <w:t>a</w:t>
      </w:r>
      <w:r w:rsidR="0021064A" w:rsidRPr="00E0489E">
        <w:rPr>
          <w:rFonts w:ascii="Times New Roman" w:hAnsi="Times New Roman" w:cs="Times New Roman"/>
          <w:sz w:val="24"/>
          <w:szCs w:val="24"/>
        </w:rPr>
        <w:t>ny etiological</w:t>
      </w:r>
      <w:r w:rsidRPr="00E0489E">
        <w:rPr>
          <w:rFonts w:ascii="Times New Roman" w:hAnsi="Times New Roman" w:cs="Times New Roman"/>
          <w:sz w:val="24"/>
          <w:szCs w:val="24"/>
        </w:rPr>
        <w:t xml:space="preserve"> connection </w:t>
      </w:r>
      <w:r w:rsidR="004C2683" w:rsidRPr="00E0489E">
        <w:rPr>
          <w:rFonts w:ascii="Times New Roman" w:hAnsi="Times New Roman" w:cs="Times New Roman"/>
          <w:sz w:val="24"/>
          <w:szCs w:val="24"/>
        </w:rPr>
        <w:t xml:space="preserve">between AVHs and formal thought disorder </w:t>
      </w:r>
      <w:r w:rsidR="00873120" w:rsidRPr="00E0489E">
        <w:rPr>
          <w:rFonts w:ascii="Times New Roman" w:hAnsi="Times New Roman" w:cs="Times New Roman"/>
          <w:sz w:val="24"/>
          <w:szCs w:val="24"/>
        </w:rPr>
        <w:t xml:space="preserve">may be due in part to the fact that factor analyses of symptom clusters </w:t>
      </w:r>
      <w:r w:rsidR="00F11934" w:rsidRPr="00E0489E">
        <w:rPr>
          <w:rFonts w:ascii="Times New Roman" w:hAnsi="Times New Roman" w:cs="Times New Roman"/>
          <w:sz w:val="24"/>
          <w:szCs w:val="24"/>
        </w:rPr>
        <w:t>tend to p</w:t>
      </w:r>
      <w:r w:rsidR="00873120" w:rsidRPr="00E0489E">
        <w:rPr>
          <w:rFonts w:ascii="Times New Roman" w:hAnsi="Times New Roman" w:cs="Times New Roman"/>
          <w:sz w:val="24"/>
          <w:szCs w:val="24"/>
        </w:rPr>
        <w:t>l</w:t>
      </w:r>
      <w:r w:rsidR="00F11934" w:rsidRPr="00E0489E">
        <w:rPr>
          <w:rFonts w:ascii="Times New Roman" w:hAnsi="Times New Roman" w:cs="Times New Roman"/>
          <w:sz w:val="24"/>
          <w:szCs w:val="24"/>
        </w:rPr>
        <w:t>a</w:t>
      </w:r>
      <w:r w:rsidR="00873120" w:rsidRPr="00E0489E">
        <w:rPr>
          <w:rFonts w:ascii="Times New Roman" w:hAnsi="Times New Roman" w:cs="Times New Roman"/>
          <w:sz w:val="24"/>
          <w:szCs w:val="24"/>
        </w:rPr>
        <w:t xml:space="preserve">ce AVH and FTD in separate clusters (Andreasen et al., 1995).  Yet, as noted </w:t>
      </w:r>
      <w:r w:rsidR="00873120" w:rsidRPr="00E0489E">
        <w:rPr>
          <w:rFonts w:ascii="Times New Roman" w:hAnsi="Times New Roman" w:cs="Times New Roman"/>
          <w:sz w:val="24"/>
          <w:szCs w:val="24"/>
        </w:rPr>
        <w:lastRenderedPageBreak/>
        <w:t xml:space="preserve">by Sommer et al. (2010), this shows at most that the symptoms do not tend to co-occur in the same patients </w:t>
      </w:r>
      <w:r w:rsidR="00873120" w:rsidRPr="00E0489E">
        <w:rPr>
          <w:rFonts w:ascii="Times New Roman" w:hAnsi="Times New Roman" w:cs="Times New Roman"/>
          <w:i/>
          <w:sz w:val="24"/>
          <w:szCs w:val="24"/>
        </w:rPr>
        <w:t xml:space="preserve">at the same </w:t>
      </w:r>
      <w:r w:rsidR="00873120" w:rsidRPr="00E0489E">
        <w:rPr>
          <w:rFonts w:ascii="Times New Roman" w:hAnsi="Times New Roman" w:cs="Times New Roman"/>
          <w:sz w:val="24"/>
          <w:szCs w:val="24"/>
        </w:rPr>
        <w:t>time.  It may be that each symptom reflects a different stage of a progressive disease</w:t>
      </w:r>
      <w:r w:rsidR="00194356" w:rsidRPr="00E0489E">
        <w:rPr>
          <w:rFonts w:ascii="Times New Roman" w:hAnsi="Times New Roman" w:cs="Times New Roman"/>
          <w:sz w:val="24"/>
          <w:szCs w:val="24"/>
        </w:rPr>
        <w:t>, with FTD being more serve</w:t>
      </w:r>
      <w:r w:rsidR="00873120" w:rsidRPr="00E0489E">
        <w:rPr>
          <w:rFonts w:ascii="Times New Roman" w:hAnsi="Times New Roman" w:cs="Times New Roman"/>
          <w:sz w:val="24"/>
          <w:szCs w:val="24"/>
        </w:rPr>
        <w:t xml:space="preserve">.  Also possible is that FTD is more responsive to medication than AVHs, which would create the illusion of a lack of correlation.  </w:t>
      </w:r>
      <w:r w:rsidR="002F2DED" w:rsidRPr="00E0489E">
        <w:rPr>
          <w:rFonts w:ascii="Times New Roman" w:hAnsi="Times New Roman" w:cs="Times New Roman"/>
          <w:sz w:val="24"/>
          <w:szCs w:val="24"/>
        </w:rPr>
        <w:t xml:space="preserve">And, in any event, a more recent dimensional analysis of symptom clusters, surveying over 500 patients, places both AVH and FTD within a single cluster labelled “reality distortion” </w:t>
      </w:r>
      <w:r w:rsidR="002F2DED" w:rsidRPr="00E0489E">
        <w:rPr>
          <w:rFonts w:ascii="Times New Roman" w:hAnsi="Times New Roman" w:cs="Times New Roman"/>
          <w:sz w:val="24"/>
          <w:szCs w:val="24"/>
        </w:rPr>
        <w:fldChar w:fldCharType="begin">
          <w:fldData xml:space="preserve">PEVuZE5vdGU+PENpdGU+PEF1dGhvcj5EZW1qYWhhPC9BdXRob3I+PFllYXI+MjAwOTwvWWVhcj48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</w:fldData>
        </w:fldChar>
      </w:r>
      <w:r w:rsidR="00507926" w:rsidRPr="00E0489E">
        <w:rPr>
          <w:rFonts w:ascii="Times New Roman" w:hAnsi="Times New Roman" w:cs="Times New Roman"/>
          <w:sz w:val="24"/>
          <w:szCs w:val="24"/>
        </w:rPr>
        <w:instrText xml:space="preserve"> ADDIN EN.CITE </w:instrText>
      </w:r>
      <w:r w:rsidR="00507926" w:rsidRPr="00E0489E">
        <w:rPr>
          <w:rFonts w:ascii="Times New Roman" w:hAnsi="Times New Roman" w:cs="Times New Roman"/>
          <w:sz w:val="24"/>
          <w:szCs w:val="24"/>
        </w:rPr>
        <w:fldChar w:fldCharType="begin">
          <w:fldData xml:space="preserve">PEVuZE5vdGU+PENpdGU+PEF1dGhvcj5EZW1qYWhhPC9BdXRob3I+PFllYXI+MjAwOTwvWWVhcj48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</w:fldData>
        </w:fldChar>
      </w:r>
      <w:r w:rsidR="00507926" w:rsidRPr="00E0489E">
        <w:rPr>
          <w:rFonts w:ascii="Times New Roman" w:hAnsi="Times New Roman" w:cs="Times New Roman"/>
          <w:sz w:val="24"/>
          <w:szCs w:val="24"/>
        </w:rPr>
        <w:instrText xml:space="preserve"> ADDIN EN.CITE.DATA </w:instrText>
      </w:r>
      <w:r w:rsidR="00507926" w:rsidRPr="00E0489E">
        <w:rPr>
          <w:rFonts w:ascii="Times New Roman" w:hAnsi="Times New Roman" w:cs="Times New Roman"/>
          <w:sz w:val="24"/>
          <w:szCs w:val="24"/>
        </w:rPr>
      </w:r>
      <w:r w:rsidR="00507926" w:rsidRPr="00E0489E">
        <w:rPr>
          <w:rFonts w:ascii="Times New Roman" w:hAnsi="Times New Roman" w:cs="Times New Roman"/>
          <w:sz w:val="24"/>
          <w:szCs w:val="24"/>
        </w:rPr>
        <w:fldChar w:fldCharType="end"/>
      </w:r>
      <w:r w:rsidR="002F2DED" w:rsidRPr="00E0489E">
        <w:rPr>
          <w:rFonts w:ascii="Times New Roman" w:hAnsi="Times New Roman" w:cs="Times New Roman"/>
          <w:sz w:val="24"/>
          <w:szCs w:val="24"/>
        </w:rPr>
      </w:r>
      <w:r w:rsidR="002F2DED" w:rsidRPr="00E0489E">
        <w:rPr>
          <w:rFonts w:ascii="Times New Roman" w:hAnsi="Times New Roman" w:cs="Times New Roman"/>
          <w:sz w:val="24"/>
          <w:szCs w:val="24"/>
        </w:rPr>
        <w:fldChar w:fldCharType="separate"/>
      </w:r>
      <w:r w:rsidR="002F2DED" w:rsidRPr="00E0489E">
        <w:rPr>
          <w:rFonts w:ascii="Times New Roman" w:hAnsi="Times New Roman" w:cs="Times New Roman"/>
          <w:noProof/>
          <w:sz w:val="24"/>
          <w:szCs w:val="24"/>
        </w:rPr>
        <w:t>(</w:t>
      </w:r>
      <w:hyperlink w:anchor="_ENREF_10" w:tooltip="Demjaha, 2009 #688" w:history="1">
        <w:r w:rsidR="00AD779C" w:rsidRPr="00E0489E">
          <w:rPr>
            <w:rFonts w:ascii="Times New Roman" w:hAnsi="Times New Roman" w:cs="Times New Roman"/>
            <w:noProof/>
            <w:sz w:val="24"/>
            <w:szCs w:val="24"/>
          </w:rPr>
          <w:t>Demjaha et al., 2009</w:t>
        </w:r>
      </w:hyperlink>
      <w:r w:rsidR="002F2DED" w:rsidRPr="00E0489E">
        <w:rPr>
          <w:rFonts w:ascii="Times New Roman" w:hAnsi="Times New Roman" w:cs="Times New Roman"/>
          <w:noProof/>
          <w:sz w:val="24"/>
          <w:szCs w:val="24"/>
        </w:rPr>
        <w:t>)</w:t>
      </w:r>
      <w:r w:rsidR="002F2DED" w:rsidRPr="00E0489E">
        <w:rPr>
          <w:rFonts w:ascii="Times New Roman" w:hAnsi="Times New Roman" w:cs="Times New Roman"/>
          <w:sz w:val="24"/>
          <w:szCs w:val="24"/>
        </w:rPr>
        <w:fldChar w:fldCharType="end"/>
      </w:r>
      <w:r w:rsidR="002F2DED" w:rsidRPr="00E0489E">
        <w:rPr>
          <w:rFonts w:ascii="Times New Roman" w:hAnsi="Times New Roman" w:cs="Times New Roman"/>
          <w:sz w:val="24"/>
          <w:szCs w:val="24"/>
        </w:rPr>
        <w:t>.  Further</w:t>
      </w:r>
      <w:r w:rsidR="00873120" w:rsidRPr="00E0489E">
        <w:rPr>
          <w:rFonts w:ascii="Times New Roman" w:hAnsi="Times New Roman" w:cs="Times New Roman"/>
          <w:sz w:val="24"/>
          <w:szCs w:val="24"/>
        </w:rPr>
        <w:t xml:space="preserve"> studies that look at brain activation and morphology with respect to the two disorders are essential</w:t>
      </w:r>
      <w:r w:rsidR="002F2DED" w:rsidRPr="00E0489E">
        <w:rPr>
          <w:rFonts w:ascii="Times New Roman" w:hAnsi="Times New Roman" w:cs="Times New Roman"/>
          <w:sz w:val="24"/>
          <w:szCs w:val="24"/>
        </w:rPr>
        <w:t xml:space="preserve"> to properly </w:t>
      </w:r>
      <w:r w:rsidR="00F11934" w:rsidRPr="00E0489E">
        <w:rPr>
          <w:rFonts w:ascii="Times New Roman" w:hAnsi="Times New Roman" w:cs="Times New Roman"/>
          <w:sz w:val="24"/>
          <w:szCs w:val="24"/>
        </w:rPr>
        <w:t>untangling</w:t>
      </w:r>
      <w:r w:rsidR="002F2DED" w:rsidRPr="00E0489E">
        <w:rPr>
          <w:rFonts w:ascii="Times New Roman" w:hAnsi="Times New Roman" w:cs="Times New Roman"/>
          <w:sz w:val="24"/>
          <w:szCs w:val="24"/>
        </w:rPr>
        <w:t xml:space="preserve"> their relation</w:t>
      </w:r>
      <w:r w:rsidR="00194356" w:rsidRPr="00E0489E">
        <w:rPr>
          <w:rFonts w:ascii="Times New Roman" w:hAnsi="Times New Roman" w:cs="Times New Roman"/>
          <w:sz w:val="24"/>
          <w:szCs w:val="24"/>
        </w:rPr>
        <w:t xml:space="preserve">. </w:t>
      </w:r>
      <w:r w:rsidR="00CF4E7E" w:rsidRPr="00E0489E">
        <w:rPr>
          <w:rFonts w:ascii="Times New Roman" w:hAnsi="Times New Roman" w:cs="Times New Roman"/>
          <w:sz w:val="24"/>
          <w:szCs w:val="24"/>
        </w:rPr>
        <w:t xml:space="preserve"> The data to date certainly warrant further investigation </w:t>
      </w:r>
      <w:r w:rsidR="00194356" w:rsidRPr="00E0489E">
        <w:rPr>
          <w:rFonts w:ascii="Times New Roman" w:hAnsi="Times New Roman" w:cs="Times New Roman"/>
          <w:sz w:val="24"/>
          <w:szCs w:val="24"/>
        </w:rPr>
        <w:t>into their connection</w:t>
      </w:r>
      <w:r w:rsidR="00CF4E7E" w:rsidRPr="00E0489E">
        <w:rPr>
          <w:rFonts w:ascii="Times New Roman" w:hAnsi="Times New Roman" w:cs="Times New Roman"/>
          <w:sz w:val="24"/>
          <w:szCs w:val="24"/>
        </w:rPr>
        <w:t>.</w:t>
      </w:r>
    </w:p>
    <w:p w14:paraId="64B1CE27" w14:textId="77777777" w:rsidR="0021064A" w:rsidRPr="00E0489E" w:rsidRDefault="00291A45" w:rsidP="00384E08">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In sum,</w:t>
      </w:r>
      <w:r w:rsidR="00F11934" w:rsidRPr="00E0489E">
        <w:rPr>
          <w:rFonts w:ascii="Times New Roman" w:hAnsi="Times New Roman" w:cs="Times New Roman"/>
          <w:sz w:val="24"/>
          <w:szCs w:val="24"/>
        </w:rPr>
        <w:t xml:space="preserve"> there are plausible ways of understanding what self-monitoring of inner speech might involve that do not invoke the idea of sensory attenuation or filtering.  There is a kind of semantic self-monitoring—involving interaction between distinct language regions—that is crucial for the generation of coherent speech</w:t>
      </w:r>
      <w:r w:rsidR="00CF4E7E" w:rsidRPr="00E0489E">
        <w:rPr>
          <w:rFonts w:ascii="Times New Roman" w:hAnsi="Times New Roman" w:cs="Times New Roman"/>
          <w:sz w:val="24"/>
          <w:szCs w:val="24"/>
        </w:rPr>
        <w:t xml:space="preserve"> that matches one’s intentions</w:t>
      </w:r>
      <w:r w:rsidR="00F11934" w:rsidRPr="00E0489E">
        <w:rPr>
          <w:rFonts w:ascii="Times New Roman" w:hAnsi="Times New Roman" w:cs="Times New Roman"/>
          <w:sz w:val="24"/>
          <w:szCs w:val="24"/>
        </w:rPr>
        <w:t xml:space="preserve">, which may be impaired in patients with AVHs.  The </w:t>
      </w:r>
      <w:r w:rsidR="00CF4E7E" w:rsidRPr="00E0489E">
        <w:rPr>
          <w:rFonts w:ascii="Times New Roman" w:hAnsi="Times New Roman" w:cs="Times New Roman"/>
          <w:sz w:val="24"/>
          <w:szCs w:val="24"/>
        </w:rPr>
        <w:t xml:space="preserve">current </w:t>
      </w:r>
      <w:r w:rsidR="006D664F" w:rsidRPr="00E0489E">
        <w:rPr>
          <w:rFonts w:ascii="Times New Roman" w:hAnsi="Times New Roman" w:cs="Times New Roman"/>
          <w:sz w:val="24"/>
          <w:szCs w:val="24"/>
        </w:rPr>
        <w:t xml:space="preserve">focus </w:t>
      </w:r>
      <w:r w:rsidR="00F11934" w:rsidRPr="00E0489E">
        <w:rPr>
          <w:rFonts w:ascii="Times New Roman" w:hAnsi="Times New Roman" w:cs="Times New Roman"/>
          <w:sz w:val="24"/>
          <w:szCs w:val="24"/>
        </w:rPr>
        <w:t xml:space="preserve">of self-monitoring theories on </w:t>
      </w:r>
      <w:r w:rsidR="00CF4E7E" w:rsidRPr="00E0489E">
        <w:rPr>
          <w:rFonts w:ascii="Times New Roman" w:hAnsi="Times New Roman" w:cs="Times New Roman"/>
          <w:sz w:val="24"/>
          <w:szCs w:val="24"/>
        </w:rPr>
        <w:t>models</w:t>
      </w:r>
      <w:r w:rsidR="00F11934" w:rsidRPr="00E0489E">
        <w:rPr>
          <w:rFonts w:ascii="Times New Roman" w:hAnsi="Times New Roman" w:cs="Times New Roman"/>
          <w:sz w:val="24"/>
          <w:szCs w:val="24"/>
        </w:rPr>
        <w:t xml:space="preserve"> deriving from the motor control and percepti</w:t>
      </w:r>
      <w:r w:rsidR="00CC09C7" w:rsidRPr="00E0489E">
        <w:rPr>
          <w:rFonts w:ascii="Times New Roman" w:hAnsi="Times New Roman" w:cs="Times New Roman"/>
          <w:sz w:val="24"/>
          <w:szCs w:val="24"/>
        </w:rPr>
        <w:t>on literatures, combined with a</w:t>
      </w:r>
      <w:r w:rsidR="00F11934" w:rsidRPr="00E0489E">
        <w:rPr>
          <w:rFonts w:ascii="Times New Roman" w:hAnsi="Times New Roman" w:cs="Times New Roman"/>
          <w:sz w:val="24"/>
          <w:szCs w:val="24"/>
        </w:rPr>
        <w:t xml:space="preserve"> failure to appreciate the role of the superior temporal gyrus in language </w:t>
      </w:r>
      <w:r w:rsidR="00F11934" w:rsidRPr="00E0489E">
        <w:rPr>
          <w:rFonts w:ascii="Times New Roman" w:hAnsi="Times New Roman" w:cs="Times New Roman"/>
          <w:i/>
          <w:sz w:val="24"/>
          <w:szCs w:val="24"/>
        </w:rPr>
        <w:t xml:space="preserve">production </w:t>
      </w:r>
      <w:r w:rsidR="00F11934" w:rsidRPr="00E0489E">
        <w:rPr>
          <w:rFonts w:ascii="Times New Roman" w:hAnsi="Times New Roman" w:cs="Times New Roman"/>
          <w:sz w:val="24"/>
          <w:szCs w:val="24"/>
        </w:rPr>
        <w:t xml:space="preserve">(as opposed to simply perception), has </w:t>
      </w:r>
      <w:r w:rsidR="00CF4E7E" w:rsidRPr="00E0489E">
        <w:rPr>
          <w:rFonts w:ascii="Times New Roman" w:hAnsi="Times New Roman" w:cs="Times New Roman"/>
          <w:sz w:val="24"/>
          <w:szCs w:val="24"/>
        </w:rPr>
        <w:t xml:space="preserve">unfortunately </w:t>
      </w:r>
      <w:r w:rsidR="00F11934" w:rsidRPr="00E0489E">
        <w:rPr>
          <w:rFonts w:ascii="Times New Roman" w:hAnsi="Times New Roman" w:cs="Times New Roman"/>
          <w:sz w:val="24"/>
          <w:szCs w:val="24"/>
        </w:rPr>
        <w:t xml:space="preserve">obscured this alternative possibility for understanding the self-monitoring errors characteristic of AVHs and inserted thoughts.   </w:t>
      </w:r>
    </w:p>
    <w:p w14:paraId="143E9C77" w14:textId="77777777" w:rsidR="000D0FAA" w:rsidRPr="00E0489E" w:rsidRDefault="000D0FAA" w:rsidP="0021064A">
      <w:pPr>
        <w:autoSpaceDE w:val="0"/>
        <w:autoSpaceDN w:val="0"/>
        <w:adjustRightInd w:val="0"/>
        <w:spacing w:after="0" w:line="360" w:lineRule="auto"/>
        <w:rPr>
          <w:rFonts w:ascii="Times New Roman" w:hAnsi="Times New Roman" w:cs="Times New Roman"/>
          <w:i/>
          <w:sz w:val="24"/>
          <w:szCs w:val="24"/>
        </w:rPr>
      </w:pPr>
    </w:p>
    <w:p w14:paraId="41054318" w14:textId="77777777" w:rsidR="0021064A" w:rsidRPr="00E0489E" w:rsidRDefault="00E6596C" w:rsidP="0021064A">
      <w:pPr>
        <w:autoSpaceDE w:val="0"/>
        <w:autoSpaceDN w:val="0"/>
        <w:adjustRightInd w:val="0"/>
        <w:spacing w:after="0" w:line="360" w:lineRule="auto"/>
        <w:rPr>
          <w:rFonts w:ascii="Times New Roman" w:hAnsi="Times New Roman" w:cs="Times New Roman"/>
          <w:b/>
          <w:sz w:val="24"/>
          <w:szCs w:val="24"/>
        </w:rPr>
      </w:pPr>
      <w:r w:rsidRPr="00E0489E">
        <w:rPr>
          <w:rFonts w:ascii="Times New Roman" w:hAnsi="Times New Roman" w:cs="Times New Roman"/>
          <w:b/>
          <w:i/>
          <w:sz w:val="24"/>
          <w:szCs w:val="24"/>
        </w:rPr>
        <w:t xml:space="preserve">5.  </w:t>
      </w:r>
      <w:r w:rsidR="0021064A" w:rsidRPr="00E0489E">
        <w:rPr>
          <w:rFonts w:ascii="Times New Roman" w:hAnsi="Times New Roman" w:cs="Times New Roman"/>
          <w:b/>
          <w:i/>
          <w:sz w:val="24"/>
          <w:szCs w:val="24"/>
        </w:rPr>
        <w:t>Conclusion</w:t>
      </w:r>
    </w:p>
    <w:p w14:paraId="01EBBC99" w14:textId="77777777" w:rsidR="00421BA4" w:rsidRPr="00E0489E" w:rsidRDefault="00D172DB" w:rsidP="0021035F">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I have </w:t>
      </w:r>
      <w:r w:rsidR="006614DD" w:rsidRPr="00E0489E">
        <w:rPr>
          <w:rFonts w:ascii="Times New Roman" w:hAnsi="Times New Roman" w:cs="Times New Roman"/>
          <w:sz w:val="24"/>
          <w:szCs w:val="24"/>
        </w:rPr>
        <w:t>proposed</w:t>
      </w:r>
      <w:r w:rsidRPr="00E0489E">
        <w:rPr>
          <w:rFonts w:ascii="Times New Roman" w:hAnsi="Times New Roman" w:cs="Times New Roman"/>
          <w:sz w:val="24"/>
          <w:szCs w:val="24"/>
        </w:rPr>
        <w:t xml:space="preserve"> two ways of understanding the kinds of self-monitoring deficits in schizophrenia that may lead to reports of AVHs and inserted thoughts.  </w:t>
      </w:r>
      <w:r w:rsidR="006614DD" w:rsidRPr="00E0489E">
        <w:rPr>
          <w:rFonts w:ascii="Times New Roman" w:hAnsi="Times New Roman" w:cs="Times New Roman"/>
          <w:sz w:val="24"/>
          <w:szCs w:val="24"/>
        </w:rPr>
        <w:t>This first is the filtering hypothesis</w:t>
      </w:r>
      <w:r w:rsidR="002A3ED2" w:rsidRPr="00E0489E">
        <w:rPr>
          <w:rFonts w:ascii="Times New Roman" w:hAnsi="Times New Roman" w:cs="Times New Roman"/>
          <w:sz w:val="24"/>
          <w:szCs w:val="24"/>
        </w:rPr>
        <w:t>.  L</w:t>
      </w:r>
      <w:r w:rsidR="006614DD" w:rsidRPr="00E0489E">
        <w:rPr>
          <w:rFonts w:ascii="Times New Roman" w:hAnsi="Times New Roman" w:cs="Times New Roman"/>
          <w:sz w:val="24"/>
          <w:szCs w:val="24"/>
        </w:rPr>
        <w:t xml:space="preserve">ike other approaches </w:t>
      </w:r>
      <w:r w:rsidR="002A3ED2" w:rsidRPr="00E0489E">
        <w:rPr>
          <w:rFonts w:ascii="Times New Roman" w:hAnsi="Times New Roman" w:cs="Times New Roman"/>
          <w:sz w:val="24"/>
          <w:szCs w:val="24"/>
        </w:rPr>
        <w:t>that</w:t>
      </w:r>
      <w:r w:rsidR="006614DD" w:rsidRPr="00E0489E">
        <w:rPr>
          <w:rFonts w:ascii="Times New Roman" w:hAnsi="Times New Roman" w:cs="Times New Roman"/>
          <w:sz w:val="24"/>
          <w:szCs w:val="24"/>
        </w:rPr>
        <w:t xml:space="preserve"> posit deficits in attenuating or dampening self-created sensory signals, </w:t>
      </w:r>
      <w:r w:rsidR="002A3ED2" w:rsidRPr="00E0489E">
        <w:rPr>
          <w:rFonts w:ascii="Times New Roman" w:hAnsi="Times New Roman" w:cs="Times New Roman"/>
          <w:sz w:val="24"/>
          <w:szCs w:val="24"/>
        </w:rPr>
        <w:t xml:space="preserve">the filtering hypothesis </w:t>
      </w:r>
      <w:r w:rsidR="006614DD" w:rsidRPr="00E0489E">
        <w:rPr>
          <w:rFonts w:ascii="Times New Roman" w:hAnsi="Times New Roman" w:cs="Times New Roman"/>
          <w:sz w:val="24"/>
          <w:szCs w:val="24"/>
        </w:rPr>
        <w:t xml:space="preserve">holds that </w:t>
      </w:r>
      <w:r w:rsidR="002A3ED2" w:rsidRPr="00E0489E">
        <w:rPr>
          <w:rFonts w:ascii="Times New Roman" w:hAnsi="Times New Roman" w:cs="Times New Roman"/>
          <w:sz w:val="24"/>
          <w:szCs w:val="24"/>
        </w:rPr>
        <w:t xml:space="preserve">the inner speech of patients suffering AVHs and inserted thought becomes abnormally salient, due to a lack of the attenuation normally applied to such self-created signals.  It is important, I argued, to understand how such a model can be applied to AVHs and inserted thoughts without bringing with it the questionable apparatus of a comparator mechanism.  </w:t>
      </w:r>
      <w:r w:rsidR="006614DD" w:rsidRPr="00E0489E">
        <w:rPr>
          <w:rFonts w:ascii="Times New Roman" w:hAnsi="Times New Roman" w:cs="Times New Roman"/>
          <w:sz w:val="24"/>
          <w:szCs w:val="24"/>
        </w:rPr>
        <w:t xml:space="preserve"> </w:t>
      </w:r>
    </w:p>
    <w:p w14:paraId="4BAEFAFE" w14:textId="77777777" w:rsidR="00421BA4" w:rsidRPr="00E0489E" w:rsidRDefault="00421BA4" w:rsidP="0021035F">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An alternative to this approach sees Wernicke’s aphasia as a telling analogy</w:t>
      </w:r>
      <w:r w:rsidR="006D664F" w:rsidRPr="00E0489E">
        <w:rPr>
          <w:rFonts w:ascii="Times New Roman" w:hAnsi="Times New Roman" w:cs="Times New Roman"/>
          <w:sz w:val="24"/>
          <w:szCs w:val="24"/>
        </w:rPr>
        <w:t xml:space="preserve"> to the AVHs and inserted thoughts experienced by many with schizophrenia</w:t>
      </w:r>
      <w:r w:rsidRPr="00E0489E">
        <w:rPr>
          <w:rFonts w:ascii="Times New Roman" w:hAnsi="Times New Roman" w:cs="Times New Roman"/>
          <w:sz w:val="24"/>
          <w:szCs w:val="24"/>
        </w:rPr>
        <w:t>.  The process by which we generate meaningful speech involve</w:t>
      </w:r>
      <w:r w:rsidR="000F1863" w:rsidRPr="00E0489E">
        <w:rPr>
          <w:rFonts w:ascii="Times New Roman" w:hAnsi="Times New Roman" w:cs="Times New Roman"/>
          <w:sz w:val="24"/>
          <w:szCs w:val="24"/>
        </w:rPr>
        <w:t>s</w:t>
      </w:r>
      <w:r w:rsidRPr="00E0489E">
        <w:rPr>
          <w:rFonts w:ascii="Times New Roman" w:hAnsi="Times New Roman" w:cs="Times New Roman"/>
          <w:sz w:val="24"/>
          <w:szCs w:val="24"/>
        </w:rPr>
        <w:t xml:space="preserve"> intricate and ongoing interaction between neural regions </w:t>
      </w:r>
      <w:r w:rsidR="000F1863" w:rsidRPr="00E0489E">
        <w:rPr>
          <w:rFonts w:ascii="Times New Roman" w:hAnsi="Times New Roman" w:cs="Times New Roman"/>
          <w:sz w:val="24"/>
          <w:szCs w:val="24"/>
        </w:rPr>
        <w:lastRenderedPageBreak/>
        <w:t>ordinarily associated with</w:t>
      </w:r>
      <w:r w:rsidR="006066EF" w:rsidRPr="00E0489E">
        <w:rPr>
          <w:rFonts w:ascii="Times New Roman" w:hAnsi="Times New Roman" w:cs="Times New Roman"/>
          <w:sz w:val="24"/>
          <w:szCs w:val="24"/>
        </w:rPr>
        <w:t xml:space="preserve"> </w:t>
      </w:r>
      <w:r w:rsidR="000F1863" w:rsidRPr="00E0489E">
        <w:rPr>
          <w:rFonts w:ascii="Times New Roman" w:hAnsi="Times New Roman" w:cs="Times New Roman"/>
          <w:sz w:val="24"/>
          <w:szCs w:val="24"/>
        </w:rPr>
        <w:t>language product</w:t>
      </w:r>
      <w:r w:rsidR="006066EF" w:rsidRPr="00E0489E">
        <w:rPr>
          <w:rFonts w:ascii="Times New Roman" w:hAnsi="Times New Roman" w:cs="Times New Roman"/>
          <w:sz w:val="24"/>
          <w:szCs w:val="24"/>
        </w:rPr>
        <w:t>ion and perception, respectively</w:t>
      </w:r>
      <w:r w:rsidR="000F1863" w:rsidRPr="00E0489E">
        <w:rPr>
          <w:rFonts w:ascii="Times New Roman" w:hAnsi="Times New Roman" w:cs="Times New Roman"/>
          <w:sz w:val="24"/>
          <w:szCs w:val="24"/>
        </w:rPr>
        <w:t>.  Deficits in the interaction between these areas can lead to speech tha</w:t>
      </w:r>
      <w:r w:rsidR="006066EF" w:rsidRPr="00E0489E">
        <w:rPr>
          <w:rFonts w:ascii="Times New Roman" w:hAnsi="Times New Roman" w:cs="Times New Roman"/>
          <w:sz w:val="24"/>
          <w:szCs w:val="24"/>
        </w:rPr>
        <w:t xml:space="preserve">t is at once self-generated yet </w:t>
      </w:r>
      <w:r w:rsidR="000F1863" w:rsidRPr="00E0489E">
        <w:rPr>
          <w:rFonts w:ascii="Times New Roman" w:hAnsi="Times New Roman" w:cs="Times New Roman"/>
          <w:sz w:val="24"/>
          <w:szCs w:val="24"/>
        </w:rPr>
        <w:t>semantically anomalous with respect to one’s larger goals and intentions.  The failure of such coordination, together with a failure to notice or correct this coordination, can be cons</w:t>
      </w:r>
      <w:r w:rsidR="006D664F" w:rsidRPr="00E0489E">
        <w:rPr>
          <w:rFonts w:ascii="Times New Roman" w:hAnsi="Times New Roman" w:cs="Times New Roman"/>
          <w:sz w:val="24"/>
          <w:szCs w:val="24"/>
        </w:rPr>
        <w:t xml:space="preserve">idered an alternative kind of </w:t>
      </w:r>
      <w:r w:rsidR="000F1863" w:rsidRPr="00E0489E">
        <w:rPr>
          <w:rFonts w:ascii="Times New Roman" w:hAnsi="Times New Roman" w:cs="Times New Roman"/>
          <w:sz w:val="24"/>
          <w:szCs w:val="24"/>
        </w:rPr>
        <w:t>monitoring deficit—one that may lend one’s own inner speech an alien quality.  A virtue of this approach is that it</w:t>
      </w:r>
      <w:r w:rsidR="006D664F" w:rsidRPr="00E0489E">
        <w:rPr>
          <w:rFonts w:ascii="Times New Roman" w:hAnsi="Times New Roman" w:cs="Times New Roman"/>
          <w:sz w:val="24"/>
          <w:szCs w:val="24"/>
        </w:rPr>
        <w:t xml:space="preserve"> allows for</w:t>
      </w:r>
      <w:r w:rsidR="000F1863" w:rsidRPr="00E0489E">
        <w:rPr>
          <w:rFonts w:ascii="Times New Roman" w:hAnsi="Times New Roman" w:cs="Times New Roman"/>
          <w:sz w:val="24"/>
          <w:szCs w:val="24"/>
        </w:rPr>
        <w:t xml:space="preserve"> etiological</w:t>
      </w:r>
      <w:r w:rsidR="006D664F" w:rsidRPr="00E0489E">
        <w:rPr>
          <w:rFonts w:ascii="Times New Roman" w:hAnsi="Times New Roman" w:cs="Times New Roman"/>
          <w:sz w:val="24"/>
          <w:szCs w:val="24"/>
        </w:rPr>
        <w:t xml:space="preserve"> and explanatory</w:t>
      </w:r>
      <w:r w:rsidR="000F1863" w:rsidRPr="00E0489E">
        <w:rPr>
          <w:rFonts w:ascii="Times New Roman" w:hAnsi="Times New Roman" w:cs="Times New Roman"/>
          <w:sz w:val="24"/>
          <w:szCs w:val="24"/>
        </w:rPr>
        <w:t xml:space="preserve"> links between </w:t>
      </w:r>
      <w:r w:rsidR="006D664F" w:rsidRPr="00E0489E">
        <w:rPr>
          <w:rFonts w:ascii="Times New Roman" w:hAnsi="Times New Roman" w:cs="Times New Roman"/>
          <w:sz w:val="24"/>
          <w:szCs w:val="24"/>
        </w:rPr>
        <w:t xml:space="preserve">the </w:t>
      </w:r>
      <w:r w:rsidR="000F1863" w:rsidRPr="00E0489E">
        <w:rPr>
          <w:rFonts w:ascii="Times New Roman" w:hAnsi="Times New Roman" w:cs="Times New Roman"/>
          <w:sz w:val="24"/>
          <w:szCs w:val="24"/>
        </w:rPr>
        <w:t xml:space="preserve">abnormal inner </w:t>
      </w:r>
      <w:r w:rsidR="000F1863" w:rsidRPr="00E0489E">
        <w:rPr>
          <w:rFonts w:ascii="Times New Roman" w:hAnsi="Times New Roman" w:cs="Times New Roman"/>
          <w:i/>
          <w:sz w:val="24"/>
          <w:szCs w:val="24"/>
        </w:rPr>
        <w:t xml:space="preserve">and </w:t>
      </w:r>
      <w:r w:rsidR="006D664F" w:rsidRPr="00E0489E">
        <w:rPr>
          <w:rFonts w:ascii="Times New Roman" w:hAnsi="Times New Roman" w:cs="Times New Roman"/>
          <w:sz w:val="24"/>
          <w:szCs w:val="24"/>
        </w:rPr>
        <w:t>overt</w:t>
      </w:r>
      <w:r w:rsidR="000F1863" w:rsidRPr="00E0489E">
        <w:rPr>
          <w:rFonts w:ascii="Times New Roman" w:hAnsi="Times New Roman" w:cs="Times New Roman"/>
          <w:sz w:val="24"/>
          <w:szCs w:val="24"/>
        </w:rPr>
        <w:t xml:space="preserve"> speech </w:t>
      </w:r>
      <w:r w:rsidR="006D664F" w:rsidRPr="00E0489E">
        <w:rPr>
          <w:rFonts w:ascii="Times New Roman" w:hAnsi="Times New Roman" w:cs="Times New Roman"/>
          <w:sz w:val="24"/>
          <w:szCs w:val="24"/>
        </w:rPr>
        <w:t xml:space="preserve">observed </w:t>
      </w:r>
      <w:r w:rsidR="000F1863" w:rsidRPr="00E0489E">
        <w:rPr>
          <w:rFonts w:ascii="Times New Roman" w:hAnsi="Times New Roman" w:cs="Times New Roman"/>
          <w:sz w:val="24"/>
          <w:szCs w:val="24"/>
        </w:rPr>
        <w:t xml:space="preserve">in schizophrenia.  </w:t>
      </w:r>
    </w:p>
    <w:p w14:paraId="12DFD212" w14:textId="2ADC369F" w:rsidR="00B24A99" w:rsidRPr="00E0489E" w:rsidRDefault="00E325B6" w:rsidP="00E6596C">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It is possible that </w:t>
      </w:r>
      <w:r w:rsidR="006D664F" w:rsidRPr="00E0489E">
        <w:rPr>
          <w:rFonts w:ascii="Times New Roman" w:hAnsi="Times New Roman" w:cs="Times New Roman"/>
          <w:sz w:val="24"/>
          <w:szCs w:val="24"/>
        </w:rPr>
        <w:t>both kinds of self-monitoring deficit</w:t>
      </w:r>
      <w:r w:rsidRPr="00E0489E">
        <w:rPr>
          <w:rFonts w:ascii="Times New Roman" w:hAnsi="Times New Roman" w:cs="Times New Roman"/>
          <w:sz w:val="24"/>
          <w:szCs w:val="24"/>
        </w:rPr>
        <w:t xml:space="preserve"> </w:t>
      </w:r>
      <w:r w:rsidR="00D172DB" w:rsidRPr="00E0489E">
        <w:rPr>
          <w:rFonts w:ascii="Times New Roman" w:hAnsi="Times New Roman" w:cs="Times New Roman"/>
          <w:sz w:val="24"/>
          <w:szCs w:val="24"/>
        </w:rPr>
        <w:t xml:space="preserve">contribute </w:t>
      </w:r>
      <w:r w:rsidR="006D664F" w:rsidRPr="00E0489E">
        <w:rPr>
          <w:rFonts w:ascii="Times New Roman" w:hAnsi="Times New Roman" w:cs="Times New Roman"/>
          <w:sz w:val="24"/>
          <w:szCs w:val="24"/>
        </w:rPr>
        <w:t xml:space="preserve">concurrently </w:t>
      </w:r>
      <w:r w:rsidR="00D172DB" w:rsidRPr="00E0489E">
        <w:rPr>
          <w:rFonts w:ascii="Times New Roman" w:hAnsi="Times New Roman" w:cs="Times New Roman"/>
          <w:sz w:val="24"/>
          <w:szCs w:val="24"/>
        </w:rPr>
        <w:t xml:space="preserve">to </w:t>
      </w:r>
      <w:r w:rsidR="003352AD" w:rsidRPr="00E0489E">
        <w:rPr>
          <w:rFonts w:ascii="Times New Roman" w:hAnsi="Times New Roman" w:cs="Times New Roman"/>
          <w:sz w:val="24"/>
          <w:szCs w:val="24"/>
        </w:rPr>
        <w:t>the experience of AVHs and thought insertion</w:t>
      </w:r>
      <w:r w:rsidR="00D172DB" w:rsidRPr="00E0489E">
        <w:rPr>
          <w:rFonts w:ascii="Times New Roman" w:hAnsi="Times New Roman" w:cs="Times New Roman"/>
          <w:sz w:val="24"/>
          <w:szCs w:val="24"/>
        </w:rPr>
        <w:t>.</w:t>
      </w:r>
      <w:r w:rsidRPr="00E0489E">
        <w:rPr>
          <w:rFonts w:ascii="Times New Roman" w:hAnsi="Times New Roman" w:cs="Times New Roman"/>
          <w:sz w:val="24"/>
          <w:szCs w:val="24"/>
        </w:rPr>
        <w:t xml:space="preserve">  </w:t>
      </w:r>
      <w:r w:rsidR="006066EF" w:rsidRPr="00E0489E">
        <w:rPr>
          <w:rFonts w:ascii="Times New Roman" w:hAnsi="Times New Roman" w:cs="Times New Roman"/>
          <w:sz w:val="24"/>
          <w:szCs w:val="24"/>
        </w:rPr>
        <w:t>Nevertheless</w:t>
      </w:r>
      <w:r w:rsidR="00CF4E7E" w:rsidRPr="00E0489E">
        <w:rPr>
          <w:rFonts w:ascii="Times New Roman" w:hAnsi="Times New Roman" w:cs="Times New Roman"/>
          <w:sz w:val="24"/>
          <w:szCs w:val="24"/>
        </w:rPr>
        <w:t>,</w:t>
      </w:r>
      <w:r w:rsidR="00E6596C" w:rsidRPr="00E0489E">
        <w:rPr>
          <w:rFonts w:ascii="Times New Roman" w:hAnsi="Times New Roman" w:cs="Times New Roman"/>
          <w:sz w:val="24"/>
          <w:szCs w:val="24"/>
        </w:rPr>
        <w:t xml:space="preserve"> w</w:t>
      </w:r>
      <w:r w:rsidRPr="00E0489E">
        <w:rPr>
          <w:rFonts w:ascii="Times New Roman" w:hAnsi="Times New Roman" w:cs="Times New Roman"/>
          <w:sz w:val="24"/>
          <w:szCs w:val="24"/>
        </w:rPr>
        <w:t xml:space="preserve">hile </w:t>
      </w:r>
      <w:r w:rsidR="00CF4E7E" w:rsidRPr="00E0489E">
        <w:rPr>
          <w:rFonts w:ascii="Times New Roman" w:hAnsi="Times New Roman" w:cs="Times New Roman"/>
          <w:sz w:val="24"/>
          <w:szCs w:val="24"/>
        </w:rPr>
        <w:t xml:space="preserve">the </w:t>
      </w:r>
      <w:r w:rsidR="00E6596C" w:rsidRPr="00E0489E">
        <w:rPr>
          <w:rFonts w:ascii="Times New Roman" w:hAnsi="Times New Roman" w:cs="Times New Roman"/>
          <w:sz w:val="24"/>
          <w:szCs w:val="24"/>
        </w:rPr>
        <w:t>neuro</w:t>
      </w:r>
      <w:r w:rsidRPr="00E0489E">
        <w:rPr>
          <w:rFonts w:ascii="Times New Roman" w:hAnsi="Times New Roman" w:cs="Times New Roman"/>
          <w:sz w:val="24"/>
          <w:szCs w:val="24"/>
        </w:rPr>
        <w:t xml:space="preserve">cognitive hypotheses proposed </w:t>
      </w:r>
      <w:r w:rsidR="00CF4E7E" w:rsidRPr="00E0489E">
        <w:rPr>
          <w:rFonts w:ascii="Times New Roman" w:hAnsi="Times New Roman" w:cs="Times New Roman"/>
          <w:sz w:val="24"/>
          <w:szCs w:val="24"/>
        </w:rPr>
        <w:t xml:space="preserve">here </w:t>
      </w:r>
      <w:r w:rsidRPr="00E0489E">
        <w:rPr>
          <w:rFonts w:ascii="Times New Roman" w:hAnsi="Times New Roman" w:cs="Times New Roman"/>
          <w:sz w:val="24"/>
          <w:szCs w:val="24"/>
        </w:rPr>
        <w:t xml:space="preserve">may shed some light on particular symptoms, </w:t>
      </w:r>
      <w:r w:rsidR="000D78CE" w:rsidRPr="00E0489E">
        <w:rPr>
          <w:rFonts w:ascii="Times New Roman" w:hAnsi="Times New Roman" w:cs="Times New Roman"/>
          <w:sz w:val="24"/>
          <w:szCs w:val="24"/>
        </w:rPr>
        <w:t xml:space="preserve">they leave </w:t>
      </w:r>
      <w:r w:rsidR="006D664F" w:rsidRPr="00E0489E">
        <w:rPr>
          <w:rFonts w:ascii="Times New Roman" w:hAnsi="Times New Roman" w:cs="Times New Roman"/>
          <w:sz w:val="24"/>
          <w:szCs w:val="24"/>
        </w:rPr>
        <w:t xml:space="preserve">very </w:t>
      </w:r>
      <w:r w:rsidRPr="00E0489E">
        <w:rPr>
          <w:rFonts w:ascii="Times New Roman" w:hAnsi="Times New Roman" w:cs="Times New Roman"/>
          <w:sz w:val="24"/>
          <w:szCs w:val="24"/>
        </w:rPr>
        <w:t>many aspect</w:t>
      </w:r>
      <w:r w:rsidR="006066EF" w:rsidRPr="00E0489E">
        <w:rPr>
          <w:rFonts w:ascii="Times New Roman" w:hAnsi="Times New Roman" w:cs="Times New Roman"/>
          <w:sz w:val="24"/>
          <w:szCs w:val="24"/>
        </w:rPr>
        <w:t>s of schizophrenia</w:t>
      </w:r>
      <w:r w:rsidRPr="00E0489E">
        <w:rPr>
          <w:rFonts w:ascii="Times New Roman" w:hAnsi="Times New Roman" w:cs="Times New Roman"/>
          <w:sz w:val="24"/>
          <w:szCs w:val="24"/>
        </w:rPr>
        <w:t xml:space="preserve"> untouched</w:t>
      </w:r>
      <w:r w:rsidR="00BD4C42" w:rsidRPr="00E0489E">
        <w:rPr>
          <w:rFonts w:ascii="Times New Roman" w:hAnsi="Times New Roman" w:cs="Times New Roman"/>
          <w:sz w:val="24"/>
          <w:szCs w:val="24"/>
        </w:rPr>
        <w:t>, including</w:t>
      </w:r>
      <w:r w:rsidRPr="00E0489E">
        <w:rPr>
          <w:rFonts w:ascii="Times New Roman" w:hAnsi="Times New Roman" w:cs="Times New Roman"/>
          <w:sz w:val="24"/>
          <w:szCs w:val="24"/>
        </w:rPr>
        <w:t xml:space="preserve"> its progression, </w:t>
      </w:r>
      <w:r w:rsidR="00CF4E7E" w:rsidRPr="00E0489E">
        <w:rPr>
          <w:rFonts w:ascii="Times New Roman" w:hAnsi="Times New Roman" w:cs="Times New Roman"/>
          <w:sz w:val="24"/>
          <w:szCs w:val="24"/>
        </w:rPr>
        <w:t>its</w:t>
      </w:r>
      <w:r w:rsidRPr="00E0489E">
        <w:rPr>
          <w:rFonts w:ascii="Times New Roman" w:hAnsi="Times New Roman" w:cs="Times New Roman"/>
          <w:sz w:val="24"/>
          <w:szCs w:val="24"/>
        </w:rPr>
        <w:t xml:space="preserve"> full range of symptoms (including negative symptoms), and its overall etiology.  </w:t>
      </w:r>
      <w:r w:rsidR="0072594D" w:rsidRPr="00E0489E">
        <w:rPr>
          <w:rFonts w:ascii="Times New Roman" w:hAnsi="Times New Roman" w:cs="Times New Roman"/>
          <w:sz w:val="24"/>
          <w:szCs w:val="24"/>
        </w:rPr>
        <w:t>I</w:t>
      </w:r>
      <w:r w:rsidR="006D664F" w:rsidRPr="00E0489E">
        <w:rPr>
          <w:rFonts w:ascii="Times New Roman" w:hAnsi="Times New Roman" w:cs="Times New Roman"/>
          <w:sz w:val="24"/>
          <w:szCs w:val="24"/>
        </w:rPr>
        <w:t>ndeed,</w:t>
      </w:r>
      <w:r w:rsidR="0072594D" w:rsidRPr="00E0489E">
        <w:rPr>
          <w:rFonts w:ascii="Times New Roman" w:hAnsi="Times New Roman" w:cs="Times New Roman"/>
          <w:sz w:val="24"/>
          <w:szCs w:val="24"/>
        </w:rPr>
        <w:t xml:space="preserve"> </w:t>
      </w:r>
      <w:r w:rsidR="006D664F" w:rsidRPr="00E0489E">
        <w:rPr>
          <w:rFonts w:ascii="Times New Roman" w:hAnsi="Times New Roman" w:cs="Times New Roman"/>
          <w:sz w:val="24"/>
          <w:szCs w:val="24"/>
        </w:rPr>
        <w:t>many</w:t>
      </w:r>
      <w:r w:rsidR="000D78CE" w:rsidRPr="00E0489E">
        <w:rPr>
          <w:rFonts w:ascii="Times New Roman" w:hAnsi="Times New Roman" w:cs="Times New Roman"/>
          <w:sz w:val="24"/>
          <w:szCs w:val="24"/>
        </w:rPr>
        <w:t xml:space="preserve"> leading</w:t>
      </w:r>
      <w:r w:rsidRPr="00E0489E">
        <w:rPr>
          <w:rFonts w:ascii="Times New Roman" w:hAnsi="Times New Roman" w:cs="Times New Roman"/>
          <w:sz w:val="24"/>
          <w:szCs w:val="24"/>
        </w:rPr>
        <w:t xml:space="preserve"> </w:t>
      </w:r>
      <w:r w:rsidR="0072594D" w:rsidRPr="00E0489E">
        <w:rPr>
          <w:rFonts w:ascii="Times New Roman" w:hAnsi="Times New Roman" w:cs="Times New Roman"/>
          <w:sz w:val="24"/>
          <w:szCs w:val="24"/>
        </w:rPr>
        <w:t>theories</w:t>
      </w:r>
      <w:r w:rsidR="000D78CE" w:rsidRPr="00E0489E">
        <w:rPr>
          <w:rFonts w:ascii="Times New Roman" w:hAnsi="Times New Roman" w:cs="Times New Roman"/>
          <w:sz w:val="24"/>
          <w:szCs w:val="24"/>
        </w:rPr>
        <w:t xml:space="preserve"> </w:t>
      </w:r>
      <w:r w:rsidR="006D664F" w:rsidRPr="00E0489E">
        <w:rPr>
          <w:rFonts w:ascii="Times New Roman" w:hAnsi="Times New Roman" w:cs="Times New Roman"/>
          <w:sz w:val="24"/>
          <w:szCs w:val="24"/>
        </w:rPr>
        <w:t xml:space="preserve">of schizophrenia </w:t>
      </w:r>
      <w:r w:rsidR="000D78CE" w:rsidRPr="00E0489E">
        <w:rPr>
          <w:rFonts w:ascii="Times New Roman" w:hAnsi="Times New Roman" w:cs="Times New Roman"/>
          <w:sz w:val="24"/>
          <w:szCs w:val="24"/>
        </w:rPr>
        <w:t>sidestep</w:t>
      </w:r>
      <w:r w:rsidRPr="00E0489E">
        <w:rPr>
          <w:rFonts w:ascii="Times New Roman" w:hAnsi="Times New Roman" w:cs="Times New Roman"/>
          <w:sz w:val="24"/>
          <w:szCs w:val="24"/>
        </w:rPr>
        <w:t xml:space="preserve"> cognitive-architectural forms of explanation altogether, focusing instead on irregular</w:t>
      </w:r>
      <w:r w:rsidR="00AA079F" w:rsidRPr="00E0489E">
        <w:rPr>
          <w:rFonts w:ascii="Times New Roman" w:hAnsi="Times New Roman" w:cs="Times New Roman"/>
          <w:sz w:val="24"/>
          <w:szCs w:val="24"/>
        </w:rPr>
        <w:t>ities in the function of neuro</w:t>
      </w:r>
      <w:r w:rsidRPr="00E0489E">
        <w:rPr>
          <w:rFonts w:ascii="Times New Roman" w:hAnsi="Times New Roman" w:cs="Times New Roman"/>
          <w:sz w:val="24"/>
          <w:szCs w:val="24"/>
        </w:rPr>
        <w:t xml:space="preserve">transmitters such as dopamine </w:t>
      </w:r>
      <w:r w:rsidR="008066F0" w:rsidRPr="00E0489E">
        <w:rPr>
          <w:rFonts w:ascii="Times New Roman" w:hAnsi="Times New Roman" w:cs="Times New Roman"/>
          <w:sz w:val="24"/>
          <w:szCs w:val="24"/>
        </w:rPr>
        <w:fldChar w:fldCharType="begin">
          <w:fldData xml:space="preserve">PEVuZE5vdGU+PENpdGU+PEF1dGhvcj5Ib3dlczwvQXV0aG9yPjxZZWFyPjIwMDk8L1llYXI+PFJl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</w:fldData>
        </w:fldChar>
      </w:r>
      <w:r w:rsidR="00507926" w:rsidRPr="00E0489E">
        <w:rPr>
          <w:rFonts w:ascii="Times New Roman" w:hAnsi="Times New Roman" w:cs="Times New Roman"/>
          <w:sz w:val="24"/>
          <w:szCs w:val="24"/>
        </w:rPr>
        <w:instrText xml:space="preserve"> ADDIN EN.CITE </w:instrText>
      </w:r>
      <w:r w:rsidR="00507926" w:rsidRPr="00E0489E">
        <w:rPr>
          <w:rFonts w:ascii="Times New Roman" w:hAnsi="Times New Roman" w:cs="Times New Roman"/>
          <w:sz w:val="24"/>
          <w:szCs w:val="24"/>
        </w:rPr>
        <w:fldChar w:fldCharType="begin">
          <w:fldData xml:space="preserve">PEVuZE5vdGU+PENpdGU+PEF1dGhvcj5Ib3dlczwvQXV0aG9yPjxZZWFyPjIwMDk8L1llYXI+PFJl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</w:fldData>
        </w:fldChar>
      </w:r>
      <w:r w:rsidR="00507926" w:rsidRPr="00E0489E">
        <w:rPr>
          <w:rFonts w:ascii="Times New Roman" w:hAnsi="Times New Roman" w:cs="Times New Roman"/>
          <w:sz w:val="24"/>
          <w:szCs w:val="24"/>
        </w:rPr>
        <w:instrText xml:space="preserve"> ADDIN EN.CITE.DATA </w:instrText>
      </w:r>
      <w:r w:rsidR="00507926" w:rsidRPr="00E0489E">
        <w:rPr>
          <w:rFonts w:ascii="Times New Roman" w:hAnsi="Times New Roman" w:cs="Times New Roman"/>
          <w:sz w:val="24"/>
          <w:szCs w:val="24"/>
        </w:rPr>
      </w:r>
      <w:r w:rsidR="00507926" w:rsidRPr="00E0489E">
        <w:rPr>
          <w:rFonts w:ascii="Times New Roman" w:hAnsi="Times New Roman" w:cs="Times New Roman"/>
          <w:sz w:val="24"/>
          <w:szCs w:val="24"/>
        </w:rPr>
        <w:fldChar w:fldCharType="end"/>
      </w:r>
      <w:r w:rsidR="008066F0" w:rsidRPr="00E0489E">
        <w:rPr>
          <w:rFonts w:ascii="Times New Roman" w:hAnsi="Times New Roman" w:cs="Times New Roman"/>
          <w:sz w:val="24"/>
          <w:szCs w:val="24"/>
        </w:rPr>
      </w:r>
      <w:r w:rsidR="008066F0" w:rsidRPr="00E0489E">
        <w:rPr>
          <w:rFonts w:ascii="Times New Roman" w:hAnsi="Times New Roman" w:cs="Times New Roman"/>
          <w:sz w:val="24"/>
          <w:szCs w:val="24"/>
        </w:rPr>
        <w:fldChar w:fldCharType="separate"/>
      </w:r>
      <w:r w:rsidR="008066F0" w:rsidRPr="00E0489E">
        <w:rPr>
          <w:rFonts w:ascii="Times New Roman" w:hAnsi="Times New Roman" w:cs="Times New Roman"/>
          <w:noProof/>
          <w:sz w:val="24"/>
          <w:szCs w:val="24"/>
        </w:rPr>
        <w:t>(</w:t>
      </w:r>
      <w:hyperlink w:anchor="_ENREF_30" w:tooltip="Howes, 2009 #679" w:history="1">
        <w:r w:rsidR="00AD779C" w:rsidRPr="00E0489E">
          <w:rPr>
            <w:rFonts w:ascii="Times New Roman" w:hAnsi="Times New Roman" w:cs="Times New Roman"/>
            <w:noProof/>
            <w:sz w:val="24"/>
            <w:szCs w:val="24"/>
          </w:rPr>
          <w:t>Howes &amp; Kapur, 2009</w:t>
        </w:r>
      </w:hyperlink>
      <w:r w:rsidR="008066F0" w:rsidRPr="00E0489E">
        <w:rPr>
          <w:rFonts w:ascii="Times New Roman" w:hAnsi="Times New Roman" w:cs="Times New Roman"/>
          <w:noProof/>
          <w:sz w:val="24"/>
          <w:szCs w:val="24"/>
        </w:rPr>
        <w:t>)</w:t>
      </w:r>
      <w:r w:rsidR="008066F0" w:rsidRPr="00E0489E">
        <w:rPr>
          <w:rFonts w:ascii="Times New Roman" w:hAnsi="Times New Roman" w:cs="Times New Roman"/>
          <w:sz w:val="24"/>
          <w:szCs w:val="24"/>
        </w:rPr>
        <w:fldChar w:fldCharType="end"/>
      </w:r>
      <w:r w:rsidR="003352AD" w:rsidRPr="00E0489E">
        <w:rPr>
          <w:rFonts w:ascii="Times New Roman" w:hAnsi="Times New Roman" w:cs="Times New Roman"/>
          <w:sz w:val="24"/>
          <w:szCs w:val="24"/>
        </w:rPr>
        <w:t xml:space="preserve">, </w:t>
      </w:r>
      <w:r w:rsidR="000D78CE" w:rsidRPr="00E0489E">
        <w:rPr>
          <w:rFonts w:ascii="Times New Roman" w:hAnsi="Times New Roman" w:cs="Times New Roman"/>
          <w:sz w:val="24"/>
          <w:szCs w:val="24"/>
        </w:rPr>
        <w:t xml:space="preserve">or on genetic markers associated with the </w:t>
      </w:r>
      <w:r w:rsidR="004F2992" w:rsidRPr="00E0489E">
        <w:rPr>
          <w:rFonts w:ascii="Times New Roman" w:hAnsi="Times New Roman" w:cs="Times New Roman"/>
          <w:sz w:val="24"/>
          <w:szCs w:val="24"/>
        </w:rPr>
        <w:t>disorder</w:t>
      </w:r>
      <w:r w:rsidR="000D78CE" w:rsidRPr="00E0489E">
        <w:rPr>
          <w:rFonts w:ascii="Times New Roman" w:hAnsi="Times New Roman" w:cs="Times New Roman"/>
          <w:sz w:val="24"/>
          <w:szCs w:val="24"/>
        </w:rPr>
        <w:t xml:space="preserve"> </w:t>
      </w:r>
      <w:r w:rsidR="008066F0" w:rsidRPr="00E0489E">
        <w:rPr>
          <w:rFonts w:ascii="Times New Roman" w:hAnsi="Times New Roman" w:cs="Times New Roman"/>
          <w:sz w:val="24"/>
          <w:szCs w:val="24"/>
        </w:rPr>
        <w:fldChar w:fldCharType="begin"/>
      </w:r>
      <w:r w:rsidR="00507926" w:rsidRPr="00E0489E">
        <w:rPr>
          <w:rFonts w:ascii="Times New Roman" w:hAnsi="Times New Roman" w:cs="Times New Roman"/>
          <w:sz w:val="24"/>
          <w:szCs w:val="24"/>
        </w:rPr>
        <w:instrText xml:space="preserve"> ADDIN EN.CITE &lt;EndNote&gt;&lt;Cite&gt;&lt;Author&gt;Arnedo&lt;/Author&gt;&lt;Year&gt;2014&lt;/Year&gt;&lt;RecNum&gt;680&lt;/RecNum&gt;&lt;DisplayText&gt;(Arnedo et al., 2014)&lt;/DisplayText&gt;&lt;record&gt;&lt;rec-number&gt;680&lt;/rec-number&gt;&lt;foreign-keys&gt;&lt;key app="EN" db-id="v0vwpaxsertptmes2t5p2228rf5f520wfd5p" timestamp="1415284194"&gt;680&lt;/key&gt;&lt;/foreign-keys&gt;&lt;ref-type name="Journal Article"&gt;17&lt;/ref-type&gt;&lt;contributors&gt;&lt;authors&gt;&lt;author&gt;Arnedo, J.&lt;/author&gt;&lt;author&gt;Svrakic, D. M.&lt;/author&gt;&lt;author&gt;Del Val, C.&lt;/author&gt;&lt;author&gt;Romero-Zaliz, R.&lt;/author&gt;&lt;author&gt;Hernandez-Cuervo, H.&lt;/author&gt;&lt;author&gt;Fanous, A. H.&lt;/author&gt;&lt;author&gt;Pato, M. T.&lt;/author&gt;&lt;author&gt;Pato, C. N.&lt;/author&gt;&lt;author&gt;de Erausquin, G. A.&lt;/author&gt;&lt;author&gt;Cloninger, C. R.&lt;/author&gt;&lt;author&gt;Zwir, I.&lt;/author&gt;&lt;/authors&gt;&lt;/contributors&gt;&lt;titles&gt;&lt;title&gt;Uncovering the Hidden Risk Architecture of the Schizophrenias: Confirmation in Three Independent Genome-Wide Association Studies&lt;/title&gt;&lt;secondary-title&gt;Am J Psychiatry&lt;/secondary-title&gt;&lt;alt-title&gt;The American journal of psychiatry&lt;/alt-title&gt;&lt;/titles&gt;&lt;periodical&gt;&lt;full-title&gt;Am J Psychiatry&lt;/full-title&gt;&lt;abbr-1&gt;The American journal of psychiatry&lt;/abbr-1&gt;&lt;/periodical&gt;&lt;alt-periodical&gt;&lt;full-title&gt;Am J Psychiatry&lt;/full-title&gt;&lt;abbr-1&gt;The American journal of psychiatry&lt;/abbr-1&gt;&lt;/alt-periodical&gt;&lt;edition&gt;2014/09/16&lt;/edition&gt;&lt;dates&gt;&lt;year&gt;2014&lt;/year&gt;&lt;pub-dates&gt;&lt;date&gt;Sep 15&lt;/date&gt;&lt;/pub-dates&gt;&lt;/dates&gt;&lt;isbn&gt;1535-7228 (Electronic)&amp;#xD;0002-953X (Linking)&lt;/isbn&gt;&lt;accession-num&gt;25219520&lt;/accession-num&gt;&lt;urls&gt;&lt;/urls&gt;&lt;electronic-resource-num&gt;10.1176/appi.ajp.2014.14040435&lt;/electronic-resource-num&gt;&lt;remote-database-provider&gt;NLM&lt;/remote-database-provider&gt;&lt;language&gt;Eng&lt;/language&gt;&lt;/record&gt;&lt;/Cite&gt;&lt;/EndNote&gt;</w:instrText>
      </w:r>
      <w:r w:rsidR="008066F0" w:rsidRPr="00E0489E">
        <w:rPr>
          <w:rFonts w:ascii="Times New Roman" w:hAnsi="Times New Roman" w:cs="Times New Roman"/>
          <w:sz w:val="24"/>
          <w:szCs w:val="24"/>
        </w:rPr>
        <w:fldChar w:fldCharType="separate"/>
      </w:r>
      <w:r w:rsidR="008066F0" w:rsidRPr="00E0489E">
        <w:rPr>
          <w:rFonts w:ascii="Times New Roman" w:hAnsi="Times New Roman" w:cs="Times New Roman"/>
          <w:noProof/>
          <w:sz w:val="24"/>
          <w:szCs w:val="24"/>
        </w:rPr>
        <w:t>(</w:t>
      </w:r>
      <w:hyperlink w:anchor="_ENREF_5" w:tooltip="Arnedo, 2014 #680" w:history="1">
        <w:r w:rsidR="00AD779C" w:rsidRPr="00E0489E">
          <w:rPr>
            <w:rFonts w:ascii="Times New Roman" w:hAnsi="Times New Roman" w:cs="Times New Roman"/>
            <w:noProof/>
            <w:sz w:val="24"/>
            <w:szCs w:val="24"/>
          </w:rPr>
          <w:t>Arnedo et al., 2014</w:t>
        </w:r>
      </w:hyperlink>
      <w:r w:rsidR="008066F0" w:rsidRPr="00E0489E">
        <w:rPr>
          <w:rFonts w:ascii="Times New Roman" w:hAnsi="Times New Roman" w:cs="Times New Roman"/>
          <w:noProof/>
          <w:sz w:val="24"/>
          <w:szCs w:val="24"/>
        </w:rPr>
        <w:t>)</w:t>
      </w:r>
      <w:r w:rsidR="008066F0" w:rsidRPr="00E0489E">
        <w:rPr>
          <w:rFonts w:ascii="Times New Roman" w:hAnsi="Times New Roman" w:cs="Times New Roman"/>
          <w:sz w:val="24"/>
          <w:szCs w:val="24"/>
        </w:rPr>
        <w:fldChar w:fldCharType="end"/>
      </w:r>
      <w:r w:rsidRPr="00E0489E">
        <w:rPr>
          <w:rFonts w:ascii="Times New Roman" w:hAnsi="Times New Roman" w:cs="Times New Roman"/>
          <w:sz w:val="24"/>
          <w:szCs w:val="24"/>
        </w:rPr>
        <w:t>.</w:t>
      </w:r>
      <w:r w:rsidR="00B24A99" w:rsidRPr="00E0489E">
        <w:rPr>
          <w:rFonts w:ascii="Times New Roman" w:hAnsi="Times New Roman" w:cs="Times New Roman"/>
          <w:sz w:val="24"/>
          <w:szCs w:val="24"/>
        </w:rPr>
        <w:t xml:space="preserve"> </w:t>
      </w:r>
      <w:r w:rsidR="006066EF" w:rsidRPr="00E0489E">
        <w:rPr>
          <w:rFonts w:ascii="Times New Roman" w:hAnsi="Times New Roman" w:cs="Times New Roman"/>
          <w:sz w:val="24"/>
          <w:szCs w:val="24"/>
        </w:rPr>
        <w:t xml:space="preserve"> Nor is there consensus over whether the many symptoms lumped together under the heading of schizophrenia are in fact manifestations of a single underlying disorder, or several.</w:t>
      </w:r>
    </w:p>
    <w:p w14:paraId="2F8AC752" w14:textId="20E942B8" w:rsidR="00C64E2B" w:rsidRDefault="00B24A99" w:rsidP="0021035F">
      <w:pPr>
        <w:autoSpaceDE w:val="0"/>
        <w:autoSpaceDN w:val="0"/>
        <w:adjustRightInd w:val="0"/>
        <w:spacing w:after="0" w:line="360" w:lineRule="auto"/>
        <w:ind w:firstLine="720"/>
        <w:rPr>
          <w:rFonts w:ascii="Times New Roman" w:hAnsi="Times New Roman" w:cs="Times New Roman"/>
          <w:sz w:val="24"/>
          <w:szCs w:val="24"/>
        </w:rPr>
      </w:pPr>
      <w:r w:rsidRPr="00E0489E">
        <w:rPr>
          <w:rFonts w:ascii="Times New Roman" w:hAnsi="Times New Roman" w:cs="Times New Roman"/>
          <w:sz w:val="24"/>
          <w:szCs w:val="24"/>
        </w:rPr>
        <w:t xml:space="preserve">In approaching the issue </w:t>
      </w:r>
      <w:r w:rsidR="00BD4C42" w:rsidRPr="00E0489E">
        <w:rPr>
          <w:rFonts w:ascii="Times New Roman" w:hAnsi="Times New Roman" w:cs="Times New Roman"/>
          <w:sz w:val="24"/>
          <w:szCs w:val="24"/>
        </w:rPr>
        <w:t xml:space="preserve">from a cognitive-architectural perspective, we can hope to establish explanatory links between outward symptoms and lower-level phenomena, such as brain chemistry and DNA.  </w:t>
      </w:r>
      <w:r w:rsidR="006D664F" w:rsidRPr="00E0489E">
        <w:rPr>
          <w:rFonts w:ascii="Times New Roman" w:hAnsi="Times New Roman" w:cs="Times New Roman"/>
          <w:sz w:val="24"/>
          <w:szCs w:val="24"/>
        </w:rPr>
        <w:t>Such</w:t>
      </w:r>
      <w:r w:rsidR="00BD4C42" w:rsidRPr="00E0489E">
        <w:rPr>
          <w:rFonts w:ascii="Times New Roman" w:hAnsi="Times New Roman" w:cs="Times New Roman"/>
          <w:sz w:val="24"/>
          <w:szCs w:val="24"/>
        </w:rPr>
        <w:t xml:space="preserve"> links may help </w:t>
      </w:r>
      <w:r w:rsidR="00A61ACB" w:rsidRPr="00E0489E">
        <w:rPr>
          <w:rFonts w:ascii="Times New Roman" w:hAnsi="Times New Roman" w:cs="Times New Roman"/>
          <w:sz w:val="24"/>
          <w:szCs w:val="24"/>
        </w:rPr>
        <w:t xml:space="preserve">explain features of </w:t>
      </w:r>
      <w:r w:rsidR="00E6596C" w:rsidRPr="00E0489E">
        <w:rPr>
          <w:rFonts w:ascii="Times New Roman" w:hAnsi="Times New Roman" w:cs="Times New Roman"/>
          <w:sz w:val="24"/>
          <w:szCs w:val="24"/>
        </w:rPr>
        <w:t>the</w:t>
      </w:r>
      <w:r w:rsidR="00BD4C42" w:rsidRPr="00E0489E">
        <w:rPr>
          <w:rFonts w:ascii="Times New Roman" w:hAnsi="Times New Roman" w:cs="Times New Roman"/>
          <w:sz w:val="24"/>
          <w:szCs w:val="24"/>
        </w:rPr>
        <w:t xml:space="preserve"> symptoms</w:t>
      </w:r>
      <w:r w:rsidR="00E6596C" w:rsidRPr="00E0489E">
        <w:rPr>
          <w:rFonts w:ascii="Times New Roman" w:hAnsi="Times New Roman" w:cs="Times New Roman"/>
          <w:sz w:val="24"/>
          <w:szCs w:val="24"/>
        </w:rPr>
        <w:t xml:space="preserve"> themselves</w:t>
      </w:r>
      <w:r w:rsidR="00BD4C42" w:rsidRPr="00E0489E">
        <w:rPr>
          <w:rFonts w:ascii="Times New Roman" w:hAnsi="Times New Roman" w:cs="Times New Roman"/>
          <w:sz w:val="24"/>
          <w:szCs w:val="24"/>
        </w:rPr>
        <w:t>, such as their intermittency</w:t>
      </w:r>
      <w:r w:rsidR="00FD3E3D" w:rsidRPr="00E0489E">
        <w:rPr>
          <w:rFonts w:ascii="Times New Roman" w:hAnsi="Times New Roman" w:cs="Times New Roman"/>
          <w:sz w:val="24"/>
          <w:szCs w:val="24"/>
        </w:rPr>
        <w:t xml:space="preserve">, by showing how </w:t>
      </w:r>
      <w:r w:rsidR="00A61ACB" w:rsidRPr="00E0489E">
        <w:rPr>
          <w:rFonts w:ascii="Times New Roman" w:hAnsi="Times New Roman" w:cs="Times New Roman"/>
          <w:sz w:val="24"/>
          <w:szCs w:val="24"/>
        </w:rPr>
        <w:t xml:space="preserve">neural </w:t>
      </w:r>
      <w:r w:rsidR="00FD3E3D" w:rsidRPr="00E0489E">
        <w:rPr>
          <w:rFonts w:ascii="Times New Roman" w:hAnsi="Times New Roman" w:cs="Times New Roman"/>
          <w:sz w:val="24"/>
          <w:szCs w:val="24"/>
        </w:rPr>
        <w:t xml:space="preserve">abnormalities modulate a symptom’s </w:t>
      </w:r>
      <w:r w:rsidR="00A61ACB" w:rsidRPr="00E0489E">
        <w:rPr>
          <w:rFonts w:ascii="Times New Roman" w:hAnsi="Times New Roman" w:cs="Times New Roman"/>
          <w:sz w:val="24"/>
          <w:szCs w:val="24"/>
        </w:rPr>
        <w:t>manifestation</w:t>
      </w:r>
      <w:r w:rsidR="00BD4C42" w:rsidRPr="00E0489E">
        <w:rPr>
          <w:rFonts w:ascii="Times New Roman" w:hAnsi="Times New Roman" w:cs="Times New Roman"/>
          <w:sz w:val="24"/>
          <w:szCs w:val="24"/>
        </w:rPr>
        <w:t xml:space="preserve">.  </w:t>
      </w:r>
      <w:r w:rsidR="003352AD" w:rsidRPr="00E0489E">
        <w:rPr>
          <w:rFonts w:ascii="Times New Roman" w:hAnsi="Times New Roman" w:cs="Times New Roman"/>
          <w:sz w:val="24"/>
          <w:szCs w:val="24"/>
        </w:rPr>
        <w:t xml:space="preserve">At the same time, </w:t>
      </w:r>
      <w:r w:rsidR="00E6596C" w:rsidRPr="00E0489E">
        <w:rPr>
          <w:rFonts w:ascii="Times New Roman" w:hAnsi="Times New Roman" w:cs="Times New Roman"/>
          <w:sz w:val="24"/>
          <w:szCs w:val="24"/>
        </w:rPr>
        <w:t xml:space="preserve">our higher-level </w:t>
      </w:r>
      <w:r w:rsidR="003352AD" w:rsidRPr="00E0489E">
        <w:rPr>
          <w:rFonts w:ascii="Times New Roman" w:hAnsi="Times New Roman" w:cs="Times New Roman"/>
          <w:sz w:val="24"/>
          <w:szCs w:val="24"/>
        </w:rPr>
        <w:t>understanding</w:t>
      </w:r>
      <w:r w:rsidR="00E6596C" w:rsidRPr="00E0489E">
        <w:rPr>
          <w:rFonts w:ascii="Times New Roman" w:hAnsi="Times New Roman" w:cs="Times New Roman"/>
          <w:sz w:val="24"/>
          <w:szCs w:val="24"/>
        </w:rPr>
        <w:t xml:space="preserve"> of </w:t>
      </w:r>
      <w:r w:rsidR="008B4B25" w:rsidRPr="00E0489E">
        <w:rPr>
          <w:rFonts w:ascii="Times New Roman" w:hAnsi="Times New Roman" w:cs="Times New Roman"/>
          <w:sz w:val="24"/>
          <w:szCs w:val="24"/>
        </w:rPr>
        <w:t xml:space="preserve">the </w:t>
      </w:r>
      <w:r w:rsidR="00E6596C" w:rsidRPr="00E0489E">
        <w:rPr>
          <w:rFonts w:ascii="Times New Roman" w:hAnsi="Times New Roman" w:cs="Times New Roman"/>
          <w:sz w:val="24"/>
          <w:szCs w:val="24"/>
        </w:rPr>
        <w:t>symptoms</w:t>
      </w:r>
      <w:r w:rsidR="008B4B25" w:rsidRPr="00E0489E">
        <w:rPr>
          <w:rFonts w:ascii="Times New Roman" w:hAnsi="Times New Roman" w:cs="Times New Roman"/>
          <w:sz w:val="24"/>
          <w:szCs w:val="24"/>
        </w:rPr>
        <w:t xml:space="preserve"> of schizophrenia</w:t>
      </w:r>
      <w:r w:rsidR="00E6596C" w:rsidRPr="00E0489E">
        <w:rPr>
          <w:rFonts w:ascii="Times New Roman" w:hAnsi="Times New Roman" w:cs="Times New Roman"/>
          <w:sz w:val="24"/>
          <w:szCs w:val="24"/>
        </w:rPr>
        <w:t xml:space="preserve"> can help</w:t>
      </w:r>
      <w:r w:rsidR="00A61ACB" w:rsidRPr="00E0489E">
        <w:rPr>
          <w:rFonts w:ascii="Times New Roman" w:hAnsi="Times New Roman" w:cs="Times New Roman"/>
          <w:sz w:val="24"/>
          <w:szCs w:val="24"/>
        </w:rPr>
        <w:t>fully</w:t>
      </w:r>
      <w:r w:rsidR="00E6596C" w:rsidRPr="00E0489E">
        <w:rPr>
          <w:rFonts w:ascii="Times New Roman" w:hAnsi="Times New Roman" w:cs="Times New Roman"/>
          <w:sz w:val="24"/>
          <w:szCs w:val="24"/>
        </w:rPr>
        <w:t xml:space="preserve"> drive inquiry at lower levels, as in the case where </w:t>
      </w:r>
      <w:r w:rsidR="00A61ACB" w:rsidRPr="00E0489E">
        <w:rPr>
          <w:rFonts w:ascii="Times New Roman" w:hAnsi="Times New Roman" w:cs="Times New Roman"/>
          <w:sz w:val="24"/>
          <w:szCs w:val="24"/>
        </w:rPr>
        <w:t>the decreased</w:t>
      </w:r>
      <w:r w:rsidR="00E6596C" w:rsidRPr="00E0489E">
        <w:rPr>
          <w:rFonts w:ascii="Times New Roman" w:hAnsi="Times New Roman" w:cs="Times New Roman"/>
          <w:sz w:val="24"/>
          <w:szCs w:val="24"/>
        </w:rPr>
        <w:t xml:space="preserve"> density</w:t>
      </w:r>
      <w:r w:rsidR="00A61ACB" w:rsidRPr="00E0489E">
        <w:rPr>
          <w:rFonts w:ascii="Times New Roman" w:hAnsi="Times New Roman" w:cs="Times New Roman"/>
          <w:sz w:val="24"/>
          <w:szCs w:val="24"/>
        </w:rPr>
        <w:t xml:space="preserve"> of neural</w:t>
      </w:r>
      <w:r w:rsidR="00E6596C" w:rsidRPr="00E0489E">
        <w:rPr>
          <w:rFonts w:ascii="Times New Roman" w:hAnsi="Times New Roman" w:cs="Times New Roman"/>
          <w:sz w:val="24"/>
          <w:szCs w:val="24"/>
        </w:rPr>
        <w:t xml:space="preserve"> </w:t>
      </w:r>
      <w:r w:rsidR="00A61ACB" w:rsidRPr="00E0489E">
        <w:rPr>
          <w:rFonts w:ascii="Times New Roman" w:hAnsi="Times New Roman" w:cs="Times New Roman"/>
          <w:sz w:val="24"/>
          <w:szCs w:val="24"/>
        </w:rPr>
        <w:t xml:space="preserve">networks linking language production and language perception </w:t>
      </w:r>
      <w:r w:rsidR="00CF4E7E" w:rsidRPr="00E0489E">
        <w:rPr>
          <w:rFonts w:ascii="Times New Roman" w:hAnsi="Times New Roman" w:cs="Times New Roman"/>
          <w:sz w:val="24"/>
          <w:szCs w:val="24"/>
        </w:rPr>
        <w:t xml:space="preserve">areas </w:t>
      </w:r>
      <w:r w:rsidR="00A61ACB" w:rsidRPr="00E0489E">
        <w:rPr>
          <w:rFonts w:ascii="Times New Roman" w:hAnsi="Times New Roman" w:cs="Times New Roman"/>
          <w:sz w:val="24"/>
          <w:szCs w:val="24"/>
        </w:rPr>
        <w:t>was</w:t>
      </w:r>
      <w:r w:rsidR="00E6596C" w:rsidRPr="00E0489E">
        <w:rPr>
          <w:rFonts w:ascii="Times New Roman" w:hAnsi="Times New Roman" w:cs="Times New Roman"/>
          <w:sz w:val="24"/>
          <w:szCs w:val="24"/>
        </w:rPr>
        <w:t xml:space="preserve"> </w:t>
      </w:r>
      <w:r w:rsidR="00A61ACB" w:rsidRPr="00E0489E">
        <w:rPr>
          <w:rFonts w:ascii="Times New Roman" w:hAnsi="Times New Roman" w:cs="Times New Roman"/>
          <w:sz w:val="24"/>
          <w:szCs w:val="24"/>
        </w:rPr>
        <w:t xml:space="preserve">discovered through </w:t>
      </w:r>
      <w:r w:rsidR="00E6596C" w:rsidRPr="00E0489E">
        <w:rPr>
          <w:rFonts w:ascii="Times New Roman" w:hAnsi="Times New Roman" w:cs="Times New Roman"/>
          <w:sz w:val="24"/>
          <w:szCs w:val="24"/>
        </w:rPr>
        <w:t>testing the hypothesis that</w:t>
      </w:r>
      <w:r w:rsidR="00A61ACB" w:rsidRPr="00E0489E">
        <w:rPr>
          <w:rFonts w:ascii="Times New Roman" w:hAnsi="Times New Roman" w:cs="Times New Roman"/>
          <w:sz w:val="24"/>
          <w:szCs w:val="24"/>
        </w:rPr>
        <w:t xml:space="preserve"> AVHs result from a failure to properly monitor inner speech.  Through such </w:t>
      </w:r>
      <w:r w:rsidR="00CF4E7E" w:rsidRPr="00E0489E">
        <w:rPr>
          <w:rFonts w:ascii="Times New Roman" w:hAnsi="Times New Roman" w:cs="Times New Roman"/>
          <w:sz w:val="24"/>
          <w:szCs w:val="24"/>
        </w:rPr>
        <w:t>continued reciprocal</w:t>
      </w:r>
      <w:r w:rsidR="00A61ACB" w:rsidRPr="00E0489E">
        <w:rPr>
          <w:rFonts w:ascii="Times New Roman" w:hAnsi="Times New Roman" w:cs="Times New Roman"/>
          <w:sz w:val="24"/>
          <w:szCs w:val="24"/>
        </w:rPr>
        <w:t xml:space="preserve"> investigations </w:t>
      </w:r>
      <w:r w:rsidR="00A138AD" w:rsidRPr="00E0489E">
        <w:rPr>
          <w:rFonts w:ascii="Times New Roman" w:hAnsi="Times New Roman" w:cs="Times New Roman"/>
          <w:sz w:val="24"/>
          <w:szCs w:val="24"/>
        </w:rPr>
        <w:t xml:space="preserve">we </w:t>
      </w:r>
      <w:r w:rsidR="00A61ACB" w:rsidRPr="00E0489E">
        <w:rPr>
          <w:rFonts w:ascii="Times New Roman" w:hAnsi="Times New Roman" w:cs="Times New Roman"/>
          <w:sz w:val="24"/>
          <w:szCs w:val="24"/>
        </w:rPr>
        <w:t>ma</w:t>
      </w:r>
      <w:r w:rsidR="007D55B1" w:rsidRPr="00E0489E">
        <w:rPr>
          <w:rFonts w:ascii="Times New Roman" w:hAnsi="Times New Roman" w:cs="Times New Roman"/>
          <w:sz w:val="24"/>
          <w:szCs w:val="24"/>
        </w:rPr>
        <w:t>y eventually arrive at an understanding of the symptoms of schizophrenia</w:t>
      </w:r>
      <w:r w:rsidR="00A138AD" w:rsidRPr="00E0489E">
        <w:rPr>
          <w:rFonts w:ascii="Times New Roman" w:hAnsi="Times New Roman" w:cs="Times New Roman"/>
          <w:sz w:val="24"/>
          <w:szCs w:val="24"/>
        </w:rPr>
        <w:t xml:space="preserve"> </w:t>
      </w:r>
      <w:r w:rsidR="00A61ACB" w:rsidRPr="00E0489E">
        <w:rPr>
          <w:rFonts w:ascii="Times New Roman" w:hAnsi="Times New Roman" w:cs="Times New Roman"/>
          <w:sz w:val="24"/>
          <w:szCs w:val="24"/>
        </w:rPr>
        <w:t xml:space="preserve">that allows for </w:t>
      </w:r>
      <w:r w:rsidR="007D55B1" w:rsidRPr="00E0489E">
        <w:rPr>
          <w:rFonts w:ascii="Times New Roman" w:hAnsi="Times New Roman" w:cs="Times New Roman"/>
          <w:sz w:val="24"/>
          <w:szCs w:val="24"/>
        </w:rPr>
        <w:t xml:space="preserve">more </w:t>
      </w:r>
      <w:r w:rsidR="00A61ACB" w:rsidRPr="00E0489E">
        <w:rPr>
          <w:rFonts w:ascii="Times New Roman" w:hAnsi="Times New Roman" w:cs="Times New Roman"/>
          <w:sz w:val="24"/>
          <w:szCs w:val="24"/>
        </w:rPr>
        <w:t xml:space="preserve">effective intervention, </w:t>
      </w:r>
      <w:r w:rsidR="007D55B1" w:rsidRPr="00E0489E">
        <w:rPr>
          <w:rFonts w:ascii="Times New Roman" w:hAnsi="Times New Roman" w:cs="Times New Roman"/>
          <w:sz w:val="24"/>
          <w:szCs w:val="24"/>
        </w:rPr>
        <w:t xml:space="preserve">while gaining a clearer view of the fault lines among ordinary thought, speech, </w:t>
      </w:r>
      <w:r w:rsidR="00A61ACB" w:rsidRPr="00E0489E">
        <w:rPr>
          <w:rFonts w:ascii="Times New Roman" w:hAnsi="Times New Roman" w:cs="Times New Roman"/>
          <w:sz w:val="24"/>
          <w:szCs w:val="24"/>
        </w:rPr>
        <w:t xml:space="preserve">and action.  </w:t>
      </w:r>
    </w:p>
    <w:p w14:paraId="2FB15F1E" w14:textId="77777777" w:rsidR="00C64E2B" w:rsidRDefault="00C64E2B">
      <w:pPr>
        <w:rPr>
          <w:rFonts w:ascii="Times New Roman" w:hAnsi="Times New Roman" w:cs="Times New Roman"/>
          <w:sz w:val="24"/>
          <w:szCs w:val="24"/>
        </w:rPr>
      </w:pPr>
      <w:r>
        <w:rPr>
          <w:rFonts w:ascii="Times New Roman" w:hAnsi="Times New Roman" w:cs="Times New Roman"/>
          <w:sz w:val="24"/>
          <w:szCs w:val="24"/>
        </w:rPr>
        <w:br w:type="page"/>
      </w:r>
    </w:p>
    <w:p w14:paraId="1C8B23CD" w14:textId="429AC64F" w:rsidR="00291A45" w:rsidRPr="00E0489E" w:rsidRDefault="00C64E2B" w:rsidP="00C64E2B">
      <w:pPr>
        <w:autoSpaceDE w:val="0"/>
        <w:autoSpaceDN w:val="0"/>
        <w:adjustRightInd w:val="0"/>
        <w:spacing w:after="0" w:line="360" w:lineRule="auto"/>
        <w:rPr>
          <w:rFonts w:ascii="Times New Roman" w:hAnsi="Times New Roman" w:cs="Times New Roman"/>
          <w:sz w:val="24"/>
          <w:szCs w:val="24"/>
        </w:rPr>
      </w:pPr>
      <w:r w:rsidRPr="00C64E2B">
        <w:rPr>
          <w:rFonts w:ascii="Times New Roman" w:hAnsi="Times New Roman" w:cs="Times New Roman"/>
          <w:b/>
          <w:sz w:val="24"/>
          <w:szCs w:val="24"/>
        </w:rPr>
        <w:lastRenderedPageBreak/>
        <w:t>Compliance with ethical standards:</w:t>
      </w:r>
      <w:r>
        <w:rPr>
          <w:rFonts w:ascii="Times New Roman" w:hAnsi="Times New Roman" w:cs="Times New Roman"/>
          <w:sz w:val="24"/>
          <w:szCs w:val="24"/>
        </w:rPr>
        <w:t xml:space="preserve">  The author declares that he has no conflict of interest.</w:t>
      </w:r>
    </w:p>
    <w:p w14:paraId="7A0D52E7" w14:textId="77777777" w:rsidR="00AC017A" w:rsidRPr="00E0489E" w:rsidRDefault="00291A45" w:rsidP="00291A45">
      <w:pPr>
        <w:rPr>
          <w:rFonts w:ascii="Times New Roman" w:hAnsi="Times New Roman" w:cs="Times New Roman"/>
          <w:sz w:val="24"/>
          <w:szCs w:val="24"/>
        </w:rPr>
      </w:pPr>
      <w:r w:rsidRPr="00E0489E">
        <w:rPr>
          <w:rFonts w:ascii="Times New Roman" w:hAnsi="Times New Roman" w:cs="Times New Roman"/>
          <w:sz w:val="24"/>
          <w:szCs w:val="24"/>
        </w:rPr>
        <w:br w:type="page"/>
      </w:r>
    </w:p>
    <w:p w14:paraId="45A8FDE8" w14:textId="77777777" w:rsidR="00AD779C" w:rsidRPr="00AD779C" w:rsidRDefault="00BF02BD" w:rsidP="00AD779C">
      <w:pPr>
        <w:pStyle w:val="EndNoteBibliographyTitle"/>
        <w:rPr>
          <w:rFonts w:ascii="Times New Roman" w:hAnsi="Times New Roman" w:cs="Times New Roman"/>
          <w:sz w:val="24"/>
          <w:szCs w:val="24"/>
        </w:rPr>
      </w:pPr>
      <w:r w:rsidRPr="00AD779C">
        <w:rPr>
          <w:rFonts w:ascii="Times New Roman" w:hAnsi="Times New Roman" w:cs="Times New Roman"/>
          <w:sz w:val="24"/>
          <w:szCs w:val="24"/>
        </w:rPr>
        <w:lastRenderedPageBreak/>
        <w:fldChar w:fldCharType="begin"/>
      </w:r>
      <w:r w:rsidRPr="00AD779C">
        <w:rPr>
          <w:rFonts w:ascii="Times New Roman" w:hAnsi="Times New Roman" w:cs="Times New Roman"/>
          <w:sz w:val="24"/>
          <w:szCs w:val="24"/>
        </w:rPr>
        <w:instrText xml:space="preserve"> ADDIN EN.REFLIST </w:instrText>
      </w:r>
      <w:r w:rsidRPr="00AD779C">
        <w:rPr>
          <w:rFonts w:ascii="Times New Roman" w:hAnsi="Times New Roman" w:cs="Times New Roman"/>
          <w:sz w:val="24"/>
          <w:szCs w:val="24"/>
        </w:rPr>
        <w:fldChar w:fldCharType="separate"/>
      </w:r>
      <w:r w:rsidR="00AD779C" w:rsidRPr="00AD779C">
        <w:rPr>
          <w:rFonts w:ascii="Times New Roman" w:hAnsi="Times New Roman" w:cs="Times New Roman"/>
          <w:sz w:val="24"/>
          <w:szCs w:val="24"/>
        </w:rPr>
        <w:t>References</w:t>
      </w:r>
    </w:p>
    <w:p w14:paraId="41A04096" w14:textId="77777777" w:rsidR="00AD779C" w:rsidRPr="00AD779C" w:rsidRDefault="00AD779C" w:rsidP="00AD779C">
      <w:pPr>
        <w:pStyle w:val="EndNoteBibliographyTitle"/>
        <w:rPr>
          <w:rFonts w:ascii="Times New Roman" w:hAnsi="Times New Roman" w:cs="Times New Roman"/>
          <w:sz w:val="24"/>
          <w:szCs w:val="24"/>
        </w:rPr>
      </w:pPr>
    </w:p>
    <w:p w14:paraId="71C60014"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1" w:name="_ENREF_1"/>
      <w:r w:rsidRPr="00AD779C">
        <w:rPr>
          <w:rFonts w:ascii="Times New Roman" w:hAnsi="Times New Roman" w:cs="Times New Roman"/>
          <w:sz w:val="24"/>
          <w:szCs w:val="24"/>
        </w:rPr>
        <w:t xml:space="preserve">Alderson-Day, B., McCarthy-Jones, S., Bedford, S., Collins, H., Dunne, H., Rooke, C., &amp; Fernyhough, C. (2014). Shot through with voices: Dissociation mediates the relationship between varieties of inner speech and auditory hallucination proneness. </w:t>
      </w:r>
      <w:r w:rsidRPr="00AD779C">
        <w:rPr>
          <w:rFonts w:ascii="Times New Roman" w:hAnsi="Times New Roman" w:cs="Times New Roman"/>
          <w:i/>
          <w:sz w:val="24"/>
          <w:szCs w:val="24"/>
        </w:rPr>
        <w:t>Consciousness and Cognition, 27</w:t>
      </w:r>
      <w:r w:rsidRPr="00AD779C">
        <w:rPr>
          <w:rFonts w:ascii="Times New Roman" w:hAnsi="Times New Roman" w:cs="Times New Roman"/>
          <w:sz w:val="24"/>
          <w:szCs w:val="24"/>
        </w:rPr>
        <w:t>, 288-296. doi: 10.1016/j.concog.2014.05.010</w:t>
      </w:r>
      <w:bookmarkEnd w:id="1"/>
    </w:p>
    <w:p w14:paraId="05E482C5"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2" w:name="_ENREF_2"/>
      <w:r w:rsidRPr="00AD779C">
        <w:rPr>
          <w:rFonts w:ascii="Times New Roman" w:hAnsi="Times New Roman" w:cs="Times New Roman"/>
          <w:sz w:val="24"/>
          <w:szCs w:val="24"/>
        </w:rPr>
        <w:t xml:space="preserve">Allen, P., Modinos, G., Hubl, D., Shields, G., Cachia, A., Jardri, R., . . . Hoffman, R. (2012). Neuroimaging Auditory Hallucinations in Schizophrenia: From Neuroanatomy to Neurochemistry and Beyond. </w:t>
      </w:r>
      <w:r w:rsidRPr="00AD779C">
        <w:rPr>
          <w:rFonts w:ascii="Times New Roman" w:hAnsi="Times New Roman" w:cs="Times New Roman"/>
          <w:i/>
          <w:sz w:val="24"/>
          <w:szCs w:val="24"/>
        </w:rPr>
        <w:t>Schizophrenia Bulletin, 38</w:t>
      </w:r>
      <w:r w:rsidRPr="00AD779C">
        <w:rPr>
          <w:rFonts w:ascii="Times New Roman" w:hAnsi="Times New Roman" w:cs="Times New Roman"/>
          <w:sz w:val="24"/>
          <w:szCs w:val="24"/>
        </w:rPr>
        <w:t>(4), 695-703. doi: 10.1093/schbul/sbs066</w:t>
      </w:r>
      <w:bookmarkEnd w:id="2"/>
    </w:p>
    <w:p w14:paraId="0E4B152D"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3" w:name="_ENREF_3"/>
      <w:r w:rsidRPr="00AD779C">
        <w:rPr>
          <w:rFonts w:ascii="Times New Roman" w:hAnsi="Times New Roman" w:cs="Times New Roman"/>
          <w:sz w:val="24"/>
          <w:szCs w:val="24"/>
        </w:rPr>
        <w:t xml:space="preserve">Andreasen, N. C., &amp; Falum, M. (1991). Schizophrenia: the characteristic symptoms. </w:t>
      </w:r>
      <w:r w:rsidRPr="00AD779C">
        <w:rPr>
          <w:rFonts w:ascii="Times New Roman" w:hAnsi="Times New Roman" w:cs="Times New Roman"/>
          <w:i/>
          <w:sz w:val="24"/>
          <w:szCs w:val="24"/>
        </w:rPr>
        <w:t>Schizophrenia Bulletin, 17</w:t>
      </w:r>
      <w:r w:rsidRPr="00AD779C">
        <w:rPr>
          <w:rFonts w:ascii="Times New Roman" w:hAnsi="Times New Roman" w:cs="Times New Roman"/>
          <w:sz w:val="24"/>
          <w:szCs w:val="24"/>
        </w:rPr>
        <w:t xml:space="preserve">, 27-50. </w:t>
      </w:r>
      <w:bookmarkEnd w:id="3"/>
    </w:p>
    <w:p w14:paraId="2745D036" w14:textId="3A4771E7" w:rsidR="00AD779C" w:rsidRPr="00AD779C" w:rsidRDefault="00AD779C" w:rsidP="00AD779C">
      <w:pPr>
        <w:pStyle w:val="EndNoteBibliography"/>
        <w:spacing w:after="0"/>
        <w:ind w:left="720" w:hanging="720"/>
        <w:rPr>
          <w:rFonts w:ascii="Times New Roman" w:hAnsi="Times New Roman" w:cs="Times New Roman"/>
          <w:sz w:val="24"/>
          <w:szCs w:val="24"/>
        </w:rPr>
      </w:pPr>
      <w:bookmarkStart w:id="4" w:name="_ENREF_4"/>
      <w:r w:rsidRPr="00AD779C">
        <w:rPr>
          <w:rFonts w:ascii="Times New Roman" w:hAnsi="Times New Roman" w:cs="Times New Roman"/>
          <w:sz w:val="24"/>
          <w:szCs w:val="24"/>
        </w:rPr>
        <w:t xml:space="preserve">Arciniegas, D. B. (unpublished). </w:t>
      </w:r>
      <w:r w:rsidRPr="00AD779C">
        <w:rPr>
          <w:rFonts w:ascii="Times New Roman" w:hAnsi="Times New Roman" w:cs="Times New Roman"/>
          <w:i/>
          <w:sz w:val="24"/>
          <w:szCs w:val="24"/>
        </w:rPr>
        <w:t>Stroke in a Patient with Schizophrenia:  A Lesson on the Neuroanatomy of Auditory Hallucinations</w:t>
      </w:r>
      <w:r w:rsidRPr="00AD779C">
        <w:rPr>
          <w:rFonts w:ascii="Times New Roman" w:hAnsi="Times New Roman" w:cs="Times New Roman"/>
          <w:sz w:val="24"/>
          <w:szCs w:val="24"/>
        </w:rPr>
        <w:t xml:space="preserve">.  Retrieved from </w:t>
      </w:r>
      <w:hyperlink r:id="rId8" w:history="1">
        <w:r w:rsidRPr="00AD779C">
          <w:rPr>
            <w:rStyle w:val="Hyperlink"/>
            <w:rFonts w:ascii="Times New Roman" w:hAnsi="Times New Roman" w:cs="Times New Roman"/>
            <w:sz w:val="24"/>
            <w:szCs w:val="24"/>
          </w:rPr>
          <w:t>http://www.ucdenver.edu/academics/colleges/medicalschool/departments/psychiatry/PsychEducation/interdepttraining/BehavioralNeurologyNeuropsych/Documents/BNNP%2002-01-2011%20-%20Stroke%20in%20a%20Patient%20with%20Schizophrenia.pdf</w:t>
        </w:r>
        <w:bookmarkEnd w:id="4"/>
      </w:hyperlink>
    </w:p>
    <w:p w14:paraId="6F6DE441"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5" w:name="_ENREF_5"/>
      <w:r w:rsidRPr="00AD779C">
        <w:rPr>
          <w:rFonts w:ascii="Times New Roman" w:hAnsi="Times New Roman" w:cs="Times New Roman"/>
          <w:sz w:val="24"/>
          <w:szCs w:val="24"/>
        </w:rPr>
        <w:t xml:space="preserve">Arnedo, J., Svrakic, D. M., Del Val, C., Romero-Zaliz, R., Hernandez-Cuervo, H., Fanous, A. H., . . . Zwir, I. (2014). Uncovering the Hidden Risk Architecture of the Schizophrenias: Confirmation in Three Independent Genome-Wide Association Studies. </w:t>
      </w:r>
      <w:r w:rsidRPr="00AD779C">
        <w:rPr>
          <w:rFonts w:ascii="Times New Roman" w:hAnsi="Times New Roman" w:cs="Times New Roman"/>
          <w:i/>
          <w:sz w:val="24"/>
          <w:szCs w:val="24"/>
        </w:rPr>
        <w:t>Am J Psychiatry</w:t>
      </w:r>
      <w:r w:rsidRPr="00AD779C">
        <w:rPr>
          <w:rFonts w:ascii="Times New Roman" w:hAnsi="Times New Roman" w:cs="Times New Roman"/>
          <w:sz w:val="24"/>
          <w:szCs w:val="24"/>
        </w:rPr>
        <w:t>. doi: 10.1176/appi.ajp.2014.14040435</w:t>
      </w:r>
      <w:bookmarkEnd w:id="5"/>
    </w:p>
    <w:p w14:paraId="6693E952"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6" w:name="_ENREF_6"/>
      <w:r w:rsidRPr="00AD779C">
        <w:rPr>
          <w:rFonts w:ascii="Times New Roman" w:hAnsi="Times New Roman" w:cs="Times New Roman"/>
          <w:sz w:val="24"/>
          <w:szCs w:val="24"/>
        </w:rPr>
        <w:t xml:space="preserve">Aziz-Zadeh, L., Cattaneo, L., Rochat, M., &amp; Rizzolatti, G. (2005). Covert Speech Arrest Induced by rTMS over Both Motor and Nonmotor Left Hemisphere Frontal Sites. </w:t>
      </w:r>
      <w:r w:rsidRPr="00AD779C">
        <w:rPr>
          <w:rFonts w:ascii="Times New Roman" w:hAnsi="Times New Roman" w:cs="Times New Roman"/>
          <w:i/>
          <w:sz w:val="24"/>
          <w:szCs w:val="24"/>
        </w:rPr>
        <w:t>Journal of Cognitive Neuroscience, 17</w:t>
      </w:r>
      <w:r w:rsidRPr="00AD779C">
        <w:rPr>
          <w:rFonts w:ascii="Times New Roman" w:hAnsi="Times New Roman" w:cs="Times New Roman"/>
          <w:sz w:val="24"/>
          <w:szCs w:val="24"/>
        </w:rPr>
        <w:t>(6), 928-938. doi: 10.1162/0898929054021157</w:t>
      </w:r>
      <w:bookmarkEnd w:id="6"/>
    </w:p>
    <w:p w14:paraId="4723262C"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7" w:name="_ENREF_7"/>
      <w:r w:rsidRPr="00AD779C">
        <w:rPr>
          <w:rFonts w:ascii="Times New Roman" w:hAnsi="Times New Roman" w:cs="Times New Roman"/>
          <w:sz w:val="24"/>
          <w:szCs w:val="24"/>
        </w:rPr>
        <w:t xml:space="preserve">Blakemore, S. J., Wolpert, D. M., &amp; Frith, C. D. (2002). Abnormalities in the awareness of action. </w:t>
      </w:r>
      <w:r w:rsidRPr="00AD779C">
        <w:rPr>
          <w:rFonts w:ascii="Times New Roman" w:hAnsi="Times New Roman" w:cs="Times New Roman"/>
          <w:i/>
          <w:sz w:val="24"/>
          <w:szCs w:val="24"/>
        </w:rPr>
        <w:t>TRENDS in Cognitive Science, 6</w:t>
      </w:r>
      <w:r w:rsidRPr="00AD779C">
        <w:rPr>
          <w:rFonts w:ascii="Times New Roman" w:hAnsi="Times New Roman" w:cs="Times New Roman"/>
          <w:sz w:val="24"/>
          <w:szCs w:val="24"/>
        </w:rPr>
        <w:t xml:space="preserve">, 237-241. </w:t>
      </w:r>
      <w:bookmarkEnd w:id="7"/>
    </w:p>
    <w:p w14:paraId="166D137A"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8" w:name="_ENREF_8"/>
      <w:r w:rsidRPr="00AD779C">
        <w:rPr>
          <w:rFonts w:ascii="Times New Roman" w:hAnsi="Times New Roman" w:cs="Times New Roman"/>
          <w:sz w:val="24"/>
          <w:szCs w:val="24"/>
        </w:rPr>
        <w:t xml:space="preserve">Christoffels, I. K., van de Ven, V., Waldorp, L. J., Formisano, E., &amp; Schiller, N. O. (2011). The Sensory Consequences of Speaking: Parametric Neural Cancellation during Speech in Auditory Cortex. </w:t>
      </w:r>
      <w:r w:rsidRPr="00AD779C">
        <w:rPr>
          <w:rFonts w:ascii="Times New Roman" w:hAnsi="Times New Roman" w:cs="Times New Roman"/>
          <w:i/>
          <w:sz w:val="24"/>
          <w:szCs w:val="24"/>
        </w:rPr>
        <w:t>PLoS ONE, 6</w:t>
      </w:r>
      <w:r w:rsidRPr="00AD779C">
        <w:rPr>
          <w:rFonts w:ascii="Times New Roman" w:hAnsi="Times New Roman" w:cs="Times New Roman"/>
          <w:sz w:val="24"/>
          <w:szCs w:val="24"/>
        </w:rPr>
        <w:t>(5), e18307. doi: 10.1371/journal.pone.0018307</w:t>
      </w:r>
      <w:bookmarkEnd w:id="8"/>
    </w:p>
    <w:p w14:paraId="01A0F49D"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9" w:name="_ENREF_9"/>
      <w:r w:rsidRPr="00AD779C">
        <w:rPr>
          <w:rFonts w:ascii="Times New Roman" w:hAnsi="Times New Roman" w:cs="Times New Roman"/>
          <w:sz w:val="24"/>
          <w:szCs w:val="24"/>
        </w:rPr>
        <w:t xml:space="preserve">de Weijer, A. D., Mandl, R. C. W., Diederen, K. M. J., Neggers, S. F. W., Kahn, R. S., Pol, H. E. H., &amp; Sommer, I. E. C. (2011). Microstructural alterations of the arcuate fasciculus in schizophrenia patients with frequent auditory verbal hallucinations. </w:t>
      </w:r>
      <w:r w:rsidRPr="00AD779C">
        <w:rPr>
          <w:rFonts w:ascii="Times New Roman" w:hAnsi="Times New Roman" w:cs="Times New Roman"/>
          <w:i/>
          <w:sz w:val="24"/>
          <w:szCs w:val="24"/>
        </w:rPr>
        <w:t>Schizophrenia Research, 130</w:t>
      </w:r>
      <w:r w:rsidRPr="00AD779C">
        <w:rPr>
          <w:rFonts w:ascii="Times New Roman" w:hAnsi="Times New Roman" w:cs="Times New Roman"/>
          <w:sz w:val="24"/>
          <w:szCs w:val="24"/>
        </w:rPr>
        <w:t>(1), 68-77. doi: 10.1016/j.schres.2011.05.010</w:t>
      </w:r>
      <w:bookmarkEnd w:id="9"/>
    </w:p>
    <w:p w14:paraId="4338B2D1"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10" w:name="_ENREF_10"/>
      <w:r w:rsidRPr="00AD779C">
        <w:rPr>
          <w:rFonts w:ascii="Times New Roman" w:hAnsi="Times New Roman" w:cs="Times New Roman"/>
          <w:sz w:val="24"/>
          <w:szCs w:val="24"/>
        </w:rPr>
        <w:t xml:space="preserve">Demjaha, A., Morgan, K., Morgan, C., Landau, S., Dean, K., Reichenberg, A., . . . Dazzan, P. (2009). Combining dimensional and categorical representation of psychosis: the way forward for DSM-V and ICD-11? </w:t>
      </w:r>
      <w:r w:rsidRPr="00AD779C">
        <w:rPr>
          <w:rFonts w:ascii="Times New Roman" w:hAnsi="Times New Roman" w:cs="Times New Roman"/>
          <w:i/>
          <w:sz w:val="24"/>
          <w:szCs w:val="24"/>
        </w:rPr>
        <w:t>Psychol Med, 39</w:t>
      </w:r>
      <w:r w:rsidRPr="00AD779C">
        <w:rPr>
          <w:rFonts w:ascii="Times New Roman" w:hAnsi="Times New Roman" w:cs="Times New Roman"/>
          <w:sz w:val="24"/>
          <w:szCs w:val="24"/>
        </w:rPr>
        <w:t>(12), 1943-1955. doi: 10.1017/s0033291709990651</w:t>
      </w:r>
      <w:bookmarkEnd w:id="10"/>
    </w:p>
    <w:p w14:paraId="1FA3704D"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11" w:name="_ENREF_11"/>
      <w:r w:rsidRPr="00AD779C">
        <w:rPr>
          <w:rFonts w:ascii="Times New Roman" w:hAnsi="Times New Roman" w:cs="Times New Roman"/>
          <w:sz w:val="24"/>
          <w:szCs w:val="24"/>
        </w:rPr>
        <w:t xml:space="preserve">Ford, J. M., &amp; Mathalon, D. H. (2005). Corollary discharge dysfunction in schizophrenia:  Can it explain auditory hallucinations. </w:t>
      </w:r>
      <w:r w:rsidRPr="00AD779C">
        <w:rPr>
          <w:rFonts w:ascii="Times New Roman" w:hAnsi="Times New Roman" w:cs="Times New Roman"/>
          <w:i/>
          <w:sz w:val="24"/>
          <w:szCs w:val="24"/>
        </w:rPr>
        <w:t>International Journal of Psychophysiology, 58</w:t>
      </w:r>
      <w:r w:rsidRPr="00AD779C">
        <w:rPr>
          <w:rFonts w:ascii="Times New Roman" w:hAnsi="Times New Roman" w:cs="Times New Roman"/>
          <w:sz w:val="24"/>
          <w:szCs w:val="24"/>
        </w:rPr>
        <w:t xml:space="preserve">(2-3), 179-189. </w:t>
      </w:r>
      <w:bookmarkEnd w:id="11"/>
    </w:p>
    <w:p w14:paraId="1DFA1B12"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12" w:name="_ENREF_12"/>
      <w:r w:rsidRPr="00AD779C">
        <w:rPr>
          <w:rFonts w:ascii="Times New Roman" w:hAnsi="Times New Roman" w:cs="Times New Roman"/>
          <w:sz w:val="24"/>
          <w:szCs w:val="24"/>
        </w:rPr>
        <w:t xml:space="preserve">Ford, J. M., &amp; Mathalon, D. H. (2005). Corollary discharge dysfunction in schizophrenia: Can it explain auditory hallucinations? </w:t>
      </w:r>
      <w:r w:rsidRPr="00AD779C">
        <w:rPr>
          <w:rFonts w:ascii="Times New Roman" w:hAnsi="Times New Roman" w:cs="Times New Roman"/>
          <w:i/>
          <w:sz w:val="24"/>
          <w:szCs w:val="24"/>
        </w:rPr>
        <w:t>International Journal of Psychophysiology, 58</w:t>
      </w:r>
      <w:r w:rsidRPr="00AD779C">
        <w:rPr>
          <w:rFonts w:ascii="Times New Roman" w:hAnsi="Times New Roman" w:cs="Times New Roman"/>
          <w:sz w:val="24"/>
          <w:szCs w:val="24"/>
        </w:rPr>
        <w:t xml:space="preserve">, 179-189. </w:t>
      </w:r>
      <w:bookmarkEnd w:id="12"/>
    </w:p>
    <w:p w14:paraId="6790770E"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13" w:name="_ENREF_13"/>
      <w:r w:rsidRPr="00AD779C">
        <w:rPr>
          <w:rFonts w:ascii="Times New Roman" w:hAnsi="Times New Roman" w:cs="Times New Roman"/>
          <w:sz w:val="24"/>
          <w:szCs w:val="24"/>
        </w:rPr>
        <w:t xml:space="preserve">Ford, J. M., Mathalon, D. H., Heinks, T., Kalba, S., Faustman, W. O., &amp; Roth, W. T. (2001). Neurophysiological Evidence of Corollary Discharge Dysfunction in Schizophrenia. </w:t>
      </w:r>
      <w:r w:rsidRPr="00AD779C">
        <w:rPr>
          <w:rFonts w:ascii="Times New Roman" w:hAnsi="Times New Roman" w:cs="Times New Roman"/>
          <w:i/>
          <w:sz w:val="24"/>
          <w:szCs w:val="24"/>
        </w:rPr>
        <w:t>American Journal of Psychiatry, 158</w:t>
      </w:r>
      <w:r w:rsidRPr="00AD779C">
        <w:rPr>
          <w:rFonts w:ascii="Times New Roman" w:hAnsi="Times New Roman" w:cs="Times New Roman"/>
          <w:sz w:val="24"/>
          <w:szCs w:val="24"/>
        </w:rPr>
        <w:t>(12), 2069-2071. doi: 10.1176/appi.ajp.158.12.2069</w:t>
      </w:r>
      <w:bookmarkEnd w:id="13"/>
    </w:p>
    <w:p w14:paraId="3C109613"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14" w:name="_ENREF_14"/>
      <w:r w:rsidRPr="00AD779C">
        <w:rPr>
          <w:rFonts w:ascii="Times New Roman" w:hAnsi="Times New Roman" w:cs="Times New Roman"/>
          <w:sz w:val="24"/>
          <w:szCs w:val="24"/>
        </w:rPr>
        <w:lastRenderedPageBreak/>
        <w:t xml:space="preserve">Frith, C. (1992). </w:t>
      </w:r>
      <w:r w:rsidRPr="00AD779C">
        <w:rPr>
          <w:rFonts w:ascii="Times New Roman" w:hAnsi="Times New Roman" w:cs="Times New Roman"/>
          <w:i/>
          <w:sz w:val="24"/>
          <w:szCs w:val="24"/>
        </w:rPr>
        <w:t>The Cognitive Neuropsychology of Schizophrenia</w:t>
      </w:r>
      <w:r w:rsidRPr="00AD779C">
        <w:rPr>
          <w:rFonts w:ascii="Times New Roman" w:hAnsi="Times New Roman" w:cs="Times New Roman"/>
          <w:sz w:val="24"/>
          <w:szCs w:val="24"/>
        </w:rPr>
        <w:t>. Hove, UK: Lawrence Erlbaum.</w:t>
      </w:r>
      <w:bookmarkEnd w:id="14"/>
    </w:p>
    <w:p w14:paraId="1388D7AB"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15" w:name="_ENREF_15"/>
      <w:r w:rsidRPr="00AD779C">
        <w:rPr>
          <w:rFonts w:ascii="Times New Roman" w:hAnsi="Times New Roman" w:cs="Times New Roman"/>
          <w:sz w:val="24"/>
          <w:szCs w:val="24"/>
        </w:rPr>
        <w:t xml:space="preserve">Frith, C. (2012). Explaining delusions of control: the comparator model 20 years on. </w:t>
      </w:r>
      <w:r w:rsidRPr="00AD779C">
        <w:rPr>
          <w:rFonts w:ascii="Times New Roman" w:hAnsi="Times New Roman" w:cs="Times New Roman"/>
          <w:i/>
          <w:sz w:val="24"/>
          <w:szCs w:val="24"/>
        </w:rPr>
        <w:t>Consciousness and Cognition, 21</w:t>
      </w:r>
      <w:r w:rsidRPr="00AD779C">
        <w:rPr>
          <w:rFonts w:ascii="Times New Roman" w:hAnsi="Times New Roman" w:cs="Times New Roman"/>
          <w:sz w:val="24"/>
          <w:szCs w:val="24"/>
        </w:rPr>
        <w:t xml:space="preserve">, 52-54. </w:t>
      </w:r>
      <w:bookmarkEnd w:id="15"/>
    </w:p>
    <w:p w14:paraId="0096192A"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16" w:name="_ENREF_16"/>
      <w:r w:rsidRPr="00AD779C">
        <w:rPr>
          <w:rFonts w:ascii="Times New Roman" w:hAnsi="Times New Roman" w:cs="Times New Roman"/>
          <w:sz w:val="24"/>
          <w:szCs w:val="24"/>
        </w:rPr>
        <w:t xml:space="preserve">Frith, C. D., Blakemore, S. J., &amp; Wolpert, D. M. (2000). Abnormalities in the awareness and control of action. </w:t>
      </w:r>
      <w:r w:rsidRPr="00AD779C">
        <w:rPr>
          <w:rFonts w:ascii="Times New Roman" w:hAnsi="Times New Roman" w:cs="Times New Roman"/>
          <w:i/>
          <w:sz w:val="24"/>
          <w:szCs w:val="24"/>
        </w:rPr>
        <w:t>Philosophical Transactions of the Royal Society B: Biological Sciences, 355</w:t>
      </w:r>
      <w:r w:rsidRPr="00AD779C">
        <w:rPr>
          <w:rFonts w:ascii="Times New Roman" w:hAnsi="Times New Roman" w:cs="Times New Roman"/>
          <w:sz w:val="24"/>
          <w:szCs w:val="24"/>
        </w:rPr>
        <w:t xml:space="preserve">(1404), 1771-1788. </w:t>
      </w:r>
      <w:bookmarkEnd w:id="16"/>
    </w:p>
    <w:p w14:paraId="62EFF59B"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17" w:name="_ENREF_17"/>
      <w:r w:rsidRPr="00AD779C">
        <w:rPr>
          <w:rFonts w:ascii="Times New Roman" w:hAnsi="Times New Roman" w:cs="Times New Roman"/>
          <w:sz w:val="24"/>
          <w:szCs w:val="24"/>
        </w:rPr>
        <w:t xml:space="preserve">Frith, C. D., &amp; Done, D. J. (1989). Experiences of alien control in schizophrenia reflect a disorder in the central monitoring of action. </w:t>
      </w:r>
      <w:r w:rsidRPr="00AD779C">
        <w:rPr>
          <w:rFonts w:ascii="Times New Roman" w:hAnsi="Times New Roman" w:cs="Times New Roman"/>
          <w:i/>
          <w:sz w:val="24"/>
          <w:szCs w:val="24"/>
        </w:rPr>
        <w:t>Psychological Medicine, 19</w:t>
      </w:r>
      <w:r w:rsidRPr="00AD779C">
        <w:rPr>
          <w:rFonts w:ascii="Times New Roman" w:hAnsi="Times New Roman" w:cs="Times New Roman"/>
          <w:sz w:val="24"/>
          <w:szCs w:val="24"/>
        </w:rPr>
        <w:t>(02), 359-363. doi: doi:10.1017/S003329170001240X</w:t>
      </w:r>
      <w:bookmarkEnd w:id="17"/>
    </w:p>
    <w:p w14:paraId="316EAB7D"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18" w:name="_ENREF_18"/>
      <w:r w:rsidRPr="00AD779C">
        <w:rPr>
          <w:rFonts w:ascii="Times New Roman" w:hAnsi="Times New Roman" w:cs="Times New Roman"/>
          <w:sz w:val="24"/>
          <w:szCs w:val="24"/>
        </w:rPr>
        <w:t xml:space="preserve">Geva, S., Jones, P. S., Crinion, J. T., Price, C. J., Baron, J.-C., &amp; Warburton, E. A. (2011a). </w:t>
      </w:r>
      <w:r w:rsidRPr="00AD779C">
        <w:rPr>
          <w:rFonts w:ascii="Times New Roman" w:hAnsi="Times New Roman" w:cs="Times New Roman"/>
          <w:i/>
          <w:sz w:val="24"/>
          <w:szCs w:val="24"/>
        </w:rPr>
        <w:t>The neural correlates of inner speech defined by voxel-based lesion–symptom mapping</w:t>
      </w:r>
      <w:r w:rsidRPr="00AD779C">
        <w:rPr>
          <w:rFonts w:ascii="Times New Roman" w:hAnsi="Times New Roman" w:cs="Times New Roman"/>
          <w:sz w:val="24"/>
          <w:szCs w:val="24"/>
        </w:rPr>
        <w:t xml:space="preserve"> (Vol. 134).</w:t>
      </w:r>
      <w:bookmarkEnd w:id="18"/>
    </w:p>
    <w:p w14:paraId="3BCE6F95"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19" w:name="_ENREF_19"/>
      <w:r w:rsidRPr="00AD779C">
        <w:rPr>
          <w:rFonts w:ascii="Times New Roman" w:hAnsi="Times New Roman" w:cs="Times New Roman"/>
          <w:sz w:val="24"/>
          <w:szCs w:val="24"/>
        </w:rPr>
        <w:t xml:space="preserve">Geva, S., Jones, P. S., Crinion, J. T., Price, C. J., Baron, J. C., &amp; Warburton, E. A. (2011b). The neural correlates of inner speech defined by voxel-based lesion-symptom mapping. </w:t>
      </w:r>
      <w:r w:rsidRPr="00AD779C">
        <w:rPr>
          <w:rFonts w:ascii="Times New Roman" w:hAnsi="Times New Roman" w:cs="Times New Roman"/>
          <w:i/>
          <w:sz w:val="24"/>
          <w:szCs w:val="24"/>
        </w:rPr>
        <w:t>Brain, 134</w:t>
      </w:r>
      <w:r w:rsidRPr="00AD779C">
        <w:rPr>
          <w:rFonts w:ascii="Times New Roman" w:hAnsi="Times New Roman" w:cs="Times New Roman"/>
          <w:sz w:val="24"/>
          <w:szCs w:val="24"/>
        </w:rPr>
        <w:t>(Pt 10), 3071-3082. doi: 10.1093/brain/awr232</w:t>
      </w:r>
      <w:bookmarkEnd w:id="19"/>
    </w:p>
    <w:p w14:paraId="715D93FC"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20" w:name="_ENREF_20"/>
      <w:r w:rsidRPr="00AD779C">
        <w:rPr>
          <w:rFonts w:ascii="Times New Roman" w:hAnsi="Times New Roman" w:cs="Times New Roman"/>
          <w:sz w:val="24"/>
          <w:szCs w:val="24"/>
        </w:rPr>
        <w:t xml:space="preserve">Graham, G., &amp; Stephens, G. L. (2000). </w:t>
      </w:r>
      <w:r w:rsidRPr="00AD779C">
        <w:rPr>
          <w:rFonts w:ascii="Times New Roman" w:hAnsi="Times New Roman" w:cs="Times New Roman"/>
          <w:i/>
          <w:sz w:val="24"/>
          <w:szCs w:val="24"/>
        </w:rPr>
        <w:t>When Self-Consciousness Breaks</w:t>
      </w:r>
      <w:r w:rsidRPr="00AD779C">
        <w:rPr>
          <w:rFonts w:ascii="Times New Roman" w:hAnsi="Times New Roman" w:cs="Times New Roman"/>
          <w:sz w:val="24"/>
          <w:szCs w:val="24"/>
        </w:rPr>
        <w:t>. Cambridge, MA: MIT Press.</w:t>
      </w:r>
      <w:bookmarkEnd w:id="20"/>
    </w:p>
    <w:p w14:paraId="1F79953A"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21" w:name="_ENREF_21"/>
      <w:r w:rsidRPr="00AD779C">
        <w:rPr>
          <w:rFonts w:ascii="Times New Roman" w:hAnsi="Times New Roman" w:cs="Times New Roman"/>
          <w:sz w:val="24"/>
          <w:szCs w:val="24"/>
        </w:rPr>
        <w:t xml:space="preserve">Grueschow, M., Polania, R., Hare, T. A., &amp; Ruff, C. C. (2015). Automatic versus Choice-Dependent Value Representations in the Human Brain. </w:t>
      </w:r>
      <w:r w:rsidRPr="00AD779C">
        <w:rPr>
          <w:rFonts w:ascii="Times New Roman" w:hAnsi="Times New Roman" w:cs="Times New Roman"/>
          <w:i/>
          <w:sz w:val="24"/>
          <w:szCs w:val="24"/>
        </w:rPr>
        <w:t>Neuron</w:t>
      </w:r>
      <w:r w:rsidRPr="00AD779C">
        <w:rPr>
          <w:rFonts w:ascii="Times New Roman" w:hAnsi="Times New Roman" w:cs="Times New Roman"/>
          <w:sz w:val="24"/>
          <w:szCs w:val="24"/>
        </w:rPr>
        <w:t>. doi: 10.1016/j.neuron.2014.12.054</w:t>
      </w:r>
      <w:bookmarkEnd w:id="21"/>
    </w:p>
    <w:p w14:paraId="4507C895"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22" w:name="_ENREF_22"/>
      <w:r w:rsidRPr="00AD779C">
        <w:rPr>
          <w:rFonts w:ascii="Times New Roman" w:hAnsi="Times New Roman" w:cs="Times New Roman"/>
          <w:sz w:val="24"/>
          <w:szCs w:val="24"/>
        </w:rPr>
        <w:t xml:space="preserve">Grush, R. (2004). The emulation theory of representation:  Motor control, imagery, and perception. </w:t>
      </w:r>
      <w:r w:rsidRPr="00AD779C">
        <w:rPr>
          <w:rFonts w:ascii="Times New Roman" w:hAnsi="Times New Roman" w:cs="Times New Roman"/>
          <w:i/>
          <w:sz w:val="24"/>
          <w:szCs w:val="24"/>
        </w:rPr>
        <w:t>Behavioral and Brain Sciences, 27</w:t>
      </w:r>
      <w:r w:rsidRPr="00AD779C">
        <w:rPr>
          <w:rFonts w:ascii="Times New Roman" w:hAnsi="Times New Roman" w:cs="Times New Roman"/>
          <w:sz w:val="24"/>
          <w:szCs w:val="24"/>
        </w:rPr>
        <w:t xml:space="preserve">, 377-442. </w:t>
      </w:r>
      <w:bookmarkEnd w:id="22"/>
    </w:p>
    <w:p w14:paraId="3482F3C6"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23" w:name="_ENREF_23"/>
      <w:r w:rsidRPr="00AD779C">
        <w:rPr>
          <w:rFonts w:ascii="Times New Roman" w:hAnsi="Times New Roman" w:cs="Times New Roman"/>
          <w:sz w:val="24"/>
          <w:szCs w:val="24"/>
        </w:rPr>
        <w:t xml:space="preserve">Hoffman, R. (1986). Verbal hallucinations and language production processes in schizophrenia. </w:t>
      </w:r>
      <w:r w:rsidRPr="00AD779C">
        <w:rPr>
          <w:rFonts w:ascii="Times New Roman" w:hAnsi="Times New Roman" w:cs="Times New Roman"/>
          <w:i/>
          <w:sz w:val="24"/>
          <w:szCs w:val="24"/>
        </w:rPr>
        <w:t>Behavioral and Brain Sciences, 9</w:t>
      </w:r>
      <w:r w:rsidRPr="00AD779C">
        <w:rPr>
          <w:rFonts w:ascii="Times New Roman" w:hAnsi="Times New Roman" w:cs="Times New Roman"/>
          <w:sz w:val="24"/>
          <w:szCs w:val="24"/>
        </w:rPr>
        <w:t>(03), 503-517. doi: doi:10.1017/S0140525X00046781</w:t>
      </w:r>
      <w:bookmarkEnd w:id="23"/>
    </w:p>
    <w:p w14:paraId="0CD2C370"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24" w:name="_ENREF_24"/>
      <w:r w:rsidRPr="00AD779C">
        <w:rPr>
          <w:rFonts w:ascii="Times New Roman" w:hAnsi="Times New Roman" w:cs="Times New Roman"/>
          <w:sz w:val="24"/>
          <w:szCs w:val="24"/>
        </w:rPr>
        <w:t xml:space="preserve">Hoffman, R., Fernandez, T., Pittman, B., &amp; Hampson, M. (2011). Elevated Functional Connectivity Along a Corticostriatal Loop and the Mechanism of Auditory/Verbal Hallucinations in Patients with Schizophrenia. </w:t>
      </w:r>
      <w:r w:rsidRPr="00AD779C">
        <w:rPr>
          <w:rFonts w:ascii="Times New Roman" w:hAnsi="Times New Roman" w:cs="Times New Roman"/>
          <w:i/>
          <w:sz w:val="24"/>
          <w:szCs w:val="24"/>
        </w:rPr>
        <w:t>Biological Psychiatry, 69</w:t>
      </w:r>
      <w:r w:rsidRPr="00AD779C">
        <w:rPr>
          <w:rFonts w:ascii="Times New Roman" w:hAnsi="Times New Roman" w:cs="Times New Roman"/>
          <w:sz w:val="24"/>
          <w:szCs w:val="24"/>
        </w:rPr>
        <w:t>(5), 407-414. doi: 10.1016/j.biopsych.2010.09.050</w:t>
      </w:r>
      <w:bookmarkEnd w:id="24"/>
    </w:p>
    <w:p w14:paraId="4C571C09"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25" w:name="_ENREF_25"/>
      <w:r w:rsidRPr="00AD779C">
        <w:rPr>
          <w:rFonts w:ascii="Times New Roman" w:hAnsi="Times New Roman" w:cs="Times New Roman"/>
          <w:sz w:val="24"/>
          <w:szCs w:val="24"/>
        </w:rPr>
        <w:t xml:space="preserve">Hoffman, R., Gueorguieva, R., Hawkins, K. A., Varanko, M., Boutros, N. N., Wu, Y.-t., . . . Krystal, J. H. (2005). Temporoparietal Transcranial Magnetic Stimulation for Auditory Hallucinations: Safety, Efficacy and Moderators in a Fifty Patient Sample. </w:t>
      </w:r>
      <w:r w:rsidRPr="00AD779C">
        <w:rPr>
          <w:rFonts w:ascii="Times New Roman" w:hAnsi="Times New Roman" w:cs="Times New Roman"/>
          <w:i/>
          <w:sz w:val="24"/>
          <w:szCs w:val="24"/>
        </w:rPr>
        <w:t>Biological Psychiatry, 58</w:t>
      </w:r>
      <w:r w:rsidRPr="00AD779C">
        <w:rPr>
          <w:rFonts w:ascii="Times New Roman" w:hAnsi="Times New Roman" w:cs="Times New Roman"/>
          <w:sz w:val="24"/>
          <w:szCs w:val="24"/>
        </w:rPr>
        <w:t>(2), 97-104. doi: 10.1016/j.biopsych.2005.03.041</w:t>
      </w:r>
      <w:bookmarkEnd w:id="25"/>
    </w:p>
    <w:p w14:paraId="282040A4"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26" w:name="_ENREF_26"/>
      <w:r w:rsidRPr="00AD779C">
        <w:rPr>
          <w:rFonts w:ascii="Times New Roman" w:hAnsi="Times New Roman" w:cs="Times New Roman"/>
          <w:sz w:val="24"/>
          <w:szCs w:val="24"/>
        </w:rPr>
        <w:t xml:space="preserve">Hoffman, R., Varanko, M., Gilmore, J., &amp; Mishara, A. L. (2008). Experiential features used by patients with schizophrenia to differentiate 'voices' from ordinary verbal thought. </w:t>
      </w:r>
      <w:r w:rsidRPr="00AD779C">
        <w:rPr>
          <w:rFonts w:ascii="Times New Roman" w:hAnsi="Times New Roman" w:cs="Times New Roman"/>
          <w:i/>
          <w:sz w:val="24"/>
          <w:szCs w:val="24"/>
        </w:rPr>
        <w:t>Psychological Medicine, 38</w:t>
      </w:r>
      <w:r w:rsidRPr="00AD779C">
        <w:rPr>
          <w:rFonts w:ascii="Times New Roman" w:hAnsi="Times New Roman" w:cs="Times New Roman"/>
          <w:sz w:val="24"/>
          <w:szCs w:val="24"/>
        </w:rPr>
        <w:t xml:space="preserve">, 1167-1176. </w:t>
      </w:r>
      <w:bookmarkEnd w:id="26"/>
    </w:p>
    <w:p w14:paraId="6E8F5DCD"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27" w:name="_ENREF_27"/>
      <w:r w:rsidRPr="00AD779C">
        <w:rPr>
          <w:rFonts w:ascii="Times New Roman" w:hAnsi="Times New Roman" w:cs="Times New Roman"/>
          <w:sz w:val="24"/>
          <w:szCs w:val="24"/>
        </w:rPr>
        <w:t xml:space="preserve">Hoffman, R., Wu, K., Pittman, B., Cahill, J. D., Hawkins, K. A., Fernandez, T., &amp; Hannestad, J. (2013). Transcranial Magnetic Stimulation of Wernicke’s and Right Homologous Sites to Curtail “Voices”: A Randomized Trial. </w:t>
      </w:r>
      <w:r w:rsidRPr="00AD779C">
        <w:rPr>
          <w:rFonts w:ascii="Times New Roman" w:hAnsi="Times New Roman" w:cs="Times New Roman"/>
          <w:i/>
          <w:sz w:val="24"/>
          <w:szCs w:val="24"/>
        </w:rPr>
        <w:t>Biological Psychiatry, 73</w:t>
      </w:r>
      <w:r w:rsidRPr="00AD779C">
        <w:rPr>
          <w:rFonts w:ascii="Times New Roman" w:hAnsi="Times New Roman" w:cs="Times New Roman"/>
          <w:sz w:val="24"/>
          <w:szCs w:val="24"/>
        </w:rPr>
        <w:t>(10), 1008-1014. doi: 10.1016/j.biopsych.2013.01.016</w:t>
      </w:r>
      <w:bookmarkEnd w:id="27"/>
    </w:p>
    <w:p w14:paraId="65C9DDC5"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28" w:name="_ENREF_28"/>
      <w:r w:rsidRPr="00AD779C">
        <w:rPr>
          <w:rFonts w:ascii="Times New Roman" w:hAnsi="Times New Roman" w:cs="Times New Roman"/>
          <w:sz w:val="24"/>
          <w:szCs w:val="24"/>
        </w:rPr>
        <w:t>Hohwy, J. (2013). The Predictive Mind. Oxford: Oxford University Press.</w:t>
      </w:r>
      <w:bookmarkEnd w:id="28"/>
    </w:p>
    <w:p w14:paraId="28BD48AA"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29" w:name="_ENREF_29"/>
      <w:r w:rsidRPr="00AD779C">
        <w:rPr>
          <w:rFonts w:ascii="Times New Roman" w:hAnsi="Times New Roman" w:cs="Times New Roman"/>
          <w:sz w:val="24"/>
          <w:szCs w:val="24"/>
        </w:rPr>
        <w:t xml:space="preserve">Homan, P., Kindler, J., Hauf, M., Walther, S., Hubl, D., &amp; Dierks, T. (2013). Repeated measurements of cerebral blood flow in the left superior temporal gyrus reveal tonic hyperactivity in patients with auditory verbal hallucinations: a possible trait marker. </w:t>
      </w:r>
      <w:r w:rsidRPr="00AD779C">
        <w:rPr>
          <w:rFonts w:ascii="Times New Roman" w:hAnsi="Times New Roman" w:cs="Times New Roman"/>
          <w:i/>
          <w:sz w:val="24"/>
          <w:szCs w:val="24"/>
        </w:rPr>
        <w:t>Front Hum Neurosci, 7</w:t>
      </w:r>
      <w:r w:rsidRPr="00AD779C">
        <w:rPr>
          <w:rFonts w:ascii="Times New Roman" w:hAnsi="Times New Roman" w:cs="Times New Roman"/>
          <w:sz w:val="24"/>
          <w:szCs w:val="24"/>
        </w:rPr>
        <w:t>, 304. doi: 10.3389/fnhum.2013.00304</w:t>
      </w:r>
      <w:bookmarkEnd w:id="29"/>
    </w:p>
    <w:p w14:paraId="1924E568"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30" w:name="_ENREF_30"/>
      <w:r w:rsidRPr="00AD779C">
        <w:rPr>
          <w:rFonts w:ascii="Times New Roman" w:hAnsi="Times New Roman" w:cs="Times New Roman"/>
          <w:sz w:val="24"/>
          <w:szCs w:val="24"/>
        </w:rPr>
        <w:lastRenderedPageBreak/>
        <w:t xml:space="preserve">Howes, O. D., &amp; Kapur, S. (2009). The dopamine hypothesis of schizophrenia: version III--the final common pathway. </w:t>
      </w:r>
      <w:r w:rsidRPr="00AD779C">
        <w:rPr>
          <w:rFonts w:ascii="Times New Roman" w:hAnsi="Times New Roman" w:cs="Times New Roman"/>
          <w:i/>
          <w:sz w:val="24"/>
          <w:szCs w:val="24"/>
        </w:rPr>
        <w:t>Schizophr Bull, 35</w:t>
      </w:r>
      <w:r w:rsidRPr="00AD779C">
        <w:rPr>
          <w:rFonts w:ascii="Times New Roman" w:hAnsi="Times New Roman" w:cs="Times New Roman"/>
          <w:sz w:val="24"/>
          <w:szCs w:val="24"/>
        </w:rPr>
        <w:t>(3), 549-562. doi: 10.1093/schbul/sbp006</w:t>
      </w:r>
      <w:bookmarkEnd w:id="30"/>
    </w:p>
    <w:p w14:paraId="553F6ABE"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31" w:name="_ENREF_31"/>
      <w:r w:rsidRPr="00AD779C">
        <w:rPr>
          <w:rFonts w:ascii="Times New Roman" w:hAnsi="Times New Roman" w:cs="Times New Roman"/>
          <w:sz w:val="24"/>
          <w:szCs w:val="24"/>
        </w:rPr>
        <w:t xml:space="preserve">Hubl, D., Koenig, T., Strik, W., &amp; et al. (2004). Pathways that make voices: White matter changes in auditory hallucinations. </w:t>
      </w:r>
      <w:r w:rsidRPr="00AD779C">
        <w:rPr>
          <w:rFonts w:ascii="Times New Roman" w:hAnsi="Times New Roman" w:cs="Times New Roman"/>
          <w:i/>
          <w:sz w:val="24"/>
          <w:szCs w:val="24"/>
        </w:rPr>
        <w:t>Archives of General Psychiatry, 61</w:t>
      </w:r>
      <w:r w:rsidRPr="00AD779C">
        <w:rPr>
          <w:rFonts w:ascii="Times New Roman" w:hAnsi="Times New Roman" w:cs="Times New Roman"/>
          <w:sz w:val="24"/>
          <w:szCs w:val="24"/>
        </w:rPr>
        <w:t>(7), 658-668. doi: 10.1001/archpsyc.61.7.658</w:t>
      </w:r>
      <w:bookmarkEnd w:id="31"/>
    </w:p>
    <w:p w14:paraId="504CEA1D"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32" w:name="_ENREF_32"/>
      <w:r w:rsidRPr="00AD779C">
        <w:rPr>
          <w:rFonts w:ascii="Times New Roman" w:hAnsi="Times New Roman" w:cs="Times New Roman"/>
          <w:sz w:val="24"/>
          <w:szCs w:val="24"/>
        </w:rPr>
        <w:t xml:space="preserve">Hurlburt, R. T., &amp; Schwitzgebel, E. (2007). </w:t>
      </w:r>
      <w:r w:rsidRPr="00AD779C">
        <w:rPr>
          <w:rFonts w:ascii="Times New Roman" w:hAnsi="Times New Roman" w:cs="Times New Roman"/>
          <w:i/>
          <w:sz w:val="24"/>
          <w:szCs w:val="24"/>
        </w:rPr>
        <w:t>Describing Inner Experience?  Proponent meets Skeptic</w:t>
      </w:r>
      <w:r w:rsidRPr="00AD779C">
        <w:rPr>
          <w:rFonts w:ascii="Times New Roman" w:hAnsi="Times New Roman" w:cs="Times New Roman"/>
          <w:sz w:val="24"/>
          <w:szCs w:val="24"/>
        </w:rPr>
        <w:t>. Cambridge, MA: MIT Press.</w:t>
      </w:r>
      <w:bookmarkEnd w:id="32"/>
    </w:p>
    <w:p w14:paraId="19299590"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33" w:name="_ENREF_33"/>
      <w:r w:rsidRPr="00AD779C">
        <w:rPr>
          <w:rFonts w:ascii="Times New Roman" w:hAnsi="Times New Roman" w:cs="Times New Roman"/>
          <w:sz w:val="24"/>
          <w:szCs w:val="24"/>
        </w:rPr>
        <w:t xml:space="preserve">Jones, S. R., &amp; Fernyhough, C. (2007). Neural correlates of inner speech and auditory verbal hallucinations: A critical review and theoretical integration. </w:t>
      </w:r>
      <w:r w:rsidRPr="00AD779C">
        <w:rPr>
          <w:rFonts w:ascii="Times New Roman" w:hAnsi="Times New Roman" w:cs="Times New Roman"/>
          <w:i/>
          <w:sz w:val="24"/>
          <w:szCs w:val="24"/>
        </w:rPr>
        <w:t>Clinical Psychology Review, 27</w:t>
      </w:r>
      <w:r w:rsidRPr="00AD779C">
        <w:rPr>
          <w:rFonts w:ascii="Times New Roman" w:hAnsi="Times New Roman" w:cs="Times New Roman"/>
          <w:sz w:val="24"/>
          <w:szCs w:val="24"/>
        </w:rPr>
        <w:t xml:space="preserve">, 140-154. </w:t>
      </w:r>
      <w:bookmarkEnd w:id="33"/>
    </w:p>
    <w:p w14:paraId="302598A5"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34" w:name="_ENREF_34"/>
      <w:r w:rsidRPr="00AD779C">
        <w:rPr>
          <w:rFonts w:ascii="Times New Roman" w:hAnsi="Times New Roman" w:cs="Times New Roman"/>
          <w:sz w:val="24"/>
          <w:szCs w:val="24"/>
        </w:rPr>
        <w:t xml:space="preserve">Jones, S. R., &amp; Fernyhough, C. (2007). Thought as action: inner speech, self-monitoring, and auditory verbal hallucinations. </w:t>
      </w:r>
      <w:r w:rsidRPr="00AD779C">
        <w:rPr>
          <w:rFonts w:ascii="Times New Roman" w:hAnsi="Times New Roman" w:cs="Times New Roman"/>
          <w:i/>
          <w:sz w:val="24"/>
          <w:szCs w:val="24"/>
        </w:rPr>
        <w:t>Consciousness and Cognition, 16</w:t>
      </w:r>
      <w:r w:rsidRPr="00AD779C">
        <w:rPr>
          <w:rFonts w:ascii="Times New Roman" w:hAnsi="Times New Roman" w:cs="Times New Roman"/>
          <w:sz w:val="24"/>
          <w:szCs w:val="24"/>
        </w:rPr>
        <w:t>(2), 391-399. doi: 10.1016/j.concog.2005.12.003</w:t>
      </w:r>
      <w:bookmarkEnd w:id="34"/>
    </w:p>
    <w:p w14:paraId="1A3E6819"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35" w:name="_ENREF_35"/>
      <w:r w:rsidRPr="00AD779C">
        <w:rPr>
          <w:rFonts w:ascii="Times New Roman" w:hAnsi="Times New Roman" w:cs="Times New Roman"/>
          <w:sz w:val="24"/>
          <w:szCs w:val="24"/>
        </w:rPr>
        <w:t xml:space="preserve">Junginger, J., &amp; Frame, C. L. (1985). Self-Report of the Frequency and Phenomenology of Verbal Hallucinations. </w:t>
      </w:r>
      <w:r w:rsidRPr="00AD779C">
        <w:rPr>
          <w:rFonts w:ascii="Times New Roman" w:hAnsi="Times New Roman" w:cs="Times New Roman"/>
          <w:i/>
          <w:sz w:val="24"/>
          <w:szCs w:val="24"/>
        </w:rPr>
        <w:t>The Journal of Nervous and Mental Disease, 173</w:t>
      </w:r>
      <w:r w:rsidRPr="00AD779C">
        <w:rPr>
          <w:rFonts w:ascii="Times New Roman" w:hAnsi="Times New Roman" w:cs="Times New Roman"/>
          <w:sz w:val="24"/>
          <w:szCs w:val="24"/>
        </w:rPr>
        <w:t xml:space="preserve">(3), 149-155. </w:t>
      </w:r>
      <w:bookmarkEnd w:id="35"/>
    </w:p>
    <w:p w14:paraId="7DCE7556"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36" w:name="_ENREF_36"/>
      <w:r w:rsidRPr="00AD779C">
        <w:rPr>
          <w:rFonts w:ascii="Times New Roman" w:hAnsi="Times New Roman" w:cs="Times New Roman"/>
          <w:sz w:val="24"/>
          <w:szCs w:val="24"/>
        </w:rPr>
        <w:t xml:space="preserve">Kompus, K., Westerhausen, R., &amp; Hugdahl, K. (2011). The "paradoxical" engagement of the primary auditory cortex in patients with auditory verbal hallucinations: a meta-analysis of functional neuroimaging studies. </w:t>
      </w:r>
      <w:r w:rsidRPr="00AD779C">
        <w:rPr>
          <w:rFonts w:ascii="Times New Roman" w:hAnsi="Times New Roman" w:cs="Times New Roman"/>
          <w:i/>
          <w:sz w:val="24"/>
          <w:szCs w:val="24"/>
        </w:rPr>
        <w:t>Neuropsychologia, 49</w:t>
      </w:r>
      <w:r w:rsidRPr="00AD779C">
        <w:rPr>
          <w:rFonts w:ascii="Times New Roman" w:hAnsi="Times New Roman" w:cs="Times New Roman"/>
          <w:sz w:val="24"/>
          <w:szCs w:val="24"/>
        </w:rPr>
        <w:t>(12), 3361-3369. doi: 10.1016/j.neuropsychologia.2011.08.010</w:t>
      </w:r>
      <w:bookmarkEnd w:id="36"/>
    </w:p>
    <w:p w14:paraId="4D5A72AB"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37" w:name="_ENREF_37"/>
      <w:r w:rsidRPr="00AD779C">
        <w:rPr>
          <w:rFonts w:ascii="Times New Roman" w:hAnsi="Times New Roman" w:cs="Times New Roman"/>
          <w:sz w:val="24"/>
          <w:szCs w:val="24"/>
        </w:rPr>
        <w:t xml:space="preserve">Kühn, S., &amp; Gallinat, J. (2010). Quantitative Meta-Analysis on State and Trait Aspects of Auditory Verbal Hallucinations in Schizophrenia. </w:t>
      </w:r>
      <w:r w:rsidRPr="00AD779C">
        <w:rPr>
          <w:rFonts w:ascii="Times New Roman" w:hAnsi="Times New Roman" w:cs="Times New Roman"/>
          <w:i/>
          <w:sz w:val="24"/>
          <w:szCs w:val="24"/>
        </w:rPr>
        <w:t>Schizophrenia Bulletin</w:t>
      </w:r>
      <w:r w:rsidRPr="00AD779C">
        <w:rPr>
          <w:rFonts w:ascii="Times New Roman" w:hAnsi="Times New Roman" w:cs="Times New Roman"/>
          <w:sz w:val="24"/>
          <w:szCs w:val="24"/>
        </w:rPr>
        <w:t>. doi: 10.1093/schbul/sbq152</w:t>
      </w:r>
      <w:bookmarkEnd w:id="37"/>
    </w:p>
    <w:p w14:paraId="05AA48D1"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38" w:name="_ENREF_38"/>
      <w:r w:rsidRPr="00AD779C">
        <w:rPr>
          <w:rFonts w:ascii="Times New Roman" w:hAnsi="Times New Roman" w:cs="Times New Roman"/>
          <w:sz w:val="24"/>
          <w:szCs w:val="24"/>
        </w:rPr>
        <w:t xml:space="preserve">Langland-Hassan, P. (2008). Fractured Phenomenologies:  Thought Insertion, Inner Speech, and the Puzzle of Extraneity. </w:t>
      </w:r>
      <w:r w:rsidRPr="00AD779C">
        <w:rPr>
          <w:rFonts w:ascii="Times New Roman" w:hAnsi="Times New Roman" w:cs="Times New Roman"/>
          <w:i/>
          <w:sz w:val="24"/>
          <w:szCs w:val="24"/>
        </w:rPr>
        <w:t>Mind &amp; Language, 23</w:t>
      </w:r>
      <w:r w:rsidRPr="00AD779C">
        <w:rPr>
          <w:rFonts w:ascii="Times New Roman" w:hAnsi="Times New Roman" w:cs="Times New Roman"/>
          <w:sz w:val="24"/>
          <w:szCs w:val="24"/>
        </w:rPr>
        <w:t xml:space="preserve">(4), 369-401. </w:t>
      </w:r>
      <w:bookmarkEnd w:id="38"/>
    </w:p>
    <w:p w14:paraId="644B1EBE"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39" w:name="_ENREF_39"/>
      <w:r w:rsidRPr="00AD779C">
        <w:rPr>
          <w:rFonts w:ascii="Times New Roman" w:hAnsi="Times New Roman" w:cs="Times New Roman"/>
          <w:sz w:val="24"/>
          <w:szCs w:val="24"/>
        </w:rPr>
        <w:t xml:space="preserve">LaPointe, L. L. (2005). </w:t>
      </w:r>
      <w:r w:rsidRPr="00AD779C">
        <w:rPr>
          <w:rFonts w:ascii="Times New Roman" w:hAnsi="Times New Roman" w:cs="Times New Roman"/>
          <w:i/>
          <w:sz w:val="24"/>
          <w:szCs w:val="24"/>
        </w:rPr>
        <w:t>Aphasia and Related Neurogenic Language Disorders</w:t>
      </w:r>
      <w:r w:rsidRPr="00AD779C">
        <w:rPr>
          <w:rFonts w:ascii="Times New Roman" w:hAnsi="Times New Roman" w:cs="Times New Roman"/>
          <w:sz w:val="24"/>
          <w:szCs w:val="24"/>
        </w:rPr>
        <w:t xml:space="preserve"> (Third ed.). New York, NY: Theime Medical Publishers.</w:t>
      </w:r>
      <w:bookmarkEnd w:id="39"/>
    </w:p>
    <w:p w14:paraId="37445B49"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40" w:name="_ENREF_40"/>
      <w:r w:rsidRPr="00AD779C">
        <w:rPr>
          <w:rFonts w:ascii="Times New Roman" w:hAnsi="Times New Roman" w:cs="Times New Roman"/>
          <w:sz w:val="24"/>
          <w:szCs w:val="24"/>
        </w:rPr>
        <w:t xml:space="preserve">Laroi, F., Sommer, I. E., Blom, J. D., Fernyhough, C., Ffytche, D. H., Hugdahl, K., . . . Waters, F. (2012). The characteristic features of auditory verbal hallucinations in clinical and nonclinical groups: state-of-the-art overview and future directions. </w:t>
      </w:r>
      <w:r w:rsidRPr="00AD779C">
        <w:rPr>
          <w:rFonts w:ascii="Times New Roman" w:hAnsi="Times New Roman" w:cs="Times New Roman"/>
          <w:i/>
          <w:sz w:val="24"/>
          <w:szCs w:val="24"/>
        </w:rPr>
        <w:t>Schizophr Bull, 38</w:t>
      </w:r>
      <w:r w:rsidRPr="00AD779C">
        <w:rPr>
          <w:rFonts w:ascii="Times New Roman" w:hAnsi="Times New Roman" w:cs="Times New Roman"/>
          <w:sz w:val="24"/>
          <w:szCs w:val="24"/>
        </w:rPr>
        <w:t>(4), 724-733. doi: 10.1093/schbul/sbs061</w:t>
      </w:r>
      <w:bookmarkEnd w:id="40"/>
    </w:p>
    <w:p w14:paraId="2426E470" w14:textId="28C84823" w:rsidR="00AD779C" w:rsidRPr="00AD779C" w:rsidRDefault="00AD779C" w:rsidP="00AD779C">
      <w:pPr>
        <w:pStyle w:val="EndNoteBibliography"/>
        <w:spacing w:after="0"/>
        <w:ind w:left="720" w:hanging="720"/>
        <w:rPr>
          <w:rFonts w:ascii="Times New Roman" w:hAnsi="Times New Roman" w:cs="Times New Roman"/>
          <w:sz w:val="24"/>
          <w:szCs w:val="24"/>
        </w:rPr>
      </w:pPr>
      <w:bookmarkStart w:id="41" w:name="_ENREF_41"/>
      <w:r w:rsidRPr="00AD779C">
        <w:rPr>
          <w:rFonts w:ascii="Times New Roman" w:hAnsi="Times New Roman" w:cs="Times New Roman"/>
          <w:sz w:val="24"/>
          <w:szCs w:val="24"/>
        </w:rPr>
        <w:t xml:space="preserve">Lindner, A., Thier, P., Kircher, T. T. J., Haarmeier, T., &amp; Leube, D. T. (2005). Disorders of Agency in Schizophrenia Correlate with an Inability to Compensate for the Sensory Consequences of Actions. </w:t>
      </w:r>
      <w:r w:rsidRPr="00AD779C">
        <w:rPr>
          <w:rFonts w:ascii="Times New Roman" w:hAnsi="Times New Roman" w:cs="Times New Roman"/>
          <w:i/>
          <w:sz w:val="24"/>
          <w:szCs w:val="24"/>
        </w:rPr>
        <w:t>Current Biology, 15</w:t>
      </w:r>
      <w:r w:rsidRPr="00AD779C">
        <w:rPr>
          <w:rFonts w:ascii="Times New Roman" w:hAnsi="Times New Roman" w:cs="Times New Roman"/>
          <w:sz w:val="24"/>
          <w:szCs w:val="24"/>
        </w:rPr>
        <w:t xml:space="preserve">(12), 1119-1124. doi: </w:t>
      </w:r>
      <w:hyperlink r:id="rId9" w:history="1">
        <w:r w:rsidRPr="00AD779C">
          <w:rPr>
            <w:rStyle w:val="Hyperlink"/>
            <w:rFonts w:ascii="Times New Roman" w:hAnsi="Times New Roman" w:cs="Times New Roman"/>
            <w:sz w:val="24"/>
            <w:szCs w:val="24"/>
          </w:rPr>
          <w:t>http://dx.doi.org/10.1016/j.cub.2005.05.049</w:t>
        </w:r>
        <w:bookmarkEnd w:id="41"/>
      </w:hyperlink>
    </w:p>
    <w:p w14:paraId="2EEFF676"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42" w:name="_ENREF_42"/>
      <w:r w:rsidRPr="00AD779C">
        <w:rPr>
          <w:rFonts w:ascii="Times New Roman" w:hAnsi="Times New Roman" w:cs="Times New Roman"/>
          <w:sz w:val="24"/>
          <w:szCs w:val="24"/>
        </w:rPr>
        <w:t xml:space="preserve">MacWhinney, B., Fromm, D., Forbes, M., &amp; Holland, A. (2011). AphasiaBank: Methods for studying discourse. </w:t>
      </w:r>
      <w:r w:rsidRPr="00AD779C">
        <w:rPr>
          <w:rFonts w:ascii="Times New Roman" w:hAnsi="Times New Roman" w:cs="Times New Roman"/>
          <w:i/>
          <w:sz w:val="24"/>
          <w:szCs w:val="24"/>
        </w:rPr>
        <w:t>Aphasiology, 25</w:t>
      </w:r>
      <w:r w:rsidRPr="00AD779C">
        <w:rPr>
          <w:rFonts w:ascii="Times New Roman" w:hAnsi="Times New Roman" w:cs="Times New Roman"/>
          <w:sz w:val="24"/>
          <w:szCs w:val="24"/>
        </w:rPr>
        <w:t>(11), 1286-1307. doi: 10.1080/02687038.2011.589893</w:t>
      </w:r>
      <w:bookmarkEnd w:id="42"/>
    </w:p>
    <w:p w14:paraId="397D6253"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43" w:name="_ENREF_43"/>
      <w:r w:rsidRPr="00AD779C">
        <w:rPr>
          <w:rFonts w:ascii="Times New Roman" w:hAnsi="Times New Roman" w:cs="Times New Roman"/>
          <w:sz w:val="24"/>
          <w:szCs w:val="24"/>
        </w:rPr>
        <w:t xml:space="preserve">Matsumoto, R., Nair, D. R., LaPresto, E., Najm, I., Bingaman, W., Shibasaki, H., &amp; Lüders, H. O. (2004). </w:t>
      </w:r>
      <w:r w:rsidRPr="00AD779C">
        <w:rPr>
          <w:rFonts w:ascii="Times New Roman" w:hAnsi="Times New Roman" w:cs="Times New Roman"/>
          <w:i/>
          <w:sz w:val="24"/>
          <w:szCs w:val="24"/>
        </w:rPr>
        <w:t>Functional connectivity in the human language system: a cortico-cortical evoked potential study</w:t>
      </w:r>
      <w:r w:rsidRPr="00AD779C">
        <w:rPr>
          <w:rFonts w:ascii="Times New Roman" w:hAnsi="Times New Roman" w:cs="Times New Roman"/>
          <w:sz w:val="24"/>
          <w:szCs w:val="24"/>
        </w:rPr>
        <w:t xml:space="preserve"> (Vol. 127).</w:t>
      </w:r>
      <w:bookmarkEnd w:id="43"/>
    </w:p>
    <w:p w14:paraId="060DD9FA"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44" w:name="_ENREF_44"/>
      <w:r w:rsidRPr="00AD779C">
        <w:rPr>
          <w:rFonts w:ascii="Times New Roman" w:hAnsi="Times New Roman" w:cs="Times New Roman"/>
          <w:sz w:val="24"/>
          <w:szCs w:val="24"/>
        </w:rPr>
        <w:t xml:space="preserve">McCarthy-Jones, S., &amp; Fernyhough, C. (2011). The varieties of inner speech: Links between quality of inner speech and psychopathological variables in a sample of young adults. </w:t>
      </w:r>
      <w:r w:rsidRPr="00AD779C">
        <w:rPr>
          <w:rFonts w:ascii="Times New Roman" w:hAnsi="Times New Roman" w:cs="Times New Roman"/>
          <w:i/>
          <w:sz w:val="24"/>
          <w:szCs w:val="24"/>
        </w:rPr>
        <w:t>Consciousness and Cognition, 20</w:t>
      </w:r>
      <w:r w:rsidRPr="00AD779C">
        <w:rPr>
          <w:rFonts w:ascii="Times New Roman" w:hAnsi="Times New Roman" w:cs="Times New Roman"/>
          <w:sz w:val="24"/>
          <w:szCs w:val="24"/>
        </w:rPr>
        <w:t>(4), 1586-1593. doi: 10.1016/j.concog.2011.08.005</w:t>
      </w:r>
      <w:bookmarkEnd w:id="44"/>
    </w:p>
    <w:p w14:paraId="75409DDB"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45" w:name="_ENREF_45"/>
      <w:r w:rsidRPr="00AD779C">
        <w:rPr>
          <w:rFonts w:ascii="Times New Roman" w:hAnsi="Times New Roman" w:cs="Times New Roman"/>
          <w:sz w:val="24"/>
          <w:szCs w:val="24"/>
        </w:rPr>
        <w:t xml:space="preserve">McGuire, P. K., Shah, G. M., &amp; Murray, R. M. (1993). Increased blood flow in Broca's area during auditory hallucinations in schizophrenia. </w:t>
      </w:r>
      <w:r w:rsidRPr="00AD779C">
        <w:rPr>
          <w:rFonts w:ascii="Times New Roman" w:hAnsi="Times New Roman" w:cs="Times New Roman"/>
          <w:i/>
          <w:sz w:val="24"/>
          <w:szCs w:val="24"/>
        </w:rPr>
        <w:t>Lancet, 342</w:t>
      </w:r>
      <w:r w:rsidRPr="00AD779C">
        <w:rPr>
          <w:rFonts w:ascii="Times New Roman" w:hAnsi="Times New Roman" w:cs="Times New Roman"/>
          <w:sz w:val="24"/>
          <w:szCs w:val="24"/>
        </w:rPr>
        <w:t xml:space="preserve">, 703-706. </w:t>
      </w:r>
      <w:bookmarkEnd w:id="45"/>
    </w:p>
    <w:p w14:paraId="2FA70EEF"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46" w:name="_ENREF_46"/>
      <w:r w:rsidRPr="00AD779C">
        <w:rPr>
          <w:rFonts w:ascii="Times New Roman" w:hAnsi="Times New Roman" w:cs="Times New Roman"/>
          <w:sz w:val="24"/>
          <w:szCs w:val="24"/>
        </w:rPr>
        <w:lastRenderedPageBreak/>
        <w:t xml:space="preserve">McGuire, P. K., Silbersweig, D. A., Murray, R. M., David, A. S., Frackowiak, R. S. J., &amp; Frith, C. D. (1996). Functional anatomy of inner speech and auditory verbal imagery. </w:t>
      </w:r>
      <w:r w:rsidRPr="00AD779C">
        <w:rPr>
          <w:rFonts w:ascii="Times New Roman" w:hAnsi="Times New Roman" w:cs="Times New Roman"/>
          <w:i/>
          <w:sz w:val="24"/>
          <w:szCs w:val="24"/>
        </w:rPr>
        <w:t>Psychological Medicine, 26</w:t>
      </w:r>
      <w:r w:rsidRPr="00AD779C">
        <w:rPr>
          <w:rFonts w:ascii="Times New Roman" w:hAnsi="Times New Roman" w:cs="Times New Roman"/>
          <w:sz w:val="24"/>
          <w:szCs w:val="24"/>
        </w:rPr>
        <w:t>(01), 29-38. doi: doi:10.1017/S0033291700033699</w:t>
      </w:r>
      <w:bookmarkEnd w:id="46"/>
    </w:p>
    <w:p w14:paraId="1017B2A5"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47" w:name="_ENREF_47"/>
      <w:r w:rsidRPr="00AD779C">
        <w:rPr>
          <w:rFonts w:ascii="Times New Roman" w:hAnsi="Times New Roman" w:cs="Times New Roman"/>
          <w:sz w:val="24"/>
          <w:szCs w:val="24"/>
        </w:rPr>
        <w:t xml:space="preserve">McKenna, P., &amp; Oh, T. (2005). </w:t>
      </w:r>
      <w:r w:rsidRPr="00AD779C">
        <w:rPr>
          <w:rFonts w:ascii="Times New Roman" w:hAnsi="Times New Roman" w:cs="Times New Roman"/>
          <w:i/>
          <w:sz w:val="24"/>
          <w:szCs w:val="24"/>
        </w:rPr>
        <w:t>Schizophrenic Speech:  Making sense of Bathroots and Ponds that Fall in Doorways</w:t>
      </w:r>
      <w:r w:rsidRPr="00AD779C">
        <w:rPr>
          <w:rFonts w:ascii="Times New Roman" w:hAnsi="Times New Roman" w:cs="Times New Roman"/>
          <w:sz w:val="24"/>
          <w:szCs w:val="24"/>
        </w:rPr>
        <w:t>. Cambridge: Cambridge University Press.</w:t>
      </w:r>
      <w:bookmarkEnd w:id="47"/>
    </w:p>
    <w:p w14:paraId="764CA581"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48" w:name="_ENREF_48"/>
      <w:r w:rsidRPr="00AD779C">
        <w:rPr>
          <w:rFonts w:ascii="Times New Roman" w:hAnsi="Times New Roman" w:cs="Times New Roman"/>
          <w:sz w:val="24"/>
          <w:szCs w:val="24"/>
        </w:rPr>
        <w:t xml:space="preserve">Mellor, C. H. (1970). First rank symptoms of schizophrenia. </w:t>
      </w:r>
      <w:r w:rsidRPr="00AD779C">
        <w:rPr>
          <w:rFonts w:ascii="Times New Roman" w:hAnsi="Times New Roman" w:cs="Times New Roman"/>
          <w:i/>
          <w:sz w:val="24"/>
          <w:szCs w:val="24"/>
        </w:rPr>
        <w:t>British Journal of Psychology, 117</w:t>
      </w:r>
      <w:r w:rsidRPr="00AD779C">
        <w:rPr>
          <w:rFonts w:ascii="Times New Roman" w:hAnsi="Times New Roman" w:cs="Times New Roman"/>
          <w:sz w:val="24"/>
          <w:szCs w:val="24"/>
        </w:rPr>
        <w:t xml:space="preserve">, 15-23. </w:t>
      </w:r>
      <w:bookmarkEnd w:id="48"/>
    </w:p>
    <w:p w14:paraId="1EE87F8A"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49" w:name="_ENREF_49"/>
      <w:r w:rsidRPr="00AD779C">
        <w:rPr>
          <w:rFonts w:ascii="Times New Roman" w:hAnsi="Times New Roman" w:cs="Times New Roman"/>
          <w:sz w:val="24"/>
          <w:szCs w:val="24"/>
        </w:rPr>
        <w:t xml:space="preserve">Miall, R. C., Weir, D. J., Wolpert, D. M., &amp; Stein, R. C. (1993). Is the cerebellum a Smith Predictor? </w:t>
      </w:r>
      <w:r w:rsidRPr="00AD779C">
        <w:rPr>
          <w:rFonts w:ascii="Times New Roman" w:hAnsi="Times New Roman" w:cs="Times New Roman"/>
          <w:i/>
          <w:sz w:val="24"/>
          <w:szCs w:val="24"/>
        </w:rPr>
        <w:t>Journal of Motor Behavior, 25</w:t>
      </w:r>
      <w:r w:rsidRPr="00AD779C">
        <w:rPr>
          <w:rFonts w:ascii="Times New Roman" w:hAnsi="Times New Roman" w:cs="Times New Roman"/>
          <w:sz w:val="24"/>
          <w:szCs w:val="24"/>
        </w:rPr>
        <w:t xml:space="preserve">, 203-216. </w:t>
      </w:r>
      <w:bookmarkEnd w:id="49"/>
    </w:p>
    <w:p w14:paraId="6EAE8E08"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50" w:name="_ENREF_50"/>
      <w:r w:rsidRPr="00AD779C">
        <w:rPr>
          <w:rFonts w:ascii="Times New Roman" w:hAnsi="Times New Roman" w:cs="Times New Roman"/>
          <w:sz w:val="24"/>
          <w:szCs w:val="24"/>
        </w:rPr>
        <w:t xml:space="preserve">Moseley, P., Fernyhough, C., &amp; Ellison, A. (2013). Auditory verbal hallucinations as atypical inner speech monitoring, and the potential of neurostimulation as a treatment option. </w:t>
      </w:r>
      <w:r w:rsidRPr="00AD779C">
        <w:rPr>
          <w:rFonts w:ascii="Times New Roman" w:hAnsi="Times New Roman" w:cs="Times New Roman"/>
          <w:i/>
          <w:sz w:val="24"/>
          <w:szCs w:val="24"/>
        </w:rPr>
        <w:t>Neurosci Biobehav Rev, 37</w:t>
      </w:r>
      <w:r w:rsidRPr="00AD779C">
        <w:rPr>
          <w:rFonts w:ascii="Times New Roman" w:hAnsi="Times New Roman" w:cs="Times New Roman"/>
          <w:sz w:val="24"/>
          <w:szCs w:val="24"/>
        </w:rPr>
        <w:t>(10 Pt 2), 2794-2805. doi: 10.1016/j.neubiorev.2013.10.001</w:t>
      </w:r>
      <w:bookmarkEnd w:id="50"/>
    </w:p>
    <w:p w14:paraId="4CA4AC07"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51" w:name="_ENREF_51"/>
      <w:r w:rsidRPr="00AD779C">
        <w:rPr>
          <w:rFonts w:ascii="Times New Roman" w:hAnsi="Times New Roman" w:cs="Times New Roman"/>
          <w:sz w:val="24"/>
          <w:szCs w:val="24"/>
        </w:rPr>
        <w:t xml:space="preserve">Moseley, P., &amp; Wilkinson, S. (2014). Inner speech is not so simple: a commentary on Cho and Wu (2013). </w:t>
      </w:r>
      <w:r w:rsidRPr="00AD779C">
        <w:rPr>
          <w:rFonts w:ascii="Times New Roman" w:hAnsi="Times New Roman" w:cs="Times New Roman"/>
          <w:i/>
          <w:sz w:val="24"/>
          <w:szCs w:val="24"/>
        </w:rPr>
        <w:t>Frontiers in Psychiatry, 5</w:t>
      </w:r>
      <w:r w:rsidRPr="00AD779C">
        <w:rPr>
          <w:rFonts w:ascii="Times New Roman" w:hAnsi="Times New Roman" w:cs="Times New Roman"/>
          <w:sz w:val="24"/>
          <w:szCs w:val="24"/>
        </w:rPr>
        <w:t>. doi: 10.3389/fpsyt.2014.00042</w:t>
      </w:r>
      <w:bookmarkEnd w:id="51"/>
    </w:p>
    <w:p w14:paraId="1592C442"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52" w:name="_ENREF_52"/>
      <w:r w:rsidRPr="00AD779C">
        <w:rPr>
          <w:rFonts w:ascii="Times New Roman" w:hAnsi="Times New Roman" w:cs="Times New Roman"/>
          <w:sz w:val="24"/>
          <w:szCs w:val="24"/>
        </w:rPr>
        <w:t xml:space="preserve">Nayani, T. H., &amp; David, A. (1996). The auditory hallucination: a phenomenological survey. </w:t>
      </w:r>
      <w:r w:rsidRPr="00AD779C">
        <w:rPr>
          <w:rFonts w:ascii="Times New Roman" w:hAnsi="Times New Roman" w:cs="Times New Roman"/>
          <w:i/>
          <w:sz w:val="24"/>
          <w:szCs w:val="24"/>
        </w:rPr>
        <w:t>Psychological Medicine, 26</w:t>
      </w:r>
      <w:r w:rsidRPr="00AD779C">
        <w:rPr>
          <w:rFonts w:ascii="Times New Roman" w:hAnsi="Times New Roman" w:cs="Times New Roman"/>
          <w:sz w:val="24"/>
          <w:szCs w:val="24"/>
        </w:rPr>
        <w:t xml:space="preserve">, 177-189. </w:t>
      </w:r>
      <w:bookmarkEnd w:id="52"/>
    </w:p>
    <w:p w14:paraId="6237CE63"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53" w:name="_ENREF_53"/>
      <w:r w:rsidRPr="00AD779C">
        <w:rPr>
          <w:rFonts w:ascii="Times New Roman" w:hAnsi="Times New Roman" w:cs="Times New Roman"/>
          <w:sz w:val="24"/>
          <w:szCs w:val="24"/>
        </w:rPr>
        <w:t xml:space="preserve">Oppenheim, G. M. (2013). Inner speech as a forward model? </w:t>
      </w:r>
      <w:r w:rsidRPr="00AD779C">
        <w:rPr>
          <w:rFonts w:ascii="Times New Roman" w:hAnsi="Times New Roman" w:cs="Times New Roman"/>
          <w:i/>
          <w:sz w:val="24"/>
          <w:szCs w:val="24"/>
        </w:rPr>
        <w:t>Behavioral and Brain Sciences, 36</w:t>
      </w:r>
      <w:r w:rsidRPr="00AD779C">
        <w:rPr>
          <w:rFonts w:ascii="Times New Roman" w:hAnsi="Times New Roman" w:cs="Times New Roman"/>
          <w:sz w:val="24"/>
          <w:szCs w:val="24"/>
        </w:rPr>
        <w:t>(04), 369-370. doi: doi:10.1017/S0140525X12002798</w:t>
      </w:r>
      <w:bookmarkEnd w:id="53"/>
    </w:p>
    <w:p w14:paraId="134BDF50"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54" w:name="_ENREF_54"/>
      <w:r w:rsidRPr="00AD779C">
        <w:rPr>
          <w:rFonts w:ascii="Times New Roman" w:hAnsi="Times New Roman" w:cs="Times New Roman"/>
          <w:sz w:val="24"/>
          <w:szCs w:val="24"/>
        </w:rPr>
        <w:t xml:space="preserve">Pickering, M. J., &amp; Garrod, S. (2013). An integrated theory of language production and comprehension. </w:t>
      </w:r>
      <w:r w:rsidRPr="00AD779C">
        <w:rPr>
          <w:rFonts w:ascii="Times New Roman" w:hAnsi="Times New Roman" w:cs="Times New Roman"/>
          <w:i/>
          <w:sz w:val="24"/>
          <w:szCs w:val="24"/>
        </w:rPr>
        <w:t>Behavioral and Brain Sciences, 36</w:t>
      </w:r>
      <w:r w:rsidRPr="00AD779C">
        <w:rPr>
          <w:rFonts w:ascii="Times New Roman" w:hAnsi="Times New Roman" w:cs="Times New Roman"/>
          <w:sz w:val="24"/>
          <w:szCs w:val="24"/>
        </w:rPr>
        <w:t>(04), 329-347. doi: doi:10.1017/S0140525X12001495</w:t>
      </w:r>
      <w:bookmarkEnd w:id="54"/>
    </w:p>
    <w:p w14:paraId="295D1C13" w14:textId="029850F7" w:rsidR="00AD779C" w:rsidRPr="00AD779C" w:rsidRDefault="00AD779C" w:rsidP="00AD779C">
      <w:pPr>
        <w:pStyle w:val="EndNoteBibliography"/>
        <w:spacing w:after="0"/>
        <w:ind w:left="720" w:hanging="720"/>
        <w:rPr>
          <w:rFonts w:ascii="Times New Roman" w:hAnsi="Times New Roman" w:cs="Times New Roman"/>
          <w:sz w:val="24"/>
          <w:szCs w:val="24"/>
        </w:rPr>
      </w:pPr>
      <w:bookmarkStart w:id="55" w:name="_ENREF_55"/>
      <w:r w:rsidRPr="00AD779C">
        <w:rPr>
          <w:rFonts w:ascii="Times New Roman" w:hAnsi="Times New Roman" w:cs="Times New Roman"/>
          <w:sz w:val="24"/>
          <w:szCs w:val="24"/>
        </w:rPr>
        <w:t xml:space="preserve">Raij, T. T., &amp; Riekki, T. J. J. (2012). Poor supplementary motor area activation differentiates auditory verbal hallucination from imagining the hallucination. </w:t>
      </w:r>
      <w:r w:rsidRPr="00AD779C">
        <w:rPr>
          <w:rFonts w:ascii="Times New Roman" w:hAnsi="Times New Roman" w:cs="Times New Roman"/>
          <w:i/>
          <w:sz w:val="24"/>
          <w:szCs w:val="24"/>
        </w:rPr>
        <w:t>NeuroImage: Clinical, 1</w:t>
      </w:r>
      <w:r w:rsidRPr="00AD779C">
        <w:rPr>
          <w:rFonts w:ascii="Times New Roman" w:hAnsi="Times New Roman" w:cs="Times New Roman"/>
          <w:sz w:val="24"/>
          <w:szCs w:val="24"/>
        </w:rPr>
        <w:t xml:space="preserve">(1), 75-80. doi: </w:t>
      </w:r>
      <w:hyperlink r:id="rId10" w:history="1">
        <w:r w:rsidRPr="00AD779C">
          <w:rPr>
            <w:rStyle w:val="Hyperlink"/>
            <w:rFonts w:ascii="Times New Roman" w:hAnsi="Times New Roman" w:cs="Times New Roman"/>
            <w:sz w:val="24"/>
            <w:szCs w:val="24"/>
          </w:rPr>
          <w:t>http://dx.doi.org/10.1016/j.nicl.2012.09.007</w:t>
        </w:r>
        <w:bookmarkEnd w:id="55"/>
      </w:hyperlink>
    </w:p>
    <w:p w14:paraId="786C14DD"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56" w:name="_ENREF_56"/>
      <w:r w:rsidRPr="00AD779C">
        <w:rPr>
          <w:rFonts w:ascii="Times New Roman" w:hAnsi="Times New Roman" w:cs="Times New Roman"/>
          <w:sz w:val="24"/>
          <w:szCs w:val="24"/>
        </w:rPr>
        <w:t xml:space="preserve">Sans-Sansa, B., McKenna, P. J., Canales-Rodriguez, E. J., Ortiz-Gil, J., Lopez-Araquistain, L., Sarro, S., . . . Pomarol-Clotet, E. (2013). Association of formal thought disorder in schizophrenia with structural brain abnormalities in language-related cortical regions. </w:t>
      </w:r>
      <w:r w:rsidRPr="00AD779C">
        <w:rPr>
          <w:rFonts w:ascii="Times New Roman" w:hAnsi="Times New Roman" w:cs="Times New Roman"/>
          <w:i/>
          <w:sz w:val="24"/>
          <w:szCs w:val="24"/>
        </w:rPr>
        <w:t>Schizophr Res, 146</w:t>
      </w:r>
      <w:r w:rsidRPr="00AD779C">
        <w:rPr>
          <w:rFonts w:ascii="Times New Roman" w:hAnsi="Times New Roman" w:cs="Times New Roman"/>
          <w:sz w:val="24"/>
          <w:szCs w:val="24"/>
        </w:rPr>
        <w:t>(1-3), 308-313. doi: 10.1016/j.schres.2013.02.032</w:t>
      </w:r>
      <w:bookmarkEnd w:id="56"/>
    </w:p>
    <w:p w14:paraId="17B1DEA0"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57" w:name="_ENREF_57"/>
      <w:r w:rsidRPr="00AD779C">
        <w:rPr>
          <w:rFonts w:ascii="Times New Roman" w:hAnsi="Times New Roman" w:cs="Times New Roman"/>
          <w:sz w:val="24"/>
          <w:szCs w:val="24"/>
        </w:rPr>
        <w:t xml:space="preserve">Sartorius, N., Shapiro, R., &amp; Jablonsky, A. (1974). The international pilot study of schiozphrenia. </w:t>
      </w:r>
      <w:r w:rsidRPr="00AD779C">
        <w:rPr>
          <w:rFonts w:ascii="Times New Roman" w:hAnsi="Times New Roman" w:cs="Times New Roman"/>
          <w:i/>
          <w:sz w:val="24"/>
          <w:szCs w:val="24"/>
        </w:rPr>
        <w:t>Schizophrenia Bulletin, 1</w:t>
      </w:r>
      <w:r w:rsidRPr="00AD779C">
        <w:rPr>
          <w:rFonts w:ascii="Times New Roman" w:hAnsi="Times New Roman" w:cs="Times New Roman"/>
          <w:sz w:val="24"/>
          <w:szCs w:val="24"/>
        </w:rPr>
        <w:t xml:space="preserve">, 21-35. </w:t>
      </w:r>
      <w:bookmarkEnd w:id="57"/>
    </w:p>
    <w:p w14:paraId="50E1D84E"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58" w:name="_ENREF_58"/>
      <w:r w:rsidRPr="00AD779C">
        <w:rPr>
          <w:rFonts w:ascii="Times New Roman" w:hAnsi="Times New Roman" w:cs="Times New Roman"/>
          <w:sz w:val="24"/>
          <w:szCs w:val="24"/>
        </w:rPr>
        <w:t xml:space="preserve">Sasin, E., Nieuwenstein, M., &amp; Johnson, A. (2015). The role of depth of encoding in attentional capture. </w:t>
      </w:r>
      <w:r w:rsidRPr="00AD779C">
        <w:rPr>
          <w:rFonts w:ascii="Times New Roman" w:hAnsi="Times New Roman" w:cs="Times New Roman"/>
          <w:i/>
          <w:sz w:val="24"/>
          <w:szCs w:val="24"/>
        </w:rPr>
        <w:t>Psychon Bull Rev</w:t>
      </w:r>
      <w:r w:rsidRPr="00AD779C">
        <w:rPr>
          <w:rFonts w:ascii="Times New Roman" w:hAnsi="Times New Roman" w:cs="Times New Roman"/>
          <w:sz w:val="24"/>
          <w:szCs w:val="24"/>
        </w:rPr>
        <w:t>. doi: 10.3758/s13423-015-0807-6</w:t>
      </w:r>
      <w:bookmarkEnd w:id="58"/>
    </w:p>
    <w:p w14:paraId="7DD9C34B"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59" w:name="_ENREF_59"/>
      <w:r w:rsidRPr="00AD779C">
        <w:rPr>
          <w:rFonts w:ascii="Times New Roman" w:hAnsi="Times New Roman" w:cs="Times New Roman"/>
          <w:sz w:val="24"/>
          <w:szCs w:val="24"/>
        </w:rPr>
        <w:t xml:space="preserve">Schneider, K. (1959). </w:t>
      </w:r>
      <w:r w:rsidRPr="00AD779C">
        <w:rPr>
          <w:rFonts w:ascii="Times New Roman" w:hAnsi="Times New Roman" w:cs="Times New Roman"/>
          <w:i/>
          <w:sz w:val="24"/>
          <w:szCs w:val="24"/>
        </w:rPr>
        <w:t>Clinical Psychopathology</w:t>
      </w:r>
      <w:r w:rsidRPr="00AD779C">
        <w:rPr>
          <w:rFonts w:ascii="Times New Roman" w:hAnsi="Times New Roman" w:cs="Times New Roman"/>
          <w:sz w:val="24"/>
          <w:szCs w:val="24"/>
        </w:rPr>
        <w:t>. New York: Grune and Stratton.</w:t>
      </w:r>
      <w:bookmarkEnd w:id="59"/>
    </w:p>
    <w:p w14:paraId="1AE867EC"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60" w:name="_ENREF_60"/>
      <w:r w:rsidRPr="00AD779C">
        <w:rPr>
          <w:rFonts w:ascii="Times New Roman" w:hAnsi="Times New Roman" w:cs="Times New Roman"/>
          <w:sz w:val="24"/>
          <w:szCs w:val="24"/>
        </w:rPr>
        <w:t xml:space="preserve">Schwitzgebel, E. (2008). The Unreliability of Naive Introspection. </w:t>
      </w:r>
      <w:r w:rsidRPr="00AD779C">
        <w:rPr>
          <w:rFonts w:ascii="Times New Roman" w:hAnsi="Times New Roman" w:cs="Times New Roman"/>
          <w:i/>
          <w:sz w:val="24"/>
          <w:szCs w:val="24"/>
        </w:rPr>
        <w:t>The Philosophical Review, 117</w:t>
      </w:r>
      <w:r w:rsidRPr="00AD779C">
        <w:rPr>
          <w:rFonts w:ascii="Times New Roman" w:hAnsi="Times New Roman" w:cs="Times New Roman"/>
          <w:sz w:val="24"/>
          <w:szCs w:val="24"/>
        </w:rPr>
        <w:t xml:space="preserve">(2), 245-273. </w:t>
      </w:r>
      <w:bookmarkEnd w:id="60"/>
    </w:p>
    <w:p w14:paraId="2771A462"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61" w:name="_ENREF_61"/>
      <w:r w:rsidRPr="00AD779C">
        <w:rPr>
          <w:rFonts w:ascii="Times New Roman" w:hAnsi="Times New Roman" w:cs="Times New Roman"/>
          <w:sz w:val="24"/>
          <w:szCs w:val="24"/>
        </w:rPr>
        <w:t xml:space="preserve">Shergill, S. S., White, T. P., Joyce, D. W., Bays, P. M., Wolpert, D. M., &amp; Frith, C. D. (2014). Functional magnetic resonance imaging of impaired sensory prediction in schizophrenia. </w:t>
      </w:r>
      <w:r w:rsidRPr="00AD779C">
        <w:rPr>
          <w:rFonts w:ascii="Times New Roman" w:hAnsi="Times New Roman" w:cs="Times New Roman"/>
          <w:i/>
          <w:sz w:val="24"/>
          <w:szCs w:val="24"/>
        </w:rPr>
        <w:t>JAMA Psychiatry, 71</w:t>
      </w:r>
      <w:r w:rsidRPr="00AD779C">
        <w:rPr>
          <w:rFonts w:ascii="Times New Roman" w:hAnsi="Times New Roman" w:cs="Times New Roman"/>
          <w:sz w:val="24"/>
          <w:szCs w:val="24"/>
        </w:rPr>
        <w:t>(1), 28-35. doi: 10.1001/jamapsychiatry.2013.2974</w:t>
      </w:r>
      <w:bookmarkEnd w:id="61"/>
    </w:p>
    <w:p w14:paraId="7AFB5A01"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62" w:name="_ENREF_62"/>
      <w:r w:rsidRPr="00AD779C">
        <w:rPr>
          <w:rFonts w:ascii="Times New Roman" w:hAnsi="Times New Roman" w:cs="Times New Roman"/>
          <w:sz w:val="24"/>
          <w:szCs w:val="24"/>
        </w:rPr>
        <w:t xml:space="preserve">Simons, C. J., Tracy, D. K., Sanghera, K. K., O'Daly, O., Gilleen, J., Dominguez, M. D., . . . Shergill, S. S. (2010). Functional magnetic resonance imaging of inner speech in schizophrenia. </w:t>
      </w:r>
      <w:r w:rsidRPr="00AD779C">
        <w:rPr>
          <w:rFonts w:ascii="Times New Roman" w:hAnsi="Times New Roman" w:cs="Times New Roman"/>
          <w:i/>
          <w:sz w:val="24"/>
          <w:szCs w:val="24"/>
        </w:rPr>
        <w:t>Biol Psychiatry, 67</w:t>
      </w:r>
      <w:r w:rsidRPr="00AD779C">
        <w:rPr>
          <w:rFonts w:ascii="Times New Roman" w:hAnsi="Times New Roman" w:cs="Times New Roman"/>
          <w:sz w:val="24"/>
          <w:szCs w:val="24"/>
        </w:rPr>
        <w:t>(3), 232-237. doi: 10.1016/j.biopsych.2009.09.007</w:t>
      </w:r>
      <w:bookmarkEnd w:id="62"/>
    </w:p>
    <w:p w14:paraId="00EE0AA6"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63" w:name="_ENREF_63"/>
      <w:r w:rsidRPr="00AD779C">
        <w:rPr>
          <w:rFonts w:ascii="Times New Roman" w:hAnsi="Times New Roman" w:cs="Times New Roman"/>
          <w:sz w:val="24"/>
          <w:szCs w:val="24"/>
        </w:rPr>
        <w:t xml:space="preserve">Simons, C. J. P., Tracy, D. K., Sanghera, K. K., O'Daly, O., Gilleen, J., Dominguez, M.-d.-G., . . . Shergill, S. S. (2010). Functional Magnetic Resonance Imaging of Inner Speech in Schizophrenia. </w:t>
      </w:r>
      <w:r w:rsidRPr="00AD779C">
        <w:rPr>
          <w:rFonts w:ascii="Times New Roman" w:hAnsi="Times New Roman" w:cs="Times New Roman"/>
          <w:i/>
          <w:sz w:val="24"/>
          <w:szCs w:val="24"/>
        </w:rPr>
        <w:t>Biological Psychiatry, 67</w:t>
      </w:r>
      <w:r w:rsidRPr="00AD779C">
        <w:rPr>
          <w:rFonts w:ascii="Times New Roman" w:hAnsi="Times New Roman" w:cs="Times New Roman"/>
          <w:sz w:val="24"/>
          <w:szCs w:val="24"/>
        </w:rPr>
        <w:t>(3), 232-237. doi: 10.1016/j.biopsych.2009.09.007</w:t>
      </w:r>
      <w:bookmarkEnd w:id="63"/>
    </w:p>
    <w:p w14:paraId="4B4398A5"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64" w:name="_ENREF_64"/>
      <w:r w:rsidRPr="00AD779C">
        <w:rPr>
          <w:rFonts w:ascii="Times New Roman" w:hAnsi="Times New Roman" w:cs="Times New Roman"/>
          <w:sz w:val="24"/>
          <w:szCs w:val="24"/>
        </w:rPr>
        <w:lastRenderedPageBreak/>
        <w:t xml:space="preserve">Sommer, I. E., Derwort, A. M., Daalman, K., de Weijer, A. D., Liddle, P. F., &amp; Boks, M. P. (2010). Formal thought disorder in non-clinical individuals with auditory verbal hallucinations. </w:t>
      </w:r>
      <w:r w:rsidRPr="00AD779C">
        <w:rPr>
          <w:rFonts w:ascii="Times New Roman" w:hAnsi="Times New Roman" w:cs="Times New Roman"/>
          <w:i/>
          <w:sz w:val="24"/>
          <w:szCs w:val="24"/>
        </w:rPr>
        <w:t>Schizophrenia Research, 118</w:t>
      </w:r>
      <w:r w:rsidRPr="00AD779C">
        <w:rPr>
          <w:rFonts w:ascii="Times New Roman" w:hAnsi="Times New Roman" w:cs="Times New Roman"/>
          <w:sz w:val="24"/>
          <w:szCs w:val="24"/>
        </w:rPr>
        <w:t>(1-3), 140-145. doi: 10.1016/j.schres.2010.01.024</w:t>
      </w:r>
      <w:bookmarkEnd w:id="64"/>
    </w:p>
    <w:p w14:paraId="660AFD20"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65" w:name="_ENREF_65"/>
      <w:r w:rsidRPr="00AD779C">
        <w:rPr>
          <w:rFonts w:ascii="Times New Roman" w:hAnsi="Times New Roman" w:cs="Times New Roman"/>
          <w:sz w:val="24"/>
          <w:szCs w:val="24"/>
        </w:rPr>
        <w:t xml:space="preserve">Sommer, I. E., &amp; Diederen, K. M. (2009). Language production in the non-dominant hemisphere as a potential source of auditory verbal hallucinations. </w:t>
      </w:r>
      <w:r w:rsidRPr="00AD779C">
        <w:rPr>
          <w:rFonts w:ascii="Times New Roman" w:hAnsi="Times New Roman" w:cs="Times New Roman"/>
          <w:i/>
          <w:sz w:val="24"/>
          <w:szCs w:val="24"/>
        </w:rPr>
        <w:t>Brain, 132</w:t>
      </w:r>
      <w:r w:rsidRPr="00AD779C">
        <w:rPr>
          <w:rFonts w:ascii="Times New Roman" w:hAnsi="Times New Roman" w:cs="Times New Roman"/>
          <w:sz w:val="24"/>
          <w:szCs w:val="24"/>
        </w:rPr>
        <w:t>(10), e124-e124. doi: 10.1093/brain/awp040</w:t>
      </w:r>
      <w:bookmarkEnd w:id="65"/>
    </w:p>
    <w:p w14:paraId="12B08062"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66" w:name="_ENREF_66"/>
      <w:r w:rsidRPr="00AD779C">
        <w:rPr>
          <w:rFonts w:ascii="Times New Roman" w:hAnsi="Times New Roman" w:cs="Times New Roman"/>
          <w:sz w:val="24"/>
          <w:szCs w:val="24"/>
        </w:rPr>
        <w:t xml:space="preserve">Sperry, R. W. (1950). Neural basis of the spontaneous optokinetic response produced by visual inversion. </w:t>
      </w:r>
      <w:r w:rsidRPr="00AD779C">
        <w:rPr>
          <w:rFonts w:ascii="Times New Roman" w:hAnsi="Times New Roman" w:cs="Times New Roman"/>
          <w:i/>
          <w:sz w:val="24"/>
          <w:szCs w:val="24"/>
        </w:rPr>
        <w:t>The Journal of Comparative and Physiological Psychology, 43</w:t>
      </w:r>
      <w:r w:rsidRPr="00AD779C">
        <w:rPr>
          <w:rFonts w:ascii="Times New Roman" w:hAnsi="Times New Roman" w:cs="Times New Roman"/>
          <w:sz w:val="24"/>
          <w:szCs w:val="24"/>
        </w:rPr>
        <w:t xml:space="preserve">, 482-489. </w:t>
      </w:r>
      <w:bookmarkEnd w:id="66"/>
    </w:p>
    <w:p w14:paraId="03B1378B" w14:textId="188E453F" w:rsidR="00AD779C" w:rsidRPr="00AD779C" w:rsidRDefault="00AD779C" w:rsidP="00AD779C">
      <w:pPr>
        <w:pStyle w:val="EndNoteBibliography"/>
        <w:spacing w:after="0"/>
        <w:ind w:left="720" w:hanging="720"/>
        <w:rPr>
          <w:rFonts w:ascii="Times New Roman" w:hAnsi="Times New Roman" w:cs="Times New Roman"/>
          <w:sz w:val="24"/>
          <w:szCs w:val="24"/>
        </w:rPr>
      </w:pPr>
      <w:bookmarkStart w:id="67" w:name="_ENREF_67"/>
      <w:r w:rsidRPr="00AD779C">
        <w:rPr>
          <w:rFonts w:ascii="Times New Roman" w:hAnsi="Times New Roman" w:cs="Times New Roman"/>
          <w:sz w:val="24"/>
          <w:szCs w:val="24"/>
        </w:rPr>
        <w:t xml:space="preserve">Stephane, M., Barton, S., &amp; Boutros, N. N. (2001). Auditory verbal hallucinations and dysfunction of the neural substrates of speech. </w:t>
      </w:r>
      <w:r w:rsidRPr="00AD779C">
        <w:rPr>
          <w:rFonts w:ascii="Times New Roman" w:hAnsi="Times New Roman" w:cs="Times New Roman"/>
          <w:i/>
          <w:sz w:val="24"/>
          <w:szCs w:val="24"/>
        </w:rPr>
        <w:t>Schizophrenia Research, 50</w:t>
      </w:r>
      <w:r w:rsidRPr="00AD779C">
        <w:rPr>
          <w:rFonts w:ascii="Times New Roman" w:hAnsi="Times New Roman" w:cs="Times New Roman"/>
          <w:sz w:val="24"/>
          <w:szCs w:val="24"/>
        </w:rPr>
        <w:t xml:space="preserve">(1–2), 61-78. doi: </w:t>
      </w:r>
      <w:hyperlink r:id="rId11" w:history="1">
        <w:r w:rsidRPr="00AD779C">
          <w:rPr>
            <w:rStyle w:val="Hyperlink"/>
            <w:rFonts w:ascii="Times New Roman" w:hAnsi="Times New Roman" w:cs="Times New Roman"/>
            <w:sz w:val="24"/>
            <w:szCs w:val="24"/>
          </w:rPr>
          <w:t>http://dx.doi.org/10.1016/S0920-9964(00)00150-X</w:t>
        </w:r>
        <w:bookmarkEnd w:id="67"/>
      </w:hyperlink>
    </w:p>
    <w:p w14:paraId="5D422012"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68" w:name="_ENREF_68"/>
      <w:r w:rsidRPr="00AD779C">
        <w:rPr>
          <w:rFonts w:ascii="Times New Roman" w:hAnsi="Times New Roman" w:cs="Times New Roman"/>
          <w:sz w:val="24"/>
          <w:szCs w:val="24"/>
        </w:rPr>
        <w:t xml:space="preserve">Strik, W., &amp; Dierks, T. (2008). Neurophysiological mechanisms of psychotic symptoms. </w:t>
      </w:r>
      <w:r w:rsidRPr="00AD779C">
        <w:rPr>
          <w:rFonts w:ascii="Times New Roman" w:hAnsi="Times New Roman" w:cs="Times New Roman"/>
          <w:i/>
          <w:sz w:val="24"/>
          <w:szCs w:val="24"/>
        </w:rPr>
        <w:t>Eur Arch Psychiatry Clin Neurosci, 258 Suppl 5</w:t>
      </w:r>
      <w:r w:rsidRPr="00AD779C">
        <w:rPr>
          <w:rFonts w:ascii="Times New Roman" w:hAnsi="Times New Roman" w:cs="Times New Roman"/>
          <w:sz w:val="24"/>
          <w:szCs w:val="24"/>
        </w:rPr>
        <w:t>, 66-70. doi: 10.1007/s00406-008-5016-0</w:t>
      </w:r>
      <w:bookmarkEnd w:id="68"/>
    </w:p>
    <w:p w14:paraId="436AA86D"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69" w:name="_ENREF_69"/>
      <w:r w:rsidRPr="00AD779C">
        <w:rPr>
          <w:rFonts w:ascii="Times New Roman" w:hAnsi="Times New Roman" w:cs="Times New Roman"/>
          <w:sz w:val="24"/>
          <w:szCs w:val="24"/>
        </w:rPr>
        <w:t xml:space="preserve">Sun, J., Maller, J. J., Guo, L., &amp; Fitzgerald, P. B. (2009). Superior temporal gyrus volume change in schizophrenia: a review on region of interest volumetric studies. </w:t>
      </w:r>
      <w:r w:rsidRPr="00AD779C">
        <w:rPr>
          <w:rFonts w:ascii="Times New Roman" w:hAnsi="Times New Roman" w:cs="Times New Roman"/>
          <w:i/>
          <w:sz w:val="24"/>
          <w:szCs w:val="24"/>
        </w:rPr>
        <w:t>Brain Res Rev, 61</w:t>
      </w:r>
      <w:r w:rsidRPr="00AD779C">
        <w:rPr>
          <w:rFonts w:ascii="Times New Roman" w:hAnsi="Times New Roman" w:cs="Times New Roman"/>
          <w:sz w:val="24"/>
          <w:szCs w:val="24"/>
        </w:rPr>
        <w:t>(1), 14-32. doi: 10.1016/j.brainresrev.2009.03.004</w:t>
      </w:r>
      <w:bookmarkEnd w:id="69"/>
    </w:p>
    <w:p w14:paraId="2B69E6B8" w14:textId="61BD68D7" w:rsidR="00AD779C" w:rsidRPr="00AD779C" w:rsidRDefault="00AD779C" w:rsidP="00AD779C">
      <w:pPr>
        <w:pStyle w:val="EndNoteBibliography"/>
        <w:spacing w:after="0"/>
        <w:ind w:left="720" w:hanging="720"/>
        <w:rPr>
          <w:rFonts w:ascii="Times New Roman" w:hAnsi="Times New Roman" w:cs="Times New Roman"/>
          <w:sz w:val="24"/>
          <w:szCs w:val="24"/>
        </w:rPr>
      </w:pPr>
      <w:bookmarkStart w:id="70" w:name="_ENREF_70"/>
      <w:r w:rsidRPr="00AD779C">
        <w:rPr>
          <w:rFonts w:ascii="Times New Roman" w:hAnsi="Times New Roman" w:cs="Times New Roman"/>
          <w:sz w:val="24"/>
          <w:szCs w:val="24"/>
        </w:rPr>
        <w:t xml:space="preserve">Synofzik, M., Vosgerau, G., &amp; Newen, A. (2008). Beyond the comparator model: A multifactorial two-step account of agency. </w:t>
      </w:r>
      <w:r w:rsidRPr="00AD779C">
        <w:rPr>
          <w:rFonts w:ascii="Times New Roman" w:hAnsi="Times New Roman" w:cs="Times New Roman"/>
          <w:i/>
          <w:sz w:val="24"/>
          <w:szCs w:val="24"/>
        </w:rPr>
        <w:t>Consciousness and Cognition, 17</w:t>
      </w:r>
      <w:r w:rsidRPr="00AD779C">
        <w:rPr>
          <w:rFonts w:ascii="Times New Roman" w:hAnsi="Times New Roman" w:cs="Times New Roman"/>
          <w:sz w:val="24"/>
          <w:szCs w:val="24"/>
        </w:rPr>
        <w:t xml:space="preserve">(1), 219-239. doi: </w:t>
      </w:r>
      <w:hyperlink r:id="rId12" w:history="1">
        <w:r w:rsidRPr="00AD779C">
          <w:rPr>
            <w:rStyle w:val="Hyperlink"/>
            <w:rFonts w:ascii="Times New Roman" w:hAnsi="Times New Roman" w:cs="Times New Roman"/>
            <w:sz w:val="24"/>
            <w:szCs w:val="24"/>
          </w:rPr>
          <w:t>http://dx.doi.org/10.1016/j.concog.2007.03.010</w:t>
        </w:r>
        <w:bookmarkEnd w:id="70"/>
      </w:hyperlink>
    </w:p>
    <w:p w14:paraId="56A40AD3"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71" w:name="_ENREF_71"/>
      <w:r w:rsidRPr="00AD779C">
        <w:rPr>
          <w:rFonts w:ascii="Times New Roman" w:hAnsi="Times New Roman" w:cs="Times New Roman"/>
          <w:sz w:val="24"/>
          <w:szCs w:val="24"/>
        </w:rPr>
        <w:t xml:space="preserve">Vicente, A. (2014). The comparator account on thought insertion: some open questions. </w:t>
      </w:r>
      <w:r w:rsidRPr="00AD779C">
        <w:rPr>
          <w:rFonts w:ascii="Times New Roman" w:hAnsi="Times New Roman" w:cs="Times New Roman"/>
          <w:i/>
          <w:sz w:val="24"/>
          <w:szCs w:val="24"/>
        </w:rPr>
        <w:t>Phenomenology and the Cognitive Sciences, 13</w:t>
      </w:r>
      <w:r w:rsidRPr="00AD779C">
        <w:rPr>
          <w:rFonts w:ascii="Times New Roman" w:hAnsi="Times New Roman" w:cs="Times New Roman"/>
          <w:sz w:val="24"/>
          <w:szCs w:val="24"/>
        </w:rPr>
        <w:t xml:space="preserve">, 335-353. </w:t>
      </w:r>
      <w:bookmarkEnd w:id="71"/>
    </w:p>
    <w:p w14:paraId="77690AE5"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72" w:name="_ENREF_72"/>
      <w:r w:rsidRPr="00AD779C">
        <w:rPr>
          <w:rFonts w:ascii="Times New Roman" w:hAnsi="Times New Roman" w:cs="Times New Roman"/>
          <w:sz w:val="24"/>
          <w:szCs w:val="24"/>
        </w:rPr>
        <w:t xml:space="preserve">von Holst, E., &amp; Mittelstadt, H. (1950/1973). The reafference principle (R. Martin, Trans.) </w:t>
      </w:r>
      <w:r w:rsidRPr="00AD779C">
        <w:rPr>
          <w:rFonts w:ascii="Times New Roman" w:hAnsi="Times New Roman" w:cs="Times New Roman"/>
          <w:i/>
          <w:sz w:val="24"/>
          <w:szCs w:val="24"/>
        </w:rPr>
        <w:t>The Behavioral Physiology of Animals and Man.  The Collected Papers of Erich von Holst</w:t>
      </w:r>
      <w:r w:rsidRPr="00AD779C">
        <w:rPr>
          <w:rFonts w:ascii="Times New Roman" w:hAnsi="Times New Roman" w:cs="Times New Roman"/>
          <w:sz w:val="24"/>
          <w:szCs w:val="24"/>
        </w:rPr>
        <w:t>.</w:t>
      </w:r>
      <w:bookmarkEnd w:id="72"/>
    </w:p>
    <w:p w14:paraId="466C4D28"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73" w:name="_ENREF_73"/>
      <w:r w:rsidRPr="00AD779C">
        <w:rPr>
          <w:rFonts w:ascii="Times New Roman" w:hAnsi="Times New Roman" w:cs="Times New Roman"/>
          <w:sz w:val="24"/>
          <w:szCs w:val="24"/>
        </w:rPr>
        <w:t xml:space="preserve">Vosgerau, G., &amp; Newen, A. (2007). Thoughts, motor actions, and the self. </w:t>
      </w:r>
      <w:r w:rsidRPr="00AD779C">
        <w:rPr>
          <w:rFonts w:ascii="Times New Roman" w:hAnsi="Times New Roman" w:cs="Times New Roman"/>
          <w:i/>
          <w:sz w:val="24"/>
          <w:szCs w:val="24"/>
        </w:rPr>
        <w:t>Mind and Language, 22</w:t>
      </w:r>
      <w:r w:rsidRPr="00AD779C">
        <w:rPr>
          <w:rFonts w:ascii="Times New Roman" w:hAnsi="Times New Roman" w:cs="Times New Roman"/>
          <w:sz w:val="24"/>
          <w:szCs w:val="24"/>
        </w:rPr>
        <w:t xml:space="preserve">, 22-43. </w:t>
      </w:r>
      <w:bookmarkEnd w:id="73"/>
    </w:p>
    <w:p w14:paraId="14C1A986" w14:textId="6404030B" w:rsidR="00AD779C" w:rsidRPr="00AD779C" w:rsidRDefault="00AD779C" w:rsidP="00AD779C">
      <w:pPr>
        <w:pStyle w:val="EndNoteBibliography"/>
        <w:spacing w:after="0"/>
        <w:ind w:left="720" w:hanging="720"/>
        <w:rPr>
          <w:rFonts w:ascii="Times New Roman" w:hAnsi="Times New Roman" w:cs="Times New Roman"/>
          <w:sz w:val="24"/>
          <w:szCs w:val="24"/>
        </w:rPr>
      </w:pPr>
      <w:bookmarkStart w:id="74" w:name="_ENREF_74"/>
      <w:r w:rsidRPr="00AD779C">
        <w:rPr>
          <w:rFonts w:ascii="Times New Roman" w:hAnsi="Times New Roman" w:cs="Times New Roman"/>
          <w:sz w:val="24"/>
          <w:szCs w:val="24"/>
        </w:rPr>
        <w:t xml:space="preserve">Wilkinson, S. (2014). Accounting for the phenomenology and varieties of auditory verbal hallucination within a predictive processing framework. </w:t>
      </w:r>
      <w:r w:rsidRPr="00AD779C">
        <w:rPr>
          <w:rFonts w:ascii="Times New Roman" w:hAnsi="Times New Roman" w:cs="Times New Roman"/>
          <w:i/>
          <w:sz w:val="24"/>
          <w:szCs w:val="24"/>
        </w:rPr>
        <w:t>Consciousness and Cognition, 30</w:t>
      </w:r>
      <w:r w:rsidRPr="00AD779C">
        <w:rPr>
          <w:rFonts w:ascii="Times New Roman" w:hAnsi="Times New Roman" w:cs="Times New Roman"/>
          <w:sz w:val="24"/>
          <w:szCs w:val="24"/>
        </w:rPr>
        <w:t xml:space="preserve">(0), 142-155. doi: </w:t>
      </w:r>
      <w:hyperlink r:id="rId13" w:history="1">
        <w:r w:rsidRPr="00AD779C">
          <w:rPr>
            <w:rStyle w:val="Hyperlink"/>
            <w:rFonts w:ascii="Times New Roman" w:hAnsi="Times New Roman" w:cs="Times New Roman"/>
            <w:sz w:val="24"/>
            <w:szCs w:val="24"/>
          </w:rPr>
          <w:t>http://dx.doi.org/10.1016/j.concog.2014.09.002</w:t>
        </w:r>
        <w:bookmarkEnd w:id="74"/>
      </w:hyperlink>
    </w:p>
    <w:p w14:paraId="43E4CA77"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75" w:name="_ENREF_75"/>
      <w:r w:rsidRPr="00AD779C">
        <w:rPr>
          <w:rFonts w:ascii="Times New Roman" w:hAnsi="Times New Roman" w:cs="Times New Roman"/>
          <w:sz w:val="24"/>
          <w:szCs w:val="24"/>
        </w:rPr>
        <w:t xml:space="preserve">Wolpert, D. M., Miall, R. C., &amp; Kawato, M. (1998). Internal Models in the cerebellum. </w:t>
      </w:r>
      <w:r w:rsidRPr="00AD779C">
        <w:rPr>
          <w:rFonts w:ascii="Times New Roman" w:hAnsi="Times New Roman" w:cs="Times New Roman"/>
          <w:i/>
          <w:sz w:val="24"/>
          <w:szCs w:val="24"/>
        </w:rPr>
        <w:t>TRENDS in Cognitive Science, 2</w:t>
      </w:r>
      <w:r w:rsidRPr="00AD779C">
        <w:rPr>
          <w:rFonts w:ascii="Times New Roman" w:hAnsi="Times New Roman" w:cs="Times New Roman"/>
          <w:sz w:val="24"/>
          <w:szCs w:val="24"/>
        </w:rPr>
        <w:t xml:space="preserve">, 338-347. </w:t>
      </w:r>
      <w:bookmarkEnd w:id="75"/>
    </w:p>
    <w:p w14:paraId="703E995B" w14:textId="77777777" w:rsidR="00AD779C" w:rsidRPr="00AD779C" w:rsidRDefault="00AD779C" w:rsidP="00AD779C">
      <w:pPr>
        <w:pStyle w:val="EndNoteBibliography"/>
        <w:spacing w:after="0"/>
        <w:ind w:left="720" w:hanging="720"/>
        <w:rPr>
          <w:rFonts w:ascii="Times New Roman" w:hAnsi="Times New Roman" w:cs="Times New Roman"/>
          <w:sz w:val="24"/>
          <w:szCs w:val="24"/>
        </w:rPr>
      </w:pPr>
      <w:bookmarkStart w:id="76" w:name="_ENREF_76"/>
      <w:r w:rsidRPr="00AD779C">
        <w:rPr>
          <w:rFonts w:ascii="Times New Roman" w:hAnsi="Times New Roman" w:cs="Times New Roman"/>
          <w:sz w:val="24"/>
          <w:szCs w:val="24"/>
        </w:rPr>
        <w:t xml:space="preserve">Wu, W. (2012). Explaining Schizophrenia: Auditory Verbal Hallucination and Self-Monitoring. </w:t>
      </w:r>
      <w:r w:rsidRPr="00AD779C">
        <w:rPr>
          <w:rFonts w:ascii="Times New Roman" w:hAnsi="Times New Roman" w:cs="Times New Roman"/>
          <w:i/>
          <w:sz w:val="24"/>
          <w:szCs w:val="24"/>
        </w:rPr>
        <w:t>Mind and Language, 27</w:t>
      </w:r>
      <w:r w:rsidRPr="00AD779C">
        <w:rPr>
          <w:rFonts w:ascii="Times New Roman" w:hAnsi="Times New Roman" w:cs="Times New Roman"/>
          <w:sz w:val="24"/>
          <w:szCs w:val="24"/>
        </w:rPr>
        <w:t xml:space="preserve">(1), 86-107. </w:t>
      </w:r>
      <w:bookmarkEnd w:id="76"/>
    </w:p>
    <w:p w14:paraId="41A93BE3" w14:textId="77777777" w:rsidR="00AD779C" w:rsidRPr="00AD779C" w:rsidRDefault="00AD779C" w:rsidP="00AD779C">
      <w:pPr>
        <w:pStyle w:val="EndNoteBibliography"/>
        <w:ind w:left="720" w:hanging="720"/>
        <w:rPr>
          <w:rFonts w:ascii="Times New Roman" w:hAnsi="Times New Roman" w:cs="Times New Roman"/>
          <w:sz w:val="24"/>
          <w:szCs w:val="24"/>
        </w:rPr>
      </w:pPr>
      <w:bookmarkStart w:id="77" w:name="_ENREF_77"/>
      <w:r w:rsidRPr="00AD779C">
        <w:rPr>
          <w:rFonts w:ascii="Times New Roman" w:hAnsi="Times New Roman" w:cs="Times New Roman"/>
          <w:sz w:val="24"/>
          <w:szCs w:val="24"/>
        </w:rPr>
        <w:t xml:space="preserve">Wu, W., &amp; Cho, R. (2013). Mechanisms of auditory verbal hallucination in schizophrenia. </w:t>
      </w:r>
      <w:r w:rsidRPr="00AD779C">
        <w:rPr>
          <w:rFonts w:ascii="Times New Roman" w:hAnsi="Times New Roman" w:cs="Times New Roman"/>
          <w:i/>
          <w:sz w:val="24"/>
          <w:szCs w:val="24"/>
        </w:rPr>
        <w:t>Frontiers in Schizophrenia, 4</w:t>
      </w:r>
      <w:r w:rsidRPr="00AD779C">
        <w:rPr>
          <w:rFonts w:ascii="Times New Roman" w:hAnsi="Times New Roman" w:cs="Times New Roman"/>
          <w:sz w:val="24"/>
          <w:szCs w:val="24"/>
        </w:rPr>
        <w:t xml:space="preserve">. </w:t>
      </w:r>
      <w:bookmarkEnd w:id="77"/>
    </w:p>
    <w:p w14:paraId="20E1D820" w14:textId="3F134FA9" w:rsidR="00CD4BA0" w:rsidRPr="00E0489E" w:rsidRDefault="00BF02BD" w:rsidP="00F5703D">
      <w:pPr>
        <w:autoSpaceDE w:val="0"/>
        <w:autoSpaceDN w:val="0"/>
        <w:adjustRightInd w:val="0"/>
        <w:spacing w:after="0" w:line="360" w:lineRule="auto"/>
        <w:rPr>
          <w:rFonts w:ascii="Times New Roman" w:hAnsi="Times New Roman" w:cs="Times New Roman"/>
          <w:sz w:val="24"/>
          <w:szCs w:val="24"/>
        </w:rPr>
      </w:pPr>
      <w:r w:rsidRPr="00AD779C">
        <w:rPr>
          <w:rFonts w:ascii="Times New Roman" w:hAnsi="Times New Roman" w:cs="Times New Roman"/>
          <w:sz w:val="24"/>
          <w:szCs w:val="24"/>
        </w:rPr>
        <w:fldChar w:fldCharType="end"/>
      </w:r>
    </w:p>
    <w:sectPr w:rsidR="00CD4BA0" w:rsidRPr="00E0489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408AE" w14:textId="77777777" w:rsidR="002A607E" w:rsidRDefault="002A607E" w:rsidP="00E65C4C">
      <w:pPr>
        <w:spacing w:after="0" w:line="240" w:lineRule="auto"/>
      </w:pPr>
      <w:r>
        <w:separator/>
      </w:r>
    </w:p>
  </w:endnote>
  <w:endnote w:type="continuationSeparator" w:id="0">
    <w:p w14:paraId="3788CE6F" w14:textId="77777777" w:rsidR="002A607E" w:rsidRDefault="002A607E" w:rsidP="00E65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72164712"/>
      <w:docPartObj>
        <w:docPartGallery w:val="Page Numbers (Bottom of Page)"/>
        <w:docPartUnique/>
      </w:docPartObj>
    </w:sdtPr>
    <w:sdtEndPr>
      <w:rPr>
        <w:noProof/>
      </w:rPr>
    </w:sdtEndPr>
    <w:sdtContent>
      <w:p w14:paraId="20804F2E" w14:textId="77777777" w:rsidR="008F6A81" w:rsidRPr="000D0FAA" w:rsidRDefault="008F6A81">
        <w:pPr>
          <w:pStyle w:val="Footer"/>
          <w:jc w:val="right"/>
          <w:rPr>
            <w:rFonts w:ascii="Times New Roman" w:hAnsi="Times New Roman" w:cs="Times New Roman"/>
          </w:rPr>
        </w:pPr>
        <w:r w:rsidRPr="000D0FAA">
          <w:rPr>
            <w:rFonts w:ascii="Times New Roman" w:hAnsi="Times New Roman" w:cs="Times New Roman"/>
          </w:rPr>
          <w:fldChar w:fldCharType="begin"/>
        </w:r>
        <w:r w:rsidRPr="000D0FAA">
          <w:rPr>
            <w:rFonts w:ascii="Times New Roman" w:hAnsi="Times New Roman" w:cs="Times New Roman"/>
          </w:rPr>
          <w:instrText xml:space="preserve"> PAGE   \* MERGEFORMAT </w:instrText>
        </w:r>
        <w:r w:rsidRPr="000D0FAA">
          <w:rPr>
            <w:rFonts w:ascii="Times New Roman" w:hAnsi="Times New Roman" w:cs="Times New Roman"/>
          </w:rPr>
          <w:fldChar w:fldCharType="separate"/>
        </w:r>
        <w:r w:rsidR="00C70E4A">
          <w:rPr>
            <w:rFonts w:ascii="Times New Roman" w:hAnsi="Times New Roman" w:cs="Times New Roman"/>
            <w:noProof/>
          </w:rPr>
          <w:t>2</w:t>
        </w:r>
        <w:r w:rsidRPr="000D0FAA">
          <w:rPr>
            <w:rFonts w:ascii="Times New Roman" w:hAnsi="Times New Roman" w:cs="Times New Roman"/>
            <w:noProof/>
          </w:rPr>
          <w:fldChar w:fldCharType="end"/>
        </w:r>
      </w:p>
    </w:sdtContent>
  </w:sdt>
  <w:p w14:paraId="756A5646" w14:textId="77777777" w:rsidR="008F6A81" w:rsidRDefault="008F6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0F7C7" w14:textId="77777777" w:rsidR="002A607E" w:rsidRDefault="002A607E" w:rsidP="00E65C4C">
      <w:pPr>
        <w:spacing w:after="0" w:line="240" w:lineRule="auto"/>
      </w:pPr>
      <w:r>
        <w:separator/>
      </w:r>
    </w:p>
  </w:footnote>
  <w:footnote w:type="continuationSeparator" w:id="0">
    <w:p w14:paraId="2A5BEC3F" w14:textId="77777777" w:rsidR="002A607E" w:rsidRDefault="002A607E" w:rsidP="00E65C4C">
      <w:pPr>
        <w:spacing w:after="0" w:line="240" w:lineRule="auto"/>
      </w:pPr>
      <w:r>
        <w:continuationSeparator/>
      </w:r>
    </w:p>
  </w:footnote>
  <w:footnote w:id="1">
    <w:p w14:paraId="4CB2514A" w14:textId="38DB0B6A" w:rsidR="008F6A81" w:rsidRPr="00C40038" w:rsidRDefault="008F6A81">
      <w:pPr>
        <w:pStyle w:val="FootnoteText"/>
        <w:rPr>
          <w:rFonts w:ascii="Times New Roman" w:hAnsi="Times New Roman" w:cs="Times New Roman"/>
        </w:rPr>
      </w:pPr>
      <w:r w:rsidRPr="00C40038">
        <w:rPr>
          <w:rStyle w:val="FootnoteReference"/>
          <w:rFonts w:ascii="Times New Roman" w:hAnsi="Times New Roman" w:cs="Times New Roman"/>
        </w:rPr>
        <w:footnoteRef/>
      </w:r>
      <w:r w:rsidRPr="00C40038">
        <w:rPr>
          <w:rFonts w:ascii="Times New Roman" w:hAnsi="Times New Roman" w:cs="Times New Roman"/>
        </w:rPr>
        <w:t xml:space="preserve"> Many thanks to two anonymous reviewers for this journal</w:t>
      </w:r>
      <w:r>
        <w:rPr>
          <w:rFonts w:ascii="Times New Roman" w:hAnsi="Times New Roman" w:cs="Times New Roman"/>
        </w:rPr>
        <w:t>, to Wayne Wu,</w:t>
      </w:r>
      <w:r w:rsidRPr="00C40038">
        <w:rPr>
          <w:rFonts w:ascii="Times New Roman" w:hAnsi="Times New Roman" w:cs="Times New Roman"/>
        </w:rPr>
        <w:t xml:space="preserve"> </w:t>
      </w:r>
      <w:r>
        <w:rPr>
          <w:rFonts w:ascii="Times New Roman" w:hAnsi="Times New Roman" w:cs="Times New Roman"/>
        </w:rPr>
        <w:t xml:space="preserve">and to Aimee Dietz, </w:t>
      </w:r>
      <w:r w:rsidRPr="00C40038">
        <w:rPr>
          <w:rFonts w:ascii="Times New Roman" w:hAnsi="Times New Roman" w:cs="Times New Roman"/>
        </w:rPr>
        <w:t>for their helpful comments</w:t>
      </w:r>
      <w:r>
        <w:rPr>
          <w:rFonts w:ascii="Times New Roman" w:hAnsi="Times New Roman" w:cs="Times New Roman"/>
        </w:rPr>
        <w:t>, criticisms,</w:t>
      </w:r>
      <w:r w:rsidRPr="00C40038">
        <w:rPr>
          <w:rFonts w:ascii="Times New Roman" w:hAnsi="Times New Roman" w:cs="Times New Roman"/>
        </w:rPr>
        <w:t xml:space="preserve"> and suggestions.  This research was supported by a grant from the Taft Research Center at the University of Cincinnati.</w:t>
      </w:r>
    </w:p>
  </w:footnote>
  <w:footnote w:id="2">
    <w:p w14:paraId="6FE55747" w14:textId="7E33A4AE" w:rsidR="008F6A81" w:rsidRPr="00C40038" w:rsidRDefault="008F6A81">
      <w:pPr>
        <w:pStyle w:val="FootnoteText"/>
        <w:rPr>
          <w:rFonts w:ascii="Times New Roman" w:hAnsi="Times New Roman" w:cs="Times New Roman"/>
        </w:rPr>
      </w:pPr>
      <w:r w:rsidRPr="00C40038">
        <w:rPr>
          <w:rStyle w:val="FootnoteReference"/>
          <w:rFonts w:ascii="Times New Roman" w:hAnsi="Times New Roman" w:cs="Times New Roman"/>
        </w:rPr>
        <w:footnoteRef/>
      </w:r>
      <w:r w:rsidRPr="00C40038">
        <w:rPr>
          <w:rFonts w:ascii="Times New Roman" w:hAnsi="Times New Roman" w:cs="Times New Roman"/>
        </w:rPr>
        <w:t xml:space="preserve"> This is not to suggest that </w:t>
      </w:r>
      <w:r w:rsidRPr="00C40038">
        <w:rPr>
          <w:rFonts w:ascii="Times New Roman" w:hAnsi="Times New Roman" w:cs="Times New Roman"/>
          <w:i/>
        </w:rPr>
        <w:t>all</w:t>
      </w:r>
      <w:r w:rsidRPr="00C40038">
        <w:rPr>
          <w:rFonts w:ascii="Times New Roman" w:hAnsi="Times New Roman" w:cs="Times New Roman"/>
        </w:rPr>
        <w:t xml:space="preserve"> reports of inserted thoughts are reports of experiences that are voice-like.  For instance, some patients seem to conceive of their inserted thoughts as “picture-like” (see, e.g., Mellor </w:t>
      </w:r>
      <w:r w:rsidRPr="00C40038">
        <w:rPr>
          <w:rFonts w:ascii="Times New Roman" w:hAnsi="Times New Roman" w:cs="Times New Roman"/>
        </w:rPr>
        <w:fldChar w:fldCharType="begin"/>
      </w:r>
      <w:r w:rsidRPr="00C40038">
        <w:rPr>
          <w:rFonts w:ascii="Times New Roman" w:hAnsi="Times New Roman" w:cs="Times New Roman"/>
        </w:rPr>
        <w:instrText xml:space="preserve"> ADDIN EN.CITE &lt;EndNote&gt;&lt;Cite ExcludeAuth="1"&gt;&lt;Author&gt;Mellor&lt;/Author&gt;&lt;Year&gt;1970&lt;/Year&gt;&lt;RecNum&gt;707&lt;/RecNum&gt;&lt;Pages&gt;17&lt;/Pages&gt;&lt;DisplayText&gt;(1970, p. 17)&lt;/DisplayText&gt;&lt;record&gt;&lt;rec-number&gt;707&lt;/rec-number&gt;&lt;foreign-keys&gt;&lt;key app="EN" db-id="v0vwpaxsertptmes2t5p2228rf5f520wfd5p" timestamp="1421168087"&gt;707&lt;/key&gt;&lt;/foreign-keys&gt;&lt;ref-type name="Journal Article"&gt;17&lt;/ref-type&gt;&lt;contributors&gt;&lt;authors&gt;&lt;author&gt;Mellor, C.H.&lt;/author&gt;&lt;/authors&gt;&lt;/contributors&gt;&lt;titles&gt;&lt;title&gt;First rank symptoms of schizophrenia&lt;/title&gt;&lt;secondary-title&gt;British Journal of Psychology&lt;/secondary-title&gt;&lt;/titles&gt;&lt;periodical&gt;&lt;full-title&gt;British Journal of Psychology&lt;/full-title&gt;&lt;/periodical&gt;&lt;pages&gt;15-23&lt;/pages&gt;&lt;volume&gt;117&lt;/volume&gt;&lt;dates&gt;&lt;year&gt;1970&lt;/year&gt;&lt;/dates&gt;&lt;urls&gt;&lt;/urls&gt;&lt;/record&gt;&lt;/Cite&gt;&lt;/EndNote&gt;</w:instrText>
      </w:r>
      <w:r w:rsidRPr="00C40038">
        <w:rPr>
          <w:rFonts w:ascii="Times New Roman" w:hAnsi="Times New Roman" w:cs="Times New Roman"/>
        </w:rPr>
        <w:fldChar w:fldCharType="separate"/>
      </w:r>
      <w:r w:rsidRPr="00C40038">
        <w:rPr>
          <w:rFonts w:ascii="Times New Roman" w:hAnsi="Times New Roman" w:cs="Times New Roman"/>
          <w:noProof/>
        </w:rPr>
        <w:t>(</w:t>
      </w:r>
      <w:hyperlink w:anchor="_ENREF_48" w:tooltip="Mellor, 1970 #707" w:history="1">
        <w:r w:rsidRPr="00C40038">
          <w:rPr>
            <w:rFonts w:ascii="Times New Roman" w:hAnsi="Times New Roman" w:cs="Times New Roman"/>
            <w:noProof/>
          </w:rPr>
          <w:t>1970, p. 17</w:t>
        </w:r>
      </w:hyperlink>
      <w:r w:rsidRPr="00C40038">
        <w:rPr>
          <w:rFonts w:ascii="Times New Roman" w:hAnsi="Times New Roman" w:cs="Times New Roman"/>
          <w:noProof/>
        </w:rPr>
        <w:t>)</w:t>
      </w:r>
      <w:r w:rsidRPr="00C40038">
        <w:rPr>
          <w:rFonts w:ascii="Times New Roman" w:hAnsi="Times New Roman" w:cs="Times New Roman"/>
        </w:rPr>
        <w:fldChar w:fldCharType="end"/>
      </w:r>
      <w:r w:rsidRPr="00C40038">
        <w:rPr>
          <w:rFonts w:ascii="Times New Roman" w:hAnsi="Times New Roman" w:cs="Times New Roman"/>
        </w:rPr>
        <w:t>).  The point is rather that all or at least many of the experiences reported as AVHs may constitute a subset of the kind of experiences reported as inserted thoughts—roughly, the inserted thoughts that are voice-like.</w:t>
      </w:r>
    </w:p>
  </w:footnote>
  <w:footnote w:id="3">
    <w:p w14:paraId="4C521F00" w14:textId="3CC76DD2" w:rsidR="008F6A81" w:rsidRPr="00C40038" w:rsidRDefault="008F6A81" w:rsidP="000F33CD">
      <w:pPr>
        <w:autoSpaceDE w:val="0"/>
        <w:autoSpaceDN w:val="0"/>
        <w:adjustRightInd w:val="0"/>
        <w:spacing w:after="0" w:line="240" w:lineRule="auto"/>
        <w:rPr>
          <w:rFonts w:ascii="Times New Roman" w:hAnsi="Times New Roman" w:cs="Times New Roman"/>
          <w:sz w:val="20"/>
          <w:szCs w:val="20"/>
        </w:rPr>
      </w:pPr>
      <w:r w:rsidRPr="00C40038">
        <w:rPr>
          <w:rStyle w:val="FootnoteReference"/>
          <w:rFonts w:ascii="Times New Roman" w:hAnsi="Times New Roman" w:cs="Times New Roman"/>
          <w:sz w:val="20"/>
          <w:szCs w:val="20"/>
        </w:rPr>
        <w:footnoteRef/>
      </w:r>
      <w:r w:rsidRPr="00C40038">
        <w:rPr>
          <w:rFonts w:ascii="Times New Roman" w:hAnsi="Times New Roman" w:cs="Times New Roman"/>
          <w:sz w:val="20"/>
          <w:szCs w:val="20"/>
        </w:rPr>
        <w:t xml:space="preserve"> Nayani &amp; David </w:t>
      </w:r>
      <w:r w:rsidRPr="00C40038">
        <w:rPr>
          <w:rFonts w:ascii="Times New Roman" w:hAnsi="Times New Roman" w:cs="Times New Roman"/>
          <w:sz w:val="20"/>
          <w:szCs w:val="20"/>
        </w:rPr>
        <w:fldChar w:fldCharType="begin"/>
      </w:r>
      <w:r w:rsidRPr="00C40038">
        <w:rPr>
          <w:rFonts w:ascii="Times New Roman" w:hAnsi="Times New Roman" w:cs="Times New Roman"/>
          <w:sz w:val="20"/>
          <w:szCs w:val="20"/>
        </w:rPr>
        <w:instrText xml:space="preserve"> ADDIN EN.CITE &lt;EndNote&gt;&lt;Cite ExcludeAuth="1"&gt;&lt;Author&gt;Nayani&lt;/Author&gt;&lt;Year&gt;1996&lt;/Year&gt;&lt;RecNum&gt;366&lt;/RecNum&gt;&lt;DisplayText&gt;(1996)&lt;/DisplayText&gt;&lt;record&gt;&lt;rec-number&gt;366&lt;/rec-number&gt;&lt;foreign-keys&gt;&lt;key app="EN" db-id="v0vwpaxsertptmes2t5p2228rf5f520wfd5p" timestamp="0"&gt;366&lt;/key&gt;&lt;/foreign-keys&gt;&lt;ref-type name="Journal Article"&gt;17&lt;/ref-type&gt;&lt;contributors&gt;&lt;authors&gt;&lt;author&gt;Nayani, T.H.&lt;/author&gt;&lt;author&gt;David, A.&lt;/author&gt;&lt;/authors&gt;&lt;/contributors&gt;&lt;titles&gt;&lt;title&gt;The auditory hallucination: a phenomenological survey&lt;/title&gt;&lt;secondary-title&gt;Psychological Medicine&lt;/secondary-title&gt;&lt;/titles&gt;&lt;periodical&gt;&lt;full-title&gt;Psychological Medicine&lt;/full-title&gt;&lt;/periodical&gt;&lt;pages&gt;177-189&lt;/pages&gt;&lt;volume&gt;26&lt;/volume&gt;&lt;dates&gt;&lt;year&gt;1996&lt;/year&gt;&lt;/dates&gt;&lt;urls&gt;&lt;/urls&gt;&lt;/record&gt;&lt;/Cite&gt;&lt;/EndNote&gt;</w:instrText>
      </w:r>
      <w:r w:rsidRPr="00C40038">
        <w:rPr>
          <w:rFonts w:ascii="Times New Roman" w:hAnsi="Times New Roman" w:cs="Times New Roman"/>
          <w:sz w:val="20"/>
          <w:szCs w:val="20"/>
        </w:rPr>
        <w:fldChar w:fldCharType="separate"/>
      </w:r>
      <w:r w:rsidRPr="00C40038">
        <w:rPr>
          <w:rFonts w:ascii="Times New Roman" w:hAnsi="Times New Roman" w:cs="Times New Roman"/>
          <w:noProof/>
          <w:sz w:val="20"/>
          <w:szCs w:val="20"/>
        </w:rPr>
        <w:t>(</w:t>
      </w:r>
      <w:hyperlink w:anchor="_ENREF_52" w:tooltip="Nayani, 1996 #366" w:history="1">
        <w:r w:rsidRPr="00C40038">
          <w:rPr>
            <w:rFonts w:ascii="Times New Roman" w:hAnsi="Times New Roman" w:cs="Times New Roman"/>
            <w:noProof/>
            <w:sz w:val="20"/>
            <w:szCs w:val="20"/>
          </w:rPr>
          <w:t>1996</w:t>
        </w:r>
      </w:hyperlink>
      <w:r w:rsidRPr="00C40038">
        <w:rPr>
          <w:rFonts w:ascii="Times New Roman" w:hAnsi="Times New Roman" w:cs="Times New Roman"/>
          <w:noProof/>
          <w:sz w:val="20"/>
          <w:szCs w:val="20"/>
        </w:rPr>
        <w:t>)</w:t>
      </w:r>
      <w:r w:rsidRPr="00C40038">
        <w:rPr>
          <w:rFonts w:ascii="Times New Roman" w:hAnsi="Times New Roman" w:cs="Times New Roman"/>
          <w:sz w:val="20"/>
          <w:szCs w:val="20"/>
        </w:rPr>
        <w:fldChar w:fldCharType="end"/>
      </w:r>
      <w:r w:rsidRPr="00C40038">
        <w:rPr>
          <w:rFonts w:ascii="Times New Roman" w:hAnsi="Times New Roman" w:cs="Times New Roman"/>
          <w:sz w:val="20"/>
          <w:szCs w:val="20"/>
        </w:rPr>
        <w:t xml:space="preserve"> conducted a phenomenological survey of where 49% of the 100 people reporting AVHs reported hearing the voices as coming “through air, as external stimuli”, whereas 38% hear voices as located only “in internal space,” while 12% reported both locations variably.  In another study, Hoffman </w:t>
      </w:r>
      <w:r w:rsidRPr="00C40038">
        <w:rPr>
          <w:rFonts w:ascii="Times New Roman" w:hAnsi="Times New Roman" w:cs="Times New Roman"/>
          <w:i/>
          <w:sz w:val="20"/>
          <w:szCs w:val="20"/>
        </w:rPr>
        <w:t xml:space="preserve">et al. </w:t>
      </w:r>
      <w:r w:rsidRPr="00C40038">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ExcludeAuth="1"&gt;&lt;Author&gt;Hoffman&lt;/Author&gt;&lt;Year&gt;2008&lt;/Year&gt;&lt;RecNum&gt;358&lt;/RecNum&gt;&lt;DisplayText&gt;(2008)&lt;/DisplayText&gt;&lt;record&gt;&lt;rec-number&gt;358&lt;/rec-number&gt;&lt;foreign-keys&gt;&lt;key app="EN" db-id="v0vwpaxsertptmes2t5p2228rf5f520wfd5p" timestamp="0"&gt;358&lt;/key&gt;&lt;/foreign-keys&gt;&lt;ref-type name="Journal Article"&gt;17&lt;/ref-type&gt;&lt;contributors&gt;&lt;authors&gt;&lt;author&gt;Hoffman, R.&lt;/author&gt;&lt;author&gt;Varanko, M.&lt;/author&gt;&lt;author&gt;Gilmore, J.&lt;/author&gt;&lt;author&gt;Mishara, A.L.&lt;/author&gt;&lt;/authors&gt;&lt;/contributors&gt;&lt;titles&gt;&lt;title&gt;Experiential features used by patients with schizophrenia to differentiate &amp;apos;voices&amp;apos; from ordinary verbal thought&lt;/title&gt;&lt;secondary-title&gt;Psychological Medicine&lt;/secondary-title&gt;&lt;/titles&gt;&lt;periodical&gt;&lt;full-title&gt;Psychological Medicine&lt;/full-title&gt;&lt;/periodical&gt;&lt;pages&gt;1167-1176&lt;/pages&gt;&lt;volume&gt;38&lt;/volume&gt;&lt;dates&gt;&lt;year&gt;2008&lt;/year&gt;&lt;/dates&gt;&lt;urls&gt;&lt;/urls&gt;&lt;/record&gt;&lt;/Cite&gt;&lt;/EndNote&gt;</w:instrText>
      </w:r>
      <w:r w:rsidRPr="00C40038">
        <w:rPr>
          <w:rFonts w:ascii="Times New Roman" w:hAnsi="Times New Roman" w:cs="Times New Roman"/>
          <w:sz w:val="20"/>
          <w:szCs w:val="20"/>
        </w:rPr>
        <w:fldChar w:fldCharType="separate"/>
      </w:r>
      <w:r w:rsidRPr="00C40038">
        <w:rPr>
          <w:rFonts w:ascii="Times New Roman" w:hAnsi="Times New Roman" w:cs="Times New Roman"/>
          <w:noProof/>
          <w:sz w:val="20"/>
          <w:szCs w:val="20"/>
        </w:rPr>
        <w:t>(</w:t>
      </w:r>
      <w:hyperlink w:anchor="_ENREF_26" w:tooltip="Hoffman, 2008 #358" w:history="1">
        <w:r w:rsidRPr="00C40038">
          <w:rPr>
            <w:rFonts w:ascii="Times New Roman" w:hAnsi="Times New Roman" w:cs="Times New Roman"/>
            <w:noProof/>
            <w:sz w:val="20"/>
            <w:szCs w:val="20"/>
          </w:rPr>
          <w:t>2008</w:t>
        </w:r>
      </w:hyperlink>
      <w:r w:rsidRPr="00C40038">
        <w:rPr>
          <w:rFonts w:ascii="Times New Roman" w:hAnsi="Times New Roman" w:cs="Times New Roman"/>
          <w:noProof/>
          <w:sz w:val="20"/>
          <w:szCs w:val="20"/>
        </w:rPr>
        <w:t>)</w:t>
      </w:r>
      <w:r w:rsidRPr="00C40038">
        <w:rPr>
          <w:rFonts w:ascii="Times New Roman" w:hAnsi="Times New Roman" w:cs="Times New Roman"/>
          <w:sz w:val="20"/>
          <w:szCs w:val="20"/>
        </w:rPr>
        <w:fldChar w:fldCharType="end"/>
      </w:r>
      <w:r w:rsidRPr="00C40038">
        <w:rPr>
          <w:rFonts w:ascii="Times New Roman" w:hAnsi="Times New Roman" w:cs="Times New Roman"/>
          <w:sz w:val="20"/>
          <w:szCs w:val="20"/>
        </w:rPr>
        <w:t xml:space="preserve"> (2008) found similarly ambiguous results when querying patients on the nature of the “voices” they hear:  79% reported that the AVH ‘voice tone’ usually did not sound like own voice, which might seem to support a view on which the experienced voices are similar to cases of hearing (setting aside the other 21%).  However, 70% reported that their AVHs were </w:t>
      </w:r>
      <w:r w:rsidRPr="00C40038">
        <w:rPr>
          <w:rFonts w:ascii="Times New Roman" w:hAnsi="Times New Roman" w:cs="Times New Roman"/>
          <w:i/>
          <w:sz w:val="20"/>
          <w:szCs w:val="20"/>
        </w:rPr>
        <w:t xml:space="preserve">not </w:t>
      </w:r>
      <w:r w:rsidRPr="00C40038">
        <w:rPr>
          <w:rFonts w:ascii="Times New Roman" w:hAnsi="Times New Roman" w:cs="Times New Roman"/>
          <w:sz w:val="20"/>
          <w:szCs w:val="20"/>
        </w:rPr>
        <w:t xml:space="preserve">usually “louder” than their own verbal thought—which would suggest that the AVHs are more similar to cases of inner speech.  Additionally 80% said that their AVHs were not usually clearer than their own verbal thought; and 26.5% reported that the voice seemed to come exclusively from outside the head.  Larøi </w:t>
      </w:r>
      <w:r w:rsidRPr="00C40038">
        <w:rPr>
          <w:rFonts w:ascii="Times New Roman" w:hAnsi="Times New Roman" w:cs="Times New Roman"/>
          <w:i/>
          <w:sz w:val="20"/>
          <w:szCs w:val="20"/>
        </w:rPr>
        <w:t>et al.</w:t>
      </w:r>
      <w:r w:rsidRPr="00C40038">
        <w:rPr>
          <w:rFonts w:ascii="Times New Roman" w:hAnsi="Times New Roman" w:cs="Times New Roman"/>
          <w:sz w:val="20"/>
          <w:szCs w:val="20"/>
        </w:rPr>
        <w:t xml:space="preserve"> </w:t>
      </w:r>
      <w:r w:rsidRPr="00C40038">
        <w:rPr>
          <w:rFonts w:ascii="Times New Roman" w:hAnsi="Times New Roman" w:cs="Times New Roman"/>
          <w:sz w:val="20"/>
          <w:szCs w:val="20"/>
        </w:rPr>
        <w:fldChar w:fldCharType="begin">
          <w:fldData xml:space="preserve">PEVuZE5vdGU+PENpdGUgRXhjbHVkZUF1dGg9IjEiPjxBdXRob3I+TGFyb2k8L0F1dGhvcj48WWVh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</w:fldData>
        </w:fldChar>
      </w:r>
      <w:r w:rsidRPr="00C40038">
        <w:rPr>
          <w:rFonts w:ascii="Times New Roman" w:hAnsi="Times New Roman" w:cs="Times New Roman"/>
          <w:sz w:val="20"/>
          <w:szCs w:val="20"/>
        </w:rPr>
        <w:instrText xml:space="preserve"> ADDIN EN.CITE </w:instrText>
      </w:r>
      <w:r w:rsidRPr="00C40038">
        <w:rPr>
          <w:rFonts w:ascii="Times New Roman" w:hAnsi="Times New Roman" w:cs="Times New Roman"/>
          <w:sz w:val="20"/>
          <w:szCs w:val="20"/>
        </w:rPr>
        <w:fldChar w:fldCharType="begin">
          <w:fldData xml:space="preserve">PEVuZE5vdGU+PENpdGUgRXhjbHVkZUF1dGg9IjEiPjxBdXRob3I+TGFyb2k8L0F1dGhvcj48WWVh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</w:fldData>
        </w:fldChar>
      </w:r>
      <w:r w:rsidRPr="00C40038">
        <w:rPr>
          <w:rFonts w:ascii="Times New Roman" w:hAnsi="Times New Roman" w:cs="Times New Roman"/>
          <w:sz w:val="20"/>
          <w:szCs w:val="20"/>
        </w:rPr>
        <w:instrText xml:space="preserve"> ADDIN EN.CITE.DATA </w:instrText>
      </w:r>
      <w:r w:rsidRPr="00C40038">
        <w:rPr>
          <w:rFonts w:ascii="Times New Roman" w:hAnsi="Times New Roman" w:cs="Times New Roman"/>
          <w:sz w:val="20"/>
          <w:szCs w:val="20"/>
        </w:rPr>
      </w:r>
      <w:r w:rsidRPr="00C40038">
        <w:rPr>
          <w:rFonts w:ascii="Times New Roman" w:hAnsi="Times New Roman" w:cs="Times New Roman"/>
          <w:sz w:val="20"/>
          <w:szCs w:val="20"/>
        </w:rPr>
        <w:fldChar w:fldCharType="end"/>
      </w:r>
      <w:r w:rsidRPr="00C40038">
        <w:rPr>
          <w:rFonts w:ascii="Times New Roman" w:hAnsi="Times New Roman" w:cs="Times New Roman"/>
          <w:sz w:val="20"/>
          <w:szCs w:val="20"/>
        </w:rPr>
      </w:r>
      <w:r w:rsidRPr="00C40038">
        <w:rPr>
          <w:rFonts w:ascii="Times New Roman" w:hAnsi="Times New Roman" w:cs="Times New Roman"/>
          <w:sz w:val="20"/>
          <w:szCs w:val="20"/>
        </w:rPr>
        <w:fldChar w:fldCharType="separate"/>
      </w:r>
      <w:r w:rsidRPr="00C40038">
        <w:rPr>
          <w:rFonts w:ascii="Times New Roman" w:hAnsi="Times New Roman" w:cs="Times New Roman"/>
          <w:noProof/>
          <w:sz w:val="20"/>
          <w:szCs w:val="20"/>
        </w:rPr>
        <w:t>(</w:t>
      </w:r>
      <w:hyperlink w:anchor="_ENREF_40" w:tooltip="Laroi, 2012 #644" w:history="1">
        <w:r w:rsidRPr="00C40038">
          <w:rPr>
            <w:rFonts w:ascii="Times New Roman" w:hAnsi="Times New Roman" w:cs="Times New Roman"/>
            <w:noProof/>
            <w:sz w:val="20"/>
            <w:szCs w:val="20"/>
          </w:rPr>
          <w:t>2012</w:t>
        </w:r>
      </w:hyperlink>
      <w:r w:rsidRPr="00C40038">
        <w:rPr>
          <w:rFonts w:ascii="Times New Roman" w:hAnsi="Times New Roman" w:cs="Times New Roman"/>
          <w:noProof/>
          <w:sz w:val="20"/>
          <w:szCs w:val="20"/>
        </w:rPr>
        <w:t>)</w:t>
      </w:r>
      <w:r w:rsidRPr="00C40038">
        <w:rPr>
          <w:rFonts w:ascii="Times New Roman" w:hAnsi="Times New Roman" w:cs="Times New Roman"/>
          <w:sz w:val="20"/>
          <w:szCs w:val="20"/>
        </w:rPr>
        <w:fldChar w:fldCharType="end"/>
      </w:r>
      <w:r w:rsidRPr="00C40038">
        <w:rPr>
          <w:rFonts w:ascii="Times New Roman" w:hAnsi="Times New Roman" w:cs="Times New Roman"/>
          <w:sz w:val="20"/>
          <w:szCs w:val="20"/>
        </w:rPr>
        <w:t xml:space="preserve"> report similarly wide-ranging phenomenological traits for AVHs in schizophrenia.  The overall picture of the phenomenology of AVHs one gets from these studies is that they are in some ways very much like experiencing one’s own inner speech, but in other ways not.  We should fully expect that patients might describe the overall experience differently—some holding that it is like hearing another speak, other emphasizing its similarity to cases of their own thought.  </w:t>
      </w:r>
    </w:p>
  </w:footnote>
  <w:footnote w:id="4">
    <w:p w14:paraId="057C2589" w14:textId="77777777" w:rsidR="008F6A81" w:rsidRPr="00C40038" w:rsidRDefault="008F6A81">
      <w:pPr>
        <w:pStyle w:val="FootnoteText"/>
        <w:rPr>
          <w:rFonts w:ascii="Times New Roman" w:hAnsi="Times New Roman" w:cs="Times New Roman"/>
        </w:rPr>
      </w:pPr>
      <w:r w:rsidRPr="00C40038">
        <w:rPr>
          <w:rStyle w:val="FootnoteReference"/>
          <w:rFonts w:ascii="Times New Roman" w:hAnsi="Times New Roman" w:cs="Times New Roman"/>
        </w:rPr>
        <w:footnoteRef/>
      </w:r>
      <w:r w:rsidRPr="00C40038">
        <w:rPr>
          <w:rFonts w:ascii="Times New Roman" w:hAnsi="Times New Roman" w:cs="Times New Roman"/>
        </w:rPr>
        <w:t xml:space="preserve"> While these terms tend to be used interchangeably in the hallucinations literature, a referee alerts me that elsewhere they have distinct meanings.  Self-monitoring views are generally based in theories of motor agency that appeal to phenomena such as corollary discharge (see Section 3 below), while the notions of source monitoring and reality monitoring are used in the memory literature to refer to processes by which the source and veridicality of an apparent memory are determined based on subjectively available features of the memory experience.  </w:t>
      </w:r>
    </w:p>
  </w:footnote>
  <w:footnote w:id="5">
    <w:p w14:paraId="06B8A6C8" w14:textId="21E27960" w:rsidR="008F6A81" w:rsidRPr="00C40038" w:rsidRDefault="008F6A81" w:rsidP="001F7F3C">
      <w:pPr>
        <w:pStyle w:val="FootnoteText"/>
        <w:rPr>
          <w:rFonts w:ascii="Times New Roman" w:hAnsi="Times New Roman" w:cs="Times New Roman"/>
        </w:rPr>
      </w:pPr>
      <w:r w:rsidRPr="00C40038">
        <w:rPr>
          <w:rStyle w:val="FootnoteReference"/>
          <w:rFonts w:ascii="Times New Roman" w:hAnsi="Times New Roman" w:cs="Times New Roman"/>
        </w:rPr>
        <w:footnoteRef/>
      </w:r>
      <w:r w:rsidRPr="00C40038">
        <w:rPr>
          <w:rFonts w:ascii="Times New Roman" w:hAnsi="Times New Roman" w:cs="Times New Roman"/>
        </w:rPr>
        <w:t xml:space="preserve"> For recent criticisms of Frith-influenced self-monitoring approaches to AVHs, see Synofzik </w:t>
      </w:r>
      <w:r w:rsidRPr="00C40038">
        <w:rPr>
          <w:rFonts w:ascii="Times New Roman" w:hAnsi="Times New Roman" w:cs="Times New Roman"/>
          <w:i/>
        </w:rPr>
        <w:t>et al.</w:t>
      </w:r>
      <w:r w:rsidRPr="00C40038">
        <w:rPr>
          <w:rFonts w:ascii="Times New Roman" w:hAnsi="Times New Roman" w:cs="Times New Roman"/>
        </w:rPr>
        <w:t xml:space="preserve"> </w:t>
      </w:r>
      <w:r w:rsidRPr="00C40038">
        <w:rPr>
          <w:rFonts w:ascii="Times New Roman" w:hAnsi="Times New Roman" w:cs="Times New Roman"/>
        </w:rPr>
        <w:fldChar w:fldCharType="begin"/>
      </w:r>
      <w:r w:rsidRPr="00C40038">
        <w:rPr>
          <w:rFonts w:ascii="Times New Roman" w:hAnsi="Times New Roman" w:cs="Times New Roman"/>
        </w:rPr>
        <w:instrText xml:space="preserve"> ADDIN EN.CITE &lt;EndNote&gt;&lt;Cite ExcludeAuth="1"&gt;&lt;Author&gt;Synofzik&lt;/Author&gt;&lt;Year&gt;2008&lt;/Year&gt;&lt;RecNum&gt;641&lt;/RecNum&gt;&lt;DisplayText&gt;(2008)&lt;/DisplayText&gt;&lt;record&gt;&lt;rec-number&gt;641&lt;/rec-number&gt;&lt;foreign-keys&gt;&lt;key app="EN" db-id="v0vwpaxsertptmes2t5p2228rf5f520wfd5p" timestamp="1415115552"&gt;641&lt;/key&gt;&lt;/foreign-keys&gt;&lt;ref-type name="Journal Article"&gt;17&lt;/ref-type&gt;&lt;contributors&gt;&lt;authors&gt;&lt;author&gt;Synofzik, Matthis&lt;/author&gt;&lt;author&gt;Vosgerau, Gottfried&lt;/author&gt;&lt;author&gt;Newen, Albert&lt;/author&gt;&lt;/authors&gt;&lt;/contributors&gt;&lt;titles&gt;&lt;title&gt;Beyond the comparator model: A multifactorial two-step account of agency&lt;/title&gt;&lt;secondary-title&gt;Consciousness and Cognition&lt;/secondary-title&gt;&lt;/titles&gt;&lt;periodical&gt;&lt;full-title&gt;Consciousness and Cognition&lt;/full-title&gt;&lt;/periodical&gt;&lt;pages&gt;219-239&lt;/pages&gt;&lt;volume&gt;17&lt;/volume&gt;&lt;number&gt;1&lt;/number&gt;&lt;keywords&gt;&lt;keyword&gt;Internal model&lt;/keyword&gt;&lt;keyword&gt;Efference copy&lt;/keyword&gt;&lt;keyword&gt;Sense of agency&lt;/keyword&gt;&lt;keyword&gt;Ownership&lt;/keyword&gt;&lt;keyword&gt;Delusions of control&lt;/keyword&gt;&lt;keyword&gt;Thought insertion&lt;/keyword&gt;&lt;keyword&gt;Delusions&lt;/keyword&gt;&lt;keyword&gt;Schizophrenia&lt;/keyword&gt;&lt;keyword&gt;Self&lt;/keyword&gt;&lt;keyword&gt;Alien hand&lt;/keyword&gt;&lt;/keywords&gt;&lt;dates&gt;&lt;year&gt;2008&lt;/year&gt;&lt;pub-dates&gt;&lt;date&gt;3//&lt;/date&gt;&lt;/pub-dates&gt;&lt;/dates&gt;&lt;isbn&gt;1053-8100&lt;/isbn&gt;&lt;urls&gt;&lt;related-urls&gt;&lt;url&gt;http://www.sciencedirect.com/science/article/pii/S1053810007000268&lt;/url&gt;&lt;/related-urls&gt;&lt;/urls&gt;&lt;electronic-resource-num&gt;http://dx.doi.org/10.1016/j.concog.2007.03.010&lt;/electronic-resource-num&gt;&lt;/record&gt;&lt;/Cite&gt;&lt;/EndNote&gt;</w:instrText>
      </w:r>
      <w:r w:rsidRPr="00C40038">
        <w:rPr>
          <w:rFonts w:ascii="Times New Roman" w:hAnsi="Times New Roman" w:cs="Times New Roman"/>
        </w:rPr>
        <w:fldChar w:fldCharType="separate"/>
      </w:r>
      <w:r w:rsidRPr="00C40038">
        <w:rPr>
          <w:rFonts w:ascii="Times New Roman" w:hAnsi="Times New Roman" w:cs="Times New Roman"/>
          <w:noProof/>
        </w:rPr>
        <w:t>(</w:t>
      </w:r>
      <w:hyperlink w:anchor="_ENREF_70" w:tooltip="Synofzik, 2008 #641" w:history="1">
        <w:r w:rsidRPr="00C40038">
          <w:rPr>
            <w:rFonts w:ascii="Times New Roman" w:hAnsi="Times New Roman" w:cs="Times New Roman"/>
            <w:noProof/>
          </w:rPr>
          <w:t>2008</w:t>
        </w:r>
      </w:hyperlink>
      <w:r w:rsidRPr="00C40038">
        <w:rPr>
          <w:rFonts w:ascii="Times New Roman" w:hAnsi="Times New Roman" w:cs="Times New Roman"/>
          <w:noProof/>
        </w:rPr>
        <w:t>)</w:t>
      </w:r>
      <w:r w:rsidRPr="00C40038">
        <w:rPr>
          <w:rFonts w:ascii="Times New Roman" w:hAnsi="Times New Roman" w:cs="Times New Roman"/>
        </w:rPr>
        <w:fldChar w:fldCharType="end"/>
      </w:r>
      <w:r w:rsidRPr="00C40038">
        <w:rPr>
          <w:rFonts w:ascii="Times New Roman" w:hAnsi="Times New Roman" w:cs="Times New Roman"/>
        </w:rPr>
        <w:t xml:space="preserve"> and Vicente </w:t>
      </w:r>
      <w:r w:rsidRPr="00C40038">
        <w:rPr>
          <w:rFonts w:ascii="Times New Roman" w:hAnsi="Times New Roman" w:cs="Times New Roman"/>
        </w:rPr>
        <w:fldChar w:fldCharType="begin"/>
      </w:r>
      <w:r w:rsidRPr="00C40038">
        <w:rPr>
          <w:rFonts w:ascii="Times New Roman" w:hAnsi="Times New Roman" w:cs="Times New Roman"/>
        </w:rPr>
        <w:instrText xml:space="preserve"> ADDIN EN.CITE &lt;EndNote&gt;&lt;Cite ExcludeAuth="1"&gt;&lt;Author&gt;Vicente&lt;/Author&gt;&lt;Year&gt;2014&lt;/Year&gt;&lt;RecNum&gt;640&lt;/RecNum&gt;&lt;DisplayText&gt;(2014)&lt;/DisplayText&gt;&lt;record&gt;&lt;rec-number&gt;640&lt;/rec-number&gt;&lt;foreign-keys&gt;&lt;key app="EN" db-id="v0vwpaxsertptmes2t5p2228rf5f520wfd5p" timestamp="1415114221"&gt;640&lt;/key&gt;&lt;/foreign-keys&gt;&lt;ref-type name="Journal Article"&gt;17&lt;/ref-type&gt;&lt;contributors&gt;&lt;authors&gt;&lt;author&gt;Vicente, A.&lt;/author&gt;&lt;/authors&gt;&lt;/contributors&gt;&lt;titles&gt;&lt;title&gt;The comparator account on thought insertion: some open questions&lt;/title&gt;&lt;secondary-title&gt;Phenomenology and the Cognitive Sciences&lt;/secondary-title&gt;&lt;/titles&gt;&lt;periodical&gt;&lt;full-title&gt;Phenomenology and the Cognitive Sciences&lt;/full-title&gt;&lt;/periodical&gt;&lt;pages&gt;335-353&lt;/pages&gt;&lt;volume&gt;13&lt;/volume&gt;&lt;dates&gt;&lt;year&gt;2014&lt;/year&gt;&lt;/dates&gt;&lt;urls&gt;&lt;/urls&gt;&lt;/record&gt;&lt;/Cite&gt;&lt;/EndNote&gt;</w:instrText>
      </w:r>
      <w:r w:rsidRPr="00C40038">
        <w:rPr>
          <w:rFonts w:ascii="Times New Roman" w:hAnsi="Times New Roman" w:cs="Times New Roman"/>
        </w:rPr>
        <w:fldChar w:fldCharType="separate"/>
      </w:r>
      <w:r w:rsidRPr="00C40038">
        <w:rPr>
          <w:rFonts w:ascii="Times New Roman" w:hAnsi="Times New Roman" w:cs="Times New Roman"/>
          <w:noProof/>
        </w:rPr>
        <w:t>(</w:t>
      </w:r>
      <w:hyperlink w:anchor="_ENREF_71" w:tooltip="Vicente, 2014 #640" w:history="1">
        <w:r w:rsidRPr="00C40038">
          <w:rPr>
            <w:rFonts w:ascii="Times New Roman" w:hAnsi="Times New Roman" w:cs="Times New Roman"/>
            <w:noProof/>
          </w:rPr>
          <w:t>2014</w:t>
        </w:r>
      </w:hyperlink>
      <w:r w:rsidRPr="00C40038">
        <w:rPr>
          <w:rFonts w:ascii="Times New Roman" w:hAnsi="Times New Roman" w:cs="Times New Roman"/>
          <w:noProof/>
        </w:rPr>
        <w:t>)</w:t>
      </w:r>
      <w:r w:rsidRPr="00C40038">
        <w:rPr>
          <w:rFonts w:ascii="Times New Roman" w:hAnsi="Times New Roman" w:cs="Times New Roman"/>
        </w:rPr>
        <w:fldChar w:fldCharType="end"/>
      </w:r>
      <w:r w:rsidRPr="00C40038">
        <w:rPr>
          <w:rFonts w:ascii="Times New Roman" w:hAnsi="Times New Roman" w:cs="Times New Roman"/>
        </w:rPr>
        <w:t>.</w:t>
      </w:r>
    </w:p>
  </w:footnote>
  <w:footnote w:id="6">
    <w:p w14:paraId="74E2E7FF" w14:textId="77777777" w:rsidR="008F6A81" w:rsidRPr="00C40038" w:rsidRDefault="008F6A81">
      <w:pPr>
        <w:pStyle w:val="FootnoteText"/>
        <w:rPr>
          <w:rFonts w:ascii="Times New Roman" w:hAnsi="Times New Roman" w:cs="Times New Roman"/>
        </w:rPr>
      </w:pPr>
      <w:r w:rsidRPr="00C40038">
        <w:rPr>
          <w:rStyle w:val="FootnoteReference"/>
          <w:rFonts w:ascii="Times New Roman" w:hAnsi="Times New Roman" w:cs="Times New Roman"/>
        </w:rPr>
        <w:footnoteRef/>
      </w:r>
      <w:r w:rsidRPr="00C40038">
        <w:rPr>
          <w:rFonts w:ascii="Times New Roman" w:hAnsi="Times New Roman" w:cs="Times New Roman"/>
        </w:rPr>
        <w:t xml:space="preserve"> Formal thought disorder is another common symptom of schizophrenia, diagnosed on the basis of patients exhibiting scattered, inscrutable, and semantically impoverished overt speech.</w:t>
      </w:r>
    </w:p>
  </w:footnote>
  <w:footnote w:id="7">
    <w:p w14:paraId="3FEB1B52" w14:textId="035D6726" w:rsidR="008F6A81" w:rsidRPr="00C40038" w:rsidRDefault="008F6A81">
      <w:pPr>
        <w:pStyle w:val="FootnoteText"/>
        <w:rPr>
          <w:rFonts w:ascii="Times New Roman" w:hAnsi="Times New Roman" w:cs="Times New Roman"/>
        </w:rPr>
      </w:pPr>
      <w:r w:rsidRPr="00C40038">
        <w:rPr>
          <w:rStyle w:val="FootnoteReference"/>
          <w:rFonts w:ascii="Times New Roman" w:hAnsi="Times New Roman" w:cs="Times New Roman"/>
        </w:rPr>
        <w:footnoteRef/>
      </w:r>
      <w:r w:rsidRPr="00C40038">
        <w:rPr>
          <w:rFonts w:ascii="Times New Roman" w:hAnsi="Times New Roman" w:cs="Times New Roman"/>
        </w:rPr>
        <w:t xml:space="preserve"> Of course, as a referee notes, if by invoking “self-monitoring” one has in mind specific mechanisms (such as a forward model and comparator </w:t>
      </w:r>
      <w:r w:rsidRPr="00C40038">
        <w:rPr>
          <w:rFonts w:ascii="Times New Roman" w:hAnsi="Times New Roman" w:cs="Times New Roman"/>
        </w:rPr>
        <w:fldChar w:fldCharType="begin"/>
      </w:r>
      <w:r w:rsidRPr="00C40038">
        <w:rPr>
          <w:rFonts w:ascii="Times New Roman" w:hAnsi="Times New Roman" w:cs="Times New Roman"/>
        </w:rPr>
        <w:instrText xml:space="preserve"> ADDIN EN.CITE &lt;EndNote&gt;&lt;Cite&gt;&lt;Author&gt;Wolpert&lt;/Author&gt;&lt;Year&gt;1998&lt;/Year&gt;&lt;RecNum&gt;585&lt;/RecNum&gt;&lt;DisplayText&gt;(Wolpert, Miall, &amp;amp; Kawato, 1998)&lt;/DisplayText&gt;&lt;record&gt;&lt;rec-number&gt;585&lt;/rec-number&gt;&lt;foreign-keys&gt;&lt;key app="EN" db-id="v0vwpaxsertptmes2t5p2228rf5f520wfd5p" timestamp="1365782481"&gt;585&lt;/key&gt;&lt;/foreign-keys&gt;&lt;ref-type name="Journal Article"&gt;17&lt;/ref-type&gt;&lt;contributors&gt;&lt;authors&gt;&lt;author&gt;Wolpert, D.M.&lt;/author&gt;&lt;author&gt;Miall, R.C.&lt;/author&gt;&lt;author&gt;Kawato, M.&lt;/author&gt;&lt;/authors&gt;&lt;/contributors&gt;&lt;titles&gt;&lt;title&gt;Internal Models in the cerebellum&lt;/title&gt;&lt;secondary-title&gt;TRENDS in Cognitive Science&lt;/secondary-title&gt;&lt;/titles&gt;&lt;periodical&gt;&lt;full-title&gt;TRENDS in Cognitive Science&lt;/full-title&gt;&lt;/periodical&gt;&lt;pages&gt;338-347&lt;/pages&gt;&lt;volume&gt;2&lt;/volume&gt;&lt;dates&gt;&lt;year&gt;1998&lt;/year&gt;&lt;/dates&gt;&lt;urls&gt;&lt;/urls&gt;&lt;/record&gt;&lt;/Cite&gt;&lt;/EndNote&gt;</w:instrText>
      </w:r>
      <w:r w:rsidRPr="00C40038">
        <w:rPr>
          <w:rFonts w:ascii="Times New Roman" w:hAnsi="Times New Roman" w:cs="Times New Roman"/>
        </w:rPr>
        <w:fldChar w:fldCharType="separate"/>
      </w:r>
      <w:r w:rsidRPr="00C40038">
        <w:rPr>
          <w:rFonts w:ascii="Times New Roman" w:hAnsi="Times New Roman" w:cs="Times New Roman"/>
          <w:noProof/>
        </w:rPr>
        <w:t>(</w:t>
      </w:r>
      <w:hyperlink w:anchor="_ENREF_75" w:tooltip="Wolpert, 1998 #585" w:history="1">
        <w:r w:rsidRPr="00C40038">
          <w:rPr>
            <w:rFonts w:ascii="Times New Roman" w:hAnsi="Times New Roman" w:cs="Times New Roman"/>
            <w:noProof/>
          </w:rPr>
          <w:t>Wolpert, Miall, &amp; Kawato, 1998</w:t>
        </w:r>
      </w:hyperlink>
      <w:r w:rsidRPr="00C40038">
        <w:rPr>
          <w:rFonts w:ascii="Times New Roman" w:hAnsi="Times New Roman" w:cs="Times New Roman"/>
          <w:noProof/>
        </w:rPr>
        <w:t>)</w:t>
      </w:r>
      <w:r w:rsidRPr="00C40038">
        <w:rPr>
          <w:rFonts w:ascii="Times New Roman" w:hAnsi="Times New Roman" w:cs="Times New Roman"/>
        </w:rPr>
        <w:fldChar w:fldCharType="end"/>
      </w:r>
      <w:r w:rsidRPr="00C40038">
        <w:rPr>
          <w:rFonts w:ascii="Times New Roman" w:hAnsi="Times New Roman" w:cs="Times New Roman"/>
        </w:rPr>
        <w:t xml:space="preserve">) with which the task of monitoring one’s own actions is carried out, then the claim is not at all a truism.  </w:t>
      </w:r>
    </w:p>
  </w:footnote>
  <w:footnote w:id="8">
    <w:p w14:paraId="3983F208" w14:textId="17F1F615" w:rsidR="008F6A81" w:rsidRPr="00C40038" w:rsidRDefault="008F6A81">
      <w:pPr>
        <w:pStyle w:val="FootnoteText"/>
        <w:rPr>
          <w:rFonts w:ascii="Times New Roman" w:hAnsi="Times New Roman" w:cs="Times New Roman"/>
        </w:rPr>
      </w:pPr>
      <w:r w:rsidRPr="00C40038">
        <w:rPr>
          <w:rStyle w:val="FootnoteReference"/>
          <w:rFonts w:ascii="Times New Roman" w:hAnsi="Times New Roman" w:cs="Times New Roman"/>
        </w:rPr>
        <w:footnoteRef/>
      </w:r>
      <w:r w:rsidRPr="00C40038">
        <w:rPr>
          <w:rFonts w:ascii="Times New Roman" w:hAnsi="Times New Roman" w:cs="Times New Roman"/>
        </w:rPr>
        <w:t xml:space="preserve"> Compare Frith, Blakemore, and Wolpert’s </w:t>
      </w:r>
      <w:r w:rsidRPr="00C40038">
        <w:rPr>
          <w:rFonts w:ascii="Times New Roman" w:hAnsi="Times New Roman" w:cs="Times New Roman"/>
        </w:rPr>
        <w:fldChar w:fldCharType="begin"/>
      </w:r>
      <w:r w:rsidRPr="00C40038">
        <w:rPr>
          <w:rFonts w:ascii="Times New Roman" w:hAnsi="Times New Roman" w:cs="Times New Roman"/>
        </w:rPr>
        <w:instrText xml:space="preserve"> ADDIN EN.CITE &lt;EndNote&gt;&lt;Cite ExcludeAuth="1"&gt;&lt;Author&gt;Frith&lt;/Author&gt;&lt;Year&gt;2000&lt;/Year&gt;&lt;RecNum&gt;708&lt;/RecNum&gt;&lt;DisplayText&gt;(2000)&lt;/DisplayText&gt;&lt;record&gt;&lt;rec-number&gt;708&lt;/rec-number&gt;&lt;foreign-keys&gt;&lt;key app="EN" db-id="v0vwpaxsertptmes2t5p2228rf5f520wfd5p" timestamp="1421168390"&gt;708&lt;/key&gt;&lt;/foreign-keys&gt;&lt;ref-type name="Journal Article"&gt;17&lt;/ref-type&gt;&lt;contributors&gt;&lt;authors&gt;&lt;author&gt;Frith, C. D.&lt;/author&gt;&lt;author&gt;Blakemore, S. J.&lt;/author&gt;&lt;author&gt;Wolpert, D. M.&lt;/author&gt;&lt;/authors&gt;&lt;/contributors&gt;&lt;titles&gt;&lt;title&gt;Abnormalities in the awareness and control of action&lt;/title&gt;&lt;secondary-title&gt;Philosophical Transactions of the Royal Society B: Biological Sciences&lt;/secondary-title&gt;&lt;/titles&gt;&lt;periodical&gt;&lt;full-title&gt;Philosophical Transactions of the Royal Society B: Biological Sciences&lt;/full-title&gt;&lt;/periodical&gt;&lt;pages&gt;1771-1788&lt;/pages&gt;&lt;volume&gt;355&lt;/volume&gt;&lt;number&gt;1404&lt;/number&gt;&lt;dates&gt;&lt;year&gt;2000&lt;/year&gt;&lt;/dates&gt;&lt;isbn&gt;0962-8436&amp;#xD;1471-2970&lt;/isbn&gt;&lt;accession-num&gt;PMC1692910&lt;/accession-num&gt;&lt;urls&gt;&lt;related-urls&gt;&lt;url&gt;http://www.ncbi.nlm.nih.gov/pmc/articles/PMC1692910/&lt;/url&gt;&lt;/related-urls&gt;&lt;/urls&gt;&lt;remote-database-name&gt;PMC&lt;/remote-database-name&gt;&lt;/record&gt;&lt;/Cite&gt;&lt;/EndNote&gt;</w:instrText>
      </w:r>
      <w:r w:rsidRPr="00C40038">
        <w:rPr>
          <w:rFonts w:ascii="Times New Roman" w:hAnsi="Times New Roman" w:cs="Times New Roman"/>
        </w:rPr>
        <w:fldChar w:fldCharType="separate"/>
      </w:r>
      <w:r w:rsidRPr="00C40038">
        <w:rPr>
          <w:rFonts w:ascii="Times New Roman" w:hAnsi="Times New Roman" w:cs="Times New Roman"/>
          <w:noProof/>
        </w:rPr>
        <w:t>(</w:t>
      </w:r>
      <w:hyperlink w:anchor="_ENREF_16" w:tooltip="Frith, 2000 #708" w:history="1">
        <w:r w:rsidRPr="00C40038">
          <w:rPr>
            <w:rFonts w:ascii="Times New Roman" w:hAnsi="Times New Roman" w:cs="Times New Roman"/>
            <w:noProof/>
          </w:rPr>
          <w:t>2000</w:t>
        </w:r>
      </w:hyperlink>
      <w:r w:rsidRPr="00C40038">
        <w:rPr>
          <w:rFonts w:ascii="Times New Roman" w:hAnsi="Times New Roman" w:cs="Times New Roman"/>
          <w:noProof/>
        </w:rPr>
        <w:t>)</w:t>
      </w:r>
      <w:r w:rsidRPr="00C40038">
        <w:rPr>
          <w:rFonts w:ascii="Times New Roman" w:hAnsi="Times New Roman" w:cs="Times New Roman"/>
        </w:rPr>
        <w:fldChar w:fldCharType="end"/>
      </w:r>
      <w:r w:rsidRPr="00C40038">
        <w:rPr>
          <w:rFonts w:ascii="Times New Roman" w:hAnsi="Times New Roman" w:cs="Times New Roman"/>
        </w:rPr>
        <w:t xml:space="preserve"> discussion of anarchic hand syndrome.</w:t>
      </w:r>
    </w:p>
  </w:footnote>
  <w:footnote w:id="9">
    <w:p w14:paraId="15E8DD33" w14:textId="77777777" w:rsidR="008F6A81" w:rsidRPr="00C40038" w:rsidRDefault="008F6A81">
      <w:pPr>
        <w:pStyle w:val="FootnoteText"/>
        <w:rPr>
          <w:rFonts w:ascii="Times New Roman" w:hAnsi="Times New Roman" w:cs="Times New Roman"/>
        </w:rPr>
      </w:pPr>
      <w:r w:rsidRPr="00C40038">
        <w:rPr>
          <w:rStyle w:val="FootnoteReference"/>
          <w:rFonts w:ascii="Times New Roman" w:hAnsi="Times New Roman" w:cs="Times New Roman"/>
        </w:rPr>
        <w:footnoteRef/>
      </w:r>
      <w:r w:rsidRPr="00C40038">
        <w:rPr>
          <w:rFonts w:ascii="Times New Roman" w:hAnsi="Times New Roman" w:cs="Times New Roman"/>
        </w:rPr>
        <w:t xml:space="preserve"> Wu (2012, p. 100-102) uses the term ‘automatic’ to describe actions and mental states that are not caused by one’s intentions, whereas Wu &amp; Cho (2013) opt for the term ‘spontaneous’ to describe mental states that are caused neither by one’s intentions, nor by perception of an appropriate external stimulus.  I stick with the term ‘spontaneous’ for ease of exposition.  </w:t>
      </w:r>
    </w:p>
  </w:footnote>
  <w:footnote w:id="10">
    <w:p w14:paraId="217A9B29" w14:textId="1A3368B6" w:rsidR="008F6A81" w:rsidRPr="00C40038" w:rsidRDefault="008F6A81">
      <w:pPr>
        <w:pStyle w:val="FootnoteText"/>
        <w:rPr>
          <w:rFonts w:ascii="Times New Roman" w:hAnsi="Times New Roman" w:cs="Times New Roman"/>
        </w:rPr>
      </w:pPr>
      <w:r w:rsidRPr="00C40038">
        <w:rPr>
          <w:rStyle w:val="FootnoteReference"/>
          <w:rFonts w:ascii="Times New Roman" w:hAnsi="Times New Roman" w:cs="Times New Roman"/>
        </w:rPr>
        <w:footnoteRef/>
      </w:r>
      <w:r w:rsidRPr="00C40038">
        <w:rPr>
          <w:rFonts w:ascii="Times New Roman" w:hAnsi="Times New Roman" w:cs="Times New Roman"/>
        </w:rPr>
        <w:t xml:space="preserve"> A referee correctly observes that, just as parts of visual cortex are “special” with respect to face perception (e.g., the fusiform face area), so too are parts of auditory cortex devoted to speech perception.  This may seem to render less unlikely the possibility that random activation there would result in the representation of coherent speech.  However, as the referee also notes, it remains extremely unlikely that random activation of these speech perception areas would result in long strings of coherent speech </w:t>
      </w:r>
      <w:r w:rsidRPr="00C40038">
        <w:rPr>
          <w:rFonts w:ascii="Times New Roman" w:hAnsi="Times New Roman" w:cs="Times New Roman"/>
          <w:i/>
        </w:rPr>
        <w:t xml:space="preserve">without simultaneous activation of speech production areas </w:t>
      </w:r>
      <w:r w:rsidRPr="00C40038">
        <w:rPr>
          <w:rFonts w:ascii="Times New Roman" w:hAnsi="Times New Roman" w:cs="Times New Roman"/>
        </w:rPr>
        <w:t>(such as the inferior frontal gyrus, which is not a part of auditory cortex).  And it is the latter possibility to which Wu &amp; Cho appeal.</w:t>
      </w:r>
    </w:p>
  </w:footnote>
  <w:footnote w:id="11">
    <w:p w14:paraId="779F3F1F" w14:textId="77777777" w:rsidR="008F6A81" w:rsidRPr="00C40038" w:rsidRDefault="008F6A81" w:rsidP="00C6766C">
      <w:pPr>
        <w:spacing w:after="0" w:line="240" w:lineRule="auto"/>
        <w:rPr>
          <w:rFonts w:ascii="Times New Roman" w:hAnsi="Times New Roman" w:cs="Times New Roman"/>
          <w:sz w:val="20"/>
          <w:szCs w:val="20"/>
        </w:rPr>
      </w:pPr>
      <w:r w:rsidRPr="00C40038">
        <w:rPr>
          <w:rStyle w:val="FootnoteReference"/>
          <w:rFonts w:ascii="Times New Roman" w:hAnsi="Times New Roman" w:cs="Times New Roman"/>
          <w:sz w:val="20"/>
          <w:szCs w:val="20"/>
        </w:rPr>
        <w:footnoteRef/>
      </w:r>
      <w:r w:rsidRPr="00C40038">
        <w:rPr>
          <w:rFonts w:ascii="Times New Roman" w:hAnsi="Times New Roman" w:cs="Times New Roman"/>
          <w:sz w:val="20"/>
          <w:szCs w:val="20"/>
        </w:rPr>
        <w:t xml:space="preserve"> Vicente (2014) raises a similar challenge to self-monitoring views. </w:t>
      </w:r>
    </w:p>
  </w:footnote>
  <w:footnote w:id="12">
    <w:p w14:paraId="33457030" w14:textId="2AC7C274" w:rsidR="008F6A81" w:rsidRPr="00C40038" w:rsidRDefault="008F6A81" w:rsidP="004723D1">
      <w:pPr>
        <w:autoSpaceDE w:val="0"/>
        <w:autoSpaceDN w:val="0"/>
        <w:adjustRightInd w:val="0"/>
        <w:spacing w:after="0" w:line="240" w:lineRule="auto"/>
        <w:rPr>
          <w:rFonts w:ascii="Times New Roman" w:hAnsi="Times New Roman" w:cs="Times New Roman"/>
          <w:sz w:val="20"/>
          <w:szCs w:val="20"/>
        </w:rPr>
      </w:pPr>
      <w:r w:rsidRPr="00C40038">
        <w:rPr>
          <w:rStyle w:val="FootnoteReference"/>
          <w:rFonts w:ascii="Times New Roman" w:hAnsi="Times New Roman" w:cs="Times New Roman"/>
          <w:sz w:val="20"/>
          <w:szCs w:val="20"/>
        </w:rPr>
        <w:footnoteRef/>
      </w:r>
      <w:r w:rsidRPr="00C40038">
        <w:rPr>
          <w:rFonts w:ascii="Times New Roman" w:hAnsi="Times New Roman" w:cs="Times New Roman"/>
          <w:sz w:val="20"/>
          <w:szCs w:val="20"/>
        </w:rPr>
        <w:t xml:space="preserve"> Wu &amp; Cho propose that AVHs seem not to be under the patients’ control because they are not intended </w:t>
      </w:r>
      <w:r w:rsidRPr="00C40038">
        <w:rPr>
          <w:rFonts w:ascii="Times New Roman" w:hAnsi="Times New Roman" w:cs="Times New Roman"/>
          <w:i/>
          <w:sz w:val="20"/>
          <w:szCs w:val="20"/>
        </w:rPr>
        <w:t>and</w:t>
      </w:r>
      <w:r w:rsidRPr="00C40038">
        <w:rPr>
          <w:rFonts w:ascii="Times New Roman" w:hAnsi="Times New Roman" w:cs="Times New Roman"/>
          <w:sz w:val="20"/>
          <w:szCs w:val="20"/>
        </w:rPr>
        <w:t xml:space="preserve"> they have a phenomenological richness that is just like an experience of hearing someone else speak.  “All that is required for the attributed externalization” writes Wu, “is that patients have an auditory experience that represents the presence of another’s voice” (2012, p. 99).  Taking this proposal at face value, it would only explain the AVHs that are indeed like hearing someone else speak.  As reviewed in the phenomenological studies above (fn. 1), this leaves very many </w:t>
      </w:r>
      <w:r>
        <w:rPr>
          <w:rFonts w:ascii="Times New Roman" w:hAnsi="Times New Roman" w:cs="Times New Roman"/>
          <w:sz w:val="20"/>
          <w:szCs w:val="20"/>
        </w:rPr>
        <w:t xml:space="preserve">cases of “hearing voices” </w:t>
      </w:r>
      <w:r w:rsidRPr="00C40038">
        <w:rPr>
          <w:rFonts w:ascii="Times New Roman" w:hAnsi="Times New Roman" w:cs="Times New Roman"/>
          <w:sz w:val="20"/>
          <w:szCs w:val="20"/>
        </w:rPr>
        <w:t xml:space="preserve">untouched, including all that tend to be reported as inserted thoughts.  </w:t>
      </w:r>
    </w:p>
    <w:p w14:paraId="09EDB8E2" w14:textId="77777777" w:rsidR="008F6A81" w:rsidRPr="00C40038" w:rsidRDefault="008F6A81" w:rsidP="004723D1">
      <w:pPr>
        <w:pStyle w:val="FootnoteText"/>
        <w:rPr>
          <w:rFonts w:ascii="Times New Roman" w:hAnsi="Times New Roman" w:cs="Times New Roman"/>
        </w:rPr>
      </w:pPr>
    </w:p>
  </w:footnote>
  <w:footnote w:id="13">
    <w:p w14:paraId="7FDA689A" w14:textId="77777777" w:rsidR="008F6A81" w:rsidRPr="00C40038" w:rsidRDefault="008F6A81">
      <w:pPr>
        <w:pStyle w:val="FootnoteText"/>
        <w:rPr>
          <w:rFonts w:ascii="Times New Roman" w:hAnsi="Times New Roman" w:cs="Times New Roman"/>
        </w:rPr>
      </w:pPr>
      <w:r w:rsidRPr="00C40038">
        <w:rPr>
          <w:rStyle w:val="FootnoteReference"/>
          <w:rFonts w:ascii="Times New Roman" w:hAnsi="Times New Roman" w:cs="Times New Roman"/>
        </w:rPr>
        <w:footnoteRef/>
      </w:r>
      <w:r w:rsidRPr="00C40038">
        <w:rPr>
          <w:rFonts w:ascii="Times New Roman" w:hAnsi="Times New Roman" w:cs="Times New Roman"/>
        </w:rPr>
        <w:t xml:space="preserve"> Here it is assumed that inner speech need not always be conscious, and is ultimately to be understood as a kind of neural process carrying auditory-phonological information.     </w:t>
      </w:r>
    </w:p>
  </w:footnote>
  <w:footnote w:id="14">
    <w:p w14:paraId="78EBC61E" w14:textId="77777777" w:rsidR="008F6A81" w:rsidRPr="00C40038" w:rsidRDefault="008F6A81">
      <w:pPr>
        <w:pStyle w:val="FootnoteText"/>
        <w:rPr>
          <w:rFonts w:ascii="Times New Roman" w:hAnsi="Times New Roman" w:cs="Times New Roman"/>
        </w:rPr>
      </w:pPr>
      <w:r w:rsidRPr="00C40038">
        <w:rPr>
          <w:rStyle w:val="FootnoteReference"/>
          <w:rFonts w:ascii="Times New Roman" w:hAnsi="Times New Roman" w:cs="Times New Roman"/>
        </w:rPr>
        <w:footnoteRef/>
      </w:r>
      <w:r w:rsidRPr="00C40038">
        <w:rPr>
          <w:rFonts w:ascii="Times New Roman" w:hAnsi="Times New Roman" w:cs="Times New Roman"/>
        </w:rPr>
        <w:t xml:space="preserve"> The fact that we often engage in inner speech that has the characteristics of another person’s voice (e.g. when imagining a conversation) still coheres with this picture of inner speech as overt speech with the motor element suppressed.  In such cases we may be seen as suppressing overt speech that would have someone else’s vocal characteristics, as when we imitate another person’s accent and manner of speaking.  This parallel would be challenged, however, if it turned out that our ability to imagine another’s voice did not closely constrain and influence our ability to vocally mimic the voice.  As far as I know, it is an open empirical question whether this sort of constraining occurs.</w:t>
      </w:r>
    </w:p>
  </w:footnote>
  <w:footnote w:id="15">
    <w:p w14:paraId="315D4D09" w14:textId="7DABCA58" w:rsidR="008F6A81" w:rsidRPr="00C40038" w:rsidRDefault="008F6A81">
      <w:pPr>
        <w:pStyle w:val="FootnoteText"/>
        <w:rPr>
          <w:rFonts w:ascii="Times New Roman" w:hAnsi="Times New Roman" w:cs="Times New Roman"/>
        </w:rPr>
      </w:pPr>
      <w:r w:rsidRPr="00C40038">
        <w:rPr>
          <w:rStyle w:val="FootnoteReference"/>
          <w:rFonts w:ascii="Times New Roman" w:hAnsi="Times New Roman" w:cs="Times New Roman"/>
        </w:rPr>
        <w:footnoteRef/>
      </w:r>
      <w:r w:rsidRPr="00C40038">
        <w:rPr>
          <w:rFonts w:ascii="Times New Roman" w:hAnsi="Times New Roman" w:cs="Times New Roman"/>
        </w:rPr>
        <w:t xml:space="preserve"> This sort of automatic, involuntary direction of attention toward a stimulus is typically known as </w:t>
      </w:r>
      <w:r w:rsidRPr="00C40038">
        <w:rPr>
          <w:rFonts w:ascii="Times New Roman" w:hAnsi="Times New Roman" w:cs="Times New Roman"/>
          <w:i/>
        </w:rPr>
        <w:t>attentional capture</w:t>
      </w:r>
      <w:r w:rsidRPr="00C40038">
        <w:rPr>
          <w:rFonts w:ascii="Times New Roman" w:hAnsi="Times New Roman" w:cs="Times New Roman"/>
        </w:rPr>
        <w:t xml:space="preserve"> </w:t>
      </w:r>
      <w:r w:rsidRPr="00C40038">
        <w:rPr>
          <w:rFonts w:ascii="Times New Roman" w:hAnsi="Times New Roman" w:cs="Times New Roman"/>
        </w:rPr>
        <w:fldChar w:fldCharType="begin">
          <w:fldData xml:space="preserve">PEVuZE5vdGU+PENpdGU+PEF1dGhvcj5HcnVlc2Nob3c8L0F1dGhvcj48WWVhcj4yMDE1PC9ZZWFy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</w:fldData>
        </w:fldChar>
      </w:r>
      <w:r w:rsidRPr="00C40038">
        <w:rPr>
          <w:rFonts w:ascii="Times New Roman" w:hAnsi="Times New Roman" w:cs="Times New Roman"/>
        </w:rPr>
        <w:instrText xml:space="preserve"> ADDIN EN.CITE </w:instrText>
      </w:r>
      <w:r w:rsidRPr="00C40038">
        <w:rPr>
          <w:rFonts w:ascii="Times New Roman" w:hAnsi="Times New Roman" w:cs="Times New Roman"/>
        </w:rPr>
        <w:fldChar w:fldCharType="begin">
          <w:fldData xml:space="preserve">PEVuZE5vdGU+PENpdGU+PEF1dGhvcj5HcnVlc2Nob3c8L0F1dGhvcj48WWVhcj4yMDE1PC9ZZWFy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</w:fldData>
        </w:fldChar>
      </w:r>
      <w:r w:rsidRPr="00C40038">
        <w:rPr>
          <w:rFonts w:ascii="Times New Roman" w:hAnsi="Times New Roman" w:cs="Times New Roman"/>
        </w:rPr>
        <w:instrText xml:space="preserve"> ADDIN EN.CITE.DATA </w:instrText>
      </w:r>
      <w:r w:rsidRPr="00C40038">
        <w:rPr>
          <w:rFonts w:ascii="Times New Roman" w:hAnsi="Times New Roman" w:cs="Times New Roman"/>
        </w:rPr>
      </w:r>
      <w:r w:rsidRPr="00C40038">
        <w:rPr>
          <w:rFonts w:ascii="Times New Roman" w:hAnsi="Times New Roman" w:cs="Times New Roman"/>
        </w:rPr>
        <w:fldChar w:fldCharType="end"/>
      </w:r>
      <w:r w:rsidRPr="00C40038">
        <w:rPr>
          <w:rFonts w:ascii="Times New Roman" w:hAnsi="Times New Roman" w:cs="Times New Roman"/>
        </w:rPr>
      </w:r>
      <w:r w:rsidRPr="00C40038">
        <w:rPr>
          <w:rFonts w:ascii="Times New Roman" w:hAnsi="Times New Roman" w:cs="Times New Roman"/>
        </w:rPr>
        <w:fldChar w:fldCharType="separate"/>
      </w:r>
      <w:r w:rsidRPr="00C40038">
        <w:rPr>
          <w:rFonts w:ascii="Times New Roman" w:hAnsi="Times New Roman" w:cs="Times New Roman"/>
          <w:noProof/>
        </w:rPr>
        <w:t>(</w:t>
      </w:r>
      <w:hyperlink w:anchor="_ENREF_21" w:tooltip="Grueschow, 2015 #720" w:history="1">
        <w:r w:rsidRPr="00C40038">
          <w:rPr>
            <w:rFonts w:ascii="Times New Roman" w:hAnsi="Times New Roman" w:cs="Times New Roman"/>
            <w:noProof/>
          </w:rPr>
          <w:t>Grueschow, Polania, Hare, &amp; Ruff, 2015</w:t>
        </w:r>
      </w:hyperlink>
      <w:r w:rsidRPr="00C40038">
        <w:rPr>
          <w:rFonts w:ascii="Times New Roman" w:hAnsi="Times New Roman" w:cs="Times New Roman"/>
          <w:noProof/>
        </w:rPr>
        <w:t xml:space="preserve">; </w:t>
      </w:r>
      <w:hyperlink w:anchor="_ENREF_58" w:tooltip="Sasin, 2015 #721" w:history="1">
        <w:r w:rsidRPr="00C40038">
          <w:rPr>
            <w:rFonts w:ascii="Times New Roman" w:hAnsi="Times New Roman" w:cs="Times New Roman"/>
            <w:noProof/>
          </w:rPr>
          <w:t>Sasin, Nieuwenstein, &amp; Johnson, 2015</w:t>
        </w:r>
      </w:hyperlink>
      <w:r w:rsidRPr="00C40038">
        <w:rPr>
          <w:rFonts w:ascii="Times New Roman" w:hAnsi="Times New Roman" w:cs="Times New Roman"/>
          <w:noProof/>
        </w:rPr>
        <w:t>)</w:t>
      </w:r>
      <w:r w:rsidRPr="00C40038">
        <w:rPr>
          <w:rFonts w:ascii="Times New Roman" w:hAnsi="Times New Roman" w:cs="Times New Roman"/>
        </w:rPr>
        <w:fldChar w:fldCharType="end"/>
      </w:r>
      <w:r w:rsidRPr="00C40038">
        <w:rPr>
          <w:rFonts w:ascii="Times New Roman" w:hAnsi="Times New Roman" w:cs="Times New Roman"/>
        </w:rPr>
        <w:t xml:space="preserve">.  </w:t>
      </w:r>
    </w:p>
  </w:footnote>
  <w:footnote w:id="16">
    <w:p w14:paraId="081C5594" w14:textId="77777777" w:rsidR="008F6A81" w:rsidRPr="00C40038" w:rsidRDefault="008F6A81" w:rsidP="001D685D">
      <w:pPr>
        <w:pStyle w:val="FootnoteText"/>
        <w:rPr>
          <w:rFonts w:ascii="Times New Roman" w:hAnsi="Times New Roman" w:cs="Times New Roman"/>
        </w:rPr>
      </w:pPr>
      <w:r w:rsidRPr="00C40038">
        <w:rPr>
          <w:rStyle w:val="FootnoteReference"/>
          <w:rFonts w:ascii="Times New Roman" w:hAnsi="Times New Roman" w:cs="Times New Roman"/>
        </w:rPr>
        <w:footnoteRef/>
      </w:r>
      <w:r w:rsidRPr="00C40038">
        <w:rPr>
          <w:rFonts w:ascii="Times New Roman" w:hAnsi="Times New Roman" w:cs="Times New Roman"/>
        </w:rPr>
        <w:t xml:space="preserve"> While Christoffels and colleagues interpret this finding as support for the view that speech involves matching predicted sensory input with actual sensory input, the results are equally compatible with a view on which specific auditory features characteristic of one’s voice are automatically filtered, or attenuated, when a motor command has been issued to engage in speech.</w:t>
      </w:r>
    </w:p>
  </w:footnote>
  <w:footnote w:id="17">
    <w:p w14:paraId="37C74A88" w14:textId="66FEB781" w:rsidR="008F6A81" w:rsidRPr="00C40038" w:rsidRDefault="008F6A81">
      <w:pPr>
        <w:pStyle w:val="FootnoteText"/>
        <w:rPr>
          <w:rFonts w:ascii="Times New Roman" w:hAnsi="Times New Roman" w:cs="Times New Roman"/>
        </w:rPr>
      </w:pPr>
      <w:r w:rsidRPr="00C40038">
        <w:rPr>
          <w:rStyle w:val="FootnoteReference"/>
          <w:rFonts w:ascii="Times New Roman" w:hAnsi="Times New Roman" w:cs="Times New Roman"/>
        </w:rPr>
        <w:footnoteRef/>
      </w:r>
      <w:r w:rsidRPr="00C40038">
        <w:rPr>
          <w:rFonts w:ascii="Times New Roman" w:hAnsi="Times New Roman" w:cs="Times New Roman"/>
        </w:rPr>
        <w:t xml:space="preserve"> Lesions to the arcuate fasciculus can result in conduction aphasia, which is marked by many of the same language-production deficits as Broca’s aphasia.</w:t>
      </w:r>
    </w:p>
  </w:footnote>
  <w:footnote w:id="18">
    <w:p w14:paraId="48F3CCB9" w14:textId="4737E9E2" w:rsidR="008F6A81" w:rsidRPr="00C40038" w:rsidRDefault="008F6A81" w:rsidP="00C40038">
      <w:pPr>
        <w:pStyle w:val="Default"/>
        <w:rPr>
          <w:rFonts w:ascii="Times New Roman" w:hAnsi="Times New Roman" w:cs="Times New Roman"/>
          <w:sz w:val="20"/>
          <w:szCs w:val="20"/>
        </w:rPr>
      </w:pPr>
      <w:r w:rsidRPr="00C40038">
        <w:rPr>
          <w:rStyle w:val="FootnoteReference"/>
          <w:rFonts w:ascii="Times New Roman" w:hAnsi="Times New Roman" w:cs="Times New Roman"/>
          <w:sz w:val="20"/>
          <w:szCs w:val="20"/>
        </w:rPr>
        <w:footnoteRef/>
      </w:r>
      <w:r w:rsidRPr="00C40038">
        <w:rPr>
          <w:rFonts w:ascii="Times New Roman" w:hAnsi="Times New Roman" w:cs="Times New Roman"/>
          <w:sz w:val="20"/>
          <w:szCs w:val="20"/>
        </w:rPr>
        <w:t xml:space="preserve"> </w:t>
      </w:r>
      <w:r>
        <w:rPr>
          <w:rFonts w:ascii="Times New Roman" w:hAnsi="Times New Roman" w:cs="Times New Roman"/>
          <w:sz w:val="20"/>
          <w:szCs w:val="20"/>
        </w:rPr>
        <w:t>In a fascinating</w:t>
      </w:r>
      <w:r w:rsidRPr="00C40038">
        <w:rPr>
          <w:rFonts w:ascii="Times New Roman" w:hAnsi="Times New Roman" w:cs="Times New Roman"/>
          <w:sz w:val="20"/>
          <w:szCs w:val="20"/>
        </w:rPr>
        <w:t xml:space="preserve"> unpublished report, Arciniegas</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ExcludeAuth="1"&gt;&lt;Author&gt;Arciniegas&lt;/Author&gt;&lt;Year&gt;unpublished&lt;/Year&gt;&lt;RecNum&gt;446&lt;/RecNum&gt;&lt;DisplayText&gt;(unpublished)&lt;/DisplayText&gt;&lt;record&gt;&lt;rec-number&gt;446&lt;/rec-number&gt;&lt;foreign-keys&gt;&lt;key app="EN" db-id="v0vwpaxsertptmes2t5p2228rf5f520wfd5p" timestamp="0"&gt;446&lt;/key&gt;&lt;/foreign-keys&gt;&lt;ref-type name="Unpublished Work"&gt;34&lt;/ref-type&gt;&lt;contributors&gt;&lt;authors&gt;&lt;author&gt;Arciniegas, David B.&lt;/author&gt;&lt;/authors&gt;&lt;/contributors&gt;&lt;titles&gt;&lt;title&gt;Stroke in a Patient with Schizophrenia:  A Lesson on the Neuroanatomy of Auditory Hallucinations&lt;/title&gt;&lt;/titles&gt;&lt;dates&gt;&lt;year&gt;unpublished&lt;/year&gt;&lt;/dates&gt;&lt;urls&gt;&lt;related-urls&gt;&lt;url&gt;http://www.ucdenver.edu/academics/colleges/medicalschool/departments/psychiatry/PsychEducation/interdepttraining/BehavioralNeurologyNeuropsych/Documents/BNNP%2002-01-2011%20-%20Stroke%20in%20a%20Patient%20with%20Schizophrenia.pdf&lt;/url&gt;&lt;/related-urls&gt;&lt;/urls&gt;&lt;/record&gt;&lt;/Cite&gt;&lt;/EndNote&gt;</w:instrText>
      </w:r>
      <w:r>
        <w:rPr>
          <w:rFonts w:ascii="Times New Roman" w:hAnsi="Times New Roman" w:cs="Times New Roman"/>
          <w:sz w:val="20"/>
          <w:szCs w:val="20"/>
        </w:rPr>
        <w:fldChar w:fldCharType="separate"/>
      </w:r>
      <w:r>
        <w:rPr>
          <w:rFonts w:ascii="Times New Roman" w:hAnsi="Times New Roman" w:cs="Times New Roman"/>
          <w:noProof/>
          <w:sz w:val="20"/>
          <w:szCs w:val="20"/>
        </w:rPr>
        <w:t>(</w:t>
      </w:r>
      <w:hyperlink w:anchor="_ENREF_4" w:tooltip="Arciniegas, unpublished #446" w:history="1">
        <w:r>
          <w:rPr>
            <w:rFonts w:ascii="Times New Roman" w:hAnsi="Times New Roman" w:cs="Times New Roman"/>
            <w:noProof/>
            <w:sz w:val="20"/>
            <w:szCs w:val="20"/>
          </w:rPr>
          <w:t>unpublished</w:t>
        </w:r>
      </w:hyperlink>
      <w:r>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sz w:val="20"/>
          <w:szCs w:val="20"/>
        </w:rPr>
        <w:t xml:space="preserve"> describes</w:t>
      </w:r>
      <w:r w:rsidRPr="00C40038">
        <w:rPr>
          <w:rFonts w:ascii="Times New Roman" w:hAnsi="Times New Roman" w:cs="Times New Roman"/>
          <w:sz w:val="20"/>
          <w:szCs w:val="20"/>
        </w:rPr>
        <w:t xml:space="preserve"> a patient with schizophrenia whose </w:t>
      </w:r>
      <w:r>
        <w:rPr>
          <w:rFonts w:ascii="Times New Roman" w:hAnsi="Times New Roman" w:cs="Times New Roman"/>
          <w:sz w:val="20"/>
          <w:szCs w:val="20"/>
        </w:rPr>
        <w:t xml:space="preserve">longstanding </w:t>
      </w:r>
      <w:r w:rsidRPr="00C40038">
        <w:rPr>
          <w:rFonts w:ascii="Times New Roman" w:hAnsi="Times New Roman" w:cs="Times New Roman"/>
          <w:sz w:val="20"/>
          <w:szCs w:val="20"/>
        </w:rPr>
        <w:t xml:space="preserve">AVHs </w:t>
      </w:r>
      <w:r>
        <w:rPr>
          <w:rFonts w:ascii="Times New Roman" w:hAnsi="Times New Roman" w:cs="Times New Roman"/>
          <w:sz w:val="20"/>
          <w:szCs w:val="20"/>
        </w:rPr>
        <w:t xml:space="preserve">seemed to be eliminated </w:t>
      </w:r>
      <w:r w:rsidRPr="00C40038">
        <w:rPr>
          <w:rFonts w:ascii="Times New Roman" w:hAnsi="Times New Roman" w:cs="Times New Roman"/>
          <w:sz w:val="20"/>
          <w:szCs w:val="20"/>
        </w:rPr>
        <w:t>after a stroke that</w:t>
      </w:r>
      <w:r>
        <w:rPr>
          <w:rFonts w:ascii="Times New Roman" w:hAnsi="Times New Roman" w:cs="Times New Roman"/>
          <w:sz w:val="20"/>
          <w:szCs w:val="20"/>
        </w:rPr>
        <w:t xml:space="preserve"> left him with global aphasia.  (Patients with global aphasia show language difficulties characteristic of </w:t>
      </w:r>
      <w:r w:rsidRPr="005D1D3E">
        <w:rPr>
          <w:rFonts w:ascii="Times New Roman" w:hAnsi="Times New Roman" w:cs="Times New Roman"/>
          <w:i/>
          <w:sz w:val="20"/>
          <w:szCs w:val="20"/>
        </w:rPr>
        <w:t>both</w:t>
      </w:r>
      <w:r>
        <w:rPr>
          <w:rFonts w:ascii="Times New Roman" w:hAnsi="Times New Roman" w:cs="Times New Roman"/>
          <w:sz w:val="20"/>
          <w:szCs w:val="20"/>
        </w:rPr>
        <w:t xml:space="preserve"> Broca’s and Wernicke’s aphasia).  The patient’s widespread lesions were to primary auditory cortex, the lateral temporal cortex, and perisylvian areas.  This patient’s lesions and aphasia do not provide a crucial test of the theories in question.  Both would predict that lesions to primary auditory cortex will lead to a decrease in AVHs.</w:t>
      </w:r>
    </w:p>
  </w:footnote>
  <w:footnote w:id="19">
    <w:p w14:paraId="420BB8CD" w14:textId="27411B1F" w:rsidR="008F6A81" w:rsidRPr="00C40038" w:rsidRDefault="008F6A81">
      <w:pPr>
        <w:pStyle w:val="FootnoteText"/>
        <w:rPr>
          <w:rFonts w:ascii="Times New Roman" w:hAnsi="Times New Roman" w:cs="Times New Roman"/>
        </w:rPr>
      </w:pPr>
      <w:r w:rsidRPr="00C40038">
        <w:rPr>
          <w:rStyle w:val="FootnoteReference"/>
          <w:rFonts w:ascii="Times New Roman" w:hAnsi="Times New Roman" w:cs="Times New Roman"/>
        </w:rPr>
        <w:footnoteRef/>
      </w:r>
      <w:r w:rsidRPr="00C40038">
        <w:rPr>
          <w:rFonts w:ascii="Times New Roman" w:hAnsi="Times New Roman" w:cs="Times New Roman"/>
        </w:rPr>
        <w:t xml:space="preserve"> </w:t>
      </w:r>
      <w:r w:rsidRPr="00C40038">
        <w:rPr>
          <w:rFonts w:ascii="Times New Roman" w:hAnsi="Times New Roman" w:cs="Times New Roman"/>
          <w:i/>
        </w:rPr>
        <w:t xml:space="preserve"> </w:t>
      </w:r>
      <w:r w:rsidRPr="00C40038">
        <w:rPr>
          <w:rFonts w:ascii="Times New Roman" w:hAnsi="Times New Roman" w:cs="Times New Roman"/>
        </w:rPr>
        <w:t xml:space="preserve">McKenna &amp; Oh </w:t>
      </w:r>
      <w:r w:rsidRPr="00C40038">
        <w:rPr>
          <w:rFonts w:ascii="Times New Roman" w:hAnsi="Times New Roman" w:cs="Times New Roman"/>
        </w:rPr>
        <w:fldChar w:fldCharType="begin"/>
      </w:r>
      <w:r w:rsidRPr="00C40038">
        <w:rPr>
          <w:rFonts w:ascii="Times New Roman" w:hAnsi="Times New Roman" w:cs="Times New Roman"/>
        </w:rPr>
        <w:instrText xml:space="preserve"> ADDIN EN.CITE &lt;EndNote&gt;&lt;Cite ExcludeAuth="1"&gt;&lt;Author&gt;McKenna&lt;/Author&gt;&lt;Year&gt;2005&lt;/Year&gt;&lt;RecNum&gt;677&lt;/RecNum&gt;&lt;DisplayText&gt;(2005)&lt;/DisplayText&gt;&lt;record&gt;&lt;rec-number&gt;677&lt;/rec-number&gt;&lt;foreign-keys&gt;&lt;key app="EN" db-id="v0vwpaxsertptmes2t5p2228rf5f520wfd5p" timestamp="1415224452"&gt;677&lt;/key&gt;&lt;/foreign-keys&gt;&lt;ref-type name="Book"&gt;6&lt;/ref-type&gt;&lt;contributors&gt;&lt;authors&gt;&lt;author&gt;McKenna, P.&lt;/author&gt;&lt;author&gt;Oh, T.&lt;/author&gt;&lt;/authors&gt;&lt;/contributors&gt;&lt;titles&gt;&lt;title&gt;Schizophrenic Speech:  Making sense of Bathroots and Ponds that Fall in Doorways&lt;/title&gt;&lt;/titles&gt;&lt;dates&gt;&lt;year&gt;2005&lt;/year&gt;&lt;/dates&gt;&lt;pub-location&gt;Cambridge&lt;/pub-location&gt;&lt;publisher&gt;Cambridge University Press&lt;/publisher&gt;&lt;urls&gt;&lt;/urls&gt;&lt;/record&gt;&lt;/Cite&gt;&lt;/EndNote&gt;</w:instrText>
      </w:r>
      <w:r w:rsidRPr="00C40038">
        <w:rPr>
          <w:rFonts w:ascii="Times New Roman" w:hAnsi="Times New Roman" w:cs="Times New Roman"/>
        </w:rPr>
        <w:fldChar w:fldCharType="separate"/>
      </w:r>
      <w:r w:rsidRPr="00C40038">
        <w:rPr>
          <w:rFonts w:ascii="Times New Roman" w:hAnsi="Times New Roman" w:cs="Times New Roman"/>
          <w:noProof/>
        </w:rPr>
        <w:t>(</w:t>
      </w:r>
      <w:hyperlink w:anchor="_ENREF_47" w:tooltip="McKenna, 2005 #677" w:history="1">
        <w:r w:rsidRPr="00C40038">
          <w:rPr>
            <w:rFonts w:ascii="Times New Roman" w:hAnsi="Times New Roman" w:cs="Times New Roman"/>
            <w:noProof/>
          </w:rPr>
          <w:t>2005</w:t>
        </w:r>
      </w:hyperlink>
      <w:r w:rsidRPr="00C40038">
        <w:rPr>
          <w:rFonts w:ascii="Times New Roman" w:hAnsi="Times New Roman" w:cs="Times New Roman"/>
          <w:noProof/>
        </w:rPr>
        <w:t>)</w:t>
      </w:r>
      <w:r w:rsidRPr="00C40038">
        <w:rPr>
          <w:rFonts w:ascii="Times New Roman" w:hAnsi="Times New Roman" w:cs="Times New Roman"/>
        </w:rPr>
        <w:fldChar w:fldCharType="end"/>
      </w:r>
      <w:r w:rsidRPr="00C40038">
        <w:rPr>
          <w:rFonts w:ascii="Times New Roman" w:hAnsi="Times New Roman" w:cs="Times New Roman"/>
        </w:rPr>
        <w:t xml:space="preserve"> provide an excellent overview of the relation between formal thought disorder and language deficits in schizophrenia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E3734"/>
    <w:multiLevelType w:val="hybridMultilevel"/>
    <w:tmpl w:val="FDF423BE"/>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 w15:restartNumberingAfterBreak="0">
    <w:nsid w:val="20DA05C2"/>
    <w:multiLevelType w:val="hybridMultilevel"/>
    <w:tmpl w:val="0FA8202C"/>
    <w:lvl w:ilvl="0" w:tplc="AF7A5ED8">
      <w:start w:val="1"/>
      <w:numFmt w:val="bullet"/>
      <w:lvlText w:val="•"/>
      <w:lvlJc w:val="left"/>
      <w:pPr>
        <w:tabs>
          <w:tab w:val="num" w:pos="720"/>
        </w:tabs>
        <w:ind w:left="720" w:hanging="360"/>
      </w:pPr>
      <w:rPr>
        <w:rFonts w:ascii="Arial" w:hAnsi="Arial" w:hint="default"/>
      </w:rPr>
    </w:lvl>
    <w:lvl w:ilvl="1" w:tplc="E4063886">
      <w:start w:val="50"/>
      <w:numFmt w:val="bullet"/>
      <w:lvlText w:val="–"/>
      <w:lvlJc w:val="left"/>
      <w:pPr>
        <w:tabs>
          <w:tab w:val="num" w:pos="1440"/>
        </w:tabs>
        <w:ind w:left="1440" w:hanging="360"/>
      </w:pPr>
      <w:rPr>
        <w:rFonts w:ascii="Arial" w:hAnsi="Arial" w:hint="default"/>
      </w:rPr>
    </w:lvl>
    <w:lvl w:ilvl="2" w:tplc="E47C10D0">
      <w:start w:val="50"/>
      <w:numFmt w:val="bullet"/>
      <w:lvlText w:val="•"/>
      <w:lvlJc w:val="left"/>
      <w:pPr>
        <w:tabs>
          <w:tab w:val="num" w:pos="2160"/>
        </w:tabs>
        <w:ind w:left="2160" w:hanging="360"/>
      </w:pPr>
      <w:rPr>
        <w:rFonts w:ascii="Arial" w:hAnsi="Arial" w:hint="default"/>
      </w:rPr>
    </w:lvl>
    <w:lvl w:ilvl="3" w:tplc="796A3D0E" w:tentative="1">
      <w:start w:val="1"/>
      <w:numFmt w:val="bullet"/>
      <w:lvlText w:val="•"/>
      <w:lvlJc w:val="left"/>
      <w:pPr>
        <w:tabs>
          <w:tab w:val="num" w:pos="2880"/>
        </w:tabs>
        <w:ind w:left="2880" w:hanging="360"/>
      </w:pPr>
      <w:rPr>
        <w:rFonts w:ascii="Arial" w:hAnsi="Arial" w:hint="default"/>
      </w:rPr>
    </w:lvl>
    <w:lvl w:ilvl="4" w:tplc="C53E875E" w:tentative="1">
      <w:start w:val="1"/>
      <w:numFmt w:val="bullet"/>
      <w:lvlText w:val="•"/>
      <w:lvlJc w:val="left"/>
      <w:pPr>
        <w:tabs>
          <w:tab w:val="num" w:pos="3600"/>
        </w:tabs>
        <w:ind w:left="3600" w:hanging="360"/>
      </w:pPr>
      <w:rPr>
        <w:rFonts w:ascii="Arial" w:hAnsi="Arial" w:hint="default"/>
      </w:rPr>
    </w:lvl>
    <w:lvl w:ilvl="5" w:tplc="B504FC30" w:tentative="1">
      <w:start w:val="1"/>
      <w:numFmt w:val="bullet"/>
      <w:lvlText w:val="•"/>
      <w:lvlJc w:val="left"/>
      <w:pPr>
        <w:tabs>
          <w:tab w:val="num" w:pos="4320"/>
        </w:tabs>
        <w:ind w:left="4320" w:hanging="360"/>
      </w:pPr>
      <w:rPr>
        <w:rFonts w:ascii="Arial" w:hAnsi="Arial" w:hint="default"/>
      </w:rPr>
    </w:lvl>
    <w:lvl w:ilvl="6" w:tplc="56F2DB9E" w:tentative="1">
      <w:start w:val="1"/>
      <w:numFmt w:val="bullet"/>
      <w:lvlText w:val="•"/>
      <w:lvlJc w:val="left"/>
      <w:pPr>
        <w:tabs>
          <w:tab w:val="num" w:pos="5040"/>
        </w:tabs>
        <w:ind w:left="5040" w:hanging="360"/>
      </w:pPr>
      <w:rPr>
        <w:rFonts w:ascii="Arial" w:hAnsi="Arial" w:hint="default"/>
      </w:rPr>
    </w:lvl>
    <w:lvl w:ilvl="7" w:tplc="E5661CE6" w:tentative="1">
      <w:start w:val="1"/>
      <w:numFmt w:val="bullet"/>
      <w:lvlText w:val="•"/>
      <w:lvlJc w:val="left"/>
      <w:pPr>
        <w:tabs>
          <w:tab w:val="num" w:pos="5760"/>
        </w:tabs>
        <w:ind w:left="5760" w:hanging="360"/>
      </w:pPr>
      <w:rPr>
        <w:rFonts w:ascii="Arial" w:hAnsi="Arial" w:hint="default"/>
      </w:rPr>
    </w:lvl>
    <w:lvl w:ilvl="8" w:tplc="F2DA380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E6345DE"/>
    <w:multiLevelType w:val="hybridMultilevel"/>
    <w:tmpl w:val="5CD6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7335CA"/>
    <w:multiLevelType w:val="hybridMultilevel"/>
    <w:tmpl w:val="D04C86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9C3F3F"/>
    <w:multiLevelType w:val="hybridMultilevel"/>
    <w:tmpl w:val="367A61FE"/>
    <w:lvl w:ilvl="0" w:tplc="AC68ADA4">
      <w:start w:val="1"/>
      <w:numFmt w:val="bullet"/>
      <w:lvlText w:val="•"/>
      <w:lvlJc w:val="left"/>
      <w:pPr>
        <w:tabs>
          <w:tab w:val="num" w:pos="720"/>
        </w:tabs>
        <w:ind w:left="720" w:hanging="360"/>
      </w:pPr>
      <w:rPr>
        <w:rFonts w:ascii="Arial" w:hAnsi="Arial" w:hint="default"/>
      </w:rPr>
    </w:lvl>
    <w:lvl w:ilvl="1" w:tplc="FA9CFC1E" w:tentative="1">
      <w:start w:val="1"/>
      <w:numFmt w:val="bullet"/>
      <w:lvlText w:val="•"/>
      <w:lvlJc w:val="left"/>
      <w:pPr>
        <w:tabs>
          <w:tab w:val="num" w:pos="1440"/>
        </w:tabs>
        <w:ind w:left="1440" w:hanging="360"/>
      </w:pPr>
      <w:rPr>
        <w:rFonts w:ascii="Arial" w:hAnsi="Arial" w:hint="default"/>
      </w:rPr>
    </w:lvl>
    <w:lvl w:ilvl="2" w:tplc="C504D364" w:tentative="1">
      <w:start w:val="1"/>
      <w:numFmt w:val="bullet"/>
      <w:lvlText w:val="•"/>
      <w:lvlJc w:val="left"/>
      <w:pPr>
        <w:tabs>
          <w:tab w:val="num" w:pos="2160"/>
        </w:tabs>
        <w:ind w:left="2160" w:hanging="360"/>
      </w:pPr>
      <w:rPr>
        <w:rFonts w:ascii="Arial" w:hAnsi="Arial" w:hint="default"/>
      </w:rPr>
    </w:lvl>
    <w:lvl w:ilvl="3" w:tplc="327E77E4" w:tentative="1">
      <w:start w:val="1"/>
      <w:numFmt w:val="bullet"/>
      <w:lvlText w:val="•"/>
      <w:lvlJc w:val="left"/>
      <w:pPr>
        <w:tabs>
          <w:tab w:val="num" w:pos="2880"/>
        </w:tabs>
        <w:ind w:left="2880" w:hanging="360"/>
      </w:pPr>
      <w:rPr>
        <w:rFonts w:ascii="Arial" w:hAnsi="Arial" w:hint="default"/>
      </w:rPr>
    </w:lvl>
    <w:lvl w:ilvl="4" w:tplc="F626A9C2" w:tentative="1">
      <w:start w:val="1"/>
      <w:numFmt w:val="bullet"/>
      <w:lvlText w:val="•"/>
      <w:lvlJc w:val="left"/>
      <w:pPr>
        <w:tabs>
          <w:tab w:val="num" w:pos="3600"/>
        </w:tabs>
        <w:ind w:left="3600" w:hanging="360"/>
      </w:pPr>
      <w:rPr>
        <w:rFonts w:ascii="Arial" w:hAnsi="Arial" w:hint="default"/>
      </w:rPr>
    </w:lvl>
    <w:lvl w:ilvl="5" w:tplc="1CA4029E" w:tentative="1">
      <w:start w:val="1"/>
      <w:numFmt w:val="bullet"/>
      <w:lvlText w:val="•"/>
      <w:lvlJc w:val="left"/>
      <w:pPr>
        <w:tabs>
          <w:tab w:val="num" w:pos="4320"/>
        </w:tabs>
        <w:ind w:left="4320" w:hanging="360"/>
      </w:pPr>
      <w:rPr>
        <w:rFonts w:ascii="Arial" w:hAnsi="Arial" w:hint="default"/>
      </w:rPr>
    </w:lvl>
    <w:lvl w:ilvl="6" w:tplc="A30CA228" w:tentative="1">
      <w:start w:val="1"/>
      <w:numFmt w:val="bullet"/>
      <w:lvlText w:val="•"/>
      <w:lvlJc w:val="left"/>
      <w:pPr>
        <w:tabs>
          <w:tab w:val="num" w:pos="5040"/>
        </w:tabs>
        <w:ind w:left="5040" w:hanging="360"/>
      </w:pPr>
      <w:rPr>
        <w:rFonts w:ascii="Arial" w:hAnsi="Arial" w:hint="default"/>
      </w:rPr>
    </w:lvl>
    <w:lvl w:ilvl="7" w:tplc="5F42CF60" w:tentative="1">
      <w:start w:val="1"/>
      <w:numFmt w:val="bullet"/>
      <w:lvlText w:val="•"/>
      <w:lvlJc w:val="left"/>
      <w:pPr>
        <w:tabs>
          <w:tab w:val="num" w:pos="5760"/>
        </w:tabs>
        <w:ind w:left="5760" w:hanging="360"/>
      </w:pPr>
      <w:rPr>
        <w:rFonts w:ascii="Arial" w:hAnsi="Arial" w:hint="default"/>
      </w:rPr>
    </w:lvl>
    <w:lvl w:ilvl="8" w:tplc="1F30E6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1301282"/>
    <w:multiLevelType w:val="hybridMultilevel"/>
    <w:tmpl w:val="FC8088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0vwpaxsertptmes2t5p2228rf5f520wfd5p&quot;&gt;Dissertation&lt;record-ids&gt;&lt;item&gt;77&lt;/item&gt;&lt;item&gt;229&lt;/item&gt;&lt;item&gt;231&lt;/item&gt;&lt;item&gt;237&lt;/item&gt;&lt;item&gt;306&lt;/item&gt;&lt;item&gt;312&lt;/item&gt;&lt;item&gt;316&lt;/item&gt;&lt;item&gt;358&lt;/item&gt;&lt;item&gt;359&lt;/item&gt;&lt;item&gt;360&lt;/item&gt;&lt;item&gt;365&lt;/item&gt;&lt;item&gt;366&lt;/item&gt;&lt;item&gt;367&lt;/item&gt;&lt;item&gt;373&lt;/item&gt;&lt;item&gt;377&lt;/item&gt;&lt;item&gt;396&lt;/item&gt;&lt;item&gt;410&lt;/item&gt;&lt;item&gt;446&lt;/item&gt;&lt;item&gt;494&lt;/item&gt;&lt;item&gt;531&lt;/item&gt;&lt;item&gt;570&lt;/item&gt;&lt;item&gt;584&lt;/item&gt;&lt;item&gt;585&lt;/item&gt;&lt;item&gt;631&lt;/item&gt;&lt;item&gt;635&lt;/item&gt;&lt;item&gt;636&lt;/item&gt;&lt;item&gt;637&lt;/item&gt;&lt;item&gt;638&lt;/item&gt;&lt;item&gt;639&lt;/item&gt;&lt;item&gt;640&lt;/item&gt;&lt;item&gt;641&lt;/item&gt;&lt;item&gt;642&lt;/item&gt;&lt;item&gt;643&lt;/item&gt;&lt;item&gt;644&lt;/item&gt;&lt;item&gt;646&lt;/item&gt;&lt;item&gt;647&lt;/item&gt;&lt;item&gt;648&lt;/item&gt;&lt;item&gt;649&lt;/item&gt;&lt;item&gt;651&lt;/item&gt;&lt;item&gt;652&lt;/item&gt;&lt;item&gt;656&lt;/item&gt;&lt;item&gt;657&lt;/item&gt;&lt;item&gt;658&lt;/item&gt;&lt;item&gt;659&lt;/item&gt;&lt;item&gt;661&lt;/item&gt;&lt;item&gt;662&lt;/item&gt;&lt;item&gt;664&lt;/item&gt;&lt;item&gt;665&lt;/item&gt;&lt;item&gt;666&lt;/item&gt;&lt;item&gt;667&lt;/item&gt;&lt;item&gt;668&lt;/item&gt;&lt;item&gt;669&lt;/item&gt;&lt;item&gt;671&lt;/item&gt;&lt;item&gt;672&lt;/item&gt;&lt;item&gt;673&lt;/item&gt;&lt;item&gt;674&lt;/item&gt;&lt;item&gt;675&lt;/item&gt;&lt;item&gt;676&lt;/item&gt;&lt;item&gt;677&lt;/item&gt;&lt;item&gt;678&lt;/item&gt;&lt;item&gt;679&lt;/item&gt;&lt;item&gt;680&lt;/item&gt;&lt;item&gt;681&lt;/item&gt;&lt;item&gt;682&lt;/item&gt;&lt;item&gt;684&lt;/item&gt;&lt;item&gt;685&lt;/item&gt;&lt;item&gt;686&lt;/item&gt;&lt;item&gt;688&lt;/item&gt;&lt;item&gt;689&lt;/item&gt;&lt;item&gt;703&lt;/item&gt;&lt;item&gt;705&lt;/item&gt;&lt;item&gt;707&lt;/item&gt;&lt;item&gt;708&lt;/item&gt;&lt;item&gt;710&lt;/item&gt;&lt;item&gt;711&lt;/item&gt;&lt;item&gt;720&lt;/item&gt;&lt;item&gt;721&lt;/item&gt;&lt;/record-ids&gt;&lt;/item&gt;&lt;/Libraries&gt;"/>
  </w:docVars>
  <w:rsids>
    <w:rsidRoot w:val="00243EEF"/>
    <w:rsid w:val="00002C57"/>
    <w:rsid w:val="00016858"/>
    <w:rsid w:val="00022808"/>
    <w:rsid w:val="00025C35"/>
    <w:rsid w:val="00033DFB"/>
    <w:rsid w:val="000407C1"/>
    <w:rsid w:val="00044747"/>
    <w:rsid w:val="00044E03"/>
    <w:rsid w:val="00044E5D"/>
    <w:rsid w:val="00060029"/>
    <w:rsid w:val="000610F8"/>
    <w:rsid w:val="00074385"/>
    <w:rsid w:val="000756E4"/>
    <w:rsid w:val="00075A5C"/>
    <w:rsid w:val="00084090"/>
    <w:rsid w:val="0009299E"/>
    <w:rsid w:val="0009545F"/>
    <w:rsid w:val="000968F7"/>
    <w:rsid w:val="00097F5C"/>
    <w:rsid w:val="000A32FA"/>
    <w:rsid w:val="000A4A8D"/>
    <w:rsid w:val="000A68A3"/>
    <w:rsid w:val="000A73B5"/>
    <w:rsid w:val="000A7CD7"/>
    <w:rsid w:val="000B49B9"/>
    <w:rsid w:val="000B515F"/>
    <w:rsid w:val="000B5787"/>
    <w:rsid w:val="000C14A5"/>
    <w:rsid w:val="000C26D0"/>
    <w:rsid w:val="000C2C41"/>
    <w:rsid w:val="000C767B"/>
    <w:rsid w:val="000C77E8"/>
    <w:rsid w:val="000C78AE"/>
    <w:rsid w:val="000C78D7"/>
    <w:rsid w:val="000D0FAA"/>
    <w:rsid w:val="000D78CE"/>
    <w:rsid w:val="000D7963"/>
    <w:rsid w:val="000E1253"/>
    <w:rsid w:val="000E2FAD"/>
    <w:rsid w:val="000E4588"/>
    <w:rsid w:val="000E592A"/>
    <w:rsid w:val="000F1863"/>
    <w:rsid w:val="000F33CD"/>
    <w:rsid w:val="000F6E98"/>
    <w:rsid w:val="001012F9"/>
    <w:rsid w:val="00103720"/>
    <w:rsid w:val="00104F34"/>
    <w:rsid w:val="00106256"/>
    <w:rsid w:val="00106DEE"/>
    <w:rsid w:val="001134D4"/>
    <w:rsid w:val="00114639"/>
    <w:rsid w:val="00117377"/>
    <w:rsid w:val="00123EA9"/>
    <w:rsid w:val="00125225"/>
    <w:rsid w:val="00132386"/>
    <w:rsid w:val="00133781"/>
    <w:rsid w:val="00136364"/>
    <w:rsid w:val="001404DA"/>
    <w:rsid w:val="001470C6"/>
    <w:rsid w:val="001516E0"/>
    <w:rsid w:val="00154506"/>
    <w:rsid w:val="001612E8"/>
    <w:rsid w:val="00162B5C"/>
    <w:rsid w:val="001634AE"/>
    <w:rsid w:val="00164EF9"/>
    <w:rsid w:val="00170334"/>
    <w:rsid w:val="00170D7E"/>
    <w:rsid w:val="00170DC1"/>
    <w:rsid w:val="00177B4F"/>
    <w:rsid w:val="00177D3D"/>
    <w:rsid w:val="00194356"/>
    <w:rsid w:val="001967BB"/>
    <w:rsid w:val="00197BFD"/>
    <w:rsid w:val="001A06E3"/>
    <w:rsid w:val="001A0CB4"/>
    <w:rsid w:val="001A4054"/>
    <w:rsid w:val="001A587A"/>
    <w:rsid w:val="001A58BA"/>
    <w:rsid w:val="001B2294"/>
    <w:rsid w:val="001B31B9"/>
    <w:rsid w:val="001C2BF6"/>
    <w:rsid w:val="001C68EF"/>
    <w:rsid w:val="001C7976"/>
    <w:rsid w:val="001C7D75"/>
    <w:rsid w:val="001D685D"/>
    <w:rsid w:val="001F1734"/>
    <w:rsid w:val="001F22AA"/>
    <w:rsid w:val="001F370A"/>
    <w:rsid w:val="001F4C92"/>
    <w:rsid w:val="001F652A"/>
    <w:rsid w:val="001F6660"/>
    <w:rsid w:val="001F77AA"/>
    <w:rsid w:val="001F7BD3"/>
    <w:rsid w:val="001F7F3C"/>
    <w:rsid w:val="0020312F"/>
    <w:rsid w:val="00205D99"/>
    <w:rsid w:val="00205DFC"/>
    <w:rsid w:val="00206E0B"/>
    <w:rsid w:val="002101DE"/>
    <w:rsid w:val="0021035F"/>
    <w:rsid w:val="0021064A"/>
    <w:rsid w:val="002123E5"/>
    <w:rsid w:val="002161AA"/>
    <w:rsid w:val="00220859"/>
    <w:rsid w:val="00222091"/>
    <w:rsid w:val="00232DCA"/>
    <w:rsid w:val="00234E96"/>
    <w:rsid w:val="00236D99"/>
    <w:rsid w:val="00243174"/>
    <w:rsid w:val="00243EEF"/>
    <w:rsid w:val="00245D97"/>
    <w:rsid w:val="0025356A"/>
    <w:rsid w:val="00260A14"/>
    <w:rsid w:val="00260C23"/>
    <w:rsid w:val="002653C7"/>
    <w:rsid w:val="0027100D"/>
    <w:rsid w:val="002758D4"/>
    <w:rsid w:val="00291A45"/>
    <w:rsid w:val="0029218D"/>
    <w:rsid w:val="00292859"/>
    <w:rsid w:val="002A21E2"/>
    <w:rsid w:val="002A37BB"/>
    <w:rsid w:val="002A3ED2"/>
    <w:rsid w:val="002A607E"/>
    <w:rsid w:val="002B7A18"/>
    <w:rsid w:val="002C0339"/>
    <w:rsid w:val="002C2F78"/>
    <w:rsid w:val="002C4369"/>
    <w:rsid w:val="002C69C2"/>
    <w:rsid w:val="002C7788"/>
    <w:rsid w:val="002D1105"/>
    <w:rsid w:val="002D5F03"/>
    <w:rsid w:val="002D7481"/>
    <w:rsid w:val="002D7D7A"/>
    <w:rsid w:val="002E2859"/>
    <w:rsid w:val="002E2B6C"/>
    <w:rsid w:val="002E4092"/>
    <w:rsid w:val="002E7E9F"/>
    <w:rsid w:val="002F1BF2"/>
    <w:rsid w:val="002F2DED"/>
    <w:rsid w:val="00300CD9"/>
    <w:rsid w:val="003034A7"/>
    <w:rsid w:val="003063D3"/>
    <w:rsid w:val="00312A5D"/>
    <w:rsid w:val="003160FB"/>
    <w:rsid w:val="00326812"/>
    <w:rsid w:val="003269CA"/>
    <w:rsid w:val="00333648"/>
    <w:rsid w:val="003352AD"/>
    <w:rsid w:val="003443B9"/>
    <w:rsid w:val="003464FF"/>
    <w:rsid w:val="003477ED"/>
    <w:rsid w:val="003547DC"/>
    <w:rsid w:val="00361674"/>
    <w:rsid w:val="00364C50"/>
    <w:rsid w:val="00365515"/>
    <w:rsid w:val="00366B28"/>
    <w:rsid w:val="003763BE"/>
    <w:rsid w:val="00380225"/>
    <w:rsid w:val="00380327"/>
    <w:rsid w:val="00381019"/>
    <w:rsid w:val="00382A39"/>
    <w:rsid w:val="00384E08"/>
    <w:rsid w:val="00386FDA"/>
    <w:rsid w:val="0039302B"/>
    <w:rsid w:val="00397DF6"/>
    <w:rsid w:val="003A1BB9"/>
    <w:rsid w:val="003A2C01"/>
    <w:rsid w:val="003D7167"/>
    <w:rsid w:val="003E1303"/>
    <w:rsid w:val="003E162A"/>
    <w:rsid w:val="003E5706"/>
    <w:rsid w:val="003F03E1"/>
    <w:rsid w:val="003F0BC6"/>
    <w:rsid w:val="003F3770"/>
    <w:rsid w:val="003F6E83"/>
    <w:rsid w:val="003F7241"/>
    <w:rsid w:val="003F73CE"/>
    <w:rsid w:val="0040518A"/>
    <w:rsid w:val="00421BA4"/>
    <w:rsid w:val="004256DD"/>
    <w:rsid w:val="00427AF7"/>
    <w:rsid w:val="004333D9"/>
    <w:rsid w:val="0043361D"/>
    <w:rsid w:val="004350BA"/>
    <w:rsid w:val="00447B6E"/>
    <w:rsid w:val="00447C1E"/>
    <w:rsid w:val="004527E7"/>
    <w:rsid w:val="00452E1D"/>
    <w:rsid w:val="004534D2"/>
    <w:rsid w:val="004538E5"/>
    <w:rsid w:val="00456ADF"/>
    <w:rsid w:val="00457ED1"/>
    <w:rsid w:val="00464C55"/>
    <w:rsid w:val="00470425"/>
    <w:rsid w:val="004723D1"/>
    <w:rsid w:val="00476BDD"/>
    <w:rsid w:val="00485AEE"/>
    <w:rsid w:val="00494140"/>
    <w:rsid w:val="00496AA9"/>
    <w:rsid w:val="004A4B2F"/>
    <w:rsid w:val="004A4C40"/>
    <w:rsid w:val="004A5E6B"/>
    <w:rsid w:val="004A660F"/>
    <w:rsid w:val="004B49BC"/>
    <w:rsid w:val="004C2683"/>
    <w:rsid w:val="004C5BEB"/>
    <w:rsid w:val="004D1891"/>
    <w:rsid w:val="004D3A86"/>
    <w:rsid w:val="004D3EA7"/>
    <w:rsid w:val="004D4EFD"/>
    <w:rsid w:val="004D69C7"/>
    <w:rsid w:val="004E3D7D"/>
    <w:rsid w:val="004F2992"/>
    <w:rsid w:val="00503B3A"/>
    <w:rsid w:val="00505DB7"/>
    <w:rsid w:val="00506F8A"/>
    <w:rsid w:val="00507926"/>
    <w:rsid w:val="00512B76"/>
    <w:rsid w:val="005218F5"/>
    <w:rsid w:val="005247CC"/>
    <w:rsid w:val="005350D7"/>
    <w:rsid w:val="005353F5"/>
    <w:rsid w:val="0054082E"/>
    <w:rsid w:val="00541817"/>
    <w:rsid w:val="0054184C"/>
    <w:rsid w:val="005420DE"/>
    <w:rsid w:val="00551163"/>
    <w:rsid w:val="00551E3B"/>
    <w:rsid w:val="005526D7"/>
    <w:rsid w:val="005552E4"/>
    <w:rsid w:val="00565BBA"/>
    <w:rsid w:val="005660CF"/>
    <w:rsid w:val="00566412"/>
    <w:rsid w:val="00571408"/>
    <w:rsid w:val="00572743"/>
    <w:rsid w:val="00576C1A"/>
    <w:rsid w:val="00582426"/>
    <w:rsid w:val="0058295F"/>
    <w:rsid w:val="005833EF"/>
    <w:rsid w:val="0058561A"/>
    <w:rsid w:val="005A0F49"/>
    <w:rsid w:val="005A22AE"/>
    <w:rsid w:val="005A25CC"/>
    <w:rsid w:val="005A3238"/>
    <w:rsid w:val="005B1DED"/>
    <w:rsid w:val="005B5E37"/>
    <w:rsid w:val="005B71B2"/>
    <w:rsid w:val="005C0D55"/>
    <w:rsid w:val="005C6C09"/>
    <w:rsid w:val="005D17AD"/>
    <w:rsid w:val="005D1C0F"/>
    <w:rsid w:val="005D1D3E"/>
    <w:rsid w:val="005D762F"/>
    <w:rsid w:val="005D7BFF"/>
    <w:rsid w:val="005F023D"/>
    <w:rsid w:val="005F052C"/>
    <w:rsid w:val="005F34F8"/>
    <w:rsid w:val="005F371A"/>
    <w:rsid w:val="006031DA"/>
    <w:rsid w:val="006055AC"/>
    <w:rsid w:val="006066EF"/>
    <w:rsid w:val="00606BED"/>
    <w:rsid w:val="00606D32"/>
    <w:rsid w:val="00621AE6"/>
    <w:rsid w:val="00622A66"/>
    <w:rsid w:val="0063176E"/>
    <w:rsid w:val="0063490F"/>
    <w:rsid w:val="00635EA9"/>
    <w:rsid w:val="0064059E"/>
    <w:rsid w:val="00640D7F"/>
    <w:rsid w:val="006415C4"/>
    <w:rsid w:val="00641CA2"/>
    <w:rsid w:val="00644D6C"/>
    <w:rsid w:val="00646ECF"/>
    <w:rsid w:val="006474AE"/>
    <w:rsid w:val="006614DD"/>
    <w:rsid w:val="006616D3"/>
    <w:rsid w:val="00662C8C"/>
    <w:rsid w:val="00663931"/>
    <w:rsid w:val="00672DEB"/>
    <w:rsid w:val="00681A55"/>
    <w:rsid w:val="00681B72"/>
    <w:rsid w:val="006873BE"/>
    <w:rsid w:val="006910B8"/>
    <w:rsid w:val="00691EAD"/>
    <w:rsid w:val="006A23DA"/>
    <w:rsid w:val="006A242A"/>
    <w:rsid w:val="006A26D6"/>
    <w:rsid w:val="006A4984"/>
    <w:rsid w:val="006A7770"/>
    <w:rsid w:val="006B159B"/>
    <w:rsid w:val="006B4228"/>
    <w:rsid w:val="006C099E"/>
    <w:rsid w:val="006C1360"/>
    <w:rsid w:val="006C5984"/>
    <w:rsid w:val="006D1EF3"/>
    <w:rsid w:val="006D3BBD"/>
    <w:rsid w:val="006D444B"/>
    <w:rsid w:val="006D664F"/>
    <w:rsid w:val="006E05F3"/>
    <w:rsid w:val="006E06F9"/>
    <w:rsid w:val="006E483F"/>
    <w:rsid w:val="0070140D"/>
    <w:rsid w:val="00703D35"/>
    <w:rsid w:val="00704842"/>
    <w:rsid w:val="00707204"/>
    <w:rsid w:val="0071465A"/>
    <w:rsid w:val="0072594D"/>
    <w:rsid w:val="00726937"/>
    <w:rsid w:val="007271B1"/>
    <w:rsid w:val="00727B99"/>
    <w:rsid w:val="007322C8"/>
    <w:rsid w:val="007342A8"/>
    <w:rsid w:val="00735B1C"/>
    <w:rsid w:val="0073733C"/>
    <w:rsid w:val="00737860"/>
    <w:rsid w:val="00742AE3"/>
    <w:rsid w:val="00744039"/>
    <w:rsid w:val="00750DB7"/>
    <w:rsid w:val="007515FF"/>
    <w:rsid w:val="00751B74"/>
    <w:rsid w:val="007537ED"/>
    <w:rsid w:val="0075715A"/>
    <w:rsid w:val="007618BC"/>
    <w:rsid w:val="00762624"/>
    <w:rsid w:val="00764666"/>
    <w:rsid w:val="00765AD2"/>
    <w:rsid w:val="0077129C"/>
    <w:rsid w:val="00773B93"/>
    <w:rsid w:val="007766FD"/>
    <w:rsid w:val="0078191E"/>
    <w:rsid w:val="00781F3D"/>
    <w:rsid w:val="00785EE1"/>
    <w:rsid w:val="00792F21"/>
    <w:rsid w:val="00793EE0"/>
    <w:rsid w:val="007A79BC"/>
    <w:rsid w:val="007B5EA7"/>
    <w:rsid w:val="007B7B78"/>
    <w:rsid w:val="007C06EC"/>
    <w:rsid w:val="007C4F6A"/>
    <w:rsid w:val="007C6AFB"/>
    <w:rsid w:val="007C743C"/>
    <w:rsid w:val="007C7EA6"/>
    <w:rsid w:val="007D0325"/>
    <w:rsid w:val="007D3486"/>
    <w:rsid w:val="007D3518"/>
    <w:rsid w:val="007D3E76"/>
    <w:rsid w:val="007D55B1"/>
    <w:rsid w:val="007E0B23"/>
    <w:rsid w:val="007E5526"/>
    <w:rsid w:val="007F15C7"/>
    <w:rsid w:val="007F1CB4"/>
    <w:rsid w:val="007F2F7C"/>
    <w:rsid w:val="007F66B7"/>
    <w:rsid w:val="007F7969"/>
    <w:rsid w:val="0080257F"/>
    <w:rsid w:val="008035E0"/>
    <w:rsid w:val="00803B31"/>
    <w:rsid w:val="008066F0"/>
    <w:rsid w:val="00806C7D"/>
    <w:rsid w:val="0081304A"/>
    <w:rsid w:val="00820488"/>
    <w:rsid w:val="00831052"/>
    <w:rsid w:val="00832D20"/>
    <w:rsid w:val="00842553"/>
    <w:rsid w:val="00843288"/>
    <w:rsid w:val="00844545"/>
    <w:rsid w:val="0084473A"/>
    <w:rsid w:val="008456C9"/>
    <w:rsid w:val="00855207"/>
    <w:rsid w:val="00857D6A"/>
    <w:rsid w:val="0086165B"/>
    <w:rsid w:val="00867F95"/>
    <w:rsid w:val="00871981"/>
    <w:rsid w:val="00873120"/>
    <w:rsid w:val="008855BC"/>
    <w:rsid w:val="008908E3"/>
    <w:rsid w:val="00891766"/>
    <w:rsid w:val="0089193E"/>
    <w:rsid w:val="008928C6"/>
    <w:rsid w:val="00895B77"/>
    <w:rsid w:val="008A0DB1"/>
    <w:rsid w:val="008A26BF"/>
    <w:rsid w:val="008A277F"/>
    <w:rsid w:val="008A28A7"/>
    <w:rsid w:val="008A3E2A"/>
    <w:rsid w:val="008B26ED"/>
    <w:rsid w:val="008B4B25"/>
    <w:rsid w:val="008B7CAE"/>
    <w:rsid w:val="008C05E3"/>
    <w:rsid w:val="008C1333"/>
    <w:rsid w:val="008C1794"/>
    <w:rsid w:val="008C32DF"/>
    <w:rsid w:val="008C42EC"/>
    <w:rsid w:val="008C4CD0"/>
    <w:rsid w:val="008C7D84"/>
    <w:rsid w:val="008E5D80"/>
    <w:rsid w:val="008F09B1"/>
    <w:rsid w:val="008F105A"/>
    <w:rsid w:val="008F48C0"/>
    <w:rsid w:val="008F6A81"/>
    <w:rsid w:val="00904E5C"/>
    <w:rsid w:val="0092162D"/>
    <w:rsid w:val="00924F8F"/>
    <w:rsid w:val="009265F6"/>
    <w:rsid w:val="00927D63"/>
    <w:rsid w:val="0093529D"/>
    <w:rsid w:val="00935629"/>
    <w:rsid w:val="009364E6"/>
    <w:rsid w:val="00936503"/>
    <w:rsid w:val="009365D0"/>
    <w:rsid w:val="009442C5"/>
    <w:rsid w:val="0094439B"/>
    <w:rsid w:val="009449B3"/>
    <w:rsid w:val="00947A9C"/>
    <w:rsid w:val="00950779"/>
    <w:rsid w:val="009509FF"/>
    <w:rsid w:val="00950C23"/>
    <w:rsid w:val="00953AC7"/>
    <w:rsid w:val="00956A23"/>
    <w:rsid w:val="009606DF"/>
    <w:rsid w:val="00967308"/>
    <w:rsid w:val="00970DD0"/>
    <w:rsid w:val="00975ADF"/>
    <w:rsid w:val="009766ED"/>
    <w:rsid w:val="009906DE"/>
    <w:rsid w:val="00990B74"/>
    <w:rsid w:val="00990C03"/>
    <w:rsid w:val="00996940"/>
    <w:rsid w:val="009B17EC"/>
    <w:rsid w:val="009B2D30"/>
    <w:rsid w:val="009B4D50"/>
    <w:rsid w:val="009B5753"/>
    <w:rsid w:val="009C2A95"/>
    <w:rsid w:val="009C5E2D"/>
    <w:rsid w:val="009C7F47"/>
    <w:rsid w:val="009D4CC3"/>
    <w:rsid w:val="009D7325"/>
    <w:rsid w:val="009E2748"/>
    <w:rsid w:val="009E3454"/>
    <w:rsid w:val="009F137A"/>
    <w:rsid w:val="009F566D"/>
    <w:rsid w:val="00A00F37"/>
    <w:rsid w:val="00A05FFD"/>
    <w:rsid w:val="00A06EBC"/>
    <w:rsid w:val="00A07DA6"/>
    <w:rsid w:val="00A100C7"/>
    <w:rsid w:val="00A117A6"/>
    <w:rsid w:val="00A138AD"/>
    <w:rsid w:val="00A1442A"/>
    <w:rsid w:val="00A14BCB"/>
    <w:rsid w:val="00A16A36"/>
    <w:rsid w:val="00A23062"/>
    <w:rsid w:val="00A24254"/>
    <w:rsid w:val="00A3465B"/>
    <w:rsid w:val="00A35A79"/>
    <w:rsid w:val="00A36004"/>
    <w:rsid w:val="00A3634E"/>
    <w:rsid w:val="00A366F6"/>
    <w:rsid w:val="00A37B78"/>
    <w:rsid w:val="00A42904"/>
    <w:rsid w:val="00A45A5A"/>
    <w:rsid w:val="00A51282"/>
    <w:rsid w:val="00A61294"/>
    <w:rsid w:val="00A61ACB"/>
    <w:rsid w:val="00A6387C"/>
    <w:rsid w:val="00A639EA"/>
    <w:rsid w:val="00A64B7F"/>
    <w:rsid w:val="00A674BA"/>
    <w:rsid w:val="00A713C5"/>
    <w:rsid w:val="00A75A66"/>
    <w:rsid w:val="00A7717A"/>
    <w:rsid w:val="00A90B48"/>
    <w:rsid w:val="00AA079F"/>
    <w:rsid w:val="00AA23AC"/>
    <w:rsid w:val="00AA346C"/>
    <w:rsid w:val="00AB1962"/>
    <w:rsid w:val="00AC017A"/>
    <w:rsid w:val="00AC39FB"/>
    <w:rsid w:val="00AD00E6"/>
    <w:rsid w:val="00AD423B"/>
    <w:rsid w:val="00AD45BE"/>
    <w:rsid w:val="00AD5162"/>
    <w:rsid w:val="00AD779C"/>
    <w:rsid w:val="00AE11AB"/>
    <w:rsid w:val="00AE43CA"/>
    <w:rsid w:val="00B005D3"/>
    <w:rsid w:val="00B0085C"/>
    <w:rsid w:val="00B012BB"/>
    <w:rsid w:val="00B01AD2"/>
    <w:rsid w:val="00B021CF"/>
    <w:rsid w:val="00B02ED2"/>
    <w:rsid w:val="00B05264"/>
    <w:rsid w:val="00B067B8"/>
    <w:rsid w:val="00B15DA2"/>
    <w:rsid w:val="00B21580"/>
    <w:rsid w:val="00B228AA"/>
    <w:rsid w:val="00B24A99"/>
    <w:rsid w:val="00B25A64"/>
    <w:rsid w:val="00B30AA0"/>
    <w:rsid w:val="00B353E0"/>
    <w:rsid w:val="00B37340"/>
    <w:rsid w:val="00B37710"/>
    <w:rsid w:val="00B50B8C"/>
    <w:rsid w:val="00B53629"/>
    <w:rsid w:val="00B53C4E"/>
    <w:rsid w:val="00B576CD"/>
    <w:rsid w:val="00B57EC5"/>
    <w:rsid w:val="00B60380"/>
    <w:rsid w:val="00B62F3F"/>
    <w:rsid w:val="00B6550E"/>
    <w:rsid w:val="00B67570"/>
    <w:rsid w:val="00B67872"/>
    <w:rsid w:val="00B84212"/>
    <w:rsid w:val="00B854E5"/>
    <w:rsid w:val="00B8794A"/>
    <w:rsid w:val="00B91ECF"/>
    <w:rsid w:val="00B926D1"/>
    <w:rsid w:val="00B940A2"/>
    <w:rsid w:val="00B94322"/>
    <w:rsid w:val="00B9579A"/>
    <w:rsid w:val="00BA0467"/>
    <w:rsid w:val="00BA3D3B"/>
    <w:rsid w:val="00BB15D6"/>
    <w:rsid w:val="00BC3125"/>
    <w:rsid w:val="00BC6064"/>
    <w:rsid w:val="00BC6866"/>
    <w:rsid w:val="00BD3769"/>
    <w:rsid w:val="00BD4C42"/>
    <w:rsid w:val="00BD70FC"/>
    <w:rsid w:val="00BE15AE"/>
    <w:rsid w:val="00BE392C"/>
    <w:rsid w:val="00BE708B"/>
    <w:rsid w:val="00BE7194"/>
    <w:rsid w:val="00BF02BD"/>
    <w:rsid w:val="00BF2D06"/>
    <w:rsid w:val="00C00104"/>
    <w:rsid w:val="00C008BF"/>
    <w:rsid w:val="00C06B0A"/>
    <w:rsid w:val="00C07F33"/>
    <w:rsid w:val="00C10F06"/>
    <w:rsid w:val="00C13403"/>
    <w:rsid w:val="00C2239D"/>
    <w:rsid w:val="00C23E22"/>
    <w:rsid w:val="00C25849"/>
    <w:rsid w:val="00C25C89"/>
    <w:rsid w:val="00C40038"/>
    <w:rsid w:val="00C5151B"/>
    <w:rsid w:val="00C53961"/>
    <w:rsid w:val="00C577CB"/>
    <w:rsid w:val="00C60CC1"/>
    <w:rsid w:val="00C6105A"/>
    <w:rsid w:val="00C616CD"/>
    <w:rsid w:val="00C64E2B"/>
    <w:rsid w:val="00C6766C"/>
    <w:rsid w:val="00C70E4A"/>
    <w:rsid w:val="00C71570"/>
    <w:rsid w:val="00C75707"/>
    <w:rsid w:val="00C759DC"/>
    <w:rsid w:val="00C762BD"/>
    <w:rsid w:val="00C76BB6"/>
    <w:rsid w:val="00C858F2"/>
    <w:rsid w:val="00C90682"/>
    <w:rsid w:val="00C92EB6"/>
    <w:rsid w:val="00C941C3"/>
    <w:rsid w:val="00C96428"/>
    <w:rsid w:val="00CA01AB"/>
    <w:rsid w:val="00CA12A2"/>
    <w:rsid w:val="00CA302E"/>
    <w:rsid w:val="00CA498D"/>
    <w:rsid w:val="00CA65A9"/>
    <w:rsid w:val="00CA7749"/>
    <w:rsid w:val="00CB15B4"/>
    <w:rsid w:val="00CB774A"/>
    <w:rsid w:val="00CC09C7"/>
    <w:rsid w:val="00CC598C"/>
    <w:rsid w:val="00CD00F1"/>
    <w:rsid w:val="00CD4BA0"/>
    <w:rsid w:val="00CD5489"/>
    <w:rsid w:val="00CD7B9C"/>
    <w:rsid w:val="00CE132A"/>
    <w:rsid w:val="00CE701D"/>
    <w:rsid w:val="00CF0E96"/>
    <w:rsid w:val="00CF4E7E"/>
    <w:rsid w:val="00CF5958"/>
    <w:rsid w:val="00D047E1"/>
    <w:rsid w:val="00D115A5"/>
    <w:rsid w:val="00D121B4"/>
    <w:rsid w:val="00D123C0"/>
    <w:rsid w:val="00D15D95"/>
    <w:rsid w:val="00D172DB"/>
    <w:rsid w:val="00D44ECB"/>
    <w:rsid w:val="00D5000C"/>
    <w:rsid w:val="00D505ED"/>
    <w:rsid w:val="00D50EAE"/>
    <w:rsid w:val="00D57032"/>
    <w:rsid w:val="00D622FF"/>
    <w:rsid w:val="00D63097"/>
    <w:rsid w:val="00D63C4E"/>
    <w:rsid w:val="00D70DC4"/>
    <w:rsid w:val="00D75707"/>
    <w:rsid w:val="00D779C3"/>
    <w:rsid w:val="00D85F42"/>
    <w:rsid w:val="00D90329"/>
    <w:rsid w:val="00D9294B"/>
    <w:rsid w:val="00D949CF"/>
    <w:rsid w:val="00D95598"/>
    <w:rsid w:val="00D95A4C"/>
    <w:rsid w:val="00DA23FC"/>
    <w:rsid w:val="00DA32EC"/>
    <w:rsid w:val="00DA46F0"/>
    <w:rsid w:val="00DA4CED"/>
    <w:rsid w:val="00DA4D7C"/>
    <w:rsid w:val="00DA57F6"/>
    <w:rsid w:val="00DB3AB9"/>
    <w:rsid w:val="00DB4832"/>
    <w:rsid w:val="00DB6149"/>
    <w:rsid w:val="00DC0436"/>
    <w:rsid w:val="00DC78AD"/>
    <w:rsid w:val="00DC78DC"/>
    <w:rsid w:val="00DD4C6E"/>
    <w:rsid w:val="00DE6202"/>
    <w:rsid w:val="00DE7A9C"/>
    <w:rsid w:val="00DF5FD9"/>
    <w:rsid w:val="00DF66D4"/>
    <w:rsid w:val="00E00B2F"/>
    <w:rsid w:val="00E03025"/>
    <w:rsid w:val="00E03375"/>
    <w:rsid w:val="00E0489E"/>
    <w:rsid w:val="00E068AC"/>
    <w:rsid w:val="00E06D05"/>
    <w:rsid w:val="00E06F69"/>
    <w:rsid w:val="00E1241C"/>
    <w:rsid w:val="00E14588"/>
    <w:rsid w:val="00E21B95"/>
    <w:rsid w:val="00E2336A"/>
    <w:rsid w:val="00E23711"/>
    <w:rsid w:val="00E27EFE"/>
    <w:rsid w:val="00E325B6"/>
    <w:rsid w:val="00E34B16"/>
    <w:rsid w:val="00E35B6E"/>
    <w:rsid w:val="00E36109"/>
    <w:rsid w:val="00E42E5E"/>
    <w:rsid w:val="00E439FF"/>
    <w:rsid w:val="00E5211F"/>
    <w:rsid w:val="00E62943"/>
    <w:rsid w:val="00E65143"/>
    <w:rsid w:val="00E6596C"/>
    <w:rsid w:val="00E65C4C"/>
    <w:rsid w:val="00E75FAF"/>
    <w:rsid w:val="00E82260"/>
    <w:rsid w:val="00E833DD"/>
    <w:rsid w:val="00E85315"/>
    <w:rsid w:val="00E87293"/>
    <w:rsid w:val="00E872D1"/>
    <w:rsid w:val="00E877DC"/>
    <w:rsid w:val="00E9103E"/>
    <w:rsid w:val="00E910B8"/>
    <w:rsid w:val="00E913D1"/>
    <w:rsid w:val="00E926B3"/>
    <w:rsid w:val="00E93037"/>
    <w:rsid w:val="00EA10A9"/>
    <w:rsid w:val="00EA1335"/>
    <w:rsid w:val="00EA197B"/>
    <w:rsid w:val="00EA7B80"/>
    <w:rsid w:val="00EB03ED"/>
    <w:rsid w:val="00EB1C6C"/>
    <w:rsid w:val="00EC0DA0"/>
    <w:rsid w:val="00EC6CC2"/>
    <w:rsid w:val="00EC6F38"/>
    <w:rsid w:val="00ED1417"/>
    <w:rsid w:val="00ED2F45"/>
    <w:rsid w:val="00ED2F6F"/>
    <w:rsid w:val="00ED794F"/>
    <w:rsid w:val="00EE0839"/>
    <w:rsid w:val="00EE4154"/>
    <w:rsid w:val="00EE6768"/>
    <w:rsid w:val="00EE6AC8"/>
    <w:rsid w:val="00EF1680"/>
    <w:rsid w:val="00EF58A6"/>
    <w:rsid w:val="00EF6601"/>
    <w:rsid w:val="00EF7389"/>
    <w:rsid w:val="00EF795C"/>
    <w:rsid w:val="00F002C8"/>
    <w:rsid w:val="00F017EF"/>
    <w:rsid w:val="00F04700"/>
    <w:rsid w:val="00F11934"/>
    <w:rsid w:val="00F1337F"/>
    <w:rsid w:val="00F1479C"/>
    <w:rsid w:val="00F1624C"/>
    <w:rsid w:val="00F2042E"/>
    <w:rsid w:val="00F24DAA"/>
    <w:rsid w:val="00F269FE"/>
    <w:rsid w:val="00F2743F"/>
    <w:rsid w:val="00F33114"/>
    <w:rsid w:val="00F338D1"/>
    <w:rsid w:val="00F42501"/>
    <w:rsid w:val="00F46DAE"/>
    <w:rsid w:val="00F519F0"/>
    <w:rsid w:val="00F52018"/>
    <w:rsid w:val="00F534D0"/>
    <w:rsid w:val="00F543E6"/>
    <w:rsid w:val="00F5703D"/>
    <w:rsid w:val="00F572C9"/>
    <w:rsid w:val="00F629F9"/>
    <w:rsid w:val="00F64074"/>
    <w:rsid w:val="00F7345E"/>
    <w:rsid w:val="00F748B4"/>
    <w:rsid w:val="00F8047E"/>
    <w:rsid w:val="00F826D1"/>
    <w:rsid w:val="00F82ECA"/>
    <w:rsid w:val="00F84430"/>
    <w:rsid w:val="00F87DD6"/>
    <w:rsid w:val="00F94DB6"/>
    <w:rsid w:val="00FA2C16"/>
    <w:rsid w:val="00FB3551"/>
    <w:rsid w:val="00FB586F"/>
    <w:rsid w:val="00FB6AC2"/>
    <w:rsid w:val="00FD02B6"/>
    <w:rsid w:val="00FD11BA"/>
    <w:rsid w:val="00FD3947"/>
    <w:rsid w:val="00FD3E3D"/>
    <w:rsid w:val="00FD41A6"/>
    <w:rsid w:val="00FE2A0F"/>
    <w:rsid w:val="00FE4F72"/>
    <w:rsid w:val="00FE5286"/>
    <w:rsid w:val="00FE5CEE"/>
    <w:rsid w:val="00FF0FC8"/>
    <w:rsid w:val="00FF3636"/>
    <w:rsid w:val="00FF7419"/>
    <w:rsid w:val="00FF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A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5B4"/>
    <w:rPr>
      <w:color w:val="0000FF"/>
      <w:u w:val="single"/>
    </w:rPr>
  </w:style>
  <w:style w:type="paragraph" w:styleId="ListParagraph">
    <w:name w:val="List Paragraph"/>
    <w:basedOn w:val="Normal"/>
    <w:uiPriority w:val="34"/>
    <w:qFormat/>
    <w:rsid w:val="00E65C4C"/>
    <w:pPr>
      <w:ind w:left="720"/>
      <w:contextualSpacing/>
    </w:pPr>
  </w:style>
  <w:style w:type="paragraph" w:styleId="FootnoteText">
    <w:name w:val="footnote text"/>
    <w:basedOn w:val="Normal"/>
    <w:link w:val="FootnoteTextChar"/>
    <w:uiPriority w:val="99"/>
    <w:semiHidden/>
    <w:unhideWhenUsed/>
    <w:rsid w:val="00E65C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C4C"/>
    <w:rPr>
      <w:sz w:val="20"/>
      <w:szCs w:val="20"/>
    </w:rPr>
  </w:style>
  <w:style w:type="character" w:styleId="FootnoteReference">
    <w:name w:val="footnote reference"/>
    <w:basedOn w:val="DefaultParagraphFont"/>
    <w:uiPriority w:val="99"/>
    <w:semiHidden/>
    <w:unhideWhenUsed/>
    <w:rsid w:val="00E65C4C"/>
    <w:rPr>
      <w:vertAlign w:val="superscript"/>
    </w:rPr>
  </w:style>
  <w:style w:type="paragraph" w:styleId="Header">
    <w:name w:val="header"/>
    <w:basedOn w:val="Normal"/>
    <w:link w:val="HeaderChar"/>
    <w:uiPriority w:val="99"/>
    <w:unhideWhenUsed/>
    <w:rsid w:val="00B95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79A"/>
  </w:style>
  <w:style w:type="paragraph" w:styleId="Footer">
    <w:name w:val="footer"/>
    <w:basedOn w:val="Normal"/>
    <w:link w:val="FooterChar"/>
    <w:uiPriority w:val="99"/>
    <w:unhideWhenUsed/>
    <w:rsid w:val="00B95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79A"/>
  </w:style>
  <w:style w:type="paragraph" w:customStyle="1" w:styleId="EndNoteBibliographyTitle">
    <w:name w:val="EndNote Bibliography Title"/>
    <w:basedOn w:val="Normal"/>
    <w:link w:val="EndNoteBibliographyTitleChar"/>
    <w:rsid w:val="005B71B2"/>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5B71B2"/>
    <w:rPr>
      <w:rFonts w:ascii="Calibri" w:hAnsi="Calibri"/>
      <w:noProof/>
    </w:rPr>
  </w:style>
  <w:style w:type="paragraph" w:customStyle="1" w:styleId="EndNoteBibliography">
    <w:name w:val="EndNote Bibliography"/>
    <w:basedOn w:val="Normal"/>
    <w:link w:val="EndNoteBibliographyChar"/>
    <w:rsid w:val="005B71B2"/>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5B71B2"/>
    <w:rPr>
      <w:rFonts w:ascii="Calibri" w:hAnsi="Calibri"/>
      <w:noProof/>
    </w:rPr>
  </w:style>
  <w:style w:type="paragraph" w:styleId="BalloonText">
    <w:name w:val="Balloon Text"/>
    <w:basedOn w:val="Normal"/>
    <w:link w:val="BalloonTextChar"/>
    <w:uiPriority w:val="99"/>
    <w:semiHidden/>
    <w:unhideWhenUsed/>
    <w:rsid w:val="00921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62D"/>
    <w:rPr>
      <w:rFonts w:ascii="Segoe UI" w:hAnsi="Segoe UI" w:cs="Segoe UI"/>
      <w:sz w:val="18"/>
      <w:szCs w:val="18"/>
    </w:rPr>
  </w:style>
  <w:style w:type="character" w:styleId="CommentReference">
    <w:name w:val="annotation reference"/>
    <w:basedOn w:val="DefaultParagraphFont"/>
    <w:uiPriority w:val="99"/>
    <w:semiHidden/>
    <w:unhideWhenUsed/>
    <w:rsid w:val="00CC598C"/>
    <w:rPr>
      <w:sz w:val="16"/>
      <w:szCs w:val="16"/>
    </w:rPr>
  </w:style>
  <w:style w:type="paragraph" w:styleId="CommentText">
    <w:name w:val="annotation text"/>
    <w:basedOn w:val="Normal"/>
    <w:link w:val="CommentTextChar"/>
    <w:uiPriority w:val="99"/>
    <w:semiHidden/>
    <w:unhideWhenUsed/>
    <w:rsid w:val="00CC598C"/>
    <w:pPr>
      <w:spacing w:line="240" w:lineRule="auto"/>
    </w:pPr>
    <w:rPr>
      <w:sz w:val="20"/>
      <w:szCs w:val="20"/>
    </w:rPr>
  </w:style>
  <w:style w:type="character" w:customStyle="1" w:styleId="CommentTextChar">
    <w:name w:val="Comment Text Char"/>
    <w:basedOn w:val="DefaultParagraphFont"/>
    <w:link w:val="CommentText"/>
    <w:uiPriority w:val="99"/>
    <w:semiHidden/>
    <w:rsid w:val="00CC598C"/>
    <w:rPr>
      <w:sz w:val="20"/>
      <w:szCs w:val="20"/>
    </w:rPr>
  </w:style>
  <w:style w:type="paragraph" w:styleId="CommentSubject">
    <w:name w:val="annotation subject"/>
    <w:basedOn w:val="CommentText"/>
    <w:next w:val="CommentText"/>
    <w:link w:val="CommentSubjectChar"/>
    <w:uiPriority w:val="99"/>
    <w:semiHidden/>
    <w:unhideWhenUsed/>
    <w:rsid w:val="00CC598C"/>
    <w:rPr>
      <w:b/>
      <w:bCs/>
    </w:rPr>
  </w:style>
  <w:style w:type="character" w:customStyle="1" w:styleId="CommentSubjectChar">
    <w:name w:val="Comment Subject Char"/>
    <w:basedOn w:val="CommentTextChar"/>
    <w:link w:val="CommentSubject"/>
    <w:uiPriority w:val="99"/>
    <w:semiHidden/>
    <w:rsid w:val="00CC598C"/>
    <w:rPr>
      <w:b/>
      <w:bCs/>
      <w:sz w:val="20"/>
      <w:szCs w:val="20"/>
    </w:rPr>
  </w:style>
  <w:style w:type="paragraph" w:customStyle="1" w:styleId="Default">
    <w:name w:val="Default"/>
    <w:rsid w:val="00C40038"/>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001898">
      <w:bodyDiv w:val="1"/>
      <w:marLeft w:val="0"/>
      <w:marRight w:val="0"/>
      <w:marTop w:val="0"/>
      <w:marBottom w:val="0"/>
      <w:divBdr>
        <w:top w:val="none" w:sz="0" w:space="0" w:color="auto"/>
        <w:left w:val="none" w:sz="0" w:space="0" w:color="auto"/>
        <w:bottom w:val="none" w:sz="0" w:space="0" w:color="auto"/>
        <w:right w:val="none" w:sz="0" w:space="0" w:color="auto"/>
      </w:divBdr>
    </w:div>
    <w:div w:id="1120759237">
      <w:bodyDiv w:val="1"/>
      <w:marLeft w:val="0"/>
      <w:marRight w:val="0"/>
      <w:marTop w:val="0"/>
      <w:marBottom w:val="0"/>
      <w:divBdr>
        <w:top w:val="none" w:sz="0" w:space="0" w:color="auto"/>
        <w:left w:val="none" w:sz="0" w:space="0" w:color="auto"/>
        <w:bottom w:val="none" w:sz="0" w:space="0" w:color="auto"/>
        <w:right w:val="none" w:sz="0" w:space="0" w:color="auto"/>
      </w:divBdr>
      <w:divsChild>
        <w:div w:id="1610164030">
          <w:marLeft w:val="547"/>
          <w:marRight w:val="0"/>
          <w:marTop w:val="86"/>
          <w:marBottom w:val="0"/>
          <w:divBdr>
            <w:top w:val="none" w:sz="0" w:space="0" w:color="auto"/>
            <w:left w:val="none" w:sz="0" w:space="0" w:color="auto"/>
            <w:bottom w:val="none" w:sz="0" w:space="0" w:color="auto"/>
            <w:right w:val="none" w:sz="0" w:space="0" w:color="auto"/>
          </w:divBdr>
        </w:div>
        <w:div w:id="28575402">
          <w:marLeft w:val="1166"/>
          <w:marRight w:val="0"/>
          <w:marTop w:val="72"/>
          <w:marBottom w:val="0"/>
          <w:divBdr>
            <w:top w:val="none" w:sz="0" w:space="0" w:color="auto"/>
            <w:left w:val="none" w:sz="0" w:space="0" w:color="auto"/>
            <w:bottom w:val="none" w:sz="0" w:space="0" w:color="auto"/>
            <w:right w:val="none" w:sz="0" w:space="0" w:color="auto"/>
          </w:divBdr>
        </w:div>
        <w:div w:id="873537781">
          <w:marLeft w:val="547"/>
          <w:marRight w:val="0"/>
          <w:marTop w:val="86"/>
          <w:marBottom w:val="0"/>
          <w:divBdr>
            <w:top w:val="none" w:sz="0" w:space="0" w:color="auto"/>
            <w:left w:val="none" w:sz="0" w:space="0" w:color="auto"/>
            <w:bottom w:val="none" w:sz="0" w:space="0" w:color="auto"/>
            <w:right w:val="none" w:sz="0" w:space="0" w:color="auto"/>
          </w:divBdr>
        </w:div>
        <w:div w:id="631180572">
          <w:marLeft w:val="547"/>
          <w:marRight w:val="0"/>
          <w:marTop w:val="86"/>
          <w:marBottom w:val="0"/>
          <w:divBdr>
            <w:top w:val="none" w:sz="0" w:space="0" w:color="auto"/>
            <w:left w:val="none" w:sz="0" w:space="0" w:color="auto"/>
            <w:bottom w:val="none" w:sz="0" w:space="0" w:color="auto"/>
            <w:right w:val="none" w:sz="0" w:space="0" w:color="auto"/>
          </w:divBdr>
        </w:div>
        <w:div w:id="2028210548">
          <w:marLeft w:val="1166"/>
          <w:marRight w:val="0"/>
          <w:marTop w:val="86"/>
          <w:marBottom w:val="0"/>
          <w:divBdr>
            <w:top w:val="none" w:sz="0" w:space="0" w:color="auto"/>
            <w:left w:val="none" w:sz="0" w:space="0" w:color="auto"/>
            <w:bottom w:val="none" w:sz="0" w:space="0" w:color="auto"/>
            <w:right w:val="none" w:sz="0" w:space="0" w:color="auto"/>
          </w:divBdr>
        </w:div>
        <w:div w:id="1374235189">
          <w:marLeft w:val="1800"/>
          <w:marRight w:val="0"/>
          <w:marTop w:val="86"/>
          <w:marBottom w:val="0"/>
          <w:divBdr>
            <w:top w:val="none" w:sz="0" w:space="0" w:color="auto"/>
            <w:left w:val="none" w:sz="0" w:space="0" w:color="auto"/>
            <w:bottom w:val="none" w:sz="0" w:space="0" w:color="auto"/>
            <w:right w:val="none" w:sz="0" w:space="0" w:color="auto"/>
          </w:divBdr>
        </w:div>
        <w:div w:id="1755010140">
          <w:marLeft w:val="1800"/>
          <w:marRight w:val="0"/>
          <w:marTop w:val="86"/>
          <w:marBottom w:val="0"/>
          <w:divBdr>
            <w:top w:val="none" w:sz="0" w:space="0" w:color="auto"/>
            <w:left w:val="none" w:sz="0" w:space="0" w:color="auto"/>
            <w:bottom w:val="none" w:sz="0" w:space="0" w:color="auto"/>
            <w:right w:val="none" w:sz="0" w:space="0" w:color="auto"/>
          </w:divBdr>
        </w:div>
        <w:div w:id="1722904899">
          <w:marLeft w:val="1800"/>
          <w:marRight w:val="0"/>
          <w:marTop w:val="86"/>
          <w:marBottom w:val="0"/>
          <w:divBdr>
            <w:top w:val="none" w:sz="0" w:space="0" w:color="auto"/>
            <w:left w:val="none" w:sz="0" w:space="0" w:color="auto"/>
            <w:bottom w:val="none" w:sz="0" w:space="0" w:color="auto"/>
            <w:right w:val="none" w:sz="0" w:space="0" w:color="auto"/>
          </w:divBdr>
        </w:div>
        <w:div w:id="356396380">
          <w:marLeft w:val="1800"/>
          <w:marRight w:val="0"/>
          <w:marTop w:val="86"/>
          <w:marBottom w:val="0"/>
          <w:divBdr>
            <w:top w:val="none" w:sz="0" w:space="0" w:color="auto"/>
            <w:left w:val="none" w:sz="0" w:space="0" w:color="auto"/>
            <w:bottom w:val="none" w:sz="0" w:space="0" w:color="auto"/>
            <w:right w:val="none" w:sz="0" w:space="0" w:color="auto"/>
          </w:divBdr>
        </w:div>
      </w:divsChild>
    </w:div>
    <w:div w:id="1868910098">
      <w:bodyDiv w:val="1"/>
      <w:marLeft w:val="0"/>
      <w:marRight w:val="0"/>
      <w:marTop w:val="0"/>
      <w:marBottom w:val="0"/>
      <w:divBdr>
        <w:top w:val="none" w:sz="0" w:space="0" w:color="auto"/>
        <w:left w:val="none" w:sz="0" w:space="0" w:color="auto"/>
        <w:bottom w:val="none" w:sz="0" w:space="0" w:color="auto"/>
        <w:right w:val="none" w:sz="0" w:space="0" w:color="auto"/>
      </w:divBdr>
      <w:divsChild>
        <w:div w:id="659310910">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denver.edu/academics/colleges/medicalschool/departments/psychiatry/PsychEducation/interdepttraining/BehavioralNeurologyNeuropsych/Documents/BNNP%2002-01-2011%20-%20Stroke%20in%20a%20Patient%20with%20Schizophrenia.pdf" TargetMode="External"/><Relationship Id="rId13" Type="http://schemas.openxmlformats.org/officeDocument/2006/relationships/hyperlink" Target="http://dx.doi.org/10.1016/j.concog.2014.09.0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concog.2007.03.0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S0920-9964(00)00150-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1016/j.nicl.2012.09.007" TargetMode="External"/><Relationship Id="rId4" Type="http://schemas.openxmlformats.org/officeDocument/2006/relationships/settings" Target="settings.xml"/><Relationship Id="rId9" Type="http://schemas.openxmlformats.org/officeDocument/2006/relationships/hyperlink" Target="http://dx.doi.org/10.1016/j.cub.2005.05.04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6240C-0E25-42E7-A854-8006D5D9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22646</Words>
  <Characters>129084</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2015-07-06T13:20:00Z</dcterms:created>
  <dcterms:modified xsi:type="dcterms:W3CDTF">2015-07-06T13:20:00Z</dcterms:modified>
</cp:coreProperties>
</file>