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2729" w14:textId="77777777" w:rsidR="00591B09" w:rsidRDefault="00591B09"/>
    <w:p w14:paraId="7C6C47ED" w14:textId="77777777" w:rsidR="00591B09" w:rsidRDefault="00591B09">
      <w:pPr>
        <w:pBdr>
          <w:bottom w:val="single" w:sz="6" w:space="1" w:color="auto"/>
        </w:pBdr>
      </w:pPr>
    </w:p>
    <w:p w14:paraId="49ADCF7F" w14:textId="77777777" w:rsidR="00591B09" w:rsidRDefault="00591B09"/>
    <w:p w14:paraId="2BFE0DDC" w14:textId="77777777" w:rsidR="00591B09" w:rsidRDefault="00591B09">
      <w:r>
        <w:t>Assessing Twitter (X) through the Lens of the Universal Formula on the Problem of Free Will</w:t>
      </w:r>
    </w:p>
    <w:p w14:paraId="4C6678C7" w14:textId="1CF5F7C3" w:rsidR="00591B09" w:rsidRDefault="00591B09"/>
    <w:p w14:paraId="12344B8E" w14:textId="77777777" w:rsidR="00591B09" w:rsidRDefault="00591B09"/>
    <w:p w14:paraId="7B433138" w14:textId="77777777" w:rsidR="00591B09" w:rsidRDefault="00591B09">
      <w:r>
        <w:t>In the digital era, social media platforms are among the most powerful forces shaping global thought, behavior, and social interaction. Twitter—rebranded as “X” in recent years—stands as a major channel for political discourse, public expression, and mass mobilization. However, the question remains: does it serve or harm the deeper aspects of human freedom, balance, and truth? Using my Universal Formula, grounded in three natural laws, this essay evaluates Twitter/X through a numerical lens to determine how aligned it is with the essential principles that support human well-being and free will.</w:t>
      </w:r>
    </w:p>
    <w:p w14:paraId="5BC418BE" w14:textId="77777777" w:rsidR="00591B09" w:rsidRDefault="00591B09"/>
    <w:p w14:paraId="0CF62457" w14:textId="08673BFE" w:rsidR="00591B09" w:rsidRDefault="00591B09">
      <w:r>
        <w:t>The Universal Formula Is based on three unchanging laws of nature:</w:t>
      </w:r>
    </w:p>
    <w:p w14:paraId="59DCE5FC" w14:textId="77777777" w:rsidR="00591B09" w:rsidRDefault="00591B09"/>
    <w:p w14:paraId="0A6FE039" w14:textId="7B754135" w:rsidR="00591B09" w:rsidRDefault="00591B09" w:rsidP="00591B09">
      <w:pPr>
        <w:pStyle w:val="ListParagraph"/>
        <w:numPr>
          <w:ilvl w:val="0"/>
          <w:numId w:val="1"/>
        </w:numPr>
      </w:pPr>
      <w:r>
        <w:t>The Law of Karma (Cause and Effect in Systems) – Every system must be designed without defects or errors to function harmoniously.</w:t>
      </w:r>
    </w:p>
    <w:p w14:paraId="00F99EDC" w14:textId="77777777" w:rsidR="00591B09" w:rsidRDefault="00591B09"/>
    <w:p w14:paraId="03502196" w14:textId="77777777" w:rsidR="00591B09" w:rsidRDefault="00591B09"/>
    <w:p w14:paraId="34252BCB" w14:textId="0186AA65" w:rsidR="00591B09" w:rsidRDefault="00591B09" w:rsidP="00591B09">
      <w:pPr>
        <w:pStyle w:val="ListParagraph"/>
        <w:numPr>
          <w:ilvl w:val="0"/>
          <w:numId w:val="1"/>
        </w:numPr>
      </w:pPr>
      <w:r>
        <w:t>The Law of Balance in Nature – All thoughts and actions must maintain internal and external balance. Imbalance leads to suffering, conflict, or collapse.</w:t>
      </w:r>
    </w:p>
    <w:p w14:paraId="110DE7D8" w14:textId="77777777" w:rsidR="00591B09" w:rsidRDefault="00591B09"/>
    <w:p w14:paraId="5D841389" w14:textId="77777777" w:rsidR="00591B09" w:rsidRDefault="00591B09"/>
    <w:p w14:paraId="2EEE4A98" w14:textId="4317251E" w:rsidR="00591B09" w:rsidRDefault="00591B09" w:rsidP="00591B09">
      <w:pPr>
        <w:pStyle w:val="ListParagraph"/>
        <w:numPr>
          <w:ilvl w:val="0"/>
          <w:numId w:val="1"/>
        </w:numPr>
      </w:pPr>
      <w:r>
        <w:t>The Law of Feedback Mechanism – Human minds are not isolated; they are constantly shaped and reshaped through feedback from their environment, other minds, and society.</w:t>
      </w:r>
    </w:p>
    <w:p w14:paraId="06B086F5" w14:textId="77777777" w:rsidR="00591B09" w:rsidRDefault="00591B09"/>
    <w:p w14:paraId="3D362166" w14:textId="77777777" w:rsidR="00591B09" w:rsidRDefault="00591B09"/>
    <w:p w14:paraId="60AC08F7" w14:textId="77777777" w:rsidR="00591B09" w:rsidRDefault="00591B09"/>
    <w:p w14:paraId="42E0CD70" w14:textId="77777777" w:rsidR="00591B09" w:rsidRDefault="00591B09">
      <w:r>
        <w:t>To quantify the analysis, I use the following grading scale:</w:t>
      </w:r>
    </w:p>
    <w:p w14:paraId="45361622" w14:textId="77777777" w:rsidR="00591B09" w:rsidRDefault="00591B09"/>
    <w:p w14:paraId="46FBE507" w14:textId="77777777" w:rsidR="00591B09" w:rsidRDefault="00591B09">
      <w:r>
        <w:t>0–2 = Severely Violates</w:t>
      </w:r>
    </w:p>
    <w:p w14:paraId="488E0CBE" w14:textId="77777777" w:rsidR="00591B09" w:rsidRDefault="00591B09"/>
    <w:p w14:paraId="0C8BAEA4" w14:textId="77777777" w:rsidR="00591B09" w:rsidRDefault="00591B09">
      <w:r>
        <w:t>3–4 = Partially Violates</w:t>
      </w:r>
    </w:p>
    <w:p w14:paraId="65B78658" w14:textId="77777777" w:rsidR="00591B09" w:rsidRDefault="00591B09"/>
    <w:p w14:paraId="4CA9C3B9" w14:textId="77777777" w:rsidR="00591B09" w:rsidRDefault="00591B09">
      <w:r>
        <w:t>5 = Neutral</w:t>
      </w:r>
    </w:p>
    <w:p w14:paraId="27C65D4F" w14:textId="77777777" w:rsidR="00591B09" w:rsidRDefault="00591B09"/>
    <w:p w14:paraId="7FF67603" w14:textId="77777777" w:rsidR="00591B09" w:rsidRDefault="00591B09">
      <w:r>
        <w:t>6–7 = Partially Aligns</w:t>
      </w:r>
    </w:p>
    <w:p w14:paraId="2D1A5AE2" w14:textId="77777777" w:rsidR="00591B09" w:rsidRDefault="00591B09"/>
    <w:p w14:paraId="671D6B70" w14:textId="77777777" w:rsidR="00591B09" w:rsidRDefault="00591B09">
      <w:r>
        <w:t>8–10 = Fully Aligns</w:t>
      </w:r>
    </w:p>
    <w:p w14:paraId="6EAF91A2" w14:textId="77777777" w:rsidR="00591B09" w:rsidRDefault="00591B09"/>
    <w:p w14:paraId="6072EDE8" w14:textId="77777777" w:rsidR="00591B09" w:rsidRDefault="00591B09"/>
    <w:p w14:paraId="341DD970" w14:textId="77777777" w:rsidR="00591B09" w:rsidRDefault="00591B09">
      <w:pPr>
        <w:pBdr>
          <w:bottom w:val="single" w:sz="6" w:space="1" w:color="auto"/>
        </w:pBdr>
      </w:pPr>
    </w:p>
    <w:p w14:paraId="3675A923" w14:textId="77777777" w:rsidR="00591B09" w:rsidRDefault="00591B09"/>
    <w:p w14:paraId="5AE68425" w14:textId="62179123" w:rsidR="00591B09" w:rsidRDefault="00591B09" w:rsidP="00591B09">
      <w:pPr>
        <w:pStyle w:val="ListParagraph"/>
        <w:numPr>
          <w:ilvl w:val="0"/>
          <w:numId w:val="2"/>
        </w:numPr>
      </w:pPr>
      <w:r>
        <w:t>The Law of Karma (Systems Integrity)</w:t>
      </w:r>
    </w:p>
    <w:p w14:paraId="586876E0" w14:textId="5143E191" w:rsidR="00591B09" w:rsidRDefault="00591B09">
      <w:r>
        <w:t>Twitter/X functions as a global digital platform for microblogging, public conversation, and content sharing. While the platform’s core system is technically efficient, it suffers from a deep structural defect: the open, rapid-fire format encourages impulsive behavior, misinformation, trolling, and emotional polarization. The platform’s algorithms often reward sensationalism rather than wisdom or truth. Under Elon Musk’s leadership, even though efforts have been made to reform moderation and content policies, the system remains vulnerable to abuse, harassment, and manipulation by both individuals and organized bots.</w:t>
      </w:r>
    </w:p>
    <w:p w14:paraId="3AA55DBF" w14:textId="77777777" w:rsidR="00591B09" w:rsidRDefault="00591B09">
      <w:r>
        <w:t>Grade: 4/10 (Partially Violates)</w:t>
      </w:r>
    </w:p>
    <w:p w14:paraId="750A3137" w14:textId="77777777" w:rsidR="00591B09" w:rsidRDefault="00591B09"/>
    <w:p w14:paraId="230EFA1A" w14:textId="77777777" w:rsidR="00591B09" w:rsidRDefault="00591B09">
      <w:pPr>
        <w:pBdr>
          <w:bottom w:val="single" w:sz="6" w:space="1" w:color="auto"/>
        </w:pBdr>
      </w:pPr>
    </w:p>
    <w:p w14:paraId="04439894" w14:textId="77777777" w:rsidR="00591B09" w:rsidRDefault="00591B09"/>
    <w:p w14:paraId="3041272E" w14:textId="5A76C75A" w:rsidR="00591B09" w:rsidRDefault="00591B09" w:rsidP="00591B09">
      <w:pPr>
        <w:pStyle w:val="ListParagraph"/>
        <w:numPr>
          <w:ilvl w:val="0"/>
          <w:numId w:val="2"/>
        </w:numPr>
      </w:pPr>
      <w:r>
        <w:t>The Law of Balance in Nature</w:t>
      </w:r>
    </w:p>
    <w:p w14:paraId="4E88D924" w14:textId="77777777" w:rsidR="00591B09" w:rsidRDefault="00591B09">
      <w:r>
        <w:t>Twitter/X allows real-time global conversations, which can contribute to civic awareness and resistance against injustice. However, the fast-paced, emotionally charged format frequently disrupts personal and collective balance. Users are often caught in cycles of outrage, echo chambers, and reactive thinking. The platform promotes polarization over reflection, and controversy over calm discourse. As a result, it often disturbs internal psychological balance (in users) and external societal balance (by amplifying division).</w:t>
      </w:r>
    </w:p>
    <w:p w14:paraId="72FF1437" w14:textId="77777777" w:rsidR="00591B09" w:rsidRDefault="00591B09">
      <w:r>
        <w:t>Grade: 3/10 (Partially Violates)</w:t>
      </w:r>
    </w:p>
    <w:p w14:paraId="3EB76F87" w14:textId="77777777" w:rsidR="00591B09" w:rsidRDefault="00591B09"/>
    <w:p w14:paraId="1E3E56F3" w14:textId="77777777" w:rsidR="00591B09" w:rsidRDefault="00591B09">
      <w:pPr>
        <w:pBdr>
          <w:bottom w:val="single" w:sz="6" w:space="1" w:color="auto"/>
        </w:pBdr>
      </w:pPr>
    </w:p>
    <w:p w14:paraId="38FA7C08" w14:textId="77777777" w:rsidR="00591B09" w:rsidRDefault="00591B09"/>
    <w:p w14:paraId="7C750530" w14:textId="3E7310E0" w:rsidR="00591B09" w:rsidRDefault="00591B09" w:rsidP="00591B09">
      <w:pPr>
        <w:pStyle w:val="ListParagraph"/>
        <w:numPr>
          <w:ilvl w:val="0"/>
          <w:numId w:val="2"/>
        </w:numPr>
      </w:pPr>
      <w:r>
        <w:t>The Law of Feedback Mechanism</w:t>
      </w:r>
    </w:p>
    <w:p w14:paraId="3054EAD0" w14:textId="77777777" w:rsidR="00591B09" w:rsidRDefault="00591B09">
      <w:r>
        <w:t xml:space="preserve">Twitter/X operates heavily on feedback—retweets, likes, replies—but the quality of this feedback is deeply distorted. Feedback is based not on wisdom, insight, or balance, but on </w:t>
      </w:r>
      <w:proofErr w:type="spellStart"/>
      <w:r>
        <w:t>virality</w:t>
      </w:r>
      <w:proofErr w:type="spellEnd"/>
      <w:r>
        <w:t xml:space="preserve"> and emotional triggers. Conversations are rarely constructive; they are often fragmented, hostile, or </w:t>
      </w:r>
      <w:proofErr w:type="spellStart"/>
      <w:r>
        <w:t>performative</w:t>
      </w:r>
      <w:proofErr w:type="spellEnd"/>
      <w:r>
        <w:t>. The mind-to-mind communication that should ideally lead to greater understanding is instead often reduced to noise, conflict, or disinformation loops. True, honest, and natural feedback mechanisms are undermined by artificial algorithmic amplification.</w:t>
      </w:r>
    </w:p>
    <w:p w14:paraId="44C10873" w14:textId="77777777" w:rsidR="00591B09" w:rsidRDefault="00591B09">
      <w:r>
        <w:t>Grade: 3/10 (Partially Violates)</w:t>
      </w:r>
    </w:p>
    <w:p w14:paraId="3C6E0A48" w14:textId="77777777" w:rsidR="00591B09" w:rsidRDefault="00591B09"/>
    <w:p w14:paraId="648D3236" w14:textId="77777777" w:rsidR="00591B09" w:rsidRDefault="00591B09">
      <w:pPr>
        <w:pBdr>
          <w:bottom w:val="single" w:sz="6" w:space="1" w:color="auto"/>
        </w:pBdr>
      </w:pPr>
    </w:p>
    <w:p w14:paraId="111191F5" w14:textId="77777777" w:rsidR="00591B09" w:rsidRDefault="00591B09"/>
    <w:p w14:paraId="6A191C0C" w14:textId="77777777" w:rsidR="00591B09" w:rsidRDefault="00591B09">
      <w:r>
        <w:t>Overall Evaluation and Conclusion</w:t>
      </w:r>
    </w:p>
    <w:p w14:paraId="6055F377" w14:textId="77777777" w:rsidR="00591B09" w:rsidRDefault="00591B09">
      <w:r>
        <w:t>Twitter/X earns an overall average score of 3.3/10 under the Universal Formula. It demonstrates significant violations of the three natural laws that support true free will, balance, and conscious evolution. While it offers tools for awareness and mobilization, its systemic flaws and imbalance-driven structure make it more of a destabilizing force than a constructive one. It remains a platform with potential—but only if reengineered to serve truth, wisdom, and natural harmony, rather than conflict, addiction, and superficiality.</w:t>
      </w:r>
    </w:p>
    <w:p w14:paraId="5C6A06C7" w14:textId="77777777" w:rsidR="00591B09" w:rsidRDefault="00591B09"/>
    <w:p w14:paraId="6A92E55E" w14:textId="77777777" w:rsidR="00591B09" w:rsidRDefault="00591B09">
      <w:r>
        <w:t>Until such transformation occurs, Twitter/X cannot be trusted to guide individuals or societies toward balance, truth, or freedom. As with other powerful platforms, it must be paired with critical awareness and a holistic education system that helps users interpret and resist its negative psychological and social effects. Only then can its full power be used in accordance with the natural laws that govern life, consciousness, and moral evolution.</w:t>
      </w:r>
    </w:p>
    <w:p w14:paraId="207648A0" w14:textId="77777777" w:rsidR="00591B09" w:rsidRDefault="00591B09"/>
    <w:p w14:paraId="74CCF72A" w14:textId="77777777" w:rsidR="00591B09" w:rsidRDefault="00591B09">
      <w:pPr>
        <w:pBdr>
          <w:bottom w:val="single" w:sz="6" w:space="1" w:color="auto"/>
        </w:pBdr>
      </w:pPr>
    </w:p>
    <w:p w14:paraId="1F7A43CF" w14:textId="77777777" w:rsidR="00591B09" w:rsidRDefault="00591B09"/>
    <w:p w14:paraId="6F3B6C9A" w14:textId="77777777" w:rsidR="00591B09" w:rsidRDefault="00591B09"/>
    <w:p w14:paraId="3FC9EAB5" w14:textId="77777777" w:rsidR="00591B09" w:rsidRDefault="00591B09"/>
    <w:p w14:paraId="5E5D81D0" w14:textId="77777777" w:rsidR="00591B09" w:rsidRDefault="00591B09"/>
    <w:sectPr w:rsidR="00591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12B2"/>
    <w:multiLevelType w:val="hybridMultilevel"/>
    <w:tmpl w:val="A0B843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20BA6"/>
    <w:multiLevelType w:val="hybridMultilevel"/>
    <w:tmpl w:val="220A45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312374">
    <w:abstractNumId w:val="1"/>
  </w:num>
  <w:num w:numId="2" w16cid:durableId="154648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09"/>
    <w:rsid w:val="00591B09"/>
    <w:rsid w:val="00A81132"/>
    <w:rsid w:val="00F9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1B6A3"/>
  <w15:chartTrackingRefBased/>
  <w15:docId w15:val="{57AEEAC1-653B-8948-9AF7-F19F3D73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B09"/>
    <w:rPr>
      <w:rFonts w:eastAsiaTheme="majorEastAsia" w:cstheme="majorBidi"/>
      <w:color w:val="272727" w:themeColor="text1" w:themeTint="D8"/>
    </w:rPr>
  </w:style>
  <w:style w:type="paragraph" w:styleId="Title">
    <w:name w:val="Title"/>
    <w:basedOn w:val="Normal"/>
    <w:next w:val="Normal"/>
    <w:link w:val="TitleChar"/>
    <w:uiPriority w:val="10"/>
    <w:qFormat/>
    <w:rsid w:val="00591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B09"/>
    <w:pPr>
      <w:spacing w:before="160"/>
      <w:jc w:val="center"/>
    </w:pPr>
    <w:rPr>
      <w:i/>
      <w:iCs/>
      <w:color w:val="404040" w:themeColor="text1" w:themeTint="BF"/>
    </w:rPr>
  </w:style>
  <w:style w:type="character" w:customStyle="1" w:styleId="QuoteChar">
    <w:name w:val="Quote Char"/>
    <w:basedOn w:val="DefaultParagraphFont"/>
    <w:link w:val="Quote"/>
    <w:uiPriority w:val="29"/>
    <w:rsid w:val="00591B09"/>
    <w:rPr>
      <w:i/>
      <w:iCs/>
      <w:color w:val="404040" w:themeColor="text1" w:themeTint="BF"/>
    </w:rPr>
  </w:style>
  <w:style w:type="paragraph" w:styleId="ListParagraph">
    <w:name w:val="List Paragraph"/>
    <w:basedOn w:val="Normal"/>
    <w:uiPriority w:val="34"/>
    <w:qFormat/>
    <w:rsid w:val="00591B09"/>
    <w:pPr>
      <w:ind w:left="720"/>
      <w:contextualSpacing/>
    </w:pPr>
  </w:style>
  <w:style w:type="character" w:styleId="IntenseEmphasis">
    <w:name w:val="Intense Emphasis"/>
    <w:basedOn w:val="DefaultParagraphFont"/>
    <w:uiPriority w:val="21"/>
    <w:qFormat/>
    <w:rsid w:val="00591B09"/>
    <w:rPr>
      <w:i/>
      <w:iCs/>
      <w:color w:val="0F4761" w:themeColor="accent1" w:themeShade="BF"/>
    </w:rPr>
  </w:style>
  <w:style w:type="paragraph" w:styleId="IntenseQuote">
    <w:name w:val="Intense Quote"/>
    <w:basedOn w:val="Normal"/>
    <w:next w:val="Normal"/>
    <w:link w:val="IntenseQuoteChar"/>
    <w:uiPriority w:val="30"/>
    <w:qFormat/>
    <w:rsid w:val="0059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B09"/>
    <w:rPr>
      <w:i/>
      <w:iCs/>
      <w:color w:val="0F4761" w:themeColor="accent1" w:themeShade="BF"/>
    </w:rPr>
  </w:style>
  <w:style w:type="character" w:styleId="IntenseReference">
    <w:name w:val="Intense Reference"/>
    <w:basedOn w:val="DefaultParagraphFont"/>
    <w:uiPriority w:val="32"/>
    <w:qFormat/>
    <w:rsid w:val="00591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2025-04-25T04:18:00Z</dcterms:created>
  <dcterms:modified xsi:type="dcterms:W3CDTF">2025-04-25T04:18:00Z</dcterms:modified>
</cp:coreProperties>
</file>