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A0A48" w14:textId="77777777" w:rsidR="00F640C8" w:rsidRDefault="000657FA">
      <w:pPr>
        <w:pStyle w:val="Title"/>
      </w:pPr>
      <w:r>
        <w:t>Leadership Is Not the Obsession of Absolute Power</w:t>
      </w:r>
    </w:p>
    <w:p w14:paraId="2E2955A8" w14:textId="77777777" w:rsidR="00F640C8" w:rsidRDefault="000657FA">
      <w:pPr>
        <w:pStyle w:val="Heading1"/>
      </w:pPr>
      <w:r>
        <w:t>Abstract</w:t>
      </w:r>
    </w:p>
    <w:p w14:paraId="02C7DE49" w14:textId="77777777" w:rsidR="00F640C8" w:rsidRDefault="000657FA">
      <w:r>
        <w:t xml:space="preserve">This paper examines leadership as a force for service and empowerment, contrasting it with the dangerous pursuit of absolute authority. Drawing from leadership theories, history, and </w:t>
      </w:r>
      <w:r>
        <w:t>contemporary practice, it argues that true leadership arises from responsibility, empathy, and shared purpose—not domination. It further discusses the dangers of assuming absolute authority, which often leads to ethical failure, institutional collapse, and societal harm.</w:t>
      </w:r>
    </w:p>
    <w:p w14:paraId="48A7383D" w14:textId="77777777" w:rsidR="00F640C8" w:rsidRDefault="000657FA">
      <w:pPr>
        <w:pStyle w:val="Heading1"/>
      </w:pPr>
      <w:r>
        <w:t>1. Introduction</w:t>
      </w:r>
    </w:p>
    <w:p w14:paraId="52254BF6" w14:textId="77777777" w:rsidR="00F640C8" w:rsidRDefault="000657FA">
      <w:r>
        <w:t>While leadership is often associated with authority, its true nature lies in guidance, influence, and service. History and modern organizational theory both confirm that obsessing over absolute power is a dangerous distortion of leadership, resulting in systemic dysfunction, human rights violations, and moral decay.</w:t>
      </w:r>
    </w:p>
    <w:p w14:paraId="7BDFF800" w14:textId="77777777" w:rsidR="00F640C8" w:rsidRDefault="000657FA">
      <w:pPr>
        <w:pStyle w:val="Heading1"/>
      </w:pPr>
      <w:r>
        <w:t>2. Literature Review</w:t>
      </w:r>
    </w:p>
    <w:p w14:paraId="5A3A1DD2" w14:textId="77777777" w:rsidR="00F640C8" w:rsidRDefault="000657FA">
      <w:pPr>
        <w:pStyle w:val="Heading2"/>
      </w:pPr>
      <w:r>
        <w:t>2.1 Servant Leadership</w:t>
      </w:r>
    </w:p>
    <w:p w14:paraId="0296EADE" w14:textId="77777777" w:rsidR="00F640C8" w:rsidRDefault="000657FA">
      <w:r>
        <w:t>Robert Greenleaf’s servant leadership model promotes power as a means to serve and uplift, rather than control.</w:t>
      </w:r>
    </w:p>
    <w:p w14:paraId="72BCF780" w14:textId="77777777" w:rsidR="00F640C8" w:rsidRDefault="000657FA">
      <w:pPr>
        <w:pStyle w:val="Heading2"/>
      </w:pPr>
      <w:r>
        <w:t>2.2 Power-With vs Power-Over</w:t>
      </w:r>
    </w:p>
    <w:p w14:paraId="566FD3D3" w14:textId="77777777" w:rsidR="00F640C8" w:rsidRDefault="000657FA">
      <w:r>
        <w:t>Mary Parker Follett distinguishes between 'power-over' (domination) and 'power-with' (collaboration), calling the latter more sustainable and democratic.</w:t>
      </w:r>
    </w:p>
    <w:p w14:paraId="1B1E2CD5" w14:textId="77777777" w:rsidR="00F640C8" w:rsidRDefault="000657FA">
      <w:pPr>
        <w:pStyle w:val="Heading2"/>
      </w:pPr>
      <w:r>
        <w:t>2.3 Transformational Leadership</w:t>
      </w:r>
    </w:p>
    <w:p w14:paraId="6FAA9F6C" w14:textId="77777777" w:rsidR="00F640C8" w:rsidRDefault="000657FA">
      <w:r>
        <w:t>Transformational leaders, per James MacGregor Burns, uplift followers and emphasize shared values, in contrast to authoritarian models that seek obedience.</w:t>
      </w:r>
    </w:p>
    <w:p w14:paraId="7FB2ED57" w14:textId="77777777" w:rsidR="00F640C8" w:rsidRDefault="000657FA">
      <w:pPr>
        <w:pStyle w:val="Heading2"/>
      </w:pPr>
      <w:r>
        <w:t>2.4 Organizational Psychology</w:t>
      </w:r>
    </w:p>
    <w:p w14:paraId="0E480D3B" w14:textId="77777777" w:rsidR="00F640C8" w:rsidRDefault="000657FA">
      <w:r>
        <w:t>Studies show that centralized power often erodes innovation, trust, and employee engagement. Healthy organizations distribute decision-making and build participatory cultures.</w:t>
      </w:r>
    </w:p>
    <w:p w14:paraId="7D305630" w14:textId="77777777" w:rsidR="00F640C8" w:rsidRDefault="000657FA">
      <w:pPr>
        <w:pStyle w:val="Heading1"/>
      </w:pPr>
      <w:r>
        <w:t>3. The Dangers of Assuming Absolute Authority</w:t>
      </w:r>
    </w:p>
    <w:p w14:paraId="426773C3" w14:textId="77777777" w:rsidR="00F640C8" w:rsidRDefault="000657FA">
      <w:pPr>
        <w:pStyle w:val="Heading2"/>
      </w:pPr>
      <w:r>
        <w:t>3.1 Ethical Corruption and Abuse</w:t>
      </w:r>
    </w:p>
    <w:p w14:paraId="15D0D124" w14:textId="77777777" w:rsidR="00F640C8" w:rsidRDefault="000657FA">
      <w:r>
        <w:t>Absolute power often corrupts leaders morally. Lord Acton's famous adage—'Power tends to corrupt, and absolute power corrupts absolutely'—is supported by numerous cases where unchecked leaders abused their authority. Example: Joseph Stalin consolidated unchecked power in the Soviet Union, resulting in purges, mass imprisonments, and famine.</w:t>
      </w:r>
    </w:p>
    <w:p w14:paraId="06F408A1" w14:textId="77777777" w:rsidR="00F640C8" w:rsidRDefault="000657FA">
      <w:pPr>
        <w:pStyle w:val="Heading2"/>
      </w:pPr>
      <w:r>
        <w:t>3.2 Institutional Collapse</w:t>
      </w:r>
    </w:p>
    <w:p w14:paraId="5AFBC4F4" w14:textId="77777777" w:rsidR="00F640C8" w:rsidRDefault="000657FA">
      <w:r>
        <w:t>When authority is not checked, institutions lose resilience and collapse. Example: Muammar Gaddafi's rule over Libya saw the centralization of all state power. His fall in 2011 triggered chaos and civil war.</w:t>
      </w:r>
    </w:p>
    <w:p w14:paraId="07BFB4E3" w14:textId="77777777" w:rsidR="00F640C8" w:rsidRDefault="000657FA">
      <w:pPr>
        <w:pStyle w:val="Heading2"/>
      </w:pPr>
      <w:r>
        <w:t>3.3 Suppression of Innovation and Feedback</w:t>
      </w:r>
    </w:p>
    <w:p w14:paraId="608B1FAF" w14:textId="77777777" w:rsidR="00F640C8" w:rsidRDefault="000657FA">
      <w:r>
        <w:t>Absolute leaders tend to silence opposition and feedback—critical ingredients for learning and innovation. Example: North Korea, under the Kim dynasty, has stagnated economically and technologically due to its rigid control.</w:t>
      </w:r>
    </w:p>
    <w:p w14:paraId="544B77C1" w14:textId="77777777" w:rsidR="00F640C8" w:rsidRDefault="000657FA">
      <w:pPr>
        <w:pStyle w:val="Heading2"/>
      </w:pPr>
      <w:r>
        <w:t>3.4 Public Fear and Psychological Repression</w:t>
      </w:r>
    </w:p>
    <w:p w14:paraId="6E3E18A1" w14:textId="77777777" w:rsidR="00F640C8" w:rsidRDefault="000657FA">
      <w:r>
        <w:t>Fear becomes the primary tool of governance, leading to psychological repression. Example: Idi Amin’s rule in Uganda led to mass killings and economic collapse.</w:t>
      </w:r>
    </w:p>
    <w:p w14:paraId="5F43B972" w14:textId="77777777" w:rsidR="00F640C8" w:rsidRDefault="000657FA">
      <w:pPr>
        <w:pStyle w:val="Heading2"/>
      </w:pPr>
      <w:r>
        <w:t>3.5 Leadership Burnout and Isolation</w:t>
      </w:r>
    </w:p>
    <w:p w14:paraId="442E25E7" w14:textId="77777777" w:rsidR="00F640C8" w:rsidRDefault="000657FA">
      <w:r>
        <w:t>Leaders who centralize all power become isolated and disconnected. Example: Elizabeth Holmes of Theranos assumed unchecked authority, leading to unethical practices and the company’s downfall.</w:t>
      </w:r>
    </w:p>
    <w:p w14:paraId="3970E071" w14:textId="77777777" w:rsidR="00F640C8" w:rsidRDefault="000657FA">
      <w:pPr>
        <w:pStyle w:val="Heading1"/>
      </w:pPr>
      <w:r>
        <w:t>4. Comprehensive Examples of Leadership as Service</w:t>
      </w:r>
    </w:p>
    <w:p w14:paraId="3A5F1A81" w14:textId="77777777" w:rsidR="00F640C8" w:rsidRDefault="000657FA">
      <w:pPr>
        <w:pStyle w:val="Heading2"/>
      </w:pPr>
      <w:r>
        <w:t>4.1 Nelson Mandela</w:t>
      </w:r>
    </w:p>
    <w:p w14:paraId="6D889D54" w14:textId="77777777" w:rsidR="00F640C8" w:rsidRDefault="000657FA">
      <w:r>
        <w:t>Mandela led with reconciliation and voluntarily stepped down after one term.</w:t>
      </w:r>
    </w:p>
    <w:p w14:paraId="2D0890E2" w14:textId="77777777" w:rsidR="00F640C8" w:rsidRDefault="000657FA">
      <w:pPr>
        <w:pStyle w:val="Heading2"/>
      </w:pPr>
      <w:r>
        <w:t>4.2 Jacinda Ardern</w:t>
      </w:r>
    </w:p>
    <w:p w14:paraId="3CAB0133" w14:textId="77777777" w:rsidR="00F640C8" w:rsidRDefault="000657FA">
      <w:r>
        <w:t>Ardern led with empathy and transparency during crises in New Zealand.</w:t>
      </w:r>
    </w:p>
    <w:p w14:paraId="0759C5DE" w14:textId="77777777" w:rsidR="00F640C8" w:rsidRDefault="000657FA">
      <w:pPr>
        <w:pStyle w:val="Heading2"/>
      </w:pPr>
      <w:r>
        <w:t>4.3 Satya Nadella</w:t>
      </w:r>
    </w:p>
    <w:p w14:paraId="1A087BF0" w14:textId="77777777" w:rsidR="00F640C8" w:rsidRDefault="000657FA">
      <w:r>
        <w:t>Nadella decentralized authority at Microsoft and promoted a collaborative culture.</w:t>
      </w:r>
    </w:p>
    <w:p w14:paraId="5287790F" w14:textId="77777777" w:rsidR="00F640C8" w:rsidRDefault="000657FA">
      <w:pPr>
        <w:pStyle w:val="Heading1"/>
      </w:pPr>
      <w:r>
        <w:t xml:space="preserve">5. Implications for </w:t>
      </w:r>
      <w:r>
        <w:t>Leadership Practice</w:t>
      </w:r>
    </w:p>
    <w:p w14:paraId="323C0A3E" w14:textId="77777777" w:rsidR="00F640C8" w:rsidRDefault="000657FA">
      <w:r>
        <w:t>To prevent the harms of absolute authority:</w:t>
      </w:r>
      <w:r>
        <w:br/>
        <w:t>- Build accountability structures.</w:t>
      </w:r>
      <w:r>
        <w:br/>
        <w:t>- Encourage critical dialogue.</w:t>
      </w:r>
      <w:r>
        <w:br/>
        <w:t>- Promote shared leadership.</w:t>
      </w:r>
      <w:r>
        <w:br/>
        <w:t>- Educate future leaders in ethics.</w:t>
      </w:r>
    </w:p>
    <w:p w14:paraId="4461C58A" w14:textId="77777777" w:rsidR="00F640C8" w:rsidRDefault="000657FA">
      <w:pPr>
        <w:pStyle w:val="Heading1"/>
      </w:pPr>
      <w:r>
        <w:t>6. Conclusion</w:t>
      </w:r>
    </w:p>
    <w:p w14:paraId="75E410E0" w14:textId="77777777" w:rsidR="00F640C8" w:rsidRDefault="000657FA">
      <w:r>
        <w:t>Assuming absolute authority is not only a misunderstanding of leadership—it is a threat to society, institutions, and the leader themselves. True leadership uplifts, empowers, and protects. Leadership rooted in service and shared responsibility leads to sustainable progress and human dignity.</w:t>
      </w:r>
    </w:p>
    <w:p w14:paraId="49686819" w14:textId="77777777" w:rsidR="00F640C8" w:rsidRDefault="000657FA">
      <w:pPr>
        <w:pStyle w:val="Heading1"/>
      </w:pPr>
      <w:r>
        <w:t>7. References</w:t>
      </w:r>
    </w:p>
    <w:p w14:paraId="456E5130" w14:textId="77777777" w:rsidR="00F640C8" w:rsidRDefault="000657FA">
      <w:pPr>
        <w:pStyle w:val="ListBullet"/>
      </w:pPr>
      <w:r>
        <w:t>Greenleaf, R. K. (1977). Servant Leadership. Paulist Press.</w:t>
      </w:r>
    </w:p>
    <w:p w14:paraId="342D6A91" w14:textId="77777777" w:rsidR="00F640C8" w:rsidRDefault="000657FA">
      <w:pPr>
        <w:pStyle w:val="ListBullet"/>
      </w:pPr>
      <w:r>
        <w:t>Burns, J. M. (1978). Leadership. Harper &amp; Row.</w:t>
      </w:r>
    </w:p>
    <w:p w14:paraId="4D5E0522" w14:textId="77777777" w:rsidR="00F640C8" w:rsidRDefault="000657FA">
      <w:pPr>
        <w:pStyle w:val="ListBullet"/>
      </w:pPr>
      <w:r>
        <w:t>Follett, M. P. (1926). The Giving of Orders.</w:t>
      </w:r>
    </w:p>
    <w:p w14:paraId="2AF7B5A1" w14:textId="77777777" w:rsidR="00F640C8" w:rsidRDefault="000657FA">
      <w:pPr>
        <w:pStyle w:val="ListBullet"/>
      </w:pPr>
      <w:r>
        <w:t>Center for Creative Leadership. (2019). The Role of Power in Leadership.</w:t>
      </w:r>
    </w:p>
    <w:p w14:paraId="7BFFB7E1" w14:textId="77777777" w:rsidR="00F640C8" w:rsidRDefault="000657FA">
      <w:pPr>
        <w:pStyle w:val="ListBullet"/>
      </w:pPr>
      <w:r>
        <w:t>Mandela, N. (1995). Long Walk to Freedom. Little, Brown.</w:t>
      </w:r>
    </w:p>
    <w:p w14:paraId="1C3E1D24" w14:textId="77777777" w:rsidR="00F640C8" w:rsidRDefault="000657FA">
      <w:pPr>
        <w:pStyle w:val="ListBullet"/>
      </w:pPr>
      <w:r>
        <w:t>Nadella, S. (2017). Hit Refresh. HarperBusiness.</w:t>
      </w:r>
    </w:p>
    <w:p w14:paraId="15F09EDC" w14:textId="77777777" w:rsidR="00F640C8" w:rsidRDefault="000657FA">
      <w:pPr>
        <w:pStyle w:val="ListBullet"/>
      </w:pPr>
      <w:r>
        <w:t>Holmes, E., Theranos case analysis. U.S. Securities and Exchange Commission (2018).</w:t>
      </w:r>
    </w:p>
    <w:p w14:paraId="4B0B1AEA" w14:textId="77777777" w:rsidR="00F640C8" w:rsidRDefault="000657FA">
      <w:pPr>
        <w:pStyle w:val="ListBullet"/>
      </w:pPr>
      <w:r>
        <w:t>Snyder, T. (2017). On Tyranny: Twenty Lessons from the Twentieth Century. Tim Duggan Books.</w:t>
      </w:r>
    </w:p>
    <w:p w14:paraId="0414574E" w14:textId="77777777" w:rsidR="00F640C8" w:rsidRDefault="000657FA">
      <w:pPr>
        <w:pStyle w:val="ListBullet"/>
      </w:pPr>
      <w:r>
        <w:t>Acton, J. E. E. D. (1887). Letter to Mandell Creighton.</w:t>
      </w:r>
    </w:p>
    <w:p w14:paraId="1B660C14" w14:textId="77777777" w:rsidR="00F640C8" w:rsidRDefault="000657FA">
      <w:pPr>
        <w:pStyle w:val="ListBullet"/>
      </w:pPr>
      <w:r>
        <w:t>Northouse, P. G. (2019). Leadership: Theory and Practice. Sage Publications.</w:t>
      </w:r>
    </w:p>
    <w:sectPr w:rsidR="00F640C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8295715">
    <w:abstractNumId w:val="8"/>
  </w:num>
  <w:num w:numId="2" w16cid:durableId="1135756706">
    <w:abstractNumId w:val="6"/>
  </w:num>
  <w:num w:numId="3" w16cid:durableId="1768228631">
    <w:abstractNumId w:val="5"/>
  </w:num>
  <w:num w:numId="4" w16cid:durableId="557983124">
    <w:abstractNumId w:val="4"/>
  </w:num>
  <w:num w:numId="5" w16cid:durableId="1586256534">
    <w:abstractNumId w:val="7"/>
  </w:num>
  <w:num w:numId="6" w16cid:durableId="1034692123">
    <w:abstractNumId w:val="3"/>
  </w:num>
  <w:num w:numId="7" w16cid:durableId="275448450">
    <w:abstractNumId w:val="2"/>
  </w:num>
  <w:num w:numId="8" w16cid:durableId="603535371">
    <w:abstractNumId w:val="1"/>
  </w:num>
  <w:num w:numId="9" w16cid:durableId="212395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57FA"/>
    <w:rsid w:val="0015074B"/>
    <w:rsid w:val="0029639D"/>
    <w:rsid w:val="00326F90"/>
    <w:rsid w:val="00AA1D8D"/>
    <w:rsid w:val="00B47730"/>
    <w:rsid w:val="00CB0664"/>
    <w:rsid w:val="00F640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1298E"/>
  <w14:defaultImageDpi w14:val="300"/>
  <w15:docId w15:val="{DE4DB251-7FC6-9147-B9BE-69B55892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Angelito Malicse</cp:lastModifiedBy>
  <cp:revision>2</cp:revision>
  <dcterms:created xsi:type="dcterms:W3CDTF">2025-06-24T05:46:00Z</dcterms:created>
  <dcterms:modified xsi:type="dcterms:W3CDTF">2025-06-24T05:46:00Z</dcterms:modified>
  <cp:category/>
</cp:coreProperties>
</file>