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9F75" w14:textId="77777777" w:rsidR="005E51B5" w:rsidRDefault="005E51B5">
      <w:r>
        <w:t>The Holistic Governance Model (HGM): A Blueprint for the Future</w:t>
      </w:r>
    </w:p>
    <w:p w14:paraId="6C26F610" w14:textId="77777777" w:rsidR="005E51B5" w:rsidRDefault="005E51B5"/>
    <w:p w14:paraId="2DBAA43F" w14:textId="77777777" w:rsidR="005E51B5" w:rsidRDefault="005E51B5">
      <w:r>
        <w:t>Introduction</w:t>
      </w:r>
    </w:p>
    <w:p w14:paraId="6C3BE16C" w14:textId="77777777" w:rsidR="005E51B5" w:rsidRDefault="005E51B5"/>
    <w:p w14:paraId="5043D296" w14:textId="77777777" w:rsidR="005E51B5" w:rsidRDefault="005E51B5">
      <w:r>
        <w:t>Governments today face increasing challenges, from economic instability and climate change to corruption and social inequality. No single government system has fully solved these issues, but by integrating the best aspects of existing models, we can create an optimal governance system.</w:t>
      </w:r>
    </w:p>
    <w:p w14:paraId="54F2A2FA" w14:textId="77777777" w:rsidR="005E51B5" w:rsidRDefault="005E51B5"/>
    <w:p w14:paraId="7B632C87" w14:textId="77777777" w:rsidR="005E51B5" w:rsidRDefault="005E51B5">
      <w:r>
        <w:t>The Holistic Governance Model (HGM) is a hybrid system that combines elements from Social Democracy, Technocracy, Semi-Direct Democracy, China’s Whole-Process People’s Democracy, and the Modified Westminster System. It leverages AI-driven policy-making, technocratic expertise, direct citizen participation, and long-term national planning to create a balanced, efficient, and just government system.</w:t>
      </w:r>
    </w:p>
    <w:p w14:paraId="26B043D6" w14:textId="77777777" w:rsidR="005E51B5" w:rsidRDefault="005E51B5"/>
    <w:p w14:paraId="532727E8" w14:textId="77777777" w:rsidR="005E51B5" w:rsidRDefault="005E51B5">
      <w:pPr>
        <w:pBdr>
          <w:bottom w:val="single" w:sz="6" w:space="1" w:color="auto"/>
        </w:pBdr>
      </w:pPr>
    </w:p>
    <w:p w14:paraId="580F93C9" w14:textId="77777777" w:rsidR="005E51B5" w:rsidRDefault="005E51B5"/>
    <w:p w14:paraId="68A56853" w14:textId="5E0FCDFC" w:rsidR="005E51B5" w:rsidRDefault="005E51B5" w:rsidP="005E51B5">
      <w:pPr>
        <w:pStyle w:val="ListParagraph"/>
        <w:numPr>
          <w:ilvl w:val="0"/>
          <w:numId w:val="1"/>
        </w:numPr>
      </w:pPr>
      <w:r>
        <w:t>Core Foundations of the Holistic Governance Model</w:t>
      </w:r>
    </w:p>
    <w:p w14:paraId="2CA01DFB" w14:textId="77777777" w:rsidR="005E51B5" w:rsidRDefault="005E51B5"/>
    <w:p w14:paraId="15AAFA42" w14:textId="77777777" w:rsidR="005E51B5" w:rsidRDefault="005E51B5">
      <w:r>
        <w:t>The HGM is built on six fundamental pillars, ensuring that governance is efficient, democratic, and sustainable.</w:t>
      </w:r>
    </w:p>
    <w:p w14:paraId="5B4F61CF" w14:textId="77777777" w:rsidR="005E51B5" w:rsidRDefault="005E51B5"/>
    <w:p w14:paraId="0F682602" w14:textId="5276C3A9" w:rsidR="005E51B5" w:rsidRDefault="005E51B5" w:rsidP="005E51B5">
      <w:pPr>
        <w:pStyle w:val="ListParagraph"/>
        <w:numPr>
          <w:ilvl w:val="1"/>
          <w:numId w:val="1"/>
        </w:numPr>
      </w:pPr>
      <w:r>
        <w:t>Economic System: A Hybrid of Capitalism and State Planning</w:t>
      </w:r>
    </w:p>
    <w:p w14:paraId="2986CC1B" w14:textId="77777777" w:rsidR="005E51B5" w:rsidRDefault="005E51B5"/>
    <w:p w14:paraId="3350F62F" w14:textId="77777777" w:rsidR="005E51B5" w:rsidRDefault="005E51B5">
      <w:r>
        <w:t>Inspired by: Singapore (Technocracy), China (State-Controlled Development), Nordic Model (Social Welfare), and Switzerland (Financial Stability)</w:t>
      </w:r>
    </w:p>
    <w:p w14:paraId="440142C3" w14:textId="77777777" w:rsidR="005E51B5" w:rsidRDefault="005E51B5">
      <w:r>
        <w:t>✅ Key Industries Under State Control: The government regulates healthcare, energy, and transportation while allowing free-market innovation.</w:t>
      </w:r>
    </w:p>
    <w:p w14:paraId="7F6B1CEF" w14:textId="77777777" w:rsidR="005E51B5" w:rsidRDefault="005E51B5">
      <w:r>
        <w:t>✅ Smart Capitalism: Entrepreneurs and businesses thrive, but AI-driven economic planning ensures fair wealth distribution.</w:t>
      </w:r>
    </w:p>
    <w:p w14:paraId="4B4204D2" w14:textId="77777777" w:rsidR="005E51B5" w:rsidRDefault="005E51B5">
      <w:r>
        <w:t>✅ Universal Basic Assets (UBA): Instead of universal basic income (UBI), citizens receive free housing, education, and healthcare, ensuring financial security.</w:t>
      </w:r>
    </w:p>
    <w:p w14:paraId="3EBFB9D7" w14:textId="77777777" w:rsidR="005E51B5" w:rsidRDefault="005E51B5">
      <w:r>
        <w:t>✅ AI-Assisted Economy: AI predicts recessions, optimizes budgets, and prevents financial crises.</w:t>
      </w:r>
    </w:p>
    <w:p w14:paraId="5C4946DE" w14:textId="77777777" w:rsidR="005E51B5" w:rsidRDefault="005E51B5"/>
    <w:p w14:paraId="0230A3B8" w14:textId="785D1652" w:rsidR="005E51B5" w:rsidRDefault="005E51B5" w:rsidP="005E51B5">
      <w:pPr>
        <w:pStyle w:val="ListParagraph"/>
        <w:numPr>
          <w:ilvl w:val="1"/>
          <w:numId w:val="1"/>
        </w:numPr>
      </w:pPr>
      <w:r>
        <w:t>Political System: A Dynamic Semi-Direct Democracy</w:t>
      </w:r>
    </w:p>
    <w:p w14:paraId="1F0580FE" w14:textId="77777777" w:rsidR="005E51B5" w:rsidRDefault="005E51B5"/>
    <w:p w14:paraId="31325E21" w14:textId="77777777" w:rsidR="005E51B5" w:rsidRDefault="005E51B5">
      <w:r>
        <w:t>Inspired by: Switzerland (Direct Democracy), Westminster System (Parliament), and Singapore (Meritocratic Leadership)</w:t>
      </w:r>
    </w:p>
    <w:p w14:paraId="7451D7E6" w14:textId="77777777" w:rsidR="005E51B5" w:rsidRDefault="005E51B5">
      <w:r>
        <w:t>✅ Two-Tier Voting System:</w:t>
      </w:r>
    </w:p>
    <w:p w14:paraId="02D49070" w14:textId="77777777" w:rsidR="005E51B5" w:rsidRDefault="005E51B5"/>
    <w:p w14:paraId="2FB5D229" w14:textId="77777777" w:rsidR="005E51B5" w:rsidRDefault="005E51B5">
      <w:r>
        <w:t>General Elections: Citizens vote for representatives every 4-5 years.</w:t>
      </w:r>
    </w:p>
    <w:p w14:paraId="6D4C2E95" w14:textId="77777777" w:rsidR="005E51B5" w:rsidRDefault="005E51B5"/>
    <w:p w14:paraId="1EA40A1C" w14:textId="77777777" w:rsidR="005E51B5" w:rsidRDefault="005E51B5">
      <w:r>
        <w:t>National Referendums: Citizens directly vote on major policies twice a year.</w:t>
      </w:r>
    </w:p>
    <w:p w14:paraId="162490F1" w14:textId="77777777" w:rsidR="005E51B5" w:rsidRDefault="005E51B5">
      <w:r>
        <w:t>✅ Technocratic Advisory Board (TAB): A non-political panel of scientists, economists, and AI experts advises the government.</w:t>
      </w:r>
    </w:p>
    <w:p w14:paraId="13D92CF1" w14:textId="77777777" w:rsidR="005E51B5" w:rsidRDefault="005E51B5">
      <w:r>
        <w:t>✅ Decentralized Local Governance: Cities and regions have autonomy while aligning with national laws.</w:t>
      </w:r>
    </w:p>
    <w:p w14:paraId="0D9DE6A8" w14:textId="77777777" w:rsidR="005E51B5" w:rsidRDefault="005E51B5"/>
    <w:p w14:paraId="7DA66AFB" w14:textId="77777777" w:rsidR="005E51B5" w:rsidRDefault="005E51B5"/>
    <w:p w14:paraId="746328F9" w14:textId="68492B56" w:rsidR="005E51B5" w:rsidRDefault="005E51B5" w:rsidP="005E51B5">
      <w:pPr>
        <w:pStyle w:val="ListParagraph"/>
        <w:numPr>
          <w:ilvl w:val="1"/>
          <w:numId w:val="1"/>
        </w:numPr>
      </w:pPr>
      <w:r>
        <w:t>Education &amp; Human Development: AI-Powered Lifelong Learning</w:t>
      </w:r>
    </w:p>
    <w:p w14:paraId="1B27DA29" w14:textId="77777777" w:rsidR="005E51B5" w:rsidRDefault="005E51B5"/>
    <w:p w14:paraId="62E91A8E" w14:textId="77777777" w:rsidR="005E51B5" w:rsidRDefault="005E51B5">
      <w:r>
        <w:t>Inspired by: Nordic Model (Free Education), Singapore (STEM Focus), and China (AI Integration)</w:t>
      </w:r>
    </w:p>
    <w:p w14:paraId="23AC9440" w14:textId="77777777" w:rsidR="005E51B5" w:rsidRDefault="005E51B5">
      <w:r>
        <w:t>✅ Free Public Education for Life: Every citizen has access to continuous learning, including college and skill retraining.</w:t>
      </w:r>
    </w:p>
    <w:p w14:paraId="2EC02CD9" w14:textId="77777777" w:rsidR="005E51B5" w:rsidRDefault="005E51B5">
      <w:r>
        <w:t>✅ AI-Based Personalized Learning: Students use AI tutors that adapt to their learning pace.</w:t>
      </w:r>
    </w:p>
    <w:p w14:paraId="1D855341" w14:textId="77777777" w:rsidR="005E51B5" w:rsidRDefault="005E51B5">
      <w:r>
        <w:t>✅ Ethics &amp; Critical Thinking Curriculum: Courses in philosophy, logic, and decision-making prevent misinformation and ignorance.</w:t>
      </w:r>
    </w:p>
    <w:p w14:paraId="1ED7B6F6" w14:textId="77777777" w:rsidR="005E51B5" w:rsidRDefault="005E51B5"/>
    <w:p w14:paraId="5492C6BE" w14:textId="296A6BC5" w:rsidR="005E51B5" w:rsidRDefault="005E51B5" w:rsidP="005E51B5">
      <w:pPr>
        <w:pStyle w:val="ListParagraph"/>
        <w:numPr>
          <w:ilvl w:val="1"/>
          <w:numId w:val="1"/>
        </w:numPr>
      </w:pPr>
      <w:r>
        <w:t>Healthcare &amp; Social Welfare: AI-Driven Preventive Medicine</w:t>
      </w:r>
    </w:p>
    <w:p w14:paraId="1DDF5CE3" w14:textId="77777777" w:rsidR="005E51B5" w:rsidRDefault="005E51B5"/>
    <w:p w14:paraId="1CFB3F97" w14:textId="77777777" w:rsidR="005E51B5" w:rsidRDefault="005E51B5">
      <w:r>
        <w:t>Inspired by: Nordic Model (Universal Healthcare), Singapore (Tech-Driven Healthcare), and China (Mass Coverage)</w:t>
      </w:r>
    </w:p>
    <w:p w14:paraId="6DC35680" w14:textId="77777777" w:rsidR="005E51B5" w:rsidRDefault="005E51B5">
      <w:r>
        <w:t>✅ Government-Funded Universal Healthcare: Citizens receive free basic healthcare, with private options available.</w:t>
      </w:r>
    </w:p>
    <w:p w14:paraId="79DA53BF" w14:textId="77777777" w:rsidR="005E51B5" w:rsidRDefault="005E51B5">
      <w:r>
        <w:t>✅ AI &amp; Robotics in Medicine: AI diagnoses diseases early, reducing medical costs.</w:t>
      </w:r>
    </w:p>
    <w:p w14:paraId="47CBD221" w14:textId="77777777" w:rsidR="005E51B5" w:rsidRDefault="005E51B5">
      <w:r>
        <w:t>✅ Preventive Healthcare Policy: Citizens receive incentives for maintaining good health (fitness programs, nutrition plans).</w:t>
      </w:r>
    </w:p>
    <w:p w14:paraId="71490CAF" w14:textId="77777777" w:rsidR="005E51B5" w:rsidRDefault="005E51B5"/>
    <w:p w14:paraId="1A788778" w14:textId="275A5644" w:rsidR="005E51B5" w:rsidRDefault="005E51B5" w:rsidP="005E51B5">
      <w:pPr>
        <w:pStyle w:val="ListParagraph"/>
        <w:numPr>
          <w:ilvl w:val="1"/>
          <w:numId w:val="1"/>
        </w:numPr>
      </w:pPr>
      <w:r>
        <w:t>Environmental &amp; Energy Policies: The Green Industrial Revolution</w:t>
      </w:r>
    </w:p>
    <w:p w14:paraId="1CF1BDAB" w14:textId="77777777" w:rsidR="005E51B5" w:rsidRDefault="005E51B5"/>
    <w:p w14:paraId="01061002" w14:textId="77777777" w:rsidR="005E51B5" w:rsidRDefault="005E51B5">
      <w:r>
        <w:t>Inspired by: China (Renewable Energy Expansion), Nordic Model (Sustainability Laws), and Singapore (Urban Planning)</w:t>
      </w:r>
    </w:p>
    <w:p w14:paraId="60A0C9C2" w14:textId="77777777" w:rsidR="005E51B5" w:rsidRDefault="005E51B5">
      <w:r>
        <w:t>✅ Mandatory Green Technology Adoption: Businesses must comply with strict eco-friendly policies.</w:t>
      </w:r>
    </w:p>
    <w:p w14:paraId="1368F7B0" w14:textId="77777777" w:rsidR="005E51B5" w:rsidRDefault="005E51B5">
      <w:r>
        <w:t>✅ Carbon Credit Economy: Citizens and companies earn rewards for reducing carbon footprints.</w:t>
      </w:r>
    </w:p>
    <w:p w14:paraId="3CF2E292" w14:textId="77777777" w:rsidR="005E51B5" w:rsidRDefault="005E51B5">
      <w:r>
        <w:t>✅ 100% Renewable Energy by 2050: The government funds solar, wind, and AI-optimized energy grids.</w:t>
      </w:r>
    </w:p>
    <w:p w14:paraId="4CEAC764" w14:textId="77777777" w:rsidR="005E51B5" w:rsidRDefault="005E51B5"/>
    <w:p w14:paraId="65F024B0" w14:textId="03848C7D" w:rsidR="005E51B5" w:rsidRDefault="005E51B5" w:rsidP="005E51B5">
      <w:pPr>
        <w:pStyle w:val="ListParagraph"/>
        <w:numPr>
          <w:ilvl w:val="1"/>
          <w:numId w:val="1"/>
        </w:numPr>
      </w:pPr>
      <w:r>
        <w:t>Law &amp; Order: AI-Governed Justice &amp; Anti-Corruption Measures</w:t>
      </w:r>
    </w:p>
    <w:p w14:paraId="48BC5A37" w14:textId="77777777" w:rsidR="005E51B5" w:rsidRDefault="005E51B5"/>
    <w:p w14:paraId="7CDDC77E" w14:textId="77777777" w:rsidR="005E51B5" w:rsidRDefault="005E51B5">
      <w:r>
        <w:t>Inspired by: Switzerland (Independent Judiciary), Singapore (Strict Law Enforcement), and China (AI in Governance)</w:t>
      </w:r>
    </w:p>
    <w:p w14:paraId="633B32F8" w14:textId="77777777" w:rsidR="005E51B5" w:rsidRDefault="005E51B5">
      <w:r>
        <w:t>✅ AI-Assisted Judiciary: AI helps judges analyze case laws for fair, unbiased rulings.</w:t>
      </w:r>
    </w:p>
    <w:p w14:paraId="711F3A38" w14:textId="77777777" w:rsidR="005E51B5" w:rsidRDefault="005E51B5">
      <w:r>
        <w:t>✅ Zero-Corruption Policy: Public officials caught in corruption face lifetime bans from government service.</w:t>
      </w:r>
    </w:p>
    <w:p w14:paraId="56096649" w14:textId="77777777" w:rsidR="005E51B5" w:rsidRDefault="005E51B5">
      <w:r>
        <w:t>✅ Balanced Civil Rights &amp; Security:</w:t>
      </w:r>
    </w:p>
    <w:p w14:paraId="41A5E698" w14:textId="77777777" w:rsidR="005E51B5" w:rsidRDefault="005E51B5"/>
    <w:p w14:paraId="148C3A86" w14:textId="77777777" w:rsidR="005E51B5" w:rsidRDefault="005E51B5">
      <w:r>
        <w:t>Freedom of Speech: Citizens can express opinions, but disinformation is regulated.</w:t>
      </w:r>
    </w:p>
    <w:p w14:paraId="62ADF055" w14:textId="77777777" w:rsidR="005E51B5" w:rsidRDefault="005E51B5"/>
    <w:p w14:paraId="45E9DBEC" w14:textId="77777777" w:rsidR="005E51B5" w:rsidRDefault="005E51B5">
      <w:r>
        <w:t>AI Surveillance for Security: AI prevents crime while protecting privacy.</w:t>
      </w:r>
    </w:p>
    <w:p w14:paraId="37A6CDEB" w14:textId="77777777" w:rsidR="005E51B5" w:rsidRDefault="005E51B5"/>
    <w:p w14:paraId="15367A67" w14:textId="77777777" w:rsidR="005E51B5" w:rsidRDefault="005E51B5"/>
    <w:p w14:paraId="66028693" w14:textId="77777777" w:rsidR="005E51B5" w:rsidRDefault="005E51B5">
      <w:pPr>
        <w:pBdr>
          <w:bottom w:val="single" w:sz="6" w:space="1" w:color="auto"/>
        </w:pBdr>
      </w:pPr>
    </w:p>
    <w:p w14:paraId="16D403E0" w14:textId="77777777" w:rsidR="005E51B5" w:rsidRDefault="005E51B5"/>
    <w:p w14:paraId="5EA55BED" w14:textId="0D4FC7FA" w:rsidR="005E51B5" w:rsidRDefault="005E51B5" w:rsidP="005E51B5">
      <w:pPr>
        <w:pStyle w:val="ListParagraph"/>
        <w:numPr>
          <w:ilvl w:val="0"/>
          <w:numId w:val="1"/>
        </w:numPr>
      </w:pPr>
      <w:r>
        <w:t>Government Structure of HGM</w:t>
      </w:r>
    </w:p>
    <w:p w14:paraId="08C46BBE" w14:textId="77777777" w:rsidR="005E51B5" w:rsidRDefault="005E51B5"/>
    <w:p w14:paraId="726606ED" w14:textId="0BDA0301" w:rsidR="005E51B5" w:rsidRDefault="005E51B5" w:rsidP="005E51B5">
      <w:pPr>
        <w:pStyle w:val="ListParagraph"/>
        <w:numPr>
          <w:ilvl w:val="1"/>
          <w:numId w:val="1"/>
        </w:numPr>
      </w:pPr>
      <w:r>
        <w:t>Executive Branch: The President, Prime Minister, and Technocrats</w:t>
      </w:r>
    </w:p>
    <w:p w14:paraId="4F24A70F" w14:textId="77777777" w:rsidR="005E51B5" w:rsidRDefault="005E51B5"/>
    <w:p w14:paraId="4C29D91E" w14:textId="77777777" w:rsidR="005E51B5" w:rsidRDefault="005E51B5">
      <w:r>
        <w:t>President (Elected by Public Vote) → Oversees national policies and international relations.</w:t>
      </w:r>
    </w:p>
    <w:p w14:paraId="7C7B3899" w14:textId="77777777" w:rsidR="005E51B5" w:rsidRDefault="005E51B5"/>
    <w:p w14:paraId="1E374A95" w14:textId="77777777" w:rsidR="005E51B5" w:rsidRDefault="005E51B5">
      <w:r>
        <w:t>Prime Minister (Elected by Parliament) → Manages daily governance.</w:t>
      </w:r>
    </w:p>
    <w:p w14:paraId="4A34F97D" w14:textId="77777777" w:rsidR="005E51B5" w:rsidRDefault="005E51B5"/>
    <w:p w14:paraId="6D541590" w14:textId="77777777" w:rsidR="005E51B5" w:rsidRDefault="005E51B5">
      <w:r>
        <w:t>Technocratic Economic Council → Expert-led economic planning.</w:t>
      </w:r>
    </w:p>
    <w:p w14:paraId="4DCC1765" w14:textId="77777777" w:rsidR="005E51B5" w:rsidRDefault="005E51B5"/>
    <w:p w14:paraId="29AA4EB1" w14:textId="77777777" w:rsidR="005E51B5" w:rsidRDefault="005E51B5">
      <w:r>
        <w:t>AI-Assisted Policy Bureau → Uses AI for healthcare, infrastructure, and environmental policies.</w:t>
      </w:r>
    </w:p>
    <w:p w14:paraId="05999D58" w14:textId="77777777" w:rsidR="005E51B5" w:rsidRDefault="005E51B5"/>
    <w:p w14:paraId="7135DF8E" w14:textId="77777777" w:rsidR="005E51B5" w:rsidRDefault="005E51B5"/>
    <w:p w14:paraId="3ACE3955" w14:textId="155DC0A5" w:rsidR="005E51B5" w:rsidRDefault="005E51B5" w:rsidP="005E51B5">
      <w:pPr>
        <w:pStyle w:val="ListParagraph"/>
        <w:numPr>
          <w:ilvl w:val="1"/>
          <w:numId w:val="1"/>
        </w:numPr>
      </w:pPr>
      <w:r>
        <w:t>Legislative Branch: Semi-Direct Parliament</w:t>
      </w:r>
    </w:p>
    <w:p w14:paraId="147A3731" w14:textId="77777777" w:rsidR="005E51B5" w:rsidRDefault="005E51B5"/>
    <w:p w14:paraId="2FA406F4" w14:textId="77777777" w:rsidR="005E51B5" w:rsidRDefault="005E51B5">
      <w:r>
        <w:t>Lower House (Elected Officials) → Creates laws based on citizen participation.</w:t>
      </w:r>
    </w:p>
    <w:p w14:paraId="42AB824D" w14:textId="77777777" w:rsidR="005E51B5" w:rsidRDefault="005E51B5"/>
    <w:p w14:paraId="48B29EA3" w14:textId="77777777" w:rsidR="005E51B5" w:rsidRDefault="005E51B5">
      <w:r>
        <w:t>Upper House (Experts &amp; Regional Representatives) → Reviews laws for scientific and ethical validity.</w:t>
      </w:r>
    </w:p>
    <w:p w14:paraId="077CA4D1" w14:textId="77777777" w:rsidR="005E51B5" w:rsidRDefault="005E51B5"/>
    <w:p w14:paraId="53CB91FC" w14:textId="77777777" w:rsidR="005E51B5" w:rsidRDefault="005E51B5">
      <w:r>
        <w:t>Referendum System → Citizens directly vote on key national issues.</w:t>
      </w:r>
    </w:p>
    <w:p w14:paraId="43AC42E5" w14:textId="77777777" w:rsidR="005E51B5" w:rsidRDefault="005E51B5"/>
    <w:p w14:paraId="428F1692" w14:textId="77777777" w:rsidR="005E51B5" w:rsidRDefault="005E51B5"/>
    <w:p w14:paraId="0661AE8B" w14:textId="5A1A9501" w:rsidR="005E51B5" w:rsidRDefault="005E51B5" w:rsidP="005E51B5">
      <w:pPr>
        <w:pStyle w:val="ListParagraph"/>
        <w:numPr>
          <w:ilvl w:val="1"/>
          <w:numId w:val="1"/>
        </w:numPr>
      </w:pPr>
      <w:r>
        <w:t>Judicial Branch: AI-Assisted Supreme Court</w:t>
      </w:r>
    </w:p>
    <w:p w14:paraId="6C71B341" w14:textId="77777777" w:rsidR="005E51B5" w:rsidRDefault="005E51B5"/>
    <w:p w14:paraId="60F6BD9F" w14:textId="77777777" w:rsidR="005E51B5" w:rsidRDefault="005E51B5">
      <w:r>
        <w:t>Independent Court System → Ensures justice and constitutional balance.</w:t>
      </w:r>
    </w:p>
    <w:p w14:paraId="74D56416" w14:textId="77777777" w:rsidR="005E51B5" w:rsidRDefault="005E51B5"/>
    <w:p w14:paraId="396D8C57" w14:textId="77777777" w:rsidR="005E51B5" w:rsidRDefault="005E51B5">
      <w:r>
        <w:t>AI Legal Analysis → AI helps judges analyze previous cases and evidence.</w:t>
      </w:r>
    </w:p>
    <w:p w14:paraId="3AADB21C" w14:textId="77777777" w:rsidR="005E51B5" w:rsidRDefault="005E51B5"/>
    <w:p w14:paraId="3496A11B" w14:textId="77777777" w:rsidR="005E51B5" w:rsidRDefault="005E51B5"/>
    <w:p w14:paraId="11AF66D9" w14:textId="77777777" w:rsidR="005E51B5" w:rsidRDefault="005E51B5">
      <w:pPr>
        <w:pBdr>
          <w:bottom w:val="single" w:sz="6" w:space="1" w:color="auto"/>
        </w:pBdr>
      </w:pPr>
    </w:p>
    <w:p w14:paraId="2B9EB917" w14:textId="77777777" w:rsidR="005E51B5" w:rsidRDefault="005E51B5"/>
    <w:p w14:paraId="032F6434" w14:textId="1FF1A4E3" w:rsidR="005E51B5" w:rsidRDefault="005E51B5" w:rsidP="005E51B5">
      <w:pPr>
        <w:pStyle w:val="ListParagraph"/>
        <w:numPr>
          <w:ilvl w:val="0"/>
          <w:numId w:val="1"/>
        </w:numPr>
      </w:pPr>
      <w:r>
        <w:t>Implementation Strategy: How to Apply HGM Worldwide</w:t>
      </w:r>
    </w:p>
    <w:p w14:paraId="4C23BEE2" w14:textId="77777777" w:rsidR="005E51B5" w:rsidRDefault="005E51B5"/>
    <w:p w14:paraId="125ED373" w14:textId="77777777" w:rsidR="005E51B5" w:rsidRDefault="005E51B5">
      <w:r>
        <w:t>To implement HGM, a phased approach is needed:</w:t>
      </w:r>
    </w:p>
    <w:p w14:paraId="5AE2AA1C" w14:textId="77777777" w:rsidR="005E51B5" w:rsidRDefault="005E51B5"/>
    <w:p w14:paraId="44A4CB04" w14:textId="77777777" w:rsidR="005E51B5" w:rsidRDefault="005E51B5">
      <w:r>
        <w:t>Phase 1 (0-5 Years): Research &amp; AI Integration</w:t>
      </w:r>
    </w:p>
    <w:p w14:paraId="010D1FF0" w14:textId="77777777" w:rsidR="005E51B5" w:rsidRDefault="005E51B5"/>
    <w:p w14:paraId="6F8EF89A" w14:textId="77777777" w:rsidR="005E51B5" w:rsidRDefault="005E51B5">
      <w:r>
        <w:t>✅ Establish an HGM Global Research Center to develop AI governance models.</w:t>
      </w:r>
    </w:p>
    <w:p w14:paraId="5AE4118C" w14:textId="77777777" w:rsidR="005E51B5" w:rsidRDefault="005E51B5">
      <w:r>
        <w:t>✅ Pilot AI-assisted economic planning in select countries.</w:t>
      </w:r>
    </w:p>
    <w:p w14:paraId="7A8218EC" w14:textId="77777777" w:rsidR="005E51B5" w:rsidRDefault="005E51B5"/>
    <w:p w14:paraId="6C03199B" w14:textId="77777777" w:rsidR="005E51B5" w:rsidRDefault="005E51B5">
      <w:r>
        <w:t>Phase 2 (5-10 Years): Education &amp; Public Awareness</w:t>
      </w:r>
    </w:p>
    <w:p w14:paraId="4DFA4386" w14:textId="77777777" w:rsidR="005E51B5" w:rsidRDefault="005E51B5"/>
    <w:p w14:paraId="14FD3B08" w14:textId="77777777" w:rsidR="005E51B5" w:rsidRDefault="005E51B5">
      <w:r>
        <w:t>✅ Introduce HGM-based education systems (critical thinking, AI governance).</w:t>
      </w:r>
    </w:p>
    <w:p w14:paraId="51CE6318" w14:textId="77777777" w:rsidR="005E51B5" w:rsidRDefault="005E51B5">
      <w:r>
        <w:t>✅ Encourage political reforms to adopt hybrid governance models.</w:t>
      </w:r>
    </w:p>
    <w:p w14:paraId="75BC6A9B" w14:textId="77777777" w:rsidR="005E51B5" w:rsidRDefault="005E51B5"/>
    <w:p w14:paraId="5852A2CF" w14:textId="77777777" w:rsidR="005E51B5" w:rsidRDefault="005E51B5">
      <w:r>
        <w:t>Phase 3 (10-20 Years): Nationwide Policy Implementation</w:t>
      </w:r>
    </w:p>
    <w:p w14:paraId="753CCB9E" w14:textId="77777777" w:rsidR="005E51B5" w:rsidRDefault="005E51B5"/>
    <w:p w14:paraId="385C663C" w14:textId="77777777" w:rsidR="005E51B5" w:rsidRDefault="005E51B5">
      <w:r>
        <w:t>✅ Countries gradually adopt the HGM framework, with AI monitoring national progress.</w:t>
      </w:r>
    </w:p>
    <w:p w14:paraId="4BCACC9C" w14:textId="77777777" w:rsidR="005E51B5" w:rsidRDefault="005E51B5">
      <w:r>
        <w:t>✅ Global partnerships for climate change action and digital economy growth.</w:t>
      </w:r>
    </w:p>
    <w:p w14:paraId="3E185B15" w14:textId="77777777" w:rsidR="005E51B5" w:rsidRDefault="005E51B5"/>
    <w:p w14:paraId="476B095F" w14:textId="77777777" w:rsidR="005E51B5" w:rsidRDefault="005E51B5">
      <w:r>
        <w:t>Phase 4 (Beyond 20 Years): Global Standardization</w:t>
      </w:r>
    </w:p>
    <w:p w14:paraId="70536C0F" w14:textId="77777777" w:rsidR="005E51B5" w:rsidRDefault="005E51B5"/>
    <w:p w14:paraId="4B656087" w14:textId="77777777" w:rsidR="005E51B5" w:rsidRDefault="005E51B5">
      <w:r>
        <w:t>✅ Establish an HGM Alliance for international cooperation.</w:t>
      </w:r>
    </w:p>
    <w:p w14:paraId="0B34F63C" w14:textId="77777777" w:rsidR="005E51B5" w:rsidRDefault="005E51B5">
      <w:r>
        <w:t>✅ Implement AI-driven global policies on poverty, sustainability, and digital rights.</w:t>
      </w:r>
    </w:p>
    <w:p w14:paraId="09D71173" w14:textId="77777777" w:rsidR="005E51B5" w:rsidRDefault="005E51B5"/>
    <w:p w14:paraId="1AC51E5B" w14:textId="77777777" w:rsidR="005E51B5" w:rsidRDefault="005E51B5">
      <w:pPr>
        <w:pBdr>
          <w:bottom w:val="single" w:sz="6" w:space="1" w:color="auto"/>
        </w:pBdr>
      </w:pPr>
    </w:p>
    <w:p w14:paraId="49A64DD9" w14:textId="77777777" w:rsidR="005E51B5" w:rsidRDefault="005E51B5"/>
    <w:p w14:paraId="0C05568D" w14:textId="27CAF487" w:rsidR="005E51B5" w:rsidRDefault="005E51B5" w:rsidP="005E51B5">
      <w:pPr>
        <w:pStyle w:val="ListParagraph"/>
        <w:numPr>
          <w:ilvl w:val="0"/>
          <w:numId w:val="1"/>
        </w:numPr>
      </w:pPr>
      <w:r>
        <w:t>Why the HGM is the Future of Governance</w:t>
      </w:r>
    </w:p>
    <w:p w14:paraId="43D61519" w14:textId="77777777" w:rsidR="005E51B5" w:rsidRDefault="005E51B5"/>
    <w:p w14:paraId="06F42A91" w14:textId="77777777" w:rsidR="005E51B5" w:rsidRDefault="005E51B5">
      <w:r>
        <w:t>The Holistic Governance Model (HGM) offers the most advanced, efficient, and democratic government system by combining AI governance, citizen participation, economic stability, and social equality.</w:t>
      </w:r>
    </w:p>
    <w:p w14:paraId="60119EEB" w14:textId="77777777" w:rsidR="005E51B5" w:rsidRDefault="005E51B5"/>
    <w:p w14:paraId="1F0A7796" w14:textId="77777777" w:rsidR="005E51B5" w:rsidRDefault="005E51B5">
      <w:pPr>
        <w:pBdr>
          <w:bottom w:val="single" w:sz="6" w:space="1" w:color="auto"/>
        </w:pBdr>
      </w:pPr>
    </w:p>
    <w:p w14:paraId="15B915BA" w14:textId="77777777" w:rsidR="005E51B5" w:rsidRDefault="005E51B5"/>
    <w:p w14:paraId="788350AA" w14:textId="77777777" w:rsidR="005E51B5" w:rsidRDefault="005E51B5">
      <w:r>
        <w:t>Conclusion: A Government System for the 21</w:t>
      </w:r>
      <w:r w:rsidRPr="005E51B5">
        <w:rPr>
          <w:vertAlign w:val="superscript"/>
        </w:rPr>
        <w:t>st</w:t>
      </w:r>
      <w:r>
        <w:t xml:space="preserve"> Century</w:t>
      </w:r>
    </w:p>
    <w:p w14:paraId="60BA90A1" w14:textId="77777777" w:rsidR="005E51B5" w:rsidRDefault="005E51B5"/>
    <w:p w14:paraId="704B4887" w14:textId="77777777" w:rsidR="005E51B5" w:rsidRDefault="005E51B5">
      <w:r>
        <w:t>The Holistic Governance Model (HGM) combines the best government systems into a single, optimized model. By implementing AI, technocracy, direct democracy, and long-term planning, HGM ensures:</w:t>
      </w:r>
    </w:p>
    <w:p w14:paraId="132A4D4B" w14:textId="77777777" w:rsidR="005E51B5" w:rsidRDefault="005E51B5">
      <w:r>
        <w:t>✅ Efficient economic management</w:t>
      </w:r>
    </w:p>
    <w:p w14:paraId="58E3FF73" w14:textId="77777777" w:rsidR="005E51B5" w:rsidRDefault="005E51B5">
      <w:r>
        <w:t>✅ Social equality without excessive taxation</w:t>
      </w:r>
    </w:p>
    <w:p w14:paraId="3DCBCA60" w14:textId="77777777" w:rsidR="005E51B5" w:rsidRDefault="005E51B5">
      <w:r>
        <w:t>✅ Democratic participation with AI-driven transparency</w:t>
      </w:r>
    </w:p>
    <w:p w14:paraId="4E1F986B" w14:textId="77777777" w:rsidR="005E51B5" w:rsidRDefault="005E51B5">
      <w:r>
        <w:t>✅ Sustainable environmental policies</w:t>
      </w:r>
    </w:p>
    <w:p w14:paraId="2D272F04" w14:textId="77777777" w:rsidR="005E51B5" w:rsidRDefault="005E51B5">
      <w:r>
        <w:t>✅ Corruption-free governance</w:t>
      </w:r>
    </w:p>
    <w:p w14:paraId="534386BE" w14:textId="77777777" w:rsidR="005E51B5" w:rsidRDefault="005E51B5"/>
    <w:p w14:paraId="6094FC24" w14:textId="77777777" w:rsidR="005E51B5" w:rsidRDefault="005E51B5">
      <w:r>
        <w:t>If adopted globally, HGM could transform human civilization into a more just, advanced, and sustainable society.</w:t>
      </w:r>
    </w:p>
    <w:p w14:paraId="4E99D81B" w14:textId="77777777" w:rsidR="005E51B5" w:rsidRDefault="005E51B5"/>
    <w:p w14:paraId="7F045447" w14:textId="52776EE2" w:rsidR="005E51B5" w:rsidRDefault="005E51B5"/>
    <w:p w14:paraId="64222B24" w14:textId="77777777" w:rsidR="005E51B5" w:rsidRDefault="005E51B5"/>
    <w:p w14:paraId="6835472C" w14:textId="77777777" w:rsidR="005E51B5" w:rsidRDefault="005E51B5"/>
    <w:p w14:paraId="4FD16721" w14:textId="77777777" w:rsidR="005E51B5" w:rsidRDefault="005E51B5"/>
    <w:sectPr w:rsidR="005E5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7C13"/>
    <w:multiLevelType w:val="multilevel"/>
    <w:tmpl w:val="FA7E6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8683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B5"/>
    <w:rsid w:val="005E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560DA"/>
  <w15:chartTrackingRefBased/>
  <w15:docId w15:val="{88B34D75-2CC8-2F48-BFAD-15A4594E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B5"/>
    <w:rPr>
      <w:rFonts w:eastAsiaTheme="majorEastAsia" w:cstheme="majorBidi"/>
      <w:color w:val="272727" w:themeColor="text1" w:themeTint="D8"/>
    </w:rPr>
  </w:style>
  <w:style w:type="paragraph" w:styleId="Title">
    <w:name w:val="Title"/>
    <w:basedOn w:val="Normal"/>
    <w:next w:val="Normal"/>
    <w:link w:val="TitleChar"/>
    <w:uiPriority w:val="10"/>
    <w:qFormat/>
    <w:rsid w:val="005E5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1B5"/>
    <w:pPr>
      <w:spacing w:before="160"/>
      <w:jc w:val="center"/>
    </w:pPr>
    <w:rPr>
      <w:i/>
      <w:iCs/>
      <w:color w:val="404040" w:themeColor="text1" w:themeTint="BF"/>
    </w:rPr>
  </w:style>
  <w:style w:type="character" w:customStyle="1" w:styleId="QuoteChar">
    <w:name w:val="Quote Char"/>
    <w:basedOn w:val="DefaultParagraphFont"/>
    <w:link w:val="Quote"/>
    <w:uiPriority w:val="29"/>
    <w:rsid w:val="005E51B5"/>
    <w:rPr>
      <w:i/>
      <w:iCs/>
      <w:color w:val="404040" w:themeColor="text1" w:themeTint="BF"/>
    </w:rPr>
  </w:style>
  <w:style w:type="paragraph" w:styleId="ListParagraph">
    <w:name w:val="List Paragraph"/>
    <w:basedOn w:val="Normal"/>
    <w:uiPriority w:val="34"/>
    <w:qFormat/>
    <w:rsid w:val="005E51B5"/>
    <w:pPr>
      <w:ind w:left="720"/>
      <w:contextualSpacing/>
    </w:pPr>
  </w:style>
  <w:style w:type="character" w:styleId="IntenseEmphasis">
    <w:name w:val="Intense Emphasis"/>
    <w:basedOn w:val="DefaultParagraphFont"/>
    <w:uiPriority w:val="21"/>
    <w:qFormat/>
    <w:rsid w:val="005E51B5"/>
    <w:rPr>
      <w:i/>
      <w:iCs/>
      <w:color w:val="0F4761" w:themeColor="accent1" w:themeShade="BF"/>
    </w:rPr>
  </w:style>
  <w:style w:type="paragraph" w:styleId="IntenseQuote">
    <w:name w:val="Intense Quote"/>
    <w:basedOn w:val="Normal"/>
    <w:next w:val="Normal"/>
    <w:link w:val="IntenseQuoteChar"/>
    <w:uiPriority w:val="30"/>
    <w:qFormat/>
    <w:rsid w:val="005E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1B5"/>
    <w:rPr>
      <w:i/>
      <w:iCs/>
      <w:color w:val="0F4761" w:themeColor="accent1" w:themeShade="BF"/>
    </w:rPr>
  </w:style>
  <w:style w:type="character" w:styleId="IntenseReference">
    <w:name w:val="Intense Reference"/>
    <w:basedOn w:val="DefaultParagraphFont"/>
    <w:uiPriority w:val="32"/>
    <w:qFormat/>
    <w:rsid w:val="005E5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5854</Characters>
  <Application>Microsoft Office Word</Application>
  <DocSecurity>0</DocSecurity>
  <Lines>48</Lines>
  <Paragraphs>13</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2025-02-13T07:41:00Z</dcterms:created>
  <dcterms:modified xsi:type="dcterms:W3CDTF">2025-02-13T07:41:00Z</dcterms:modified>
</cp:coreProperties>
</file>