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7325" w14:textId="77777777" w:rsidR="0027665C" w:rsidRPr="00D810E6" w:rsidRDefault="0027665C" w:rsidP="000150D0">
      <w:pPr>
        <w:pStyle w:val="Titel"/>
        <w:rPr>
          <w:rFonts w:ascii="Garamond" w:hAnsi="Garamond"/>
          <w:sz w:val="32"/>
          <w:szCs w:val="32"/>
          <w:lang w:val="en-GB"/>
        </w:rPr>
      </w:pPr>
      <w:r w:rsidRPr="00D810E6">
        <w:rPr>
          <w:rFonts w:ascii="Garamond" w:hAnsi="Garamond"/>
          <w:sz w:val="32"/>
          <w:szCs w:val="32"/>
          <w:lang w:val="en-GB"/>
        </w:rPr>
        <w:t>Iris Murdoch’s Pictorial Metaphysics</w:t>
      </w:r>
    </w:p>
    <w:p w14:paraId="021A9718" w14:textId="732F5CA8" w:rsidR="009A27B2" w:rsidRDefault="00690247" w:rsidP="00690247">
      <w:pPr>
        <w:rPr>
          <w:rFonts w:ascii="Garamond" w:hAnsi="Garamond" w:cs="Calibri"/>
          <w:b/>
          <w:bCs/>
          <w:lang w:val="en-GB"/>
        </w:rPr>
      </w:pPr>
      <w:r w:rsidRPr="00D810E6">
        <w:rPr>
          <w:rFonts w:ascii="Garamond" w:hAnsi="Garamond" w:cs="Calibri"/>
          <w:b/>
          <w:bCs/>
          <w:lang w:val="en-GB"/>
        </w:rPr>
        <w:t>Yanni Ratajczyk</w:t>
      </w:r>
    </w:p>
    <w:p w14:paraId="79487003" w14:textId="77777777" w:rsidR="009A27B2" w:rsidRDefault="009A27B2" w:rsidP="009A27B2">
      <w:pPr>
        <w:rPr>
          <w:rFonts w:ascii="Garamond" w:hAnsi="Garamond" w:cs="Calibri"/>
          <w:b/>
          <w:bCs/>
          <w:lang w:val="en-GB"/>
        </w:rPr>
      </w:pPr>
      <w:r>
        <w:rPr>
          <w:rFonts w:ascii="Garamond" w:hAnsi="Garamond" w:cs="Calibri"/>
          <w:b/>
          <w:bCs/>
          <w:lang w:val="en-GB"/>
        </w:rPr>
        <w:t xml:space="preserve">Abstract: </w:t>
      </w:r>
    </w:p>
    <w:p w14:paraId="4EB4630B" w14:textId="7B02993B" w:rsidR="009A27B2" w:rsidRDefault="009A27B2" w:rsidP="009A27B2">
      <w:pPr>
        <w:jc w:val="both"/>
        <w:rPr>
          <w:rFonts w:ascii="Garamond" w:hAnsi="Garamond"/>
          <w:color w:val="000000"/>
        </w:rPr>
      </w:pPr>
      <w:r w:rsidRPr="00E810F8">
        <w:rPr>
          <w:rFonts w:ascii="Garamond" w:hAnsi="Garamond"/>
          <w:color w:val="000000"/>
        </w:rPr>
        <w:t xml:space="preserve">This essay explores Iris Murdoch’s unique image-based moral-philosophical methodology. Drawing on Murdoch’s early, middle, and late work, it illustrates how her early writings on metaphor and philosophical images foreshadows her later pluralist pictorial metaphysics. </w:t>
      </w:r>
      <w:r>
        <w:rPr>
          <w:rFonts w:ascii="Garamond" w:hAnsi="Garamond"/>
          <w:color w:val="000000"/>
        </w:rPr>
        <w:t>With this pictorial metaphysics - her wide-rannging</w:t>
      </w:r>
      <w:r w:rsidRPr="001C3A1B">
        <w:rPr>
          <w:rFonts w:ascii="Garamond" w:hAnsi="Garamond"/>
          <w:color w:val="000000"/>
        </w:rPr>
        <w:t xml:space="preserve"> collection of </w:t>
      </w:r>
      <w:r>
        <w:rPr>
          <w:rFonts w:ascii="Garamond" w:hAnsi="Garamond"/>
          <w:color w:val="000000"/>
        </w:rPr>
        <w:t>philosophical, religious or artistic images – Murdoch aims to provide us with a wide array of pictures that can guide and illuminate the moral life, and can serve as open sources for the continuous processes of moral orientation and interpretation.</w:t>
      </w:r>
    </w:p>
    <w:p w14:paraId="55C708EE" w14:textId="77777777" w:rsidR="009A27B2" w:rsidRDefault="009A27B2" w:rsidP="009A27B2">
      <w:pPr>
        <w:jc w:val="both"/>
        <w:rPr>
          <w:rFonts w:ascii="Garamond" w:hAnsi="Garamond"/>
          <w:color w:val="000000"/>
        </w:rPr>
      </w:pPr>
    </w:p>
    <w:p w14:paraId="702D46C6" w14:textId="77777777" w:rsidR="009A27B2" w:rsidRPr="009A27B2" w:rsidRDefault="009A27B2" w:rsidP="009A27B2">
      <w:pPr>
        <w:jc w:val="both"/>
        <w:rPr>
          <w:rFonts w:ascii="Garamond" w:hAnsi="Garamond"/>
          <w:color w:val="000000"/>
        </w:rPr>
      </w:pPr>
    </w:p>
    <w:p w14:paraId="24C4229E" w14:textId="555C2961" w:rsidR="0027665C" w:rsidRPr="00D810E6" w:rsidRDefault="0027665C" w:rsidP="00F7476D">
      <w:pPr>
        <w:jc w:val="both"/>
        <w:rPr>
          <w:rFonts w:ascii="Garamond" w:hAnsi="Garamond"/>
          <w:lang w:val="en-GB"/>
        </w:rPr>
      </w:pPr>
      <w:r w:rsidRPr="00D810E6">
        <w:rPr>
          <w:rFonts w:ascii="Garamond" w:hAnsi="Garamond"/>
          <w:lang w:val="en-GB"/>
        </w:rPr>
        <w:t xml:space="preserve">A little over a decade ago, a volume dedicated to one of the most original thinkers of the twentieth century was titled </w:t>
      </w:r>
      <w:r w:rsidRPr="00D810E6">
        <w:rPr>
          <w:rFonts w:ascii="Garamond" w:hAnsi="Garamond"/>
          <w:i/>
          <w:iCs/>
          <w:lang w:val="en-GB"/>
        </w:rPr>
        <w:t>Iris Murdoch, Philosopher</w:t>
      </w:r>
      <w:r w:rsidRPr="00D810E6">
        <w:rPr>
          <w:rFonts w:ascii="Garamond" w:hAnsi="Garamond"/>
          <w:lang w:val="en-GB"/>
        </w:rPr>
        <w:t xml:space="preserve">. </w:t>
      </w:r>
      <w:r w:rsidR="00F7476D" w:rsidRPr="00D810E6">
        <w:rPr>
          <w:rFonts w:ascii="Garamond" w:hAnsi="Garamond"/>
          <w:lang w:val="en-GB"/>
        </w:rPr>
        <w:t xml:space="preserve">It </w:t>
      </w:r>
      <w:r w:rsidR="005C4234" w:rsidRPr="00D810E6">
        <w:rPr>
          <w:rFonts w:ascii="Garamond" w:hAnsi="Garamond"/>
          <w:lang w:val="en-GB"/>
        </w:rPr>
        <w:t xml:space="preserve">remained necessary to make it </w:t>
      </w:r>
      <w:r w:rsidRPr="00D810E6">
        <w:rPr>
          <w:rFonts w:ascii="Garamond" w:hAnsi="Garamond"/>
          <w:lang w:val="en-GB"/>
        </w:rPr>
        <w:t xml:space="preserve">explicit that Murdoch must be considered a philosopher and not </w:t>
      </w:r>
      <w:r w:rsidR="005C4234" w:rsidRPr="00D810E6">
        <w:rPr>
          <w:rFonts w:ascii="Garamond" w:hAnsi="Garamond"/>
          <w:lang w:val="en-GB"/>
        </w:rPr>
        <w:t>merely</w:t>
      </w:r>
      <w:r w:rsidRPr="00D810E6">
        <w:rPr>
          <w:rFonts w:ascii="Garamond" w:hAnsi="Garamond"/>
          <w:lang w:val="en-GB"/>
        </w:rPr>
        <w:t xml:space="preserve"> a novelist. Today, Murdoch’s philosophical work is being rediscovered at an accelerating pace. Philosophers are revisiting her reflections on love, attention, and unselfing, her blurring of the boundaries between ethics and aesthetics, and her resistance to highly technical academic vocabulary in </w:t>
      </w:r>
      <w:r w:rsidR="00C9223C" w:rsidRPr="00D810E6">
        <w:rPr>
          <w:rFonts w:ascii="Garamond" w:hAnsi="Garamond"/>
          <w:lang w:val="en-GB"/>
        </w:rPr>
        <w:t>favour</w:t>
      </w:r>
      <w:r w:rsidRPr="00D810E6">
        <w:rPr>
          <w:rFonts w:ascii="Garamond" w:hAnsi="Garamond"/>
          <w:lang w:val="en-GB"/>
        </w:rPr>
        <w:t xml:space="preserve"> of a focus on our everyday, pre-philosophical experience. </w:t>
      </w:r>
    </w:p>
    <w:p w14:paraId="3C7655D7" w14:textId="677672E6" w:rsidR="00C9223C" w:rsidRPr="00D810E6" w:rsidRDefault="0027665C" w:rsidP="00F7476D">
      <w:pPr>
        <w:jc w:val="both"/>
        <w:rPr>
          <w:rFonts w:ascii="Garamond" w:hAnsi="Garamond"/>
          <w:lang w:val="en-GB"/>
        </w:rPr>
      </w:pPr>
      <w:r w:rsidRPr="00D810E6">
        <w:rPr>
          <w:rFonts w:ascii="Garamond" w:hAnsi="Garamond"/>
          <w:lang w:val="en-GB"/>
        </w:rPr>
        <w:t xml:space="preserve">Another </w:t>
      </w:r>
      <w:r w:rsidR="00C9223C" w:rsidRPr="00D810E6">
        <w:rPr>
          <w:rFonts w:ascii="Garamond" w:hAnsi="Garamond"/>
          <w:lang w:val="en-GB"/>
        </w:rPr>
        <w:t>less explored</w:t>
      </w:r>
      <w:r w:rsidRPr="00D810E6">
        <w:rPr>
          <w:rFonts w:ascii="Garamond" w:hAnsi="Garamond"/>
          <w:lang w:val="en-GB"/>
        </w:rPr>
        <w:t xml:space="preserve"> but core Murdochian idea is her </w:t>
      </w:r>
      <w:r w:rsidR="00C9223C" w:rsidRPr="00D810E6">
        <w:rPr>
          <w:rFonts w:ascii="Garamond" w:hAnsi="Garamond"/>
          <w:lang w:val="en-GB"/>
        </w:rPr>
        <w:t>characterization</w:t>
      </w:r>
      <w:r w:rsidRPr="00D810E6">
        <w:rPr>
          <w:rFonts w:ascii="Garamond" w:hAnsi="Garamond"/>
          <w:lang w:val="en-GB"/>
        </w:rPr>
        <w:t xml:space="preserve"> of human beings as ‘fantasizing imaginative animals’ </w:t>
      </w:r>
      <w:r w:rsidR="003E4725" w:rsidRPr="00D810E6">
        <w:rPr>
          <w:rFonts w:ascii="Garamond" w:hAnsi="Garamond"/>
          <w:lang w:val="en-GB"/>
        </w:rPr>
        <w:t>and of cognition as a constant ‘breeding of imagery’</w:t>
      </w:r>
      <w:r w:rsidR="006876B2" w:rsidRPr="00D810E6">
        <w:rPr>
          <w:rFonts w:ascii="Garamond" w:hAnsi="Garamond"/>
          <w:lang w:val="en-GB"/>
        </w:rPr>
        <w:t xml:space="preserve"> (MGM, p. 323/330).</w:t>
      </w:r>
      <w:r w:rsidR="003E4725" w:rsidRPr="00D810E6">
        <w:rPr>
          <w:rFonts w:ascii="Garamond" w:hAnsi="Garamond"/>
          <w:lang w:val="en-GB"/>
        </w:rPr>
        <w:t xml:space="preserve"> I use this </w:t>
      </w:r>
      <w:r w:rsidR="00C72F3F" w:rsidRPr="00D810E6">
        <w:rPr>
          <w:rFonts w:ascii="Garamond" w:hAnsi="Garamond"/>
          <w:lang w:val="en-GB"/>
        </w:rPr>
        <w:t xml:space="preserve">blog </w:t>
      </w:r>
      <w:r w:rsidR="003E4725" w:rsidRPr="00D810E6">
        <w:rPr>
          <w:rFonts w:ascii="Garamond" w:hAnsi="Garamond"/>
          <w:lang w:val="en-GB"/>
        </w:rPr>
        <w:t>post to show how her imagination-and image-based views</w:t>
      </w:r>
      <w:r w:rsidR="006876B2" w:rsidRPr="00D810E6">
        <w:rPr>
          <w:rFonts w:ascii="Garamond" w:hAnsi="Garamond"/>
          <w:lang w:val="en-GB"/>
        </w:rPr>
        <w:t xml:space="preserve"> </w:t>
      </w:r>
      <w:r w:rsidR="003E4725" w:rsidRPr="00D810E6">
        <w:rPr>
          <w:rFonts w:ascii="Garamond" w:hAnsi="Garamond"/>
          <w:lang w:val="en-GB"/>
        </w:rPr>
        <w:t>result in</w:t>
      </w:r>
      <w:r w:rsidR="006876B2" w:rsidRPr="00D810E6">
        <w:rPr>
          <w:rFonts w:ascii="Garamond" w:hAnsi="Garamond"/>
          <w:lang w:val="en-GB"/>
        </w:rPr>
        <w:t xml:space="preserve"> what I call a </w:t>
      </w:r>
      <w:r w:rsidR="006876B2" w:rsidRPr="00D810E6">
        <w:rPr>
          <w:rFonts w:ascii="Garamond" w:hAnsi="Garamond"/>
          <w:i/>
          <w:iCs/>
          <w:lang w:val="en-GB"/>
        </w:rPr>
        <w:t>pictorial metaphysics</w:t>
      </w:r>
      <w:r w:rsidR="006876B2" w:rsidRPr="00D810E6">
        <w:rPr>
          <w:rFonts w:ascii="Garamond" w:hAnsi="Garamond"/>
          <w:lang w:val="en-GB"/>
        </w:rPr>
        <w:t xml:space="preserve">, </w:t>
      </w:r>
      <w:r w:rsidR="00C9223C" w:rsidRPr="00D810E6">
        <w:rPr>
          <w:rFonts w:ascii="Garamond" w:hAnsi="Garamond"/>
          <w:lang w:val="en-GB"/>
        </w:rPr>
        <w:t xml:space="preserve">a unique moral-philosophical methodology resonating throughout her philosophical oeuvre. </w:t>
      </w:r>
    </w:p>
    <w:p w14:paraId="715AE0FF" w14:textId="337F611E" w:rsidR="00F7476D" w:rsidRPr="00D810E6" w:rsidRDefault="005C4234" w:rsidP="00F7476D">
      <w:pPr>
        <w:jc w:val="both"/>
        <w:rPr>
          <w:rFonts w:ascii="Garamond" w:hAnsi="Garamond"/>
          <w:lang w:val="en-GB"/>
        </w:rPr>
      </w:pPr>
      <w:r w:rsidRPr="00D810E6">
        <w:rPr>
          <w:rFonts w:ascii="Garamond" w:hAnsi="Garamond"/>
          <w:lang w:val="en-GB"/>
        </w:rPr>
        <w:t>ANALYSING AND DESCRIBING IMAGES</w:t>
      </w:r>
    </w:p>
    <w:p w14:paraId="6E247010" w14:textId="4D132011" w:rsidR="00887EC9" w:rsidRPr="00D810E6" w:rsidRDefault="0027665C" w:rsidP="00F7476D">
      <w:pPr>
        <w:jc w:val="both"/>
        <w:rPr>
          <w:rFonts w:ascii="Garamond" w:hAnsi="Garamond"/>
          <w:lang w:val="en-GB"/>
        </w:rPr>
      </w:pPr>
      <w:r w:rsidRPr="00D810E6">
        <w:rPr>
          <w:rFonts w:ascii="Garamond" w:hAnsi="Garamond"/>
          <w:lang w:val="en-GB"/>
        </w:rPr>
        <w:t xml:space="preserve">An embryonic version of </w:t>
      </w:r>
      <w:r w:rsidR="006876B2" w:rsidRPr="00D810E6">
        <w:rPr>
          <w:rFonts w:ascii="Garamond" w:hAnsi="Garamond"/>
          <w:lang w:val="en-GB"/>
        </w:rPr>
        <w:t>Murdoch’s</w:t>
      </w:r>
      <w:r w:rsidRPr="00D810E6">
        <w:rPr>
          <w:rFonts w:ascii="Garamond" w:hAnsi="Garamond"/>
          <w:lang w:val="en-GB"/>
        </w:rPr>
        <w:t xml:space="preserve"> pictorial metaphysics</w:t>
      </w:r>
      <w:r w:rsidRPr="00D810E6">
        <w:rPr>
          <w:rFonts w:ascii="Garamond" w:hAnsi="Garamond"/>
          <w:i/>
          <w:iCs/>
          <w:lang w:val="en-GB"/>
        </w:rPr>
        <w:t xml:space="preserve"> </w:t>
      </w:r>
      <w:r w:rsidRPr="00D810E6">
        <w:rPr>
          <w:rFonts w:ascii="Garamond" w:hAnsi="Garamond"/>
          <w:lang w:val="en-GB"/>
        </w:rPr>
        <w:t xml:space="preserve">is already present in </w:t>
      </w:r>
      <w:r w:rsidR="006876B2" w:rsidRPr="00D810E6">
        <w:rPr>
          <w:rFonts w:ascii="Garamond" w:hAnsi="Garamond"/>
          <w:lang w:val="en-GB"/>
        </w:rPr>
        <w:t>her</w:t>
      </w:r>
      <w:r w:rsidRPr="00D810E6">
        <w:rPr>
          <w:rFonts w:ascii="Garamond" w:hAnsi="Garamond"/>
          <w:lang w:val="en-GB"/>
        </w:rPr>
        <w:t xml:space="preserve"> first paper, ‘Thinking and Language’ (1951). There, Murdoch observes that metaphor is “not a peripheral excrescence upon the linguistic structure, it is its living centre” and that “we do not ‘suddenly’ have to adopt the figurative mode; we are using it all the time.”</w:t>
      </w:r>
      <w:r w:rsidR="00F7476D" w:rsidRPr="00D810E6">
        <w:rPr>
          <w:rFonts w:ascii="Garamond" w:hAnsi="Garamond"/>
          <w:lang w:val="en-GB"/>
        </w:rPr>
        <w:t xml:space="preserve"> (TL, </w:t>
      </w:r>
      <w:r w:rsidR="005C4234" w:rsidRPr="00D810E6">
        <w:rPr>
          <w:rFonts w:ascii="Garamond" w:hAnsi="Garamond"/>
          <w:lang w:val="en-GB"/>
        </w:rPr>
        <w:t>p. 39</w:t>
      </w:r>
      <w:r w:rsidR="006876B2" w:rsidRPr="00D810E6">
        <w:rPr>
          <w:rFonts w:ascii="Garamond" w:hAnsi="Garamond"/>
          <w:lang w:val="en-GB"/>
        </w:rPr>
        <w:t>)</w:t>
      </w:r>
    </w:p>
    <w:p w14:paraId="0BBDD873" w14:textId="52703BC6" w:rsidR="0027665C" w:rsidRPr="00D810E6" w:rsidRDefault="0027665C" w:rsidP="00F7476D">
      <w:pPr>
        <w:jc w:val="both"/>
        <w:rPr>
          <w:rFonts w:ascii="Garamond" w:hAnsi="Garamond"/>
          <w:lang w:val="en-GB"/>
        </w:rPr>
      </w:pPr>
      <w:r w:rsidRPr="00D810E6">
        <w:rPr>
          <w:rFonts w:ascii="Garamond" w:hAnsi="Garamond"/>
          <w:lang w:val="en-GB"/>
        </w:rPr>
        <w:t xml:space="preserve">This was quite an unusual position in Anglophone philosophy at the time. The idea that metaphors are essential to our thought became widely known only three decades later in cognitive linguistics, through George Lakoff and Mark Johnson’s </w:t>
      </w:r>
      <w:r w:rsidRPr="00D810E6">
        <w:rPr>
          <w:rFonts w:ascii="Garamond" w:hAnsi="Garamond"/>
          <w:i/>
          <w:iCs/>
          <w:lang w:val="en-GB"/>
        </w:rPr>
        <w:t>Metaphors We Live By</w:t>
      </w:r>
      <w:r w:rsidRPr="00D810E6">
        <w:rPr>
          <w:rFonts w:ascii="Garamond" w:hAnsi="Garamond"/>
          <w:lang w:val="en-GB"/>
        </w:rPr>
        <w:t xml:space="preserve"> (1980) – which does not mention Murdoch once.</w:t>
      </w:r>
    </w:p>
    <w:p w14:paraId="7A8F79B3" w14:textId="4F4DE6A8" w:rsidR="000150D0" w:rsidRPr="00D810E6" w:rsidRDefault="0027665C" w:rsidP="00F7476D">
      <w:pPr>
        <w:jc w:val="both"/>
        <w:rPr>
          <w:rFonts w:ascii="Garamond" w:hAnsi="Garamond"/>
          <w:lang w:val="en-GB"/>
        </w:rPr>
      </w:pPr>
      <w:r w:rsidRPr="00D810E6">
        <w:rPr>
          <w:rFonts w:ascii="Garamond" w:hAnsi="Garamond"/>
          <w:lang w:val="en-GB"/>
        </w:rPr>
        <w:t xml:space="preserve">In line with her emphasis on </w:t>
      </w:r>
      <w:r w:rsidRPr="00D810E6">
        <w:rPr>
          <w:rFonts w:ascii="Garamond" w:hAnsi="Garamond"/>
          <w:i/>
          <w:iCs/>
          <w:lang w:val="en-GB"/>
        </w:rPr>
        <w:t>realism</w:t>
      </w:r>
      <w:r w:rsidRPr="00D810E6">
        <w:rPr>
          <w:rFonts w:ascii="Garamond" w:hAnsi="Garamond"/>
          <w:lang w:val="en-GB"/>
        </w:rPr>
        <w:t xml:space="preserve"> as a moral attitude, Murdoch strives to develop a realistic moral philosophical methodology that reflects the centrality of imagination and imagery in human cognition. </w:t>
      </w:r>
      <w:r w:rsidR="000150D0" w:rsidRPr="00D810E6">
        <w:rPr>
          <w:rFonts w:ascii="Garamond" w:hAnsi="Garamond"/>
          <w:lang w:val="en-GB"/>
        </w:rPr>
        <w:t>In</w:t>
      </w:r>
      <w:r w:rsidRPr="00D810E6">
        <w:rPr>
          <w:rFonts w:ascii="Garamond" w:hAnsi="Garamond"/>
          <w:lang w:val="en-GB"/>
        </w:rPr>
        <w:t xml:space="preserve"> ‘Metaphysics and Ethics</w:t>
      </w:r>
      <w:r w:rsidR="000150D0" w:rsidRPr="00D810E6">
        <w:rPr>
          <w:rFonts w:ascii="Garamond" w:hAnsi="Garamond"/>
          <w:lang w:val="en-GB"/>
        </w:rPr>
        <w:t>’ (</w:t>
      </w:r>
      <w:r w:rsidR="006876B2" w:rsidRPr="00D810E6">
        <w:rPr>
          <w:rFonts w:ascii="Garamond" w:hAnsi="Garamond"/>
          <w:lang w:val="en-GB"/>
        </w:rPr>
        <w:t>1957</w:t>
      </w:r>
      <w:r w:rsidR="000150D0" w:rsidRPr="00D810E6">
        <w:rPr>
          <w:rFonts w:ascii="Garamond" w:hAnsi="Garamond"/>
          <w:lang w:val="en-GB"/>
        </w:rPr>
        <w:t xml:space="preserve">) she offers the first explicit </w:t>
      </w:r>
      <w:r w:rsidR="00C9223C" w:rsidRPr="00D810E6">
        <w:rPr>
          <w:rFonts w:ascii="Garamond" w:hAnsi="Garamond"/>
          <w:lang w:val="en-GB"/>
        </w:rPr>
        <w:t>development</w:t>
      </w:r>
      <w:r w:rsidR="000150D0" w:rsidRPr="00D810E6">
        <w:rPr>
          <w:rFonts w:ascii="Garamond" w:hAnsi="Garamond"/>
          <w:lang w:val="en-GB"/>
        </w:rPr>
        <w:t xml:space="preserve"> of this moral-</w:t>
      </w:r>
      <w:r w:rsidR="00C9223C" w:rsidRPr="00D810E6">
        <w:rPr>
          <w:rFonts w:ascii="Garamond" w:hAnsi="Garamond"/>
          <w:lang w:val="en-GB"/>
        </w:rPr>
        <w:t>philosophical</w:t>
      </w:r>
      <w:r w:rsidR="000150D0" w:rsidRPr="00D810E6">
        <w:rPr>
          <w:rFonts w:ascii="Garamond" w:hAnsi="Garamond"/>
          <w:lang w:val="en-GB"/>
        </w:rPr>
        <w:t xml:space="preserve"> method. Murdoch criticizes the then popular linguistic analysis approach holding that moral philosophy should only concern itself with observable facts. Whilst this approach presents itself as scientific, Murdoch shows it is </w:t>
      </w:r>
      <w:r w:rsidR="001868F8" w:rsidRPr="00D810E6">
        <w:rPr>
          <w:rFonts w:ascii="Garamond" w:hAnsi="Garamond"/>
          <w:lang w:val="en-GB"/>
        </w:rPr>
        <w:t>anything but</w:t>
      </w:r>
      <w:r w:rsidR="000150D0" w:rsidRPr="00D810E6">
        <w:rPr>
          <w:rFonts w:ascii="Garamond" w:hAnsi="Garamond"/>
          <w:i/>
          <w:iCs/>
          <w:lang w:val="en-GB"/>
        </w:rPr>
        <w:t xml:space="preserve"> </w:t>
      </w:r>
      <w:r w:rsidR="000150D0" w:rsidRPr="00D810E6">
        <w:rPr>
          <w:rFonts w:ascii="Garamond" w:hAnsi="Garamond"/>
          <w:lang w:val="en-GB"/>
        </w:rPr>
        <w:t xml:space="preserve">neutral: </w:t>
      </w:r>
    </w:p>
    <w:p w14:paraId="08B11C2D" w14:textId="77777777" w:rsidR="00D776FB" w:rsidRPr="00D810E6" w:rsidRDefault="000150D0" w:rsidP="00D776FB">
      <w:pPr>
        <w:ind w:left="284"/>
        <w:rPr>
          <w:rFonts w:ascii="Garamond" w:hAnsi="Garamond"/>
          <w:lang w:val="en-GB"/>
        </w:rPr>
      </w:pPr>
      <w:r w:rsidRPr="00D810E6">
        <w:rPr>
          <w:rFonts w:ascii="Garamond" w:hAnsi="Garamond"/>
          <w:lang w:val="en-GB"/>
        </w:rPr>
        <w:lastRenderedPageBreak/>
        <w:t>“What the modern moral philosopher has done is what metaphysicians in the past have always done. He has produced a model. Only it is not a model of any morality whatsoever. It is a model of his own morality.” (p. 67)</w:t>
      </w:r>
    </w:p>
    <w:p w14:paraId="78B4B839" w14:textId="77777777" w:rsidR="00F7476D" w:rsidRPr="00D810E6" w:rsidRDefault="00D776FB" w:rsidP="00F7476D">
      <w:pPr>
        <w:jc w:val="both"/>
        <w:rPr>
          <w:rFonts w:ascii="Garamond" w:hAnsi="Garamond"/>
          <w:lang w:val="en-GB"/>
        </w:rPr>
      </w:pPr>
      <w:r w:rsidRPr="00D810E6">
        <w:rPr>
          <w:rFonts w:ascii="Garamond" w:hAnsi="Garamond"/>
          <w:lang w:val="en-GB"/>
        </w:rPr>
        <w:t>Murdoch discerns liberal individualist ideology in the model of linguistic analysis: persons are represented as independent moral agents with their own values, who tolerate those of others, and who engage in rational debate supported by factual claims.</w:t>
      </w:r>
      <w:r w:rsidR="00F7476D" w:rsidRPr="00D810E6">
        <w:rPr>
          <w:rFonts w:ascii="Garamond" w:hAnsi="Garamond"/>
          <w:lang w:val="en-GB"/>
        </w:rPr>
        <w:t xml:space="preserve"> </w:t>
      </w:r>
      <w:r w:rsidRPr="00D776FB">
        <w:rPr>
          <w:rFonts w:ascii="Garamond" w:hAnsi="Garamond"/>
          <w:lang w:val="en-GB"/>
        </w:rPr>
        <w:t xml:space="preserve">Such a model, for Murdoch, works just like a metaphor. It is basically an image: </w:t>
      </w:r>
      <w:r w:rsidRPr="00D776FB">
        <w:rPr>
          <w:rFonts w:ascii="Garamond" w:hAnsi="Garamond"/>
          <w:i/>
          <w:iCs/>
          <w:lang w:val="en-GB"/>
        </w:rPr>
        <w:t>something that represents something else</w:t>
      </w:r>
      <w:r w:rsidRPr="00D776FB">
        <w:rPr>
          <w:rFonts w:ascii="Garamond" w:hAnsi="Garamond"/>
          <w:lang w:val="en-GB"/>
        </w:rPr>
        <w:t xml:space="preserve"> (a human being)</w:t>
      </w:r>
      <w:r w:rsidRPr="00D776FB">
        <w:rPr>
          <w:rFonts w:ascii="Garamond" w:hAnsi="Garamond"/>
          <w:i/>
          <w:iCs/>
          <w:lang w:val="en-GB"/>
        </w:rPr>
        <w:t xml:space="preserve"> in a certain way </w:t>
      </w:r>
      <w:r w:rsidRPr="00D776FB">
        <w:rPr>
          <w:rFonts w:ascii="Garamond" w:hAnsi="Garamond"/>
          <w:lang w:val="en-GB"/>
        </w:rPr>
        <w:t>(a liberal-individualist representation).</w:t>
      </w:r>
      <w:r w:rsidR="00F7476D" w:rsidRPr="00D810E6">
        <w:rPr>
          <w:rFonts w:ascii="Garamond" w:hAnsi="Garamond"/>
          <w:lang w:val="en-GB"/>
        </w:rPr>
        <w:t xml:space="preserve"> </w:t>
      </w:r>
      <w:r w:rsidR="0027665C" w:rsidRPr="00D810E6">
        <w:rPr>
          <w:rFonts w:ascii="Garamond" w:hAnsi="Garamond"/>
          <w:lang w:val="en-GB"/>
        </w:rPr>
        <w:t>Murdoch</w:t>
      </w:r>
      <w:r w:rsidRPr="00D810E6">
        <w:rPr>
          <w:rFonts w:ascii="Garamond" w:hAnsi="Garamond"/>
          <w:lang w:val="en-GB"/>
        </w:rPr>
        <w:t xml:space="preserve"> concludes</w:t>
      </w:r>
      <w:r w:rsidRPr="00D810E6">
        <w:rPr>
          <w:rFonts w:ascii="Garamond" w:hAnsi="Garamond"/>
          <w:i/>
          <w:iCs/>
          <w:lang w:val="en-GB"/>
        </w:rPr>
        <w:t xml:space="preserve"> </w:t>
      </w:r>
      <w:r w:rsidRPr="00D810E6">
        <w:rPr>
          <w:rFonts w:ascii="Garamond" w:hAnsi="Garamond"/>
          <w:lang w:val="en-GB"/>
        </w:rPr>
        <w:t xml:space="preserve">with </w:t>
      </w:r>
      <w:r w:rsidR="0027665C" w:rsidRPr="00D810E6">
        <w:rPr>
          <w:rFonts w:ascii="Garamond" w:hAnsi="Garamond"/>
          <w:lang w:val="en-GB"/>
        </w:rPr>
        <w:t>two key observation</w:t>
      </w:r>
      <w:r w:rsidRPr="00D810E6">
        <w:rPr>
          <w:rFonts w:ascii="Garamond" w:hAnsi="Garamond"/>
          <w:lang w:val="en-GB"/>
        </w:rPr>
        <w:t>s. F</w:t>
      </w:r>
      <w:r w:rsidR="0027665C" w:rsidRPr="00D810E6">
        <w:rPr>
          <w:rFonts w:ascii="Garamond" w:hAnsi="Garamond"/>
          <w:lang w:val="en-GB"/>
        </w:rPr>
        <w:t>irst, all moral-philosophical theories carry such metaphoric imagery—there is no way around this</w:t>
      </w:r>
      <w:r w:rsidR="00887EC9" w:rsidRPr="00D810E6">
        <w:rPr>
          <w:rFonts w:ascii="Garamond" w:hAnsi="Garamond"/>
          <w:lang w:val="en-GB"/>
        </w:rPr>
        <w:t xml:space="preserve">. </w:t>
      </w:r>
      <w:r w:rsidRPr="00D810E6">
        <w:rPr>
          <w:rFonts w:ascii="Garamond" w:hAnsi="Garamond"/>
          <w:lang w:val="en-GB"/>
        </w:rPr>
        <w:t xml:space="preserve">Second, the task of moral philosophy is to ‘analyse’ and ‘describe’ these images (ME, p. </w:t>
      </w:r>
      <w:r w:rsidR="00887EC9" w:rsidRPr="00D810E6">
        <w:rPr>
          <w:rFonts w:ascii="Garamond" w:hAnsi="Garamond"/>
          <w:lang w:val="en-GB"/>
        </w:rPr>
        <w:t xml:space="preserve">75). </w:t>
      </w:r>
    </w:p>
    <w:p w14:paraId="4627647A" w14:textId="402B26FB" w:rsidR="00C9223C" w:rsidRPr="00D810E6" w:rsidRDefault="00C9223C" w:rsidP="00F7476D">
      <w:pPr>
        <w:jc w:val="both"/>
        <w:rPr>
          <w:rFonts w:ascii="Garamond" w:hAnsi="Garamond"/>
          <w:lang w:val="en-GB"/>
        </w:rPr>
      </w:pPr>
      <w:r w:rsidRPr="00D810E6">
        <w:rPr>
          <w:rFonts w:ascii="Garamond" w:hAnsi="Garamond"/>
          <w:lang w:val="en-GB"/>
        </w:rPr>
        <w:t xml:space="preserve">FROM ANALYSIS TO ALTERNATIVES </w:t>
      </w:r>
    </w:p>
    <w:p w14:paraId="3EBDF644" w14:textId="675C0903" w:rsidR="00887EC9" w:rsidRPr="00D810E6" w:rsidRDefault="00887EC9" w:rsidP="00F7476D">
      <w:pPr>
        <w:jc w:val="both"/>
        <w:rPr>
          <w:rFonts w:ascii="Garamond" w:hAnsi="Garamond"/>
          <w:lang w:val="en-GB"/>
        </w:rPr>
      </w:pPr>
      <w:r w:rsidRPr="00D810E6">
        <w:rPr>
          <w:rFonts w:ascii="Garamond" w:hAnsi="Garamond"/>
          <w:lang w:val="en-GB"/>
        </w:rPr>
        <w:t>This</w:t>
      </w:r>
      <w:r w:rsidR="00F7476D" w:rsidRPr="00D810E6">
        <w:rPr>
          <w:rFonts w:ascii="Garamond" w:hAnsi="Garamond"/>
          <w:lang w:val="en-GB"/>
        </w:rPr>
        <w:t xml:space="preserve"> conclusion</w:t>
      </w:r>
      <w:r w:rsidRPr="00D810E6">
        <w:rPr>
          <w:rFonts w:ascii="Garamond" w:hAnsi="Garamond"/>
          <w:lang w:val="en-GB"/>
        </w:rPr>
        <w:t xml:space="preserve"> sets the stage for her early</w:t>
      </w:r>
      <w:r w:rsidR="00466DF7" w:rsidRPr="00D810E6">
        <w:rPr>
          <w:rFonts w:ascii="Garamond" w:hAnsi="Garamond"/>
          <w:lang w:val="en-GB"/>
        </w:rPr>
        <w:t xml:space="preserve"> and middle work, in which she analyses and des</w:t>
      </w:r>
      <w:r w:rsidR="00C72F3F" w:rsidRPr="00D810E6">
        <w:rPr>
          <w:rFonts w:ascii="Garamond" w:hAnsi="Garamond"/>
          <w:lang w:val="en-GB"/>
        </w:rPr>
        <w:t>c</w:t>
      </w:r>
      <w:r w:rsidR="00466DF7" w:rsidRPr="00D810E6">
        <w:rPr>
          <w:rFonts w:ascii="Garamond" w:hAnsi="Garamond"/>
          <w:lang w:val="en-GB"/>
        </w:rPr>
        <w:t>ribes the dominant moral-philosophical images of man, e.g. “</w:t>
      </w:r>
      <w:r w:rsidRPr="00D810E6">
        <w:rPr>
          <w:rFonts w:ascii="Garamond" w:hAnsi="Garamond"/>
          <w:lang w:val="en-GB"/>
        </w:rPr>
        <w:t>Sartre’s Man,” “Kant’s Man,” “Ordinary Language Man”</w:t>
      </w:r>
      <w:r w:rsidR="005C4234" w:rsidRPr="00D810E6">
        <w:rPr>
          <w:rFonts w:ascii="Garamond" w:hAnsi="Garamond"/>
          <w:lang w:val="en-GB"/>
        </w:rPr>
        <w:t xml:space="preserve"> (SBR, p. 268)</w:t>
      </w:r>
      <w:r w:rsidR="00466DF7" w:rsidRPr="00D810E6">
        <w:rPr>
          <w:rFonts w:ascii="Garamond" w:hAnsi="Garamond"/>
          <w:lang w:val="en-GB"/>
        </w:rPr>
        <w:t xml:space="preserve"> – this not merely to critique them but to propose a better alternative. Most famously, Murdoch suggests in ‘The Idea of Perfection’ the metaphor of vision </w:t>
      </w:r>
      <w:r w:rsidRPr="00D810E6">
        <w:rPr>
          <w:rFonts w:ascii="Garamond" w:hAnsi="Garamond"/>
          <w:lang w:val="en-GB"/>
        </w:rPr>
        <w:t xml:space="preserve">as a more truthful image of moral life than the “solitary omnipotent will” emphasized by </w:t>
      </w:r>
      <w:r w:rsidR="00466DF7" w:rsidRPr="00D810E6">
        <w:rPr>
          <w:rFonts w:ascii="Garamond" w:hAnsi="Garamond"/>
          <w:lang w:val="en-GB"/>
        </w:rPr>
        <w:t xml:space="preserve">e.g., Kant, Sartre, and Hampshire (IOP, p. </w:t>
      </w:r>
      <w:r w:rsidR="006876B2" w:rsidRPr="00D810E6">
        <w:rPr>
          <w:rFonts w:ascii="Garamond" w:hAnsi="Garamond"/>
          <w:lang w:val="en-GB"/>
        </w:rPr>
        <w:t>8</w:t>
      </w:r>
      <w:r w:rsidR="00466DF7" w:rsidRPr="00D810E6">
        <w:rPr>
          <w:rFonts w:ascii="Garamond" w:hAnsi="Garamond"/>
          <w:lang w:val="en-GB"/>
        </w:rPr>
        <w:t>). In its precursor</w:t>
      </w:r>
      <w:r w:rsidR="00F7476D" w:rsidRPr="00D810E6">
        <w:rPr>
          <w:rFonts w:ascii="Garamond" w:hAnsi="Garamond"/>
          <w:lang w:val="en-GB"/>
        </w:rPr>
        <w:t xml:space="preserve"> </w:t>
      </w:r>
      <w:r w:rsidR="00466DF7" w:rsidRPr="00D810E6">
        <w:rPr>
          <w:rFonts w:ascii="Garamond" w:hAnsi="Garamond"/>
          <w:lang w:val="en-GB"/>
        </w:rPr>
        <w:t xml:space="preserve">‘Vision and Choice in Morality’, she clarifies that while she finds this image more </w:t>
      </w:r>
      <w:r w:rsidR="00C9223C" w:rsidRPr="00D810E6">
        <w:rPr>
          <w:rFonts w:ascii="Garamond" w:hAnsi="Garamond"/>
          <w:lang w:val="en-GB"/>
        </w:rPr>
        <w:t>promising</w:t>
      </w:r>
      <w:r w:rsidR="00466DF7" w:rsidRPr="00D810E6">
        <w:rPr>
          <w:rFonts w:ascii="Garamond" w:hAnsi="Garamond"/>
          <w:lang w:val="en-GB"/>
        </w:rPr>
        <w:t xml:space="preserve">, it is not exclusive: </w:t>
      </w:r>
    </w:p>
    <w:p w14:paraId="387B85E3" w14:textId="7F4F0693" w:rsidR="00CA63F3" w:rsidRPr="00D810E6" w:rsidRDefault="00CA63F3" w:rsidP="005C4234">
      <w:pPr>
        <w:ind w:left="284" w:right="283"/>
        <w:jc w:val="both"/>
        <w:rPr>
          <w:rFonts w:ascii="Garamond" w:hAnsi="Garamond"/>
          <w:lang w:val="en-GB"/>
        </w:rPr>
      </w:pPr>
      <w:r w:rsidRPr="00D810E6">
        <w:rPr>
          <w:rFonts w:ascii="Garamond" w:hAnsi="Garamond"/>
          <w:lang w:val="en-GB"/>
        </w:rPr>
        <w:t xml:space="preserve">“Philosophers have been misled (…) into seeking a single philosophical definition of morality. If, however, we go back again to the data we see that there are fundamentally different moral pictures which different individuals use or which the same individual may use at different times. </w:t>
      </w:r>
      <w:r w:rsidRPr="00D810E6">
        <w:rPr>
          <w:rFonts w:ascii="Garamond" w:hAnsi="Garamond"/>
          <w:i/>
          <w:iCs/>
          <w:lang w:val="en-GB"/>
        </w:rPr>
        <w:t xml:space="preserve">Why should philosophy be less various, where the differences in what it attempts to analyse are so important?” </w:t>
      </w:r>
      <w:r w:rsidRPr="00D810E6">
        <w:rPr>
          <w:rFonts w:ascii="Garamond" w:hAnsi="Garamond"/>
          <w:lang w:val="en-GB"/>
        </w:rPr>
        <w:t xml:space="preserve">(VCM: 97, my </w:t>
      </w:r>
      <w:r w:rsidRPr="00D810E6">
        <w:rPr>
          <w:rFonts w:ascii="Garamond" w:hAnsi="Garamond"/>
          <w:i/>
          <w:iCs/>
          <w:lang w:val="en-GB"/>
        </w:rPr>
        <w:t>italics</w:t>
      </w:r>
      <w:r w:rsidRPr="00D810E6">
        <w:rPr>
          <w:rFonts w:ascii="Garamond" w:hAnsi="Garamond"/>
          <w:lang w:val="en-GB"/>
        </w:rPr>
        <w:t>)</w:t>
      </w:r>
    </w:p>
    <w:p w14:paraId="55E64DF1" w14:textId="244EB04B" w:rsidR="00F46DA4" w:rsidRPr="00D810E6" w:rsidRDefault="00CA63F3" w:rsidP="005C4234">
      <w:pPr>
        <w:jc w:val="both"/>
        <w:rPr>
          <w:rFonts w:ascii="Garamond" w:hAnsi="Garamond"/>
          <w:color w:val="000000" w:themeColor="text1"/>
          <w:lang w:val="en-GB"/>
        </w:rPr>
      </w:pPr>
      <w:r w:rsidRPr="00D810E6">
        <w:rPr>
          <w:rFonts w:ascii="Garamond" w:hAnsi="Garamond"/>
          <w:lang w:val="en-GB"/>
        </w:rPr>
        <w:t xml:space="preserve">Murdoch takes the last </w:t>
      </w:r>
      <w:r w:rsidR="00C9223C" w:rsidRPr="00D810E6">
        <w:rPr>
          <w:rFonts w:ascii="Garamond" w:hAnsi="Garamond"/>
          <w:lang w:val="en-GB"/>
        </w:rPr>
        <w:t>question</w:t>
      </w:r>
      <w:r w:rsidRPr="00D810E6">
        <w:rPr>
          <w:rFonts w:ascii="Garamond" w:hAnsi="Garamond"/>
          <w:lang w:val="en-GB"/>
        </w:rPr>
        <w:t xml:space="preserve"> seriously, especially in her later work. </w:t>
      </w:r>
      <w:r w:rsidR="002A0A17" w:rsidRPr="00D810E6">
        <w:rPr>
          <w:rFonts w:ascii="Garamond" w:hAnsi="Garamond"/>
          <w:lang w:val="en-GB"/>
        </w:rPr>
        <w:t>Her mature pictorial metaphysics</w:t>
      </w:r>
      <w:r w:rsidR="00F46DA4" w:rsidRPr="00D810E6">
        <w:rPr>
          <w:rFonts w:ascii="Garamond" w:hAnsi="Garamond"/>
          <w:lang w:val="en-GB"/>
        </w:rPr>
        <w:t xml:space="preserve"> does not rely </w:t>
      </w:r>
      <w:r w:rsidR="005C4234" w:rsidRPr="00D810E6">
        <w:rPr>
          <w:rFonts w:ascii="Garamond" w:hAnsi="Garamond"/>
          <w:lang w:val="en-GB"/>
        </w:rPr>
        <w:t xml:space="preserve">on just </w:t>
      </w:r>
      <w:r w:rsidR="005C4234" w:rsidRPr="00D810E6">
        <w:rPr>
          <w:rFonts w:ascii="Garamond" w:hAnsi="Garamond"/>
          <w:i/>
          <w:iCs/>
          <w:lang w:val="en-GB"/>
        </w:rPr>
        <w:t xml:space="preserve">one </w:t>
      </w:r>
      <w:r w:rsidR="005C4234" w:rsidRPr="00D810E6">
        <w:rPr>
          <w:rFonts w:ascii="Garamond" w:hAnsi="Garamond"/>
          <w:lang w:val="en-GB"/>
        </w:rPr>
        <w:t>picture</w:t>
      </w:r>
      <w:r w:rsidR="00F46DA4" w:rsidRPr="00D810E6">
        <w:rPr>
          <w:rFonts w:ascii="Garamond" w:hAnsi="Garamond"/>
          <w:i/>
          <w:iCs/>
          <w:lang w:val="en-GB"/>
        </w:rPr>
        <w:t xml:space="preserve"> </w:t>
      </w:r>
      <w:r w:rsidR="00F46DA4" w:rsidRPr="00D810E6">
        <w:rPr>
          <w:rFonts w:ascii="Garamond" w:hAnsi="Garamond"/>
          <w:lang w:val="en-GB"/>
        </w:rPr>
        <w:t>(the metaphor of vision) but draws upon a rich conglomeration of different pictures that</w:t>
      </w:r>
      <w:r w:rsidR="00D4238B" w:rsidRPr="00D810E6">
        <w:rPr>
          <w:rFonts w:ascii="Garamond" w:hAnsi="Garamond"/>
          <w:lang w:val="en-GB"/>
        </w:rPr>
        <w:t xml:space="preserve"> must</w:t>
      </w:r>
      <w:r w:rsidR="00F46DA4" w:rsidRPr="00D810E6">
        <w:rPr>
          <w:rFonts w:ascii="Garamond" w:hAnsi="Garamond"/>
          <w:lang w:val="en-GB"/>
        </w:rPr>
        <w:t xml:space="preserve"> reveal (aspects of) our moral lives. </w:t>
      </w:r>
      <w:r w:rsidR="00F46DA4" w:rsidRPr="00D810E6">
        <w:rPr>
          <w:rFonts w:ascii="Garamond" w:hAnsi="Garamond"/>
          <w:i/>
          <w:iCs/>
          <w:lang w:val="en-GB"/>
        </w:rPr>
        <w:t xml:space="preserve">Metaphysics as a Guide to Morals </w:t>
      </w:r>
      <w:r w:rsidR="00F46DA4" w:rsidRPr="00D810E6">
        <w:rPr>
          <w:rFonts w:ascii="Garamond" w:hAnsi="Garamond"/>
          <w:color w:val="000000" w:themeColor="text1"/>
          <w:lang w:val="en-GB"/>
        </w:rPr>
        <w:t>bursts from the stories, myths, images and pictures of philosophical, artistic, and religious nature. One of her favourite images is Plato’s imagery of life as a pilgrimage from appearance to reality and his image of the Good as the sun, that shows human life as an always-incomplete search for knowledge of reality.</w:t>
      </w:r>
      <w:r w:rsidR="00F46DA4" w:rsidRPr="00D810E6">
        <w:rPr>
          <w:rStyle w:val="Voetnootmarkering"/>
          <w:rFonts w:ascii="Garamond" w:hAnsi="Garamond"/>
          <w:color w:val="000000" w:themeColor="text1"/>
          <w:lang w:val="en-GB"/>
        </w:rPr>
        <w:footnoteReference w:id="1"/>
      </w:r>
      <w:r w:rsidR="00F46DA4" w:rsidRPr="00D810E6">
        <w:rPr>
          <w:rFonts w:ascii="Garamond" w:hAnsi="Garamond"/>
          <w:color w:val="000000" w:themeColor="text1"/>
          <w:lang w:val="en-GB"/>
        </w:rPr>
        <w:t xml:space="preserve"> There is Simone Weil’s image of Void, representing moments of suffering, emptiness, loss and despair in life. </w:t>
      </w:r>
      <w:r w:rsidR="00F46DA4" w:rsidRPr="00D810E6">
        <w:rPr>
          <w:rFonts w:ascii="Garamond" w:hAnsi="Garamond"/>
          <w:i/>
          <w:iCs/>
          <w:color w:val="000000" w:themeColor="text1"/>
          <w:lang w:val="en-GB"/>
        </w:rPr>
        <w:t xml:space="preserve">Metaphysics </w:t>
      </w:r>
      <w:r w:rsidR="00F46DA4" w:rsidRPr="00D810E6">
        <w:rPr>
          <w:rFonts w:ascii="Garamond" w:hAnsi="Garamond"/>
          <w:color w:val="000000" w:themeColor="text1"/>
          <w:lang w:val="en-GB"/>
        </w:rPr>
        <w:t xml:space="preserve">contains innumerable images of art. Even more than Dostoyevsky and Tolstoy, Murdoch </w:t>
      </w:r>
      <w:r w:rsidR="00F46DA4" w:rsidRPr="00D810E6">
        <w:rPr>
          <w:rFonts w:ascii="Garamond" w:hAnsi="Garamond"/>
          <w:i/>
          <w:iCs/>
          <w:color w:val="000000" w:themeColor="text1"/>
          <w:lang w:val="en-GB"/>
        </w:rPr>
        <w:t xml:space="preserve">adores </w:t>
      </w:r>
      <w:r w:rsidR="00F46DA4" w:rsidRPr="00D810E6">
        <w:rPr>
          <w:rFonts w:ascii="Garamond" w:hAnsi="Garamond"/>
          <w:color w:val="000000" w:themeColor="text1"/>
          <w:lang w:val="en-GB"/>
        </w:rPr>
        <w:t xml:space="preserve">Shakespeare. Murdoch is convinced his tragedies – especially </w:t>
      </w:r>
      <w:r w:rsidR="00F46DA4" w:rsidRPr="00D810E6">
        <w:rPr>
          <w:rFonts w:ascii="Garamond" w:hAnsi="Garamond"/>
          <w:i/>
          <w:iCs/>
          <w:color w:val="000000" w:themeColor="text1"/>
          <w:lang w:val="en-GB"/>
        </w:rPr>
        <w:t>King Lear</w:t>
      </w:r>
      <w:r w:rsidR="00F46DA4" w:rsidRPr="00D810E6">
        <w:rPr>
          <w:rFonts w:ascii="Garamond" w:hAnsi="Garamond"/>
          <w:color w:val="000000" w:themeColor="text1"/>
          <w:lang w:val="en-GB"/>
        </w:rPr>
        <w:t xml:space="preserve"> - ‘break the ego’ as they do not offer the false consolation that suffering will be followed by some sort of reward</w:t>
      </w:r>
      <w:r w:rsidR="00243E62" w:rsidRPr="00D810E6">
        <w:rPr>
          <w:rFonts w:ascii="Garamond" w:hAnsi="Garamond"/>
          <w:color w:val="000000" w:themeColor="text1"/>
          <w:lang w:val="en-GB"/>
        </w:rPr>
        <w:t xml:space="preserve"> (MGM, p. </w:t>
      </w:r>
      <w:r w:rsidR="00C9223C" w:rsidRPr="00D810E6">
        <w:rPr>
          <w:rFonts w:ascii="Garamond" w:hAnsi="Garamond"/>
          <w:color w:val="000000" w:themeColor="text1"/>
          <w:lang w:val="en-GB"/>
        </w:rPr>
        <w:t>104</w:t>
      </w:r>
      <w:r w:rsidR="00243E62" w:rsidRPr="00D810E6">
        <w:rPr>
          <w:rFonts w:ascii="Garamond" w:hAnsi="Garamond"/>
          <w:color w:val="000000" w:themeColor="text1"/>
          <w:lang w:val="en-GB"/>
        </w:rPr>
        <w:t>)</w:t>
      </w:r>
      <w:r w:rsidR="00F46DA4" w:rsidRPr="00D810E6">
        <w:rPr>
          <w:rFonts w:ascii="Garamond" w:hAnsi="Garamond"/>
          <w:color w:val="000000" w:themeColor="text1"/>
          <w:lang w:val="en-GB"/>
        </w:rPr>
        <w:t xml:space="preserve">. </w:t>
      </w:r>
      <w:r w:rsidR="00D4238B" w:rsidRPr="00D810E6">
        <w:rPr>
          <w:rFonts w:ascii="Garamond" w:hAnsi="Garamond"/>
          <w:color w:val="000000" w:themeColor="text1"/>
          <w:lang w:val="en-GB"/>
        </w:rPr>
        <w:t xml:space="preserve">Henry James’ descriptions of Maggie Verver’s thoughts in </w:t>
      </w:r>
      <w:r w:rsidR="00D4238B" w:rsidRPr="00D810E6">
        <w:rPr>
          <w:rFonts w:ascii="Garamond" w:hAnsi="Garamond"/>
          <w:i/>
          <w:iCs/>
          <w:color w:val="000000" w:themeColor="text1"/>
          <w:lang w:val="en-GB"/>
        </w:rPr>
        <w:t xml:space="preserve">The Golden Bowl </w:t>
      </w:r>
      <w:r w:rsidR="00D4238B" w:rsidRPr="00D810E6">
        <w:rPr>
          <w:rFonts w:ascii="Garamond" w:hAnsi="Garamond"/>
          <w:color w:val="000000" w:themeColor="text1"/>
          <w:lang w:val="en-GB"/>
        </w:rPr>
        <w:t xml:space="preserve">are used to describe the imaginative and evaluative qualities of our ‘moment-to-moment, minute-to-minute, and hour-to-hour’ consciousness (MGM, </w:t>
      </w:r>
      <w:r w:rsidR="005C4234" w:rsidRPr="00D810E6">
        <w:rPr>
          <w:rFonts w:ascii="Garamond" w:hAnsi="Garamond"/>
          <w:color w:val="000000" w:themeColor="text1"/>
          <w:lang w:val="en-GB"/>
        </w:rPr>
        <w:t>p. 330</w:t>
      </w:r>
      <w:r w:rsidR="00D4238B" w:rsidRPr="00D810E6">
        <w:rPr>
          <w:rFonts w:ascii="Garamond" w:hAnsi="Garamond"/>
          <w:color w:val="000000" w:themeColor="text1"/>
          <w:lang w:val="en-GB"/>
        </w:rPr>
        <w:t xml:space="preserve">). </w:t>
      </w:r>
    </w:p>
    <w:p w14:paraId="10B6CBF5" w14:textId="1E6E4FDC" w:rsidR="00C9223C" w:rsidRPr="00D810E6" w:rsidRDefault="00C9223C" w:rsidP="005C4234">
      <w:pPr>
        <w:jc w:val="both"/>
        <w:rPr>
          <w:rFonts w:ascii="Garamond" w:hAnsi="Garamond"/>
          <w:color w:val="000000" w:themeColor="text1"/>
          <w:lang w:val="en-GB"/>
        </w:rPr>
      </w:pPr>
      <w:r w:rsidRPr="00D810E6">
        <w:rPr>
          <w:rFonts w:ascii="Garamond" w:hAnsi="Garamond"/>
          <w:color w:val="000000" w:themeColor="text1"/>
          <w:lang w:val="en-GB"/>
        </w:rPr>
        <w:lastRenderedPageBreak/>
        <w:t xml:space="preserve">PHENOMENOLOGY FIRST </w:t>
      </w:r>
    </w:p>
    <w:p w14:paraId="7BC384D6" w14:textId="4DF0738C" w:rsidR="00472D4F" w:rsidRPr="00D810E6" w:rsidRDefault="00D4238B" w:rsidP="00243E62">
      <w:pPr>
        <w:jc w:val="both"/>
        <w:rPr>
          <w:rFonts w:ascii="Garamond" w:hAnsi="Garamond"/>
          <w:color w:val="000000" w:themeColor="text1"/>
          <w:lang w:val="en-GB"/>
        </w:rPr>
      </w:pPr>
      <w:r w:rsidRPr="00D4238B">
        <w:rPr>
          <w:rFonts w:ascii="Garamond" w:hAnsi="Garamond"/>
          <w:color w:val="000000" w:themeColor="text1"/>
          <w:lang w:val="en-GB"/>
        </w:rPr>
        <w:t xml:space="preserve">Murdoch considers these examples as </w:t>
      </w:r>
      <w:r w:rsidRPr="00D4238B">
        <w:rPr>
          <w:rFonts w:ascii="Garamond" w:hAnsi="Garamond"/>
          <w:i/>
          <w:iCs/>
          <w:color w:val="000000" w:themeColor="text1"/>
          <w:lang w:val="en-GB"/>
        </w:rPr>
        <w:t xml:space="preserve">guides </w:t>
      </w:r>
      <w:r w:rsidRPr="00D4238B">
        <w:rPr>
          <w:rFonts w:ascii="Garamond" w:hAnsi="Garamond"/>
          <w:color w:val="000000" w:themeColor="text1"/>
          <w:lang w:val="en-GB"/>
        </w:rPr>
        <w:t xml:space="preserve">to morals: they reveal, they can lead us – they are icons that illuminate moral life. The only condition they need to fulfil seems to be a phenomenological </w:t>
      </w:r>
      <w:r w:rsidRPr="00D810E6">
        <w:rPr>
          <w:rFonts w:ascii="Garamond" w:hAnsi="Garamond"/>
          <w:color w:val="000000" w:themeColor="text1"/>
          <w:lang w:val="en-GB"/>
        </w:rPr>
        <w:t>one</w:t>
      </w:r>
      <w:r w:rsidRPr="00D4238B">
        <w:rPr>
          <w:rFonts w:ascii="Garamond" w:hAnsi="Garamond"/>
          <w:color w:val="000000" w:themeColor="text1"/>
          <w:lang w:val="en-GB"/>
        </w:rPr>
        <w:t xml:space="preserve">: they need to </w:t>
      </w:r>
      <w:r w:rsidRPr="00D4238B">
        <w:rPr>
          <w:rFonts w:ascii="Garamond" w:hAnsi="Garamond"/>
          <w:i/>
          <w:iCs/>
          <w:color w:val="000000" w:themeColor="text1"/>
          <w:lang w:val="en-GB"/>
        </w:rPr>
        <w:t>ring true</w:t>
      </w:r>
      <w:r w:rsidRPr="00D4238B">
        <w:rPr>
          <w:rFonts w:ascii="Garamond" w:hAnsi="Garamond"/>
          <w:color w:val="000000" w:themeColor="text1"/>
          <w:lang w:val="en-GB"/>
        </w:rPr>
        <w:t xml:space="preserve">, to resonate with ordinary, pre-philosophical experience. </w:t>
      </w:r>
      <w:r w:rsidR="001868F8" w:rsidRPr="00D810E6">
        <w:rPr>
          <w:rFonts w:ascii="Garamond" w:hAnsi="Garamond"/>
          <w:color w:val="000000" w:themeColor="text1"/>
          <w:lang w:val="en-GB"/>
        </w:rPr>
        <w:t>About her own image of vision, she asks: ‘is it not the natural metaphor, for people without philosophical prejudice, to describe the situation?’ (IOP, p. 21). In the chapters on human consciousness, Murdoch chooses James’ literary descriptions (see above)</w:t>
      </w:r>
      <w:r w:rsidR="00472D4F" w:rsidRPr="00D810E6">
        <w:rPr>
          <w:rFonts w:ascii="Garamond" w:hAnsi="Garamond"/>
          <w:color w:val="000000" w:themeColor="text1"/>
          <w:lang w:val="en-GB"/>
        </w:rPr>
        <w:t xml:space="preserve"> over Husserl’s transcendental method, finding the latter too abstract and detached from lived experience.</w:t>
      </w:r>
    </w:p>
    <w:p w14:paraId="331E4AED" w14:textId="2F21AB14" w:rsidR="00D810E6" w:rsidRDefault="00243E62" w:rsidP="00243E62">
      <w:pPr>
        <w:jc w:val="both"/>
        <w:rPr>
          <w:rFonts w:ascii="Garamond" w:hAnsi="Garamond" w:cs="AppleSystemUIFont"/>
          <w:color w:val="000000" w:themeColor="text1"/>
          <w:kern w:val="0"/>
          <w:lang w:val="en-GB"/>
        </w:rPr>
      </w:pPr>
      <w:r w:rsidRPr="00243E62">
        <w:rPr>
          <w:rFonts w:ascii="Garamond" w:hAnsi="Garamond" w:cs="AppleSystemUIFont"/>
          <w:color w:val="000000" w:themeColor="text1"/>
          <w:kern w:val="0"/>
          <w:lang w:val="en-GB"/>
        </w:rPr>
        <w:t xml:space="preserve">With her image-centred method, her pictorial metaphysics, Murdoch </w:t>
      </w:r>
      <w:r w:rsidR="00C9223C" w:rsidRPr="00D810E6">
        <w:rPr>
          <w:rFonts w:ascii="Garamond" w:hAnsi="Garamond" w:cs="AppleSystemUIFont"/>
          <w:color w:val="000000" w:themeColor="text1"/>
          <w:kern w:val="0"/>
          <w:lang w:val="en-GB"/>
        </w:rPr>
        <w:t>aims to do justice to the ways we</w:t>
      </w:r>
      <w:r w:rsidR="00552F45" w:rsidRPr="00D810E6">
        <w:rPr>
          <w:rFonts w:ascii="Garamond" w:hAnsi="Garamond" w:cs="AppleSystemUIFont"/>
          <w:color w:val="000000" w:themeColor="text1"/>
          <w:kern w:val="0"/>
          <w:lang w:val="en-GB"/>
        </w:rPr>
        <w:t xml:space="preserve"> - </w:t>
      </w:r>
      <w:r w:rsidR="00C9223C" w:rsidRPr="00D810E6">
        <w:rPr>
          <w:rFonts w:ascii="Garamond" w:hAnsi="Garamond" w:cs="AppleSystemUIFont"/>
          <w:color w:val="000000" w:themeColor="text1"/>
          <w:kern w:val="0"/>
          <w:lang w:val="en-GB"/>
        </w:rPr>
        <w:t>image-making animals – naturally perceive the world through images that can bring illumination</w:t>
      </w:r>
      <w:r w:rsidR="00C9223C" w:rsidRPr="00D810E6">
        <w:rPr>
          <w:rStyle w:val="Voetnootmarkering"/>
          <w:rFonts w:ascii="Garamond" w:hAnsi="Garamond" w:cs="AppleSystemUIFont"/>
          <w:color w:val="000000" w:themeColor="text1"/>
          <w:kern w:val="0"/>
          <w:lang w:val="en-GB"/>
        </w:rPr>
        <w:footnoteReference w:id="2"/>
      </w:r>
      <w:r w:rsidR="00C9223C" w:rsidRPr="00D810E6">
        <w:rPr>
          <w:rFonts w:ascii="Garamond" w:hAnsi="Garamond" w:cs="AppleSystemUIFont"/>
          <w:color w:val="000000" w:themeColor="text1"/>
          <w:kern w:val="0"/>
          <w:lang w:val="en-GB"/>
        </w:rPr>
        <w:t xml:space="preserve"> but no </w:t>
      </w:r>
      <w:r w:rsidR="00C9223C" w:rsidRPr="00D810E6">
        <w:rPr>
          <w:rFonts w:ascii="Garamond" w:hAnsi="Garamond" w:cs="AppleSystemUIFont"/>
          <w:i/>
          <w:iCs/>
          <w:color w:val="000000" w:themeColor="text1"/>
          <w:kern w:val="0"/>
          <w:lang w:val="en-GB"/>
        </w:rPr>
        <w:t xml:space="preserve">total </w:t>
      </w:r>
      <w:r w:rsidR="00C9223C" w:rsidRPr="00D810E6">
        <w:rPr>
          <w:rFonts w:ascii="Garamond" w:hAnsi="Garamond" w:cs="AppleSystemUIFont"/>
          <w:color w:val="000000" w:themeColor="text1"/>
          <w:kern w:val="0"/>
          <w:lang w:val="en-GB"/>
        </w:rPr>
        <w:t xml:space="preserve">understanding. The only way forward for Murdoch, not only </w:t>
      </w:r>
      <w:r w:rsidR="00C72F3F" w:rsidRPr="00D810E6">
        <w:rPr>
          <w:rFonts w:ascii="Garamond" w:hAnsi="Garamond" w:cs="AppleSystemUIFont"/>
          <w:color w:val="000000" w:themeColor="text1"/>
          <w:kern w:val="0"/>
          <w:lang w:val="en-GB"/>
        </w:rPr>
        <w:t>cognitively</w:t>
      </w:r>
      <w:r w:rsidR="00C9223C" w:rsidRPr="00D810E6">
        <w:rPr>
          <w:rFonts w:ascii="Garamond" w:hAnsi="Garamond" w:cs="AppleSystemUIFont"/>
          <w:color w:val="000000" w:themeColor="text1"/>
          <w:kern w:val="0"/>
          <w:lang w:val="en-GB"/>
        </w:rPr>
        <w:t xml:space="preserve"> but also philosophically, is through a</w:t>
      </w:r>
      <w:r w:rsidR="00C72F3F" w:rsidRPr="00D810E6">
        <w:rPr>
          <w:rFonts w:ascii="Garamond" w:hAnsi="Garamond" w:cs="AppleSystemUIFont"/>
          <w:color w:val="000000" w:themeColor="text1"/>
          <w:kern w:val="0"/>
          <w:lang w:val="en-GB"/>
        </w:rPr>
        <w:t>n</w:t>
      </w:r>
      <w:r w:rsidR="00C9223C" w:rsidRPr="00D810E6">
        <w:rPr>
          <w:rFonts w:ascii="Garamond" w:hAnsi="Garamond" w:cs="AppleSystemUIFont"/>
          <w:color w:val="000000" w:themeColor="text1"/>
          <w:kern w:val="0"/>
          <w:lang w:val="en-GB"/>
        </w:rPr>
        <w:t xml:space="preserve"> ever-ongoing process of clarifying, reshaping, and developing reality-revealing images.</w:t>
      </w:r>
    </w:p>
    <w:p w14:paraId="5858309F" w14:textId="48765F57" w:rsidR="00C72F3F" w:rsidRPr="00D810E6" w:rsidRDefault="00D810E6" w:rsidP="00E810F8">
      <w:pPr>
        <w:jc w:val="both"/>
        <w:rPr>
          <w:rFonts w:ascii="Garamond" w:hAnsi="Garamond" w:cs="AppleSystemUIFont"/>
          <w:color w:val="000000" w:themeColor="text1"/>
          <w:kern w:val="0"/>
          <w:lang w:val="en-GB"/>
        </w:rPr>
      </w:pPr>
      <w:r>
        <w:rPr>
          <w:rFonts w:ascii="Garamond" w:hAnsi="Garamond" w:cs="AppleSystemUIFont"/>
          <w:color w:val="000000" w:themeColor="text1"/>
          <w:kern w:val="0"/>
          <w:lang w:val="en-GB"/>
        </w:rPr>
        <w:t>References</w:t>
      </w:r>
    </w:p>
    <w:p w14:paraId="3E593CEC" w14:textId="4EBB0AD6" w:rsidR="00D810E6" w:rsidRPr="00D810E6" w:rsidRDefault="00D810E6" w:rsidP="00D810E6">
      <w:pPr>
        <w:spacing w:before="100" w:beforeAutospacing="1" w:after="100" w:afterAutospacing="1" w:line="240" w:lineRule="auto"/>
        <w:ind w:left="709" w:hanging="709"/>
        <w:contextualSpacing/>
        <w:rPr>
          <w:rFonts w:ascii="Garamond" w:eastAsia="Times New Roman" w:hAnsi="Garamond" w:cs="Times New Roman"/>
          <w:color w:val="000000"/>
          <w:kern w:val="0"/>
          <w:lang w:eastAsia="nl-NL"/>
          <w14:ligatures w14:val="none"/>
        </w:rPr>
      </w:pPr>
      <w:r w:rsidRPr="00D810E6">
        <w:rPr>
          <w:rFonts w:ascii="Garamond" w:eastAsia="Times New Roman" w:hAnsi="Garamond" w:cs="Times New Roman"/>
          <w:color w:val="000000"/>
          <w:kern w:val="0"/>
          <w:lang w:eastAsia="nl-NL"/>
          <w14:ligatures w14:val="none"/>
        </w:rPr>
        <w:t>Lakoff, George and Johnson, Mark: </w:t>
      </w:r>
      <w:r w:rsidRPr="00D810E6">
        <w:rPr>
          <w:rFonts w:ascii="Garamond" w:eastAsia="Times New Roman" w:hAnsi="Garamond" w:cs="Times New Roman"/>
          <w:i/>
          <w:iCs/>
          <w:color w:val="000000"/>
          <w:kern w:val="0"/>
          <w:lang w:eastAsia="nl-NL"/>
          <w14:ligatures w14:val="none"/>
        </w:rPr>
        <w:t>Metaphors We Live By</w:t>
      </w:r>
      <w:r w:rsidRPr="00D810E6">
        <w:rPr>
          <w:rFonts w:ascii="Garamond" w:eastAsia="Times New Roman" w:hAnsi="Garamond" w:cs="Times New Roman"/>
          <w:color w:val="000000"/>
          <w:kern w:val="0"/>
          <w:lang w:eastAsia="nl-NL"/>
          <w14:ligatures w14:val="none"/>
        </w:rPr>
        <w:t>, Chicago: University of Chicago Press, 1980.</w:t>
      </w:r>
    </w:p>
    <w:p w14:paraId="0AB99E33" w14:textId="77777777" w:rsidR="00D810E6" w:rsidRPr="00D810E6" w:rsidRDefault="00D810E6" w:rsidP="00D810E6">
      <w:pPr>
        <w:spacing w:before="100" w:beforeAutospacing="1" w:after="100" w:afterAutospacing="1" w:line="240" w:lineRule="auto"/>
        <w:ind w:left="709" w:hanging="709"/>
        <w:contextualSpacing/>
        <w:rPr>
          <w:rFonts w:ascii="Garamond" w:eastAsia="Times New Roman" w:hAnsi="Garamond" w:cs="Times New Roman"/>
          <w:color w:val="000000"/>
          <w:kern w:val="0"/>
          <w:lang w:eastAsia="nl-NL"/>
          <w14:ligatures w14:val="none"/>
        </w:rPr>
      </w:pPr>
      <w:r w:rsidRPr="00D810E6">
        <w:rPr>
          <w:rFonts w:ascii="Garamond" w:eastAsia="Times New Roman" w:hAnsi="Garamond" w:cs="Times New Roman"/>
          <w:color w:val="000000"/>
          <w:kern w:val="0"/>
          <w:lang w:eastAsia="nl-NL"/>
          <w14:ligatures w14:val="none"/>
        </w:rPr>
        <w:t>Murdoch, Iris: ‘Thinking and Language’, in: Conradi, Peter (ed.): </w:t>
      </w:r>
      <w:r w:rsidRPr="00D810E6">
        <w:rPr>
          <w:rFonts w:ascii="Garamond" w:eastAsia="Times New Roman" w:hAnsi="Garamond" w:cs="Times New Roman"/>
          <w:i/>
          <w:iCs/>
          <w:color w:val="000000"/>
          <w:kern w:val="0"/>
          <w:lang w:eastAsia="nl-NL"/>
          <w14:ligatures w14:val="none"/>
        </w:rPr>
        <w:t>Existentialists and Mystics: Writings on Philosophy and Literature</w:t>
      </w:r>
      <w:r w:rsidRPr="00D810E6">
        <w:rPr>
          <w:rFonts w:ascii="Garamond" w:eastAsia="Times New Roman" w:hAnsi="Garamond" w:cs="Times New Roman"/>
          <w:color w:val="000000"/>
          <w:kern w:val="0"/>
          <w:lang w:eastAsia="nl-NL"/>
          <w14:ligatures w14:val="none"/>
        </w:rPr>
        <w:t>, Harmondsworth: Penguin, 1999, pp. 33-42.[TL].</w:t>
      </w:r>
    </w:p>
    <w:p w14:paraId="3C07BCDD" w14:textId="77777777" w:rsidR="00D810E6" w:rsidRPr="00D810E6" w:rsidRDefault="00D810E6" w:rsidP="00D810E6">
      <w:pPr>
        <w:spacing w:before="100" w:beforeAutospacing="1" w:after="100" w:afterAutospacing="1" w:line="240" w:lineRule="auto"/>
        <w:ind w:left="709" w:hanging="709"/>
        <w:contextualSpacing/>
        <w:rPr>
          <w:rFonts w:ascii="Garamond" w:eastAsia="Times New Roman" w:hAnsi="Garamond" w:cs="Times New Roman"/>
          <w:color w:val="000000"/>
          <w:kern w:val="0"/>
          <w:lang w:eastAsia="nl-NL"/>
          <w14:ligatures w14:val="none"/>
        </w:rPr>
      </w:pPr>
      <w:r w:rsidRPr="00D810E6">
        <w:rPr>
          <w:rFonts w:ascii="Garamond" w:eastAsia="Times New Roman" w:hAnsi="Garamond" w:cs="Times New Roman"/>
          <w:color w:val="000000"/>
          <w:kern w:val="0"/>
          <w:lang w:eastAsia="nl-NL"/>
          <w14:ligatures w14:val="none"/>
        </w:rPr>
        <w:t>Murdoch, Iris: ‘Metaphysics and Ethics’, in: Conradi, Peter (ed.): </w:t>
      </w:r>
      <w:r w:rsidRPr="00D810E6">
        <w:rPr>
          <w:rFonts w:ascii="Garamond" w:eastAsia="Times New Roman" w:hAnsi="Garamond" w:cs="Times New Roman"/>
          <w:i/>
          <w:iCs/>
          <w:color w:val="000000"/>
          <w:kern w:val="0"/>
          <w:lang w:eastAsia="nl-NL"/>
          <w14:ligatures w14:val="none"/>
        </w:rPr>
        <w:t>Existentialists and Mystics: Writings on Philosophy and Literature</w:t>
      </w:r>
      <w:r w:rsidRPr="00D810E6">
        <w:rPr>
          <w:rFonts w:ascii="Garamond" w:eastAsia="Times New Roman" w:hAnsi="Garamond" w:cs="Times New Roman"/>
          <w:color w:val="000000"/>
          <w:kern w:val="0"/>
          <w:lang w:eastAsia="nl-NL"/>
          <w14:ligatures w14:val="none"/>
        </w:rPr>
        <w:t>, Harmondsworth: Penguin, 1999, pp. 59-75 [ME].</w:t>
      </w:r>
    </w:p>
    <w:p w14:paraId="7FFC3CE8" w14:textId="19B077D2" w:rsidR="00D810E6" w:rsidRPr="00D810E6" w:rsidRDefault="00D810E6" w:rsidP="00D810E6">
      <w:pPr>
        <w:spacing w:before="100" w:beforeAutospacing="1" w:after="100" w:afterAutospacing="1" w:line="240" w:lineRule="auto"/>
        <w:ind w:left="709" w:hanging="709"/>
        <w:contextualSpacing/>
        <w:rPr>
          <w:rFonts w:ascii="Garamond" w:eastAsia="Times New Roman" w:hAnsi="Garamond" w:cs="Times New Roman"/>
          <w:color w:val="000000"/>
          <w:kern w:val="0"/>
          <w:lang w:eastAsia="nl-NL"/>
          <w14:ligatures w14:val="none"/>
        </w:rPr>
      </w:pPr>
      <w:r w:rsidRPr="00D810E6">
        <w:rPr>
          <w:rFonts w:ascii="Garamond" w:eastAsia="Times New Roman" w:hAnsi="Garamond" w:cs="Times New Roman"/>
          <w:color w:val="000000"/>
          <w:kern w:val="0"/>
          <w:lang w:eastAsia="nl-NL"/>
          <w14:ligatures w14:val="none"/>
        </w:rPr>
        <w:t>Murdoch, Iris: ‘Vision and Choice in Morality’, in: Conradi, Peter (ed.): </w:t>
      </w:r>
      <w:r w:rsidRPr="00D810E6">
        <w:rPr>
          <w:rFonts w:ascii="Garamond" w:eastAsia="Times New Roman" w:hAnsi="Garamond" w:cs="Times New Roman"/>
          <w:i/>
          <w:iCs/>
          <w:color w:val="000000"/>
          <w:kern w:val="0"/>
          <w:lang w:eastAsia="nl-NL"/>
          <w14:ligatures w14:val="none"/>
        </w:rPr>
        <w:t>Existentialists and Mystics: Writings on Philosophy and Literature</w:t>
      </w:r>
      <w:r w:rsidRPr="00D810E6">
        <w:rPr>
          <w:rFonts w:ascii="Garamond" w:eastAsia="Times New Roman" w:hAnsi="Garamond" w:cs="Times New Roman"/>
          <w:color w:val="000000"/>
          <w:kern w:val="0"/>
          <w:lang w:eastAsia="nl-NL"/>
          <w14:ligatures w14:val="none"/>
        </w:rPr>
        <w:t>, Harmondsworth: Penguin, 1999, pp. 76-98 [VCM].</w:t>
      </w:r>
    </w:p>
    <w:p w14:paraId="07BD3406" w14:textId="2C6F8E83" w:rsidR="00D810E6" w:rsidRPr="00D810E6" w:rsidRDefault="00D810E6" w:rsidP="00D810E6">
      <w:pPr>
        <w:spacing w:before="100" w:beforeAutospacing="1" w:after="100" w:afterAutospacing="1" w:line="240" w:lineRule="auto"/>
        <w:ind w:left="709" w:hanging="709"/>
        <w:contextualSpacing/>
        <w:rPr>
          <w:rFonts w:ascii="Garamond" w:eastAsia="Times New Roman" w:hAnsi="Garamond" w:cs="Times New Roman"/>
          <w:color w:val="000000"/>
          <w:kern w:val="0"/>
          <w:lang w:eastAsia="nl-NL"/>
          <w14:ligatures w14:val="none"/>
        </w:rPr>
      </w:pPr>
      <w:r w:rsidRPr="00D810E6">
        <w:rPr>
          <w:rFonts w:ascii="Garamond" w:eastAsia="Times New Roman" w:hAnsi="Garamond" w:cs="Times New Roman"/>
          <w:color w:val="000000"/>
          <w:kern w:val="0"/>
          <w:lang w:eastAsia="nl-NL"/>
          <w14:ligatures w14:val="none"/>
        </w:rPr>
        <w:t>Murdoch, Iris: ‘The Sublime and the Beautiful Revisited’, in: Conradi, Peter (ed.): </w:t>
      </w:r>
      <w:r w:rsidRPr="00D810E6">
        <w:rPr>
          <w:rFonts w:ascii="Garamond" w:eastAsia="Times New Roman" w:hAnsi="Garamond" w:cs="Times New Roman"/>
          <w:i/>
          <w:iCs/>
          <w:color w:val="000000"/>
          <w:kern w:val="0"/>
          <w:lang w:eastAsia="nl-NL"/>
          <w14:ligatures w14:val="none"/>
        </w:rPr>
        <w:t>Existentialists and Mystics: Writings on Philosophy and Literature</w:t>
      </w:r>
      <w:r w:rsidRPr="00D810E6">
        <w:rPr>
          <w:rFonts w:ascii="Garamond" w:eastAsia="Times New Roman" w:hAnsi="Garamond" w:cs="Times New Roman"/>
          <w:color w:val="000000"/>
          <w:kern w:val="0"/>
          <w:lang w:eastAsia="nl-NL"/>
          <w14:ligatures w14:val="none"/>
        </w:rPr>
        <w:t>, New York: Penguin Books, 1999, pp. 261–286 [SBR].</w:t>
      </w:r>
    </w:p>
    <w:p w14:paraId="24903E9C" w14:textId="2BC72AA1" w:rsidR="00D810E6" w:rsidRPr="00D810E6" w:rsidRDefault="00D810E6" w:rsidP="00D810E6">
      <w:pPr>
        <w:spacing w:before="100" w:beforeAutospacing="1" w:after="100" w:afterAutospacing="1" w:line="240" w:lineRule="auto"/>
        <w:ind w:left="709" w:hanging="709"/>
        <w:contextualSpacing/>
        <w:rPr>
          <w:rFonts w:ascii="Garamond" w:eastAsia="Times New Roman" w:hAnsi="Garamond" w:cs="Times New Roman"/>
          <w:color w:val="000000"/>
          <w:kern w:val="0"/>
          <w:lang w:eastAsia="nl-NL"/>
          <w14:ligatures w14:val="none"/>
        </w:rPr>
      </w:pPr>
      <w:r w:rsidRPr="00D810E6">
        <w:rPr>
          <w:rFonts w:ascii="Garamond" w:eastAsia="Times New Roman" w:hAnsi="Garamond" w:cs="Times New Roman"/>
          <w:color w:val="000000"/>
          <w:kern w:val="0"/>
          <w:lang w:eastAsia="nl-NL"/>
          <w14:ligatures w14:val="none"/>
        </w:rPr>
        <w:t>Murdoch, Iris: ‘Idea of Perfection’, in: </w:t>
      </w:r>
      <w:r w:rsidRPr="00D810E6">
        <w:rPr>
          <w:rFonts w:ascii="Garamond" w:eastAsia="Times New Roman" w:hAnsi="Garamond" w:cs="Times New Roman"/>
          <w:i/>
          <w:iCs/>
          <w:color w:val="000000"/>
          <w:kern w:val="0"/>
          <w:lang w:eastAsia="nl-NL"/>
          <w14:ligatures w14:val="none"/>
        </w:rPr>
        <w:t>The Sovereignty of Good</w:t>
      </w:r>
      <w:r w:rsidRPr="00D810E6">
        <w:rPr>
          <w:rFonts w:ascii="Garamond" w:eastAsia="Times New Roman" w:hAnsi="Garamond" w:cs="Times New Roman"/>
          <w:color w:val="000000"/>
          <w:kern w:val="0"/>
          <w:lang w:eastAsia="nl-NL"/>
          <w14:ligatures w14:val="none"/>
        </w:rPr>
        <w:t>, New York: Routledge, 2001, pp. 1-44 [IOP].</w:t>
      </w:r>
    </w:p>
    <w:p w14:paraId="49D03335" w14:textId="10BE0533" w:rsidR="0027665C" w:rsidRPr="00E810F8" w:rsidRDefault="00D810E6" w:rsidP="00E810F8">
      <w:pPr>
        <w:spacing w:before="100" w:beforeAutospacing="1" w:after="100" w:afterAutospacing="1" w:line="240" w:lineRule="auto"/>
        <w:ind w:left="709" w:hanging="709"/>
        <w:contextualSpacing/>
        <w:rPr>
          <w:rFonts w:ascii="Garamond" w:eastAsia="Times New Roman" w:hAnsi="Garamond" w:cs="Times New Roman"/>
          <w:color w:val="000000"/>
          <w:kern w:val="0"/>
          <w:lang w:eastAsia="nl-NL"/>
          <w14:ligatures w14:val="none"/>
        </w:rPr>
      </w:pPr>
      <w:r w:rsidRPr="00D810E6">
        <w:rPr>
          <w:rFonts w:ascii="Garamond" w:eastAsia="Times New Roman" w:hAnsi="Garamond" w:cs="Times New Roman"/>
          <w:color w:val="000000"/>
          <w:kern w:val="0"/>
          <w:lang w:eastAsia="nl-NL"/>
          <w14:ligatures w14:val="none"/>
        </w:rPr>
        <w:t>Murdoch, Iris: </w:t>
      </w:r>
      <w:r w:rsidRPr="00D810E6">
        <w:rPr>
          <w:rFonts w:ascii="Garamond" w:eastAsia="Times New Roman" w:hAnsi="Garamond" w:cs="Times New Roman"/>
          <w:i/>
          <w:iCs/>
          <w:color w:val="000000"/>
          <w:kern w:val="0"/>
          <w:lang w:eastAsia="nl-NL"/>
          <w14:ligatures w14:val="none"/>
        </w:rPr>
        <w:t>Metaphysics as a Guide to Morals</w:t>
      </w:r>
      <w:r w:rsidRPr="00D810E6">
        <w:rPr>
          <w:rFonts w:ascii="Garamond" w:eastAsia="Times New Roman" w:hAnsi="Garamond" w:cs="Times New Roman"/>
          <w:color w:val="000000"/>
          <w:kern w:val="0"/>
          <w:lang w:eastAsia="nl-NL"/>
          <w14:ligatures w14:val="none"/>
        </w:rPr>
        <w:t>, London: Chatto &amp; Windus, 1992.</w:t>
      </w:r>
    </w:p>
    <w:p w14:paraId="534954F0" w14:textId="77777777" w:rsidR="0027665C" w:rsidRPr="00D810E6" w:rsidRDefault="0027665C" w:rsidP="000150D0">
      <w:pPr>
        <w:autoSpaceDE w:val="0"/>
        <w:autoSpaceDN w:val="0"/>
        <w:adjustRightInd w:val="0"/>
        <w:rPr>
          <w:rFonts w:ascii="Garamond" w:hAnsi="Garamond" w:cs="Helvetica Neue"/>
          <w:kern w:val="0"/>
          <w:sz w:val="32"/>
          <w:szCs w:val="32"/>
          <w:lang w:val="en-GB"/>
        </w:rPr>
      </w:pPr>
    </w:p>
    <w:p w14:paraId="5FA7FB2E" w14:textId="5369E394" w:rsidR="00422DE1" w:rsidRDefault="00422DE1" w:rsidP="00422DE1">
      <w:pPr>
        <w:jc w:val="both"/>
        <w:rPr>
          <w:rFonts w:ascii="Garamond" w:hAnsi="Garamond"/>
          <w:b/>
          <w:bCs/>
          <w:color w:val="000000"/>
          <w:sz w:val="27"/>
          <w:szCs w:val="27"/>
        </w:rPr>
      </w:pPr>
      <w:r>
        <w:rPr>
          <w:rFonts w:ascii="Garamond" w:hAnsi="Garamond"/>
          <w:b/>
          <w:bCs/>
          <w:color w:val="000000"/>
          <w:sz w:val="27"/>
          <w:szCs w:val="27"/>
        </w:rPr>
        <w:t>Biography</w:t>
      </w:r>
    </w:p>
    <w:p w14:paraId="3CAFA5C5" w14:textId="64E5BB18" w:rsidR="00DF4DED" w:rsidRPr="00DF4DED" w:rsidRDefault="00DF4DED" w:rsidP="00DF4DED">
      <w:pPr>
        <w:spacing w:before="100" w:beforeAutospacing="1" w:after="100" w:afterAutospacing="1" w:line="240" w:lineRule="auto"/>
        <w:jc w:val="both"/>
        <w:rPr>
          <w:rFonts w:ascii="Garamond" w:eastAsia="Times New Roman" w:hAnsi="Garamond" w:cs="Times New Roman"/>
          <w:color w:val="000000"/>
          <w:kern w:val="0"/>
          <w:lang w:eastAsia="nl-NL"/>
          <w14:ligatures w14:val="none"/>
        </w:rPr>
      </w:pPr>
      <w:r w:rsidRPr="00DF4DED">
        <w:rPr>
          <w:rFonts w:ascii="Garamond" w:eastAsia="Times New Roman" w:hAnsi="Garamond" w:cs="Times New Roman"/>
          <w:color w:val="000000"/>
          <w:kern w:val="0"/>
          <w:lang w:eastAsia="nl-NL"/>
          <w14:ligatures w14:val="none"/>
        </w:rPr>
        <w:t xml:space="preserve">Yanni Ratajczyk is a Belgian philosopher and holder of </w:t>
      </w:r>
      <w:r>
        <w:rPr>
          <w:rFonts w:ascii="Garamond" w:eastAsia="Times New Roman" w:hAnsi="Garamond" w:cs="Times New Roman"/>
          <w:color w:val="000000"/>
          <w:kern w:val="0"/>
          <w:lang w:eastAsia="nl-NL"/>
          <w14:ligatures w14:val="none"/>
        </w:rPr>
        <w:t>a</w:t>
      </w:r>
      <w:r w:rsidRPr="00DF4DED">
        <w:rPr>
          <w:rFonts w:ascii="Garamond" w:eastAsia="Times New Roman" w:hAnsi="Garamond" w:cs="Times New Roman"/>
          <w:color w:val="000000"/>
          <w:kern w:val="0"/>
          <w:lang w:eastAsia="nl-NL"/>
          <w14:ligatures w14:val="none"/>
        </w:rPr>
        <w:t xml:space="preserve"> </w:t>
      </w:r>
      <w:hyperlink r:id="rId7" w:history="1">
        <w:r w:rsidRPr="00DF4DED">
          <w:rPr>
            <w:rStyle w:val="Hyperlink"/>
            <w:rFonts w:ascii="Garamond" w:eastAsia="Times New Roman" w:hAnsi="Garamond" w:cs="Times New Roman"/>
            <w:kern w:val="0"/>
            <w:lang w:eastAsia="nl-NL"/>
            <w14:ligatures w14:val="none"/>
          </w:rPr>
          <w:t>YUFE-MSCA postdoctoral fellowship</w:t>
        </w:r>
      </w:hyperlink>
      <w:r w:rsidRPr="00DF4DED">
        <w:rPr>
          <w:rFonts w:ascii="Garamond" w:eastAsia="Times New Roman" w:hAnsi="Garamond" w:cs="Times New Roman"/>
          <w:color w:val="000000"/>
          <w:kern w:val="0"/>
          <w:lang w:eastAsia="nl-NL"/>
          <w14:ligatures w14:val="none"/>
        </w:rPr>
        <w:t>. Based at the University of Rijeka (Croatia) and the University of Antwerp</w:t>
      </w:r>
      <w:r>
        <w:rPr>
          <w:rFonts w:ascii="Garamond" w:eastAsia="Times New Roman" w:hAnsi="Garamond" w:cs="Times New Roman"/>
          <w:color w:val="000000"/>
          <w:kern w:val="0"/>
          <w:lang w:eastAsia="nl-NL"/>
          <w14:ligatures w14:val="none"/>
        </w:rPr>
        <w:t xml:space="preserve"> (Belgium)</w:t>
      </w:r>
      <w:r w:rsidRPr="00DF4DED">
        <w:rPr>
          <w:rFonts w:ascii="Garamond" w:eastAsia="Times New Roman" w:hAnsi="Garamond" w:cs="Times New Roman"/>
          <w:color w:val="000000"/>
          <w:kern w:val="0"/>
          <w:lang w:eastAsia="nl-NL"/>
          <w14:ligatures w14:val="none"/>
        </w:rPr>
        <w:t xml:space="preserve">, he is currently engaged in a three-year research project on Iris Murdoch’s philosophy, with a particular focus on the role of imagination, fantasy, and metaphysics in her work. Beyond this project, he has a strong interest in moral creativity, moral imagination, and the </w:t>
      </w:r>
      <w:r>
        <w:rPr>
          <w:rFonts w:ascii="Garamond" w:eastAsia="Times New Roman" w:hAnsi="Garamond" w:cs="Times New Roman"/>
          <w:color w:val="000000"/>
          <w:kern w:val="0"/>
          <w:lang w:eastAsia="nl-NL"/>
          <w14:ligatures w14:val="none"/>
        </w:rPr>
        <w:t>general</w:t>
      </w:r>
      <w:r w:rsidRPr="00DF4DED">
        <w:rPr>
          <w:rFonts w:ascii="Garamond" w:eastAsia="Times New Roman" w:hAnsi="Garamond" w:cs="Times New Roman"/>
          <w:color w:val="000000"/>
          <w:kern w:val="0"/>
          <w:lang w:eastAsia="nl-NL"/>
          <w14:ligatures w14:val="none"/>
        </w:rPr>
        <w:t xml:space="preserve"> interplay between ethics and aesthetics.</w:t>
      </w:r>
    </w:p>
    <w:p w14:paraId="2645A1D7" w14:textId="77777777" w:rsidR="00DF4DED" w:rsidRDefault="00DF4DED" w:rsidP="00DF4DED">
      <w:pPr>
        <w:spacing w:before="100" w:beforeAutospacing="1" w:after="100" w:afterAutospacing="1" w:line="240" w:lineRule="auto"/>
        <w:jc w:val="both"/>
        <w:rPr>
          <w:rFonts w:ascii="Times New Roman" w:eastAsia="Times New Roman" w:hAnsi="Times New Roman" w:cs="Times New Roman"/>
          <w:color w:val="000000"/>
          <w:kern w:val="0"/>
          <w:lang w:eastAsia="nl-NL"/>
          <w14:ligatures w14:val="none"/>
        </w:rPr>
      </w:pPr>
    </w:p>
    <w:p w14:paraId="6EB74DF4" w14:textId="77777777" w:rsidR="00DF4DED" w:rsidRDefault="00DF4DED" w:rsidP="00422DE1">
      <w:pPr>
        <w:jc w:val="both"/>
        <w:rPr>
          <w:rFonts w:ascii="Garamond" w:hAnsi="Garamond"/>
          <w:color w:val="000000"/>
          <w:sz w:val="27"/>
          <w:szCs w:val="27"/>
        </w:rPr>
      </w:pPr>
    </w:p>
    <w:p w14:paraId="3F4C6F7A" w14:textId="77777777" w:rsidR="0027665C" w:rsidRPr="00D810E6" w:rsidRDefault="0027665C" w:rsidP="000150D0">
      <w:pPr>
        <w:autoSpaceDE w:val="0"/>
        <w:autoSpaceDN w:val="0"/>
        <w:adjustRightInd w:val="0"/>
        <w:rPr>
          <w:rFonts w:ascii="Garamond" w:hAnsi="Garamond" w:cs="Helvetica Neue"/>
          <w:color w:val="000000" w:themeColor="text1"/>
          <w:kern w:val="0"/>
          <w:sz w:val="32"/>
          <w:szCs w:val="32"/>
          <w:lang w:val="en-GB"/>
        </w:rPr>
      </w:pPr>
    </w:p>
    <w:p w14:paraId="725D718F" w14:textId="77777777" w:rsidR="0027665C" w:rsidRPr="00D810E6" w:rsidRDefault="0027665C" w:rsidP="000150D0">
      <w:pPr>
        <w:rPr>
          <w:rFonts w:ascii="Garamond" w:hAnsi="Garamond"/>
          <w:lang w:val="en-GB"/>
        </w:rPr>
      </w:pPr>
    </w:p>
    <w:p w14:paraId="05DA7DC7" w14:textId="77777777" w:rsidR="0027665C" w:rsidRPr="00D810E6" w:rsidRDefault="0027665C" w:rsidP="000150D0">
      <w:pPr>
        <w:rPr>
          <w:rFonts w:ascii="Garamond" w:hAnsi="Garamond"/>
          <w:lang w:val="en-GB"/>
        </w:rPr>
      </w:pPr>
    </w:p>
    <w:p w14:paraId="06DF9970" w14:textId="77777777" w:rsidR="0027665C" w:rsidRPr="00D810E6" w:rsidRDefault="0027665C" w:rsidP="000150D0">
      <w:pPr>
        <w:rPr>
          <w:rFonts w:ascii="Garamond" w:hAnsi="Garamond"/>
          <w:lang w:val="en-GB"/>
        </w:rPr>
      </w:pPr>
    </w:p>
    <w:sectPr w:rsidR="0027665C" w:rsidRPr="00D810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5C64" w14:textId="77777777" w:rsidR="005F6400" w:rsidRDefault="005F6400" w:rsidP="0027665C">
      <w:pPr>
        <w:spacing w:after="0" w:line="240" w:lineRule="auto"/>
      </w:pPr>
      <w:r>
        <w:separator/>
      </w:r>
    </w:p>
  </w:endnote>
  <w:endnote w:type="continuationSeparator" w:id="0">
    <w:p w14:paraId="0D87AF37" w14:textId="77777777" w:rsidR="005F6400" w:rsidRDefault="005F6400" w:rsidP="00276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D282" w14:textId="77777777" w:rsidR="005F6400" w:rsidRDefault="005F6400" w:rsidP="0027665C">
      <w:pPr>
        <w:spacing w:after="0" w:line="240" w:lineRule="auto"/>
      </w:pPr>
      <w:r>
        <w:separator/>
      </w:r>
    </w:p>
  </w:footnote>
  <w:footnote w:type="continuationSeparator" w:id="0">
    <w:p w14:paraId="0A3B1FB4" w14:textId="77777777" w:rsidR="005F6400" w:rsidRDefault="005F6400" w:rsidP="0027665C">
      <w:pPr>
        <w:spacing w:after="0" w:line="240" w:lineRule="auto"/>
      </w:pPr>
      <w:r>
        <w:continuationSeparator/>
      </w:r>
    </w:p>
  </w:footnote>
  <w:footnote w:id="1">
    <w:p w14:paraId="2D09D317" w14:textId="0327C68E" w:rsidR="00552F45" w:rsidRPr="00552F45" w:rsidRDefault="00F46DA4" w:rsidP="00552F45">
      <w:pPr>
        <w:pStyle w:val="Voetnoottekst"/>
        <w:jc w:val="both"/>
        <w:rPr>
          <w:rFonts w:ascii="Garamond" w:hAnsi="Garamond"/>
          <w:color w:val="000000" w:themeColor="text1"/>
        </w:rPr>
      </w:pPr>
      <w:r w:rsidRPr="00552F45">
        <w:rPr>
          <w:rStyle w:val="Voetnootmarkering"/>
          <w:rFonts w:ascii="Garamond" w:hAnsi="Garamond"/>
          <w:sz w:val="24"/>
          <w:szCs w:val="24"/>
        </w:rPr>
        <w:footnoteRef/>
      </w:r>
      <w:r w:rsidR="00552F45" w:rsidRPr="00552F45">
        <w:rPr>
          <w:rFonts w:ascii="Garamond" w:hAnsi="Garamond"/>
          <w:color w:val="000000" w:themeColor="text1"/>
        </w:rPr>
        <w:t>Important remark: Murdoch is convinced that Plato intended his Forms as explanatory myths: they do not point to some metaphysical ‘elsewhere’, but rather illustrate the difficulty of acquiring knowledge of what lies beyond the self.</w:t>
      </w:r>
    </w:p>
    <w:p w14:paraId="404404E5" w14:textId="6CF3F5BD" w:rsidR="00F46DA4" w:rsidRPr="00C9223C" w:rsidRDefault="00F46DA4" w:rsidP="00F46DA4">
      <w:pPr>
        <w:pStyle w:val="Voetnoottekst"/>
        <w:jc w:val="both"/>
        <w:rPr>
          <w:rFonts w:ascii="Garamond" w:hAnsi="Garamond"/>
          <w:color w:val="000000" w:themeColor="text1"/>
          <w:sz w:val="24"/>
          <w:szCs w:val="24"/>
          <w:lang w:val="en-GB"/>
        </w:rPr>
      </w:pPr>
    </w:p>
  </w:footnote>
  <w:footnote w:id="2">
    <w:p w14:paraId="6D003E55" w14:textId="1F8ECAFD" w:rsidR="00552F45" w:rsidRPr="00552F45" w:rsidRDefault="00C9223C" w:rsidP="00552F45">
      <w:pPr>
        <w:jc w:val="both"/>
        <w:rPr>
          <w:rFonts w:ascii="Garamond" w:hAnsi="Garamond" w:cs="AppleSystemUIFont"/>
          <w:color w:val="000000" w:themeColor="text1"/>
          <w:kern w:val="0"/>
        </w:rPr>
      </w:pPr>
      <w:r>
        <w:rPr>
          <w:rStyle w:val="Voetnootmarkering"/>
        </w:rPr>
        <w:footnoteRef/>
      </w:r>
      <w:r>
        <w:t xml:space="preserve"> </w:t>
      </w:r>
      <w:r w:rsidR="00552F45">
        <w:rPr>
          <w:rFonts w:ascii="Garamond" w:hAnsi="Garamond"/>
        </w:rPr>
        <w:t xml:space="preserve">Note the conditional ‘can’. </w:t>
      </w:r>
      <w:r w:rsidR="00552F45" w:rsidRPr="00552F45">
        <w:rPr>
          <w:rFonts w:ascii="Garamond" w:hAnsi="Garamond" w:cs="AppleSystemUIFont"/>
          <w:color w:val="000000" w:themeColor="text1"/>
          <w:kern w:val="0"/>
        </w:rPr>
        <w:t xml:space="preserve">I have not addressed this point </w:t>
      </w:r>
      <w:r w:rsidR="00552F45">
        <w:rPr>
          <w:rFonts w:ascii="Garamond" w:hAnsi="Garamond" w:cs="AppleSystemUIFont"/>
          <w:color w:val="000000" w:themeColor="text1"/>
          <w:kern w:val="0"/>
        </w:rPr>
        <w:t xml:space="preserve">but Murdoch thinks it is far from self-evident </w:t>
      </w:r>
      <w:r w:rsidR="00552F45" w:rsidRPr="00552F45">
        <w:rPr>
          <w:rFonts w:ascii="Garamond" w:hAnsi="Garamond" w:cs="AppleSystemUIFont"/>
          <w:color w:val="000000" w:themeColor="text1"/>
          <w:kern w:val="0"/>
        </w:rPr>
        <w:t xml:space="preserve">that images are illuminating. Humans — including philosophers — are </w:t>
      </w:r>
      <w:r w:rsidR="00552F45" w:rsidRPr="00552F45">
        <w:rPr>
          <w:rFonts w:ascii="Garamond" w:hAnsi="Garamond" w:cs="AppleSystemUIFont"/>
          <w:i/>
          <w:iCs/>
          <w:color w:val="000000" w:themeColor="text1"/>
          <w:kern w:val="0"/>
        </w:rPr>
        <w:t>fantasizing</w:t>
      </w:r>
      <w:r w:rsidR="00552F45" w:rsidRPr="00552F45">
        <w:rPr>
          <w:rFonts w:ascii="Garamond" w:hAnsi="Garamond" w:cs="AppleSystemUIFont"/>
          <w:color w:val="000000" w:themeColor="text1"/>
          <w:kern w:val="0"/>
        </w:rPr>
        <w:t>, imaginative animals; our images often (and usually) arise from egocentric and short-sighted representations of reality. Image-making is no idle business, but hard and serious work.</w:t>
      </w:r>
    </w:p>
    <w:p w14:paraId="13DD65CE" w14:textId="3D6422B6" w:rsidR="00C9223C" w:rsidRPr="00C9223C" w:rsidRDefault="00C9223C">
      <w:pPr>
        <w:pStyle w:val="Voetnoottekst"/>
        <w:rPr>
          <w:lang w:val="nl-N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5C"/>
    <w:rsid w:val="000150D0"/>
    <w:rsid w:val="001868F8"/>
    <w:rsid w:val="001C3A1B"/>
    <w:rsid w:val="001F6D23"/>
    <w:rsid w:val="00243E62"/>
    <w:rsid w:val="0027665C"/>
    <w:rsid w:val="002A0A17"/>
    <w:rsid w:val="0036099A"/>
    <w:rsid w:val="003E4725"/>
    <w:rsid w:val="00422DE1"/>
    <w:rsid w:val="00466DF7"/>
    <w:rsid w:val="00472D4F"/>
    <w:rsid w:val="00552F45"/>
    <w:rsid w:val="00557743"/>
    <w:rsid w:val="005C4234"/>
    <w:rsid w:val="005D0352"/>
    <w:rsid w:val="005F6400"/>
    <w:rsid w:val="00660919"/>
    <w:rsid w:val="006628CE"/>
    <w:rsid w:val="006876B2"/>
    <w:rsid w:val="00690247"/>
    <w:rsid w:val="006F0FB2"/>
    <w:rsid w:val="00756F05"/>
    <w:rsid w:val="00817778"/>
    <w:rsid w:val="00887EC9"/>
    <w:rsid w:val="008B1298"/>
    <w:rsid w:val="009416EF"/>
    <w:rsid w:val="009A27B2"/>
    <w:rsid w:val="00C31C76"/>
    <w:rsid w:val="00C72F3F"/>
    <w:rsid w:val="00C9223C"/>
    <w:rsid w:val="00CA63F3"/>
    <w:rsid w:val="00D4238B"/>
    <w:rsid w:val="00D776FB"/>
    <w:rsid w:val="00D810E6"/>
    <w:rsid w:val="00DF4DED"/>
    <w:rsid w:val="00E71136"/>
    <w:rsid w:val="00E810F8"/>
    <w:rsid w:val="00F46DA4"/>
    <w:rsid w:val="00F747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3AC2FDD4"/>
  <w15:chartTrackingRefBased/>
  <w15:docId w15:val="{C6C46C27-3897-A545-B069-5FCCF9F1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665C"/>
  </w:style>
  <w:style w:type="paragraph" w:styleId="Kop1">
    <w:name w:val="heading 1"/>
    <w:basedOn w:val="Standaard"/>
    <w:next w:val="Standaard"/>
    <w:link w:val="Kop1Char"/>
    <w:uiPriority w:val="9"/>
    <w:qFormat/>
    <w:rsid w:val="00276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6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66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66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66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66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6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6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6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6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66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66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66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66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66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6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6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65C"/>
    <w:rPr>
      <w:rFonts w:eastAsiaTheme="majorEastAsia" w:cstheme="majorBidi"/>
      <w:color w:val="272727" w:themeColor="text1" w:themeTint="D8"/>
    </w:rPr>
  </w:style>
  <w:style w:type="paragraph" w:styleId="Titel">
    <w:name w:val="Title"/>
    <w:basedOn w:val="Standaard"/>
    <w:next w:val="Standaard"/>
    <w:link w:val="TitelChar"/>
    <w:uiPriority w:val="10"/>
    <w:qFormat/>
    <w:rsid w:val="00276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6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6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6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6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65C"/>
    <w:rPr>
      <w:i/>
      <w:iCs/>
      <w:color w:val="404040" w:themeColor="text1" w:themeTint="BF"/>
    </w:rPr>
  </w:style>
  <w:style w:type="paragraph" w:styleId="Lijstalinea">
    <w:name w:val="List Paragraph"/>
    <w:basedOn w:val="Standaard"/>
    <w:uiPriority w:val="34"/>
    <w:qFormat/>
    <w:rsid w:val="0027665C"/>
    <w:pPr>
      <w:ind w:left="720"/>
      <w:contextualSpacing/>
    </w:pPr>
  </w:style>
  <w:style w:type="character" w:styleId="Intensievebenadrukking">
    <w:name w:val="Intense Emphasis"/>
    <w:basedOn w:val="Standaardalinea-lettertype"/>
    <w:uiPriority w:val="21"/>
    <w:qFormat/>
    <w:rsid w:val="0027665C"/>
    <w:rPr>
      <w:i/>
      <w:iCs/>
      <w:color w:val="0F4761" w:themeColor="accent1" w:themeShade="BF"/>
    </w:rPr>
  </w:style>
  <w:style w:type="paragraph" w:styleId="Duidelijkcitaat">
    <w:name w:val="Intense Quote"/>
    <w:basedOn w:val="Standaard"/>
    <w:next w:val="Standaard"/>
    <w:link w:val="DuidelijkcitaatChar"/>
    <w:uiPriority w:val="30"/>
    <w:qFormat/>
    <w:rsid w:val="00276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665C"/>
    <w:rPr>
      <w:i/>
      <w:iCs/>
      <w:color w:val="0F4761" w:themeColor="accent1" w:themeShade="BF"/>
    </w:rPr>
  </w:style>
  <w:style w:type="character" w:styleId="Intensieveverwijzing">
    <w:name w:val="Intense Reference"/>
    <w:basedOn w:val="Standaardalinea-lettertype"/>
    <w:uiPriority w:val="32"/>
    <w:qFormat/>
    <w:rsid w:val="0027665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7665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7665C"/>
    <w:rPr>
      <w:sz w:val="20"/>
      <w:szCs w:val="20"/>
    </w:rPr>
  </w:style>
  <w:style w:type="character" w:styleId="Voetnootmarkering">
    <w:name w:val="footnote reference"/>
    <w:basedOn w:val="Standaardalinea-lettertype"/>
    <w:uiPriority w:val="99"/>
    <w:semiHidden/>
    <w:unhideWhenUsed/>
    <w:rsid w:val="0027665C"/>
    <w:rPr>
      <w:vertAlign w:val="superscript"/>
    </w:rPr>
  </w:style>
  <w:style w:type="character" w:customStyle="1" w:styleId="apple-converted-space">
    <w:name w:val="apple-converted-space"/>
    <w:basedOn w:val="Standaardalinea-lettertype"/>
    <w:rsid w:val="00D810E6"/>
  </w:style>
  <w:style w:type="character" w:styleId="Nadruk">
    <w:name w:val="Emphasis"/>
    <w:basedOn w:val="Standaardalinea-lettertype"/>
    <w:uiPriority w:val="20"/>
    <w:qFormat/>
    <w:rsid w:val="00D810E6"/>
    <w:rPr>
      <w:i/>
      <w:iCs/>
    </w:rPr>
  </w:style>
  <w:style w:type="character" w:styleId="Hyperlink">
    <w:name w:val="Hyperlink"/>
    <w:basedOn w:val="Standaardalinea-lettertype"/>
    <w:uiPriority w:val="99"/>
    <w:unhideWhenUsed/>
    <w:rsid w:val="00DF4DED"/>
    <w:rPr>
      <w:color w:val="467886" w:themeColor="hyperlink"/>
      <w:u w:val="single"/>
    </w:rPr>
  </w:style>
  <w:style w:type="character" w:styleId="Onopgelostemelding">
    <w:name w:val="Unresolved Mention"/>
    <w:basedOn w:val="Standaardalinea-lettertype"/>
    <w:uiPriority w:val="99"/>
    <w:semiHidden/>
    <w:unhideWhenUsed/>
    <w:rsid w:val="00DF4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4631">
      <w:bodyDiv w:val="1"/>
      <w:marLeft w:val="0"/>
      <w:marRight w:val="0"/>
      <w:marTop w:val="0"/>
      <w:marBottom w:val="0"/>
      <w:divBdr>
        <w:top w:val="none" w:sz="0" w:space="0" w:color="auto"/>
        <w:left w:val="none" w:sz="0" w:space="0" w:color="auto"/>
        <w:bottom w:val="none" w:sz="0" w:space="0" w:color="auto"/>
        <w:right w:val="none" w:sz="0" w:space="0" w:color="auto"/>
      </w:divBdr>
    </w:div>
    <w:div w:id="584801622">
      <w:bodyDiv w:val="1"/>
      <w:marLeft w:val="0"/>
      <w:marRight w:val="0"/>
      <w:marTop w:val="0"/>
      <w:marBottom w:val="0"/>
      <w:divBdr>
        <w:top w:val="none" w:sz="0" w:space="0" w:color="auto"/>
        <w:left w:val="none" w:sz="0" w:space="0" w:color="auto"/>
        <w:bottom w:val="none" w:sz="0" w:space="0" w:color="auto"/>
        <w:right w:val="none" w:sz="0" w:space="0" w:color="auto"/>
      </w:divBdr>
    </w:div>
    <w:div w:id="806974893">
      <w:bodyDiv w:val="1"/>
      <w:marLeft w:val="0"/>
      <w:marRight w:val="0"/>
      <w:marTop w:val="0"/>
      <w:marBottom w:val="0"/>
      <w:divBdr>
        <w:top w:val="none" w:sz="0" w:space="0" w:color="auto"/>
        <w:left w:val="none" w:sz="0" w:space="0" w:color="auto"/>
        <w:bottom w:val="none" w:sz="0" w:space="0" w:color="auto"/>
        <w:right w:val="none" w:sz="0" w:space="0" w:color="auto"/>
      </w:divBdr>
    </w:div>
    <w:div w:id="876284913">
      <w:bodyDiv w:val="1"/>
      <w:marLeft w:val="0"/>
      <w:marRight w:val="0"/>
      <w:marTop w:val="0"/>
      <w:marBottom w:val="0"/>
      <w:divBdr>
        <w:top w:val="none" w:sz="0" w:space="0" w:color="auto"/>
        <w:left w:val="none" w:sz="0" w:space="0" w:color="auto"/>
        <w:bottom w:val="none" w:sz="0" w:space="0" w:color="auto"/>
        <w:right w:val="none" w:sz="0" w:space="0" w:color="auto"/>
      </w:divBdr>
      <w:divsChild>
        <w:div w:id="1450468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775043">
      <w:bodyDiv w:val="1"/>
      <w:marLeft w:val="0"/>
      <w:marRight w:val="0"/>
      <w:marTop w:val="0"/>
      <w:marBottom w:val="0"/>
      <w:divBdr>
        <w:top w:val="none" w:sz="0" w:space="0" w:color="auto"/>
        <w:left w:val="none" w:sz="0" w:space="0" w:color="auto"/>
        <w:bottom w:val="none" w:sz="0" w:space="0" w:color="auto"/>
        <w:right w:val="none" w:sz="0" w:space="0" w:color="auto"/>
      </w:divBdr>
    </w:div>
    <w:div w:id="1218399573">
      <w:bodyDiv w:val="1"/>
      <w:marLeft w:val="0"/>
      <w:marRight w:val="0"/>
      <w:marTop w:val="0"/>
      <w:marBottom w:val="0"/>
      <w:divBdr>
        <w:top w:val="none" w:sz="0" w:space="0" w:color="auto"/>
        <w:left w:val="none" w:sz="0" w:space="0" w:color="auto"/>
        <w:bottom w:val="none" w:sz="0" w:space="0" w:color="auto"/>
        <w:right w:val="none" w:sz="0" w:space="0" w:color="auto"/>
      </w:divBdr>
      <w:divsChild>
        <w:div w:id="1400246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8976562">
      <w:bodyDiv w:val="1"/>
      <w:marLeft w:val="0"/>
      <w:marRight w:val="0"/>
      <w:marTop w:val="0"/>
      <w:marBottom w:val="0"/>
      <w:divBdr>
        <w:top w:val="none" w:sz="0" w:space="0" w:color="auto"/>
        <w:left w:val="none" w:sz="0" w:space="0" w:color="auto"/>
        <w:bottom w:val="none" w:sz="0" w:space="0" w:color="auto"/>
        <w:right w:val="none" w:sz="0" w:space="0" w:color="auto"/>
      </w:divBdr>
    </w:div>
    <w:div w:id="1262299514">
      <w:bodyDiv w:val="1"/>
      <w:marLeft w:val="0"/>
      <w:marRight w:val="0"/>
      <w:marTop w:val="0"/>
      <w:marBottom w:val="0"/>
      <w:divBdr>
        <w:top w:val="none" w:sz="0" w:space="0" w:color="auto"/>
        <w:left w:val="none" w:sz="0" w:space="0" w:color="auto"/>
        <w:bottom w:val="none" w:sz="0" w:space="0" w:color="auto"/>
        <w:right w:val="none" w:sz="0" w:space="0" w:color="auto"/>
      </w:divBdr>
    </w:div>
    <w:div w:id="1297763575">
      <w:bodyDiv w:val="1"/>
      <w:marLeft w:val="0"/>
      <w:marRight w:val="0"/>
      <w:marTop w:val="0"/>
      <w:marBottom w:val="0"/>
      <w:divBdr>
        <w:top w:val="none" w:sz="0" w:space="0" w:color="auto"/>
        <w:left w:val="none" w:sz="0" w:space="0" w:color="auto"/>
        <w:bottom w:val="none" w:sz="0" w:space="0" w:color="auto"/>
        <w:right w:val="none" w:sz="0" w:space="0" w:color="auto"/>
      </w:divBdr>
      <w:divsChild>
        <w:div w:id="90545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197159">
      <w:bodyDiv w:val="1"/>
      <w:marLeft w:val="0"/>
      <w:marRight w:val="0"/>
      <w:marTop w:val="0"/>
      <w:marBottom w:val="0"/>
      <w:divBdr>
        <w:top w:val="none" w:sz="0" w:space="0" w:color="auto"/>
        <w:left w:val="none" w:sz="0" w:space="0" w:color="auto"/>
        <w:bottom w:val="none" w:sz="0" w:space="0" w:color="auto"/>
        <w:right w:val="none" w:sz="0" w:space="0" w:color="auto"/>
      </w:divBdr>
    </w:div>
    <w:div w:id="1599747957">
      <w:bodyDiv w:val="1"/>
      <w:marLeft w:val="0"/>
      <w:marRight w:val="0"/>
      <w:marTop w:val="0"/>
      <w:marBottom w:val="0"/>
      <w:divBdr>
        <w:top w:val="none" w:sz="0" w:space="0" w:color="auto"/>
        <w:left w:val="none" w:sz="0" w:space="0" w:color="auto"/>
        <w:bottom w:val="none" w:sz="0" w:space="0" w:color="auto"/>
        <w:right w:val="none" w:sz="0" w:space="0" w:color="auto"/>
      </w:divBdr>
    </w:div>
    <w:div w:id="1607496451">
      <w:bodyDiv w:val="1"/>
      <w:marLeft w:val="0"/>
      <w:marRight w:val="0"/>
      <w:marTop w:val="0"/>
      <w:marBottom w:val="0"/>
      <w:divBdr>
        <w:top w:val="none" w:sz="0" w:space="0" w:color="auto"/>
        <w:left w:val="none" w:sz="0" w:space="0" w:color="auto"/>
        <w:bottom w:val="none" w:sz="0" w:space="0" w:color="auto"/>
        <w:right w:val="none" w:sz="0" w:space="0" w:color="auto"/>
      </w:divBdr>
      <w:divsChild>
        <w:div w:id="1665161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879293">
      <w:bodyDiv w:val="1"/>
      <w:marLeft w:val="0"/>
      <w:marRight w:val="0"/>
      <w:marTop w:val="0"/>
      <w:marBottom w:val="0"/>
      <w:divBdr>
        <w:top w:val="none" w:sz="0" w:space="0" w:color="auto"/>
        <w:left w:val="none" w:sz="0" w:space="0" w:color="auto"/>
        <w:bottom w:val="none" w:sz="0" w:space="0" w:color="auto"/>
        <w:right w:val="none" w:sz="0" w:space="0" w:color="auto"/>
      </w:divBdr>
    </w:div>
    <w:div w:id="185283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tps://www.yufe.eu/early-career-researchers/yufe4postdocs/citizens-wellbe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1DE54-85C2-A541-A2D2-1E4B96F7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1374</Words>
  <Characters>7561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 Ratajczyk</dc:creator>
  <cp:keywords/>
  <dc:description/>
  <cp:lastModifiedBy>Yanni Ratajczyk</cp:lastModifiedBy>
  <cp:revision>3</cp:revision>
  <dcterms:created xsi:type="dcterms:W3CDTF">2025-06-02T09:23:00Z</dcterms:created>
  <dcterms:modified xsi:type="dcterms:W3CDTF">2025-06-16T12:58:00Z</dcterms:modified>
</cp:coreProperties>
</file>