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14616" w14:textId="3BBD1C1C" w:rsidR="00EA0565" w:rsidRDefault="00EA0565" w:rsidP="00EA0565">
      <w:pPr>
        <w:pStyle w:val="Heading2"/>
        <w:rPr>
          <w:b/>
        </w:rPr>
      </w:pPr>
      <w:bookmarkStart w:id="0" w:name="_Toc21699521"/>
      <w:r w:rsidRPr="00A71760">
        <w:rPr>
          <w:b/>
        </w:rPr>
        <w:t xml:space="preserve">Hypocrisy is </w:t>
      </w:r>
      <w:r w:rsidR="008109AB">
        <w:rPr>
          <w:b/>
        </w:rPr>
        <w:t>Vicious,</w:t>
      </w:r>
      <w:r w:rsidRPr="00A71760">
        <w:rPr>
          <w:b/>
        </w:rPr>
        <w:t xml:space="preserve"> Value-</w:t>
      </w:r>
      <w:r w:rsidR="00C832BD">
        <w:rPr>
          <w:b/>
        </w:rPr>
        <w:t>Expressing</w:t>
      </w:r>
      <w:r w:rsidRPr="00A71760">
        <w:rPr>
          <w:b/>
        </w:rPr>
        <w:t xml:space="preserve"> Inconsistency </w:t>
      </w:r>
    </w:p>
    <w:p w14:paraId="7FF5D7B8" w14:textId="059E683A" w:rsidR="007B1BF3" w:rsidRDefault="00591085" w:rsidP="00527A96">
      <w:pPr>
        <w:pStyle w:val="BlockQuotationFormulation"/>
        <w:ind w:left="0"/>
      </w:pPr>
      <w:r>
        <w:t xml:space="preserve">Abstract: </w:t>
      </w:r>
      <w:r w:rsidR="00435DE0">
        <w:t xml:space="preserve">Hypocrisy is a ubiquitous feature of moral and political life, and accusations of hypocrisy a ubiquitous feature of moral and political discourse. Yet </w:t>
      </w:r>
      <w:r w:rsidR="003263DA">
        <w:t>it</w:t>
      </w:r>
      <w:r w:rsidR="00435DE0">
        <w:t xml:space="preserve"> has been curiously under-theorized in analytic philosophy. Fortunately, the last decade has seen a </w:t>
      </w:r>
      <w:proofErr w:type="spellStart"/>
      <w:r w:rsidR="00435DE0">
        <w:t>boomlet</w:t>
      </w:r>
      <w:proofErr w:type="spellEnd"/>
      <w:r w:rsidR="00435DE0">
        <w:t xml:space="preserve"> of articles that address hypocrisy in order to explain and justify conditions on the so-called “standing” to blame (Wallace 2010; Friedman 2013; Bell 2013; Todd 2017; </w:t>
      </w:r>
      <w:proofErr w:type="spellStart"/>
      <w:r w:rsidR="00435DE0">
        <w:t>Herstein</w:t>
      </w:r>
      <w:proofErr w:type="spellEnd"/>
      <w:r w:rsidR="00435DE0">
        <w:t xml:space="preserve"> 2017; </w:t>
      </w:r>
      <w:proofErr w:type="spellStart"/>
      <w:r w:rsidR="00435DE0">
        <w:t>Roadevin</w:t>
      </w:r>
      <w:proofErr w:type="spellEnd"/>
      <w:r w:rsidR="00435DE0">
        <w:t xml:space="preserve"> 2018; Fritz and Miller 2018</w:t>
      </w:r>
      <w:r w:rsidR="00EA5F00">
        <w:t>)</w:t>
      </w:r>
      <w:r w:rsidR="00435DE0">
        <w:t xml:space="preserve">. Nevertheless, much of this more recent literature does not adequately address the question, “what is hypocrisy?” In this paper, I develop </w:t>
      </w:r>
      <w:r w:rsidR="00ED738C">
        <w:t xml:space="preserve">and defend </w:t>
      </w:r>
      <w:r w:rsidR="00435DE0">
        <w:t xml:space="preserve">an account of hypocrisy as </w:t>
      </w:r>
      <w:r w:rsidR="00C64CD0">
        <w:t xml:space="preserve">vicious, value-expressing </w:t>
      </w:r>
      <w:r w:rsidR="00435DE0">
        <w:t>inconsistency</w:t>
      </w:r>
      <w:r w:rsidR="00C37F5D">
        <w:t xml:space="preserve">. </w:t>
      </w:r>
      <w:r w:rsidR="00D9340E">
        <w:t>I show how</w:t>
      </w:r>
      <w:r w:rsidR="00435DE0">
        <w:t xml:space="preserve"> this account solves some traditional </w:t>
      </w:r>
      <w:r w:rsidR="000F3A20">
        <w:t xml:space="preserve">and some novel </w:t>
      </w:r>
      <w:r w:rsidR="00435DE0">
        <w:t>philosophical puzzles concerning hypocrisy</w:t>
      </w:r>
      <w:r w:rsidR="00F977C1">
        <w:t xml:space="preserve"> </w:t>
      </w:r>
      <w:r w:rsidR="006B3C95">
        <w:t xml:space="preserve">and </w:t>
      </w:r>
      <w:r w:rsidR="000B2240">
        <w:t>affords</w:t>
      </w:r>
      <w:r w:rsidR="00F977C1">
        <w:t xml:space="preserve"> a deeper understanding of the features of hypocrisy emphasized by other prominent accounts.  </w:t>
      </w:r>
    </w:p>
    <w:p w14:paraId="55A61E39" w14:textId="77777777" w:rsidR="00527A96" w:rsidRPr="00527A96" w:rsidRDefault="00527A96" w:rsidP="00527A96"/>
    <w:p w14:paraId="7B8CA965" w14:textId="2C49DC5E" w:rsidR="00973E08" w:rsidRDefault="003559E0" w:rsidP="00022CBD">
      <w:pPr>
        <w:ind w:firstLine="720"/>
        <w:jc w:val="both"/>
      </w:pPr>
      <w:r>
        <w:t>H</w:t>
      </w:r>
      <w:r w:rsidR="009876B5">
        <w:t xml:space="preserve">ypocrisy </w:t>
      </w:r>
      <w:r w:rsidR="009F601D">
        <w:t xml:space="preserve">is a </w:t>
      </w:r>
      <w:r w:rsidR="005F1C52">
        <w:t>ubiquitous</w:t>
      </w:r>
      <w:r w:rsidR="009F601D">
        <w:t xml:space="preserve"> feature of moral </w:t>
      </w:r>
      <w:r w:rsidR="004A09E7">
        <w:t xml:space="preserve">and political </w:t>
      </w:r>
      <w:r w:rsidR="009F601D">
        <w:t xml:space="preserve">life, and accusations of hypocrisy a </w:t>
      </w:r>
      <w:r w:rsidR="005F1C52">
        <w:t>ubiquitous</w:t>
      </w:r>
      <w:r w:rsidR="009F601D">
        <w:t xml:space="preserve"> feature of moral </w:t>
      </w:r>
      <w:r w:rsidR="00B3213E">
        <w:t xml:space="preserve">and political </w:t>
      </w:r>
      <w:r w:rsidR="009F601D">
        <w:t xml:space="preserve">discourse. </w:t>
      </w:r>
      <w:r w:rsidR="0092661C">
        <w:t>Ye</w:t>
      </w:r>
      <w:r w:rsidR="006E7CC8">
        <w:t xml:space="preserve">t </w:t>
      </w:r>
      <w:r w:rsidR="005641A4">
        <w:t>hypocrisy</w:t>
      </w:r>
      <w:r w:rsidR="009F601D">
        <w:t xml:space="preserve"> </w:t>
      </w:r>
      <w:r w:rsidR="0092661C">
        <w:t xml:space="preserve">has been curiously under-theorized in </w:t>
      </w:r>
      <w:r w:rsidR="003100ED">
        <w:t xml:space="preserve">analytic </w:t>
      </w:r>
      <w:r w:rsidR="0092661C">
        <w:t xml:space="preserve">philosophy. </w:t>
      </w:r>
      <w:r w:rsidR="009F601D">
        <w:t xml:space="preserve">Fortunately, </w:t>
      </w:r>
      <w:r w:rsidR="0092661C">
        <w:t xml:space="preserve">the last decade </w:t>
      </w:r>
      <w:r w:rsidR="00D854F6">
        <w:t xml:space="preserve">has seen </w:t>
      </w:r>
      <w:r w:rsidR="0092661C">
        <w:t xml:space="preserve">a </w:t>
      </w:r>
      <w:proofErr w:type="spellStart"/>
      <w:r w:rsidR="0092661C">
        <w:t>boomlet</w:t>
      </w:r>
      <w:proofErr w:type="spellEnd"/>
      <w:r w:rsidR="0092661C">
        <w:t xml:space="preserve"> of </w:t>
      </w:r>
      <w:r w:rsidR="00B86F3B">
        <w:t xml:space="preserve">articles </w:t>
      </w:r>
      <w:r w:rsidR="0092661C">
        <w:t xml:space="preserve">that </w:t>
      </w:r>
      <w:r w:rsidR="00B86F3B">
        <w:t>address</w:t>
      </w:r>
      <w:r w:rsidR="0092661C">
        <w:t xml:space="preserve"> </w:t>
      </w:r>
      <w:r w:rsidR="00432DAF">
        <w:t xml:space="preserve">the nature and moral status of </w:t>
      </w:r>
      <w:r w:rsidR="0092661C">
        <w:t>hypocrisy</w:t>
      </w:r>
      <w:r w:rsidR="009F601D">
        <w:t>,</w:t>
      </w:r>
      <w:r w:rsidR="0092661C">
        <w:t xml:space="preserve"> </w:t>
      </w:r>
      <w:r w:rsidR="007D5849">
        <w:t xml:space="preserve">apparently </w:t>
      </w:r>
      <w:r w:rsidR="0092661C">
        <w:t xml:space="preserve">touched off by G.A. Cohen’s </w:t>
      </w:r>
      <w:r w:rsidR="00024116">
        <w:t>(</w:t>
      </w:r>
      <w:r w:rsidR="0092661C">
        <w:t>2006</w:t>
      </w:r>
      <w:r w:rsidR="00024116">
        <w:t>)</w:t>
      </w:r>
      <w:r w:rsidR="0092661C">
        <w:t xml:space="preserve"> paper, “Casting the First Stone: Who Can, and Who Can’t, Condemn the Terrorists?” </w:t>
      </w:r>
      <w:r w:rsidR="00E13A01">
        <w:t xml:space="preserve">Cohen claimed </w:t>
      </w:r>
      <w:r w:rsidR="0092661C">
        <w:t xml:space="preserve">that there are facts about those who condemn others that can </w:t>
      </w:r>
      <w:r w:rsidR="00FB1CDC">
        <w:t xml:space="preserve">undermine their </w:t>
      </w:r>
      <w:r w:rsidR="0092661C">
        <w:rPr>
          <w:i/>
        </w:rPr>
        <w:t xml:space="preserve">standing </w:t>
      </w:r>
      <w:r w:rsidR="0092661C">
        <w:t>as “good faith condemner</w:t>
      </w:r>
      <w:r w:rsidR="0001499B">
        <w:t>[s]</w:t>
      </w:r>
      <w:r w:rsidR="0092661C">
        <w:t>” (</w:t>
      </w:r>
      <w:r w:rsidR="00DB59DE">
        <w:t xml:space="preserve">Cohen </w:t>
      </w:r>
      <w:r w:rsidR="0092661C">
        <w:t>2006:</w:t>
      </w:r>
      <w:r w:rsidR="00DB59DE">
        <w:t xml:space="preserve"> </w:t>
      </w:r>
      <w:r w:rsidR="0092661C">
        <w:t xml:space="preserve">119). </w:t>
      </w:r>
      <w:r w:rsidR="00F54ECF">
        <w:t xml:space="preserve">One </w:t>
      </w:r>
      <w:r w:rsidR="00D65A95">
        <w:t>supposed</w:t>
      </w:r>
      <w:r w:rsidR="0092661C">
        <w:t xml:space="preserve"> “standing-undermining” fact</w:t>
      </w:r>
      <w:r w:rsidR="00D65A95">
        <w:t xml:space="preserve"> </w:t>
      </w:r>
      <w:r w:rsidR="0092661C">
        <w:t xml:space="preserve">is that the critic </w:t>
      </w:r>
      <w:r w:rsidR="006415A8">
        <w:t xml:space="preserve">would be </w:t>
      </w:r>
      <w:r w:rsidR="0092661C">
        <w:t>hypocritical</w:t>
      </w:r>
      <w:r w:rsidR="007C3921">
        <w:t xml:space="preserve"> in condemning others</w:t>
      </w:r>
      <w:r w:rsidR="0092661C">
        <w:t xml:space="preserve">. The series of articles that followed </w:t>
      </w:r>
      <w:r w:rsidR="00354986">
        <w:t>(Wallace 2010</w:t>
      </w:r>
      <w:r w:rsidR="00F639FA">
        <w:t>;</w:t>
      </w:r>
      <w:r w:rsidR="00354986">
        <w:t xml:space="preserve"> </w:t>
      </w:r>
      <w:r w:rsidR="00E809A6">
        <w:t xml:space="preserve">Friedman </w:t>
      </w:r>
      <w:r w:rsidR="0058330F">
        <w:t>2013</w:t>
      </w:r>
      <w:r w:rsidR="00F639FA">
        <w:t>;</w:t>
      </w:r>
      <w:r w:rsidR="00E809A6">
        <w:t xml:space="preserve"> </w:t>
      </w:r>
      <w:r w:rsidR="00A427DE">
        <w:t>Bell 2013</w:t>
      </w:r>
      <w:r w:rsidR="00F639FA">
        <w:t>;</w:t>
      </w:r>
      <w:r w:rsidR="00354986">
        <w:t xml:space="preserve"> </w:t>
      </w:r>
      <w:r w:rsidR="00A427DE">
        <w:t>Todd 2017</w:t>
      </w:r>
      <w:r w:rsidR="00F639FA">
        <w:t>;</w:t>
      </w:r>
      <w:r w:rsidR="00A427DE">
        <w:t xml:space="preserve"> </w:t>
      </w:r>
      <w:proofErr w:type="spellStart"/>
      <w:r w:rsidR="00A77D73">
        <w:t>Herstein</w:t>
      </w:r>
      <w:proofErr w:type="spellEnd"/>
      <w:r w:rsidR="00A77D73">
        <w:t xml:space="preserve"> 2017</w:t>
      </w:r>
      <w:r w:rsidR="00F639FA">
        <w:t>;</w:t>
      </w:r>
      <w:r w:rsidR="00A77D73">
        <w:t xml:space="preserve"> </w:t>
      </w:r>
      <w:proofErr w:type="spellStart"/>
      <w:r w:rsidR="003F06C5">
        <w:t>Ro</w:t>
      </w:r>
      <w:r w:rsidR="004E4DFB">
        <w:t>a</w:t>
      </w:r>
      <w:r w:rsidR="003F06C5">
        <w:t>devin</w:t>
      </w:r>
      <w:proofErr w:type="spellEnd"/>
      <w:r w:rsidR="003F06C5">
        <w:t xml:space="preserve"> 2018</w:t>
      </w:r>
      <w:r w:rsidR="00F639FA">
        <w:t>;</w:t>
      </w:r>
      <w:r w:rsidR="00CE2F66">
        <w:t xml:space="preserve"> </w:t>
      </w:r>
      <w:r w:rsidR="00287534">
        <w:t>Fritz and Miller 2018</w:t>
      </w:r>
      <w:r w:rsidR="002131F5">
        <w:t>, 2019b</w:t>
      </w:r>
      <w:r w:rsidR="00A427DE">
        <w:t>)</w:t>
      </w:r>
      <w:r w:rsidR="0092661C">
        <w:t xml:space="preserve"> thus </w:t>
      </w:r>
      <w:r w:rsidR="001A37E8">
        <w:t xml:space="preserve">examine </w:t>
      </w:r>
      <w:r w:rsidR="004E0F94">
        <w:t xml:space="preserve">hypocrisy in order to explain and justify the conditions of </w:t>
      </w:r>
      <w:r w:rsidR="00816EAB">
        <w:t xml:space="preserve">the standing to blame. </w:t>
      </w:r>
      <w:r w:rsidR="00C33308">
        <w:t>I</w:t>
      </w:r>
      <w:r w:rsidR="0092661C">
        <w:t>n this way</w:t>
      </w:r>
      <w:r w:rsidR="00160DC8">
        <w:t xml:space="preserve">, </w:t>
      </w:r>
      <w:r w:rsidR="00F3226D">
        <w:t xml:space="preserve">recent </w:t>
      </w:r>
      <w:r w:rsidR="00160DC8">
        <w:t>work on hypocrisy constitute</w:t>
      </w:r>
      <w:r w:rsidR="008969DE">
        <w:t>s</w:t>
      </w:r>
      <w:r w:rsidR="00160DC8">
        <w:t xml:space="preserve"> </w:t>
      </w:r>
      <w:r w:rsidR="0092661C">
        <w:t>one distributary of the surging interest in the nature and ethics of blame.</w:t>
      </w:r>
      <w:r w:rsidR="00022CBD">
        <w:t xml:space="preserve"> </w:t>
      </w:r>
    </w:p>
    <w:p w14:paraId="38422747" w14:textId="76347D0E" w:rsidR="00FB2872" w:rsidRPr="00230F03" w:rsidRDefault="00F26981" w:rsidP="00FB2872">
      <w:pPr>
        <w:ind w:firstLine="720"/>
        <w:jc w:val="both"/>
      </w:pPr>
      <w:r>
        <w:t xml:space="preserve">Nevertheless, </w:t>
      </w:r>
      <w:r w:rsidR="00786742">
        <w:t>much</w:t>
      </w:r>
      <w:r w:rsidR="0093122E">
        <w:t xml:space="preserve"> of this literature does not</w:t>
      </w:r>
      <w:r w:rsidR="0074055B">
        <w:t xml:space="preserve"> </w:t>
      </w:r>
      <w:r w:rsidR="0006592A">
        <w:t xml:space="preserve">adequately address </w:t>
      </w:r>
      <w:r w:rsidR="00722B3D">
        <w:t>the question, “what is hypocrisy?”</w:t>
      </w:r>
      <w:r w:rsidR="00EA0565">
        <w:t xml:space="preserve"> Although I will not argue for this claim here, this failure has serious implications for some prominent accounts of hypocrisy’s relation to standing</w:t>
      </w:r>
      <w:r w:rsidR="00702C51">
        <w:t xml:space="preserve"> (</w:t>
      </w:r>
      <w:r w:rsidR="00D111BC">
        <w:t xml:space="preserve">see </w:t>
      </w:r>
      <w:r w:rsidR="00702C51">
        <w:t xml:space="preserve">Rossi 2018; Fritz and Miller </w:t>
      </w:r>
      <w:r w:rsidR="00702C51">
        <w:lastRenderedPageBreak/>
        <w:t>2019a</w:t>
      </w:r>
      <w:r w:rsidR="00AD475A">
        <w:t>; Rossi 20</w:t>
      </w:r>
      <w:r w:rsidR="00E2322D">
        <w:t>20</w:t>
      </w:r>
      <w:r w:rsidR="00702C51">
        <w:t xml:space="preserve">). </w:t>
      </w:r>
      <w:r w:rsidR="00AE5CDC">
        <w:t>In this paper</w:t>
      </w:r>
      <w:r w:rsidR="00D27551">
        <w:t>,</w:t>
      </w:r>
      <w:r w:rsidR="00AE5CDC">
        <w:t xml:space="preserve"> I develop an account of </w:t>
      </w:r>
      <w:r w:rsidR="00365F7C">
        <w:t xml:space="preserve">hypocrisy </w:t>
      </w:r>
      <w:r w:rsidR="00E433CC">
        <w:t>a</w:t>
      </w:r>
      <w:r w:rsidR="00365F7C">
        <w:t xml:space="preserve">s </w:t>
      </w:r>
      <w:r w:rsidR="008E06AC">
        <w:t xml:space="preserve">vicious, value-expressing </w:t>
      </w:r>
      <w:r w:rsidR="00365F7C">
        <w:t>inconsistency</w:t>
      </w:r>
      <w:r w:rsidR="0020623C">
        <w:t>.</w:t>
      </w:r>
      <w:r w:rsidR="00D27FA9">
        <w:t xml:space="preserve"> I argue </w:t>
      </w:r>
      <w:r w:rsidR="003D5CD5">
        <w:t xml:space="preserve">that </w:t>
      </w:r>
      <w:r w:rsidR="008D23C6">
        <w:t xml:space="preserve">this account </w:t>
      </w:r>
      <w:r w:rsidR="00D27551">
        <w:t xml:space="preserve">solves some </w:t>
      </w:r>
      <w:r w:rsidR="008D23C6">
        <w:t>traditional philosophical puzzles concerning hypocrisy</w:t>
      </w:r>
      <w:r w:rsidR="002368B7">
        <w:t xml:space="preserve"> </w:t>
      </w:r>
      <w:r w:rsidR="00B32479">
        <w:t xml:space="preserve">and </w:t>
      </w:r>
      <w:r w:rsidR="00063619">
        <w:t>affords</w:t>
      </w:r>
      <w:r w:rsidR="006B7A52">
        <w:t xml:space="preserve"> </w:t>
      </w:r>
      <w:r w:rsidR="00B32479">
        <w:t xml:space="preserve">a deeper understanding of the features of hypocrisy emphasized by other </w:t>
      </w:r>
      <w:r w:rsidR="00FF5007">
        <w:t>prominent</w:t>
      </w:r>
      <w:r w:rsidR="005611AB">
        <w:t xml:space="preserve"> </w:t>
      </w:r>
      <w:r w:rsidR="00B32479">
        <w:t>accounts</w:t>
      </w:r>
      <w:r w:rsidR="008B7ED9">
        <w:t xml:space="preserve">. </w:t>
      </w:r>
      <w:r w:rsidR="00FB2872">
        <w:t xml:space="preserve"> </w:t>
      </w:r>
    </w:p>
    <w:p w14:paraId="2D6AFF1C" w14:textId="731B0091" w:rsidR="00DF0575" w:rsidRDefault="00DF0575" w:rsidP="00FE74FA">
      <w:pPr>
        <w:ind w:firstLine="720"/>
      </w:pPr>
      <w:r>
        <w:t xml:space="preserve">The plan of the paper is as follows. In the first section, I discuss the nature </w:t>
      </w:r>
      <w:r w:rsidR="005B4856">
        <w:t xml:space="preserve">of </w:t>
      </w:r>
      <w:r w:rsidR="003C3280">
        <w:t xml:space="preserve">the </w:t>
      </w:r>
      <w:r>
        <w:t>inconsistency</w:t>
      </w:r>
      <w:r w:rsidR="00EC69EA">
        <w:t xml:space="preserve"> that hypocrisy involves</w:t>
      </w:r>
      <w:r w:rsidR="00E41023">
        <w:t>. In the second section, I explain the</w:t>
      </w:r>
      <w:r w:rsidR="005B4856">
        <w:t xml:space="preserve"> ways in which that inconsistency is value-</w:t>
      </w:r>
      <w:r w:rsidR="008F448B">
        <w:t>expressing.</w:t>
      </w:r>
      <w:r w:rsidR="005B4856">
        <w:t xml:space="preserve"> </w:t>
      </w:r>
      <w:r w:rsidR="00B640E3">
        <w:t xml:space="preserve">In the third section, I </w:t>
      </w:r>
      <w:r w:rsidR="001D780A">
        <w:t xml:space="preserve">offer an account of the features of hypocrisy that distinguish it from </w:t>
      </w:r>
      <w:r w:rsidR="00345E93">
        <w:t>t</w:t>
      </w:r>
      <w:r w:rsidR="0020343E">
        <w:t>hree</w:t>
      </w:r>
      <w:r w:rsidR="00345E93">
        <w:t xml:space="preserve"> phenomena that generate value-expressing inconsistency: </w:t>
      </w:r>
      <w:r w:rsidR="006B73B5">
        <w:t>weakness of wil</w:t>
      </w:r>
      <w:r w:rsidR="00EC6CEC">
        <w:t xml:space="preserve">l, </w:t>
      </w:r>
      <w:r w:rsidR="006B73B5">
        <w:t>change</w:t>
      </w:r>
      <w:r w:rsidR="00EC6CEC">
        <w:t>s</w:t>
      </w:r>
      <w:r w:rsidR="006B73B5">
        <w:t xml:space="preserve"> of mind</w:t>
      </w:r>
      <w:r w:rsidR="00EC6CEC">
        <w:t>, and inconsistency due to culpable ignorance</w:t>
      </w:r>
      <w:r w:rsidR="00AD0526">
        <w:t>.</w:t>
      </w:r>
      <w:r w:rsidR="00731643">
        <w:t xml:space="preserve"> </w:t>
      </w:r>
      <w:r w:rsidR="00D659F7">
        <w:t xml:space="preserve">At the end of that section, </w:t>
      </w:r>
      <w:r w:rsidR="000A0C01">
        <w:t xml:space="preserve">I </w:t>
      </w:r>
      <w:r w:rsidR="00436E20">
        <w:t>precisely stat</w:t>
      </w:r>
      <w:r w:rsidR="002469B2">
        <w:t>e</w:t>
      </w:r>
      <w:r w:rsidR="000A0C01">
        <w:t xml:space="preserve"> </w:t>
      </w:r>
      <w:r w:rsidR="007226AF">
        <w:t xml:space="preserve">my </w:t>
      </w:r>
      <w:r w:rsidR="000A0C01">
        <w:t>account</w:t>
      </w:r>
      <w:r w:rsidR="002469B2">
        <w:t xml:space="preserve"> and </w:t>
      </w:r>
      <w:r w:rsidR="002514F1">
        <w:t>compare</w:t>
      </w:r>
      <w:r w:rsidR="00AD1D2F">
        <w:t xml:space="preserve"> </w:t>
      </w:r>
      <w:r w:rsidR="002514F1">
        <w:t xml:space="preserve">it to other prominent </w:t>
      </w:r>
      <w:r w:rsidR="001754EE">
        <w:t xml:space="preserve">theories. </w:t>
      </w:r>
      <w:r w:rsidR="00B0148F">
        <w:t>Finally, in section f</w:t>
      </w:r>
      <w:r w:rsidR="00765697">
        <w:t>our</w:t>
      </w:r>
      <w:r w:rsidR="00B0148F">
        <w:t xml:space="preserve">, </w:t>
      </w:r>
      <w:r w:rsidR="00332242">
        <w:t>I consider the possibility of non-vicious hypocrisy</w:t>
      </w:r>
      <w:r w:rsidR="00B0148F">
        <w:t xml:space="preserve">. </w:t>
      </w:r>
    </w:p>
    <w:p w14:paraId="389B3E92" w14:textId="0B7C076E" w:rsidR="00FB2872" w:rsidRPr="00E60194" w:rsidRDefault="00FB2872" w:rsidP="00AB301A">
      <w:pPr>
        <w:ind w:firstLine="720"/>
      </w:pPr>
      <w:r>
        <w:t>To anticipate, the account I ultimately arrive at has the following basic commitments. First, hypocr</w:t>
      </w:r>
      <w:r w:rsidR="00F230E5">
        <w:t>itical behavior</w:t>
      </w:r>
      <w:r>
        <w:t xml:space="preserve"> is cons</w:t>
      </w:r>
      <w:r w:rsidR="00D31EED">
        <w:t>ti</w:t>
      </w:r>
      <w:r>
        <w:t xml:space="preserve">tuted by </w:t>
      </w:r>
      <w:r w:rsidR="004E6F64">
        <w:t>a pair of actions or attitudes that are inconsistent</w:t>
      </w:r>
      <w:r w:rsidR="00030BFF">
        <w:t xml:space="preserve"> with one another</w:t>
      </w:r>
      <w:r w:rsidR="009016BA">
        <w:t xml:space="preserve">. </w:t>
      </w:r>
      <w:r w:rsidR="008C6C73">
        <w:t xml:space="preserve">Second, this pair </w:t>
      </w:r>
      <w:r w:rsidR="00AB7E0F">
        <w:t xml:space="preserve">expresses </w:t>
      </w:r>
      <w:r w:rsidR="00627769">
        <w:t>what the hypocrite</w:t>
      </w:r>
      <w:r w:rsidR="00F804C5">
        <w:t xml:space="preserve"> </w:t>
      </w:r>
      <w:r w:rsidR="006519F5">
        <w:t>either</w:t>
      </w:r>
      <w:r w:rsidR="00627769">
        <w:t xml:space="preserve"> </w:t>
      </w:r>
      <w:r w:rsidR="007827B6">
        <w:rPr>
          <w:i/>
        </w:rPr>
        <w:t xml:space="preserve">genuinely </w:t>
      </w:r>
      <w:r w:rsidR="007827B6">
        <w:t>values</w:t>
      </w:r>
      <w:r w:rsidR="0066684A">
        <w:t xml:space="preserve"> </w:t>
      </w:r>
      <w:r w:rsidR="007827B6">
        <w:t xml:space="preserve">or </w:t>
      </w:r>
      <w:r w:rsidR="0066684A">
        <w:t xml:space="preserve">her </w:t>
      </w:r>
      <w:r w:rsidR="0066684A">
        <w:rPr>
          <w:i/>
        </w:rPr>
        <w:t xml:space="preserve">purported </w:t>
      </w:r>
      <w:r w:rsidR="0066684A">
        <w:t>values—</w:t>
      </w:r>
      <w:r w:rsidR="007827B6">
        <w:t xml:space="preserve">the values to which </w:t>
      </w:r>
      <w:r w:rsidR="00633EAC">
        <w:t>she</w:t>
      </w:r>
      <w:r w:rsidR="007827B6">
        <w:t xml:space="preserve"> </w:t>
      </w:r>
      <w:r w:rsidR="005D0155" w:rsidRPr="0033752A">
        <w:t xml:space="preserve">outwardly </w:t>
      </w:r>
      <w:r w:rsidR="007827B6" w:rsidRPr="0033752A">
        <w:t>express</w:t>
      </w:r>
      <w:r w:rsidR="00633EAC" w:rsidRPr="0033752A">
        <w:t>es</w:t>
      </w:r>
      <w:r w:rsidR="007827B6" w:rsidRPr="0033752A">
        <w:t xml:space="preserve"> commitment</w:t>
      </w:r>
      <w:r w:rsidR="00D31409">
        <w:rPr>
          <w:i/>
        </w:rPr>
        <w:t>.</w:t>
      </w:r>
      <w:r w:rsidR="007827B6">
        <w:rPr>
          <w:i/>
        </w:rPr>
        <w:t xml:space="preserve"> </w:t>
      </w:r>
      <w:r w:rsidR="00D114F2">
        <w:t>Finally,</w:t>
      </w:r>
      <w:r w:rsidR="00380C86">
        <w:t xml:space="preserve"> </w:t>
      </w:r>
      <w:r w:rsidR="00FA1178">
        <w:t xml:space="preserve">hypocrisy </w:t>
      </w:r>
      <w:r w:rsidR="003C37B1">
        <w:t>manifests</w:t>
      </w:r>
      <w:r w:rsidR="0009113D">
        <w:t xml:space="preserve"> </w:t>
      </w:r>
      <w:r w:rsidR="000A27B4">
        <w:t>at least one of four moral vices</w:t>
      </w:r>
      <w:r w:rsidR="00467184">
        <w:t xml:space="preserve"> </w:t>
      </w:r>
      <w:r w:rsidR="000736FD">
        <w:rPr>
          <w:i/>
        </w:rPr>
        <w:t xml:space="preserve">or </w:t>
      </w:r>
      <w:r w:rsidR="000736FD">
        <w:t>attitudes characteristic of those vices.</w:t>
      </w:r>
      <w:r w:rsidR="00354485">
        <w:t xml:space="preserve"> While </w:t>
      </w:r>
      <w:r w:rsidR="00F75044">
        <w:t>the account is thus irreducibly disjunctive,</w:t>
      </w:r>
      <w:r w:rsidR="00A53485">
        <w:t xml:space="preserve"> I propose that the</w:t>
      </w:r>
      <w:r w:rsidR="002E2F67">
        <w:t xml:space="preserve">re is a way of describing the </w:t>
      </w:r>
      <w:r w:rsidR="00A53485">
        <w:t>vices of hypocrisy</w:t>
      </w:r>
      <w:r w:rsidR="004328DB">
        <w:t xml:space="preserve"> that unify them:</w:t>
      </w:r>
      <w:r w:rsidR="00A53485">
        <w:t xml:space="preserve"> all </w:t>
      </w:r>
      <w:r w:rsidR="0085636F">
        <w:t xml:space="preserve">involve </w:t>
      </w:r>
      <w:r w:rsidR="00F11832">
        <w:t xml:space="preserve">representing </w:t>
      </w:r>
      <w:r w:rsidR="00A53485">
        <w:t xml:space="preserve">oneself as </w:t>
      </w:r>
      <w:r w:rsidR="00AB301A">
        <w:t>broadly speaking ‘</w:t>
      </w:r>
      <w:r w:rsidR="00A53485">
        <w:t>better</w:t>
      </w:r>
      <w:r w:rsidR="00AB301A">
        <w:t>’</w:t>
      </w:r>
      <w:r w:rsidR="00A53485">
        <w:t xml:space="preserve"> than </w:t>
      </w:r>
      <w:r w:rsidR="002D7C63">
        <w:t>one</w:t>
      </w:r>
      <w:r w:rsidR="00A53485">
        <w:t xml:space="preserve"> </w:t>
      </w:r>
      <w:r w:rsidR="00E93A7B">
        <w:t xml:space="preserve">is with respect to some value, norm, or ideal. </w:t>
      </w:r>
    </w:p>
    <w:bookmarkEnd w:id="0"/>
    <w:p w14:paraId="6E3352C2" w14:textId="0BA167FC" w:rsidR="00004265" w:rsidRDefault="003C085C" w:rsidP="00C34E48">
      <w:pPr>
        <w:pStyle w:val="Heading2"/>
        <w:numPr>
          <w:ilvl w:val="0"/>
          <w:numId w:val="7"/>
        </w:numPr>
        <w:rPr>
          <w:b/>
        </w:rPr>
      </w:pPr>
      <w:r>
        <w:rPr>
          <w:b/>
        </w:rPr>
        <w:t xml:space="preserve">Hypocrisy as </w:t>
      </w:r>
      <w:r w:rsidR="005745C3">
        <w:rPr>
          <w:b/>
        </w:rPr>
        <w:t>Inconsistency</w:t>
      </w:r>
    </w:p>
    <w:p w14:paraId="17F395E0" w14:textId="5C2778F2" w:rsidR="00E47CF9" w:rsidRDefault="008E7E8C" w:rsidP="00754075">
      <w:pPr>
        <w:ind w:firstLine="720"/>
      </w:pPr>
      <w:r>
        <w:t xml:space="preserve">A key commitment of my account is that hypocrisy requires inconsistency. </w:t>
      </w:r>
      <w:r w:rsidR="00754075">
        <w:t xml:space="preserve">In this section, I </w:t>
      </w:r>
      <w:r w:rsidR="005864EE">
        <w:t>develop this idea</w:t>
      </w:r>
      <w:r w:rsidR="009D01F7">
        <w:t xml:space="preserve"> and defend it against </w:t>
      </w:r>
      <w:r w:rsidR="00175C8B">
        <w:t xml:space="preserve">some </w:t>
      </w:r>
      <w:r w:rsidR="009D01F7">
        <w:t xml:space="preserve">objections. </w:t>
      </w:r>
      <w:r w:rsidR="00725DD7">
        <w:t xml:space="preserve">I </w:t>
      </w:r>
      <w:r w:rsidR="000C5D91">
        <w:t xml:space="preserve">use a classic case of </w:t>
      </w:r>
      <w:r w:rsidR="000C5D91">
        <w:lastRenderedPageBreak/>
        <w:t>hypocrisy to</w:t>
      </w:r>
      <w:r w:rsidR="008D7AD7">
        <w:t xml:space="preserve"> propose</w:t>
      </w:r>
      <w:r w:rsidR="000C5D91">
        <w:t xml:space="preserve"> </w:t>
      </w:r>
      <w:r w:rsidR="00725DD7">
        <w:t xml:space="preserve">that </w:t>
      </w:r>
      <w:r w:rsidR="00A059A2">
        <w:t xml:space="preserve">hypocrisy </w:t>
      </w:r>
      <w:r w:rsidR="00A94535">
        <w:t>involves</w:t>
      </w:r>
      <w:r w:rsidR="001828E9">
        <w:t xml:space="preserve"> </w:t>
      </w:r>
      <w:r w:rsidR="003D14C4">
        <w:t xml:space="preserve">inconsistency </w:t>
      </w:r>
      <w:r w:rsidR="00BC10E6">
        <w:t>between</w:t>
      </w:r>
      <w:r w:rsidR="001108CF">
        <w:t xml:space="preserve"> combinations of attitudes or actions</w:t>
      </w:r>
      <w:r w:rsidR="00F11BC0">
        <w:t>,</w:t>
      </w:r>
      <w:r w:rsidR="00FD4008">
        <w:t xml:space="preserve"> and that </w:t>
      </w:r>
      <w:r w:rsidR="001828E9">
        <w:t xml:space="preserve">hypocrisy can involve three </w:t>
      </w:r>
      <w:r w:rsidR="002D7756">
        <w:t>distinct types of inconsistency</w:t>
      </w:r>
      <w:r w:rsidR="00FD4008">
        <w:t xml:space="preserve">. </w:t>
      </w:r>
      <w:r w:rsidR="008340C7">
        <w:t xml:space="preserve">One objection to this view </w:t>
      </w:r>
      <w:r w:rsidR="004953FE">
        <w:t xml:space="preserve">is derived from cases involving seemingly hypocritical agents who </w:t>
      </w:r>
      <w:r w:rsidR="00CD7FA0">
        <w:t xml:space="preserve">are merely </w:t>
      </w:r>
      <w:r w:rsidR="00CD7FA0">
        <w:rPr>
          <w:i/>
        </w:rPr>
        <w:t xml:space="preserve">disposed </w:t>
      </w:r>
      <w:r w:rsidR="00CD7FA0">
        <w:t>to behave inconsistently</w:t>
      </w:r>
      <w:r w:rsidR="00051A5A">
        <w:t xml:space="preserve">; I address this issue by distinguishing between </w:t>
      </w:r>
      <w:r w:rsidR="00051A5A" w:rsidRPr="00996AE5">
        <w:rPr>
          <w:i/>
        </w:rPr>
        <w:t xml:space="preserve">hypocritical </w:t>
      </w:r>
      <w:r w:rsidR="00051A5A">
        <w:rPr>
          <w:i/>
        </w:rPr>
        <w:t xml:space="preserve">behavior </w:t>
      </w:r>
      <w:r w:rsidR="00051A5A">
        <w:t xml:space="preserve">and the </w:t>
      </w:r>
      <w:r w:rsidR="00051A5A">
        <w:rPr>
          <w:i/>
        </w:rPr>
        <w:t>disposition to be hypocritical.</w:t>
      </w:r>
      <w:r w:rsidR="001C2D53">
        <w:rPr>
          <w:i/>
        </w:rPr>
        <w:t xml:space="preserve"> </w:t>
      </w:r>
      <w:r w:rsidR="00841118">
        <w:t xml:space="preserve">Another </w:t>
      </w:r>
      <w:r w:rsidR="003B5A0F">
        <w:t xml:space="preserve">potential problem for the inconsistency account is that </w:t>
      </w:r>
      <w:r w:rsidR="00EE60A7">
        <w:t xml:space="preserve">hypocritical </w:t>
      </w:r>
      <w:r w:rsidR="003B5A0F">
        <w:t xml:space="preserve">blame </w:t>
      </w:r>
      <w:r w:rsidR="00BE4814">
        <w:t>or criticism</w:t>
      </w:r>
      <w:r w:rsidR="00EF3C7D">
        <w:t xml:space="preserve"> of</w:t>
      </w:r>
      <w:r w:rsidR="003163CB">
        <w:t xml:space="preserve"> other </w:t>
      </w:r>
      <w:r w:rsidR="00EF3C7D">
        <w:t>individuals</w:t>
      </w:r>
      <w:r w:rsidR="003163CB">
        <w:t xml:space="preserve"> or groups that do</w:t>
      </w:r>
      <w:r w:rsidR="004D1EB5">
        <w:t>es</w:t>
      </w:r>
      <w:r w:rsidR="003163CB">
        <w:t xml:space="preserve"> not </w:t>
      </w:r>
      <w:r w:rsidR="003F650B">
        <w:t xml:space="preserve">explicitly </w:t>
      </w:r>
      <w:r w:rsidR="003163CB">
        <w:t>include the hypocrite herself</w:t>
      </w:r>
      <w:r w:rsidR="00BE4814">
        <w:t xml:space="preserve"> </w:t>
      </w:r>
      <w:r w:rsidR="00EE60A7">
        <w:t>do</w:t>
      </w:r>
      <w:r w:rsidR="00C53730">
        <w:t>es</w:t>
      </w:r>
      <w:r w:rsidR="00EE60A7">
        <w:t xml:space="preserve"> not on its face involve </w:t>
      </w:r>
      <w:r w:rsidR="00BB0687">
        <w:t>inconsistency</w:t>
      </w:r>
      <w:r w:rsidR="00145166">
        <w:t xml:space="preserve">. I show how, in fact, </w:t>
      </w:r>
      <w:r w:rsidR="00E04556">
        <w:rPr>
          <w:i/>
        </w:rPr>
        <w:t xml:space="preserve">any </w:t>
      </w:r>
      <w:r w:rsidR="00E04556">
        <w:t xml:space="preserve">normative claim </w:t>
      </w:r>
      <w:r w:rsidR="00126B6B">
        <w:t xml:space="preserve">commits </w:t>
      </w:r>
      <w:r w:rsidR="001B5864">
        <w:t xml:space="preserve">the hypocrite </w:t>
      </w:r>
      <w:r w:rsidR="004F2727">
        <w:t xml:space="preserve">to </w:t>
      </w:r>
      <w:r w:rsidR="00FA5D2A">
        <w:t xml:space="preserve">a corresponding universal </w:t>
      </w:r>
      <w:r w:rsidR="0019197E">
        <w:t xml:space="preserve">normative </w:t>
      </w:r>
      <w:r w:rsidR="00FA5D2A">
        <w:t>claim</w:t>
      </w:r>
      <w:r w:rsidR="000E488E">
        <w:t xml:space="preserve"> with which her </w:t>
      </w:r>
      <w:r w:rsidR="00A3501D">
        <w:t xml:space="preserve">behavior </w:t>
      </w:r>
      <w:r w:rsidR="002F555F">
        <w:t>is inconsistent</w:t>
      </w:r>
      <w:r w:rsidR="00A05AB8">
        <w:t>.</w:t>
      </w:r>
      <w:r w:rsidR="002F555F">
        <w:t xml:space="preserve"> Finally, I argue that, contrary to certain accounts, </w:t>
      </w:r>
      <w:r w:rsidR="00F7601A">
        <w:t>hypocri</w:t>
      </w:r>
      <w:r w:rsidR="0083568C">
        <w:t>tical inconsistency</w:t>
      </w:r>
      <w:r w:rsidR="00F7601A">
        <w:t xml:space="preserve"> is neither </w:t>
      </w:r>
      <w:r w:rsidR="00C84B48">
        <w:t xml:space="preserve">always </w:t>
      </w:r>
      <w:r w:rsidR="00F7601A">
        <w:t>self-regarding</w:t>
      </w:r>
      <w:r w:rsidR="00964A88">
        <w:t>,</w:t>
      </w:r>
      <w:r w:rsidR="00BE36D4">
        <w:t xml:space="preserve"> </w:t>
      </w:r>
      <w:r w:rsidR="003A549B">
        <w:t xml:space="preserve">nor </w:t>
      </w:r>
      <w:r w:rsidR="00705120">
        <w:t xml:space="preserve">always </w:t>
      </w:r>
      <w:r w:rsidR="00BE36D4">
        <w:t xml:space="preserve">driven by narrowly self-interested motivation. </w:t>
      </w:r>
    </w:p>
    <w:p w14:paraId="479B20E0" w14:textId="47E86D4F" w:rsidR="008E7E8C" w:rsidRPr="00E04556" w:rsidRDefault="00E47CF9" w:rsidP="00754075">
      <w:pPr>
        <w:ind w:firstLine="720"/>
      </w:pPr>
      <w:r>
        <w:t xml:space="preserve">Let’s begin with </w:t>
      </w:r>
      <w:r w:rsidR="00964A88">
        <w:t>a</w:t>
      </w:r>
      <w:r>
        <w:t xml:space="preserve"> classic case of hypocrisy. </w:t>
      </w:r>
      <w:r w:rsidR="00F23BEF">
        <w:t xml:space="preserve"> </w:t>
      </w:r>
    </w:p>
    <w:p w14:paraId="7B879F0C" w14:textId="6C27A2BD" w:rsidR="00677704" w:rsidRDefault="00677704" w:rsidP="00677704">
      <w:pPr>
        <w:pStyle w:val="BlockQuotationFormulation"/>
      </w:pPr>
      <w:r>
        <w:rPr>
          <w:i/>
        </w:rPr>
        <w:t xml:space="preserve">Haggard the Horrible. </w:t>
      </w:r>
      <w:r w:rsidR="00FD4307" w:rsidRPr="003472EC">
        <w:t>Ted Haggard, an evangelical preacher,</w:t>
      </w:r>
      <w:r w:rsidR="00A93FB3">
        <w:t xml:space="preserve"> </w:t>
      </w:r>
      <w:r w:rsidR="00FD4307" w:rsidRPr="003472EC">
        <w:t>frequently condemns homosexual</w:t>
      </w:r>
      <w:r w:rsidR="00380415">
        <w:t xml:space="preserve"> sex</w:t>
      </w:r>
      <w:r w:rsidR="00FD4307" w:rsidRPr="003472EC">
        <w:t xml:space="preserve"> from the pulpit </w:t>
      </w:r>
      <w:r w:rsidR="00FD4307" w:rsidRPr="002C23B4">
        <w:rPr>
          <w:rStyle w:val="HeaderChar"/>
        </w:rPr>
        <w:t>while</w:t>
      </w:r>
      <w:r w:rsidR="00FD4307" w:rsidRPr="003472EC">
        <w:t xml:space="preserve"> secretly engaging in trysts with his male masseu</w:t>
      </w:r>
      <w:r w:rsidR="00B61E77">
        <w:t>r</w:t>
      </w:r>
      <w:r w:rsidR="00FD4307">
        <w:t>—</w:t>
      </w:r>
      <w:r w:rsidR="00FD4307" w:rsidRPr="003472EC">
        <w:t xml:space="preserve"> until the latter publicly reveals the relationship</w:t>
      </w:r>
      <w:r w:rsidR="00FD4307">
        <w:t xml:space="preserve">. </w:t>
      </w:r>
    </w:p>
    <w:p w14:paraId="29F58B46" w14:textId="29C32C23" w:rsidR="00AB6F86" w:rsidRPr="00C118EB" w:rsidRDefault="00B850A8" w:rsidP="003A549B">
      <w:pPr>
        <w:ind w:firstLine="720"/>
      </w:pPr>
      <w:r>
        <w:t>This sort of case</w:t>
      </w:r>
      <w:r w:rsidR="00854FA8">
        <w:t xml:space="preserve"> exemplifies </w:t>
      </w:r>
      <w:r w:rsidR="00650AC2">
        <w:t>one</w:t>
      </w:r>
      <w:r>
        <w:t xml:space="preserve"> </w:t>
      </w:r>
      <w:r w:rsidR="005271D3">
        <w:t>lay-definition of hypocrisy as not pr</w:t>
      </w:r>
      <w:r w:rsidR="006F125C">
        <w:t>acticing</w:t>
      </w:r>
      <w:r w:rsidR="005271D3">
        <w:t xml:space="preserve"> what one preaches</w:t>
      </w:r>
      <w:r w:rsidR="0009028E">
        <w:t xml:space="preserve">. </w:t>
      </w:r>
      <w:r w:rsidR="003A549B">
        <w:t xml:space="preserve">As an exemplar of the phenomenon, the </w:t>
      </w:r>
      <w:r w:rsidR="00820580">
        <w:t xml:space="preserve">case </w:t>
      </w:r>
      <w:r w:rsidR="00AB6F86">
        <w:t xml:space="preserve">suggests that all hypocrites </w:t>
      </w:r>
      <w:r w:rsidR="00820580">
        <w:t xml:space="preserve">manifest </w:t>
      </w:r>
      <w:r w:rsidR="00AB6F86">
        <w:t xml:space="preserve">an </w:t>
      </w:r>
      <w:r w:rsidR="00AD692F">
        <w:t>“inconsistent pair” consisting of</w:t>
      </w:r>
      <w:r w:rsidR="00AB6F86">
        <w:t xml:space="preserve"> actions</w:t>
      </w:r>
      <w:r w:rsidR="00892C01">
        <w:t xml:space="preserve">—broadly understood to cover speech acts, omissions, </w:t>
      </w:r>
      <w:r w:rsidR="00D00B4D">
        <w:t xml:space="preserve">and </w:t>
      </w:r>
      <w:r w:rsidR="00892C01">
        <w:t>mental decisions—</w:t>
      </w:r>
      <w:r w:rsidR="00AB6F86">
        <w:t>or attitudes</w:t>
      </w:r>
      <w:r w:rsidR="003908AD">
        <w:t>.</w:t>
      </w:r>
      <w:r w:rsidR="00F21C4B">
        <w:rPr>
          <w:rStyle w:val="FootnoteReference"/>
        </w:rPr>
        <w:footnoteReference w:id="1"/>
      </w:r>
      <w:r w:rsidR="003908AD">
        <w:t xml:space="preserve"> The pair </w:t>
      </w:r>
      <w:r w:rsidR="00AB6F86">
        <w:t>can be inconsistent in at least t</w:t>
      </w:r>
      <w:r w:rsidR="00720268">
        <w:t>hree</w:t>
      </w:r>
      <w:r w:rsidR="00AB6F86">
        <w:t xml:space="preserve"> ways. A pair is </w:t>
      </w:r>
      <w:r w:rsidR="00AB6F86">
        <w:rPr>
          <w:i/>
        </w:rPr>
        <w:t xml:space="preserve">propositionally </w:t>
      </w:r>
      <w:r w:rsidR="00AB6F86">
        <w:t>inconsistent if each member represents</w:t>
      </w:r>
      <w:r w:rsidR="00AB6F86" w:rsidRPr="00B34687">
        <w:t xml:space="preserve"> contradictory</w:t>
      </w:r>
      <w:r w:rsidR="00AB6F86">
        <w:rPr>
          <w:i/>
        </w:rPr>
        <w:t xml:space="preserve"> </w:t>
      </w:r>
      <w:r w:rsidR="00AB6F86">
        <w:t xml:space="preserve">propositions as true (or false). This can happen if the pair consists </w:t>
      </w:r>
      <w:r w:rsidR="00227B55">
        <w:t>of</w:t>
      </w:r>
      <w:r w:rsidR="00AB6F86">
        <w:t xml:space="preserve"> beliefs or </w:t>
      </w:r>
      <w:r w:rsidR="00AB6F86">
        <w:rPr>
          <w:i/>
        </w:rPr>
        <w:t>assertions,</w:t>
      </w:r>
      <w:r w:rsidR="00AB6F86">
        <w:t xml:space="preserve"> speech-acts by which speakers </w:t>
      </w:r>
      <w:r w:rsidR="00AB6F86">
        <w:lastRenderedPageBreak/>
        <w:t>commit to a content’s truth</w:t>
      </w:r>
      <w:r w:rsidR="00AB6F86">
        <w:rPr>
          <w:i/>
        </w:rPr>
        <w:t>.</w:t>
      </w:r>
      <w:r w:rsidR="00D92150">
        <w:rPr>
          <w:i/>
        </w:rPr>
        <w:t xml:space="preserve"> </w:t>
      </w:r>
      <w:r w:rsidR="00D92150">
        <w:t>For example</w:t>
      </w:r>
      <w:r w:rsidR="008F2796">
        <w:t>,</w:t>
      </w:r>
      <w:r w:rsidR="008F7A6B">
        <w:t xml:space="preserve"> in</w:t>
      </w:r>
      <w:r w:rsidR="008F2796">
        <w:t xml:space="preserve"> one version of </w:t>
      </w:r>
      <w:r w:rsidR="00D92150">
        <w:t>Haggard’s</w:t>
      </w:r>
      <w:r w:rsidR="008F7A6B">
        <w:t xml:space="preserve"> case, his</w:t>
      </w:r>
      <w:r w:rsidR="00D92150">
        <w:t xml:space="preserve"> hypocrisy </w:t>
      </w:r>
      <w:r w:rsidR="005747A9">
        <w:t xml:space="preserve">may </w:t>
      </w:r>
      <w:r w:rsidR="00D92150">
        <w:t xml:space="preserve">partly consist in his assertion that homosexuality is wrong coupled with his belief that </w:t>
      </w:r>
      <w:r w:rsidR="002C7C9B">
        <w:t>it is not wrong for him to have sex with his masse</w:t>
      </w:r>
      <w:r w:rsidR="005D53D1">
        <w:t>use.</w:t>
      </w:r>
      <w:r w:rsidR="00AB6F86">
        <w:rPr>
          <w:i/>
        </w:rPr>
        <w:t xml:space="preserve"> </w:t>
      </w:r>
      <w:r w:rsidR="00AB6F86">
        <w:t xml:space="preserve">In addition, a pair can be </w:t>
      </w:r>
      <w:r w:rsidR="00AB6F86">
        <w:rPr>
          <w:i/>
        </w:rPr>
        <w:t xml:space="preserve">normatively </w:t>
      </w:r>
      <w:r w:rsidR="00AB6F86">
        <w:t xml:space="preserve">inconsistent if </w:t>
      </w:r>
      <w:r w:rsidR="005B64AE">
        <w:t>it</w:t>
      </w:r>
      <w:r w:rsidR="00AB6F86">
        <w:t xml:space="preserve"> consist</w:t>
      </w:r>
      <w:r w:rsidR="005B64AE">
        <w:t>s</w:t>
      </w:r>
      <w:r w:rsidR="00AB6F86">
        <w:t xml:space="preserve"> </w:t>
      </w:r>
      <w:r w:rsidR="004428E0">
        <w:t>of</w:t>
      </w:r>
      <w:r w:rsidR="00AB6F86">
        <w:t xml:space="preserve"> a doxastic attitude or assertion</w:t>
      </w:r>
      <w:r w:rsidR="007E59B0">
        <w:t xml:space="preserve"> that </w:t>
      </w:r>
      <w:r w:rsidR="00AB6F86">
        <w:t xml:space="preserve">represents a </w:t>
      </w:r>
      <w:r w:rsidR="00AB6F86">
        <w:rPr>
          <w:i/>
        </w:rPr>
        <w:t xml:space="preserve">normative </w:t>
      </w:r>
      <w:r w:rsidR="00AB6F86">
        <w:t>proposition as true</w:t>
      </w:r>
      <w:r w:rsidR="007E59B0">
        <w:t>, and</w:t>
      </w:r>
      <w:r w:rsidR="00436049">
        <w:t xml:space="preserve"> an</w:t>
      </w:r>
      <w:r w:rsidR="007E59B0">
        <w:t xml:space="preserve"> action or attitude </w:t>
      </w:r>
      <w:r w:rsidR="0071151F">
        <w:t xml:space="preserve">that </w:t>
      </w:r>
      <w:r w:rsidR="00AB6F86">
        <w:t>does not ‘satisfy’</w:t>
      </w:r>
      <w:r w:rsidR="00AF3AB8">
        <w:t xml:space="preserve"> the proposition.</w:t>
      </w:r>
      <w:r w:rsidR="00AB6F86">
        <w:t xml:space="preserve"> A </w:t>
      </w:r>
      <w:r w:rsidR="00AB6F86" w:rsidRPr="00DC54D9">
        <w:t>normative</w:t>
      </w:r>
      <w:r w:rsidR="00AB6F86">
        <w:rPr>
          <w:i/>
        </w:rPr>
        <w:t xml:space="preserve"> </w:t>
      </w:r>
      <w:r w:rsidR="00AB6F86">
        <w:t xml:space="preserve">proposition is a proposition that enjoins or endorses (or forbids or disapproves of) an action or attitude by way of concepts such as </w:t>
      </w:r>
      <w:r w:rsidR="00AB6F86" w:rsidRPr="002B0E5B">
        <w:rPr>
          <w:i/>
        </w:rPr>
        <w:t>ought,</w:t>
      </w:r>
      <w:r w:rsidR="00AB6F86">
        <w:t xml:space="preserve"> </w:t>
      </w:r>
      <w:r w:rsidR="00AB6F86" w:rsidRPr="002B0E5B">
        <w:rPr>
          <w:i/>
        </w:rPr>
        <w:t>should</w:t>
      </w:r>
      <w:r w:rsidR="00AB6F86">
        <w:t xml:space="preserve">, </w:t>
      </w:r>
      <w:r w:rsidR="00AB6F86" w:rsidRPr="002B0E5B">
        <w:rPr>
          <w:i/>
        </w:rPr>
        <w:t>good</w:t>
      </w:r>
      <w:r w:rsidR="00AB6F86">
        <w:t xml:space="preserve">, and so on. </w:t>
      </w:r>
      <w:r w:rsidR="00A25BF6">
        <w:t>A</w:t>
      </w:r>
      <w:r w:rsidR="00A25254">
        <w:t xml:space="preserve"> </w:t>
      </w:r>
      <w:r w:rsidR="00AB6F86">
        <w:t xml:space="preserve">n example of a normatively inconsistent pair is a pair consisting of </w:t>
      </w:r>
      <w:r w:rsidR="0056446F">
        <w:t>Haggard’s</w:t>
      </w:r>
      <w:r w:rsidR="00AB6F86">
        <w:t xml:space="preserve"> belief that he morally ought to </w:t>
      </w:r>
      <w:r w:rsidR="00155D32">
        <w:t>not engage in homosexual sex</w:t>
      </w:r>
      <w:r w:rsidR="00AB6F86">
        <w:t xml:space="preserve"> and </w:t>
      </w:r>
      <w:r w:rsidR="00155D32">
        <w:t>his engaging in homosexual sex</w:t>
      </w:r>
      <w:r w:rsidR="00AB6F86">
        <w:t>.</w:t>
      </w:r>
      <w:r w:rsidR="00A1728E">
        <w:rPr>
          <w:rStyle w:val="FootnoteReference"/>
        </w:rPr>
        <w:footnoteReference w:id="2"/>
      </w:r>
      <w:r w:rsidR="00266FC0">
        <w:t xml:space="preserve"> </w:t>
      </w:r>
      <w:r w:rsidR="00C118EB">
        <w:t xml:space="preserve">Finally, a pair can be </w:t>
      </w:r>
      <w:r w:rsidR="00C118EB">
        <w:rPr>
          <w:i/>
        </w:rPr>
        <w:t xml:space="preserve">alethically </w:t>
      </w:r>
      <w:r w:rsidR="00C118EB">
        <w:t xml:space="preserve">inconsistent if one member represents a </w:t>
      </w:r>
      <w:r w:rsidR="00AA5A20">
        <w:t xml:space="preserve">false </w:t>
      </w:r>
      <w:r w:rsidR="00C118EB">
        <w:t xml:space="preserve">proposition </w:t>
      </w:r>
      <w:r w:rsidR="00C118EB">
        <w:rPr>
          <w:i/>
        </w:rPr>
        <w:t xml:space="preserve">about </w:t>
      </w:r>
      <w:r w:rsidR="00C118EB">
        <w:t>the other member</w:t>
      </w:r>
      <w:r w:rsidR="00056D30">
        <w:t xml:space="preserve"> as true</w:t>
      </w:r>
      <w:r w:rsidR="00AE3BDA">
        <w:t xml:space="preserve">. </w:t>
      </w:r>
      <w:r w:rsidR="006D24CA">
        <w:t xml:space="preserve">For example, </w:t>
      </w:r>
      <w:r w:rsidR="00332CC6">
        <w:t xml:space="preserve">hypocrisy can sometimes arise from </w:t>
      </w:r>
      <w:r w:rsidR="00EF336F">
        <w:t>self-de</w:t>
      </w:r>
      <w:r w:rsidR="00332CC6">
        <w:t>ception when</w:t>
      </w:r>
      <w:r w:rsidR="00EF336F">
        <w:t xml:space="preserve"> </w:t>
      </w:r>
      <w:r w:rsidR="00332CC6">
        <w:t xml:space="preserve">a person </w:t>
      </w:r>
      <w:r w:rsidR="000B771A">
        <w:t>hold</w:t>
      </w:r>
      <w:r w:rsidR="00332CC6">
        <w:t>s</w:t>
      </w:r>
      <w:r w:rsidR="000B771A">
        <w:t xml:space="preserve"> false beliefs about</w:t>
      </w:r>
      <w:r w:rsidR="000E5AB9">
        <w:t xml:space="preserve"> </w:t>
      </w:r>
      <w:r w:rsidR="008F4747">
        <w:t>her</w:t>
      </w:r>
      <w:r w:rsidR="00EF336F">
        <w:t xml:space="preserve"> own motivations</w:t>
      </w:r>
      <w:r w:rsidR="000338DD">
        <w:t>.</w:t>
      </w:r>
      <w:r w:rsidR="00F325E7">
        <w:rPr>
          <w:rStyle w:val="FootnoteReference"/>
        </w:rPr>
        <w:footnoteReference w:id="3"/>
      </w:r>
    </w:p>
    <w:p w14:paraId="5EB24F9D" w14:textId="540E5DE9" w:rsidR="00677704" w:rsidRDefault="007C5746" w:rsidP="00820580">
      <w:pPr>
        <w:ind w:firstLine="720"/>
      </w:pPr>
      <w:r>
        <w:t>One might think that</w:t>
      </w:r>
      <w:r w:rsidR="00820580">
        <w:t xml:space="preserve"> the inconsistent pair requirement </w:t>
      </w:r>
      <w:r w:rsidR="0068736E">
        <w:t>runs afoul of cases like the following.</w:t>
      </w:r>
      <w:r w:rsidR="00820580">
        <w:t xml:space="preserve"> </w:t>
      </w:r>
    </w:p>
    <w:p w14:paraId="01114228" w14:textId="123F497A" w:rsidR="00275773" w:rsidRPr="00275773" w:rsidRDefault="00BC16FA" w:rsidP="00A76601">
      <w:pPr>
        <w:pStyle w:val="BlockQuotationFormulation"/>
      </w:pPr>
      <w:r>
        <w:rPr>
          <w:i/>
        </w:rPr>
        <w:t>Would-be Wanda.</w:t>
      </w:r>
      <w:r>
        <w:t xml:space="preserve"> Wanda is talking to her cousin Jane, whom she secretly loathes. Jane is a hospital administrator and confesses that she violated HIPAA regulations in order to access the medical files of a man she wanted to date. Wanda knows she would have done the same thing</w:t>
      </w:r>
      <w:r w:rsidR="001D5A5D">
        <w:t>;</w:t>
      </w:r>
      <w:r>
        <w:t xml:space="preserve"> nevertheless</w:t>
      </w:r>
      <w:r w:rsidR="001D5A5D">
        <w:t>, she</w:t>
      </w:r>
      <w:r>
        <w:t xml:space="preserve"> tells Jane she is a terrible person just </w:t>
      </w:r>
      <w:r w:rsidR="009327EB">
        <w:t>to</w:t>
      </w:r>
      <w:r>
        <w:t xml:space="preserve"> </w:t>
      </w:r>
      <w:r w:rsidR="009327EB">
        <w:t xml:space="preserve">make </w:t>
      </w:r>
      <w:r>
        <w:t xml:space="preserve">Jane feel ashamed. </w:t>
      </w:r>
      <w:r w:rsidR="00455AB7">
        <w:t xml:space="preserve"> </w:t>
      </w:r>
    </w:p>
    <w:p w14:paraId="7ED0FAC3" w14:textId="1BBC0A0A" w:rsidR="00A7311A" w:rsidRPr="005426D8" w:rsidRDefault="00BC16FA" w:rsidP="00E56509">
      <w:pPr>
        <w:ind w:firstLine="720"/>
      </w:pPr>
      <w:r>
        <w:t xml:space="preserve">Wanda </w:t>
      </w:r>
      <w:r w:rsidR="004B2E08">
        <w:t xml:space="preserve">may </w:t>
      </w:r>
      <w:r>
        <w:t>never</w:t>
      </w:r>
      <w:r w:rsidR="004B2E08">
        <w:t xml:space="preserve"> have</w:t>
      </w:r>
      <w:r>
        <w:t xml:space="preserve"> done or attempted to do anything like what Jane did</w:t>
      </w:r>
      <w:r w:rsidR="00F46451">
        <w:t>, but</w:t>
      </w:r>
      <w:r w:rsidR="004E1209">
        <w:t xml:space="preserve"> </w:t>
      </w:r>
      <w:r w:rsidR="00A034EA">
        <w:t>her behavior</w:t>
      </w:r>
      <w:r w:rsidR="00B47D31">
        <w:t xml:space="preserve"> certainly </w:t>
      </w:r>
      <w:r w:rsidR="004E1209">
        <w:t>seems hypocritical.</w:t>
      </w:r>
      <w:r w:rsidR="00082ECB">
        <w:rPr>
          <w:rStyle w:val="FootnoteReference"/>
        </w:rPr>
        <w:footnoteReference w:id="4"/>
      </w:r>
      <w:r w:rsidR="004E1209">
        <w:t xml:space="preserve"> </w:t>
      </w:r>
      <w:r w:rsidR="00C4213D">
        <w:t xml:space="preserve">In support of this claim, imagine a variation on the case </w:t>
      </w:r>
      <w:r w:rsidR="00C4213D">
        <w:lastRenderedPageBreak/>
        <w:t>in which Wanda, instead of condemning Jane, tells her that “I can’t blame you</w:t>
      </w:r>
      <w:r w:rsidR="006B4ECF">
        <w:t>, since</w:t>
      </w:r>
      <w:r w:rsidR="00C4213D">
        <w:t xml:space="preserve"> I would have done the same thing.” </w:t>
      </w:r>
      <w:r w:rsidR="000F6D48">
        <w:t>T</w:t>
      </w:r>
      <w:r w:rsidR="00C4213D">
        <w:t xml:space="preserve">he most plausible interpretation of </w:t>
      </w:r>
      <w:r w:rsidR="00EB6BD6">
        <w:t xml:space="preserve">this </w:t>
      </w:r>
      <w:r w:rsidR="002753E9">
        <w:t xml:space="preserve">common </w:t>
      </w:r>
      <w:r w:rsidR="00EB6BD6">
        <w:t>kind of talk</w:t>
      </w:r>
      <w:r w:rsidR="00C4213D">
        <w:t xml:space="preserve"> is as follows: </w:t>
      </w:r>
      <w:r w:rsidR="00C4213D" w:rsidRPr="00663388">
        <w:rPr>
          <w:i/>
        </w:rPr>
        <w:t>I can’t blame you</w:t>
      </w:r>
      <w:r w:rsidR="00530BB7">
        <w:rPr>
          <w:i/>
        </w:rPr>
        <w:t>,</w:t>
      </w:r>
      <w:r w:rsidR="00C4213D" w:rsidRPr="00663388">
        <w:rPr>
          <w:i/>
        </w:rPr>
        <w:t xml:space="preserve"> because if I were to blame you when I would have done the same thing, that would be hypocritical</w:t>
      </w:r>
      <w:r w:rsidR="00C4213D">
        <w:t xml:space="preserve">. </w:t>
      </w:r>
      <w:r w:rsidR="00687573">
        <w:t>Partly based on such cases, s</w:t>
      </w:r>
      <w:r w:rsidR="00820580">
        <w:t xml:space="preserve">ome philosophers claim that people need only be </w:t>
      </w:r>
      <w:r w:rsidR="00820580">
        <w:rPr>
          <w:i/>
        </w:rPr>
        <w:t xml:space="preserve">disposed </w:t>
      </w:r>
      <w:r w:rsidR="00820580">
        <w:t xml:space="preserve">to manifest inconsistent behavior </w:t>
      </w:r>
      <w:r w:rsidR="00E84812">
        <w:t xml:space="preserve">or attitudes </w:t>
      </w:r>
      <w:r w:rsidR="00820580">
        <w:t>in order to count as hypocrites</w:t>
      </w:r>
      <w:r w:rsidR="00C75F1C">
        <w:t>; I call such views “</w:t>
      </w:r>
      <w:proofErr w:type="spellStart"/>
      <w:r w:rsidR="00C75F1C">
        <w:t>dispositionalis</w:t>
      </w:r>
      <w:r w:rsidR="00E53ED3">
        <w:t>t</w:t>
      </w:r>
      <w:proofErr w:type="spellEnd"/>
      <w:r w:rsidR="00E53ED3">
        <w:t>.”</w:t>
      </w:r>
      <w:r w:rsidR="00820580">
        <w:t xml:space="preserve"> This sort of view is rejected by </w:t>
      </w:r>
      <w:proofErr w:type="spellStart"/>
      <w:r w:rsidR="00820580">
        <w:rPr>
          <w:i/>
        </w:rPr>
        <w:t>actualists</w:t>
      </w:r>
      <w:proofErr w:type="spellEnd"/>
      <w:r w:rsidR="00820580">
        <w:rPr>
          <w:i/>
        </w:rPr>
        <w:t xml:space="preserve">, </w:t>
      </w:r>
      <w:r w:rsidR="00820580">
        <w:t xml:space="preserve">who argue that hypocritical conduct </w:t>
      </w:r>
      <w:r w:rsidR="003063B3">
        <w:t>consists in</w:t>
      </w:r>
      <w:r w:rsidR="00820580">
        <w:t xml:space="preserve"> inconsistency between </w:t>
      </w:r>
      <w:r w:rsidR="00820580">
        <w:rPr>
          <w:i/>
        </w:rPr>
        <w:t xml:space="preserve">actual </w:t>
      </w:r>
      <w:r w:rsidR="00820580">
        <w:t>attitudes or actions.</w:t>
      </w:r>
      <w:r w:rsidR="0077540B">
        <w:rPr>
          <w:rStyle w:val="FootnoteReference"/>
        </w:rPr>
        <w:footnoteReference w:id="5"/>
      </w:r>
      <w:r w:rsidR="00820580">
        <w:t xml:space="preserve"> </w:t>
      </w:r>
      <w:r w:rsidR="00085D34">
        <w:t xml:space="preserve">Wanda’s </w:t>
      </w:r>
      <w:r w:rsidR="00BA6090">
        <w:t xml:space="preserve">case </w:t>
      </w:r>
      <w:r w:rsidR="00DE7555">
        <w:t xml:space="preserve">constitutes </w:t>
      </w:r>
      <w:r w:rsidR="00877404">
        <w:rPr>
          <w:i/>
        </w:rPr>
        <w:t xml:space="preserve">prima facie </w:t>
      </w:r>
      <w:r w:rsidR="00BA6090">
        <w:t xml:space="preserve">evidence </w:t>
      </w:r>
      <w:r w:rsidR="00877404">
        <w:t>against actualis</w:t>
      </w:r>
      <w:r w:rsidR="00694334">
        <w:t>m</w:t>
      </w:r>
      <w:r w:rsidR="009834E3">
        <w:t>.</w:t>
      </w:r>
      <w:r w:rsidR="00F52F00">
        <w:rPr>
          <w:rStyle w:val="FootnoteReference"/>
        </w:rPr>
        <w:footnoteReference w:id="6"/>
      </w:r>
      <w:r w:rsidR="00D47E4B">
        <w:t xml:space="preserve"> </w:t>
      </w:r>
      <w:r w:rsidR="00F444FF">
        <w:t xml:space="preserve">On the other hand, the </w:t>
      </w:r>
      <w:proofErr w:type="spellStart"/>
      <w:r w:rsidR="00F444FF">
        <w:t>actualist</w:t>
      </w:r>
      <w:proofErr w:type="spellEnd"/>
      <w:r w:rsidR="00F444FF">
        <w:t xml:space="preserve"> appears to have the </w:t>
      </w:r>
      <w:r w:rsidR="00DA0D9A">
        <w:t xml:space="preserve">intuitive </w:t>
      </w:r>
      <w:r w:rsidR="00F444FF">
        <w:t xml:space="preserve">upper hand if we </w:t>
      </w:r>
      <w:r w:rsidR="00035DCE">
        <w:t>imagine</w:t>
      </w:r>
      <w:r w:rsidR="00F444FF">
        <w:t xml:space="preserve"> that Wanda </w:t>
      </w:r>
      <w:r w:rsidR="00F444FF">
        <w:rPr>
          <w:i/>
        </w:rPr>
        <w:t xml:space="preserve">has </w:t>
      </w:r>
      <w:r w:rsidR="00F444FF">
        <w:t xml:space="preserve">violated others’ privacy and is merely </w:t>
      </w:r>
      <w:r w:rsidR="00F444FF">
        <w:rPr>
          <w:i/>
        </w:rPr>
        <w:t xml:space="preserve">disposed </w:t>
      </w:r>
      <w:r w:rsidR="00F444FF">
        <w:t>to blame others for doing so</w:t>
      </w:r>
      <w:r w:rsidR="00484801">
        <w:t xml:space="preserve">, or </w:t>
      </w:r>
      <w:r w:rsidR="00C41F64">
        <w:t>that she is</w:t>
      </w:r>
      <w:r w:rsidR="000D33BF">
        <w:t xml:space="preserve"> disposed to violate privacy </w:t>
      </w:r>
      <w:r w:rsidR="00B92EE5">
        <w:t>and also</w:t>
      </w:r>
      <w:r w:rsidR="00484801">
        <w:t xml:space="preserve"> only </w:t>
      </w:r>
      <w:r w:rsidR="00484801" w:rsidRPr="00B92EE5">
        <w:t>disposed to</w:t>
      </w:r>
      <w:r w:rsidR="00484801">
        <w:t xml:space="preserve"> condemn others for</w:t>
      </w:r>
      <w:r w:rsidR="00262F9D">
        <w:t xml:space="preserve"> </w:t>
      </w:r>
      <w:r w:rsidR="00E06F27">
        <w:t>doing so</w:t>
      </w:r>
      <w:r w:rsidR="00484801">
        <w:t>.</w:t>
      </w:r>
      <w:r w:rsidR="00F444FF">
        <w:t xml:space="preserve"> </w:t>
      </w:r>
      <w:r w:rsidR="00B92EE5">
        <w:t>In both cases,</w:t>
      </w:r>
      <w:r w:rsidR="005426D8">
        <w:t xml:space="preserve"> it seems more natural to say that she </w:t>
      </w:r>
      <w:r w:rsidR="005426D8">
        <w:rPr>
          <w:i/>
        </w:rPr>
        <w:t xml:space="preserve">would </w:t>
      </w:r>
      <w:r w:rsidR="000A2795">
        <w:t>behave</w:t>
      </w:r>
      <w:r w:rsidR="005426D8">
        <w:rPr>
          <w:i/>
        </w:rPr>
        <w:t xml:space="preserve"> </w:t>
      </w:r>
      <w:r w:rsidR="005426D8">
        <w:t>hypocritical</w:t>
      </w:r>
      <w:r w:rsidR="00F31741">
        <w:t>ly</w:t>
      </w:r>
      <w:r w:rsidR="005426D8">
        <w:t xml:space="preserve"> if she blamed others.</w:t>
      </w:r>
    </w:p>
    <w:p w14:paraId="467ECF06" w14:textId="6AB99057" w:rsidR="004A4F8F" w:rsidRDefault="00267487" w:rsidP="00DF3538">
      <w:pPr>
        <w:ind w:firstLine="720"/>
      </w:pPr>
      <w:r>
        <w:t>We can</w:t>
      </w:r>
      <w:r w:rsidR="009F1E1D">
        <w:t xml:space="preserve"> </w:t>
      </w:r>
      <w:r w:rsidR="00882BB0">
        <w:t xml:space="preserve">resolve </w:t>
      </w:r>
      <w:r>
        <w:t>this debate</w:t>
      </w:r>
      <w:r w:rsidR="00676DFC">
        <w:t xml:space="preserve"> </w:t>
      </w:r>
      <w:r>
        <w:t xml:space="preserve">by </w:t>
      </w:r>
      <w:r w:rsidR="007E4EB5">
        <w:t>distinguish</w:t>
      </w:r>
      <w:r>
        <w:t>ing</w:t>
      </w:r>
      <w:r w:rsidR="007E4EB5">
        <w:t xml:space="preserve"> between</w:t>
      </w:r>
      <w:r w:rsidR="00E66A74" w:rsidRPr="00E66A74">
        <w:rPr>
          <w:i/>
        </w:rPr>
        <w:t xml:space="preserve"> </w:t>
      </w:r>
      <w:r w:rsidR="00E66A74">
        <w:rPr>
          <w:i/>
        </w:rPr>
        <w:t xml:space="preserve">behaving </w:t>
      </w:r>
      <w:r w:rsidR="00E66A74" w:rsidRPr="00DB31EC">
        <w:rPr>
          <w:i/>
        </w:rPr>
        <w:t>hypocritically</w:t>
      </w:r>
      <w:r w:rsidR="00710AB4">
        <w:t xml:space="preserve">, </w:t>
      </w:r>
      <w:r w:rsidR="00A273C0">
        <w:rPr>
          <w:i/>
        </w:rPr>
        <w:t>being</w:t>
      </w:r>
      <w:r w:rsidR="00D8698A" w:rsidRPr="00D8698A">
        <w:rPr>
          <w:i/>
        </w:rPr>
        <w:t xml:space="preserve"> </w:t>
      </w:r>
      <w:r w:rsidR="00D30B75">
        <w:rPr>
          <w:i/>
        </w:rPr>
        <w:t>hypocrit</w:t>
      </w:r>
      <w:r w:rsidR="007E652D">
        <w:rPr>
          <w:i/>
        </w:rPr>
        <w:t>ical</w:t>
      </w:r>
      <w:r w:rsidR="00D30B75">
        <w:rPr>
          <w:i/>
        </w:rPr>
        <w:t xml:space="preserve">, </w:t>
      </w:r>
      <w:r w:rsidR="004E26DA">
        <w:t xml:space="preserve">and being a </w:t>
      </w:r>
      <w:r w:rsidR="004E26DA" w:rsidRPr="00F622E2">
        <w:rPr>
          <w:i/>
        </w:rPr>
        <w:t>hypocritical person</w:t>
      </w:r>
      <w:r w:rsidR="004E26DA">
        <w:t>.</w:t>
      </w:r>
      <w:r w:rsidR="00E82042">
        <w:rPr>
          <w:rStyle w:val="FootnoteReference"/>
        </w:rPr>
        <w:footnoteReference w:id="7"/>
      </w:r>
      <w:r w:rsidR="00E364BC">
        <w:t xml:space="preserve"> </w:t>
      </w:r>
      <w:r w:rsidR="00DF3538">
        <w:t xml:space="preserve">To anticipate </w:t>
      </w:r>
      <w:r w:rsidR="00866F62">
        <w:t xml:space="preserve">some of what I develop in </w:t>
      </w:r>
      <w:r w:rsidR="00DF3538">
        <w:t xml:space="preserve">more </w:t>
      </w:r>
      <w:r w:rsidR="00DF3538">
        <w:lastRenderedPageBreak/>
        <w:t xml:space="preserve">detail below, hypocrisy </w:t>
      </w:r>
      <w:r w:rsidR="004A1D45">
        <w:t xml:space="preserve">reflects badly on the hypocrite </w:t>
      </w:r>
      <w:r w:rsidR="00DF3538">
        <w:t xml:space="preserve">in virtue of </w:t>
      </w:r>
      <w:r w:rsidR="00582EE8">
        <w:t xml:space="preserve">manifesting </w:t>
      </w:r>
      <w:r w:rsidR="00DF3538">
        <w:t xml:space="preserve">certain moral vices </w:t>
      </w:r>
      <w:r w:rsidR="00DF3538" w:rsidRPr="00C54B8B">
        <w:rPr>
          <w:i/>
        </w:rPr>
        <w:t>or</w:t>
      </w:r>
      <w:r w:rsidR="00DF3538">
        <w:t xml:space="preserve"> attitudes characteristic of such vices. A hypocritical </w:t>
      </w:r>
      <w:r w:rsidR="00DF3538">
        <w:rPr>
          <w:i/>
        </w:rPr>
        <w:t xml:space="preserve">person </w:t>
      </w:r>
      <w:r w:rsidR="00DF3538">
        <w:t>is not only disposed to behave hypocritically, but these dispositions and behaviors</w:t>
      </w:r>
      <w:r w:rsidR="009F0FC5">
        <w:t xml:space="preserve"> are manifestations</w:t>
      </w:r>
      <w:r w:rsidR="00DF3538">
        <w:t xml:space="preserve"> </w:t>
      </w:r>
      <w:r w:rsidR="00821244">
        <w:t xml:space="preserve">of </w:t>
      </w:r>
      <w:r w:rsidR="00DF3538">
        <w:t>th</w:t>
      </w:r>
      <w:r w:rsidR="00A766E2">
        <w:t>e</w:t>
      </w:r>
      <w:r w:rsidR="00F40DDB">
        <w:t>ir</w:t>
      </w:r>
      <w:r w:rsidR="00A766E2">
        <w:t xml:space="preserve"> vicious character traits</w:t>
      </w:r>
      <w:r w:rsidR="00DF3538">
        <w:t xml:space="preserve">. By contrast, </w:t>
      </w:r>
      <w:r w:rsidR="00710AB4">
        <w:t xml:space="preserve">a person who </w:t>
      </w:r>
      <w:r w:rsidR="00710AB4">
        <w:rPr>
          <w:i/>
        </w:rPr>
        <w:t>is</w:t>
      </w:r>
      <w:r w:rsidR="00710AB4">
        <w:t xml:space="preserve"> hypocrit</w:t>
      </w:r>
      <w:r w:rsidR="00E50769">
        <w:t>ical</w:t>
      </w:r>
      <w:r w:rsidR="00710AB4">
        <w:t xml:space="preserve">, while being disposed to behave hypocritically, is not </w:t>
      </w:r>
      <w:r w:rsidR="00135CD3">
        <w:t xml:space="preserve">as such </w:t>
      </w:r>
      <w:r w:rsidR="001A6D67">
        <w:t xml:space="preserve">a </w:t>
      </w:r>
      <w:r w:rsidR="00DF3538">
        <w:t xml:space="preserve">hypocritical </w:t>
      </w:r>
      <w:r w:rsidR="00DF3538" w:rsidRPr="00170E98">
        <w:rPr>
          <w:i/>
        </w:rPr>
        <w:t>person</w:t>
      </w:r>
      <w:r w:rsidR="004F579E">
        <w:t xml:space="preserve"> precisely</w:t>
      </w:r>
      <w:r w:rsidR="00DF3538">
        <w:t xml:space="preserve"> because her disposition </w:t>
      </w:r>
      <w:r w:rsidR="0007678C">
        <w:t xml:space="preserve">manifests </w:t>
      </w:r>
      <w:r w:rsidR="00DF3538">
        <w:t xml:space="preserve">only </w:t>
      </w:r>
      <w:r w:rsidR="00593BB8">
        <w:t xml:space="preserve">blameworthy </w:t>
      </w:r>
      <w:r w:rsidR="00DF3538">
        <w:t xml:space="preserve">attitudes </w:t>
      </w:r>
      <w:r w:rsidR="007204F4">
        <w:t xml:space="preserve">and not </w:t>
      </w:r>
      <w:r w:rsidR="000E58B6">
        <w:t xml:space="preserve">vicious </w:t>
      </w:r>
      <w:r w:rsidR="00DF3538">
        <w:t>character</w:t>
      </w:r>
      <w:r w:rsidR="009A68E9">
        <w:t xml:space="preserve"> traits</w:t>
      </w:r>
      <w:r w:rsidR="00DF3538">
        <w:t xml:space="preserve">. </w:t>
      </w:r>
      <w:r w:rsidR="009B5F19">
        <w:t>H</w:t>
      </w:r>
      <w:r w:rsidR="00DF3538">
        <w:t>ypocritical</w:t>
      </w:r>
      <w:r w:rsidR="009B5F19">
        <w:t xml:space="preserve"> behavior may or may not manifest vicious character traits</w:t>
      </w:r>
      <w:r w:rsidR="007E4624">
        <w:t>.</w:t>
      </w:r>
      <w:r w:rsidR="004A4F8F">
        <w:t xml:space="preserve"> </w:t>
      </w:r>
      <w:r w:rsidR="00CC3362">
        <w:t>We might say that some instances of behaving hypocritically</w:t>
      </w:r>
      <w:r w:rsidR="009A7285">
        <w:t xml:space="preserve"> </w:t>
      </w:r>
      <w:r w:rsidR="00CC3362">
        <w:t xml:space="preserve">do not involve behaving </w:t>
      </w:r>
      <w:r w:rsidR="00CC3362">
        <w:rPr>
          <w:i/>
        </w:rPr>
        <w:t>from hypocrisy</w:t>
      </w:r>
      <w:r w:rsidR="003B4C98">
        <w:t>, or</w:t>
      </w:r>
      <w:r w:rsidR="003F164C">
        <w:t xml:space="preserve"> </w:t>
      </w:r>
      <w:r w:rsidR="007B13FC">
        <w:t xml:space="preserve">as </w:t>
      </w:r>
      <w:r w:rsidR="00AB53B8">
        <w:t xml:space="preserve">a </w:t>
      </w:r>
      <w:r w:rsidR="007B13FC">
        <w:t xml:space="preserve">result of the possession of </w:t>
      </w:r>
      <w:r w:rsidR="003F164C">
        <w:t>hypocritical vices</w:t>
      </w:r>
      <w:r w:rsidR="00CC3362">
        <w:t>.</w:t>
      </w:r>
      <w:r w:rsidR="00622318">
        <w:rPr>
          <w:rStyle w:val="FootnoteReference"/>
        </w:rPr>
        <w:footnoteReference w:id="8"/>
      </w:r>
    </w:p>
    <w:p w14:paraId="40D2546D" w14:textId="58FC8738" w:rsidR="0009028E" w:rsidRDefault="007A62E3" w:rsidP="00DF3538">
      <w:pPr>
        <w:ind w:firstLine="720"/>
      </w:pPr>
      <w:r>
        <w:t xml:space="preserve">With these distinctions in hand, </w:t>
      </w:r>
      <w:r w:rsidR="00867E3F">
        <w:t>I</w:t>
      </w:r>
      <w:r w:rsidR="009F4C74">
        <w:t xml:space="preserve"> propose that actualism is correct as an analysis of behaving hypocritically, while </w:t>
      </w:r>
      <w:proofErr w:type="spellStart"/>
      <w:r w:rsidR="009F4C74">
        <w:t>dispositionalism</w:t>
      </w:r>
      <w:proofErr w:type="spellEnd"/>
      <w:r w:rsidR="009F4C74">
        <w:t xml:space="preserve"> is correct as an analysis of </w:t>
      </w:r>
      <w:r w:rsidR="004E26DA">
        <w:t xml:space="preserve">both </w:t>
      </w:r>
      <w:r w:rsidR="009F4C74">
        <w:t>being hypocritical</w:t>
      </w:r>
      <w:r w:rsidR="00145656">
        <w:t xml:space="preserve"> </w:t>
      </w:r>
      <w:r w:rsidR="00D8196C">
        <w:t>and</w:t>
      </w:r>
      <w:r w:rsidR="004E26DA">
        <w:t xml:space="preserve"> being a hypocritical person</w:t>
      </w:r>
      <w:r w:rsidR="009F4C74">
        <w:t xml:space="preserve">. </w:t>
      </w:r>
      <w:r w:rsidR="00B87FB7">
        <w:t>W</w:t>
      </w:r>
      <w:r w:rsidR="003B0D08">
        <w:t xml:space="preserve">e sometimes </w:t>
      </w:r>
      <w:r w:rsidR="00EE770B">
        <w:t xml:space="preserve">use the term </w:t>
      </w:r>
      <w:r w:rsidR="003B0D08">
        <w:t xml:space="preserve">‘hypocrite’ to signify only that </w:t>
      </w:r>
      <w:r w:rsidR="00EE770B">
        <w:t>a person</w:t>
      </w:r>
      <w:r w:rsidR="003B0D08">
        <w:t xml:space="preserve"> </w:t>
      </w:r>
      <w:r w:rsidR="00EE770B">
        <w:t>is</w:t>
      </w:r>
      <w:r w:rsidR="003B0D08">
        <w:t xml:space="preserve"> guilty of behaving hypocritically</w:t>
      </w:r>
      <w:r w:rsidR="00D8698A">
        <w:t xml:space="preserve">, </w:t>
      </w:r>
      <w:r w:rsidR="00A96BD8">
        <w:t xml:space="preserve">while </w:t>
      </w:r>
      <w:r w:rsidR="0089402B">
        <w:t xml:space="preserve">at other times using it </w:t>
      </w:r>
      <w:r w:rsidR="00D8698A">
        <w:t xml:space="preserve">to denote a person who </w:t>
      </w:r>
      <w:r w:rsidR="003163C1">
        <w:t>is being</w:t>
      </w:r>
      <w:r w:rsidR="00D8698A">
        <w:t xml:space="preserve"> hypocrit</w:t>
      </w:r>
      <w:r w:rsidR="003163C1">
        <w:t>ical</w:t>
      </w:r>
      <w:r w:rsidR="00180C61">
        <w:t xml:space="preserve"> or a hypocritical person</w:t>
      </w:r>
      <w:r w:rsidR="003B0D08">
        <w:t>.</w:t>
      </w:r>
      <w:r w:rsidR="003B0D08">
        <w:rPr>
          <w:rStyle w:val="FootnoteReference"/>
        </w:rPr>
        <w:footnoteReference w:id="9"/>
      </w:r>
      <w:r w:rsidR="00A644EB">
        <w:t xml:space="preserve"> This </w:t>
      </w:r>
      <w:r w:rsidR="00AB1E5D">
        <w:t xml:space="preserve">linguistic </w:t>
      </w:r>
      <w:r w:rsidR="00A644EB">
        <w:t xml:space="preserve">ambiguity accounts for our </w:t>
      </w:r>
      <w:r w:rsidR="008D3B4B">
        <w:t xml:space="preserve">seemingly inconsistent </w:t>
      </w:r>
      <w:r w:rsidR="00A644EB">
        <w:t>intuitions in the Wanda case</w:t>
      </w:r>
      <w:r w:rsidR="008D3B4B">
        <w:t xml:space="preserve"> variations</w:t>
      </w:r>
      <w:r w:rsidR="00A644EB">
        <w:t>.</w:t>
      </w:r>
      <w:r w:rsidR="00761703">
        <w:t xml:space="preserve"> In</w:t>
      </w:r>
      <w:r w:rsidR="00B915D2">
        <w:t xml:space="preserve"> these cases</w:t>
      </w:r>
      <w:r w:rsidR="008C26E4">
        <w:t xml:space="preserve">, we ought to say that </w:t>
      </w:r>
      <w:r w:rsidR="00761703">
        <w:t>she is hypocrit</w:t>
      </w:r>
      <w:r w:rsidR="00735880">
        <w:t>ical</w:t>
      </w:r>
      <w:r w:rsidR="00761703">
        <w:t xml:space="preserve"> with respect to the privacy norm because she is disposed to behave hypocritically</w:t>
      </w:r>
      <w:r w:rsidR="006C10C8">
        <w:t>, b</w:t>
      </w:r>
      <w:r w:rsidR="00376BED">
        <w:t xml:space="preserve">ut she does not </w:t>
      </w:r>
      <w:r w:rsidR="00697BA2">
        <w:t xml:space="preserve">thereby </w:t>
      </w:r>
      <w:r w:rsidR="0002200E">
        <w:rPr>
          <w:i/>
        </w:rPr>
        <w:t xml:space="preserve">behave </w:t>
      </w:r>
      <w:r w:rsidR="00376BED">
        <w:t>hypocritically</w:t>
      </w:r>
      <w:r w:rsidR="00D35363">
        <w:t>, and sh</w:t>
      </w:r>
      <w:r w:rsidR="004E26DA">
        <w:t xml:space="preserve">e also may not be a hypocritical </w:t>
      </w:r>
      <w:r w:rsidR="004E26DA">
        <w:rPr>
          <w:i/>
        </w:rPr>
        <w:t>person</w:t>
      </w:r>
      <w:r w:rsidR="004E26DA">
        <w:t>.</w:t>
      </w:r>
      <w:r w:rsidR="000C3216">
        <w:t xml:space="preserve"> </w:t>
      </w:r>
    </w:p>
    <w:p w14:paraId="1CAB192F" w14:textId="3194E1FD" w:rsidR="00F34C31" w:rsidRPr="00A83380" w:rsidRDefault="0086470C" w:rsidP="00F34C31">
      <w:pPr>
        <w:ind w:firstLine="720"/>
      </w:pPr>
      <w:r>
        <w:t>It</w:t>
      </w:r>
      <w:r w:rsidR="00E22721">
        <w:t xml:space="preserve"> is</w:t>
      </w:r>
      <w:r w:rsidR="002D507C">
        <w:t xml:space="preserve"> clear how hypocrites behave inconsistently with respect to their own actual or purported values when they say things like, “People should not do X,” and then do X</w:t>
      </w:r>
      <w:r w:rsidR="00D053C3">
        <w:t xml:space="preserve">; after all, </w:t>
      </w:r>
      <w:r w:rsidR="00D053C3">
        <w:lastRenderedPageBreak/>
        <w:t>the hypocrite is a person.</w:t>
      </w:r>
      <w:r w:rsidR="002D507C">
        <w:t xml:space="preserve"> Other cases are less obvious, however. For example, Ted Haggard blamed others for engaging in homosexual sex and did so himself</w:t>
      </w:r>
      <w:r w:rsidR="0083087F">
        <w:t>, and he is correctly considered a hypocrite</w:t>
      </w:r>
      <w:r w:rsidR="00DD65C4">
        <w:t xml:space="preserve"> for this</w:t>
      </w:r>
      <w:r w:rsidR="002664AB">
        <w:t xml:space="preserve">, but </w:t>
      </w:r>
      <w:r w:rsidR="00DB53A9">
        <w:t>t</w:t>
      </w:r>
      <w:r w:rsidR="00F34C31">
        <w:t>here does not</w:t>
      </w:r>
      <w:r w:rsidR="00F42BE4">
        <w:t xml:space="preserve"> initially</w:t>
      </w:r>
      <w:r w:rsidR="00F34C31">
        <w:t xml:space="preserve"> appear to be anything </w:t>
      </w:r>
      <w:r w:rsidR="00F34C31">
        <w:rPr>
          <w:i/>
        </w:rPr>
        <w:t>normatively</w:t>
      </w:r>
      <w:r w:rsidR="00F34C31">
        <w:t xml:space="preserve"> inconsistent in Haggard’s claim that </w:t>
      </w:r>
      <w:r w:rsidR="00F34C31" w:rsidRPr="00304C43">
        <w:rPr>
          <w:i/>
        </w:rPr>
        <w:t>others</w:t>
      </w:r>
      <w:r w:rsidR="00F34C31">
        <w:t xml:space="preserve"> ought not engage in homosexual sex together with </w:t>
      </w:r>
      <w:r w:rsidR="00F34C31" w:rsidRPr="00304C43">
        <w:rPr>
          <w:i/>
        </w:rPr>
        <w:t>his</w:t>
      </w:r>
      <w:r w:rsidR="00F34C31">
        <w:t xml:space="preserve"> engaging in homosexual sex.</w:t>
      </w:r>
      <w:r w:rsidR="00A83380">
        <w:t xml:space="preserve"> In general</w:t>
      </w:r>
      <w:r w:rsidR="00916155">
        <w:t>,</w:t>
      </w:r>
      <w:r w:rsidR="00A0479D">
        <w:t xml:space="preserve"> </w:t>
      </w:r>
      <w:r w:rsidR="00A83380">
        <w:t>it is not</w:t>
      </w:r>
      <w:r w:rsidR="0045325E">
        <w:t xml:space="preserve"> always</w:t>
      </w:r>
      <w:r w:rsidR="00A83380">
        <w:t xml:space="preserve"> clear </w:t>
      </w:r>
      <w:r w:rsidR="00A0479D">
        <w:t xml:space="preserve">how hypocrisy consisting in </w:t>
      </w:r>
      <w:r w:rsidR="00190F8B">
        <w:t xml:space="preserve">targeted </w:t>
      </w:r>
      <w:r w:rsidR="00A0479D">
        <w:t>blame or condemnation</w:t>
      </w:r>
      <w:r w:rsidR="00DF3B26">
        <w:t xml:space="preserve"> involves inconsistency. </w:t>
      </w:r>
    </w:p>
    <w:p w14:paraId="6B77FED6" w14:textId="019FE9C4" w:rsidR="00F34C31" w:rsidRPr="00AC2730" w:rsidRDefault="00F34C31" w:rsidP="00F34C31">
      <w:pPr>
        <w:ind w:firstLine="720"/>
      </w:pPr>
      <w:r>
        <w:t>A similar problem arises with respect to special pleading hypocrites, who extend justification</w:t>
      </w:r>
      <w:r w:rsidR="004042E5">
        <w:t>s</w:t>
      </w:r>
      <w:r>
        <w:t xml:space="preserve"> or excuse</w:t>
      </w:r>
      <w:r w:rsidR="004042E5">
        <w:t>s</w:t>
      </w:r>
      <w:r>
        <w:t xml:space="preserve"> for their own normative failures</w:t>
      </w:r>
      <w:r w:rsidR="007332FA">
        <w:t xml:space="preserve"> or those of people they favor while failing to</w:t>
      </w:r>
      <w:r>
        <w:t xml:space="preserve"> extend </w:t>
      </w:r>
      <w:r w:rsidR="004042E5">
        <w:t>them to</w:t>
      </w:r>
      <w:r>
        <w:t xml:space="preserve"> similarly situated others. Consider the case of Philadelphia Phil. </w:t>
      </w:r>
    </w:p>
    <w:p w14:paraId="757844C3" w14:textId="77777777" w:rsidR="00F34C31" w:rsidRDefault="00F34C31" w:rsidP="00F34C31">
      <w:pPr>
        <w:pStyle w:val="BlockQuotationFormulation"/>
      </w:pPr>
      <w:r>
        <w:rPr>
          <w:i/>
        </w:rPr>
        <w:t>Philadelphia Phil</w:t>
      </w:r>
      <w:r>
        <w:t xml:space="preserve">: Phil, an Eagles fan, reads an article about riots in an African-American neighborhood and tells his friend that he hopes those responsible for destroying property are caught and severely punished. Later, upon hearing about how Philadelphia Eagles fans burned cars and smashed windows, he says that they were “just blowing off some steam” and law enforcement shouldn’t bother to punish them. </w:t>
      </w:r>
    </w:p>
    <w:p w14:paraId="6DED4AE0" w14:textId="7D655383" w:rsidR="002D507C" w:rsidRPr="00A544C3" w:rsidRDefault="00F34C31" w:rsidP="00AE1347">
      <w:pPr>
        <w:ind w:firstLine="720"/>
      </w:pPr>
      <w:r>
        <w:t xml:space="preserve">In this example, Phil </w:t>
      </w:r>
      <w:r w:rsidR="005537DA">
        <w:t xml:space="preserve">hypocritically </w:t>
      </w:r>
      <w:r>
        <w:t>asserts that “blowing off steam” is an excuse or justification for property destruction</w:t>
      </w:r>
      <w:r w:rsidR="00AB7ED2">
        <w:t xml:space="preserve"> </w:t>
      </w:r>
      <w:r w:rsidR="00F2273E">
        <w:t xml:space="preserve">when Eagles fans engage in it, but not when African-Americans do </w:t>
      </w:r>
      <w:r w:rsidR="00913C3D">
        <w:t>the same</w:t>
      </w:r>
      <w:r w:rsidR="00F2273E">
        <w:t xml:space="preserve">. But there does not seem to be anything propositionally inconsistent in the claim that </w:t>
      </w:r>
      <w:r w:rsidR="00FD178C">
        <w:rPr>
          <w:i/>
        </w:rPr>
        <w:t>S</w:t>
      </w:r>
      <w:r w:rsidR="00F2273E">
        <w:t xml:space="preserve"> is excused for </w:t>
      </w:r>
      <w:r w:rsidR="00F2273E" w:rsidRPr="00E0385E">
        <w:t>φ</w:t>
      </w:r>
      <w:r w:rsidR="00F2273E">
        <w:t>-</w:t>
      </w:r>
      <w:proofErr w:type="spellStart"/>
      <w:r w:rsidR="00F2273E">
        <w:t>ing</w:t>
      </w:r>
      <w:proofErr w:type="spellEnd"/>
      <w:r w:rsidR="0081533D">
        <w:t xml:space="preserve">, but </w:t>
      </w:r>
      <w:r w:rsidR="0081533D">
        <w:rPr>
          <w:i/>
        </w:rPr>
        <w:t xml:space="preserve">R </w:t>
      </w:r>
      <w:r w:rsidR="0081533D">
        <w:t xml:space="preserve">is not. </w:t>
      </w:r>
      <w:proofErr w:type="gramStart"/>
      <w:r w:rsidR="00555589">
        <w:t>So</w:t>
      </w:r>
      <w:proofErr w:type="gramEnd"/>
      <w:r w:rsidR="00244828">
        <w:t xml:space="preserve"> if, as I </w:t>
      </w:r>
      <w:r w:rsidR="00121033">
        <w:t xml:space="preserve">claim, hypocrisy must involve inconsistency, how are we to explain </w:t>
      </w:r>
      <w:r w:rsidR="00950BD5">
        <w:t>what is inconsistent about Haggard’s condemnation or Phil’s special pleading?</w:t>
      </w:r>
    </w:p>
    <w:p w14:paraId="103DE06B" w14:textId="0043C64D" w:rsidR="002D507C" w:rsidRDefault="002D507C" w:rsidP="00625278">
      <w:pPr>
        <w:ind w:firstLine="720"/>
      </w:pPr>
      <w:r>
        <w:t xml:space="preserve">A promising suggestion is that </w:t>
      </w:r>
      <w:r w:rsidR="00AB3EDB">
        <w:t xml:space="preserve">hypocrites somehow </w:t>
      </w:r>
      <w:r>
        <w:t xml:space="preserve">commit </w:t>
      </w:r>
      <w:r w:rsidR="00AB3EDB">
        <w:t>them</w:t>
      </w:r>
      <w:r>
        <w:t>sel</w:t>
      </w:r>
      <w:r w:rsidR="00AB3EDB">
        <w:t>ves</w:t>
      </w:r>
      <w:r>
        <w:t xml:space="preserve"> to th</w:t>
      </w:r>
      <w:r w:rsidR="008313B2">
        <w:t xml:space="preserve">e </w:t>
      </w:r>
      <w:r w:rsidR="00A21851">
        <w:t xml:space="preserve">relevant </w:t>
      </w:r>
      <w:r>
        <w:t xml:space="preserve">norm not just </w:t>
      </w:r>
      <w:r>
        <w:rPr>
          <w:i/>
        </w:rPr>
        <w:t xml:space="preserve">as applying </w:t>
      </w:r>
      <w:r w:rsidRPr="00BA2231">
        <w:t>to the object of blame</w:t>
      </w:r>
      <w:r>
        <w:rPr>
          <w:i/>
        </w:rPr>
        <w:t xml:space="preserve">, </w:t>
      </w:r>
      <w:r>
        <w:t xml:space="preserve">but as applying to </w:t>
      </w:r>
      <w:r w:rsidR="001E5A37">
        <w:t>themselves</w:t>
      </w:r>
      <w:r w:rsidR="00367034">
        <w:t xml:space="preserve"> or those they favor</w:t>
      </w:r>
      <w:r>
        <w:t xml:space="preserve">. This would make </w:t>
      </w:r>
      <w:r w:rsidR="00312642">
        <w:t>their</w:t>
      </w:r>
      <w:r>
        <w:t xml:space="preserve"> hypocrisy an instance of normative inconsistency. To make good on this claim, I need to introduce a little new vocabulary. I will define a “</w:t>
      </w:r>
      <w:r w:rsidR="005851C6">
        <w:t>normative</w:t>
      </w:r>
      <w:r>
        <w:t xml:space="preserve"> truth” as a truth that enjoins or endorses (prohibits or opposes) by means of a normative term like “ought</w:t>
      </w:r>
      <w:r w:rsidR="00BB099A">
        <w:t>,”</w:t>
      </w:r>
      <w:r>
        <w:t xml:space="preserve"> “right</w:t>
      </w:r>
      <w:r w:rsidR="00BB099A">
        <w:t>,</w:t>
      </w:r>
      <w:r>
        <w:t>”</w:t>
      </w:r>
      <w:r w:rsidR="00BB099A">
        <w:t xml:space="preserve"> “reason,”</w:t>
      </w:r>
      <w:r>
        <w:t xml:space="preserve"> or “good” (or “ought not</w:t>
      </w:r>
      <w:r w:rsidR="00967502">
        <w:t>,”</w:t>
      </w:r>
      <w:r>
        <w:t xml:space="preserve"> “wrong</w:t>
      </w:r>
      <w:r w:rsidR="00967502">
        <w:t>,</w:t>
      </w:r>
      <w:r>
        <w:t>”</w:t>
      </w:r>
      <w:r w:rsidR="00967502">
        <w:t xml:space="preserve"> or</w:t>
      </w:r>
      <w:r>
        <w:t xml:space="preserve"> “bad”) </w:t>
      </w:r>
      <w:r w:rsidR="00BE5ABB">
        <w:rPr>
          <w:i/>
        </w:rPr>
        <w:t>S</w:t>
      </w:r>
      <w:r>
        <w:t xml:space="preserve">’s </w:t>
      </w:r>
      <w:r w:rsidRPr="00E0385E">
        <w:t>φ</w:t>
      </w:r>
      <w:r>
        <w:t>-</w:t>
      </w:r>
      <w:proofErr w:type="spellStart"/>
      <w:r>
        <w:t>ing</w:t>
      </w:r>
      <w:proofErr w:type="spellEnd"/>
      <w:r w:rsidR="004A2512">
        <w:t xml:space="preserve">. </w:t>
      </w:r>
      <w:r>
        <w:t xml:space="preserve">Now, my central </w:t>
      </w:r>
      <w:r>
        <w:lastRenderedPageBreak/>
        <w:t xml:space="preserve">claim is that by virtue of the normative concepts that figure in them, </w:t>
      </w:r>
      <w:r w:rsidR="00BB163C">
        <w:t>normative</w:t>
      </w:r>
      <w:r>
        <w:t xml:space="preserve"> truths are universal in just the following sense: </w:t>
      </w:r>
    </w:p>
    <w:p w14:paraId="2AEEF82C" w14:textId="523CFDFE" w:rsidR="00594FBF" w:rsidRPr="00803165" w:rsidRDefault="00215BF7" w:rsidP="00803165">
      <w:pPr>
        <w:pStyle w:val="BlockQuotationFormulation"/>
      </w:pPr>
      <w:r>
        <w:rPr>
          <w:i/>
        </w:rPr>
        <w:t>Normative</w:t>
      </w:r>
      <w:r w:rsidR="002D507C" w:rsidRPr="00DE7194">
        <w:rPr>
          <w:i/>
        </w:rPr>
        <w:t xml:space="preserve"> Universality</w:t>
      </w:r>
      <w:r w:rsidR="002D507C">
        <w:t>: For some agent</w:t>
      </w:r>
      <w:r w:rsidR="00B27EA6">
        <w:t xml:space="preserve"> </w:t>
      </w:r>
      <w:r w:rsidR="00B27EA6">
        <w:rPr>
          <w:i/>
        </w:rPr>
        <w:t>S</w:t>
      </w:r>
      <w:r w:rsidR="002D507C">
        <w:rPr>
          <w:i/>
        </w:rPr>
        <w:t xml:space="preserve">, </w:t>
      </w:r>
      <w:r w:rsidR="002D507C">
        <w:t xml:space="preserve">if there is a </w:t>
      </w:r>
      <w:r w:rsidR="00177DF0">
        <w:t>normative</w:t>
      </w:r>
      <w:r w:rsidR="002D507C">
        <w:t xml:space="preserve"> truth that enjoins or endorses (prohibits or opposes) </w:t>
      </w:r>
      <w:r w:rsidR="00A421E7">
        <w:rPr>
          <w:i/>
        </w:rPr>
        <w:t>S</w:t>
      </w:r>
      <w:r w:rsidR="002D507C">
        <w:t>’s</w:t>
      </w:r>
      <w:r w:rsidR="00A421E7">
        <w:t xml:space="preserve"> </w:t>
      </w:r>
      <w:r w:rsidR="002D507C" w:rsidRPr="00E0385E">
        <w:t>φ</w:t>
      </w:r>
      <w:r w:rsidR="002D507C">
        <w:t>-</w:t>
      </w:r>
      <w:proofErr w:type="spellStart"/>
      <w:r w:rsidR="002D507C">
        <w:t>ing</w:t>
      </w:r>
      <w:proofErr w:type="spellEnd"/>
      <w:r w:rsidR="002D507C">
        <w:t xml:space="preserve">, then for all agents </w:t>
      </w:r>
      <w:r w:rsidR="00B27EA6">
        <w:rPr>
          <w:i/>
        </w:rPr>
        <w:t>R</w:t>
      </w:r>
      <w:r w:rsidR="002D507C">
        <w:t xml:space="preserve">, there is a </w:t>
      </w:r>
      <w:r w:rsidR="00177DF0">
        <w:t>normative</w:t>
      </w:r>
      <w:r w:rsidR="002D507C">
        <w:t xml:space="preserve"> truth that enjoins or endorses (prohibits or opposes) </w:t>
      </w:r>
      <w:r w:rsidR="006262EA">
        <w:rPr>
          <w:i/>
        </w:rPr>
        <w:t>R</w:t>
      </w:r>
      <w:r w:rsidR="002D507C">
        <w:t>’s</w:t>
      </w:r>
      <w:r w:rsidR="006262EA">
        <w:t xml:space="preserve"> </w:t>
      </w:r>
      <w:r w:rsidR="006262EA" w:rsidRPr="00E0385E">
        <w:t>φ</w:t>
      </w:r>
      <w:r w:rsidR="002D507C">
        <w:t>-</w:t>
      </w:r>
      <w:proofErr w:type="spellStart"/>
      <w:r w:rsidR="002D507C">
        <w:t>ing</w:t>
      </w:r>
      <w:proofErr w:type="spellEnd"/>
      <w:r w:rsidR="002D507C">
        <w:t xml:space="preserve"> </w:t>
      </w:r>
      <w:r w:rsidR="002D507C" w:rsidRPr="0085232D">
        <w:t>under</w:t>
      </w:r>
      <w:r w:rsidR="002D507C">
        <w:t xml:space="preserve"> relevantly similar circumstances.  </w:t>
      </w:r>
    </w:p>
    <w:p w14:paraId="5A700149" w14:textId="59BE5899" w:rsidR="0064239D" w:rsidRDefault="00B80F09" w:rsidP="0064239D">
      <w:pPr>
        <w:ind w:firstLine="720"/>
      </w:pPr>
      <w:r>
        <w:rPr>
          <w:i/>
        </w:rPr>
        <w:t xml:space="preserve">Normative Universality </w:t>
      </w:r>
      <w:r w:rsidR="00E1207C">
        <w:t xml:space="preserve">is </w:t>
      </w:r>
      <w:r w:rsidR="00E1207C" w:rsidRPr="0064239D">
        <w:t>so</w:t>
      </w:r>
      <w:r w:rsidR="00E1207C">
        <w:rPr>
          <w:i/>
        </w:rPr>
        <w:t xml:space="preserve"> </w:t>
      </w:r>
      <w:r w:rsidR="00E1207C">
        <w:t xml:space="preserve">uncontroversial that it seems to capture a basic logical feature of </w:t>
      </w:r>
      <w:r w:rsidR="00D62928">
        <w:t xml:space="preserve">normative </w:t>
      </w:r>
      <w:r w:rsidR="00E1207C">
        <w:t>propositions</w:t>
      </w:r>
      <w:r w:rsidR="00906F6D">
        <w:t>, such that</w:t>
      </w:r>
      <w:r w:rsidR="00E1207C">
        <w:t xml:space="preserve"> </w:t>
      </w:r>
      <w:r w:rsidR="00881565">
        <w:t xml:space="preserve">insofar as any person, </w:t>
      </w:r>
      <w:r w:rsidR="00881565">
        <w:rPr>
          <w:i/>
        </w:rPr>
        <w:t>S</w:t>
      </w:r>
      <w:r w:rsidR="00881565">
        <w:t xml:space="preserve">, judges that some agent </w:t>
      </w:r>
      <w:r w:rsidR="00881565">
        <w:rPr>
          <w:i/>
        </w:rPr>
        <w:t xml:space="preserve">R </w:t>
      </w:r>
      <w:r w:rsidR="00881565">
        <w:t xml:space="preserve">has a reason to </w:t>
      </w:r>
      <w:r w:rsidR="00881565" w:rsidRPr="00E0385E">
        <w:t>φ</w:t>
      </w:r>
      <w:r w:rsidR="00881565">
        <w:t xml:space="preserve">, ought to </w:t>
      </w:r>
      <w:r w:rsidR="00881565" w:rsidRPr="00E0385E">
        <w:t>φ</w:t>
      </w:r>
      <w:r w:rsidR="00881565">
        <w:t xml:space="preserve">, and so forth, </w:t>
      </w:r>
      <w:r w:rsidR="00881565">
        <w:rPr>
          <w:i/>
        </w:rPr>
        <w:t xml:space="preserve">S </w:t>
      </w:r>
      <w:r w:rsidR="00881565">
        <w:t xml:space="preserve">thereby </w:t>
      </w:r>
      <w:r w:rsidR="00881565" w:rsidRPr="00E665A5">
        <w:rPr>
          <w:i/>
        </w:rPr>
        <w:t>implicitly judges</w:t>
      </w:r>
      <w:r w:rsidR="00881565">
        <w:t xml:space="preserve"> that any other agent </w:t>
      </w:r>
      <w:r w:rsidR="00881565">
        <w:rPr>
          <w:i/>
        </w:rPr>
        <w:t xml:space="preserve">T </w:t>
      </w:r>
      <w:r w:rsidR="00881565">
        <w:t xml:space="preserve">has a reason to </w:t>
      </w:r>
      <w:r w:rsidR="00881565" w:rsidRPr="00E0385E">
        <w:t>φ</w:t>
      </w:r>
      <w:r w:rsidR="00881565">
        <w:t xml:space="preserve">, ought to </w:t>
      </w:r>
      <w:r w:rsidR="00881565" w:rsidRPr="00E0385E">
        <w:t>φ</w:t>
      </w:r>
      <w:r w:rsidR="00881565">
        <w:t xml:space="preserve"> and so forth in relevantly similar circumstances.</w:t>
      </w:r>
      <w:r w:rsidR="00881565">
        <w:rPr>
          <w:rStyle w:val="FootnoteReference"/>
        </w:rPr>
        <w:footnoteReference w:id="10"/>
      </w:r>
      <w:r w:rsidR="00881565">
        <w:t xml:space="preserve"> That is to say, a</w:t>
      </w:r>
      <w:r w:rsidR="00E1207C">
        <w:t xml:space="preserve">ny competent user </w:t>
      </w:r>
      <w:r w:rsidR="001757D2">
        <w:t>of a</w:t>
      </w:r>
      <w:r w:rsidR="00E1207C">
        <w:t xml:space="preserve"> </w:t>
      </w:r>
      <w:r w:rsidR="000E0B58">
        <w:t xml:space="preserve">normative </w:t>
      </w:r>
      <w:r w:rsidR="00E1207C">
        <w:t xml:space="preserve">proposition believes, at least </w:t>
      </w:r>
      <w:proofErr w:type="spellStart"/>
      <w:r w:rsidR="00E1207C">
        <w:t>dispositionally</w:t>
      </w:r>
      <w:proofErr w:type="spellEnd"/>
      <w:r w:rsidR="00E1207C">
        <w:t xml:space="preserve">, that </w:t>
      </w:r>
      <w:r w:rsidR="00906F6D">
        <w:t>the</w:t>
      </w:r>
      <w:r w:rsidR="000034F2">
        <w:t xml:space="preserve"> proposition</w:t>
      </w:r>
      <w:r w:rsidR="00906F6D">
        <w:t xml:space="preserve"> </w:t>
      </w:r>
      <w:r w:rsidR="00045F55">
        <w:t xml:space="preserve">either </w:t>
      </w:r>
      <w:r w:rsidR="000034F2">
        <w:t xml:space="preserve">itself </w:t>
      </w:r>
      <w:r w:rsidR="00E1207C">
        <w:t>universally quantif</w:t>
      </w:r>
      <w:r w:rsidR="000034F2">
        <w:t>ies</w:t>
      </w:r>
      <w:r w:rsidR="00E1207C">
        <w:t xml:space="preserve"> over agents</w:t>
      </w:r>
      <w:r w:rsidR="001B5070">
        <w:t>, or entail</w:t>
      </w:r>
      <w:r w:rsidR="00136D19">
        <w:t>s</w:t>
      </w:r>
      <w:r w:rsidR="001B5070">
        <w:t xml:space="preserve"> </w:t>
      </w:r>
      <w:r w:rsidR="007B18F2">
        <w:t>a universally quantified proposition</w:t>
      </w:r>
      <w:r w:rsidR="00E1207C">
        <w:t xml:space="preserve"> in the sense proposed by</w:t>
      </w:r>
      <w:r w:rsidR="003436E4">
        <w:t xml:space="preserve"> </w:t>
      </w:r>
      <w:r w:rsidR="003436E4">
        <w:rPr>
          <w:i/>
        </w:rPr>
        <w:t>Normative Universality</w:t>
      </w:r>
      <w:r w:rsidR="0093477D">
        <w:rPr>
          <w:i/>
        </w:rPr>
        <w:t>.</w:t>
      </w:r>
      <w:r w:rsidR="0093477D" w:rsidRPr="00F435D4">
        <w:rPr>
          <w:rStyle w:val="FootnoteReference"/>
        </w:rPr>
        <w:footnoteReference w:id="11"/>
      </w:r>
    </w:p>
    <w:p w14:paraId="7BE01E8B" w14:textId="6ABF6536" w:rsidR="002D507C" w:rsidRDefault="00CC104F" w:rsidP="0064239D">
      <w:pPr>
        <w:ind w:firstLine="720"/>
      </w:pPr>
      <w:r>
        <w:t>If</w:t>
      </w:r>
      <w:r w:rsidR="002D507C">
        <w:t xml:space="preserve"> this is the case, then </w:t>
      </w:r>
      <w:r w:rsidR="008338F3">
        <w:rPr>
          <w:i/>
        </w:rPr>
        <w:t xml:space="preserve">Normative </w:t>
      </w:r>
      <w:r w:rsidR="002D507C" w:rsidRPr="00F34C31">
        <w:rPr>
          <w:i/>
        </w:rPr>
        <w:t>Universality</w:t>
      </w:r>
      <w:r w:rsidR="002D507C">
        <w:t xml:space="preserve"> can explain what is inconsistent about hypocritical condemnation or blame</w:t>
      </w:r>
      <w:r w:rsidR="00193501">
        <w:t xml:space="preserve"> of particular individuals</w:t>
      </w:r>
      <w:r w:rsidR="002D507C">
        <w:t xml:space="preserve">. When </w:t>
      </w:r>
      <w:r w:rsidR="002D507C">
        <w:rPr>
          <w:i/>
        </w:rPr>
        <w:t xml:space="preserve">R </w:t>
      </w:r>
      <w:r w:rsidR="002D507C">
        <w:t xml:space="preserve">blames </w:t>
      </w:r>
      <w:r w:rsidR="002D507C">
        <w:rPr>
          <w:i/>
        </w:rPr>
        <w:t xml:space="preserve">S </w:t>
      </w:r>
      <w:r w:rsidR="002D507C">
        <w:t xml:space="preserve">for </w:t>
      </w:r>
      <w:r w:rsidR="002D507C" w:rsidRPr="00E0385E">
        <w:t>φ</w:t>
      </w:r>
      <w:r w:rsidR="002D507C">
        <w:t>-</w:t>
      </w:r>
      <w:proofErr w:type="spellStart"/>
      <w:r w:rsidR="002D507C">
        <w:t>ing</w:t>
      </w:r>
      <w:proofErr w:type="spellEnd"/>
      <w:r w:rsidR="002D507C">
        <w:t xml:space="preserve">, </w:t>
      </w:r>
      <w:r w:rsidR="002D507C">
        <w:rPr>
          <w:i/>
        </w:rPr>
        <w:t>R</w:t>
      </w:r>
      <w:r w:rsidR="002D507C">
        <w:t xml:space="preserve"> believes, </w:t>
      </w:r>
      <w:r w:rsidR="002D507C">
        <w:rPr>
          <w:i/>
        </w:rPr>
        <w:t>inter alia,</w:t>
      </w:r>
      <w:r w:rsidR="002D507C">
        <w:t xml:space="preserve"> that </w:t>
      </w:r>
      <w:r w:rsidR="002D507C">
        <w:rPr>
          <w:i/>
        </w:rPr>
        <w:t>S</w:t>
      </w:r>
      <w:r w:rsidR="002D507C">
        <w:t xml:space="preserve">’s </w:t>
      </w:r>
      <w:r w:rsidR="002D507C" w:rsidRPr="00E0385E">
        <w:t>φ</w:t>
      </w:r>
      <w:r w:rsidR="002D507C">
        <w:t>-</w:t>
      </w:r>
      <w:proofErr w:type="spellStart"/>
      <w:r w:rsidR="002D507C">
        <w:t>ing</w:t>
      </w:r>
      <w:proofErr w:type="spellEnd"/>
      <w:r w:rsidR="002D507C">
        <w:t xml:space="preserve"> was wrong or bad</w:t>
      </w:r>
      <w:r w:rsidR="0064239D">
        <w:t xml:space="preserve"> </w:t>
      </w:r>
      <w:r w:rsidR="00985ADF">
        <w:t>by the lights of some value, norm, or ideal</w:t>
      </w:r>
      <w:r w:rsidR="002D507C">
        <w:t xml:space="preserve">. If </w:t>
      </w:r>
      <w:r w:rsidR="00845DB3">
        <w:rPr>
          <w:i/>
        </w:rPr>
        <w:t>Normative</w:t>
      </w:r>
      <w:r w:rsidR="002D507C" w:rsidRPr="002D4A88">
        <w:rPr>
          <w:i/>
        </w:rPr>
        <w:t xml:space="preserve"> Universality</w:t>
      </w:r>
      <w:r w:rsidR="002D507C">
        <w:t xml:space="preserve"> is true, then </w:t>
      </w:r>
      <w:r w:rsidR="002D507C">
        <w:rPr>
          <w:i/>
        </w:rPr>
        <w:t xml:space="preserve">R </w:t>
      </w:r>
      <w:r w:rsidR="002D507C">
        <w:t xml:space="preserve">believes, at least </w:t>
      </w:r>
      <w:proofErr w:type="spellStart"/>
      <w:r w:rsidR="002D507C">
        <w:t>dispositionally</w:t>
      </w:r>
      <w:proofErr w:type="spellEnd"/>
      <w:r w:rsidR="002D507C">
        <w:t xml:space="preserve">, that </w:t>
      </w:r>
      <w:r w:rsidR="002D507C">
        <w:rPr>
          <w:i/>
        </w:rPr>
        <w:t xml:space="preserve">anyone’s </w:t>
      </w:r>
      <w:r w:rsidR="002D507C" w:rsidRPr="00E0385E">
        <w:t>φ</w:t>
      </w:r>
      <w:r w:rsidR="002D507C">
        <w:t>-</w:t>
      </w:r>
      <w:proofErr w:type="spellStart"/>
      <w:r w:rsidR="002D507C">
        <w:t>ing</w:t>
      </w:r>
      <w:proofErr w:type="spellEnd"/>
      <w:r w:rsidR="002D507C">
        <w:t xml:space="preserve"> is wrong or bad under relevantly similar circumstances. Thus, when a </w:t>
      </w:r>
      <w:r w:rsidR="002D507C">
        <w:rPr>
          <w:i/>
        </w:rPr>
        <w:t xml:space="preserve">hypocrite </w:t>
      </w:r>
      <w:r w:rsidR="002D507C">
        <w:t xml:space="preserve">blames others for </w:t>
      </w:r>
      <w:r w:rsidR="002D507C" w:rsidRPr="00E0385E">
        <w:t>φ</w:t>
      </w:r>
      <w:r w:rsidR="002D507C">
        <w:t>-</w:t>
      </w:r>
      <w:proofErr w:type="spellStart"/>
      <w:r w:rsidR="002D507C">
        <w:t>ing</w:t>
      </w:r>
      <w:proofErr w:type="spellEnd"/>
      <w:r w:rsidR="002D507C">
        <w:t>, we can say that</w:t>
      </w:r>
      <w:r w:rsidR="00E665A5">
        <w:t xml:space="preserve"> her</w:t>
      </w:r>
      <w:r w:rsidR="002D507C">
        <w:t xml:space="preserve"> behavior is normatively inconsistent with </w:t>
      </w:r>
      <w:r w:rsidR="00E665A5">
        <w:t xml:space="preserve">her </w:t>
      </w:r>
      <w:r w:rsidR="002D507C">
        <w:t xml:space="preserve">dispositional belief that </w:t>
      </w:r>
      <w:r w:rsidR="002D507C" w:rsidRPr="00E0385E">
        <w:t>φ</w:t>
      </w:r>
      <w:r w:rsidR="002D507C">
        <w:t>-</w:t>
      </w:r>
      <w:proofErr w:type="spellStart"/>
      <w:r w:rsidR="002D507C">
        <w:t>ing</w:t>
      </w:r>
      <w:proofErr w:type="spellEnd"/>
      <w:r w:rsidR="002D507C">
        <w:t xml:space="preserve"> is wrong or bad for anyone under relevantly similar circumstances. Of course, not all </w:t>
      </w:r>
      <w:r w:rsidR="002D507C">
        <w:lastRenderedPageBreak/>
        <w:t>hypocrites blame sincerely</w:t>
      </w:r>
      <w:r w:rsidR="00CF3E28">
        <w:t>; some</w:t>
      </w:r>
      <w:r w:rsidR="002D507C">
        <w:t xml:space="preserve"> </w:t>
      </w:r>
      <w:r w:rsidR="002D507C">
        <w:rPr>
          <w:i/>
        </w:rPr>
        <w:t xml:space="preserve">feign </w:t>
      </w:r>
      <w:r w:rsidR="002D507C">
        <w:t xml:space="preserve">blame by performing a condemnatory </w:t>
      </w:r>
      <w:r w:rsidR="002D507C">
        <w:rPr>
          <w:i/>
        </w:rPr>
        <w:t xml:space="preserve">speech act. </w:t>
      </w:r>
      <w:r w:rsidR="002D507C">
        <w:t>But such speech acts commit their speakers to the relevant universality claim in virtue of their content, in the same way as someone who says that “</w:t>
      </w:r>
      <w:r w:rsidR="002D507C">
        <w:rPr>
          <w:i/>
        </w:rPr>
        <w:t xml:space="preserve">S </w:t>
      </w:r>
      <w:r w:rsidR="002D507C">
        <w:t xml:space="preserve">has </w:t>
      </w:r>
      <w:r w:rsidR="005B33B7">
        <w:t>a</w:t>
      </w:r>
      <w:r w:rsidR="002D507C">
        <w:t xml:space="preserve"> right to </w:t>
      </w:r>
      <w:r w:rsidR="002D507C">
        <w:rPr>
          <w:i/>
        </w:rPr>
        <w:t>Q</w:t>
      </w:r>
      <w:r w:rsidR="002D507C">
        <w:t>” and that “</w:t>
      </w:r>
      <w:r w:rsidR="002D507C">
        <w:rPr>
          <w:i/>
        </w:rPr>
        <w:t xml:space="preserve">P </w:t>
      </w:r>
      <w:r w:rsidR="002D507C">
        <w:t xml:space="preserve">is a necessary means to </w:t>
      </w:r>
      <w:r w:rsidR="002D507C">
        <w:rPr>
          <w:i/>
        </w:rPr>
        <w:t>Q,</w:t>
      </w:r>
      <w:r w:rsidR="002D507C">
        <w:t>” but then says that “</w:t>
      </w:r>
      <w:r w:rsidR="002D507C">
        <w:rPr>
          <w:i/>
        </w:rPr>
        <w:t>S</w:t>
      </w:r>
      <w:r w:rsidR="002D507C">
        <w:t xml:space="preserve"> has no right to </w:t>
      </w:r>
      <w:r w:rsidR="002D507C">
        <w:rPr>
          <w:i/>
        </w:rPr>
        <w:t>P</w:t>
      </w:r>
      <w:r w:rsidR="002D507C">
        <w:t xml:space="preserve">” </w:t>
      </w:r>
      <w:r w:rsidR="002D507C">
        <w:rPr>
          <w:i/>
        </w:rPr>
        <w:t xml:space="preserve">speaks </w:t>
      </w:r>
      <w:r w:rsidR="002D507C">
        <w:t xml:space="preserve">inconsistently, whether or not they believe these utterances. </w:t>
      </w:r>
    </w:p>
    <w:p w14:paraId="018C9C2F" w14:textId="5F7D269C" w:rsidR="00A12971" w:rsidRPr="003F747B" w:rsidRDefault="00A17ECB" w:rsidP="0085110D">
      <w:pPr>
        <w:ind w:firstLine="720"/>
      </w:pPr>
      <w:r>
        <w:t>W</w:t>
      </w:r>
      <w:r w:rsidR="00A12971">
        <w:t>hat about special-pleading hypocri</w:t>
      </w:r>
      <w:r w:rsidR="0032098D">
        <w:t xml:space="preserve">tes like </w:t>
      </w:r>
      <w:r w:rsidR="00A12971">
        <w:t xml:space="preserve">Philadelphia Phil? To see what is inconsistent about Phil’s judgments, note that principles governing justification and excuse are themselves </w:t>
      </w:r>
      <w:r w:rsidR="00394AA2">
        <w:t>normative</w:t>
      </w:r>
      <w:r w:rsidR="00A12971">
        <w:t xml:space="preserve"> truths. So, if someone believes or utters a justification or excuse for </w:t>
      </w:r>
      <w:r w:rsidR="00A12971">
        <w:rPr>
          <w:i/>
        </w:rPr>
        <w:t xml:space="preserve">some </w:t>
      </w:r>
      <w:r w:rsidR="00A12971">
        <w:t xml:space="preserve">agent’s </w:t>
      </w:r>
      <w:r w:rsidR="00360675" w:rsidRPr="00E0385E">
        <w:t>φ</w:t>
      </w:r>
      <w:r w:rsidR="00A12971">
        <w:t>-</w:t>
      </w:r>
      <w:proofErr w:type="spellStart"/>
      <w:r w:rsidR="00A12971">
        <w:t>ing</w:t>
      </w:r>
      <w:proofErr w:type="spellEnd"/>
      <w:r w:rsidR="00A12971">
        <w:t xml:space="preserve">, then by </w:t>
      </w:r>
      <w:r w:rsidR="00136D07">
        <w:rPr>
          <w:i/>
        </w:rPr>
        <w:t>Normative</w:t>
      </w:r>
      <w:r w:rsidR="00A12971" w:rsidRPr="002D4A88">
        <w:rPr>
          <w:i/>
        </w:rPr>
        <w:t xml:space="preserve"> Universality</w:t>
      </w:r>
      <w:r w:rsidR="00A12971">
        <w:t>, they either believe or implicitly state that</w:t>
      </w:r>
      <w:r w:rsidR="00A12971">
        <w:rPr>
          <w:i/>
        </w:rPr>
        <w:t xml:space="preserve"> any </w:t>
      </w:r>
      <w:r w:rsidR="00A12971">
        <w:t xml:space="preserve">agent is justified or excused for </w:t>
      </w:r>
      <w:r w:rsidR="008355E2" w:rsidRPr="00E0385E">
        <w:t>φ</w:t>
      </w:r>
      <w:r w:rsidR="00A12971">
        <w:t>-</w:t>
      </w:r>
      <w:proofErr w:type="spellStart"/>
      <w:r w:rsidR="00A12971">
        <w:t>ing</w:t>
      </w:r>
      <w:proofErr w:type="spellEnd"/>
      <w:r w:rsidR="00A12971">
        <w:t xml:space="preserve"> in relevantly similar circumstances. If they go on to blame others for </w:t>
      </w:r>
      <w:r w:rsidR="008355E2" w:rsidRPr="00E0385E">
        <w:t>φ</w:t>
      </w:r>
      <w:r w:rsidR="00A12971">
        <w:t>-</w:t>
      </w:r>
      <w:proofErr w:type="spellStart"/>
      <w:r w:rsidR="00A12971">
        <w:t>ing</w:t>
      </w:r>
      <w:proofErr w:type="spellEnd"/>
      <w:r w:rsidR="00A12971">
        <w:t xml:space="preserve"> in relevantly similar circumstances, this is propositionally inconsistent with their beliefs or utterances.</w:t>
      </w:r>
    </w:p>
    <w:p w14:paraId="581A532A" w14:textId="76BDAFF5" w:rsidR="00475044" w:rsidRDefault="004F7E71" w:rsidP="00475044">
      <w:pPr>
        <w:ind w:firstLine="720"/>
      </w:pPr>
      <w:r>
        <w:t>Some philosophers assert</w:t>
      </w:r>
      <w:r w:rsidR="00BE4D58">
        <w:t xml:space="preserve"> that</w:t>
      </w:r>
      <w:r w:rsidR="00114E84">
        <w:t xml:space="preserve"> </w:t>
      </w:r>
      <w:r w:rsidR="00BA1F03">
        <w:t>h</w:t>
      </w:r>
      <w:r w:rsidR="00475044">
        <w:t>ypocrisy involve</w:t>
      </w:r>
      <w:r w:rsidR="00114E84">
        <w:t>s</w:t>
      </w:r>
      <w:r w:rsidR="00475044">
        <w:t xml:space="preserve"> only </w:t>
      </w:r>
      <w:r w:rsidR="00475044">
        <w:rPr>
          <w:i/>
        </w:rPr>
        <w:t xml:space="preserve">self-regarding </w:t>
      </w:r>
      <w:r w:rsidR="00475044">
        <w:t>inconsistencies</w:t>
      </w:r>
      <w:r w:rsidR="002D4A88">
        <w:softHyphen/>
      </w:r>
      <w:r w:rsidR="00B205AC">
        <w:t xml:space="preserve">: </w:t>
      </w:r>
      <w:r w:rsidR="00475044">
        <w:t xml:space="preserve">inconsistencies between her </w:t>
      </w:r>
      <w:r w:rsidR="0025477B">
        <w:t>beliefs</w:t>
      </w:r>
      <w:r w:rsidR="00475044">
        <w:t xml:space="preserve"> or claims </w:t>
      </w:r>
      <w:r w:rsidR="00475044">
        <w:rPr>
          <w:i/>
        </w:rPr>
        <w:t>about herself</w:t>
      </w:r>
      <w:r w:rsidR="00475044">
        <w:t xml:space="preserve"> and other </w:t>
      </w:r>
      <w:r w:rsidR="004C125F">
        <w:t>actions</w:t>
      </w:r>
      <w:r w:rsidR="00032A46">
        <w:t>,</w:t>
      </w:r>
      <w:r w:rsidR="004C125F">
        <w:t xml:space="preserve"> </w:t>
      </w:r>
      <w:r w:rsidR="00475044">
        <w:t>attitudes</w:t>
      </w:r>
      <w:r w:rsidR="00032A46">
        <w:t>,</w:t>
      </w:r>
      <w:r w:rsidR="00475044">
        <w:t xml:space="preserve"> or claims</w:t>
      </w:r>
      <w:r w:rsidR="00301530">
        <w:t xml:space="preserve"> (</w:t>
      </w:r>
      <w:r w:rsidR="003A3DA0">
        <w:t xml:space="preserve">see </w:t>
      </w:r>
      <w:proofErr w:type="spellStart"/>
      <w:r w:rsidR="00301530">
        <w:t>Kittay</w:t>
      </w:r>
      <w:proofErr w:type="spellEnd"/>
      <w:r w:rsidR="00301530">
        <w:t xml:space="preserve"> 1982)</w:t>
      </w:r>
      <w:r w:rsidR="00475044">
        <w:t xml:space="preserve">. </w:t>
      </w:r>
      <w:r w:rsidR="00206DEC">
        <w:t>This view is</w:t>
      </w:r>
      <w:r w:rsidR="00475044">
        <w:t xml:space="preserve"> naturally paired with the idea that hypocrisy </w:t>
      </w:r>
      <w:r w:rsidR="00AF54F6">
        <w:t xml:space="preserve">is always driven by </w:t>
      </w:r>
      <w:r w:rsidR="00475044">
        <w:t>self-interested motivation (Grant 1997). But none of these claims is true</w:t>
      </w:r>
      <w:r w:rsidR="006F2038">
        <w:t xml:space="preserve">, as the following case illustrates. </w:t>
      </w:r>
    </w:p>
    <w:p w14:paraId="04F5558B" w14:textId="1FCDB0A4" w:rsidR="00475044" w:rsidRDefault="00475044" w:rsidP="00475044">
      <w:pPr>
        <w:pStyle w:val="BlockQuotationFormulation"/>
      </w:pPr>
      <w:r>
        <w:rPr>
          <w:i/>
        </w:rPr>
        <w:t xml:space="preserve">Sally the Sex Offender Defender. </w:t>
      </w:r>
      <w:r>
        <w:t xml:space="preserve">Sally is the parent of an indicted sex offender. She has previously treated the credible testimony of a victim of an alleged sex crime as sufficient to </w:t>
      </w:r>
      <w:r w:rsidR="004E7AB2">
        <w:t>warrant belief in the accused person’s guilt</w:t>
      </w:r>
      <w:r>
        <w:t xml:space="preserve">. For example, she </w:t>
      </w:r>
      <w:r w:rsidR="0095767F">
        <w:t>criticized others for denying that</w:t>
      </w:r>
      <w:r w:rsidR="00205303">
        <w:t xml:space="preserve"> </w:t>
      </w:r>
      <w:r>
        <w:t>Christine Ford’s testimony against Brett Kavanaugh</w:t>
      </w:r>
      <w:r w:rsidR="00522CBE">
        <w:t xml:space="preserve"> </w:t>
      </w:r>
      <w:r w:rsidR="00687406">
        <w:t xml:space="preserve">was </w:t>
      </w:r>
      <w:r w:rsidR="00522CBE">
        <w:t>sufficient to establish his culpability</w:t>
      </w:r>
      <w:r>
        <w:t>. Yet when her own adult child is arrested on sex crime charges, her desire to believe her son is innocent leads her to believe, and to publicly insist, that substantial corroborating evidence, which conveniently does not exist, ought to be a condition of</w:t>
      </w:r>
      <w:r w:rsidR="00740911">
        <w:t xml:space="preserve"> </w:t>
      </w:r>
      <w:r w:rsidR="00683C56">
        <w:t xml:space="preserve">believing him guilty. </w:t>
      </w:r>
      <w:r w:rsidR="00452C44">
        <w:t>S</w:t>
      </w:r>
      <w:r>
        <w:t xml:space="preserve">he is still disposed to believe accusations in other cases on the basis of testimony alone. </w:t>
      </w:r>
    </w:p>
    <w:p w14:paraId="6214EECF" w14:textId="23306619" w:rsidR="00475044" w:rsidRDefault="00475044" w:rsidP="00674CBC">
      <w:pPr>
        <w:ind w:firstLine="720"/>
      </w:pPr>
      <w:r>
        <w:t xml:space="preserve">Here, Sally’s hypocrisy does not lie in an inconsistency </w:t>
      </w:r>
      <w:r w:rsidR="00697150">
        <w:t>amongst</w:t>
      </w:r>
      <w:r>
        <w:t xml:space="preserve"> her </w:t>
      </w:r>
      <w:r w:rsidR="00B151AB">
        <w:rPr>
          <w:i/>
        </w:rPr>
        <w:t>self-re</w:t>
      </w:r>
      <w:r w:rsidR="00E5150D">
        <w:rPr>
          <w:i/>
        </w:rPr>
        <w:t>garding</w:t>
      </w:r>
      <w:r w:rsidR="00697150">
        <w:t xml:space="preserve"> attitudes or actions</w:t>
      </w:r>
      <w:r w:rsidR="00563094">
        <w:t xml:space="preserve">, e.g. claims about </w:t>
      </w:r>
      <w:r w:rsidR="00A37F91">
        <w:t>her own virtue</w:t>
      </w:r>
      <w:r w:rsidR="00D60BC0">
        <w:t xml:space="preserve"> and behavior inconsistent with such claims.</w:t>
      </w:r>
      <w:r w:rsidR="005615D4">
        <w:t xml:space="preserve"> </w:t>
      </w:r>
      <w:r>
        <w:lastRenderedPageBreak/>
        <w:t>Instead, it consists in the inconsistency between the evidential standard</w:t>
      </w:r>
      <w:r w:rsidR="00032F8B">
        <w:t xml:space="preserve"> </w:t>
      </w:r>
      <w:r w:rsidR="006D5E19">
        <w:t xml:space="preserve">she uses </w:t>
      </w:r>
      <w:r w:rsidR="00032F8B">
        <w:t xml:space="preserve">in </w:t>
      </w:r>
      <w:r>
        <w:t xml:space="preserve">her son’s case and </w:t>
      </w:r>
      <w:r w:rsidR="006063A6">
        <w:t xml:space="preserve">the one she uses in </w:t>
      </w:r>
      <w:r w:rsidR="00983019">
        <w:t xml:space="preserve">others’ </w:t>
      </w:r>
      <w:r>
        <w:t xml:space="preserve">cases. And although she clearly </w:t>
      </w:r>
      <w:r>
        <w:rPr>
          <w:i/>
        </w:rPr>
        <w:t xml:space="preserve">favors </w:t>
      </w:r>
      <w:r>
        <w:t xml:space="preserve">her son in her use of double standards, her motives are not self-interested in the narrow sense of aiming at some object she conceives as good for herself (even if, in fact, her son’s innocence </w:t>
      </w:r>
      <w:r>
        <w:rPr>
          <w:i/>
        </w:rPr>
        <w:t xml:space="preserve">would </w:t>
      </w:r>
      <w:r>
        <w:t xml:space="preserve">be good for her). Thus, it seems that hypocrisy need neither involve self-interested motivation nor self-regarding inconsistency. </w:t>
      </w:r>
    </w:p>
    <w:p w14:paraId="2AFCE8C6" w14:textId="025525B9" w:rsidR="00403C76" w:rsidRPr="00BA157D" w:rsidRDefault="00403C76" w:rsidP="00BA157D">
      <w:pPr>
        <w:pStyle w:val="Heading2"/>
        <w:numPr>
          <w:ilvl w:val="0"/>
          <w:numId w:val="7"/>
        </w:numPr>
        <w:rPr>
          <w:b/>
        </w:rPr>
      </w:pPr>
      <w:r w:rsidRPr="001D7BE5">
        <w:rPr>
          <w:b/>
        </w:rPr>
        <w:t xml:space="preserve">Hypocrisy </w:t>
      </w:r>
      <w:r w:rsidR="006A0A57">
        <w:rPr>
          <w:b/>
        </w:rPr>
        <w:t>Expresses</w:t>
      </w:r>
      <w:r w:rsidRPr="001D7BE5">
        <w:rPr>
          <w:b/>
        </w:rPr>
        <w:t xml:space="preserve"> Cares and Commitments</w:t>
      </w:r>
    </w:p>
    <w:p w14:paraId="44F676B3" w14:textId="6254A46D" w:rsidR="00690820" w:rsidRPr="000603F7" w:rsidRDefault="00690820" w:rsidP="0092538D">
      <w:pPr>
        <w:ind w:firstLine="720"/>
      </w:pPr>
      <w:r>
        <w:t xml:space="preserve">In this section, I explain how hypocrisy </w:t>
      </w:r>
      <w:r w:rsidR="0064239D">
        <w:t xml:space="preserve">expresses </w:t>
      </w:r>
      <w:r>
        <w:t xml:space="preserve">what the hypocrite values or purportedly values. I distinguish between </w:t>
      </w:r>
      <w:r>
        <w:rPr>
          <w:i/>
        </w:rPr>
        <w:t xml:space="preserve">cares </w:t>
      </w:r>
      <w:r>
        <w:t xml:space="preserve">and </w:t>
      </w:r>
      <w:r>
        <w:rPr>
          <w:i/>
        </w:rPr>
        <w:t xml:space="preserve">commitments </w:t>
      </w:r>
      <w:r>
        <w:t>as different modes of valuing</w:t>
      </w:r>
      <w:r w:rsidR="000603F7">
        <w:t xml:space="preserve">, </w:t>
      </w:r>
      <w:r w:rsidR="00715186">
        <w:t xml:space="preserve">and </w:t>
      </w:r>
      <w:r w:rsidR="000603F7">
        <w:t xml:space="preserve">I explain how hypocritical inconsistent pairs </w:t>
      </w:r>
      <w:r w:rsidR="00287F95">
        <w:rPr>
          <w:i/>
        </w:rPr>
        <w:t xml:space="preserve">express </w:t>
      </w:r>
      <w:r w:rsidR="000603F7">
        <w:t xml:space="preserve">what the hypocrite values or purports to value. </w:t>
      </w:r>
      <w:r w:rsidR="00D86EBC">
        <w:t xml:space="preserve">I then offer a case that neatly illustrates various modes of expression of both commitments and cares. </w:t>
      </w:r>
    </w:p>
    <w:p w14:paraId="3E7D5E79" w14:textId="5491ACC1" w:rsidR="00E673F0" w:rsidRDefault="00E673F0" w:rsidP="00F4448C">
      <w:pPr>
        <w:ind w:firstLine="720"/>
      </w:pPr>
      <w:r>
        <w:t xml:space="preserve">A “commitment” is a complex attitude consisting of an </w:t>
      </w:r>
      <w:r>
        <w:rPr>
          <w:i/>
        </w:rPr>
        <w:t xml:space="preserve">evaluative judgment </w:t>
      </w:r>
      <w:r>
        <w:t xml:space="preserve">and a </w:t>
      </w:r>
      <w:r>
        <w:rPr>
          <w:i/>
        </w:rPr>
        <w:t>motivational attitude.</w:t>
      </w:r>
      <w:r>
        <w:t xml:space="preserve"> The evaluative judgment predicates </w:t>
      </w:r>
      <w:r w:rsidR="00003815">
        <w:t xml:space="preserve">some evaluative property </w:t>
      </w:r>
      <w:r>
        <w:t xml:space="preserve">to </w:t>
      </w:r>
      <w:r w:rsidR="00003815">
        <w:t>an</w:t>
      </w:r>
      <w:r w:rsidR="0000775A">
        <w:t xml:space="preserve"> </w:t>
      </w:r>
      <w:r>
        <w:t xml:space="preserve">object, such as a person, norm or standard, or state of affairs. </w:t>
      </w:r>
      <w:r w:rsidR="0000775A">
        <w:t>For example, a</w:t>
      </w:r>
      <w:r>
        <w:t xml:space="preserve"> person could judge something to be </w:t>
      </w:r>
      <w:r w:rsidRPr="00975E79">
        <w:rPr>
          <w:i/>
        </w:rPr>
        <w:t>ex</w:t>
      </w:r>
      <w:r>
        <w:rPr>
          <w:i/>
        </w:rPr>
        <w:t xml:space="preserve">emplary </w:t>
      </w:r>
      <w:r>
        <w:t>relative to some standard</w:t>
      </w:r>
      <w:r w:rsidR="001604C9">
        <w:t xml:space="preserve"> or</w:t>
      </w:r>
      <w:r w:rsidR="00F17C5B">
        <w:t xml:space="preserve"> </w:t>
      </w:r>
      <w:r w:rsidR="0037072B">
        <w:rPr>
          <w:i/>
        </w:rPr>
        <w:t xml:space="preserve">desirable </w:t>
      </w:r>
      <w:r w:rsidR="0037072B">
        <w:t>relative to some standard</w:t>
      </w:r>
      <w:r w:rsidR="001604C9">
        <w:t>;</w:t>
      </w:r>
      <w:r w:rsidR="009C7CBF">
        <w:t xml:space="preserve"> or</w:t>
      </w:r>
      <w:r w:rsidR="002F42EA">
        <w:t xml:space="preserve"> she could judge that </w:t>
      </w:r>
      <w:r w:rsidR="0049681A">
        <w:t xml:space="preserve">some action, feeling, or thought is </w:t>
      </w:r>
      <w:r w:rsidR="00FC33AA">
        <w:t>required</w:t>
      </w:r>
      <w:r w:rsidR="00191064">
        <w:t>, permitted, or obligated</w:t>
      </w:r>
      <w:r w:rsidR="0049681A">
        <w:t xml:space="preserve"> </w:t>
      </w:r>
      <w:r w:rsidR="00D639BB">
        <w:t>by a</w:t>
      </w:r>
      <w:r w:rsidR="00675EF6">
        <w:t xml:space="preserve"> standard</w:t>
      </w:r>
      <w:r>
        <w:rPr>
          <w:i/>
        </w:rPr>
        <w:t>.</w:t>
      </w:r>
      <w:r w:rsidRPr="00DF79A6">
        <w:t xml:space="preserve"> </w:t>
      </w:r>
      <w:r>
        <w:t xml:space="preserve">A person counts as </w:t>
      </w:r>
      <w:r w:rsidRPr="004A7210">
        <w:rPr>
          <w:i/>
        </w:rPr>
        <w:t xml:space="preserve">committed </w:t>
      </w:r>
      <w:r>
        <w:t xml:space="preserve">when, in addition to having such a judgment, she is at least to some extent </w:t>
      </w:r>
      <w:r w:rsidR="00FB3BD8">
        <w:t xml:space="preserve">motivated </w:t>
      </w:r>
      <w:r>
        <w:t xml:space="preserve">to act in whatever way is appropriate for a given norm, value, or ideal, </w:t>
      </w:r>
      <w:r>
        <w:rPr>
          <w:i/>
        </w:rPr>
        <w:t xml:space="preserve">for the reason that </w:t>
      </w:r>
      <w:r>
        <w:t>she takes it to have this status (</w:t>
      </w:r>
      <w:r w:rsidR="009336DE">
        <w:t>e.g.</w:t>
      </w:r>
      <w:r>
        <w:t xml:space="preserve">, </w:t>
      </w:r>
      <w:r w:rsidR="00525D96">
        <w:t>exemplarity</w:t>
      </w:r>
      <w:r>
        <w:t xml:space="preserve">, </w:t>
      </w:r>
      <w:r w:rsidR="004E26D9">
        <w:t>desirability</w:t>
      </w:r>
      <w:r>
        <w:t xml:space="preserve">, or </w:t>
      </w:r>
      <w:r w:rsidR="00DE252B">
        <w:t>some deontic property</w:t>
      </w:r>
      <w:r>
        <w:t>). A “care”</w:t>
      </w:r>
      <w:r w:rsidR="009F1314">
        <w:t>, by contrast,</w:t>
      </w:r>
      <w:r>
        <w:t xml:space="preserve"> is a complex attitude consisting in a disposition to respond emotionally </w:t>
      </w:r>
      <w:r w:rsidR="002315B7">
        <w:t>to</w:t>
      </w:r>
      <w:r>
        <w:t xml:space="preserve"> the perceived fortunes of the cared-for object (Shoemaker 2015: 51). The </w:t>
      </w:r>
      <w:r>
        <w:lastRenderedPageBreak/>
        <w:t xml:space="preserve">key difference between cares and commitments is that the former do not involve evaluative judgment; indeed, the person’s care </w:t>
      </w:r>
      <w:r w:rsidR="00AD67D4">
        <w:t xml:space="preserve">and its object </w:t>
      </w:r>
      <w:r>
        <w:t>may be negatively evaluated by the agent (Watson 2004: 167-9;</w:t>
      </w:r>
      <w:r w:rsidR="008B7384">
        <w:t xml:space="preserve"> </w:t>
      </w:r>
      <w:r>
        <w:t>Shoemaker 2015, esp. 51-56).</w:t>
      </w:r>
      <w:r>
        <w:rPr>
          <w:rStyle w:val="FootnoteReference"/>
        </w:rPr>
        <w:footnoteReference w:id="12"/>
      </w:r>
      <w:r w:rsidR="001E24DF">
        <w:t xml:space="preserve"> For example, when a person is moved by a vengeful attitude to harm another, </w:t>
      </w:r>
      <w:r w:rsidR="007267BE">
        <w:t>she may well believe her desire and the hat</w:t>
      </w:r>
      <w:r w:rsidR="00F83096">
        <w:t>red (which is a care)</w:t>
      </w:r>
      <w:r w:rsidR="007267BE">
        <w:t xml:space="preserve"> that engenders it are unjustified, at least all-things-considered</w:t>
      </w:r>
      <w:r w:rsidR="001949DF">
        <w:t xml:space="preserve"> (</w:t>
      </w:r>
      <w:r w:rsidR="00D87C45">
        <w:t>Shoemaker 2015: 53</w:t>
      </w:r>
      <w:r w:rsidR="001949DF">
        <w:t xml:space="preserve">).  </w:t>
      </w:r>
    </w:p>
    <w:p w14:paraId="06C54D1C" w14:textId="7AF31FB8" w:rsidR="00525F43" w:rsidRPr="00B70C3D" w:rsidRDefault="00525F43" w:rsidP="008A6E90">
      <w:pPr>
        <w:ind w:firstLine="720"/>
      </w:pPr>
      <w:r>
        <w:softHyphen/>
      </w:r>
      <w:r w:rsidR="007829F8">
        <w:t xml:space="preserve">We </w:t>
      </w:r>
      <w:r w:rsidR="002236F8">
        <w:t xml:space="preserve">said that hypocrisy </w:t>
      </w:r>
      <w:r w:rsidR="00E56B23">
        <w:rPr>
          <w:i/>
        </w:rPr>
        <w:t>expresses</w:t>
      </w:r>
      <w:r w:rsidR="000E3349">
        <w:rPr>
          <w:i/>
        </w:rPr>
        <w:t xml:space="preserve"> </w:t>
      </w:r>
      <w:r w:rsidR="002236F8">
        <w:t>genuine or purported</w:t>
      </w:r>
      <w:r>
        <w:rPr>
          <w:i/>
        </w:rPr>
        <w:t xml:space="preserve"> </w:t>
      </w:r>
      <w:r>
        <w:t>commitments and cares</w:t>
      </w:r>
      <w:r w:rsidR="00760AD7">
        <w:t>. It can do so</w:t>
      </w:r>
      <w:r>
        <w:t xml:space="preserve"> in at least three ways. </w:t>
      </w:r>
      <w:r w:rsidR="000861FF">
        <w:t>W</w:t>
      </w:r>
      <w:r w:rsidR="001503A5">
        <w:t xml:space="preserve">hen </w:t>
      </w:r>
      <w:r w:rsidR="00AA3B76">
        <w:t>the hypocrite performs a</w:t>
      </w:r>
      <w:r>
        <w:t xml:space="preserve"> speech act</w:t>
      </w:r>
      <w:r w:rsidR="00DD205A">
        <w:t xml:space="preserve"> in which</w:t>
      </w:r>
      <w:r w:rsidR="00AD1D27">
        <w:t xml:space="preserve"> </w:t>
      </w:r>
      <w:r w:rsidR="004179F7">
        <w:t xml:space="preserve">she </w:t>
      </w:r>
      <w:r w:rsidR="00AD1D27">
        <w:t>states that she has</w:t>
      </w:r>
      <w:r w:rsidR="000C3201">
        <w:t xml:space="preserve"> one of these attitudes</w:t>
      </w:r>
      <w:r w:rsidR="00301B46">
        <w:t>,</w:t>
      </w:r>
      <w:r w:rsidR="00385681">
        <w:t xml:space="preserve"> </w:t>
      </w:r>
      <w:r w:rsidR="001D7E43">
        <w:t xml:space="preserve">this act expresses her attitude </w:t>
      </w:r>
      <w:r w:rsidR="00385681">
        <w:t xml:space="preserve">by way of </w:t>
      </w:r>
      <w:r w:rsidR="00B3335D">
        <w:t>her</w:t>
      </w:r>
      <w:r w:rsidR="00385681">
        <w:t xml:space="preserve"> </w:t>
      </w:r>
      <w:r w:rsidR="00385681">
        <w:rPr>
          <w:i/>
        </w:rPr>
        <w:t>locution</w:t>
      </w:r>
      <w:r w:rsidR="00BD0780">
        <w:t xml:space="preserve">; thus, </w:t>
      </w:r>
      <w:r w:rsidR="0029438E">
        <w:t xml:space="preserve">it is a </w:t>
      </w:r>
      <w:r w:rsidR="00BD0780">
        <w:t xml:space="preserve">case of </w:t>
      </w:r>
      <w:r w:rsidR="00BD0780">
        <w:rPr>
          <w:i/>
        </w:rPr>
        <w:t xml:space="preserve">locutionary </w:t>
      </w:r>
      <w:r w:rsidR="007627A3">
        <w:rPr>
          <w:i/>
        </w:rPr>
        <w:t>expression</w:t>
      </w:r>
      <w:r>
        <w:t>.</w:t>
      </w:r>
      <w:r w:rsidR="00DD2FA4">
        <w:t xml:space="preserve"> A politician</w:t>
      </w:r>
      <w:r w:rsidR="00304934">
        <w:t xml:space="preserve"> insincerely</w:t>
      </w:r>
      <w:r w:rsidR="00DD2FA4">
        <w:t xml:space="preserve"> claiming that he “feels your pain” </w:t>
      </w:r>
      <w:r w:rsidR="00D7723C">
        <w:t>might be an example of hypocrisy involving locutionary expression of a purported care</w:t>
      </w:r>
      <w:r w:rsidR="00E23F70">
        <w:t xml:space="preserve">—the </w:t>
      </w:r>
      <w:r w:rsidR="00C87BF5">
        <w:t xml:space="preserve">sympathetic </w:t>
      </w:r>
      <w:r w:rsidR="00E23F70">
        <w:t>pain in this case</w:t>
      </w:r>
      <w:r w:rsidR="00C87BF5">
        <w:t xml:space="preserve"> being constitutive of the care.</w:t>
      </w:r>
      <w:r>
        <w:t xml:space="preserve"> </w:t>
      </w:r>
      <w:r w:rsidR="00F435A3">
        <w:t>T</w:t>
      </w:r>
      <w:r w:rsidR="00EC1229">
        <w:t>here are also cases in which at least one member of an inconsistent pair is a speech act by which, as in the case of locutionary expression, the speaker means to express a commitment or care, but this is not what she says</w:t>
      </w:r>
      <w:r w:rsidR="00D44EE3">
        <w:t>. For example, someone who pointedly declares that she “stands for the national anthem” is expressing a commitment</w:t>
      </w:r>
      <w:r w:rsidR="004A0011">
        <w:t>, even though she is not explicitly stating that she</w:t>
      </w:r>
      <w:r w:rsidR="00947369">
        <w:t xml:space="preserve"> has</w:t>
      </w:r>
      <w:r w:rsidR="00F03F26">
        <w:t xml:space="preserve"> the attitude </w:t>
      </w:r>
      <w:r w:rsidR="008B6866">
        <w:t>in which that commitment consists</w:t>
      </w:r>
      <w:r w:rsidR="00611337">
        <w:t xml:space="preserve">. </w:t>
      </w:r>
      <w:r w:rsidR="00EC1229">
        <w:t xml:space="preserve">These are cases of </w:t>
      </w:r>
      <w:r w:rsidR="00EC1229">
        <w:rPr>
          <w:i/>
        </w:rPr>
        <w:t xml:space="preserve">implicative </w:t>
      </w:r>
      <w:r w:rsidR="00EC1229">
        <w:t>expression.</w:t>
      </w:r>
      <w:r w:rsidR="00EC1229">
        <w:rPr>
          <w:i/>
        </w:rPr>
        <w:t xml:space="preserve"> </w:t>
      </w:r>
      <w:r w:rsidR="00CF31AD">
        <w:t xml:space="preserve">Finally, there are cases in which </w:t>
      </w:r>
      <w:r w:rsidR="00B34D5C">
        <w:t>at least one member of an inconsistent pair is an attitude</w:t>
      </w:r>
      <w:r w:rsidR="008621EE">
        <w:t xml:space="preserve"> or action</w:t>
      </w:r>
      <w:r w:rsidR="00B34D5C">
        <w:t xml:space="preserve"> that</w:t>
      </w:r>
      <w:r w:rsidR="00F6642A">
        <w:t xml:space="preserve"> either genuinely or</w:t>
      </w:r>
      <w:r w:rsidR="0026620F">
        <w:t xml:space="preserve"> </w:t>
      </w:r>
      <w:r w:rsidR="00F6642A">
        <w:t>purpo</w:t>
      </w:r>
      <w:r w:rsidR="00BA5B42">
        <w:t>r</w:t>
      </w:r>
      <w:r w:rsidR="00F6642A">
        <w:t>tedly</w:t>
      </w:r>
      <w:r w:rsidR="00DC41ED">
        <w:rPr>
          <w:i/>
        </w:rPr>
        <w:t xml:space="preserve"> manifes</w:t>
      </w:r>
      <w:r w:rsidR="0026620F">
        <w:rPr>
          <w:i/>
        </w:rPr>
        <w:t>t</w:t>
      </w:r>
      <w:r w:rsidR="007C64A9">
        <w:rPr>
          <w:i/>
        </w:rPr>
        <w:t>s</w:t>
      </w:r>
      <w:r w:rsidR="00177126">
        <w:rPr>
          <w:i/>
        </w:rPr>
        <w:t xml:space="preserve"> </w:t>
      </w:r>
      <w:r w:rsidR="00B34D5C">
        <w:t xml:space="preserve">a commitment or care. </w:t>
      </w:r>
      <w:r w:rsidR="006F091B">
        <w:t>De</w:t>
      </w:r>
      <w:r w:rsidR="00B34D5C">
        <w:t>sires</w:t>
      </w:r>
      <w:r w:rsidR="00C804B6">
        <w:t xml:space="preserve">, intentions, and intentional actions </w:t>
      </w:r>
      <w:r w:rsidR="00B34D5C">
        <w:t xml:space="preserve">can </w:t>
      </w:r>
      <w:r w:rsidR="00DC41ED">
        <w:t>manifest</w:t>
      </w:r>
      <w:r w:rsidR="003E58F9">
        <w:t xml:space="preserve"> </w:t>
      </w:r>
      <w:r w:rsidR="00B34D5C">
        <w:t xml:space="preserve">a person’s commitment to </w:t>
      </w:r>
      <w:r w:rsidR="00046938">
        <w:t xml:space="preserve">their </w:t>
      </w:r>
      <w:r w:rsidR="00B34D5C">
        <w:t>objects</w:t>
      </w:r>
      <w:r w:rsidR="00A37608">
        <w:t xml:space="preserve"> by being</w:t>
      </w:r>
      <w:r w:rsidR="00547EFE">
        <w:t>, while not themselves constitutive of that commitment</w:t>
      </w:r>
      <w:r w:rsidR="00426795">
        <w:t>,</w:t>
      </w:r>
      <w:r w:rsidR="00A37608">
        <w:t xml:space="preserve"> causally dependent upon </w:t>
      </w:r>
      <w:r w:rsidR="00426795">
        <w:t>it</w:t>
      </w:r>
      <w:r w:rsidR="00D713BA">
        <w:t xml:space="preserve">, as well as </w:t>
      </w:r>
      <w:r w:rsidR="00474B01">
        <w:t xml:space="preserve">the </w:t>
      </w:r>
      <w:r w:rsidR="00D65A81">
        <w:t xml:space="preserve">sorts of </w:t>
      </w:r>
      <w:r w:rsidR="00A37608">
        <w:t>desires</w:t>
      </w:r>
      <w:r w:rsidR="00ED58D8">
        <w:t xml:space="preserve">, intentions, and actions </w:t>
      </w:r>
      <w:r w:rsidR="00A37608">
        <w:t>a person with that commitment characteristically</w:t>
      </w:r>
      <w:r w:rsidR="00392011">
        <w:t xml:space="preserve"> ha</w:t>
      </w:r>
      <w:r w:rsidR="00DA606C">
        <w:t>s</w:t>
      </w:r>
      <w:r w:rsidR="00A1318F">
        <w:t xml:space="preserve"> or performs</w:t>
      </w:r>
      <w:r w:rsidR="00B34D5C">
        <w:t>.</w:t>
      </w:r>
      <w:r w:rsidR="001553E5">
        <w:t xml:space="preserve"> </w:t>
      </w:r>
      <w:r w:rsidR="00800D7A">
        <w:t xml:space="preserve">For example, when we </w:t>
      </w:r>
      <w:r w:rsidR="00800D7A">
        <w:lastRenderedPageBreak/>
        <w:t xml:space="preserve">say that </w:t>
      </w:r>
      <w:r w:rsidR="009C3F15">
        <w:t xml:space="preserve">King David’s anger is hypocritical (see below), we are </w:t>
      </w:r>
      <w:r w:rsidR="004672FC">
        <w:t>taking his anger to express an evaluative commitment</w:t>
      </w:r>
      <w:r w:rsidR="00CE1BDA">
        <w:t xml:space="preserve">, and at the same time to </w:t>
      </w:r>
      <w:r w:rsidR="00555296">
        <w:t xml:space="preserve">be a constituent of his hypocritical inconsistent pair. </w:t>
      </w:r>
      <w:r w:rsidR="00BA5B42">
        <w:t xml:space="preserve">Hypocrites can </w:t>
      </w:r>
      <w:r w:rsidR="009A0285">
        <w:t xml:space="preserve">also </w:t>
      </w:r>
      <w:r w:rsidR="00BA5B42">
        <w:t xml:space="preserve">insincerely </w:t>
      </w:r>
      <w:r w:rsidR="009A0285">
        <w:t xml:space="preserve">purport to have a care or commitment by performing actions </w:t>
      </w:r>
      <w:r w:rsidR="00FB480D">
        <w:t xml:space="preserve">typical of </w:t>
      </w:r>
      <w:r w:rsidR="009A0285">
        <w:t xml:space="preserve">manifestations of </w:t>
      </w:r>
      <w:r w:rsidR="00FB480D">
        <w:t xml:space="preserve">these attitudes. </w:t>
      </w:r>
      <w:r w:rsidR="00B70C3D">
        <w:t xml:space="preserve">These are all cases of </w:t>
      </w:r>
      <w:r w:rsidR="00B70C3D">
        <w:rPr>
          <w:i/>
        </w:rPr>
        <w:t xml:space="preserve">non-verbal expression. </w:t>
      </w:r>
    </w:p>
    <w:p w14:paraId="1CA88AD4" w14:textId="5B3DB2BB" w:rsidR="00B64A58" w:rsidRDefault="005F3D89" w:rsidP="00B64A58">
      <w:pPr>
        <w:ind w:firstLine="720"/>
      </w:pPr>
      <w:r>
        <w:t>As a further illustration of some of these modes of expression o</w:t>
      </w:r>
      <w:r w:rsidR="00AD126E">
        <w:t>f both</w:t>
      </w:r>
      <w:r>
        <w:t xml:space="preserve"> cares and commitments, c</w:t>
      </w:r>
      <w:r w:rsidR="00B64A58">
        <w:t xml:space="preserve">onsider the case of Uriah </w:t>
      </w:r>
      <w:proofErr w:type="spellStart"/>
      <w:r w:rsidR="00B64A58">
        <w:t>Heep</w:t>
      </w:r>
      <w:proofErr w:type="spellEnd"/>
      <w:r w:rsidR="00B64A58">
        <w:t>,</w:t>
      </w:r>
      <w:r w:rsidR="00B64A58" w:rsidRPr="00042074">
        <w:t xml:space="preserve"> </w:t>
      </w:r>
      <w:r w:rsidR="00B64A58">
        <w:t xml:space="preserve">the villain of Charles Dickens’s </w:t>
      </w:r>
      <w:r w:rsidR="00B64A58" w:rsidRPr="0092538D">
        <w:rPr>
          <w:i/>
        </w:rPr>
        <w:t>David Copperfield</w:t>
      </w:r>
      <w:r w:rsidR="00B64A58">
        <w:t>.</w:t>
      </w:r>
    </w:p>
    <w:p w14:paraId="08E2AD4D" w14:textId="77777777" w:rsidR="00B64A58" w:rsidRDefault="00B64A58" w:rsidP="00B64A58">
      <w:pPr>
        <w:pStyle w:val="BlockQuotationFormulation"/>
      </w:pPr>
      <w:r>
        <w:rPr>
          <w:i/>
        </w:rPr>
        <w:t xml:space="preserve">Uriah </w:t>
      </w:r>
      <w:proofErr w:type="spellStart"/>
      <w:r>
        <w:rPr>
          <w:i/>
        </w:rPr>
        <w:t>Heep</w:t>
      </w:r>
      <w:proofErr w:type="spellEnd"/>
      <w:r>
        <w:rPr>
          <w:i/>
        </w:rPr>
        <w:t>.</w:t>
      </w:r>
      <w:r>
        <w:t xml:space="preserve"> An apprentice at Mr. Wickfield’s legal practice, </w:t>
      </w:r>
      <w:proofErr w:type="spellStart"/>
      <w:r>
        <w:t>Heep</w:t>
      </w:r>
      <w:proofErr w:type="spellEnd"/>
      <w:r>
        <w:t xml:space="preserve"> represents himself as a trustworthy helpmeet</w:t>
      </w:r>
      <w:proofErr w:type="gramStart"/>
      <w:r>
        <w:t>—“</w:t>
      </w:r>
      <w:proofErr w:type="gramEnd"/>
      <w:r>
        <w:t>ever so ‘</w:t>
      </w:r>
      <w:proofErr w:type="spellStart"/>
      <w:r>
        <w:t>umble</w:t>
      </w:r>
      <w:proofErr w:type="spellEnd"/>
      <w:r>
        <w:t xml:space="preserve">,”—who secretly works to destroy Wickfield’s career and force his daughter to marry him. </w:t>
      </w:r>
    </w:p>
    <w:p w14:paraId="2640BD3D" w14:textId="2B8A165A" w:rsidR="00B64A58" w:rsidRDefault="00B64A58" w:rsidP="00B64A58">
      <w:pPr>
        <w:ind w:firstLine="720"/>
      </w:pPr>
      <w:r>
        <w:rPr>
          <w:i/>
        </w:rPr>
        <w:t xml:space="preserve">Qua </w:t>
      </w:r>
      <w:r>
        <w:t xml:space="preserve">hypocrite, </w:t>
      </w:r>
      <w:proofErr w:type="spellStart"/>
      <w:r>
        <w:t>Heep</w:t>
      </w:r>
      <w:proofErr w:type="spellEnd"/>
      <w:r>
        <w:t xml:space="preserve"> represents himself as possessing two kinds of attitude. First, </w:t>
      </w:r>
      <w:r w:rsidR="00C80154">
        <w:rPr>
          <w:i/>
        </w:rPr>
        <w:t xml:space="preserve">via </w:t>
      </w:r>
      <w:r w:rsidR="00C80154">
        <w:t>locutionary expression</w:t>
      </w:r>
      <w:r w:rsidR="007B79E4">
        <w:t xml:space="preserve"> he</w:t>
      </w:r>
      <w:r>
        <w:t xml:space="preserve"> represents himself</w:t>
      </w:r>
      <w:r w:rsidR="00C80154">
        <w:t xml:space="preserve"> </w:t>
      </w:r>
      <w:r>
        <w:t xml:space="preserve">as </w:t>
      </w:r>
      <w:r>
        <w:rPr>
          <w:i/>
        </w:rPr>
        <w:t xml:space="preserve">committed </w:t>
      </w:r>
      <w:r>
        <w:t xml:space="preserve">to certain standards of conduct, such as the norm of keeping one’s promises, because these are commitments that a loyal, trustworthy, and humble subordinate would have. Second, </w:t>
      </w:r>
      <w:r w:rsidR="00CE4F7F">
        <w:t>b</w:t>
      </w:r>
      <w:r w:rsidR="00692E4B">
        <w:t>y</w:t>
      </w:r>
      <w:r w:rsidR="001C6D3B">
        <w:t xml:space="preserve"> performing actions that </w:t>
      </w:r>
      <w:r w:rsidR="00CA074E">
        <w:t xml:space="preserve">purportedly </w:t>
      </w:r>
      <w:r w:rsidR="001C6D3B">
        <w:t>manifest</w:t>
      </w:r>
      <w:r w:rsidR="006A623B">
        <w:t xml:space="preserve"> </w:t>
      </w:r>
      <w:r w:rsidR="00F43873">
        <w:t>a care for his employer</w:t>
      </w:r>
      <w:r w:rsidR="006A623B">
        <w:t>,</w:t>
      </w:r>
      <w:r w:rsidR="00CE4F7F">
        <w:t xml:space="preserve"> </w:t>
      </w:r>
      <w:r>
        <w:t>he represents himself</w:t>
      </w:r>
      <w:r w:rsidR="0046258D">
        <w:t xml:space="preserve"> </w:t>
      </w:r>
      <w:r>
        <w:t xml:space="preserve">as having the </w:t>
      </w:r>
      <w:r w:rsidRPr="0092538D">
        <w:rPr>
          <w:i/>
        </w:rPr>
        <w:t xml:space="preserve">cares </w:t>
      </w:r>
      <w:r>
        <w:t xml:space="preserve">such a subordinate would have. </w:t>
      </w:r>
      <w:r w:rsidR="00027F70">
        <w:t xml:space="preserve">Finally, </w:t>
      </w:r>
      <w:proofErr w:type="spellStart"/>
      <w:r w:rsidR="00027F70">
        <w:t>Heep</w:t>
      </w:r>
      <w:proofErr w:type="spellEnd"/>
      <w:r w:rsidR="00027F70">
        <w:t xml:space="preserve"> </w:t>
      </w:r>
      <w:r w:rsidR="003D11B5">
        <w:t xml:space="preserve">expresses his </w:t>
      </w:r>
      <w:r w:rsidR="003D11B5">
        <w:rPr>
          <w:i/>
        </w:rPr>
        <w:t xml:space="preserve">genuine </w:t>
      </w:r>
      <w:r w:rsidR="003D11B5">
        <w:t xml:space="preserve">cares and commitments by </w:t>
      </w:r>
      <w:r w:rsidR="00216B2F">
        <w:t xml:space="preserve">adopting the intentions to </w:t>
      </w:r>
      <w:r w:rsidR="0016070F">
        <w:t xml:space="preserve">destroy Wickfield’s career </w:t>
      </w:r>
      <w:r w:rsidR="00216B2F">
        <w:t xml:space="preserve">and marry his daughter. </w:t>
      </w:r>
      <w:r>
        <w:t xml:space="preserve">Thus, </w:t>
      </w:r>
      <w:proofErr w:type="spellStart"/>
      <w:r>
        <w:t>Heep</w:t>
      </w:r>
      <w:proofErr w:type="spellEnd"/>
      <w:r>
        <w:t xml:space="preserve"> nicely illustrates how hypocrisy expresses the hypocrite’s genuine or purported commitments or cares. </w:t>
      </w:r>
      <w:r w:rsidR="00602AAA">
        <w:t xml:space="preserve">His </w:t>
      </w:r>
      <w:r>
        <w:t xml:space="preserve">hypocrisy involves the insincere </w:t>
      </w:r>
      <w:r w:rsidRPr="004915EF">
        <w:rPr>
          <w:i/>
        </w:rPr>
        <w:t>outward</w:t>
      </w:r>
      <w:r>
        <w:t xml:space="preserve"> </w:t>
      </w:r>
      <w:r w:rsidRPr="00185CAD">
        <w:rPr>
          <w:i/>
        </w:rPr>
        <w:t>expression</w:t>
      </w:r>
      <w:r>
        <w:t xml:space="preserve"> of the commitments and cares just described, and his actual attitudes, which express his </w:t>
      </w:r>
      <w:r>
        <w:rPr>
          <w:i/>
        </w:rPr>
        <w:t xml:space="preserve">genuine </w:t>
      </w:r>
      <w:r>
        <w:t>commitments or cares.</w:t>
      </w:r>
      <w:r>
        <w:rPr>
          <w:rStyle w:val="FootnoteReference"/>
        </w:rPr>
        <w:footnoteReference w:id="13"/>
      </w:r>
      <w:r>
        <w:t xml:space="preserve"> </w:t>
      </w:r>
    </w:p>
    <w:p w14:paraId="28ACBDE5" w14:textId="47C44FBB" w:rsidR="00004265" w:rsidRPr="00E97B37" w:rsidRDefault="00FC3BA9" w:rsidP="00E97B37">
      <w:pPr>
        <w:pStyle w:val="Heading2"/>
        <w:numPr>
          <w:ilvl w:val="0"/>
          <w:numId w:val="7"/>
        </w:numPr>
        <w:rPr>
          <w:b/>
        </w:rPr>
      </w:pPr>
      <w:r w:rsidRPr="00E97B37">
        <w:rPr>
          <w:b/>
        </w:rPr>
        <w:lastRenderedPageBreak/>
        <w:t>Hypocrisy, Weakness of Will, and Changes of Mind</w:t>
      </w:r>
    </w:p>
    <w:p w14:paraId="28B93F31" w14:textId="05E7D300" w:rsidR="00F25950" w:rsidRPr="007A6616" w:rsidRDefault="00DC4B3B" w:rsidP="003B47F5">
      <w:pPr>
        <w:ind w:firstLine="720"/>
      </w:pPr>
      <w:r>
        <w:t xml:space="preserve">Combined with the idea of hypocrisy as inconsistency, the view so far is that all instances of hypocritical </w:t>
      </w:r>
      <w:r w:rsidRPr="00ED5E83">
        <w:rPr>
          <w:i/>
        </w:rPr>
        <w:t>behavior</w:t>
      </w:r>
      <w:r>
        <w:t xml:space="preserve"> are characterized by an inconsistent pair that expresses the hypocrite’s </w:t>
      </w:r>
      <w:r w:rsidR="008C44AA">
        <w:t xml:space="preserve">genuine or </w:t>
      </w:r>
      <w:r w:rsidRPr="00ED5E83">
        <w:rPr>
          <w:i/>
        </w:rPr>
        <w:t xml:space="preserve">purported </w:t>
      </w:r>
      <w:r>
        <w:t xml:space="preserve">commitments or cares. For the sake of brevity, I will call such pairs “value-expressing.” However, </w:t>
      </w:r>
      <w:r w:rsidR="003B47F5">
        <w:t>p</w:t>
      </w:r>
      <w:r w:rsidR="003033CF">
        <w:t>hilosophers have long recognized that weakness of will</w:t>
      </w:r>
      <w:r w:rsidR="009407B2">
        <w:t xml:space="preserve"> and changes of mind bear important similarities </w:t>
      </w:r>
      <w:r w:rsidR="00CB5BC5">
        <w:t>to hypocrisy</w:t>
      </w:r>
      <w:r w:rsidR="006A6C6D">
        <w:t xml:space="preserve"> (see</w:t>
      </w:r>
      <w:r w:rsidR="005D317E">
        <w:t xml:space="preserve"> </w:t>
      </w:r>
      <w:proofErr w:type="spellStart"/>
      <w:r w:rsidR="006A6C6D">
        <w:t>Szabados</w:t>
      </w:r>
      <w:proofErr w:type="spellEnd"/>
      <w:r w:rsidR="006A6C6D">
        <w:t xml:space="preserve"> and </w:t>
      </w:r>
      <w:proofErr w:type="spellStart"/>
      <w:r w:rsidR="006A6C6D">
        <w:t>Soifer</w:t>
      </w:r>
      <w:proofErr w:type="spellEnd"/>
      <w:r w:rsidR="006A6C6D">
        <w:t xml:space="preserve"> 2004, Turner 1990).</w:t>
      </w:r>
      <w:r w:rsidR="003033CF">
        <w:t xml:space="preserve"> </w:t>
      </w:r>
      <w:r w:rsidR="0094549E">
        <w:t>Complicating matters is that</w:t>
      </w:r>
      <w:r w:rsidR="00FB27D9">
        <w:t xml:space="preserve"> while not identical to hypocrisy,</w:t>
      </w:r>
      <w:r w:rsidR="0094549E">
        <w:t xml:space="preserve"> they can be tightly bound up with hypocritical behavior.</w:t>
      </w:r>
      <w:r w:rsidR="00E37B1F">
        <w:t xml:space="preserve"> </w:t>
      </w:r>
      <w:r w:rsidR="00B14D22">
        <w:t xml:space="preserve">In addition, it has not been previously recognized that culpable ignorance </w:t>
      </w:r>
      <w:r w:rsidR="00A24127">
        <w:t xml:space="preserve">can lead to value-expressing inconsistency, but apparently without hypocrisy. </w:t>
      </w:r>
      <w:r w:rsidR="00F0350E">
        <w:t xml:space="preserve">I will argue that </w:t>
      </w:r>
      <w:r w:rsidR="005D7668">
        <w:t>the</w:t>
      </w:r>
      <w:r w:rsidR="00FC5F20">
        <w:t xml:space="preserve"> distinction between</w:t>
      </w:r>
      <w:r w:rsidR="00193548">
        <w:t xml:space="preserve"> </w:t>
      </w:r>
      <w:r w:rsidR="004011AA">
        <w:t xml:space="preserve">hypocrisy and </w:t>
      </w:r>
      <w:r w:rsidR="002C1C09">
        <w:t>these phenomena is that hypocrisy</w:t>
      </w:r>
      <w:r w:rsidR="00CB1852">
        <w:t xml:space="preserve"> manifests</w:t>
      </w:r>
      <w:r w:rsidR="0043540E">
        <w:t xml:space="preserve"> a </w:t>
      </w:r>
      <w:r w:rsidR="009D0C13">
        <w:t xml:space="preserve">particular </w:t>
      </w:r>
      <w:r w:rsidR="0043540E">
        <w:t>suite of vices or attitudes characteristic of those vices</w:t>
      </w:r>
      <w:r w:rsidR="00EF0E48">
        <w:t xml:space="preserve">, and in virtue of this, hypocrisy always reflects badly on the hypocrite. </w:t>
      </w:r>
    </w:p>
    <w:p w14:paraId="05FDAFEB" w14:textId="2DC5341D" w:rsidR="00004265" w:rsidRDefault="00004265" w:rsidP="00F25950">
      <w:pPr>
        <w:ind w:firstLine="720"/>
      </w:pPr>
      <w:r>
        <w:t xml:space="preserve">Consider the following case. </w:t>
      </w:r>
    </w:p>
    <w:p w14:paraId="705286E9" w14:textId="0CCD6771" w:rsidR="00004265" w:rsidRDefault="00004265" w:rsidP="00004265">
      <w:pPr>
        <w:pStyle w:val="BlockQuotationFormulation"/>
      </w:pPr>
      <w:r>
        <w:rPr>
          <w:i/>
        </w:rPr>
        <w:t xml:space="preserve">Haggard the Horrible: </w:t>
      </w:r>
      <w:r w:rsidR="00667964">
        <w:rPr>
          <w:i/>
        </w:rPr>
        <w:t xml:space="preserve">Weak Willed </w:t>
      </w:r>
      <w:r w:rsidR="006F23D4">
        <w:rPr>
          <w:i/>
        </w:rPr>
        <w:t>Non-</w:t>
      </w:r>
      <w:r w:rsidR="00157E1E">
        <w:rPr>
          <w:i/>
        </w:rPr>
        <w:t>H</w:t>
      </w:r>
      <w:r w:rsidR="006F23D4">
        <w:rPr>
          <w:i/>
        </w:rPr>
        <w:t>ypocrite</w:t>
      </w:r>
      <w:r w:rsidRPr="003E7332">
        <w:rPr>
          <w:i/>
        </w:rPr>
        <w:t>.</w:t>
      </w:r>
      <w:r>
        <w:rPr>
          <w:i/>
        </w:rPr>
        <w:t xml:space="preserve"> </w:t>
      </w:r>
      <w:r>
        <w:t>Ted Haggard frequently and sincerely condemns homosexuality from the pulpit. At some point, he engages in a homosexual act. Afterwards, he experiences tremendous guilt and self-recrimination and never repeats the experience. Accepting that he will lose his pastoral position and the moral adulation of his parishioners if the incident is made public, and feeling that he no longer merits a position of responsibility in his religious community</w:t>
      </w:r>
      <w:r w:rsidR="00884369">
        <w:t>, he publicly discloses his action</w:t>
      </w:r>
      <w:r w:rsidR="00DB5C61">
        <w:t xml:space="preserve">, </w:t>
      </w:r>
      <w:r>
        <w:t>steps down from his pastoral position</w:t>
      </w:r>
      <w:r w:rsidR="00B71F44">
        <w:t>,</w:t>
      </w:r>
      <w:r>
        <w:t xml:space="preserve"> and ceases his public condemnation.</w:t>
      </w:r>
    </w:p>
    <w:p w14:paraId="290E8FDB" w14:textId="0BE48E35" w:rsidR="00004265" w:rsidRPr="005B24E8" w:rsidRDefault="00004265" w:rsidP="00004265">
      <w:r>
        <w:rPr>
          <w:rFonts w:eastAsiaTheme="minorEastAsia"/>
          <w:i/>
        </w:rPr>
        <w:tab/>
      </w:r>
      <w:r w:rsidR="006B5E37">
        <w:t xml:space="preserve">In this case, Haggard is weak-willed: he </w:t>
      </w:r>
      <w:r w:rsidR="008B57D4">
        <w:t>act</w:t>
      </w:r>
      <w:r w:rsidR="006B5E37">
        <w:t>s</w:t>
      </w:r>
      <w:r w:rsidR="008B57D4">
        <w:t xml:space="preserve"> or intend</w:t>
      </w:r>
      <w:r w:rsidR="006B5E37">
        <w:t>s</w:t>
      </w:r>
      <w:r w:rsidR="008B57D4">
        <w:t xml:space="preserve"> against </w:t>
      </w:r>
      <w:r w:rsidR="006B5E37">
        <w:t>his</w:t>
      </w:r>
      <w:r w:rsidR="008B57D4">
        <w:t xml:space="preserve"> better judgment, with subsequent feelings of regret</w:t>
      </w:r>
      <w:r w:rsidR="00CD3DB9">
        <w:t xml:space="preserve">. </w:t>
      </w:r>
      <w:r w:rsidR="00BE6200">
        <w:rPr>
          <w:rFonts w:eastAsiaTheme="minorEastAsia"/>
        </w:rPr>
        <w:t>In</w:t>
      </w:r>
      <w:r>
        <w:rPr>
          <w:rFonts w:eastAsiaTheme="minorEastAsia"/>
        </w:rPr>
        <w:t xml:space="preserve"> acting against his moral convictions</w:t>
      </w:r>
      <w:r w:rsidR="008E558F">
        <w:rPr>
          <w:rFonts w:eastAsiaTheme="minorEastAsia"/>
        </w:rPr>
        <w:t xml:space="preserve">, he also </w:t>
      </w:r>
      <w:r w:rsidR="00BF116C">
        <w:rPr>
          <w:rFonts w:eastAsiaTheme="minorEastAsia"/>
        </w:rPr>
        <w:t xml:space="preserve">manifests </w:t>
      </w:r>
      <w:r>
        <w:rPr>
          <w:rFonts w:eastAsiaTheme="minorEastAsia"/>
        </w:rPr>
        <w:t>a</w:t>
      </w:r>
      <w:r w:rsidR="001B1B31">
        <w:rPr>
          <w:rFonts w:eastAsiaTheme="minorEastAsia"/>
        </w:rPr>
        <w:t>n inconsistent</w:t>
      </w:r>
      <w:r>
        <w:rPr>
          <w:rFonts w:eastAsiaTheme="minorEastAsia"/>
        </w:rPr>
        <w:t xml:space="preserve"> pair consisting of an action </w:t>
      </w:r>
      <w:r w:rsidR="00687F51">
        <w:rPr>
          <w:rFonts w:eastAsiaTheme="minorEastAsia"/>
        </w:rPr>
        <w:t>normatively</w:t>
      </w:r>
      <w:r>
        <w:rPr>
          <w:rFonts w:eastAsiaTheme="minorEastAsia"/>
        </w:rPr>
        <w:t xml:space="preserve"> inconsistent with </w:t>
      </w:r>
      <w:r w:rsidR="006A342E">
        <w:rPr>
          <w:rFonts w:eastAsiaTheme="minorEastAsia"/>
        </w:rPr>
        <w:t xml:space="preserve">one of his </w:t>
      </w:r>
      <w:r w:rsidR="00F524C0">
        <w:rPr>
          <w:rFonts w:eastAsiaTheme="minorEastAsia"/>
        </w:rPr>
        <w:t>commitment</w:t>
      </w:r>
      <w:r w:rsidR="006A342E">
        <w:rPr>
          <w:rFonts w:eastAsiaTheme="minorEastAsia"/>
        </w:rPr>
        <w:t>s</w:t>
      </w:r>
      <w:r w:rsidR="005E600E">
        <w:rPr>
          <w:rFonts w:eastAsiaTheme="minorEastAsia"/>
        </w:rPr>
        <w:t xml:space="preserve">. Yet </w:t>
      </w:r>
      <w:r w:rsidR="00C47113">
        <w:rPr>
          <w:rFonts w:eastAsiaTheme="minorEastAsia"/>
        </w:rPr>
        <w:t>Haggard does not seem hypocritical here</w:t>
      </w:r>
      <w:r>
        <w:rPr>
          <w:rFonts w:eastAsiaTheme="minorEastAsia"/>
        </w:rPr>
        <w:t>. Kyle Fritz and Daniel Miller (201</w:t>
      </w:r>
      <w:r w:rsidR="00A661AF">
        <w:rPr>
          <w:rFonts w:eastAsiaTheme="minorEastAsia"/>
        </w:rPr>
        <w:t>8</w:t>
      </w:r>
      <w:r w:rsidR="006F2D87">
        <w:rPr>
          <w:rFonts w:eastAsiaTheme="minorEastAsia"/>
        </w:rPr>
        <w:t xml:space="preserve">; </w:t>
      </w:r>
      <w:r>
        <w:rPr>
          <w:rFonts w:eastAsiaTheme="minorEastAsia"/>
        </w:rPr>
        <w:t>2019</w:t>
      </w:r>
      <w:r w:rsidR="00A25609">
        <w:rPr>
          <w:rFonts w:eastAsiaTheme="minorEastAsia"/>
        </w:rPr>
        <w:t>a</w:t>
      </w:r>
      <w:r>
        <w:rPr>
          <w:rFonts w:eastAsiaTheme="minorEastAsia"/>
        </w:rPr>
        <w:t xml:space="preserve">) suggest that this is because Haggard lacks an </w:t>
      </w:r>
      <w:r>
        <w:rPr>
          <w:rFonts w:eastAsiaTheme="minorEastAsia"/>
          <w:i/>
        </w:rPr>
        <w:t xml:space="preserve">unfair differential blaming disposition </w:t>
      </w:r>
      <w:r>
        <w:rPr>
          <w:rFonts w:eastAsiaTheme="minorEastAsia"/>
        </w:rPr>
        <w:t>(UDBD)</w:t>
      </w:r>
      <w:r>
        <w:rPr>
          <w:rFonts w:eastAsiaTheme="minorEastAsia"/>
          <w:i/>
        </w:rPr>
        <w:t xml:space="preserve">. </w:t>
      </w:r>
      <w:r>
        <w:rPr>
          <w:rFonts w:eastAsiaTheme="minorEastAsia"/>
        </w:rPr>
        <w:t xml:space="preserve">A </w:t>
      </w:r>
      <w:r>
        <w:rPr>
          <w:rFonts w:eastAsiaTheme="minorEastAsia"/>
        </w:rPr>
        <w:lastRenderedPageBreak/>
        <w:t>differential blaming disposition is a disposition to blame others, but not oneself, for violations of a norm</w:t>
      </w:r>
      <w:r w:rsidR="007B3619">
        <w:rPr>
          <w:rFonts w:eastAsiaTheme="minorEastAsia"/>
        </w:rPr>
        <w:t xml:space="preserve">; such a </w:t>
      </w:r>
      <w:r>
        <w:rPr>
          <w:rFonts w:eastAsiaTheme="minorEastAsia"/>
        </w:rPr>
        <w:t xml:space="preserve">disposition is </w:t>
      </w:r>
      <w:r>
        <w:rPr>
          <w:rFonts w:eastAsiaTheme="minorEastAsia"/>
          <w:i/>
        </w:rPr>
        <w:t xml:space="preserve">unfair </w:t>
      </w:r>
      <w:r>
        <w:rPr>
          <w:rFonts w:eastAsiaTheme="minorEastAsia"/>
        </w:rPr>
        <w:t>if there are no differences between one’s own case and others’ cases that</w:t>
      </w:r>
      <w:r w:rsidR="00641069">
        <w:rPr>
          <w:rFonts w:eastAsiaTheme="minorEastAsia"/>
        </w:rPr>
        <w:t xml:space="preserve"> justify differential </w:t>
      </w:r>
      <w:r w:rsidR="002F5E73">
        <w:rPr>
          <w:rFonts w:eastAsiaTheme="minorEastAsia"/>
        </w:rPr>
        <w:t xml:space="preserve">moral </w:t>
      </w:r>
      <w:r w:rsidR="00641069">
        <w:rPr>
          <w:rFonts w:eastAsiaTheme="minorEastAsia"/>
        </w:rPr>
        <w:t>treatment of them</w:t>
      </w:r>
      <w:r>
        <w:rPr>
          <w:rFonts w:eastAsiaTheme="minorEastAsia"/>
        </w:rPr>
        <w:t>. Since Haggard is both disposed to blame others and himself, he lacks such a disposition</w:t>
      </w:r>
      <w:r w:rsidR="0007429F">
        <w:rPr>
          <w:rFonts w:eastAsiaTheme="minorEastAsia"/>
        </w:rPr>
        <w:t>, and</w:t>
      </w:r>
      <w:r>
        <w:rPr>
          <w:rFonts w:eastAsiaTheme="minorEastAsia"/>
        </w:rPr>
        <w:t xml:space="preserve"> Fritz and Miller claim that this explains why we do not judge him to be hypocritical. In general, they suggest, the presence or absence of a UDBD is what distinguishes hypocrisy from weakness of will and changes of mind (</w:t>
      </w:r>
      <w:r w:rsidR="00087F8D">
        <w:rPr>
          <w:rFonts w:eastAsiaTheme="minorEastAsia"/>
        </w:rPr>
        <w:t xml:space="preserve">Fritz and Miller </w:t>
      </w:r>
      <w:r>
        <w:rPr>
          <w:rFonts w:eastAsiaTheme="minorEastAsia"/>
        </w:rPr>
        <w:t>201</w:t>
      </w:r>
      <w:r w:rsidR="00830C61">
        <w:rPr>
          <w:rFonts w:eastAsiaTheme="minorEastAsia"/>
        </w:rPr>
        <w:t>8</w:t>
      </w:r>
      <w:r>
        <w:rPr>
          <w:rFonts w:eastAsiaTheme="minorEastAsia"/>
        </w:rPr>
        <w:t>: 122; 2019</w:t>
      </w:r>
      <w:r w:rsidR="00D35A61">
        <w:rPr>
          <w:rFonts w:eastAsiaTheme="minorEastAsia"/>
        </w:rPr>
        <w:t>a</w:t>
      </w:r>
      <w:r>
        <w:rPr>
          <w:rFonts w:eastAsiaTheme="minorEastAsia"/>
        </w:rPr>
        <w:t>: 381).</w:t>
      </w:r>
      <w:r w:rsidR="003555DA">
        <w:rPr>
          <w:rStyle w:val="FootnoteReference"/>
          <w:rFonts w:eastAsiaTheme="minorEastAsia"/>
        </w:rPr>
        <w:footnoteReference w:id="14"/>
      </w:r>
      <w:r>
        <w:rPr>
          <w:rFonts w:eastAsiaTheme="minorEastAsia"/>
        </w:rPr>
        <w:t xml:space="preserve"> However, consider a modified version of this case. </w:t>
      </w:r>
    </w:p>
    <w:p w14:paraId="2EB19E19" w14:textId="1A6B981B" w:rsidR="00004265" w:rsidRPr="00F10D70" w:rsidRDefault="004D1325" w:rsidP="00004265">
      <w:pPr>
        <w:pStyle w:val="BlockQuotationFormulation"/>
      </w:pPr>
      <w:r>
        <w:rPr>
          <w:i/>
        </w:rPr>
        <w:t>Haggard the Horrible</w:t>
      </w:r>
      <w:r w:rsidR="00004265">
        <w:rPr>
          <w:i/>
        </w:rPr>
        <w:t xml:space="preserve">: </w:t>
      </w:r>
      <w:r w:rsidR="00AD0C2B">
        <w:rPr>
          <w:i/>
        </w:rPr>
        <w:t>Weak Willed Hypocrit</w:t>
      </w:r>
      <w:r w:rsidR="00B61990">
        <w:rPr>
          <w:i/>
        </w:rPr>
        <w:t>ical Blamer</w:t>
      </w:r>
      <w:r w:rsidR="00004265" w:rsidRPr="003E7332">
        <w:rPr>
          <w:i/>
        </w:rPr>
        <w:t>.</w:t>
      </w:r>
      <w:r w:rsidR="00004265">
        <w:rPr>
          <w:i/>
        </w:rPr>
        <w:t xml:space="preserve"> </w:t>
      </w:r>
      <w:r w:rsidR="00004265">
        <w:t>Ted Haggard</w:t>
      </w:r>
      <w:r w:rsidR="00A407C5">
        <w:t xml:space="preserve"> has been </w:t>
      </w:r>
      <w:r w:rsidR="006051CB">
        <w:t xml:space="preserve">removed from his </w:t>
      </w:r>
      <w:r w:rsidR="007F510E">
        <w:t>pastoral position.</w:t>
      </w:r>
      <w:r w:rsidR="006254B3">
        <w:t xml:space="preserve"> However,</w:t>
      </w:r>
      <w:r w:rsidR="00905F2A">
        <w:t xml:space="preserve"> </w:t>
      </w:r>
      <w:r w:rsidR="006254B3">
        <w:t>he is unable to</w:t>
      </w:r>
      <w:r w:rsidR="0028654A">
        <w:t xml:space="preserve"> refrain from </w:t>
      </w:r>
      <w:r w:rsidR="002640D1">
        <w:t xml:space="preserve">engaging in </w:t>
      </w:r>
      <w:r w:rsidR="0028654A">
        <w:t>homosexual sex. He</w:t>
      </w:r>
      <w:r w:rsidR="00004265">
        <w:t xml:space="preserve"> experiences guilt and self-recrimination whenever </w:t>
      </w:r>
      <w:r w:rsidR="008531D2">
        <w:t xml:space="preserve">he indulges in </w:t>
      </w:r>
      <w:r w:rsidR="000E0D81">
        <w:t>these acts;</w:t>
      </w:r>
      <w:r w:rsidR="004B656A">
        <w:t xml:space="preserve"> </w:t>
      </w:r>
      <w:r w:rsidR="000E0D81">
        <w:t>h</w:t>
      </w:r>
      <w:r w:rsidR="009F51E7">
        <w:t xml:space="preserve">owever, after these episodes of self-blame, he does not dwell on </w:t>
      </w:r>
      <w:r w:rsidR="00BE62D6">
        <w:t>his “</w:t>
      </w:r>
      <w:r w:rsidR="009F51E7">
        <w:t>transgressions</w:t>
      </w:r>
      <w:r w:rsidR="00BE62D6">
        <w:t>”</w:t>
      </w:r>
      <w:r w:rsidR="009F51E7">
        <w:t xml:space="preserve"> further, since to fully attend to them would be too costly to his sense of himself as a </w:t>
      </w:r>
      <w:r w:rsidR="00E806CC">
        <w:t xml:space="preserve">pious </w:t>
      </w:r>
      <w:r w:rsidR="009F51E7">
        <w:t xml:space="preserve">person. Moreover, he continues to </w:t>
      </w:r>
      <w:r w:rsidR="004E49A4">
        <w:t xml:space="preserve">genuinely </w:t>
      </w:r>
      <w:r w:rsidR="009F51E7">
        <w:t>blame others</w:t>
      </w:r>
      <w:r w:rsidR="00B833A8">
        <w:t>, although he keeps th</w:t>
      </w:r>
      <w:r w:rsidR="003C7CD6">
        <w:t>ese feelings to himself</w:t>
      </w:r>
      <w:r w:rsidR="00F84E1B">
        <w:t xml:space="preserve">. </w:t>
      </w:r>
      <w:r w:rsidR="009F51E7">
        <w:t>Indeed, channeling is own self-reproach onto an external target, he</w:t>
      </w:r>
      <w:r w:rsidR="00B8421D">
        <w:t xml:space="preserve"> </w:t>
      </w:r>
      <w:r w:rsidR="00E71B27">
        <w:t xml:space="preserve">experiences the most indignation towards </w:t>
      </w:r>
      <w:r w:rsidR="009F51E7">
        <w:t>those who claim to have engaged in homosexual sex due to moral weakness.</w:t>
      </w:r>
    </w:p>
    <w:p w14:paraId="38E5F45A" w14:textId="67B512FC" w:rsidR="00DB2569" w:rsidRDefault="00DB2569" w:rsidP="00DB2569">
      <w:pPr>
        <w:ind w:firstLine="720"/>
      </w:pPr>
      <w:r>
        <w:t xml:space="preserve">Just as in </w:t>
      </w:r>
      <w:r>
        <w:rPr>
          <w:i/>
        </w:rPr>
        <w:t xml:space="preserve">Weak Willed Non-Hypocrite, </w:t>
      </w:r>
      <w:r>
        <w:t xml:space="preserve">Haggard in this case does not have a differential blaming disposition, but his conduct still looks vulnerable to the accusation of hypocrisy. </w:t>
      </w:r>
      <w:r w:rsidR="00FE65E1">
        <w:t xml:space="preserve">This is because </w:t>
      </w:r>
      <w:r>
        <w:t xml:space="preserve">while Haggard does </w:t>
      </w:r>
      <w:r w:rsidR="00376BCB">
        <w:t>blame himself</w:t>
      </w:r>
      <w:r w:rsidR="00DC4AA3">
        <w:t xml:space="preserve">, </w:t>
      </w:r>
      <w:r>
        <w:t xml:space="preserve">his desire to uphold a valued self-image leads to a failure to </w:t>
      </w:r>
      <w:r>
        <w:rPr>
          <w:i/>
        </w:rPr>
        <w:t xml:space="preserve">translate </w:t>
      </w:r>
      <w:r>
        <w:t xml:space="preserve">that self-blame into any </w:t>
      </w:r>
      <w:r w:rsidR="004A4E48">
        <w:t xml:space="preserve">sustained critical self-reflection, </w:t>
      </w:r>
      <w:r>
        <w:t xml:space="preserve">deliberate effort to overcome his </w:t>
      </w:r>
      <w:proofErr w:type="spellStart"/>
      <w:r>
        <w:t>akrasia</w:t>
      </w:r>
      <w:proofErr w:type="spellEnd"/>
      <w:r w:rsidR="00D60BE3">
        <w:t>,</w:t>
      </w:r>
      <w:r>
        <w:t xml:space="preserve"> or any other behavioral change. In other words, his self-blame does not lead to </w:t>
      </w:r>
      <w:r>
        <w:rPr>
          <w:i/>
        </w:rPr>
        <w:t xml:space="preserve">taking </w:t>
      </w:r>
      <w:r>
        <w:t>responsibility for what he does.</w:t>
      </w:r>
      <w:r w:rsidR="003C3280" w:rsidRPr="003C3280">
        <w:t xml:space="preserve"> </w:t>
      </w:r>
      <w:r>
        <w:t xml:space="preserve">In blaming others, however, he implicitly demands that </w:t>
      </w:r>
      <w:r w:rsidRPr="00FE6826">
        <w:rPr>
          <w:i/>
        </w:rPr>
        <w:t xml:space="preserve">they </w:t>
      </w:r>
      <w:r>
        <w:t xml:space="preserve">take responsibility for </w:t>
      </w:r>
      <w:r w:rsidRPr="00FE6826">
        <w:t xml:space="preserve">their </w:t>
      </w:r>
      <w:r>
        <w:t>‘wrongdoing</w:t>
      </w:r>
      <w:r w:rsidR="005345AA">
        <w:t>’</w:t>
      </w:r>
      <w:r w:rsidR="005303AD">
        <w:t>—even if, in this case, he keeps his blame to himself.</w:t>
      </w:r>
      <w:r w:rsidR="005345AA">
        <w:t xml:space="preserve"> </w:t>
      </w:r>
      <w:r w:rsidR="00B84CDE">
        <w:t xml:space="preserve">In short, he </w:t>
      </w:r>
      <w:r w:rsidR="00D53F2A">
        <w:t>inconsistently</w:t>
      </w:r>
      <w:r w:rsidR="0060335C">
        <w:t xml:space="preserve"> </w:t>
      </w:r>
      <w:r w:rsidR="00983EB8">
        <w:t>makes an implicit</w:t>
      </w:r>
      <w:r w:rsidR="005F2F81">
        <w:t xml:space="preserve"> normative demand</w:t>
      </w:r>
      <w:r w:rsidR="00D53F2A">
        <w:t xml:space="preserve"> that others take </w:t>
      </w:r>
      <w:r w:rsidR="00D53F2A">
        <w:lastRenderedPageBreak/>
        <w:t xml:space="preserve">responsibility while </w:t>
      </w:r>
      <w:r w:rsidR="006A7C39">
        <w:t xml:space="preserve">omitting </w:t>
      </w:r>
      <w:r w:rsidR="00D53F2A">
        <w:t>to do so himself</w:t>
      </w:r>
      <w:r w:rsidR="002306EA">
        <w:t>,</w:t>
      </w:r>
      <w:r w:rsidR="00506BA6">
        <w:t xml:space="preserve"> </w:t>
      </w:r>
      <w:r w:rsidR="00C246B9">
        <w:t xml:space="preserve">failing </w:t>
      </w:r>
      <w:r w:rsidR="00506BA6">
        <w:t xml:space="preserve">to </w:t>
      </w:r>
      <w:r w:rsidR="00C246B9">
        <w:t>“</w:t>
      </w:r>
      <w:r w:rsidR="00506BA6">
        <w:t>put his own house in order</w:t>
      </w:r>
      <w:r w:rsidR="00C246B9">
        <w:t>”</w:t>
      </w:r>
      <w:r w:rsidR="00506BA6">
        <w:t xml:space="preserve"> before criticizing others</w:t>
      </w:r>
      <w:r w:rsidR="00804A55">
        <w:t xml:space="preserve">. Thus, he is </w:t>
      </w:r>
      <w:r>
        <w:t>a hypocritical blamer without a UDBD.</w:t>
      </w:r>
    </w:p>
    <w:p w14:paraId="48A13841" w14:textId="72AEBBB4" w:rsidR="00106EB1" w:rsidRPr="00F971FA" w:rsidRDefault="00E372AB" w:rsidP="00DB2569">
      <w:pPr>
        <w:ind w:firstLine="720"/>
      </w:pPr>
      <w:r>
        <w:t xml:space="preserve">It might be suggested that </w:t>
      </w:r>
      <w:r w:rsidR="009F651F" w:rsidRPr="009F651F">
        <w:t xml:space="preserve">Haggard has a UDBD because </w:t>
      </w:r>
      <w:r w:rsidR="009D1D78">
        <w:t xml:space="preserve">the fact that he does not attempt </w:t>
      </w:r>
      <w:r w:rsidR="009F651F" w:rsidRPr="009F651F">
        <w:t>to take responsibility for his actions</w:t>
      </w:r>
      <w:r w:rsidR="009D1D78">
        <w:t xml:space="preserve"> suggests </w:t>
      </w:r>
      <w:r w:rsidR="009F651F" w:rsidRPr="009F651F">
        <w:t xml:space="preserve">that his blame is </w:t>
      </w:r>
      <w:r w:rsidR="00962740">
        <w:t xml:space="preserve">insincere or </w:t>
      </w:r>
      <w:r w:rsidR="009F651F" w:rsidRPr="009F651F">
        <w:t xml:space="preserve">different in kind from the blame </w:t>
      </w:r>
      <w:r w:rsidR="0071397B">
        <w:t>he experiences towards others</w:t>
      </w:r>
      <w:r w:rsidR="008823A4">
        <w:t>.</w:t>
      </w:r>
      <w:r w:rsidR="00FE1B59">
        <w:rPr>
          <w:rStyle w:val="FootnoteReference"/>
        </w:rPr>
        <w:footnoteReference w:id="15"/>
      </w:r>
      <w:r w:rsidR="00C0650A">
        <w:t xml:space="preserve"> But I do not see why Haggard’s failure to take responsibility suggests that he does not </w:t>
      </w:r>
      <w:r w:rsidR="0022404D">
        <w:t xml:space="preserve">genuinely </w:t>
      </w:r>
      <w:r w:rsidR="00C0650A">
        <w:t xml:space="preserve">demand </w:t>
      </w:r>
      <w:r w:rsidR="00186435">
        <w:rPr>
          <w:i/>
        </w:rPr>
        <w:t xml:space="preserve">of himself </w:t>
      </w:r>
      <w:r w:rsidR="00C0650A">
        <w:t xml:space="preserve">that he take responsibility. </w:t>
      </w:r>
      <w:r w:rsidR="00B77C21">
        <w:t xml:space="preserve">What we have in Haggard is a </w:t>
      </w:r>
      <w:r w:rsidR="00E26F8C">
        <w:t xml:space="preserve">psychic </w:t>
      </w:r>
      <w:r w:rsidR="00B77C21">
        <w:t xml:space="preserve">battle between </w:t>
      </w:r>
      <w:r w:rsidR="00E26F8C">
        <w:t>two</w:t>
      </w:r>
      <w:r w:rsidR="008B4C21">
        <w:t xml:space="preserve"> elements</w:t>
      </w:r>
      <w:r w:rsidR="007715C1">
        <w:t>,</w:t>
      </w:r>
      <w:r w:rsidR="00E4248F">
        <w:t xml:space="preserve"> with</w:t>
      </w:r>
      <w:r w:rsidR="007715C1">
        <w:t xml:space="preserve"> both of which</w:t>
      </w:r>
      <w:r w:rsidR="008B4C21">
        <w:t xml:space="preserve"> Haggard wholeheartedly identifies:</w:t>
      </w:r>
      <w:r w:rsidR="00E17384">
        <w:t xml:space="preserve"> </w:t>
      </w:r>
      <w:r w:rsidR="00B77C21">
        <w:t>his desire to see himself as a moral exemplar and his</w:t>
      </w:r>
      <w:r w:rsidR="00EA5D65">
        <w:t xml:space="preserve"> </w:t>
      </w:r>
      <w:r w:rsidR="0032005C">
        <w:t xml:space="preserve">guilty conscience. </w:t>
      </w:r>
      <w:r w:rsidR="00E7446A">
        <w:t xml:space="preserve">That the former reliably wins out over the latter is not evidence that his </w:t>
      </w:r>
      <w:r w:rsidR="00E12352">
        <w:t>self-blame is insincere</w:t>
      </w:r>
      <w:r w:rsidR="0089684E">
        <w:t xml:space="preserve">, or that </w:t>
      </w:r>
      <w:r w:rsidR="005E3217">
        <w:t xml:space="preserve">does not make a </w:t>
      </w:r>
      <w:r w:rsidR="0089684E">
        <w:t xml:space="preserve">genuine </w:t>
      </w:r>
      <w:r w:rsidR="00FB4EAF">
        <w:t>self-</w:t>
      </w:r>
      <w:r w:rsidR="0089684E">
        <w:t>demand</w:t>
      </w:r>
      <w:r w:rsidR="00F971FA">
        <w:t>.</w:t>
      </w:r>
      <w:r w:rsidR="003C3280">
        <w:rPr>
          <w:rStyle w:val="FootnoteReference"/>
        </w:rPr>
        <w:footnoteReference w:id="16"/>
      </w:r>
      <w:r w:rsidR="00F971FA">
        <w:t xml:space="preserve"> </w:t>
      </w:r>
    </w:p>
    <w:p w14:paraId="14866694" w14:textId="20DC620C" w:rsidR="004832A6" w:rsidRDefault="005E7A6B" w:rsidP="00BF5F32">
      <w:pPr>
        <w:ind w:firstLine="720"/>
      </w:pPr>
      <w:r>
        <w:t>W</w:t>
      </w:r>
      <w:r w:rsidR="00004265">
        <w:t xml:space="preserve">e </w:t>
      </w:r>
      <w:r>
        <w:t xml:space="preserve">also </w:t>
      </w:r>
      <w:r w:rsidR="00004265">
        <w:t>need an explanation for why some cases of changes of mind seem hypocritical</w:t>
      </w:r>
      <w:r w:rsidR="00367792">
        <w:t xml:space="preserve"> </w:t>
      </w:r>
      <w:r w:rsidR="00004265">
        <w:t>while others do not</w:t>
      </w:r>
      <w:r w:rsidR="001616E7">
        <w:t xml:space="preserve">, </w:t>
      </w:r>
      <w:r w:rsidR="001304DB">
        <w:t>even though</w:t>
      </w:r>
      <w:r w:rsidR="009F49E9">
        <w:t xml:space="preserve"> </w:t>
      </w:r>
      <w:r w:rsidR="00A94FF1">
        <w:t>changes of mind</w:t>
      </w:r>
      <w:r w:rsidR="009F49E9">
        <w:t xml:space="preserve"> </w:t>
      </w:r>
      <w:r w:rsidR="00542B05">
        <w:t xml:space="preserve">need not </w:t>
      </w:r>
      <w:r w:rsidR="009F49E9">
        <w:t>involve blame</w:t>
      </w:r>
      <w:r w:rsidR="00542B05">
        <w:t xml:space="preserve"> at all</w:t>
      </w:r>
      <w:r w:rsidR="001616E7">
        <w:t>.</w:t>
      </w:r>
      <w:r w:rsidR="00004265">
        <w:t xml:space="preserve"> Consider this example. </w:t>
      </w:r>
    </w:p>
    <w:p w14:paraId="6AB774C1" w14:textId="3B21EB44" w:rsidR="00383677" w:rsidRDefault="004159DF" w:rsidP="00303951">
      <w:pPr>
        <w:pStyle w:val="BlockQuotationFormulation"/>
      </w:pPr>
      <w:r>
        <w:rPr>
          <w:i/>
        </w:rPr>
        <w:t>Petroleum Polly</w:t>
      </w:r>
      <w:r w:rsidR="009A32CE">
        <w:t xml:space="preserve">: </w:t>
      </w:r>
      <w:r w:rsidR="00597D79">
        <w:t>Polly</w:t>
      </w:r>
      <w:r w:rsidR="009B1F13">
        <w:t xml:space="preserve">, a recent </w:t>
      </w:r>
      <w:r w:rsidR="004832A6">
        <w:t>PhD in geology</w:t>
      </w:r>
      <w:r w:rsidR="00867E86">
        <w:t xml:space="preserve">, is talking to a friend at a party about what she will do </w:t>
      </w:r>
      <w:r w:rsidR="0060519B">
        <w:t xml:space="preserve">with her new degree. </w:t>
      </w:r>
      <w:r w:rsidR="00AB57EA">
        <w:t xml:space="preserve">Her friend </w:t>
      </w:r>
      <w:r w:rsidR="0060519B">
        <w:t xml:space="preserve">asks her whether she would consider working for an oil company as a surveyor. </w:t>
      </w:r>
      <w:r w:rsidR="009961D2">
        <w:t xml:space="preserve">Polly recoils. </w:t>
      </w:r>
      <w:r w:rsidR="007B50EC">
        <w:t>“Of course not! I</w:t>
      </w:r>
      <w:r w:rsidR="000F0943">
        <w:t xml:space="preserve">t would be deeply immoral to help </w:t>
      </w:r>
      <w:r w:rsidR="009E61DE">
        <w:t xml:space="preserve">fossil fuel companies </w:t>
      </w:r>
      <w:r w:rsidR="00AB174F">
        <w:t>warm</w:t>
      </w:r>
      <w:r w:rsidR="0076259A">
        <w:t xml:space="preserve"> the planet!”</w:t>
      </w:r>
      <w:r w:rsidR="00130302">
        <w:t xml:space="preserve"> Her friend expresses support for the sentiment</w:t>
      </w:r>
      <w:r w:rsidR="00C33782">
        <w:t xml:space="preserve">—but adds that </w:t>
      </w:r>
      <w:r w:rsidR="00303951">
        <w:t xml:space="preserve">no one could be blamed for at least being interested in a 500k starting salary. </w:t>
      </w:r>
      <w:r w:rsidR="0007611A">
        <w:t xml:space="preserve">“500k?” Polly replies. “That’s…a lot.” </w:t>
      </w:r>
      <w:r w:rsidR="00536A2D">
        <w:t xml:space="preserve">A </w:t>
      </w:r>
      <w:r w:rsidR="00B8616D">
        <w:t>few weeks</w:t>
      </w:r>
      <w:r w:rsidR="00536A2D">
        <w:t xml:space="preserve"> later, her friend runs into her</w:t>
      </w:r>
      <w:r w:rsidR="008B045A">
        <w:t xml:space="preserve"> and discovers she </w:t>
      </w:r>
      <w:r w:rsidR="00420130">
        <w:t xml:space="preserve">has taken a surveying job for </w:t>
      </w:r>
      <w:r w:rsidR="00BE4891">
        <w:t>BP. She explains her decision</w:t>
      </w:r>
      <w:r w:rsidR="0085223B">
        <w:t xml:space="preserve"> thusly</w:t>
      </w:r>
      <w:r w:rsidR="00BE4891">
        <w:t xml:space="preserve">: “You know, I </w:t>
      </w:r>
      <w:r w:rsidR="00554587">
        <w:t>read more about it</w:t>
      </w:r>
      <w:r w:rsidR="00AB174F">
        <w:t xml:space="preserve">, and it turns out that </w:t>
      </w:r>
      <w:r w:rsidR="00693AB8">
        <w:t xml:space="preserve">the science is a lot </w:t>
      </w:r>
      <w:r w:rsidR="0021410E">
        <w:t xml:space="preserve">murkier </w:t>
      </w:r>
      <w:r w:rsidR="00693AB8">
        <w:t>than I thought.</w:t>
      </w:r>
      <w:r w:rsidR="00F13249">
        <w:t>”</w:t>
      </w:r>
    </w:p>
    <w:p w14:paraId="1A1615F1" w14:textId="0A27E4CC" w:rsidR="00114A00" w:rsidRDefault="00004265" w:rsidP="00257988">
      <w:pPr>
        <w:ind w:firstLine="720"/>
      </w:pPr>
      <w:r>
        <w:t xml:space="preserve">What is clear in this case is that </w:t>
      </w:r>
      <w:r w:rsidR="00655702">
        <w:t>Polly</w:t>
      </w:r>
      <w:r>
        <w:t xml:space="preserve"> had one very strong opinion at one time, has a different one shortly thereafter, and </w:t>
      </w:r>
      <w:r w:rsidR="0042009A">
        <w:t xml:space="preserve">the </w:t>
      </w:r>
      <w:r w:rsidR="008D349B">
        <w:t xml:space="preserve">information about the </w:t>
      </w:r>
      <w:r w:rsidR="0042009A">
        <w:t xml:space="preserve">starting salary </w:t>
      </w:r>
      <w:r w:rsidR="006340B8">
        <w:t xml:space="preserve">played an important </w:t>
      </w:r>
      <w:r w:rsidR="006340B8">
        <w:lastRenderedPageBreak/>
        <w:t>role in that change.</w:t>
      </w:r>
      <w:r>
        <w:t xml:space="preserve"> As</w:t>
      </w:r>
      <w:r w:rsidR="00F209B3">
        <w:t xml:space="preserve"> </w:t>
      </w:r>
      <w:proofErr w:type="spellStart"/>
      <w:r>
        <w:t>Sz</w:t>
      </w:r>
      <w:r w:rsidR="00157785">
        <w:t>a</w:t>
      </w:r>
      <w:r>
        <w:t>bados</w:t>
      </w:r>
      <w:proofErr w:type="spellEnd"/>
      <w:r>
        <w:t xml:space="preserve"> and</w:t>
      </w:r>
      <w:r w:rsidR="00F209B3">
        <w:t xml:space="preserve"> </w:t>
      </w:r>
      <w:proofErr w:type="spellStart"/>
      <w:r>
        <w:t>Soifer</w:t>
      </w:r>
      <w:proofErr w:type="spellEnd"/>
      <w:r w:rsidR="00BD464D">
        <w:t xml:space="preserve"> </w:t>
      </w:r>
      <w:r w:rsidR="00BC4402">
        <w:t>(</w:t>
      </w:r>
      <w:r w:rsidR="00BD464D">
        <w:t>2004</w:t>
      </w:r>
      <w:r w:rsidR="00BC4402">
        <w:t>)</w:t>
      </w:r>
      <w:r>
        <w:t xml:space="preserve"> point out, there are ways of understanding this kind of case that are </w:t>
      </w:r>
      <w:r w:rsidR="00AA50A9">
        <w:t xml:space="preserve">non-hypocritical </w:t>
      </w:r>
      <w:r>
        <w:t>(</w:t>
      </w:r>
      <w:proofErr w:type="spellStart"/>
      <w:r w:rsidR="008D02A0">
        <w:t>Szabados</w:t>
      </w:r>
      <w:proofErr w:type="spellEnd"/>
      <w:r w:rsidR="008D02A0">
        <w:t xml:space="preserve"> and </w:t>
      </w:r>
      <w:proofErr w:type="spellStart"/>
      <w:r w:rsidR="008D02A0">
        <w:t>Soifer</w:t>
      </w:r>
      <w:proofErr w:type="spellEnd"/>
      <w:r w:rsidR="008D02A0">
        <w:t xml:space="preserve"> </w:t>
      </w:r>
      <w:r>
        <w:t xml:space="preserve">2004: </w:t>
      </w:r>
      <w:r w:rsidR="00D142FE">
        <w:t>273-275</w:t>
      </w:r>
      <w:r>
        <w:t xml:space="preserve">). For example, </w:t>
      </w:r>
      <w:r w:rsidR="0009332A">
        <w:t xml:space="preserve">while the information about the starting salary may have </w:t>
      </w:r>
      <w:r w:rsidR="00E5411C">
        <w:t xml:space="preserve">prompted Polly to </w:t>
      </w:r>
      <w:r w:rsidR="00464AC0">
        <w:t xml:space="preserve">research </w:t>
      </w:r>
      <w:r w:rsidR="00C238B6">
        <w:t xml:space="preserve">climate change </w:t>
      </w:r>
      <w:r w:rsidR="001527C1">
        <w:t>in greater depth</w:t>
      </w:r>
      <w:r w:rsidR="00C238B6">
        <w:t xml:space="preserve">, </w:t>
      </w:r>
      <w:r w:rsidR="0006441E">
        <w:t xml:space="preserve">it may not be the </w:t>
      </w:r>
      <w:r w:rsidR="00813B29">
        <w:t xml:space="preserve">cause of her change of mind. </w:t>
      </w:r>
      <w:r w:rsidR="002F5E34">
        <w:t xml:space="preserve">To </w:t>
      </w:r>
      <w:r w:rsidR="00E223C7">
        <w:t xml:space="preserve">condemn </w:t>
      </w:r>
      <w:r w:rsidR="009F5344">
        <w:t xml:space="preserve">that change </w:t>
      </w:r>
      <w:r w:rsidR="009E5331">
        <w:t xml:space="preserve">as hypocritical </w:t>
      </w:r>
      <w:r w:rsidR="009F5344">
        <w:t xml:space="preserve">solely </w:t>
      </w:r>
      <w:r w:rsidR="00E223C7">
        <w:t xml:space="preserve">on the basis of </w:t>
      </w:r>
      <w:r w:rsidR="00D72A3F">
        <w:t xml:space="preserve">its </w:t>
      </w:r>
      <w:r w:rsidR="00012C31">
        <w:t>epistemically</w:t>
      </w:r>
      <w:r w:rsidR="00D070A5">
        <w:t xml:space="preserve"> or ethically</w:t>
      </w:r>
      <w:r w:rsidR="00012C31">
        <w:t xml:space="preserve"> impure </w:t>
      </w:r>
      <w:r w:rsidR="004C4B98">
        <w:rPr>
          <w:i/>
        </w:rPr>
        <w:t xml:space="preserve">origins </w:t>
      </w:r>
      <w:r w:rsidR="00B4251C">
        <w:t xml:space="preserve">would be to commit a version of the genetic fallacy. </w:t>
      </w:r>
    </w:p>
    <w:p w14:paraId="641FDFB3" w14:textId="00CE85ED" w:rsidR="00004265" w:rsidRDefault="001338F8" w:rsidP="00257988">
      <w:pPr>
        <w:ind w:firstLine="720"/>
      </w:pPr>
      <w:r>
        <w:t xml:space="preserve">There </w:t>
      </w:r>
      <w:r w:rsidR="009A6D69">
        <w:t>are</w:t>
      </w:r>
      <w:r w:rsidR="0081473B">
        <w:t xml:space="preserve">, however, descriptions of the case that </w:t>
      </w:r>
      <w:r w:rsidR="00950E8E">
        <w:t>suggest</w:t>
      </w:r>
      <w:r w:rsidR="00B06CAC">
        <w:t xml:space="preserve"> that</w:t>
      </w:r>
      <w:r w:rsidR="00C832D9">
        <w:t xml:space="preserve"> Polly’s change of mind is hypocritical</w:t>
      </w:r>
      <w:r w:rsidR="00004265">
        <w:t>.</w:t>
      </w:r>
      <w:r w:rsidR="00CC02B2">
        <w:t xml:space="preserve"> </w:t>
      </w:r>
      <w:r w:rsidR="008D7F53">
        <w:t>One such</w:t>
      </w:r>
      <w:r w:rsidR="008E3D99">
        <w:t xml:space="preserve"> description involves </w:t>
      </w:r>
      <w:r w:rsidR="006B78D4">
        <w:t>the claim that Polly is self-deceived</w:t>
      </w:r>
      <w:r w:rsidR="008E3D99">
        <w:t>, and so requires a little unpacking of this notoriously difficult notion.</w:t>
      </w:r>
      <w:r w:rsidR="004E3981">
        <w:rPr>
          <w:rStyle w:val="FootnoteReference"/>
        </w:rPr>
        <w:footnoteReference w:id="17"/>
      </w:r>
      <w:r w:rsidR="00004265">
        <w:t xml:space="preserve"> </w:t>
      </w:r>
      <w:r w:rsidR="0076463D">
        <w:t>O</w:t>
      </w:r>
      <w:r w:rsidR="007B6416">
        <w:t xml:space="preserve">n </w:t>
      </w:r>
      <w:r w:rsidR="008408E4">
        <w:t>Al Mele’s (2001</w:t>
      </w:r>
      <w:r w:rsidR="00CA4290">
        <w:t>;</w:t>
      </w:r>
      <w:r w:rsidR="008408E4">
        <w:t xml:space="preserve"> 2009) conception,</w:t>
      </w:r>
      <w:r w:rsidR="00295D2D">
        <w:rPr>
          <w:i/>
        </w:rPr>
        <w:t xml:space="preserve"> S</w:t>
      </w:r>
      <w:r w:rsidR="003A5858">
        <w:t xml:space="preserve"> is</w:t>
      </w:r>
      <w:r w:rsidR="004D5F2C">
        <w:t xml:space="preserve"> self-deceived concerning </w:t>
      </w:r>
      <w:r w:rsidR="004D5F2C">
        <w:rPr>
          <w:i/>
        </w:rPr>
        <w:t xml:space="preserve">p </w:t>
      </w:r>
      <w:r w:rsidR="00ED56C2">
        <w:t>if</w:t>
      </w:r>
      <w:r w:rsidR="00225A01">
        <w:t xml:space="preserve">, roughly, </w:t>
      </w:r>
      <w:r w:rsidR="00624521">
        <w:rPr>
          <w:i/>
        </w:rPr>
        <w:t>S</w:t>
      </w:r>
      <w:r w:rsidR="0062038F">
        <w:t xml:space="preserve"> </w:t>
      </w:r>
      <w:r w:rsidR="004D5F2C">
        <w:t>falsely believe</w:t>
      </w:r>
      <w:r w:rsidR="00624521">
        <w:t>s</w:t>
      </w:r>
      <w:r w:rsidR="004D5F2C">
        <w:t xml:space="preserve"> that </w:t>
      </w:r>
      <w:r w:rsidR="004D5F2C">
        <w:rPr>
          <w:i/>
        </w:rPr>
        <w:t>p</w:t>
      </w:r>
      <w:r w:rsidR="002E742B">
        <w:t>,</w:t>
      </w:r>
      <w:r w:rsidR="004D5F2C">
        <w:t xml:space="preserve"> </w:t>
      </w:r>
      <w:r w:rsidR="00295D2D">
        <w:t xml:space="preserve">this belief is the result of some motivationally biased treatment of </w:t>
      </w:r>
      <w:r w:rsidR="006E72DB">
        <w:t>the evidence</w:t>
      </w:r>
      <w:r w:rsidR="00295D2D">
        <w:t>,</w:t>
      </w:r>
      <w:r w:rsidR="00796235">
        <w:rPr>
          <w:i/>
        </w:rPr>
        <w:t xml:space="preserve"> </w:t>
      </w:r>
      <w:r w:rsidR="009867C9">
        <w:t xml:space="preserve">the evidence available to </w:t>
      </w:r>
      <w:r w:rsidR="009867C9" w:rsidRPr="009867C9">
        <w:rPr>
          <w:i/>
        </w:rPr>
        <w:t>S</w:t>
      </w:r>
      <w:r w:rsidR="009867C9">
        <w:t xml:space="preserve"> provides greater support for ~</w:t>
      </w:r>
      <w:r w:rsidR="009867C9">
        <w:rPr>
          <w:i/>
        </w:rPr>
        <w:t xml:space="preserve">p </w:t>
      </w:r>
      <w:r w:rsidR="009867C9">
        <w:t xml:space="preserve">than </w:t>
      </w:r>
      <w:r w:rsidR="009867C9">
        <w:rPr>
          <w:i/>
        </w:rPr>
        <w:t>p,</w:t>
      </w:r>
      <w:r w:rsidR="009867C9">
        <w:t xml:space="preserve"> </w:t>
      </w:r>
      <w:r w:rsidR="002E742B" w:rsidRPr="009867C9">
        <w:t>and</w:t>
      </w:r>
      <w:r w:rsidR="00FF124D">
        <w:t xml:space="preserve"> </w:t>
      </w:r>
      <w:r w:rsidR="00D96125">
        <w:rPr>
          <w:i/>
        </w:rPr>
        <w:t>S</w:t>
      </w:r>
      <w:r w:rsidR="00FF124D">
        <w:t xml:space="preserve"> ha</w:t>
      </w:r>
      <w:r w:rsidR="00D96125">
        <w:t>s</w:t>
      </w:r>
      <w:r w:rsidR="00FF124D">
        <w:t xml:space="preserve"> some false belief</w:t>
      </w:r>
      <w:r w:rsidR="00DB520C">
        <w:t>(s)</w:t>
      </w:r>
      <w:r w:rsidR="00FF124D">
        <w:t xml:space="preserve"> about </w:t>
      </w:r>
      <w:r w:rsidR="000B5E35">
        <w:t xml:space="preserve">the reasoning </w:t>
      </w:r>
      <w:r w:rsidR="00705BDC">
        <w:t>she</w:t>
      </w:r>
      <w:r w:rsidR="000B5E35">
        <w:t xml:space="preserve"> employed to arrive</w:t>
      </w:r>
      <w:r w:rsidR="00674A82">
        <w:t xml:space="preserve"> at</w:t>
      </w:r>
      <w:r w:rsidR="000B5E35">
        <w:t xml:space="preserve"> </w:t>
      </w:r>
      <w:r w:rsidR="00FF124D">
        <w:rPr>
          <w:i/>
        </w:rPr>
        <w:t>p</w:t>
      </w:r>
      <w:r w:rsidR="00A63F3A">
        <w:t>.</w:t>
      </w:r>
      <w:r w:rsidR="00A06730">
        <w:rPr>
          <w:rStyle w:val="FootnoteReference"/>
        </w:rPr>
        <w:footnoteReference w:id="18"/>
      </w:r>
      <w:r w:rsidR="000D1374">
        <w:t xml:space="preserve"> </w:t>
      </w:r>
      <w:r w:rsidR="005D5242">
        <w:t xml:space="preserve">Suppose that </w:t>
      </w:r>
      <w:r w:rsidR="002908E9">
        <w:t xml:space="preserve">initially, </w:t>
      </w:r>
      <w:r w:rsidR="005D5242">
        <w:t>Polly genuinely holds an anti-</w:t>
      </w:r>
      <w:r w:rsidR="009E34E5">
        <w:t>fossil fuel</w:t>
      </w:r>
      <w:r w:rsidR="005D5242">
        <w:t xml:space="preserve"> industry view. However, because she wants a lucrative job, her </w:t>
      </w:r>
      <w:r w:rsidR="0082170B">
        <w:t xml:space="preserve">subsequent </w:t>
      </w:r>
      <w:r w:rsidR="005D5242">
        <w:t>assessment of the evidence is selective and distorted</w:t>
      </w:r>
      <w:r w:rsidR="00775FBE">
        <w:t>, resulting in a false belief about the state of climate science</w:t>
      </w:r>
      <w:r w:rsidR="006D0817">
        <w:t>.</w:t>
      </w:r>
      <w:r w:rsidR="002F3821">
        <w:t xml:space="preserve"> </w:t>
      </w:r>
      <w:r w:rsidR="006D0817">
        <w:t>O</w:t>
      </w:r>
      <w:r w:rsidR="002F3821">
        <w:t xml:space="preserve">n the basis of </w:t>
      </w:r>
      <w:r w:rsidR="00897C9E">
        <w:t xml:space="preserve">this belief, she </w:t>
      </w:r>
      <w:r w:rsidR="002F3821">
        <w:t xml:space="preserve">concludes that it is permissible </w:t>
      </w:r>
      <w:r w:rsidR="00AA2026">
        <w:t xml:space="preserve">for her </w:t>
      </w:r>
      <w:r w:rsidR="002F3821">
        <w:t>to work for BP.</w:t>
      </w:r>
      <w:r w:rsidR="005D5242">
        <w:t xml:space="preserve"> </w:t>
      </w:r>
      <w:r w:rsidR="00EB4654">
        <w:t>Polly is not</w:t>
      </w:r>
      <w:r w:rsidR="00724737">
        <w:t xml:space="preserve"> aware that </w:t>
      </w:r>
      <w:r w:rsidR="0068762F">
        <w:t xml:space="preserve">her desire </w:t>
      </w:r>
      <w:r w:rsidR="00D46582">
        <w:t xml:space="preserve">for a </w:t>
      </w:r>
      <w:r w:rsidR="0068762F">
        <w:t>lucrative</w:t>
      </w:r>
      <w:r w:rsidR="00935464">
        <w:t xml:space="preserve"> job drove her inquiry</w:t>
      </w:r>
      <w:r w:rsidR="005E1F3D">
        <w:t>;</w:t>
      </w:r>
      <w:r w:rsidR="00686834">
        <w:t xml:space="preserve"> </w:t>
      </w:r>
      <w:r w:rsidR="00355F61">
        <w:t xml:space="preserve">instead, </w:t>
      </w:r>
      <w:r w:rsidR="00686834">
        <w:t xml:space="preserve">she sees herself as having arrived at </w:t>
      </w:r>
      <w:r w:rsidR="006E5EA1">
        <w:t xml:space="preserve">her conclusions </w:t>
      </w:r>
      <w:r w:rsidR="008F6AA0">
        <w:t xml:space="preserve">through sound reasoning and </w:t>
      </w:r>
      <w:r w:rsidR="00AD29AB">
        <w:t>appropriate weighing of evidence</w:t>
      </w:r>
      <w:r w:rsidR="00004265">
        <w:t>.</w:t>
      </w:r>
      <w:r w:rsidR="00225918">
        <w:t xml:space="preserve"> This is important to her, </w:t>
      </w:r>
      <w:r w:rsidR="00305D47">
        <w:t xml:space="preserve">as she wants to believe </w:t>
      </w:r>
      <w:r w:rsidR="00933ECE">
        <w:t xml:space="preserve">she </w:t>
      </w:r>
      <w:r w:rsidR="007D5428">
        <w:t xml:space="preserve">is </w:t>
      </w:r>
      <w:r w:rsidR="008C68E9">
        <w:t xml:space="preserve">an </w:t>
      </w:r>
      <w:r w:rsidR="007D5428">
        <w:t>unbiased</w:t>
      </w:r>
      <w:r w:rsidR="00257838">
        <w:t xml:space="preserve"> and critical</w:t>
      </w:r>
      <w:r w:rsidR="004D731E">
        <w:t xml:space="preserve"> </w:t>
      </w:r>
      <w:r w:rsidR="00E8602C">
        <w:t>thinker</w:t>
      </w:r>
      <w:r w:rsidR="00C372DD">
        <w:t>.</w:t>
      </w:r>
      <w:r w:rsidR="00004265">
        <w:t xml:space="preserve"> </w:t>
      </w:r>
      <w:r w:rsidR="00CB6298">
        <w:t xml:space="preserve">Thus, through self-deception, </w:t>
      </w:r>
      <w:r w:rsidR="00072CC9">
        <w:t>Polly</w:t>
      </w:r>
      <w:r w:rsidR="00F8102D">
        <w:t xml:space="preserve"> hypocritically</w:t>
      </w:r>
      <w:r w:rsidR="00072CC9">
        <w:t xml:space="preserve"> </w:t>
      </w:r>
      <w:r w:rsidR="003421F1">
        <w:t>pretends</w:t>
      </w:r>
      <w:r w:rsidR="003B31CA">
        <w:t xml:space="preserve"> (to herself)</w:t>
      </w:r>
      <w:r w:rsidR="00072CC9">
        <w:t xml:space="preserve"> </w:t>
      </w:r>
      <w:r w:rsidR="00A57504">
        <w:t>that her belief</w:t>
      </w:r>
      <w:r w:rsidR="001D2059">
        <w:t xml:space="preserve"> that it</w:t>
      </w:r>
      <w:r w:rsidR="00494EA0">
        <w:t xml:space="preserve"> is permissible to work for the fossil fuel industry</w:t>
      </w:r>
      <w:r w:rsidR="001B5D19">
        <w:t xml:space="preserve"> is </w:t>
      </w:r>
      <w:r w:rsidR="00BA6DB1">
        <w:t xml:space="preserve">based on </w:t>
      </w:r>
      <w:r w:rsidR="001B5D19">
        <w:t>sound reasonin</w:t>
      </w:r>
      <w:r w:rsidR="00E70045">
        <w:t>g</w:t>
      </w:r>
      <w:r w:rsidR="00494EA0">
        <w:t xml:space="preserve">. </w:t>
      </w:r>
      <w:r w:rsidR="000A1D88">
        <w:t>Importantly,</w:t>
      </w:r>
      <w:r w:rsidR="00C342F6">
        <w:t xml:space="preserve"> </w:t>
      </w:r>
      <w:r w:rsidR="000A1527">
        <w:t xml:space="preserve">in this description, </w:t>
      </w:r>
      <w:r w:rsidR="00C342F6">
        <w:t>her</w:t>
      </w:r>
      <w:r w:rsidR="00004265">
        <w:t xml:space="preserve"> hypocrisy lies not in </w:t>
      </w:r>
      <w:r w:rsidR="00004265">
        <w:lastRenderedPageBreak/>
        <w:t>h</w:t>
      </w:r>
      <w:r w:rsidR="00A30311">
        <w:t>er</w:t>
      </w:r>
      <w:r w:rsidR="00004265">
        <w:t xml:space="preserve"> change of mind </w:t>
      </w:r>
      <w:r w:rsidR="00004265">
        <w:rPr>
          <w:i/>
        </w:rPr>
        <w:t>per se</w:t>
      </w:r>
      <w:r w:rsidR="00004265">
        <w:t xml:space="preserve">, but </w:t>
      </w:r>
      <w:r w:rsidR="003359AA">
        <w:t xml:space="preserve">in </w:t>
      </w:r>
      <w:r w:rsidR="00DD6D9F">
        <w:t>the inconsistency between</w:t>
      </w:r>
      <w:r w:rsidR="000D2A8E">
        <w:t xml:space="preserve"> </w:t>
      </w:r>
      <w:r w:rsidR="003106E5">
        <w:t>her beliefs about her reasons for belief and her actual reasons for belief</w:t>
      </w:r>
      <w:r w:rsidR="00513B84">
        <w:t>.</w:t>
      </w:r>
    </w:p>
    <w:p w14:paraId="258EED8B" w14:textId="35C6A798" w:rsidR="001444A4" w:rsidRDefault="003B789D" w:rsidP="002C35CA">
      <w:pPr>
        <w:ind w:firstLine="720"/>
      </w:pPr>
      <w:r>
        <w:t>Based</w:t>
      </w:r>
      <w:r w:rsidR="004D673A">
        <w:t xml:space="preserve"> on cases like Polly’s</w:t>
      </w:r>
      <w:r>
        <w:t xml:space="preserve">, we might follow </w:t>
      </w:r>
      <w:proofErr w:type="spellStart"/>
      <w:r w:rsidR="00004265">
        <w:t>Sz</w:t>
      </w:r>
      <w:r w:rsidR="007C4344">
        <w:t>a</w:t>
      </w:r>
      <w:r w:rsidR="00004265">
        <w:t>bados</w:t>
      </w:r>
      <w:proofErr w:type="spellEnd"/>
      <w:r w:rsidR="00004265">
        <w:t xml:space="preserve"> and </w:t>
      </w:r>
      <w:proofErr w:type="spellStart"/>
      <w:r w:rsidR="00004265">
        <w:t>Soifer</w:t>
      </w:r>
      <w:r w:rsidR="00F73B5A">
        <w:t>’s</w:t>
      </w:r>
      <w:proofErr w:type="spellEnd"/>
      <w:r w:rsidR="00004265">
        <w:t xml:space="preserve"> suggest</w:t>
      </w:r>
      <w:r w:rsidR="00F73B5A">
        <w:t>ion</w:t>
      </w:r>
      <w:r w:rsidR="00004265">
        <w:t xml:space="preserve"> </w:t>
      </w:r>
      <w:r w:rsidR="007B123E">
        <w:t xml:space="preserve">that </w:t>
      </w:r>
      <w:r w:rsidR="007403DC">
        <w:t>hypocrisy will always involve deception or self-deception, w</w:t>
      </w:r>
      <w:r w:rsidR="00ED11C6">
        <w:t xml:space="preserve">hile </w:t>
      </w:r>
      <w:r w:rsidR="007403DC">
        <w:t>weakness of will and changes of mind need not</w:t>
      </w:r>
      <w:r w:rsidR="003F5C00">
        <w:t xml:space="preserve"> (</w:t>
      </w:r>
      <w:proofErr w:type="spellStart"/>
      <w:r w:rsidR="003F5C00">
        <w:t>Szabados</w:t>
      </w:r>
      <w:proofErr w:type="spellEnd"/>
      <w:r w:rsidR="003F5C00">
        <w:t xml:space="preserve"> and </w:t>
      </w:r>
      <w:proofErr w:type="spellStart"/>
      <w:r w:rsidR="003F5C00">
        <w:t>Soifer</w:t>
      </w:r>
      <w:proofErr w:type="spellEnd"/>
      <w:r w:rsidR="003F5C00">
        <w:t xml:space="preserve"> 2004: 271-285</w:t>
      </w:r>
      <w:r w:rsidR="00A1636A">
        <w:t xml:space="preserve">; see also Statman </w:t>
      </w:r>
      <w:r w:rsidR="006F0EDB">
        <w:t>1997</w:t>
      </w:r>
      <w:r w:rsidR="003F5C00">
        <w:t xml:space="preserve">). </w:t>
      </w:r>
      <w:r w:rsidR="00F922D2">
        <w:t>This would be a mistake</w:t>
      </w:r>
      <w:r w:rsidR="00A41086">
        <w:t xml:space="preserve"> for a number of reasons</w:t>
      </w:r>
      <w:r w:rsidR="00F922D2">
        <w:t>.</w:t>
      </w:r>
      <w:r w:rsidR="00E14AAC">
        <w:t xml:space="preserve"> </w:t>
      </w:r>
      <w:r w:rsidR="00FA7F3D">
        <w:t xml:space="preserve">As </w:t>
      </w:r>
      <w:r w:rsidR="00E14AAC">
        <w:t>we have seen</w:t>
      </w:r>
      <w:r w:rsidR="005F6AF5">
        <w:t>,</w:t>
      </w:r>
      <w:r w:rsidR="00E14AAC">
        <w:t xml:space="preserve"> </w:t>
      </w:r>
      <w:r w:rsidR="00122560">
        <w:t>according to</w:t>
      </w:r>
      <w:r w:rsidR="008409D7">
        <w:t xml:space="preserve"> at least one important account, </w:t>
      </w:r>
      <w:r w:rsidR="00122560">
        <w:t>self-deception</w:t>
      </w:r>
      <w:r w:rsidR="00D80D83">
        <w:t xml:space="preserve"> requires false belief</w:t>
      </w:r>
      <w:r w:rsidR="00A846FA">
        <w:t>.</w:t>
      </w:r>
      <w:r w:rsidR="00D80D83">
        <w:t xml:space="preserve"> However,</w:t>
      </w:r>
      <w:r w:rsidR="00447AE7" w:rsidRPr="00AC0165">
        <w:t xml:space="preserve"> </w:t>
      </w:r>
      <w:r w:rsidR="00D80D83">
        <w:t>c</w:t>
      </w:r>
      <w:r w:rsidR="001444A4">
        <w:t xml:space="preserve">onsider the biblical story of King David. </w:t>
      </w:r>
    </w:p>
    <w:p w14:paraId="773BAA56" w14:textId="77777777" w:rsidR="001444A4" w:rsidRDefault="001444A4" w:rsidP="001444A4">
      <w:pPr>
        <w:pStyle w:val="BlockQuotationFormulation"/>
      </w:pPr>
      <w:r>
        <w:rPr>
          <w:i/>
        </w:rPr>
        <w:t xml:space="preserve">King David: </w:t>
      </w:r>
      <w:r w:rsidRPr="00360644">
        <w:t xml:space="preserve">David </w:t>
      </w:r>
      <w:r>
        <w:t xml:space="preserve">commits </w:t>
      </w:r>
      <w:r w:rsidRPr="00360644">
        <w:t xml:space="preserve">adultery with </w:t>
      </w:r>
      <w:proofErr w:type="spellStart"/>
      <w:r w:rsidRPr="00360644">
        <w:t>Bathsheeba</w:t>
      </w:r>
      <w:proofErr w:type="spellEnd"/>
      <w:r w:rsidRPr="00360644">
        <w:t xml:space="preserve"> and knowingly cause</w:t>
      </w:r>
      <w:r>
        <w:t>s</w:t>
      </w:r>
      <w:r w:rsidRPr="00360644">
        <w:t xml:space="preserve"> her husband’s death</w:t>
      </w:r>
      <w:r>
        <w:t xml:space="preserve"> in order to continue the affair. Later, </w:t>
      </w:r>
      <w:r w:rsidRPr="00360644">
        <w:t>Nathan tells David a story about a rich man who</w:t>
      </w:r>
      <w:r>
        <w:t>, when preparing a meal for a hungry traveler,</w:t>
      </w:r>
      <w:r w:rsidRPr="00360644">
        <w:t xml:space="preserve"> kill</w:t>
      </w:r>
      <w:r>
        <w:t>s</w:t>
      </w:r>
      <w:r w:rsidRPr="00360644">
        <w:t xml:space="preserve"> a poor man’s only lam</w:t>
      </w:r>
      <w:r>
        <w:t>b instead of one from his large flock.</w:t>
      </w:r>
      <w:r w:rsidRPr="00360644">
        <w:t xml:space="preserve"> </w:t>
      </w:r>
      <w:r>
        <w:t xml:space="preserve">When </w:t>
      </w:r>
      <w:r w:rsidRPr="00360644">
        <w:t xml:space="preserve">David </w:t>
      </w:r>
      <w:r>
        <w:t xml:space="preserve">“burns with anger” on behalf </w:t>
      </w:r>
      <w:r w:rsidRPr="00360644">
        <w:t>of the poor man</w:t>
      </w:r>
      <w:r>
        <w:t>,</w:t>
      </w:r>
      <w:r w:rsidRPr="00360644">
        <w:t xml:space="preserve"> Nathan replies, “You are the man.” </w:t>
      </w:r>
    </w:p>
    <w:p w14:paraId="470291F7" w14:textId="05BFD76A" w:rsidR="001444A4" w:rsidRDefault="001444A4" w:rsidP="001444A4">
      <w:pPr>
        <w:ind w:firstLine="720"/>
      </w:pPr>
      <w:r>
        <w:t xml:space="preserve">There is a reading of the case </w:t>
      </w:r>
      <w:r w:rsidR="00D80D83">
        <w:t xml:space="preserve">on which David’s hypocrisy is a manifestation of </w:t>
      </w:r>
      <w:r>
        <w:t xml:space="preserve">moral complacency supported by a culpable failure of self-reflection. David impulsively commits an injustice without considering the moral considerations for or against it, and since he occupies a position of extreme power and privilege, no one dares call him out on it. Then, when presented with a story that clearly underscores similar moral considerations, he responds with genuine indignation directed at the fictional wrongdoer. </w:t>
      </w:r>
      <w:proofErr w:type="spellStart"/>
      <w:r>
        <w:t>Szabados</w:t>
      </w:r>
      <w:proofErr w:type="spellEnd"/>
      <w:r>
        <w:t xml:space="preserve"> and </w:t>
      </w:r>
      <w:proofErr w:type="spellStart"/>
      <w:r>
        <w:t>Soifer</w:t>
      </w:r>
      <w:proofErr w:type="spellEnd"/>
      <w:r>
        <w:t xml:space="preserve"> correctly see this as a case of unconscious hypocrisy, but they also claim that </w:t>
      </w:r>
      <w:r w:rsidR="009014B5">
        <w:t xml:space="preserve">David exhibits </w:t>
      </w:r>
      <w:r>
        <w:t>self-deception</w:t>
      </w:r>
      <w:r w:rsidR="003D2F5A">
        <w:t>:</w:t>
      </w:r>
    </w:p>
    <w:p w14:paraId="48A679C9" w14:textId="61BD608E" w:rsidR="001444A4" w:rsidRDefault="001444A4" w:rsidP="001444A4">
      <w:pPr>
        <w:pStyle w:val="BlockQuotationFormulation"/>
      </w:pPr>
      <w:r>
        <w:t>What we have here is a culpable failure of self-knowledge</w:t>
      </w:r>
      <w:r w:rsidR="009E3BD6">
        <w:t xml:space="preserve">… </w:t>
      </w:r>
      <w:r>
        <w:t>One is too lazy or reluctant to look, anxious that one’s own moral identifications are at risk (</w:t>
      </w:r>
      <w:proofErr w:type="spellStart"/>
      <w:r>
        <w:t>Szabados</w:t>
      </w:r>
      <w:proofErr w:type="spellEnd"/>
      <w:r>
        <w:t xml:space="preserve"> and </w:t>
      </w:r>
      <w:proofErr w:type="spellStart"/>
      <w:r>
        <w:t>Soifer</w:t>
      </w:r>
      <w:proofErr w:type="spellEnd"/>
      <w:r>
        <w:t xml:space="preserve"> 2004: 266). </w:t>
      </w:r>
    </w:p>
    <w:p w14:paraId="57279BC0" w14:textId="5376EC4B" w:rsidR="001444A4" w:rsidRDefault="001444A4" w:rsidP="00D80D83">
      <w:r>
        <w:tab/>
      </w:r>
      <w:r w:rsidR="002F7B15">
        <w:t xml:space="preserve">However, they </w:t>
      </w:r>
      <w:r>
        <w:t xml:space="preserve">neglect to point out that being </w:t>
      </w:r>
      <w:r>
        <w:rPr>
          <w:i/>
        </w:rPr>
        <w:t xml:space="preserve">too lazy </w:t>
      </w:r>
      <w:r>
        <w:t>to engage in self-examination is very different from being reluctant to do so.</w:t>
      </w:r>
      <w:r w:rsidR="00920BD9">
        <w:t xml:space="preserve"> The </w:t>
      </w:r>
      <w:r>
        <w:t xml:space="preserve">latter suggests self-deception, while the former does not. If David is just </w:t>
      </w:r>
      <w:r>
        <w:rPr>
          <w:i/>
        </w:rPr>
        <w:t xml:space="preserve">too lazy </w:t>
      </w:r>
      <w:r>
        <w:t xml:space="preserve">to engage in moral self-examination, perhaps due to an underlying complacent disposition, then there need be none of the tension characteristically involved in cases of self-deception: no suspicion that he might really have been in the wrong, no </w:t>
      </w:r>
      <w:r>
        <w:lastRenderedPageBreak/>
        <w:t xml:space="preserve">effort at rationalization, no conscious avoidance of evidence of wrongdoing. Moreover, if self-deception involves having a false belief, then David must be mistaken about something. But it’s possible that David has </w:t>
      </w:r>
      <w:r w:rsidRPr="00E10DA1">
        <w:rPr>
          <w:i/>
        </w:rPr>
        <w:t>no</w:t>
      </w:r>
      <w:r>
        <w:t xml:space="preserve"> beliefs about the moral status of his action</w:t>
      </w:r>
      <w:r w:rsidR="00D80D83">
        <w:t xml:space="preserve"> </w:t>
      </w:r>
      <w:r>
        <w:t xml:space="preserve">because he’s too complacent to engage in </w:t>
      </w:r>
      <w:r>
        <w:rPr>
          <w:i/>
        </w:rPr>
        <w:t xml:space="preserve">post hoc </w:t>
      </w:r>
      <w:r>
        <w:t>self-reflection</w:t>
      </w:r>
      <w:r w:rsidR="00F76D55">
        <w:t>,</w:t>
      </w:r>
      <w:r w:rsidR="00D80D83">
        <w:t xml:space="preserve"> and he may correctly believe that the fictional rich man’s actions were wrong.</w:t>
      </w:r>
      <w:r>
        <w:t xml:space="preserve"> Thus, this version of the King David story is a case of hypocrisy without </w:t>
      </w:r>
      <w:r w:rsidR="00D80D83">
        <w:t>self-</w:t>
      </w:r>
      <w:r>
        <w:t>deception.</w:t>
      </w:r>
    </w:p>
    <w:p w14:paraId="4447041A" w14:textId="5592C8A6" w:rsidR="00921335" w:rsidRDefault="00921335" w:rsidP="00212D98">
      <w:pPr>
        <w:ind w:firstLine="720"/>
      </w:pPr>
      <w:r>
        <w:t>We could also fill in the details of Polly’s case that makes it seem more like a case of</w:t>
      </w:r>
      <w:r w:rsidR="00212D98">
        <w:t xml:space="preserve"> hypocrisy without self-deception</w:t>
      </w:r>
      <w:r>
        <w:t xml:space="preserve">. Because she is complacent—that is to say, disposed to be unjustifiably satisfied with herself </w:t>
      </w:r>
      <w:r w:rsidR="00462E18">
        <w:t>with respect to her values</w:t>
      </w:r>
      <w:r>
        <w:t xml:space="preserve">—Polly’s commitments are rather shallow: she devotes very little </w:t>
      </w:r>
      <w:r w:rsidR="0080388A">
        <w:t xml:space="preserve">effort to </w:t>
      </w:r>
      <w:r>
        <w:t xml:space="preserve">interrogating her standing vis-à-vis her </w:t>
      </w:r>
      <w:r w:rsidR="004E6F50">
        <w:t>normative</w:t>
      </w:r>
      <w:r>
        <w:t xml:space="preserve"> commitments. Her desire for a lucrative job causes her to gradually change her mind about the fossil fuel industry’s contribution to climate change not</w:t>
      </w:r>
      <w:r w:rsidR="0034271B">
        <w:t xml:space="preserve"> </w:t>
      </w:r>
      <w:r>
        <w:t xml:space="preserve">by prompting a new inquiry into the science, but rather by causing her to gradually and largely unconsciously </w:t>
      </w:r>
      <w:r w:rsidR="0034271B">
        <w:t xml:space="preserve">change her </w:t>
      </w:r>
      <w:r w:rsidR="00B6210C">
        <w:t xml:space="preserve">beliefs in </w:t>
      </w:r>
      <w:r>
        <w:t>various scientific propositions. Finally, being basically unreflective, Polly has no views about why she changed her mind, and does not much care. Here, unlike in the previous description, Polly’s hypocrisy appears to consist in the two</w:t>
      </w:r>
      <w:r w:rsidR="00AF2012">
        <w:t xml:space="preserve"> contrary</w:t>
      </w:r>
      <w:r>
        <w:t xml:space="preserve"> beliefs</w:t>
      </w:r>
      <w:r w:rsidR="00AF2012">
        <w:t xml:space="preserve"> in the permissibility and impermissibility of working for the fossil fuel industry</w:t>
      </w:r>
      <w:r w:rsidR="001609FA">
        <w:t>,</w:t>
      </w:r>
      <w:r>
        <w:t xml:space="preserve"> the transition between which also constitutes her change of mind</w:t>
      </w:r>
      <w:r w:rsidR="000749B2">
        <w:t>. T</w:t>
      </w:r>
      <w:r>
        <w:t>h</w:t>
      </w:r>
      <w:r w:rsidR="001609FA">
        <w:t>at</w:t>
      </w:r>
      <w:r>
        <w:t xml:space="preserve"> change </w:t>
      </w:r>
      <w:r w:rsidR="005F08CE">
        <w:t xml:space="preserve">is </w:t>
      </w:r>
      <w:r>
        <w:t xml:space="preserve">itself a </w:t>
      </w:r>
      <w:r w:rsidR="0042719E">
        <w:t>dia</w:t>
      </w:r>
      <w:r>
        <w:t xml:space="preserve">chronic, value-expressing inconsistency that manifests complacency. </w:t>
      </w:r>
    </w:p>
    <w:p w14:paraId="47001523" w14:textId="77777777" w:rsidR="000643FD" w:rsidRDefault="00D80D83" w:rsidP="00C2692F">
      <w:pPr>
        <w:ind w:firstLine="720"/>
      </w:pPr>
      <w:r>
        <w:t xml:space="preserve">Another reason to reject </w:t>
      </w:r>
      <w:proofErr w:type="spellStart"/>
      <w:r>
        <w:t>Szabados</w:t>
      </w:r>
      <w:proofErr w:type="spellEnd"/>
      <w:r>
        <w:t xml:space="preserve"> and </w:t>
      </w:r>
      <w:proofErr w:type="spellStart"/>
      <w:r>
        <w:t>Soifer’s</w:t>
      </w:r>
      <w:proofErr w:type="spellEnd"/>
      <w:r>
        <w:t xml:space="preserve"> view is premised upon the idea that self-deception requires false beliefs about one’s belief-forming process. Suppose that </w:t>
      </w:r>
      <w:r w:rsidRPr="00976C0A">
        <w:t>Sally the Sex Offender</w:t>
      </w:r>
      <w:r w:rsidR="00976C0A">
        <w:t xml:space="preserve"> Defender</w:t>
      </w:r>
      <w:r>
        <w:rPr>
          <w:i/>
        </w:rPr>
        <w:t xml:space="preserve"> </w:t>
      </w:r>
      <w:r>
        <w:t xml:space="preserve">has no </w:t>
      </w:r>
      <w:r w:rsidRPr="00AC0165">
        <w:t>beliefs about why she believes corroborating evidence is necessary for proof beyond a reasonable doubt</w:t>
      </w:r>
      <w:r>
        <w:t xml:space="preserve"> in her son’s case. Not </w:t>
      </w:r>
      <w:r w:rsidRPr="00AC0165">
        <w:t xml:space="preserve">being aware </w:t>
      </w:r>
      <w:r>
        <w:t xml:space="preserve">of one’s belief-forming </w:t>
      </w:r>
      <w:r>
        <w:lastRenderedPageBreak/>
        <w:t xml:space="preserve">process </w:t>
      </w:r>
      <w:r w:rsidRPr="00AC0165">
        <w:t xml:space="preserve">is not the same as having false beliefs about </w:t>
      </w:r>
      <w:r>
        <w:t>it. Thus,</w:t>
      </w:r>
      <w:r w:rsidRPr="00AC0165">
        <w:t xml:space="preserve"> </w:t>
      </w:r>
      <w:r>
        <w:t xml:space="preserve">Sally is guilty not of self-deception, but of something like </w:t>
      </w:r>
      <w:r w:rsidRPr="00DF0621">
        <w:rPr>
          <w:i/>
        </w:rPr>
        <w:t>wishful thinking</w:t>
      </w:r>
      <w:r>
        <w:t>.</w:t>
      </w:r>
      <w:r>
        <w:rPr>
          <w:rStyle w:val="FootnoteReference"/>
        </w:rPr>
        <w:footnoteReference w:id="19"/>
      </w:r>
      <w:r>
        <w:t xml:space="preserve"> If Sally is still a hypocrite, then</w:t>
      </w:r>
      <w:r w:rsidR="00C2692F">
        <w:t xml:space="preserve"> </w:t>
      </w:r>
      <w:r>
        <w:t>hypocrisy without self-deception is possible.</w:t>
      </w:r>
    </w:p>
    <w:p w14:paraId="3C1C7021" w14:textId="55417C20" w:rsidR="00E5377A" w:rsidRDefault="00806070" w:rsidP="00C2692F">
      <w:pPr>
        <w:ind w:firstLine="720"/>
      </w:pPr>
      <w:r>
        <w:t xml:space="preserve">It </w:t>
      </w:r>
      <w:r w:rsidR="005A454C">
        <w:t xml:space="preserve">also </w:t>
      </w:r>
      <w:r>
        <w:t xml:space="preserve">seems possible that one </w:t>
      </w:r>
      <w:r w:rsidR="00A30B3B">
        <w:t xml:space="preserve">knows </w:t>
      </w:r>
      <w:r>
        <w:t xml:space="preserve">one’s belief is </w:t>
      </w:r>
      <w:r w:rsidR="00E00487">
        <w:t>based on motivationally biased treatment of the evi</w:t>
      </w:r>
      <w:r w:rsidR="000E41FC">
        <w:t>dence</w:t>
      </w:r>
      <w:r w:rsidR="00995FFC">
        <w:t xml:space="preserve">, </w:t>
      </w:r>
      <w:r w:rsidR="004316B2">
        <w:t xml:space="preserve">but </w:t>
      </w:r>
      <w:r w:rsidR="00F245DF">
        <w:t xml:space="preserve">one </w:t>
      </w:r>
      <w:r w:rsidR="008312E8">
        <w:t>does not abandon it because</w:t>
      </w:r>
      <w:r w:rsidR="00CB4E87">
        <w:t xml:space="preserve"> it is</w:t>
      </w:r>
      <w:r w:rsidR="008312E8">
        <w:t xml:space="preserve"> too </w:t>
      </w:r>
      <w:r w:rsidR="00107197">
        <w:t>psychically costly</w:t>
      </w:r>
      <w:r w:rsidR="00CB4E87">
        <w:t xml:space="preserve"> to do so</w:t>
      </w:r>
      <w:r w:rsidR="001406A4">
        <w:t xml:space="preserve">: call this </w:t>
      </w:r>
      <w:r>
        <w:rPr>
          <w:i/>
        </w:rPr>
        <w:t xml:space="preserve">willful </w:t>
      </w:r>
      <w:r w:rsidR="00B659FD">
        <w:rPr>
          <w:i/>
        </w:rPr>
        <w:t>ignorance</w:t>
      </w:r>
      <w:r w:rsidR="00BF413E">
        <w:rPr>
          <w:i/>
        </w:rPr>
        <w:t>.</w:t>
      </w:r>
      <w:r w:rsidRPr="00C03922">
        <w:rPr>
          <w:rStyle w:val="FootnoteReference"/>
        </w:rPr>
        <w:footnoteReference w:id="20"/>
      </w:r>
      <w:r w:rsidRPr="00C03922">
        <w:t xml:space="preserve"> </w:t>
      </w:r>
      <w:r w:rsidR="007A7A89">
        <w:t xml:space="preserve">Suppose that </w:t>
      </w:r>
      <w:r w:rsidR="00B47113">
        <w:t>Sally</w:t>
      </w:r>
      <w:r w:rsidR="00D80D83">
        <w:t xml:space="preserve"> the Sex Offender Defender</w:t>
      </w:r>
      <w:r w:rsidR="00B47113">
        <w:t xml:space="preserve">’s close friend, frustrated by her inconsistency, emails her a series of articles about why </w:t>
      </w:r>
      <w:r w:rsidR="00390F1F">
        <w:t xml:space="preserve">credible </w:t>
      </w:r>
      <w:r w:rsidR="00B47113">
        <w:t>accusers’ stories ought to be</w:t>
      </w:r>
      <w:r w:rsidR="00906147">
        <w:t xml:space="preserve"> </w:t>
      </w:r>
      <w:r w:rsidR="00844778">
        <w:t xml:space="preserve">sufficient to </w:t>
      </w:r>
      <w:r w:rsidR="00C2692F">
        <w:t xml:space="preserve">warrant belief in the accused person’s guilt. </w:t>
      </w:r>
      <w:r w:rsidR="00BB5D98">
        <w:t xml:space="preserve">Sally knows that </w:t>
      </w:r>
      <w:r w:rsidR="00936CFF">
        <w:t>her friend would only send her the articles that made rationally compelling arguments</w:t>
      </w:r>
      <w:r w:rsidR="00BB5D98">
        <w:t>, but when she sees the</w:t>
      </w:r>
      <w:r w:rsidR="00EA4963">
        <w:t xml:space="preserve"> subject line</w:t>
      </w:r>
      <w:r w:rsidR="00130338">
        <w:t>s</w:t>
      </w:r>
      <w:r w:rsidR="00EA4963">
        <w:t xml:space="preserve"> </w:t>
      </w:r>
      <w:r w:rsidR="00A26B73">
        <w:t>of the emails</w:t>
      </w:r>
      <w:r w:rsidR="00C209EF">
        <w:t xml:space="preserve">, she sends them </w:t>
      </w:r>
      <w:r w:rsidR="00A26B73">
        <w:t>directly to the trash</w:t>
      </w:r>
      <w:r w:rsidR="006D0F6C">
        <w:t xml:space="preserve">. </w:t>
      </w:r>
      <w:r>
        <w:t xml:space="preserve">If we still think </w:t>
      </w:r>
      <w:r w:rsidR="00B772EC">
        <w:t>she</w:t>
      </w:r>
      <w:r w:rsidR="00E32F23">
        <w:t xml:space="preserve"> </w:t>
      </w:r>
      <w:r w:rsidR="00FA3049">
        <w:t>behaves</w:t>
      </w:r>
      <w:r w:rsidR="00B772EC">
        <w:t xml:space="preserve"> hypocritically</w:t>
      </w:r>
      <w:r w:rsidR="00983E75">
        <w:t>,</w:t>
      </w:r>
      <w:r>
        <w:t xml:space="preserve"> then hypocrisy does not </w:t>
      </w:r>
      <w:r w:rsidR="00182218">
        <w:t xml:space="preserve">require </w:t>
      </w:r>
      <w:r w:rsidR="004855C2">
        <w:t>self-</w:t>
      </w:r>
      <w:r w:rsidR="00182218">
        <w:t>deception</w:t>
      </w:r>
      <w:r>
        <w:t>.</w:t>
      </w:r>
      <w:r w:rsidR="00B71D25">
        <w:rPr>
          <w:rStyle w:val="FootnoteReference"/>
        </w:rPr>
        <w:footnoteReference w:id="21"/>
      </w:r>
    </w:p>
    <w:p w14:paraId="35D5AFCB" w14:textId="606A16CE" w:rsidR="00004265" w:rsidRDefault="007E6D8C" w:rsidP="007E6D8C">
      <w:pPr>
        <w:ind w:firstLine="720"/>
      </w:pPr>
      <w:r>
        <w:t xml:space="preserve">Although I reject </w:t>
      </w:r>
      <w:proofErr w:type="spellStart"/>
      <w:r>
        <w:t>Szabados</w:t>
      </w:r>
      <w:proofErr w:type="spellEnd"/>
      <w:r>
        <w:t xml:space="preserve"> and </w:t>
      </w:r>
      <w:proofErr w:type="spellStart"/>
      <w:r>
        <w:t>Soifer’s</w:t>
      </w:r>
      <w:proofErr w:type="spellEnd"/>
      <w:r>
        <w:t xml:space="preserve"> general thesis,</w:t>
      </w:r>
      <w:r w:rsidR="00004265">
        <w:t xml:space="preserve"> one </w:t>
      </w:r>
      <w:r w:rsidR="007756FB">
        <w:t xml:space="preserve">might </w:t>
      </w:r>
      <w:r w:rsidR="00004265">
        <w:t xml:space="preserve">maintain that what distinguishes hypocritical </w:t>
      </w:r>
      <w:r w:rsidR="00004265" w:rsidRPr="000273CD">
        <w:rPr>
          <w:i/>
        </w:rPr>
        <w:t>instances</w:t>
      </w:r>
      <w:r w:rsidR="00004265">
        <w:t xml:space="preserve"> of </w:t>
      </w:r>
      <w:r w:rsidR="00004265" w:rsidRPr="006E6225">
        <w:t xml:space="preserve">weakness of will </w:t>
      </w:r>
      <w:r w:rsidR="00004265">
        <w:t xml:space="preserve">or changes of mind from non-hypocritical instances is that in the former the person deceives or is self-deceived </w:t>
      </w:r>
      <w:r w:rsidR="00004265">
        <w:rPr>
          <w:i/>
        </w:rPr>
        <w:t xml:space="preserve">about </w:t>
      </w:r>
      <w:r w:rsidR="00004265">
        <w:t>their weakness of will or change of mind</w:t>
      </w:r>
      <w:r w:rsidR="0031390B">
        <w:t xml:space="preserve">, </w:t>
      </w:r>
      <w:r w:rsidR="00004265">
        <w:t xml:space="preserve">whereas in non-hypocritical cases the person does not deceive about such things. </w:t>
      </w:r>
      <w:r w:rsidR="00475B96">
        <w:t xml:space="preserve">For example, </w:t>
      </w:r>
      <w:r w:rsidR="00EE384B">
        <w:t xml:space="preserve">in one version of the case, </w:t>
      </w:r>
      <w:r w:rsidR="007460A2">
        <w:t>Polly’s hypocrisy</w:t>
      </w:r>
      <w:r w:rsidR="00004265">
        <w:t xml:space="preserve"> </w:t>
      </w:r>
      <w:r w:rsidR="004D6C5E">
        <w:t>consist</w:t>
      </w:r>
      <w:r w:rsidR="00B50DDC">
        <w:t>s</w:t>
      </w:r>
      <w:r w:rsidR="004D6C5E">
        <w:t xml:space="preserve"> in </w:t>
      </w:r>
      <w:r w:rsidR="00004265">
        <w:t>pretending</w:t>
      </w:r>
      <w:r w:rsidR="003739EF">
        <w:t xml:space="preserve"> </w:t>
      </w:r>
      <w:r w:rsidR="006C5B3F">
        <w:t xml:space="preserve">to herself or others </w:t>
      </w:r>
      <w:r w:rsidR="00004265">
        <w:t>that h</w:t>
      </w:r>
      <w:r w:rsidR="001C6F09">
        <w:t>er</w:t>
      </w:r>
      <w:r w:rsidR="00004265">
        <w:t xml:space="preserve"> change of mind was due, not to </w:t>
      </w:r>
      <w:r w:rsidR="007923C3">
        <w:t xml:space="preserve">desire for lucre, but </w:t>
      </w:r>
      <w:r w:rsidR="00F9414B">
        <w:t xml:space="preserve">a dispassionate </w:t>
      </w:r>
      <w:r w:rsidR="00512C89">
        <w:t>review of the science</w:t>
      </w:r>
      <w:r w:rsidR="002B610D">
        <w:t xml:space="preserve">. </w:t>
      </w:r>
    </w:p>
    <w:p w14:paraId="56AFF0D9" w14:textId="39C9BC15" w:rsidR="0072427D" w:rsidRDefault="00C209EF" w:rsidP="0072427D">
      <w:pPr>
        <w:ind w:firstLine="720"/>
      </w:pPr>
      <w:r>
        <w:lastRenderedPageBreak/>
        <w:t xml:space="preserve">However, </w:t>
      </w:r>
      <w:r w:rsidR="00004265">
        <w:t>changes of mind</w:t>
      </w:r>
      <w:r w:rsidR="008E5395">
        <w:t xml:space="preserve"> or weakness of will</w:t>
      </w:r>
      <w:r w:rsidR="00004265">
        <w:t xml:space="preserve"> combined with deception</w:t>
      </w:r>
      <w:r w:rsidR="00EA1D0D">
        <w:t xml:space="preserve"> </w:t>
      </w:r>
      <w:r w:rsidR="00004265">
        <w:t xml:space="preserve">do not </w:t>
      </w:r>
      <w:r w:rsidR="00245A1E">
        <w:t xml:space="preserve">always </w:t>
      </w:r>
      <w:r w:rsidR="00004265">
        <w:t xml:space="preserve">amount to hypocrisy. Consider Wilhelm </w:t>
      </w:r>
      <w:proofErr w:type="spellStart"/>
      <w:r w:rsidR="00004265">
        <w:t>Canaris</w:t>
      </w:r>
      <w:proofErr w:type="spellEnd"/>
      <w:r w:rsidR="00004265">
        <w:t>, the head of German military intelligence (</w:t>
      </w:r>
      <w:r w:rsidR="00004265">
        <w:rPr>
          <w:i/>
        </w:rPr>
        <w:t xml:space="preserve">Abwehr) </w:t>
      </w:r>
      <w:r w:rsidR="00004265">
        <w:t xml:space="preserve">in Nazi Germany. Like many conservative military men, </w:t>
      </w:r>
      <w:proofErr w:type="spellStart"/>
      <w:r w:rsidR="00004265">
        <w:t>Canaris</w:t>
      </w:r>
      <w:proofErr w:type="spellEnd"/>
      <w:r w:rsidR="00004265">
        <w:t xml:space="preserve"> welcomed the Nazi takeover in 1933. However, notwithstanding his anti-Semitism and contempt for Communism, as the decade progressed his admiration for the Nazis faded. Here I will somewhat fictionalize </w:t>
      </w:r>
      <w:proofErr w:type="spellStart"/>
      <w:r w:rsidR="00004265">
        <w:t>Canaris</w:t>
      </w:r>
      <w:proofErr w:type="spellEnd"/>
      <w:r w:rsidR="00004265">
        <w:t xml:space="preserve"> in order to make his case satisfy </w:t>
      </w:r>
      <w:proofErr w:type="spellStart"/>
      <w:r w:rsidR="00911864">
        <w:t>Szabados</w:t>
      </w:r>
      <w:proofErr w:type="spellEnd"/>
      <w:r w:rsidR="00004265">
        <w:t xml:space="preserve"> and </w:t>
      </w:r>
      <w:proofErr w:type="spellStart"/>
      <w:r w:rsidR="00004265">
        <w:t>Soifer’s</w:t>
      </w:r>
      <w:proofErr w:type="spellEnd"/>
      <w:r w:rsidR="00004265">
        <w:t xml:space="preserve"> conditions on hypocritical changes of mind</w:t>
      </w:r>
      <w:r w:rsidR="009C26E1">
        <w:t xml:space="preserve"> (</w:t>
      </w:r>
      <w:r w:rsidR="000643FD">
        <w:t xml:space="preserve">see </w:t>
      </w:r>
      <w:r w:rsidR="009C26E1">
        <w:t>Orbach 2016).</w:t>
      </w:r>
      <w:r w:rsidR="00004265">
        <w:t xml:space="preserve"> The massacres of Jews he personally witnessed in Poland far exceeded what he could morally tolerate, turning him against the regime. He knew, however, that most German military officers would not be moved by</w:t>
      </w:r>
      <w:r w:rsidR="00F15590">
        <w:t xml:space="preserve"> </w:t>
      </w:r>
      <w:r w:rsidR="00004265">
        <w:t>the thought of massacred Jews. Hence, in order to gain their support for a plot to overthrow Hitler, he pretended that what brought about his change of mind was Hitler’s warmongering</w:t>
      </w:r>
      <w:r w:rsidR="00807182">
        <w:t>.</w:t>
      </w:r>
      <w:r w:rsidR="00004265">
        <w:t xml:space="preserve"> Here we have all the conditions of hypocritical changes of mind, according to </w:t>
      </w:r>
      <w:proofErr w:type="spellStart"/>
      <w:r w:rsidR="00911864">
        <w:t>Szabados</w:t>
      </w:r>
      <w:proofErr w:type="spellEnd"/>
      <w:r w:rsidR="00004265">
        <w:t xml:space="preserve"> and </w:t>
      </w:r>
      <w:proofErr w:type="spellStart"/>
      <w:r w:rsidR="00004265">
        <w:t>Soifer</w:t>
      </w:r>
      <w:proofErr w:type="spellEnd"/>
      <w:r w:rsidR="00004265">
        <w:t xml:space="preserve">: </w:t>
      </w:r>
      <w:proofErr w:type="spellStart"/>
      <w:r w:rsidR="00004265">
        <w:t>Canaris</w:t>
      </w:r>
      <w:proofErr w:type="spellEnd"/>
      <w:r w:rsidR="00004265">
        <w:t xml:space="preserve"> pretends that his change of mind was caused by considerations deemed worthy by the standards of the relevant community, while in fact it was caused by considerations “deemed unworthy or unacceptable by the social group” (</w:t>
      </w:r>
      <w:proofErr w:type="spellStart"/>
      <w:r w:rsidR="00D6336A">
        <w:t>Szabados</w:t>
      </w:r>
      <w:proofErr w:type="spellEnd"/>
      <w:r w:rsidR="00D6336A">
        <w:t xml:space="preserve"> and </w:t>
      </w:r>
      <w:proofErr w:type="spellStart"/>
      <w:r w:rsidR="00D6336A">
        <w:t>Soifer</w:t>
      </w:r>
      <w:proofErr w:type="spellEnd"/>
      <w:r w:rsidR="00D6336A">
        <w:t xml:space="preserve"> </w:t>
      </w:r>
      <w:r w:rsidR="00004265">
        <w:t>2004: 277)</w:t>
      </w:r>
      <w:r w:rsidR="00004265">
        <w:rPr>
          <w:rStyle w:val="FootnoteReference"/>
        </w:rPr>
        <w:t>.</w:t>
      </w:r>
      <w:r w:rsidR="00004265">
        <w:t xml:space="preserve">. Yet </w:t>
      </w:r>
      <w:r w:rsidR="006A6E7E">
        <w:t>attributing h</w:t>
      </w:r>
      <w:r w:rsidR="00004265">
        <w:t xml:space="preserve">ypocrisy to </w:t>
      </w:r>
      <w:proofErr w:type="spellStart"/>
      <w:r w:rsidR="00004265">
        <w:t>Canaris</w:t>
      </w:r>
      <w:proofErr w:type="spellEnd"/>
      <w:r w:rsidR="00004265">
        <w:t xml:space="preserve"> seems inapt</w:t>
      </w:r>
      <w:r w:rsidR="002C5AD7">
        <w:t>.</w:t>
      </w:r>
    </w:p>
    <w:p w14:paraId="0744EAB0" w14:textId="113E8E03" w:rsidR="008F3729" w:rsidRDefault="008862DD" w:rsidP="00AA2EFC">
      <w:pPr>
        <w:ind w:firstLine="720"/>
      </w:pPr>
      <w:r>
        <w:t xml:space="preserve">We can conclude from the foregoing discussion that neither weakness of will nor changes of mind are </w:t>
      </w:r>
      <w:r>
        <w:rPr>
          <w:i/>
        </w:rPr>
        <w:t xml:space="preserve">in themselves </w:t>
      </w:r>
      <w:r>
        <w:t xml:space="preserve">hypocritical. </w:t>
      </w:r>
      <w:r w:rsidR="006E6E43">
        <w:t xml:space="preserve">As the last description of </w:t>
      </w:r>
      <w:r w:rsidR="006E6E43">
        <w:rPr>
          <w:i/>
        </w:rPr>
        <w:t xml:space="preserve">Petroleum Polly </w:t>
      </w:r>
      <w:r w:rsidR="006E6E43">
        <w:t>suggest</w:t>
      </w:r>
      <w:r w:rsidR="006C4DEC">
        <w:t>s</w:t>
      </w:r>
      <w:r w:rsidR="006E6E43">
        <w:t>, to</w:t>
      </w:r>
      <w:r>
        <w:t xml:space="preserve"> replace one belief with </w:t>
      </w:r>
      <w:r w:rsidR="008245BD">
        <w:t>another</w:t>
      </w:r>
      <w:r w:rsidR="00226475">
        <w:t xml:space="preserve"> that is</w:t>
      </w:r>
      <w:r w:rsidR="00983E32">
        <w:t xml:space="preserve"> inconsistent with </w:t>
      </w:r>
      <w:r w:rsidR="00652E3D">
        <w:t>it</w:t>
      </w:r>
      <w:r w:rsidR="007923AE">
        <w:t xml:space="preserve">, </w:t>
      </w:r>
      <w:r w:rsidR="00E95A63">
        <w:t xml:space="preserve">or </w:t>
      </w:r>
      <w:r w:rsidR="007923AE">
        <w:t>to change one’s mind,</w:t>
      </w:r>
      <w:r w:rsidR="00652E3D">
        <w:t xml:space="preserve"> </w:t>
      </w:r>
      <w:r w:rsidR="00983E32">
        <w:rPr>
          <w:i/>
        </w:rPr>
        <w:t xml:space="preserve">may </w:t>
      </w:r>
      <w:r w:rsidR="00652E3D">
        <w:t>count as an instance of hypocrisy</w:t>
      </w:r>
      <w:r w:rsidR="00DD6C83">
        <w:t xml:space="preserve">, but this will depend to </w:t>
      </w:r>
      <w:r w:rsidR="003E6708">
        <w:t xml:space="preserve">upon </w:t>
      </w:r>
      <w:r w:rsidR="00DD6C83">
        <w:t xml:space="preserve">the </w:t>
      </w:r>
      <w:r w:rsidR="008C56D4">
        <w:t>reasons or causes of the change</w:t>
      </w:r>
      <w:r w:rsidR="00082CBA">
        <w:t xml:space="preserve">: </w:t>
      </w:r>
      <w:r w:rsidR="00DE0086">
        <w:t>Polly’s hypocrisy in the last description seems to consist in a change of mind that manifests a morally complacent disposition</w:t>
      </w:r>
      <w:r w:rsidR="008C3EE6">
        <w:t xml:space="preserve">. </w:t>
      </w:r>
      <w:r w:rsidR="00FF069D">
        <w:t>Likewise, to act or intend inconsistently with how one believes one ought to act</w:t>
      </w:r>
      <w:r w:rsidR="001A4FAB">
        <w:t xml:space="preserve">, perhaps with subsequent feelings of regret, </w:t>
      </w:r>
      <w:r w:rsidR="00A07799">
        <w:t xml:space="preserve">seems to be hypocritical only when </w:t>
      </w:r>
      <w:r w:rsidR="00E15E71">
        <w:lastRenderedPageBreak/>
        <w:t>these actions are</w:t>
      </w:r>
      <w:r w:rsidR="009E3BD6">
        <w:t xml:space="preserve"> causally dependent on </w:t>
      </w:r>
      <w:r w:rsidR="00A07799">
        <w:t xml:space="preserve">attitudes or dispositions that </w:t>
      </w:r>
      <w:r w:rsidR="000756F0">
        <w:rPr>
          <w:i/>
        </w:rPr>
        <w:t>reflect badly</w:t>
      </w:r>
      <w:r w:rsidR="00A07799">
        <w:rPr>
          <w:i/>
        </w:rPr>
        <w:t xml:space="preserve"> </w:t>
      </w:r>
      <w:r w:rsidR="000756F0">
        <w:t>on</w:t>
      </w:r>
      <w:r w:rsidR="00A07799">
        <w:t xml:space="preserve"> the agent</w:t>
      </w:r>
      <w:r w:rsidR="00391E63">
        <w:t xml:space="preserve"> in specific ways</w:t>
      </w:r>
      <w:r w:rsidR="00A07799">
        <w:t xml:space="preserve">. </w:t>
      </w:r>
      <w:r w:rsidR="009C1602">
        <w:t xml:space="preserve">For example, Haggard’s </w:t>
      </w:r>
      <w:r w:rsidR="001D584B">
        <w:t>hypocrisy seems to lie in his failure to take responsibility, coupled with his demand that others do so</w:t>
      </w:r>
      <w:r w:rsidR="00F875F0">
        <w:t>—an inconsistency that we might chalk up to unjustified self-</w:t>
      </w:r>
      <w:r w:rsidR="000C0182">
        <w:t xml:space="preserve">regard. </w:t>
      </w:r>
    </w:p>
    <w:p w14:paraId="5572D133" w14:textId="579B6087" w:rsidR="00112CFE" w:rsidRPr="008A694F" w:rsidRDefault="00E95006" w:rsidP="00112CFE">
      <w:pPr>
        <w:ind w:firstLine="720"/>
      </w:pPr>
      <w:r>
        <w:t xml:space="preserve">My suggestion, then, is that what is properly called “hypocrisy” is not </w:t>
      </w:r>
      <w:r>
        <w:rPr>
          <w:i/>
        </w:rPr>
        <w:t xml:space="preserve">mere </w:t>
      </w:r>
      <w:r>
        <w:t>value-expressing inconsistency, but inconsistency that</w:t>
      </w:r>
      <w:r w:rsidR="00E3035E">
        <w:t xml:space="preserve"> reflects badly on the hypocrite in virtue of</w:t>
      </w:r>
      <w:r>
        <w:t xml:space="preserve"> manifest</w:t>
      </w:r>
      <w:r w:rsidR="00E3035E">
        <w:t>ing</w:t>
      </w:r>
      <w:r>
        <w:t xml:space="preserve"> certain</w:t>
      </w:r>
      <w:r w:rsidR="005D30E9">
        <w:t xml:space="preserve"> </w:t>
      </w:r>
      <w:r w:rsidR="00522726">
        <w:t xml:space="preserve">vicious character traits or </w:t>
      </w:r>
      <w:r w:rsidR="00491794">
        <w:t>attitudes</w:t>
      </w:r>
      <w:r w:rsidR="00F81A73">
        <w:t xml:space="preserve"> </w:t>
      </w:r>
      <w:r w:rsidR="00F213E2">
        <w:t>of the agent</w:t>
      </w:r>
      <w:r w:rsidR="00F213E2">
        <w:rPr>
          <w:i/>
        </w:rPr>
        <w:t>.</w:t>
      </w:r>
      <w:r w:rsidR="00AC0852">
        <w:rPr>
          <w:i/>
        </w:rPr>
        <w:t xml:space="preserve"> </w:t>
      </w:r>
      <w:r w:rsidR="00AC0852">
        <w:t xml:space="preserve">By “manifest,” I mean that the behavior </w:t>
      </w:r>
      <w:r w:rsidR="008B788A">
        <w:t>is both</w:t>
      </w:r>
      <w:r w:rsidR="00D00566">
        <w:t xml:space="preserve"> causally dependent upon </w:t>
      </w:r>
      <w:r w:rsidR="003D06AC">
        <w:t>these character traits or attitudes,</w:t>
      </w:r>
      <w:r w:rsidR="00D00566">
        <w:t xml:space="preserve"> and </w:t>
      </w:r>
      <w:r w:rsidR="00A84DA6">
        <w:t>the behavior</w:t>
      </w:r>
      <w:r w:rsidR="00D00566">
        <w:t xml:space="preserve"> </w:t>
      </w:r>
      <w:r w:rsidR="004F3B36">
        <w:t xml:space="preserve">consists of </w:t>
      </w:r>
      <w:r w:rsidR="00D00566">
        <w:t>attitudes and actions to which that character trait</w:t>
      </w:r>
      <w:r w:rsidR="0012042B">
        <w:t xml:space="preserve"> or attitude</w:t>
      </w:r>
      <w:r w:rsidR="00D00566">
        <w:t xml:space="preserve"> characteristically disposes an agent</w:t>
      </w:r>
      <w:r w:rsidR="000A31B9">
        <w:t xml:space="preserve"> (s</w:t>
      </w:r>
      <w:r w:rsidR="00D00566">
        <w:t>ee Shoemaker 2015: 48-49</w:t>
      </w:r>
      <w:r w:rsidR="0053296D">
        <w:t>).</w:t>
      </w:r>
      <w:r w:rsidR="00F3149A">
        <w:t xml:space="preserve"> </w:t>
      </w:r>
      <w:r w:rsidR="00112CFE">
        <w:t>I cannot provide a full account of these vices</w:t>
      </w:r>
      <w:r w:rsidR="00C20319">
        <w:t xml:space="preserve"> and attitudes</w:t>
      </w:r>
      <w:r w:rsidR="00112CFE">
        <w:t xml:space="preserve"> in this paper, so what follows is a sketch of the view I develop more fully elsewhere. I understand moral vice, after Driver (2001) and </w:t>
      </w:r>
      <w:proofErr w:type="spellStart"/>
      <w:r w:rsidR="00112CFE">
        <w:t>Cassam</w:t>
      </w:r>
      <w:proofErr w:type="spellEnd"/>
      <w:r w:rsidR="00112CFE">
        <w:t xml:space="preserve"> (2019), as a character trait that produces actual bad consequences systematically (i.e., generally and on-balance) in a certain context (Driver 2001: 107; </w:t>
      </w:r>
      <w:proofErr w:type="spellStart"/>
      <w:r w:rsidR="00112CFE">
        <w:t>Cassam</w:t>
      </w:r>
      <w:proofErr w:type="spellEnd"/>
      <w:r w:rsidR="00112CFE">
        <w:t xml:space="preserve"> 2019: 23). The vices of hypocrisy are pretentiousness, self-righteousness, complacency, and partiality. </w:t>
      </w:r>
      <w:r w:rsidR="00112CFE" w:rsidRPr="00F973B6">
        <w:t>Pretentiousness</w:t>
      </w:r>
      <w:r w:rsidR="00112CFE">
        <w:rPr>
          <w:i/>
        </w:rPr>
        <w:t xml:space="preserve"> </w:t>
      </w:r>
      <w:r w:rsidR="00112CFE">
        <w:t>is a disposition to knowingly falsely represent oneself to others as better than one is with respect to values prized by these others, or at least as committed to these values, with an eye toward gaining some advantage</w:t>
      </w:r>
      <w:r w:rsidR="006F4C41">
        <w:t xml:space="preserve"> based on that mis</w:t>
      </w:r>
      <w:r w:rsidR="00FF59C8">
        <w:t>representation</w:t>
      </w:r>
      <w:r w:rsidR="00112CFE">
        <w:t>. Self-righteousness is the disposition to falsely represent oneself as</w:t>
      </w:r>
      <w:r w:rsidR="00112CFE">
        <w:rPr>
          <w:i/>
        </w:rPr>
        <w:t xml:space="preserve"> </w:t>
      </w:r>
      <w:r w:rsidR="00112CFE">
        <w:t xml:space="preserve">exemplary </w:t>
      </w:r>
      <w:r w:rsidR="00A05EAF">
        <w:t xml:space="preserve">along some dimension of value </w:t>
      </w:r>
      <w:r w:rsidR="00112CFE">
        <w:t>to oneself, and possibly to others. Complacency is the disposition to be unjustifiably satisfied with one’s goodness or rectitude</w:t>
      </w:r>
      <w:r w:rsidR="00AB75A3">
        <w:t xml:space="preserve"> with respect to some value, norm, or ideal</w:t>
      </w:r>
      <w:r w:rsidR="00112CFE">
        <w:t xml:space="preserve">. Partiality is the disposition to unjustifiably regard oneself or favored others as </w:t>
      </w:r>
      <w:r w:rsidR="007E6958">
        <w:t xml:space="preserve">morally </w:t>
      </w:r>
      <w:r w:rsidR="00112CFE">
        <w:t xml:space="preserve">deserving of treatment that one is </w:t>
      </w:r>
      <w:r w:rsidR="00112CFE">
        <w:rPr>
          <w:i/>
        </w:rPr>
        <w:t xml:space="preserve">not </w:t>
      </w:r>
      <w:r w:rsidR="00112CFE">
        <w:t>disposed</w:t>
      </w:r>
      <w:r w:rsidR="00112CFE">
        <w:rPr>
          <w:i/>
        </w:rPr>
        <w:t xml:space="preserve"> </w:t>
      </w:r>
      <w:r w:rsidR="00112CFE">
        <w:t xml:space="preserve">to extend to others. In hypocrisy, these </w:t>
      </w:r>
      <w:r w:rsidR="00112CFE">
        <w:rPr>
          <w:i/>
        </w:rPr>
        <w:t xml:space="preserve">moral </w:t>
      </w:r>
      <w:r w:rsidR="00112CFE">
        <w:t xml:space="preserve">vices are characteristically supported by at least one of the following </w:t>
      </w:r>
      <w:r w:rsidR="00112CFE">
        <w:rPr>
          <w:i/>
        </w:rPr>
        <w:t xml:space="preserve">epistemic </w:t>
      </w:r>
      <w:r w:rsidR="00112CFE">
        <w:t xml:space="preserve">(or epistemic </w:t>
      </w:r>
      <w:r w:rsidR="00112CFE">
        <w:rPr>
          <w:i/>
        </w:rPr>
        <w:t xml:space="preserve">cum </w:t>
      </w:r>
      <w:r w:rsidR="00112CFE">
        <w:lastRenderedPageBreak/>
        <w:t>moral)</w:t>
      </w:r>
      <w:r w:rsidR="00112CFE">
        <w:rPr>
          <w:i/>
        </w:rPr>
        <w:t xml:space="preserve"> </w:t>
      </w:r>
      <w:r w:rsidR="00112CFE">
        <w:t xml:space="preserve">vices: dishonesty, self-deception, willful ignorance, wishful thinking, and </w:t>
      </w:r>
      <w:proofErr w:type="spellStart"/>
      <w:r w:rsidR="00112CFE">
        <w:t>unreflectiveness</w:t>
      </w:r>
      <w:proofErr w:type="spellEnd"/>
      <w:r w:rsidR="00112CFE">
        <w:t xml:space="preserve">. </w:t>
      </w:r>
    </w:p>
    <w:p w14:paraId="2FF43F2E" w14:textId="0B4690D8" w:rsidR="00571227" w:rsidRDefault="00112CFE" w:rsidP="00423302">
      <w:pPr>
        <w:ind w:firstLine="720"/>
      </w:pPr>
      <w:r>
        <w:t xml:space="preserve">As I briefly discussed in section one, I take it that someone can </w:t>
      </w:r>
      <w:r>
        <w:rPr>
          <w:i/>
        </w:rPr>
        <w:t xml:space="preserve">behave </w:t>
      </w:r>
      <w:r>
        <w:t xml:space="preserve">hypocritically even if it is out of character for them to do so. </w:t>
      </w:r>
      <w:r w:rsidR="00DA0092">
        <w:t>T</w:t>
      </w:r>
      <w:r>
        <w:t xml:space="preserve">his means that they do not have the moral vices that hypocritical people have and many people who behave hypocritically exhibit. Instead, their hypocrisy exhibits the </w:t>
      </w:r>
      <w:r w:rsidR="00BE576E">
        <w:t xml:space="preserve">vicious </w:t>
      </w:r>
      <w:r w:rsidRPr="00B7192F">
        <w:rPr>
          <w:i/>
        </w:rPr>
        <w:t>attitudes</w:t>
      </w:r>
      <w:r w:rsidR="00C3137D">
        <w:t xml:space="preserve"> that are characteristic of these vices</w:t>
      </w:r>
      <w:r>
        <w:t xml:space="preserve">. For example, even if </w:t>
      </w:r>
      <w:r w:rsidR="00851204">
        <w:t xml:space="preserve">one </w:t>
      </w:r>
      <w:r>
        <w:t xml:space="preserve">is not a self-righteous </w:t>
      </w:r>
      <w:r>
        <w:rPr>
          <w:i/>
        </w:rPr>
        <w:t>person</w:t>
      </w:r>
      <w:r>
        <w:t xml:space="preserve">, </w:t>
      </w:r>
      <w:r w:rsidR="0058770C">
        <w:t xml:space="preserve">meaning that one is </w:t>
      </w:r>
      <w:r w:rsidR="00DB709F">
        <w:t xml:space="preserve">robustly </w:t>
      </w:r>
      <w:r w:rsidR="0058770C">
        <w:t>disposed to</w:t>
      </w:r>
      <w:r w:rsidR="00BD2C62">
        <w:t xml:space="preserve"> </w:t>
      </w:r>
      <w:r w:rsidR="004A340F">
        <w:t>have self-righteous attitudes</w:t>
      </w:r>
      <w:r w:rsidR="004C752B">
        <w:t>,</w:t>
      </w:r>
      <w:r w:rsidR="0058770C">
        <w:t xml:space="preserve"> </w:t>
      </w:r>
      <w:r>
        <w:t xml:space="preserve">one can exhibit a </w:t>
      </w:r>
      <w:r w:rsidRPr="003C776E">
        <w:t>self-righteous</w:t>
      </w:r>
      <w:r>
        <w:t xml:space="preserve"> </w:t>
      </w:r>
      <w:r w:rsidRPr="009D04EC">
        <w:t>attitude</w:t>
      </w:r>
      <w:r>
        <w:t xml:space="preserve"> </w:t>
      </w:r>
      <w:r w:rsidRPr="009D04EC">
        <w:rPr>
          <w:i/>
        </w:rPr>
        <w:t>on occasion.</w:t>
      </w:r>
      <w:r>
        <w:t xml:space="preserve"> </w:t>
      </w:r>
      <w:r w:rsidR="002F2F1F">
        <w:t xml:space="preserve">Thus, behaving hypocritically and having a disposition to behave hypocritically may reflect badly on </w:t>
      </w:r>
      <w:r w:rsidR="00081A11">
        <w:t>one</w:t>
      </w:r>
      <w:r w:rsidR="002F2F1F">
        <w:t xml:space="preserve">, but may not manifest a vicious character trait. </w:t>
      </w:r>
      <w:r w:rsidR="00D75D73">
        <w:t xml:space="preserve">I will return to </w:t>
      </w:r>
      <w:r w:rsidR="0031547D">
        <w:t>t</w:t>
      </w:r>
      <w:r w:rsidR="00D75D73">
        <w:t>his point in my consideration of objections to the account.</w:t>
      </w:r>
      <w:r>
        <w:t xml:space="preserve"> </w:t>
      </w:r>
    </w:p>
    <w:p w14:paraId="58D409AD" w14:textId="2D2F5BA7" w:rsidR="00EB4AF8" w:rsidRDefault="00EB4AF8" w:rsidP="00EB4AF8">
      <w:pPr>
        <w:ind w:firstLine="720"/>
      </w:pPr>
      <w:r>
        <w:t>Th</w:t>
      </w:r>
      <w:r w:rsidR="009D0D73">
        <w:t>is</w:t>
      </w:r>
      <w:r>
        <w:t xml:space="preserve"> account can also help distinguish between hypocrisy and cases in which a person’s </w:t>
      </w:r>
      <w:r w:rsidRPr="00D47187">
        <w:t>ignorance</w:t>
      </w:r>
      <w:r>
        <w:rPr>
          <w:i/>
        </w:rPr>
        <w:t xml:space="preserve"> </w:t>
      </w:r>
      <w:r>
        <w:t xml:space="preserve">of empirical facts </w:t>
      </w:r>
      <w:r w:rsidR="0066145B">
        <w:t>cause</w:t>
      </w:r>
      <w:r w:rsidR="003D004F">
        <w:t>s</w:t>
      </w:r>
      <w:r>
        <w:t xml:space="preserve"> her to behave inconsistent</w:t>
      </w:r>
      <w:r w:rsidR="00C61C24">
        <w:t>ly</w:t>
      </w:r>
      <w:r>
        <w:t xml:space="preserve"> with her actual or </w:t>
      </w:r>
      <w:r w:rsidR="00967F0D">
        <w:t xml:space="preserve">purported </w:t>
      </w:r>
      <w:r>
        <w:t>values in a way</w:t>
      </w:r>
      <w:r w:rsidR="0059186B">
        <w:t xml:space="preserve"> that reflects badly on the agent</w:t>
      </w:r>
      <w:r>
        <w:t xml:space="preserve">, but apparently without hypocrisy. </w:t>
      </w:r>
      <w:r w:rsidR="00D434D6">
        <w:t xml:space="preserve">Consider the following case. </w:t>
      </w:r>
    </w:p>
    <w:p w14:paraId="598412A7" w14:textId="6A9D2CE1" w:rsidR="00EB4AF8" w:rsidRPr="00A327F2" w:rsidRDefault="00EB4AF8" w:rsidP="00EB4AF8">
      <w:pPr>
        <w:pStyle w:val="BlockQuotationFormulation"/>
      </w:pPr>
      <w:r>
        <w:rPr>
          <w:i/>
        </w:rPr>
        <w:t>Foolish Fr</w:t>
      </w:r>
      <w:r w:rsidR="00CF7025">
        <w:rPr>
          <w:i/>
        </w:rPr>
        <w:t>itz</w:t>
      </w:r>
      <w:r>
        <w:t xml:space="preserve">: </w:t>
      </w:r>
      <w:r w:rsidR="002C7BC8">
        <w:t>Fritz</w:t>
      </w:r>
      <w:r>
        <w:t xml:space="preserve"> believes, and has frequently stated, that it is immoral for a parent to risk losing large sums of money on ‘gambles,’ by which he means risky financial ventures. For example, he has on this basis blamed other people for playing the stock market or investing in friends’ business ventures. However, </w:t>
      </w:r>
      <w:r w:rsidR="002C7BC8">
        <w:t>Fritz</w:t>
      </w:r>
      <w:r>
        <w:t xml:space="preserve"> is also extremely gullible and foolish. When he receives an email from “Prince Faisal I of Iraq” asking for a $25,000 loan to fund a coup </w:t>
      </w:r>
      <w:proofErr w:type="spellStart"/>
      <w:r>
        <w:t>d’etat</w:t>
      </w:r>
      <w:proofErr w:type="spellEnd"/>
      <w:r>
        <w:t xml:space="preserve"> to be repaid with interest in oil revenues, he sends it. When confronted by his wife about the inconsistency between his actions and his opposition to gambling, he says, “But this </w:t>
      </w:r>
      <w:r>
        <w:rPr>
          <w:i/>
        </w:rPr>
        <w:t xml:space="preserve">isn’t </w:t>
      </w:r>
      <w:r>
        <w:t>a gamble! If you can’t trust a prince, who can you trust?”</w:t>
      </w:r>
    </w:p>
    <w:p w14:paraId="3ACC8495" w14:textId="1493BB44" w:rsidR="00EB4AF8" w:rsidRDefault="002C7BC8" w:rsidP="00EB4AF8">
      <w:pPr>
        <w:ind w:firstLine="720"/>
      </w:pPr>
      <w:r>
        <w:t>Fritz</w:t>
      </w:r>
      <w:r w:rsidR="00EB4AF8">
        <w:t xml:space="preserve"> is ignorant of the fact that the email is a scam, and his ignorance is due to his epistemic vices of foolishness and gullibility (for discussion of these vices, see </w:t>
      </w:r>
      <w:proofErr w:type="spellStart"/>
      <w:r w:rsidR="00EB4AF8">
        <w:t>Cassam</w:t>
      </w:r>
      <w:proofErr w:type="spellEnd"/>
      <w:r w:rsidR="00EB4AF8">
        <w:t xml:space="preserve"> 2019: esp. Ch. 2). Sending the check </w:t>
      </w:r>
      <w:r w:rsidR="00EB4AF8">
        <w:rPr>
          <w:i/>
        </w:rPr>
        <w:t xml:space="preserve">notwithstanding </w:t>
      </w:r>
      <w:r w:rsidR="00EB4AF8">
        <w:t xml:space="preserve">his own stance against gambling is thus a manifestation of vice, and </w:t>
      </w:r>
      <w:r w:rsidR="001A3F81">
        <w:t>reflect</w:t>
      </w:r>
      <w:r w:rsidR="00B13B83">
        <w:t>s</w:t>
      </w:r>
      <w:r w:rsidR="001A3F81">
        <w:t xml:space="preserve"> badly on him</w:t>
      </w:r>
      <w:r w:rsidR="00EB4AF8">
        <w:t xml:space="preserve">. Yet he does not seem to be </w:t>
      </w:r>
      <w:r w:rsidR="00EB4AF8">
        <w:rPr>
          <w:i/>
        </w:rPr>
        <w:t xml:space="preserve">hypocritical </w:t>
      </w:r>
      <w:r w:rsidR="00EB4AF8">
        <w:t xml:space="preserve">in virtue of </w:t>
      </w:r>
      <w:r w:rsidR="00681E05">
        <w:t>this vicious</w:t>
      </w:r>
      <w:r w:rsidR="002C52B1">
        <w:t>,</w:t>
      </w:r>
      <w:r w:rsidR="00681E05">
        <w:t xml:space="preserve"> </w:t>
      </w:r>
      <w:r w:rsidR="00EB4AF8">
        <w:t xml:space="preserve">value-expressing inconsistency. </w:t>
      </w:r>
    </w:p>
    <w:p w14:paraId="530721E4" w14:textId="60BB2F0A" w:rsidR="00EB4AF8" w:rsidRDefault="00EB4AF8" w:rsidP="00EB4AF8">
      <w:pPr>
        <w:ind w:firstLine="720"/>
      </w:pPr>
      <w:r>
        <w:lastRenderedPageBreak/>
        <w:t xml:space="preserve">One response to </w:t>
      </w:r>
      <w:r w:rsidR="002C7BC8">
        <w:t>Fritz</w:t>
      </w:r>
      <w:r>
        <w:t xml:space="preserve">’s case is to suggest that hypocrisy occurs only when a person behaves in a way that is inconsistent with her actual or stated values </w:t>
      </w:r>
      <w:r>
        <w:rPr>
          <w:i/>
        </w:rPr>
        <w:t xml:space="preserve">on her own understanding of her behavior. </w:t>
      </w:r>
      <w:r>
        <w:t xml:space="preserve">But phenomena like self-deceived special pleading hypocrisy militate against this proposal. Consider again the case of </w:t>
      </w:r>
      <w:r>
        <w:rPr>
          <w:i/>
        </w:rPr>
        <w:t xml:space="preserve">Sally the Sex Offender Defender. </w:t>
      </w:r>
      <w:r>
        <w:t xml:space="preserve">The most natural description of Sally’s hypocrisy is that she is unfairly using </w:t>
      </w:r>
      <w:r w:rsidR="001724EF">
        <w:t>one</w:t>
      </w:r>
      <w:r w:rsidR="003665C7">
        <w:t xml:space="preserve"> </w:t>
      </w:r>
      <w:r>
        <w:t>evidential standard</w:t>
      </w:r>
      <w:r w:rsidR="001724EF">
        <w:t xml:space="preserve"> </w:t>
      </w:r>
      <w:r>
        <w:t xml:space="preserve">for her own child, </w:t>
      </w:r>
      <w:r w:rsidR="001724EF">
        <w:t>and another standard for others</w:t>
      </w:r>
      <w:r>
        <w:t xml:space="preserve">. But if she is self-deceived, Sally would likely deny this characterization. If she were confronted with this inconsistency, she might evade the point or perhaps try to argue that the testimony of her son’s accuser is not credible. </w:t>
      </w:r>
    </w:p>
    <w:p w14:paraId="3E142EA4" w14:textId="1A5843DC" w:rsidR="00F004E0" w:rsidRPr="00861B32" w:rsidRDefault="00EB4AF8" w:rsidP="00A45E02">
      <w:pPr>
        <w:ind w:firstLine="720"/>
        <w:rPr>
          <w:b/>
        </w:rPr>
      </w:pPr>
      <w:r>
        <w:t xml:space="preserve">A better way to distinguish between self-deceived hypocritical special pleaders and people like Foolish </w:t>
      </w:r>
      <w:r w:rsidR="002C7BC8">
        <w:t>Fritz</w:t>
      </w:r>
      <w:r>
        <w:t xml:space="preserve"> is to note that</w:t>
      </w:r>
      <w:r w:rsidR="002F2F1F">
        <w:t xml:space="preserve"> </w:t>
      </w:r>
      <w:r>
        <w:t xml:space="preserve">people like Foolish </w:t>
      </w:r>
      <w:r w:rsidR="002C7BC8">
        <w:t>Fritz</w:t>
      </w:r>
      <w:r>
        <w:t xml:space="preserve"> do not manifest</w:t>
      </w:r>
      <w:r w:rsidRPr="00A45415">
        <w:t xml:space="preserve"> </w:t>
      </w:r>
      <w:r>
        <w:t xml:space="preserve">the vices or attitudes characteristic of those vices </w:t>
      </w:r>
      <w:r w:rsidR="00C01E58">
        <w:t xml:space="preserve">distinctive of </w:t>
      </w:r>
      <w:r w:rsidRPr="001058CC">
        <w:rPr>
          <w:i/>
        </w:rPr>
        <w:t>hypocritical</w:t>
      </w:r>
      <w:r>
        <w:t xml:space="preserve"> behavior</w:t>
      </w:r>
      <w:r w:rsidR="004973D3">
        <w:t xml:space="preserve">. </w:t>
      </w:r>
      <w:r>
        <w:t xml:space="preserve">Foolish </w:t>
      </w:r>
      <w:r w:rsidR="002C7BC8">
        <w:t>Fritz</w:t>
      </w:r>
      <w:r>
        <w:t xml:space="preserve"> is not a hypocrite because</w:t>
      </w:r>
      <w:r w:rsidR="001058CC">
        <w:t xml:space="preserve"> while</w:t>
      </w:r>
      <w:r>
        <w:t xml:space="preserve"> he is foolish and gullible,</w:t>
      </w:r>
      <w:r w:rsidR="00BD711B">
        <w:t xml:space="preserve"> </w:t>
      </w:r>
      <w:r>
        <w:t xml:space="preserve">he is neither characterologically nor attitudinally pretentious, self-righteous, complacent, or partial. By contrast, the conduct of characters like Sally the Sex Offender Defender, Ted Haggard, Uriah </w:t>
      </w:r>
      <w:proofErr w:type="spellStart"/>
      <w:r>
        <w:t>Heep</w:t>
      </w:r>
      <w:proofErr w:type="spellEnd"/>
      <w:r>
        <w:t xml:space="preserve">, and Petroleum Polly all </w:t>
      </w:r>
      <w:r w:rsidR="00EE7715">
        <w:t>manifest</w:t>
      </w:r>
      <w:r>
        <w:t xml:space="preserve"> at least one of these vices or their corresponding attitudes. Sally is partial with respect to her child, and her partiality is supported by some self-obscuring mechanism such as self-deception, wishful thinking, or willful blindness. Haggard and </w:t>
      </w:r>
      <w:proofErr w:type="spellStart"/>
      <w:r>
        <w:t>Heep</w:t>
      </w:r>
      <w:proofErr w:type="spellEnd"/>
      <w:r>
        <w:t xml:space="preserve"> are both pretentious, representing themselves as “better” than they know themselves to be. And Polly is complacent and</w:t>
      </w:r>
      <w:r w:rsidR="00995CB6">
        <w:t>/or</w:t>
      </w:r>
      <w:r>
        <w:t xml:space="preserve"> self-deceived. Thus, what distinguishes weakness of will, changes of mind, and inconsistency due to culpable ignorance from hypocrisy is that the latter’s inconsistency </w:t>
      </w:r>
      <w:r w:rsidR="00F47E0B">
        <w:t>manifests</w:t>
      </w:r>
      <w:r w:rsidR="00942AC1">
        <w:t xml:space="preserve"> a </w:t>
      </w:r>
      <w:r>
        <w:t xml:space="preserve">particular suite of vices or attitudes characteristic of them. </w:t>
      </w:r>
    </w:p>
    <w:p w14:paraId="6AF9BFE5" w14:textId="608FFB7B" w:rsidR="00004265" w:rsidRDefault="00D87594" w:rsidP="006D3C0B">
      <w:pPr>
        <w:ind w:firstLine="720"/>
      </w:pPr>
      <w:r>
        <w:t xml:space="preserve">Because it invokes the notion of vice, </w:t>
      </w:r>
      <w:r w:rsidR="00223C10">
        <w:t>the account</w:t>
      </w:r>
      <w:r w:rsidR="00AB72BE">
        <w:t xml:space="preserve"> on offer</w:t>
      </w:r>
      <w:r w:rsidR="00223C10">
        <w:t xml:space="preserve"> </w:t>
      </w:r>
      <w:r w:rsidR="004E1EB6">
        <w:t xml:space="preserve">is intrinsically normative. </w:t>
      </w:r>
      <w:r w:rsidR="00E96920">
        <w:t xml:space="preserve">This is an advantage over </w:t>
      </w:r>
      <w:r w:rsidR="00FE3334">
        <w:t xml:space="preserve">a </w:t>
      </w:r>
      <w:r w:rsidR="00E96920">
        <w:t>purely descriptive account</w:t>
      </w:r>
      <w:r w:rsidR="00403CF8">
        <w:t>, since the</w:t>
      </w:r>
      <w:r w:rsidR="0029130C">
        <w:t xml:space="preserve"> </w:t>
      </w:r>
      <w:r w:rsidR="00004265">
        <w:t>same fact</w:t>
      </w:r>
      <w:r w:rsidR="00467858">
        <w:t>(s)</w:t>
      </w:r>
      <w:r w:rsidR="00004265">
        <w:t xml:space="preserve"> may not invariably</w:t>
      </w:r>
      <w:r w:rsidR="00900C1A">
        <w:t xml:space="preserve"> </w:t>
      </w:r>
      <w:r w:rsidR="00346C76">
        <w:lastRenderedPageBreak/>
        <w:t>reflect badly on the agent</w:t>
      </w:r>
      <w:r w:rsidR="007B1403">
        <w:t xml:space="preserve"> </w:t>
      </w:r>
      <w:r w:rsidR="00051EEA">
        <w:t xml:space="preserve">in different </w:t>
      </w:r>
      <w:r w:rsidR="00004265">
        <w:t>contexts</w:t>
      </w:r>
      <w:r w:rsidR="004B683A">
        <w:t xml:space="preserve">. </w:t>
      </w:r>
      <w:r w:rsidR="00583952">
        <w:t xml:space="preserve">For this reason, </w:t>
      </w:r>
      <w:r w:rsidR="00004265">
        <w:t xml:space="preserve">it may be difficult or impossible to try to distinguish weakness of will or changes of mind from hypocrisy </w:t>
      </w:r>
      <w:r w:rsidR="00004265">
        <w:rPr>
          <w:i/>
        </w:rPr>
        <w:t xml:space="preserve">in terms of </w:t>
      </w:r>
      <w:r w:rsidR="00004265">
        <w:t>such facts</w:t>
      </w:r>
      <w:r w:rsidR="0015374F">
        <w:t xml:space="preserve">. </w:t>
      </w:r>
      <w:r w:rsidR="00F5370A">
        <w:t xml:space="preserve">Many </w:t>
      </w:r>
      <w:r w:rsidR="00C50DF9">
        <w:t xml:space="preserve">philosophers </w:t>
      </w:r>
      <w:r w:rsidR="006164EA">
        <w:t xml:space="preserve">seem to </w:t>
      </w:r>
      <w:r w:rsidR="00E134A9">
        <w:t xml:space="preserve">have the </w:t>
      </w:r>
      <w:r w:rsidR="00B17718">
        <w:t xml:space="preserve">intuition that </w:t>
      </w:r>
      <w:r w:rsidR="009012A4">
        <w:t xml:space="preserve">one can act inconsistently without being hypocritical if one </w:t>
      </w:r>
      <w:r w:rsidR="006A38E7">
        <w:t xml:space="preserve">publicly </w:t>
      </w:r>
      <w:r w:rsidR="00674748">
        <w:rPr>
          <w:i/>
        </w:rPr>
        <w:t xml:space="preserve">acknowledges </w:t>
      </w:r>
      <w:r w:rsidR="00674748">
        <w:t xml:space="preserve">one’s wrongdoing, </w:t>
      </w:r>
      <w:r w:rsidR="00135049">
        <w:t xml:space="preserve">engages in self-blame, </w:t>
      </w:r>
      <w:r w:rsidR="0097757B">
        <w:t xml:space="preserve">commits oneself to </w:t>
      </w:r>
      <w:r w:rsidR="006F5EDD">
        <w:t>the norm one violated</w:t>
      </w:r>
      <w:r w:rsidR="0097757B">
        <w:t xml:space="preserve">, </w:t>
      </w:r>
      <w:r w:rsidR="00B32A85">
        <w:t xml:space="preserve">engages in </w:t>
      </w:r>
      <w:r w:rsidR="00563F50">
        <w:t xml:space="preserve">critical </w:t>
      </w:r>
      <w:r w:rsidR="00B32A85">
        <w:t xml:space="preserve">self-scrutiny, </w:t>
      </w:r>
      <w:r w:rsidR="0086125C">
        <w:t>seeks to compensat</w:t>
      </w:r>
      <w:r w:rsidR="00417444">
        <w:t xml:space="preserve">e </w:t>
      </w:r>
      <w:r w:rsidR="0086125C">
        <w:t>th</w:t>
      </w:r>
      <w:r w:rsidR="00E23569">
        <w:t xml:space="preserve">ose effected by one’s hypocrisy, </w:t>
      </w:r>
      <w:r w:rsidR="00051FA0">
        <w:t>or</w:t>
      </w:r>
      <w:r w:rsidR="00E469AE">
        <w:t xml:space="preserve"> </w:t>
      </w:r>
      <w:r w:rsidR="00B20ED7">
        <w:t>some combination thereof</w:t>
      </w:r>
      <w:r w:rsidR="00943F91">
        <w:t xml:space="preserve"> (Duff 2010</w:t>
      </w:r>
      <w:r w:rsidR="006F2D87">
        <w:t>;</w:t>
      </w:r>
      <w:r w:rsidR="00943F91">
        <w:t xml:space="preserve"> </w:t>
      </w:r>
      <w:proofErr w:type="spellStart"/>
      <w:r w:rsidR="004E4DFB">
        <w:t>Roadevin</w:t>
      </w:r>
      <w:proofErr w:type="spellEnd"/>
      <w:r w:rsidR="00943F91">
        <w:t xml:space="preserve"> 2018</w:t>
      </w:r>
      <w:r w:rsidR="006F2D87">
        <w:t>;</w:t>
      </w:r>
      <w:r w:rsidR="00943F91">
        <w:t xml:space="preserve"> Fritz and Miller 201</w:t>
      </w:r>
      <w:r w:rsidR="006D3C0B">
        <w:t>8</w:t>
      </w:r>
      <w:r w:rsidR="006F2D87">
        <w:t>,</w:t>
      </w:r>
      <w:r w:rsidR="006D3C0B">
        <w:t xml:space="preserve"> 2019b</w:t>
      </w:r>
      <w:r w:rsidR="00943F91">
        <w:t xml:space="preserve">). </w:t>
      </w:r>
      <w:r w:rsidR="003342FE">
        <w:t xml:space="preserve">But these </w:t>
      </w:r>
      <w:r w:rsidR="003342FE">
        <w:rPr>
          <w:i/>
        </w:rPr>
        <w:t xml:space="preserve">mitigating factors </w:t>
      </w:r>
      <w:r w:rsidR="003342FE">
        <w:t xml:space="preserve">are notoriously difficult to </w:t>
      </w:r>
      <w:r w:rsidR="002C7945">
        <w:t>describe in general terms</w:t>
      </w:r>
      <w:r w:rsidR="00250E23">
        <w:t xml:space="preserve">; </w:t>
      </w:r>
      <w:r w:rsidR="008F4E90">
        <w:t xml:space="preserve">we always seem to be able to </w:t>
      </w:r>
      <w:r w:rsidR="00E27960">
        <w:t>come up wit</w:t>
      </w:r>
      <w:r w:rsidR="004F53E0">
        <w:t>h</w:t>
      </w:r>
      <w:r w:rsidR="00A13750">
        <w:t xml:space="preserve"> </w:t>
      </w:r>
      <w:r w:rsidR="0026525A">
        <w:t xml:space="preserve">a </w:t>
      </w:r>
      <w:r w:rsidR="00A13750">
        <w:t xml:space="preserve">case in which </w:t>
      </w:r>
      <w:r w:rsidR="00BF444F">
        <w:t>a given</w:t>
      </w:r>
      <w:r w:rsidR="00A13750">
        <w:t xml:space="preserve"> factor is present, but the conduct is still hypocritical. </w:t>
      </w:r>
      <w:r w:rsidR="007D1FEE">
        <w:t>My account explains why this is</w:t>
      </w:r>
      <w:r w:rsidR="0084708F">
        <w:t xml:space="preserve"> the case: </w:t>
      </w:r>
      <w:r w:rsidR="00F203BB">
        <w:t xml:space="preserve">our judgments of hypocrisy track </w:t>
      </w:r>
      <w:r w:rsidR="00A40707">
        <w:t>a certain cluster of vices</w:t>
      </w:r>
      <w:r w:rsidR="009C1E96">
        <w:t xml:space="preserve"> and attitudes characteristic of these vices</w:t>
      </w:r>
      <w:r w:rsidR="00CA2676">
        <w:t xml:space="preserve">, </w:t>
      </w:r>
      <w:r w:rsidR="00C61FE2">
        <w:t xml:space="preserve">and </w:t>
      </w:r>
      <w:r w:rsidR="00F42EA8">
        <w:t>the sorts of</w:t>
      </w:r>
      <w:r w:rsidR="00C61FE2">
        <w:t xml:space="preserve"> </w:t>
      </w:r>
      <w:r w:rsidR="00FC6328">
        <w:t xml:space="preserve">gestures </w:t>
      </w:r>
      <w:r w:rsidR="00571D34">
        <w:t xml:space="preserve">listed above are </w:t>
      </w:r>
      <w:r w:rsidR="00571D34">
        <w:rPr>
          <w:i/>
        </w:rPr>
        <w:t xml:space="preserve">sometimes </w:t>
      </w:r>
      <w:r w:rsidR="00CA72D9">
        <w:t>rebutters of hypocrisy attributions</w:t>
      </w:r>
      <w:r w:rsidR="008126EF">
        <w:t xml:space="preserve"> because they sometimes</w:t>
      </w:r>
      <w:r w:rsidR="001D0EDF">
        <w:t xml:space="preserve">, </w:t>
      </w:r>
      <w:r w:rsidR="001D0EDF" w:rsidRPr="00862E53">
        <w:rPr>
          <w:i/>
        </w:rPr>
        <w:t>though not invariably</w:t>
      </w:r>
      <w:r w:rsidR="001D0EDF">
        <w:t xml:space="preserve">, </w:t>
      </w:r>
      <w:r w:rsidR="00C36B97">
        <w:t>indicate that</w:t>
      </w:r>
      <w:r w:rsidR="00134C1B">
        <w:t xml:space="preserve"> the</w:t>
      </w:r>
      <w:r w:rsidR="00600757">
        <w:t xml:space="preserve"> agent’s inco</w:t>
      </w:r>
      <w:r w:rsidR="00822508">
        <w:t>ns</w:t>
      </w:r>
      <w:r w:rsidR="00600757">
        <w:t>i</w:t>
      </w:r>
      <w:r w:rsidR="00822508">
        <w:t>s</w:t>
      </w:r>
      <w:r w:rsidR="00600757">
        <w:t xml:space="preserve">tency does not </w:t>
      </w:r>
      <w:r w:rsidR="00582EE8">
        <w:t xml:space="preserve">manifest </w:t>
      </w:r>
      <w:r w:rsidR="003524A8">
        <w:t>vice</w:t>
      </w:r>
      <w:r w:rsidR="0017559E">
        <w:t>s</w:t>
      </w:r>
      <w:r w:rsidR="003524A8">
        <w:t xml:space="preserve"> or vicious attitude</w:t>
      </w:r>
      <w:r w:rsidR="0017559E">
        <w:t>s</w:t>
      </w:r>
      <w:r w:rsidR="00600757">
        <w:t xml:space="preserve">. </w:t>
      </w:r>
    </w:p>
    <w:p w14:paraId="0FD1974C" w14:textId="052AFA03" w:rsidR="000D034B" w:rsidRPr="00B80596" w:rsidRDefault="00AC02E6" w:rsidP="00AB40CE">
      <w:pPr>
        <w:ind w:firstLine="720"/>
      </w:pPr>
      <w:r>
        <w:t xml:space="preserve">Let us take stock. </w:t>
      </w:r>
      <w:r w:rsidR="00EF25B9">
        <w:t>In this section, I have argued that hypocrisy</w:t>
      </w:r>
      <w:r w:rsidR="000C6DA5">
        <w:t xml:space="preserve"> </w:t>
      </w:r>
      <w:r w:rsidR="00BC320A">
        <w:t xml:space="preserve">always reflects badly on the hypocrite </w:t>
      </w:r>
      <w:r w:rsidR="000C6DA5">
        <w:t>because it</w:t>
      </w:r>
      <w:r w:rsidR="00800B03">
        <w:t xml:space="preserve"> </w:t>
      </w:r>
      <w:r w:rsidR="00DA7FC8">
        <w:t xml:space="preserve">manifests </w:t>
      </w:r>
      <w:r w:rsidR="000C6DA5">
        <w:t xml:space="preserve">at least one of a </w:t>
      </w:r>
      <w:proofErr w:type="gramStart"/>
      <w:r w:rsidR="000C6DA5">
        <w:t>suite</w:t>
      </w:r>
      <w:proofErr w:type="gramEnd"/>
      <w:r w:rsidR="000C6DA5">
        <w:t xml:space="preserve"> of vices or attitudes characteristic of these vices.</w:t>
      </w:r>
      <w:r w:rsidR="003746B1">
        <w:t xml:space="preserve"> </w:t>
      </w:r>
      <w:r w:rsidR="00AF4403">
        <w:t xml:space="preserve">This is sufficient to distinguish it </w:t>
      </w:r>
      <w:r w:rsidR="003746B1">
        <w:t xml:space="preserve">from </w:t>
      </w:r>
      <w:r w:rsidR="00EF25B9">
        <w:t>weakness of will, changes of mind, and inconsistency due to culpable ignorance</w:t>
      </w:r>
      <w:r w:rsidR="00AF4403">
        <w:t>.</w:t>
      </w:r>
      <w:r w:rsidR="00A530E4">
        <w:t xml:space="preserve"> The first two phenomena are not always </w:t>
      </w:r>
      <w:r w:rsidR="00CB319E">
        <w:t>vicious</w:t>
      </w:r>
      <w:r w:rsidR="00A530E4">
        <w:t xml:space="preserve">; and when they are, they </w:t>
      </w:r>
      <w:r w:rsidR="00A8449A">
        <w:t xml:space="preserve">do not always manifest the </w:t>
      </w:r>
      <w:r w:rsidR="000B00F5">
        <w:t xml:space="preserve">specific </w:t>
      </w:r>
      <w:r w:rsidR="004D21FE">
        <w:t xml:space="preserve">vices or attitudes </w:t>
      </w:r>
      <w:r w:rsidR="00594FD3">
        <w:t>distinctive of</w:t>
      </w:r>
      <w:r w:rsidR="004D21FE">
        <w:rPr>
          <w:i/>
        </w:rPr>
        <w:t xml:space="preserve"> </w:t>
      </w:r>
      <w:r w:rsidR="004D21FE">
        <w:t xml:space="preserve">hypocrisy. </w:t>
      </w:r>
      <w:r w:rsidR="00B80596">
        <w:t>Inconsistency due to culpable ignorance is</w:t>
      </w:r>
      <w:r w:rsidR="004247F0">
        <w:t xml:space="preserve"> vicious by definition</w:t>
      </w:r>
      <w:r w:rsidR="00EE13B6">
        <w:t xml:space="preserve">, but it is nevertheless </w:t>
      </w:r>
      <w:r w:rsidR="001A643F">
        <w:t xml:space="preserve">not a manifestation of the aforementioned vices or attitudes. Thus, it too is distinct from hypocrisy. </w:t>
      </w:r>
    </w:p>
    <w:p w14:paraId="1848EBB2" w14:textId="53E75092" w:rsidR="00756559" w:rsidRDefault="00552C9A" w:rsidP="00756559">
      <w:pPr>
        <w:ind w:firstLine="720"/>
      </w:pPr>
      <w:r>
        <w:t xml:space="preserve">We are now in a position to precisely state the account of hypocrisy as </w:t>
      </w:r>
      <w:r w:rsidR="000E0FE8">
        <w:t xml:space="preserve">vicious, </w:t>
      </w:r>
      <w:r w:rsidR="003E6F8B">
        <w:t>value-expressing</w:t>
      </w:r>
      <w:r>
        <w:t xml:space="preserve"> inconsistency. </w:t>
      </w:r>
    </w:p>
    <w:p w14:paraId="61415DEE" w14:textId="6BF213D2" w:rsidR="00004265" w:rsidRDefault="00004265" w:rsidP="00790D05">
      <w:pPr>
        <w:pStyle w:val="ListParagraph"/>
        <w:numPr>
          <w:ilvl w:val="0"/>
          <w:numId w:val="33"/>
        </w:numPr>
      </w:pPr>
      <w:r w:rsidRPr="00790D05">
        <w:rPr>
          <w:i/>
        </w:rPr>
        <w:lastRenderedPageBreak/>
        <w:t xml:space="preserve">S </w:t>
      </w:r>
      <w:r w:rsidR="005E08AA" w:rsidRPr="00790D05">
        <w:rPr>
          <w:i/>
        </w:rPr>
        <w:t>behaves</w:t>
      </w:r>
      <w:r w:rsidRPr="00790D05">
        <w:rPr>
          <w:i/>
        </w:rPr>
        <w:t xml:space="preserve"> hypocritical</w:t>
      </w:r>
      <w:r w:rsidR="0082798E" w:rsidRPr="00790D05">
        <w:rPr>
          <w:i/>
        </w:rPr>
        <w:t>ly</w:t>
      </w:r>
      <w:r w:rsidRPr="00790D05">
        <w:rPr>
          <w:i/>
        </w:rPr>
        <w:t xml:space="preserve"> </w:t>
      </w:r>
      <w:r>
        <w:t xml:space="preserve">if and only if </w:t>
      </w:r>
    </w:p>
    <w:p w14:paraId="0B126A49" w14:textId="53F21689" w:rsidR="00004265" w:rsidRDefault="00004265" w:rsidP="00372024">
      <w:pPr>
        <w:pStyle w:val="ListParagraph"/>
        <w:numPr>
          <w:ilvl w:val="0"/>
          <w:numId w:val="5"/>
        </w:numPr>
        <w:spacing w:line="240" w:lineRule="auto"/>
      </w:pPr>
      <w:r w:rsidRPr="00B07954">
        <w:rPr>
          <w:i/>
        </w:rPr>
        <w:t xml:space="preserve">S </w:t>
      </w:r>
      <w:r w:rsidR="009E3D49">
        <w:t xml:space="preserve">instantiates an </w:t>
      </w:r>
      <w:r>
        <w:t xml:space="preserve">inconsistent pair </w:t>
      </w:r>
      <w:r w:rsidR="00372024">
        <w:t xml:space="preserve">that </w:t>
      </w:r>
      <w:r w:rsidR="00442771">
        <w:t>expresses</w:t>
      </w:r>
      <w:r w:rsidR="00E8672E">
        <w:t xml:space="preserve"> </w:t>
      </w:r>
      <w:r w:rsidR="00E8672E" w:rsidRPr="00372024">
        <w:rPr>
          <w:i/>
        </w:rPr>
        <w:t>S</w:t>
      </w:r>
      <w:r w:rsidR="00E8672E">
        <w:t>’s</w:t>
      </w:r>
      <w:r w:rsidR="00590495">
        <w:t xml:space="preserve"> value</w:t>
      </w:r>
      <w:r w:rsidR="00E8672E">
        <w:t>s</w:t>
      </w:r>
      <w:r w:rsidR="00590495">
        <w:t xml:space="preserve"> or purported value</w:t>
      </w:r>
      <w:r w:rsidR="00E8672E">
        <w:t>s</w:t>
      </w:r>
      <w:r>
        <w:t>; and</w:t>
      </w:r>
    </w:p>
    <w:p w14:paraId="5C842A1D" w14:textId="3925AD13" w:rsidR="00004265" w:rsidRDefault="00DF7B63" w:rsidP="00004265">
      <w:pPr>
        <w:pStyle w:val="ListParagraph"/>
        <w:numPr>
          <w:ilvl w:val="0"/>
          <w:numId w:val="5"/>
        </w:numPr>
        <w:spacing w:after="240" w:line="240" w:lineRule="auto"/>
      </w:pPr>
      <w:r>
        <w:t xml:space="preserve">The inconsistent pair reflects badly on </w:t>
      </w:r>
      <w:r>
        <w:rPr>
          <w:i/>
        </w:rPr>
        <w:t xml:space="preserve">S </w:t>
      </w:r>
      <w:r>
        <w:t>in</w:t>
      </w:r>
      <w:r w:rsidR="00A85FAC">
        <w:t xml:space="preserve"> virtue of its </w:t>
      </w:r>
      <w:r w:rsidR="00392FB5">
        <w:t>manifesting</w:t>
      </w:r>
      <w:r w:rsidR="006208FE">
        <w:t xml:space="preserve"> </w:t>
      </w:r>
      <w:r w:rsidR="00AD3EE9">
        <w:t xml:space="preserve">least one </w:t>
      </w:r>
      <w:r w:rsidR="007A41D6">
        <w:t>of</w:t>
      </w:r>
      <w:r w:rsidR="00AD3EE9">
        <w:t xml:space="preserve"> the following</w:t>
      </w:r>
      <w:r w:rsidR="00A85FAC">
        <w:t xml:space="preserve">: </w:t>
      </w:r>
    </w:p>
    <w:p w14:paraId="21F77B38" w14:textId="21977E57" w:rsidR="00A85FAC" w:rsidRDefault="00A85FAC" w:rsidP="00A85FAC">
      <w:pPr>
        <w:pStyle w:val="ListParagraph"/>
        <w:numPr>
          <w:ilvl w:val="1"/>
          <w:numId w:val="5"/>
        </w:numPr>
        <w:spacing w:after="240" w:line="240" w:lineRule="auto"/>
      </w:pPr>
      <w:r>
        <w:t>Pretentiousness; or</w:t>
      </w:r>
    </w:p>
    <w:p w14:paraId="7BC113E3" w14:textId="677C92AD" w:rsidR="00A85FAC" w:rsidRDefault="00A85FAC" w:rsidP="00A85FAC">
      <w:pPr>
        <w:pStyle w:val="ListParagraph"/>
        <w:numPr>
          <w:ilvl w:val="1"/>
          <w:numId w:val="5"/>
        </w:numPr>
        <w:spacing w:after="240" w:line="240" w:lineRule="auto"/>
      </w:pPr>
      <w:r>
        <w:t>Self-righteousness; or</w:t>
      </w:r>
    </w:p>
    <w:p w14:paraId="36BB3DB4" w14:textId="1CFDE6A7" w:rsidR="00A85FAC" w:rsidRDefault="00A85FAC" w:rsidP="00A85FAC">
      <w:pPr>
        <w:pStyle w:val="ListParagraph"/>
        <w:numPr>
          <w:ilvl w:val="1"/>
          <w:numId w:val="5"/>
        </w:numPr>
        <w:spacing w:after="240" w:line="240" w:lineRule="auto"/>
      </w:pPr>
      <w:r>
        <w:t>Complacency; or</w:t>
      </w:r>
    </w:p>
    <w:p w14:paraId="199100F0" w14:textId="0B254377" w:rsidR="00A85FAC" w:rsidRDefault="00A85FAC" w:rsidP="00A85FAC">
      <w:pPr>
        <w:pStyle w:val="ListParagraph"/>
        <w:numPr>
          <w:ilvl w:val="1"/>
          <w:numId w:val="5"/>
        </w:numPr>
        <w:spacing w:after="240" w:line="240" w:lineRule="auto"/>
      </w:pPr>
      <w:r>
        <w:t>Part</w:t>
      </w:r>
      <w:r w:rsidR="00321EC6">
        <w:t>iali</w:t>
      </w:r>
      <w:r>
        <w:t>ty;</w:t>
      </w:r>
      <w:r w:rsidR="00183EB7">
        <w:t xml:space="preserve"> </w:t>
      </w:r>
      <w:r>
        <w:t>or</w:t>
      </w:r>
    </w:p>
    <w:p w14:paraId="14B655AB" w14:textId="263EA2F7" w:rsidR="00F814D4" w:rsidRPr="000D0F0C" w:rsidRDefault="00A85FAC" w:rsidP="00F67E2F">
      <w:pPr>
        <w:pStyle w:val="ListParagraph"/>
        <w:numPr>
          <w:ilvl w:val="1"/>
          <w:numId w:val="5"/>
        </w:numPr>
        <w:spacing w:after="240" w:line="240" w:lineRule="auto"/>
      </w:pPr>
      <w:r>
        <w:t xml:space="preserve">Attitudes </w:t>
      </w:r>
      <w:r w:rsidR="00962FC8">
        <w:t xml:space="preserve">or ways of thinking </w:t>
      </w:r>
      <w:r>
        <w:t>characteristic of (</w:t>
      </w:r>
      <w:proofErr w:type="spellStart"/>
      <w:r>
        <w:t>i</w:t>
      </w:r>
      <w:proofErr w:type="spellEnd"/>
      <w:r>
        <w:t xml:space="preserve">)-(iv) </w:t>
      </w:r>
    </w:p>
    <w:p w14:paraId="2879D4DF" w14:textId="0BF52228" w:rsidR="00C601FC" w:rsidRDefault="00FF5DFE" w:rsidP="00790D05">
      <w:pPr>
        <w:pStyle w:val="BlockQuotationFormulation"/>
        <w:numPr>
          <w:ilvl w:val="0"/>
          <w:numId w:val="33"/>
        </w:numPr>
      </w:pPr>
      <w:r w:rsidRPr="0082143B">
        <w:rPr>
          <w:i/>
        </w:rPr>
        <w:t xml:space="preserve">S </w:t>
      </w:r>
      <w:r w:rsidR="00665FBB">
        <w:t xml:space="preserve">is </w:t>
      </w:r>
      <w:r w:rsidR="00033138">
        <w:rPr>
          <w:i/>
        </w:rPr>
        <w:t>hypocritical</w:t>
      </w:r>
      <w:r w:rsidR="001F0636">
        <w:rPr>
          <w:i/>
        </w:rPr>
        <w:t xml:space="preserve"> </w:t>
      </w:r>
      <w:r>
        <w:t xml:space="preserve">if and only if </w:t>
      </w:r>
      <w:r w:rsidRPr="0082143B">
        <w:rPr>
          <w:i/>
        </w:rPr>
        <w:t xml:space="preserve">S </w:t>
      </w:r>
      <w:r>
        <w:t>is disposed to behave hypocritically</w:t>
      </w:r>
      <w:r w:rsidR="00C601FC">
        <w:t xml:space="preserve"> </w:t>
      </w:r>
      <w:r w:rsidR="00B95650">
        <w:t xml:space="preserve">due to some attitudes or ways of thinking </w:t>
      </w:r>
      <w:r w:rsidR="005665EB">
        <w:t xml:space="preserve">characteristic of the vices </w:t>
      </w:r>
      <w:r w:rsidR="00790D05">
        <w:t>listed in 1(b).</w:t>
      </w:r>
      <w:r w:rsidR="00E54D70">
        <w:t xml:space="preserve"> </w:t>
      </w:r>
    </w:p>
    <w:p w14:paraId="0EC4F685" w14:textId="1A1BC65A" w:rsidR="000D0F0C" w:rsidRDefault="00C601FC" w:rsidP="00790D05">
      <w:pPr>
        <w:pStyle w:val="BlockQuotationFormulation"/>
        <w:numPr>
          <w:ilvl w:val="0"/>
          <w:numId w:val="33"/>
        </w:numPr>
      </w:pPr>
      <w:r>
        <w:rPr>
          <w:i/>
        </w:rPr>
        <w:t xml:space="preserve">S </w:t>
      </w:r>
      <w:r w:rsidRPr="00665FBB">
        <w:t>is a</w:t>
      </w:r>
      <w:r>
        <w:t xml:space="preserve"> </w:t>
      </w:r>
      <w:r>
        <w:rPr>
          <w:i/>
        </w:rPr>
        <w:t xml:space="preserve">hypocritical person </w:t>
      </w:r>
      <w:r>
        <w:t xml:space="preserve">if and only if </w:t>
      </w:r>
      <w:r>
        <w:rPr>
          <w:i/>
        </w:rPr>
        <w:t xml:space="preserve">S </w:t>
      </w:r>
      <w:r>
        <w:t xml:space="preserve">is disposed to behave hypocritically and this behavior reflects at least one of the vices listed </w:t>
      </w:r>
      <w:r w:rsidR="00790D05">
        <w:t xml:space="preserve">in 1(b). </w:t>
      </w:r>
    </w:p>
    <w:p w14:paraId="50AA48A7" w14:textId="5C8B418F" w:rsidR="00671EF0" w:rsidRDefault="006F07D8" w:rsidP="0015162B">
      <w:pPr>
        <w:ind w:firstLine="720"/>
      </w:pPr>
      <w:r>
        <w:t xml:space="preserve">My account has something in common with </w:t>
      </w:r>
      <w:r w:rsidR="003332CA">
        <w:t xml:space="preserve">Roger </w:t>
      </w:r>
      <w:r>
        <w:t xml:space="preserve">Crisp and </w:t>
      </w:r>
      <w:r w:rsidR="003332CA">
        <w:t xml:space="preserve">Christopher </w:t>
      </w:r>
      <w:proofErr w:type="spellStart"/>
      <w:r>
        <w:t>Cowton’s</w:t>
      </w:r>
      <w:proofErr w:type="spellEnd"/>
      <w:r>
        <w:t xml:space="preserve"> (1994) account, according to which hypocrisy instantiates the vice of a lack of “moral seriousness</w:t>
      </w:r>
      <w:r w:rsidR="00FA2534">
        <w:t>.”</w:t>
      </w:r>
      <w:r w:rsidR="0073399A">
        <w:t xml:space="preserve"> Both accounts locate the essence of hypocrisy at least in part in </w:t>
      </w:r>
      <w:r w:rsidR="00A34381">
        <w:t>t</w:t>
      </w:r>
      <w:r w:rsidR="00164E64">
        <w:t>he hypocrite’s</w:t>
      </w:r>
      <w:r w:rsidR="00A34381">
        <w:t xml:space="preserve"> traits of character or the lack thereof. </w:t>
      </w:r>
      <w:r w:rsidR="00810E31">
        <w:t>There are</w:t>
      </w:r>
      <w:r w:rsidR="00886134">
        <w:t>, however,</w:t>
      </w:r>
      <w:r w:rsidR="00810E31">
        <w:t xml:space="preserve"> </w:t>
      </w:r>
      <w:r w:rsidR="00AF0D86">
        <w:t>four</w:t>
      </w:r>
      <w:r w:rsidR="00810E31">
        <w:t xml:space="preserve"> difficulties with this account. First, </w:t>
      </w:r>
      <w:r w:rsidR="001C2968">
        <w:t>lacking moral seriousness is</w:t>
      </w:r>
      <w:r w:rsidR="0007572C">
        <w:t xml:space="preserve"> clearly</w:t>
      </w:r>
      <w:r w:rsidR="001C2968">
        <w:t xml:space="preserve"> not sufficient for hypocrisy</w:t>
      </w:r>
      <w:r w:rsidR="00B72D20">
        <w:t>:</w:t>
      </w:r>
      <w:r w:rsidR="00B812A2">
        <w:t xml:space="preserve"> </w:t>
      </w:r>
      <w:r w:rsidR="00DB40E4">
        <w:t>for example, a person</w:t>
      </w:r>
      <w:r w:rsidR="00B812A2">
        <w:t xml:space="preserve"> may not care about </w:t>
      </w:r>
      <w:r w:rsidR="008C67AA">
        <w:t>her</w:t>
      </w:r>
      <w:r w:rsidR="00B9336B">
        <w:t xml:space="preserve"> relation to</w:t>
      </w:r>
      <w:r w:rsidR="00291B98">
        <w:t xml:space="preserve"> morality, and</w:t>
      </w:r>
      <w:r w:rsidR="00026129">
        <w:t xml:space="preserve"> her behavior can be entirely consistent with </w:t>
      </w:r>
      <w:r w:rsidR="006D48F4">
        <w:t>her moral insouciance</w:t>
      </w:r>
      <w:r w:rsidR="001C2968">
        <w:t>.</w:t>
      </w:r>
      <w:r w:rsidR="006D48F4">
        <w:t xml:space="preserve"> </w:t>
      </w:r>
      <w:r w:rsidR="00365C9E">
        <w:t xml:space="preserve">Second, </w:t>
      </w:r>
      <w:r w:rsidR="009257FA">
        <w:t xml:space="preserve">the “moral seriousness” </w:t>
      </w:r>
      <w:r w:rsidR="00AF5582">
        <w:t xml:space="preserve">account cannot accommodate cases of </w:t>
      </w:r>
      <w:r w:rsidR="00FD1886">
        <w:t xml:space="preserve">hypocrisy with respect to non-moral </w:t>
      </w:r>
      <w:r w:rsidR="00576F23">
        <w:t>values, norms, or ideals</w:t>
      </w:r>
      <w:r w:rsidR="00D135F0">
        <w:t xml:space="preserve"> (cf. Bloomfield 2018: 74)</w:t>
      </w:r>
      <w:r w:rsidR="00576F23">
        <w:t xml:space="preserve">. </w:t>
      </w:r>
      <w:r w:rsidR="004C1EE9">
        <w:t xml:space="preserve">While my account links hypocrisy to moral vice, it does not require that hypocrites act inconsistently with respect to only moral norms. </w:t>
      </w:r>
      <w:r w:rsidR="00CC72BF">
        <w:t xml:space="preserve">For instance, a person can </w:t>
      </w:r>
      <w:r w:rsidR="00A96DAC">
        <w:t>manifest</w:t>
      </w:r>
      <w:r w:rsidR="00CC72BF">
        <w:t xml:space="preserve"> a partial attitude or trait of character </w:t>
      </w:r>
      <w:r w:rsidR="00CC72BF">
        <w:rPr>
          <w:i/>
        </w:rPr>
        <w:t xml:space="preserve">with respect to </w:t>
      </w:r>
      <w:r w:rsidR="00CC72BF">
        <w:t xml:space="preserve">their application of non-moral norms. </w:t>
      </w:r>
      <w:r w:rsidR="007A490D">
        <w:t>Third, this account</w:t>
      </w:r>
      <w:r w:rsidR="00B6243D">
        <w:t xml:space="preserve"> cannot accommodate cases of hypocrisy that do </w:t>
      </w:r>
      <w:r w:rsidR="00B6243D" w:rsidRPr="00A018A2">
        <w:t>not</w:t>
      </w:r>
      <w:r w:rsidR="00C64363">
        <w:t xml:space="preserve"> </w:t>
      </w:r>
      <w:r w:rsidR="00B46699">
        <w:t xml:space="preserve">manifest </w:t>
      </w:r>
      <w:r w:rsidR="00C64363">
        <w:t xml:space="preserve">an absence of the </w:t>
      </w:r>
      <w:r w:rsidR="00C64363" w:rsidRPr="00B73CF1">
        <w:rPr>
          <w:i/>
        </w:rPr>
        <w:t>character trait</w:t>
      </w:r>
      <w:r w:rsidR="00C64363">
        <w:t xml:space="preserve"> “moral seriousness,” e.g., out-</w:t>
      </w:r>
      <w:r w:rsidR="00C64363">
        <w:lastRenderedPageBreak/>
        <w:t>of-character hypocrisy</w:t>
      </w:r>
      <w:r w:rsidR="00B6243D">
        <w:t>.</w:t>
      </w:r>
      <w:r w:rsidR="000626B9">
        <w:rPr>
          <w:rStyle w:val="FootnoteReference"/>
        </w:rPr>
        <w:footnoteReference w:id="22"/>
      </w:r>
      <w:r w:rsidR="00B6243D">
        <w:t xml:space="preserve"> Finally</w:t>
      </w:r>
      <w:r w:rsidR="00F02DCA">
        <w:t xml:space="preserve">, </w:t>
      </w:r>
      <w:r w:rsidR="005D1EC6">
        <w:t xml:space="preserve">while </w:t>
      </w:r>
      <w:r w:rsidR="0073177B">
        <w:t>there may be</w:t>
      </w:r>
      <w:r>
        <w:t xml:space="preserve"> </w:t>
      </w:r>
      <w:r w:rsidR="009D0BC6">
        <w:t xml:space="preserve">a </w:t>
      </w:r>
      <w:r>
        <w:rPr>
          <w:i/>
        </w:rPr>
        <w:t xml:space="preserve">sense </w:t>
      </w:r>
      <w:r>
        <w:t xml:space="preserve">of “moral seriousness” that aptly describes </w:t>
      </w:r>
      <w:r w:rsidR="00C8485B">
        <w:t>every instance of hypocritical behavior</w:t>
      </w:r>
      <w:r w:rsidR="005771DB">
        <w:t xml:space="preserve">, </w:t>
      </w:r>
      <w:r>
        <w:t xml:space="preserve">I doubt that </w:t>
      </w:r>
      <w:r w:rsidR="00E75E76">
        <w:t xml:space="preserve">there is a single </w:t>
      </w:r>
      <w:r w:rsidR="008E5867">
        <w:t>sense that applies to</w:t>
      </w:r>
      <w:r w:rsidR="00E77969">
        <w:t xml:space="preserve"> all</w:t>
      </w:r>
      <w:r w:rsidR="001F0DE8">
        <w:t xml:space="preserve"> </w:t>
      </w:r>
      <w:r w:rsidR="00011897">
        <w:t xml:space="preserve">instances. </w:t>
      </w:r>
      <w:r>
        <w:t>For example, a pretentious</w:t>
      </w:r>
      <w:r w:rsidR="0020687A">
        <w:t xml:space="preserve"> </w:t>
      </w:r>
      <w:r w:rsidR="00AA67F0">
        <w:t xml:space="preserve">hypocrite </w:t>
      </w:r>
      <w:r>
        <w:t xml:space="preserve">may not take morality seriously in the sense that she doesn’t </w:t>
      </w:r>
      <w:r>
        <w:rPr>
          <w:i/>
        </w:rPr>
        <w:t xml:space="preserve">actually </w:t>
      </w:r>
      <w:r>
        <w:t xml:space="preserve">care about some justified moral value, but she may take morality very seriously in the sense that her attitude toward that value might be the result of careful deliberation about the values </w:t>
      </w:r>
      <w:r w:rsidR="00EE4F15">
        <w:t>to which she ought to be committed</w:t>
      </w:r>
      <w:r>
        <w:t xml:space="preserve">. By contrast, the self-righteous </w:t>
      </w:r>
      <w:r w:rsidR="00DC2393">
        <w:t xml:space="preserve">hypocrite </w:t>
      </w:r>
      <w:r>
        <w:t xml:space="preserve">may care deeply about a moral value, and so in that sense be morally serious, but her commitment may not be supported by serious self-reflection concerning </w:t>
      </w:r>
      <w:r w:rsidR="00747DE1">
        <w:t xml:space="preserve">which values to adopt. </w:t>
      </w:r>
      <w:r w:rsidR="00FC53F6">
        <w:t>Both characters</w:t>
      </w:r>
      <w:r w:rsidR="00C05EE1">
        <w:t xml:space="preserve"> can be said to</w:t>
      </w:r>
      <w:r w:rsidR="00FC53F6">
        <w:t xml:space="preserve"> </w:t>
      </w:r>
      <w:r w:rsidR="00C05EE1">
        <w:t>“</w:t>
      </w:r>
      <w:r w:rsidR="00FC53F6">
        <w:t>lack moral seriousness,</w:t>
      </w:r>
      <w:r w:rsidR="00C05EE1">
        <w:t>”</w:t>
      </w:r>
      <w:r w:rsidR="00FC53F6">
        <w:t xml:space="preserve"> but that characterization </w:t>
      </w:r>
      <w:r w:rsidR="00F231D9">
        <w:t>does not mean the same thing</w:t>
      </w:r>
      <w:r w:rsidR="00CB1928">
        <w:t xml:space="preserve"> in each context. </w:t>
      </w:r>
      <w:r w:rsidR="001E2F33">
        <w:t xml:space="preserve">Thus, characterizing hypocrites as “lacking moral seriousness” </w:t>
      </w:r>
      <w:r w:rsidR="003A76A7">
        <w:t xml:space="preserve">is not particularly informative. </w:t>
      </w:r>
    </w:p>
    <w:p w14:paraId="0A8DBB5D" w14:textId="21F14C41" w:rsidR="00330B15" w:rsidRDefault="00330B15" w:rsidP="00330B15">
      <w:pPr>
        <w:ind w:firstLine="720"/>
      </w:pPr>
      <w:r>
        <w:t xml:space="preserve">There is, however, a way to describe the vices of hypocrisy that unifies them: they all involve </w:t>
      </w:r>
      <w:r w:rsidR="003665C7">
        <w:t xml:space="preserve">representing </w:t>
      </w:r>
      <w:r>
        <w:t>oneself as broadly speaking ‘better’ than one is with respect to some value, norm, or ideal.</w:t>
      </w:r>
      <w:r w:rsidR="00213529">
        <w:rPr>
          <w:rStyle w:val="FootnoteReference"/>
        </w:rPr>
        <w:footnoteReference w:id="23"/>
      </w:r>
      <w:r>
        <w:t xml:space="preserve"> </w:t>
      </w:r>
      <w:r w:rsidR="00E51052">
        <w:t xml:space="preserve">It is for this reason that hypocrisy has some of the other features we have noted. </w:t>
      </w:r>
      <w:r w:rsidR="00893981">
        <w:t xml:space="preserve">For example, </w:t>
      </w:r>
      <w:r w:rsidR="00D26381">
        <w:t>hypocrisy</w:t>
      </w:r>
      <w:r w:rsidR="00893981">
        <w:t xml:space="preserve"> </w:t>
      </w:r>
      <w:r w:rsidR="00E51052">
        <w:t xml:space="preserve">involves the expression of the hypocrite’s genuine or purported values because </w:t>
      </w:r>
      <w:r w:rsidR="00364980">
        <w:t>hypocrisy</w:t>
      </w:r>
      <w:r w:rsidR="00E51052">
        <w:t xml:space="preserve"> is a manifestation of the hypocrite’s representations of herself as “better” with respect to</w:t>
      </w:r>
      <w:r w:rsidR="00573159">
        <w:t xml:space="preserve"> </w:t>
      </w:r>
      <w:r w:rsidR="006E0E33">
        <w:t>those</w:t>
      </w:r>
      <w:r w:rsidR="00573159">
        <w:t xml:space="preserve"> genuine or purported</w:t>
      </w:r>
      <w:r w:rsidR="00E51052">
        <w:t xml:space="preserve"> values. </w:t>
      </w:r>
      <w:r w:rsidR="00A83C80">
        <w:t xml:space="preserve">It involves </w:t>
      </w:r>
      <w:r w:rsidR="00F34AD2">
        <w:t xml:space="preserve">expressions of </w:t>
      </w:r>
      <w:r w:rsidR="00A83C80">
        <w:t xml:space="preserve">commitments </w:t>
      </w:r>
      <w:r w:rsidR="00A83C80">
        <w:rPr>
          <w:i/>
        </w:rPr>
        <w:t xml:space="preserve">and </w:t>
      </w:r>
      <w:r w:rsidR="00A83C80">
        <w:t xml:space="preserve">cares </w:t>
      </w:r>
      <w:r w:rsidR="00857918">
        <w:t xml:space="preserve">because these are both </w:t>
      </w:r>
      <w:r w:rsidR="00F34AD2">
        <w:t xml:space="preserve">ways of </w:t>
      </w:r>
      <w:r w:rsidR="0064190A">
        <w:t xml:space="preserve">promoting, living up to, or behaving in accordance with </w:t>
      </w:r>
      <w:r w:rsidR="00495EDE">
        <w:t xml:space="preserve">values, ideals, and norms. </w:t>
      </w:r>
      <w:r w:rsidR="00B308FF">
        <w:t xml:space="preserve">Finally, </w:t>
      </w:r>
      <w:r w:rsidR="00BB0E53">
        <w:t>hypocrisy can be constituted by three kinds of inconsistency--</w:t>
      </w:r>
      <w:r w:rsidR="00B308FF">
        <w:lastRenderedPageBreak/>
        <w:t>normative, propositional, and alethic</w:t>
      </w:r>
      <w:r w:rsidR="00BB0E53">
        <w:t xml:space="preserve">—because these are different ways </w:t>
      </w:r>
      <w:r w:rsidR="00EE75B6">
        <w:t xml:space="preserve">in which </w:t>
      </w:r>
      <w:r w:rsidR="00332126">
        <w:t>one’s representation</w:t>
      </w:r>
      <w:r w:rsidR="00BD49B5">
        <w:t>s</w:t>
      </w:r>
      <w:r w:rsidR="00332126">
        <w:t xml:space="preserve"> of </w:t>
      </w:r>
      <w:r w:rsidR="00BB0E53">
        <w:t>oneself as “better</w:t>
      </w:r>
      <w:r w:rsidR="001315A0">
        <w:t>”</w:t>
      </w:r>
      <w:r w:rsidR="00332126">
        <w:t xml:space="preserve"> can be false</w:t>
      </w:r>
      <w:r w:rsidR="00FD0F44">
        <w:t xml:space="preserve">. </w:t>
      </w:r>
    </w:p>
    <w:p w14:paraId="29F96FC7" w14:textId="5BFC825E" w:rsidR="00F631CA" w:rsidRDefault="00AA582A" w:rsidP="0015162B">
      <w:pPr>
        <w:ind w:firstLine="720"/>
      </w:pPr>
      <w:r>
        <w:t xml:space="preserve">My account also provides a useful corrective to another recent theory put forward by Paul Bloomfield (2018). Bloomfield </w:t>
      </w:r>
      <w:r w:rsidR="00F631CA">
        <w:t xml:space="preserve">offers the following account of hypocrisy: </w:t>
      </w:r>
    </w:p>
    <w:p w14:paraId="7E56912C" w14:textId="75CB6E24" w:rsidR="00F631CA" w:rsidRDefault="00F631CA" w:rsidP="00F631CA">
      <w:pPr>
        <w:pStyle w:val="BlockQuotationFormulation"/>
      </w:pPr>
      <w:r>
        <w:t xml:space="preserve">HYP: </w:t>
      </w:r>
      <w:r w:rsidRPr="00F631CA">
        <w:t>Hypocrisy is when, with regard to circumstances of type</w:t>
      </w:r>
      <w:r w:rsidR="00645620">
        <w:sym w:font="Symbol" w:char="F020"/>
      </w:r>
      <w:r w:rsidR="00645620">
        <w:sym w:font="Symbol" w:char="F06A"/>
      </w:r>
      <w:r w:rsidRPr="00F631CA">
        <w:t xml:space="preserve">, an agent attempts to wrongly take an advantage by judging and/or acting in accord with one standard privately, or in one range of situations in which </w:t>
      </w:r>
      <w:r w:rsidR="00645620">
        <w:sym w:font="Symbol" w:char="F06A"/>
      </w:r>
      <w:r w:rsidRPr="00F631CA">
        <w:t xml:space="preserve"> arises, while judging and/or acting in accord with a different standard publicly, or in a distinct range of </w:t>
      </w:r>
      <w:r w:rsidR="00645620">
        <w:sym w:font="Symbol" w:char="F06A"/>
      </w:r>
      <w:r w:rsidRPr="00F631CA">
        <w:t xml:space="preserve"> situations</w:t>
      </w:r>
      <w:r w:rsidR="00EE16EC">
        <w:t xml:space="preserve"> (Bloomfield 2018: </w:t>
      </w:r>
      <w:r w:rsidR="00645620">
        <w:t>70</w:t>
      </w:r>
      <w:r w:rsidR="00EE16EC">
        <w:t>)</w:t>
      </w:r>
      <w:r w:rsidR="00EC2DFD">
        <w:t>.</w:t>
      </w:r>
    </w:p>
    <w:p w14:paraId="0786B273" w14:textId="696919B3" w:rsidR="00F631CA" w:rsidRDefault="00F631CA" w:rsidP="00F631CA">
      <w:r>
        <w:tab/>
      </w:r>
      <w:r w:rsidR="0040379C">
        <w:t xml:space="preserve">There are a few problems with this definition. </w:t>
      </w:r>
      <w:r w:rsidR="005044A1">
        <w:t xml:space="preserve">Bloomfield explicitly states that </w:t>
      </w:r>
      <w:r w:rsidR="007D7E7C">
        <w:t xml:space="preserve">the benefit hypocrisy aims at </w:t>
      </w:r>
      <w:r w:rsidR="009A4F87">
        <w:t xml:space="preserve">must </w:t>
      </w:r>
      <w:r w:rsidR="005044A1">
        <w:t>“redound to</w:t>
      </w:r>
      <w:r w:rsidR="00792FF1">
        <w:t xml:space="preserve"> the hypocritical</w:t>
      </w:r>
      <w:r w:rsidR="005044A1">
        <w:t xml:space="preserve"> agent”; he claims that “if I wrong</w:t>
      </w:r>
      <w:r w:rsidR="00EC2DFD">
        <w:t>ly</w:t>
      </w:r>
      <w:r w:rsidR="005044A1">
        <w:t xml:space="preserve"> empl</w:t>
      </w:r>
      <w:r w:rsidR="00563BC5">
        <w:t>o</w:t>
      </w:r>
      <w:r w:rsidR="005044A1">
        <w:t xml:space="preserve">y a double standard to enrich the coffers of my loved ones, this is unjust and immoral but not hypocritical” (2018: 72). </w:t>
      </w:r>
      <w:r w:rsidR="00192F4F">
        <w:t>In other words, Bloomfield appears to subscribe to the view that hypocrisy always involves self-inter</w:t>
      </w:r>
      <w:r w:rsidR="005F6F79">
        <w:t>es</w:t>
      </w:r>
      <w:r w:rsidR="00192F4F">
        <w:t xml:space="preserve">ted motivation. </w:t>
      </w:r>
      <w:r w:rsidR="00563BC5">
        <w:t xml:space="preserve">However, the variations on the Sally the Sex Offender Case throw this claim into doubt; </w:t>
      </w:r>
      <w:r w:rsidR="00896E5F">
        <w:t xml:space="preserve">Sally wrongly uses a double standard, but in doing so she aims </w:t>
      </w:r>
      <w:r w:rsidR="00BA69A7">
        <w:t xml:space="preserve">first and foremost </w:t>
      </w:r>
      <w:r w:rsidR="00896E5F">
        <w:t>to benefit her son</w:t>
      </w:r>
      <w:r w:rsidR="00BA69A7">
        <w:t xml:space="preserve">. </w:t>
      </w:r>
    </w:p>
    <w:p w14:paraId="68577151" w14:textId="0BF3F8D2" w:rsidR="006C609D" w:rsidRDefault="00EF71BE" w:rsidP="00F631CA">
      <w:r>
        <w:tab/>
      </w:r>
      <w:r w:rsidR="00EB5344">
        <w:t xml:space="preserve">Another problem is that because Bloomfield’s notion of “double standard” goes unanalyzed in his article, it is difficult to assess whether acting or judging in accord with a “double standard” in Bloomfield’s sense is </w:t>
      </w:r>
      <w:r w:rsidR="00EB5344" w:rsidRPr="004B57C2">
        <w:rPr>
          <w:i/>
        </w:rPr>
        <w:t>equivalent</w:t>
      </w:r>
      <w:r w:rsidR="00EB5344">
        <w:t xml:space="preserve"> to acting or judging inconsistently in </w:t>
      </w:r>
      <w:r w:rsidR="00EB5344" w:rsidRPr="00903A0D">
        <w:t>my</w:t>
      </w:r>
      <w:r w:rsidR="00EB5344">
        <w:rPr>
          <w:i/>
        </w:rPr>
        <w:t xml:space="preserve"> </w:t>
      </w:r>
      <w:r w:rsidR="00EB5344">
        <w:t xml:space="preserve">sense, or if the former constitutes a proper subset of the latter. </w:t>
      </w:r>
      <w:r w:rsidR="006C609D">
        <w:t xml:space="preserve">This comes out in Bloomfield’s discussion of Tony Lynch and A.R.J. Fisher’s </w:t>
      </w:r>
      <w:r w:rsidR="0009082F">
        <w:t xml:space="preserve">(2012) </w:t>
      </w:r>
      <w:r w:rsidR="006C609D">
        <w:t xml:space="preserve">article on “pure hypocrisy.” </w:t>
      </w:r>
      <w:r w:rsidR="00E9317F">
        <w:t>As they depict him, the pure hypocrite</w:t>
      </w:r>
      <w:r w:rsidR="006C609D">
        <w:t xml:space="preserve"> is sincerely committed to the standards </w:t>
      </w:r>
      <w:r w:rsidR="00CD1280">
        <w:t>she</w:t>
      </w:r>
      <w:r w:rsidR="006C609D">
        <w:t xml:space="preserve"> appl</w:t>
      </w:r>
      <w:r w:rsidR="00CD1280">
        <w:t>ies</w:t>
      </w:r>
      <w:r w:rsidR="006C609D">
        <w:t xml:space="preserve"> to others</w:t>
      </w:r>
      <w:r w:rsidR="00446A53">
        <w:t xml:space="preserve"> and </w:t>
      </w:r>
      <w:r w:rsidR="006C609D">
        <w:t>sincerely believe</w:t>
      </w:r>
      <w:r w:rsidR="00732508">
        <w:t>s</w:t>
      </w:r>
      <w:r w:rsidR="006C609D">
        <w:t xml:space="preserve"> </w:t>
      </w:r>
      <w:r w:rsidR="00732508">
        <w:t>her</w:t>
      </w:r>
      <w:r w:rsidR="006C609D">
        <w:t xml:space="preserve"> own behavior meets those standards</w:t>
      </w:r>
      <w:r w:rsidR="00446A53">
        <w:t>; yet, she</w:t>
      </w:r>
      <w:r w:rsidR="006C609D">
        <w:t xml:space="preserve"> violates those standards</w:t>
      </w:r>
      <w:r w:rsidR="0072765B">
        <w:t>, sometimes</w:t>
      </w:r>
      <w:r w:rsidR="00A1636A">
        <w:t xml:space="preserve"> </w:t>
      </w:r>
      <w:r w:rsidR="00E00A07" w:rsidRPr="00B927AB">
        <w:t>in the name of promoting morality itself</w:t>
      </w:r>
      <w:r w:rsidR="00E00A07">
        <w:rPr>
          <w:i/>
        </w:rPr>
        <w:t>.</w:t>
      </w:r>
      <w:r w:rsidR="006C609D">
        <w:t xml:space="preserve"> </w:t>
      </w:r>
      <w:r w:rsidR="00B82327">
        <w:t>Lynch and Fisher claim that the pure hypocrite does not use two standards—one “reflected in what they say,” the other “</w:t>
      </w:r>
      <w:r w:rsidR="00AF460E">
        <w:t xml:space="preserve">under whose </w:t>
      </w:r>
      <w:r w:rsidR="00AF460E">
        <w:lastRenderedPageBreak/>
        <w:t xml:space="preserve">authority they act.” </w:t>
      </w:r>
      <w:r w:rsidR="00827FEB">
        <w:t xml:space="preserve">Instead, pure hypocrites “take themselves to have one set of standards…and to be living up to those standards” (2012: 36). </w:t>
      </w:r>
      <w:r w:rsidR="008B25A7">
        <w:t>Bloomfield’s reply to this claim is that “if pure hypocrites are violating their own standards, even in the name of upholding them, then there is still a double standard involved”</w:t>
      </w:r>
      <w:r w:rsidR="00035DCB">
        <w:t xml:space="preserve"> (2018: 77).</w:t>
      </w:r>
      <w:r w:rsidR="008B25A7">
        <w:t xml:space="preserve"> Bloomfield’s </w:t>
      </w:r>
      <w:r w:rsidR="00A123F8">
        <w:t>idea</w:t>
      </w:r>
      <w:r w:rsidR="008B25A7">
        <w:t xml:space="preserve"> seems to be that simply performing an action that is normatively inconsistent with </w:t>
      </w:r>
      <w:r w:rsidR="0000296A">
        <w:t xml:space="preserve">the standards by which one lives </w:t>
      </w:r>
      <w:r w:rsidR="00005F5E">
        <w:t xml:space="preserve">amounts to acting in accord with </w:t>
      </w:r>
      <w:r w:rsidR="00005F5E">
        <w:rPr>
          <w:i/>
        </w:rPr>
        <w:t xml:space="preserve">two </w:t>
      </w:r>
      <w:r w:rsidR="00005F5E">
        <w:t xml:space="preserve">standards. </w:t>
      </w:r>
      <w:r w:rsidR="002A6C79">
        <w:t xml:space="preserve">On this capacious interpretation, acting or judging in accord with double standards is just equivalent to acting or judging inconsistently. </w:t>
      </w:r>
      <w:r w:rsidR="00FB1A0C">
        <w:t xml:space="preserve">The </w:t>
      </w:r>
      <w:r w:rsidR="004B11F3">
        <w:t xml:space="preserve">advantage of </w:t>
      </w:r>
      <w:r w:rsidR="00DA66F2">
        <w:t>framing the account in terms of inconsistent pairs</w:t>
      </w:r>
      <w:r w:rsidR="0055055B">
        <w:t xml:space="preserve"> instead of </w:t>
      </w:r>
      <w:r w:rsidR="00EE16EC">
        <w:t xml:space="preserve">this capacious sense of </w:t>
      </w:r>
      <w:r w:rsidR="00262C89">
        <w:t>“</w:t>
      </w:r>
      <w:r w:rsidR="0055055B">
        <w:t>double standards</w:t>
      </w:r>
      <w:r w:rsidR="00262C89">
        <w:t>”</w:t>
      </w:r>
      <w:r w:rsidR="00DA66F2">
        <w:t xml:space="preserve"> is </w:t>
      </w:r>
      <w:r w:rsidR="00262C89">
        <w:t xml:space="preserve">that </w:t>
      </w:r>
      <w:r w:rsidR="00DA66F2">
        <w:t xml:space="preserve">doing so does not threaten to </w:t>
      </w:r>
      <w:r w:rsidR="0055055B">
        <w:t xml:space="preserve">obscure </w:t>
      </w:r>
      <w:r w:rsidR="00257CAD">
        <w:t>a narrower sense of “using double standards</w:t>
      </w:r>
      <w:r w:rsidR="007C1165">
        <w:t xml:space="preserve">” in which </w:t>
      </w:r>
      <w:r w:rsidR="00EA042D">
        <w:t xml:space="preserve">an agent either consciously or unconsciously </w:t>
      </w:r>
      <w:r w:rsidR="00EA042D" w:rsidRPr="00F732D3">
        <w:t>applies</w:t>
      </w:r>
      <w:r w:rsidR="00EA042D">
        <w:rPr>
          <w:i/>
        </w:rPr>
        <w:t xml:space="preserve"> </w:t>
      </w:r>
      <w:r w:rsidR="00EA042D">
        <w:t xml:space="preserve">two </w:t>
      </w:r>
      <w:r w:rsidR="00331142">
        <w:t xml:space="preserve">different </w:t>
      </w:r>
      <w:r w:rsidR="00EA042D">
        <w:t xml:space="preserve">principles to like cases. </w:t>
      </w:r>
      <w:r w:rsidR="001E6FAB">
        <w:t xml:space="preserve">On this more restricted interpretation, not all hypocrites use double standards. </w:t>
      </w:r>
      <w:r w:rsidR="00A1636A">
        <w:t xml:space="preserve">The weak-willed hypocrite, for example, does not apply two different standards to his and others’ cases, but simply fails to live up to the standard he sincerely avows. </w:t>
      </w:r>
    </w:p>
    <w:p w14:paraId="02A724EC" w14:textId="3FF8E8CE" w:rsidR="00F344FE" w:rsidRPr="00F344FE" w:rsidRDefault="00B173EF" w:rsidP="00F344FE">
      <w:pPr>
        <w:pStyle w:val="Heading2"/>
        <w:numPr>
          <w:ilvl w:val="0"/>
          <w:numId w:val="7"/>
        </w:numPr>
        <w:rPr>
          <w:b/>
        </w:rPr>
      </w:pPr>
      <w:r>
        <w:rPr>
          <w:b/>
        </w:rPr>
        <w:t xml:space="preserve">Non-Vicious Hypocrisy? </w:t>
      </w:r>
    </w:p>
    <w:p w14:paraId="51CDC0DF" w14:textId="0E01E48B" w:rsidR="00F344FE" w:rsidRDefault="00F344FE" w:rsidP="00F344FE">
      <w:pPr>
        <w:ind w:firstLine="720"/>
      </w:pPr>
      <w:r>
        <w:t>My account claims that hypocrisy manifests vice or vicious attitudes. I argued that this claim is the key to distinguishing between hypocrisy and other phenomena that generate value-expressing inconsistent pairs. However, some philosophers seem to argue that non-vicious hypocrisy is possible.</w:t>
      </w:r>
      <w:r w:rsidR="000D172C">
        <w:t xml:space="preserve"> Consider the following case. </w:t>
      </w:r>
      <w:r>
        <w:t xml:space="preserve"> </w:t>
      </w:r>
    </w:p>
    <w:p w14:paraId="5D6CFDF5" w14:textId="77777777" w:rsidR="00F344FE" w:rsidRDefault="00F344FE" w:rsidP="00F344FE">
      <w:pPr>
        <w:pStyle w:val="BlockQuotationFormulation"/>
      </w:pPr>
      <w:r w:rsidRPr="002B0337">
        <w:rPr>
          <w:i/>
        </w:rPr>
        <w:t xml:space="preserve">Franck </w:t>
      </w:r>
      <w:r>
        <w:rPr>
          <w:i/>
        </w:rPr>
        <w:t xml:space="preserve">the Fake. </w:t>
      </w:r>
      <w:r>
        <w:t xml:space="preserve">Franck is a Jew living under Nazi occupation in World War II who uses forged documents to avoid deportation. He also sometimes reluctantly espouses Nazi beliefs in public, including condemning Communists, Jews, and so on, to avoid drawing suspicion. Of course, he abhors the Nazis and Nazi values. </w:t>
      </w:r>
    </w:p>
    <w:p w14:paraId="61C2C21B" w14:textId="63C726C2" w:rsidR="00AA40B4" w:rsidRDefault="00F344FE" w:rsidP="00F344FE">
      <w:pPr>
        <w:ind w:firstLine="720"/>
      </w:pPr>
      <w:r>
        <w:t xml:space="preserve">Eva Feder </w:t>
      </w:r>
      <w:proofErr w:type="spellStart"/>
      <w:r>
        <w:t>Kittay</w:t>
      </w:r>
      <w:proofErr w:type="spellEnd"/>
      <w:r>
        <w:t xml:space="preserve"> holds that Franck is a hypocrite, but his hypocrisy is “quite free of moral opprobrium” since it is employed “defensively and protectively in a threatening and </w:t>
      </w:r>
      <w:r>
        <w:lastRenderedPageBreak/>
        <w:t>aggressive situation” (</w:t>
      </w:r>
      <w:proofErr w:type="spellStart"/>
      <w:r>
        <w:t>Kittay</w:t>
      </w:r>
      <w:proofErr w:type="spellEnd"/>
      <w:r>
        <w:t xml:space="preserve"> 1982: 289). </w:t>
      </w:r>
      <w:proofErr w:type="spellStart"/>
      <w:r>
        <w:t>Kittay</w:t>
      </w:r>
      <w:proofErr w:type="spellEnd"/>
      <w:r>
        <w:t xml:space="preserve"> and </w:t>
      </w:r>
      <w:proofErr w:type="spellStart"/>
      <w:r>
        <w:t>Szabados</w:t>
      </w:r>
      <w:proofErr w:type="spellEnd"/>
      <w:r>
        <w:t xml:space="preserve"> and </w:t>
      </w:r>
      <w:proofErr w:type="spellStart"/>
      <w:r>
        <w:t>Soifer</w:t>
      </w:r>
      <w:proofErr w:type="spellEnd"/>
      <w:r>
        <w:t xml:space="preserve"> refer to people like Franck as “victim hypocrites.” Turner (1990) also defends the possibility of hypocrisy without moral blemish. </w:t>
      </w:r>
    </w:p>
    <w:p w14:paraId="043C25DA" w14:textId="77777777" w:rsidR="009D5D1F" w:rsidRDefault="00AA40B4" w:rsidP="00F344FE">
      <w:pPr>
        <w:ind w:firstLine="720"/>
      </w:pPr>
      <w:r>
        <w:t>The</w:t>
      </w:r>
      <w:r w:rsidR="00F344FE">
        <w:t xml:space="preserve"> claim that Franck’s behavior is free of moral opprobrium can be interpreted </w:t>
      </w:r>
      <w:r w:rsidR="00521899">
        <w:t xml:space="preserve">as </w:t>
      </w:r>
      <w:r w:rsidR="00F344FE">
        <w:t xml:space="preserve">the claim that his behavior is not </w:t>
      </w:r>
      <w:r w:rsidR="00F344FE">
        <w:rPr>
          <w:i/>
        </w:rPr>
        <w:t>blameworthy</w:t>
      </w:r>
      <w:r w:rsidR="00F344FE">
        <w:t xml:space="preserve"> either because, while it does violate some moral obligation, Franck is excused from blame, or because it does not violate any moral obligation.</w:t>
      </w:r>
      <w:r w:rsidR="00F344FE">
        <w:rPr>
          <w:rStyle w:val="FootnoteReference"/>
        </w:rPr>
        <w:footnoteReference w:id="24"/>
      </w:r>
      <w:r w:rsidR="00F344FE">
        <w:t xml:space="preserve"> </w:t>
      </w:r>
      <w:r w:rsidR="001E40A7">
        <w:t xml:space="preserve">If </w:t>
      </w:r>
      <w:r w:rsidR="00F31576">
        <w:t xml:space="preserve">this is the correct </w:t>
      </w:r>
      <w:r w:rsidR="001E40A7">
        <w:t>interpretation, then my account can accommodate this case so long as Franck’s behavior is still a manifestation of one of the vices or vicious attitudes.</w:t>
      </w:r>
      <w:r w:rsidR="001E1EA0">
        <w:t xml:space="preserve"> </w:t>
      </w:r>
      <w:r w:rsidR="00A0392A">
        <w:t xml:space="preserve">To see </w:t>
      </w:r>
      <w:r w:rsidR="00B45427">
        <w:t>how</w:t>
      </w:r>
      <w:r w:rsidR="00B24D6D">
        <w:t xml:space="preserve"> hypocrisy </w:t>
      </w:r>
      <w:r w:rsidR="00C3761A">
        <w:t xml:space="preserve">is </w:t>
      </w:r>
      <w:r w:rsidR="00C3761A">
        <w:rPr>
          <w:i/>
        </w:rPr>
        <w:t xml:space="preserve">as such </w:t>
      </w:r>
      <w:r w:rsidR="00C3761A">
        <w:t>a manifestation of vice or vicious attitudes yet not necessarily blameworthy,</w:t>
      </w:r>
      <w:r w:rsidR="00A0392A">
        <w:t xml:space="preserve"> </w:t>
      </w:r>
      <w:r w:rsidR="00BF5C16">
        <w:t xml:space="preserve">we must carefully distinguish between </w:t>
      </w:r>
      <w:r w:rsidR="00E15A73">
        <w:t xml:space="preserve">the claim that hypocritical behavior </w:t>
      </w:r>
      <w:r w:rsidR="00E15A73">
        <w:rPr>
          <w:i/>
        </w:rPr>
        <w:t xml:space="preserve">reflects badly </w:t>
      </w:r>
      <w:r w:rsidR="00E15A73">
        <w:t>on agent</w:t>
      </w:r>
      <w:r w:rsidR="00760953">
        <w:t>s</w:t>
      </w:r>
      <w:r w:rsidR="00E15A73">
        <w:t xml:space="preserve">, and the claim that agents are </w:t>
      </w:r>
      <w:r w:rsidR="00E15A73">
        <w:rPr>
          <w:i/>
        </w:rPr>
        <w:t xml:space="preserve">blameworthy </w:t>
      </w:r>
      <w:r w:rsidR="00E15A73">
        <w:t>for their hypocritical behavior.</w:t>
      </w:r>
      <w:r w:rsidR="007440CF">
        <w:rPr>
          <w:rStyle w:val="FootnoteReference"/>
        </w:rPr>
        <w:footnoteReference w:id="25"/>
      </w:r>
      <w:r w:rsidR="00E15A73">
        <w:t xml:space="preserve"> </w:t>
      </w:r>
      <w:r w:rsidR="00096160">
        <w:t>A number of philosophers have distinguished between three types of responsibility: attributability, answerability, and accountability</w:t>
      </w:r>
      <w:r w:rsidR="00B538A6">
        <w:t>.</w:t>
      </w:r>
      <w:r w:rsidR="003439F5">
        <w:t xml:space="preserve"> </w:t>
      </w:r>
      <w:r w:rsidR="006C49FE">
        <w:t>Roughly, a</w:t>
      </w:r>
      <w:r w:rsidR="00026098">
        <w:t>n</w:t>
      </w:r>
      <w:r w:rsidR="00076A77">
        <w:t xml:space="preserve"> </w:t>
      </w:r>
      <w:r w:rsidR="00FC2FAE">
        <w:t xml:space="preserve">agent is attributable-responsible for </w:t>
      </w:r>
      <w:r w:rsidR="00076A77">
        <w:t xml:space="preserve">an action or attitude </w:t>
      </w:r>
      <w:r w:rsidR="003A5026">
        <w:t>just in case</w:t>
      </w:r>
      <w:r w:rsidR="004A6AA1">
        <w:t xml:space="preserve"> </w:t>
      </w:r>
      <w:r w:rsidR="005341D8">
        <w:t xml:space="preserve">it </w:t>
      </w:r>
      <w:r w:rsidR="00E25AC2">
        <w:t>manifests</w:t>
      </w:r>
      <w:r w:rsidR="009211D8">
        <w:t xml:space="preserve"> </w:t>
      </w:r>
      <w:r w:rsidR="00CC3851">
        <w:t>an agent’s character</w:t>
      </w:r>
      <w:r w:rsidR="00464D46">
        <w:t>;</w:t>
      </w:r>
      <w:r w:rsidR="00957F56">
        <w:t xml:space="preserve"> and</w:t>
      </w:r>
      <w:r w:rsidR="00464D46">
        <w:t xml:space="preserve"> </w:t>
      </w:r>
      <w:r w:rsidR="00B538A6">
        <w:t>an agent is answerable-responsible for an action or attitude just in case</w:t>
      </w:r>
      <w:r w:rsidR="005341D8">
        <w:t xml:space="preserve"> the agent could in principle cite </w:t>
      </w:r>
      <w:r w:rsidR="00246692">
        <w:t>her</w:t>
      </w:r>
      <w:r w:rsidR="005341D8">
        <w:t xml:space="preserve"> reasons</w:t>
      </w:r>
      <w:r w:rsidR="00246692">
        <w:rPr>
          <w:rStyle w:val="FootnoteReference"/>
        </w:rPr>
        <w:footnoteReference w:id="26"/>
      </w:r>
      <w:r w:rsidR="005341D8">
        <w:t xml:space="preserve"> for having the attitude or performing the action. </w:t>
      </w:r>
      <w:r w:rsidR="00F3570E">
        <w:t xml:space="preserve">In order </w:t>
      </w:r>
      <w:r w:rsidR="00B01300">
        <w:t xml:space="preserve">for one’s </w:t>
      </w:r>
      <w:r w:rsidR="00ED05BF">
        <w:t xml:space="preserve">behavior to count as hypocritical, </w:t>
      </w:r>
      <w:r w:rsidR="00A87A6C">
        <w:t xml:space="preserve">it must manifest either vice or vicious attitudes; and from this it follows that </w:t>
      </w:r>
      <w:r w:rsidR="002340B6">
        <w:t>agents are always</w:t>
      </w:r>
      <w:r w:rsidR="003C59C9">
        <w:t xml:space="preserve"> either attributable-responsible </w:t>
      </w:r>
      <w:r w:rsidR="00710B4B">
        <w:t xml:space="preserve">for </w:t>
      </w:r>
      <w:r w:rsidR="002C0CFD">
        <w:t>t</w:t>
      </w:r>
      <w:r w:rsidR="00D85B93">
        <w:t>heir</w:t>
      </w:r>
      <w:r w:rsidR="002C0CFD">
        <w:t xml:space="preserve"> hypocrisy</w:t>
      </w:r>
      <w:r w:rsidR="007E7B2B">
        <w:t xml:space="preserve"> i</w:t>
      </w:r>
      <w:r w:rsidR="00A83143">
        <w:t xml:space="preserve">n cases </w:t>
      </w:r>
      <w:r w:rsidR="00BB130D">
        <w:t xml:space="preserve">in which </w:t>
      </w:r>
      <w:r w:rsidR="00FB4DA0">
        <w:t>it</w:t>
      </w:r>
      <w:r w:rsidR="003C59C9">
        <w:t xml:space="preserve"> </w:t>
      </w:r>
      <w:r w:rsidR="00E25AC2">
        <w:t>manifests</w:t>
      </w:r>
      <w:r w:rsidR="003C59C9">
        <w:t xml:space="preserve"> </w:t>
      </w:r>
      <w:r w:rsidR="00AA38D9">
        <w:t>their</w:t>
      </w:r>
      <w:r w:rsidR="003C59C9">
        <w:t xml:space="preserve"> </w:t>
      </w:r>
      <w:r w:rsidR="00843395">
        <w:t xml:space="preserve">vicious </w:t>
      </w:r>
      <w:r w:rsidR="003C59C9">
        <w:t>character</w:t>
      </w:r>
      <w:r w:rsidR="007768B8">
        <w:t xml:space="preserve">, </w:t>
      </w:r>
      <w:r w:rsidR="007E7B2B">
        <w:t>or</w:t>
      </w:r>
      <w:r w:rsidR="003C59C9">
        <w:t xml:space="preserve"> answerable-responsible </w:t>
      </w:r>
      <w:r w:rsidR="0088779D">
        <w:t xml:space="preserve">for it in cases </w:t>
      </w:r>
      <w:r w:rsidR="006B429B">
        <w:t>in which the behavior</w:t>
      </w:r>
      <w:r w:rsidR="00BD360F">
        <w:t xml:space="preserve"> is motivated by vicious </w:t>
      </w:r>
      <w:r w:rsidR="00BD360F">
        <w:lastRenderedPageBreak/>
        <w:t>judgments</w:t>
      </w:r>
      <w:r w:rsidR="006B429B">
        <w:t xml:space="preserve">. </w:t>
      </w:r>
      <w:r w:rsidR="003D3719">
        <w:t xml:space="preserve">And since </w:t>
      </w:r>
      <w:r w:rsidR="008E0AD1">
        <w:t xml:space="preserve">hypocritical behavior is </w:t>
      </w:r>
      <w:r w:rsidR="008E0AD1" w:rsidRPr="008256CA">
        <w:rPr>
          <w:i/>
        </w:rPr>
        <w:t>vicious</w:t>
      </w:r>
      <w:r w:rsidR="008E0AD1">
        <w:t>, it follows that</w:t>
      </w:r>
      <w:r w:rsidR="00817DF2">
        <w:t xml:space="preserve"> </w:t>
      </w:r>
      <w:r w:rsidR="00C7115A">
        <w:t xml:space="preserve">an agent is liable to </w:t>
      </w:r>
      <w:r w:rsidR="00F355C4">
        <w:t xml:space="preserve">the </w:t>
      </w:r>
      <w:r w:rsidR="007768B8" w:rsidRPr="00944084">
        <w:rPr>
          <w:i/>
        </w:rPr>
        <w:t xml:space="preserve">critical </w:t>
      </w:r>
      <w:proofErr w:type="gramStart"/>
      <w:r w:rsidR="007768B8">
        <w:t>responses</w:t>
      </w:r>
      <w:proofErr w:type="gramEnd"/>
      <w:r w:rsidR="007768B8">
        <w:t xml:space="preserve"> </w:t>
      </w:r>
      <w:r w:rsidR="00FB4779">
        <w:t>characteristic</w:t>
      </w:r>
      <w:r w:rsidR="00C14183">
        <w:t xml:space="preserve"> of either type of responsibility</w:t>
      </w:r>
      <w:r w:rsidR="00A81D93">
        <w:t>. F</w:t>
      </w:r>
      <w:r w:rsidR="00082AB3">
        <w:t xml:space="preserve">or </w:t>
      </w:r>
      <w:r w:rsidR="00F333A0">
        <w:t xml:space="preserve">instance, </w:t>
      </w:r>
      <w:r w:rsidR="00082AB3">
        <w:t xml:space="preserve">Shoemaker (2015) argues that disdain </w:t>
      </w:r>
      <w:r w:rsidR="00C45A8E">
        <w:t>is</w:t>
      </w:r>
      <w:r w:rsidR="00082AB3">
        <w:t xml:space="preserve"> the characteristic emotion </w:t>
      </w:r>
      <w:r w:rsidR="00912BD7">
        <w:t>for which attributable agents are liable</w:t>
      </w:r>
      <w:r w:rsidR="00FB7910">
        <w:t xml:space="preserve"> when their attitudes </w:t>
      </w:r>
      <w:r w:rsidR="00F2598D">
        <w:t>manifest</w:t>
      </w:r>
      <w:r w:rsidR="00FB7910">
        <w:t xml:space="preserve"> vicious character</w:t>
      </w:r>
      <w:r w:rsidR="006B0BB0">
        <w:t xml:space="preserve"> traits</w:t>
      </w:r>
      <w:r w:rsidR="00912BD7">
        <w:t>.</w:t>
      </w:r>
      <w:r w:rsidR="00DE49C8">
        <w:rPr>
          <w:rStyle w:val="FootnoteReference"/>
        </w:rPr>
        <w:footnoteReference w:id="27"/>
      </w:r>
      <w:r w:rsidR="00DE49C8">
        <w:t xml:space="preserve"> </w:t>
      </w:r>
      <w:r w:rsidR="00A76BC7">
        <w:t xml:space="preserve">It is in this sense that hypocritical behavior </w:t>
      </w:r>
      <w:r w:rsidR="00A76BC7" w:rsidRPr="00BE221A">
        <w:rPr>
          <w:i/>
        </w:rPr>
        <w:t>reflects badly</w:t>
      </w:r>
      <w:r w:rsidR="00A76BC7">
        <w:t xml:space="preserve"> on </w:t>
      </w:r>
      <w:r w:rsidR="0087286F">
        <w:t xml:space="preserve">agents: </w:t>
      </w:r>
      <w:r w:rsidR="00334801">
        <w:t xml:space="preserve">it </w:t>
      </w:r>
      <w:r w:rsidR="00F2598D">
        <w:t>manifests</w:t>
      </w:r>
      <w:r w:rsidR="00334801">
        <w:t xml:space="preserve"> their </w:t>
      </w:r>
      <w:r w:rsidR="00B33F91">
        <w:t xml:space="preserve">(vicious) </w:t>
      </w:r>
      <w:r w:rsidR="00334801">
        <w:t xml:space="preserve">quality of character or </w:t>
      </w:r>
      <w:r w:rsidR="00454B93">
        <w:t>judgment</w:t>
      </w:r>
      <w:r w:rsidR="004C7856">
        <w:t>, and because of this, it is w</w:t>
      </w:r>
      <w:r w:rsidR="00C366EA">
        <w:t>or</w:t>
      </w:r>
      <w:r w:rsidR="004C7856">
        <w:t xml:space="preserve">thy of </w:t>
      </w:r>
      <w:r w:rsidR="006B3F9A">
        <w:t xml:space="preserve">certain </w:t>
      </w:r>
      <w:r w:rsidR="004C7856">
        <w:t>critical responses</w:t>
      </w:r>
      <w:r w:rsidR="00334801">
        <w:t>.</w:t>
      </w:r>
      <w:r w:rsidR="00FD13FA">
        <w:t xml:space="preserve"> </w:t>
      </w:r>
      <w:r w:rsidR="00F333A0">
        <w:t xml:space="preserve">My view, then, is that agents are always either attributable- or answerable-responsible for their hypocritical behavior </w:t>
      </w:r>
      <w:r w:rsidR="00F333A0">
        <w:rPr>
          <w:i/>
        </w:rPr>
        <w:t xml:space="preserve">because </w:t>
      </w:r>
      <w:r w:rsidR="00F333A0">
        <w:t xml:space="preserve">their behavior </w:t>
      </w:r>
      <w:r w:rsidR="00E52FA1">
        <w:t>manifests</w:t>
      </w:r>
      <w:r w:rsidR="00F333A0">
        <w:t xml:space="preserve"> vice or vicious attitudes. </w:t>
      </w:r>
    </w:p>
    <w:p w14:paraId="48E65F84" w14:textId="42D8F9F9" w:rsidR="00D22297" w:rsidRPr="0031232D" w:rsidRDefault="00FD13FA" w:rsidP="00F344FE">
      <w:pPr>
        <w:ind w:firstLine="720"/>
      </w:pPr>
      <w:r>
        <w:t xml:space="preserve">Still, there is an important sense in which </w:t>
      </w:r>
      <w:r w:rsidR="0006432A">
        <w:t>agents may</w:t>
      </w:r>
      <w:r w:rsidR="000A4D69">
        <w:t xml:space="preserve"> be said to</w:t>
      </w:r>
      <w:r w:rsidR="0006432A">
        <w:t xml:space="preserve"> </w:t>
      </w:r>
      <w:r w:rsidR="0006432A">
        <w:rPr>
          <w:i/>
        </w:rPr>
        <w:t xml:space="preserve">not </w:t>
      </w:r>
      <w:r w:rsidR="0006432A">
        <w:t xml:space="preserve">be blameworthy for their hypocrisy: they may not be </w:t>
      </w:r>
      <w:r w:rsidR="0006432A">
        <w:rPr>
          <w:i/>
        </w:rPr>
        <w:t>accountable</w:t>
      </w:r>
      <w:r w:rsidR="006B3F9A">
        <w:rPr>
          <w:i/>
        </w:rPr>
        <w:t xml:space="preserve"> </w:t>
      </w:r>
      <w:r w:rsidR="0006432A">
        <w:t>for it.</w:t>
      </w:r>
      <w:r w:rsidR="00E47B33">
        <w:t xml:space="preserve"> </w:t>
      </w:r>
      <w:r w:rsidR="00922698">
        <w:t xml:space="preserve">Roughly, </w:t>
      </w:r>
      <w:r w:rsidR="002C083F">
        <w:t xml:space="preserve">one is </w:t>
      </w:r>
      <w:r w:rsidR="00922698">
        <w:t xml:space="preserve">accountable for some action </w:t>
      </w:r>
      <w:r w:rsidR="005310D0">
        <w:t>or</w:t>
      </w:r>
      <w:r w:rsidR="00922698">
        <w:t xml:space="preserve"> attitude </w:t>
      </w:r>
      <w:r w:rsidR="009B5FF8">
        <w:t>just in case one</w:t>
      </w:r>
      <w:r w:rsidR="00922698">
        <w:t xml:space="preserve"> </w:t>
      </w:r>
      <w:r w:rsidR="009B5FF8">
        <w:t>is</w:t>
      </w:r>
      <w:r w:rsidR="00922698">
        <w:t xml:space="preserve"> </w:t>
      </w:r>
      <w:r w:rsidR="00E75DC9">
        <w:rPr>
          <w:i/>
        </w:rPr>
        <w:t xml:space="preserve">properly held responsible </w:t>
      </w:r>
      <w:r w:rsidR="00E75DC9">
        <w:t>for it,</w:t>
      </w:r>
      <w:r w:rsidR="00904BEC">
        <w:t xml:space="preserve"> where this involves</w:t>
      </w:r>
      <w:r w:rsidR="00D06E9B">
        <w:t xml:space="preserve"> the imposition</w:t>
      </w:r>
      <w:r w:rsidR="00FF0C4F">
        <w:t xml:space="preserve"> of</w:t>
      </w:r>
      <w:r w:rsidR="005310D0">
        <w:t xml:space="preserve"> some form of </w:t>
      </w:r>
      <w:r w:rsidR="000F1A0D">
        <w:rPr>
          <w:i/>
        </w:rPr>
        <w:t>sanction</w:t>
      </w:r>
      <w:r w:rsidR="00D5154D">
        <w:t xml:space="preserve">. </w:t>
      </w:r>
      <w:r w:rsidR="00D16F86">
        <w:t>The imposition of sanctions</w:t>
      </w:r>
      <w:r w:rsidR="003E40E5">
        <w:t xml:space="preserve"> arguably</w:t>
      </w:r>
      <w:r w:rsidR="00F840EA">
        <w:t xml:space="preserve"> </w:t>
      </w:r>
      <w:r w:rsidR="00E12060">
        <w:t xml:space="preserve">raises issue of fairness </w:t>
      </w:r>
      <w:r w:rsidR="00203E9D">
        <w:t>that attributability and answerability</w:t>
      </w:r>
      <w:r w:rsidR="00177112">
        <w:t xml:space="preserve"> </w:t>
      </w:r>
      <w:r w:rsidR="00203E9D">
        <w:t xml:space="preserve">responses </w:t>
      </w:r>
      <w:r w:rsidR="00177112">
        <w:t xml:space="preserve">do not; </w:t>
      </w:r>
      <w:r w:rsidR="00C25D69">
        <w:t xml:space="preserve">most notably, </w:t>
      </w:r>
      <w:r w:rsidR="00EF756E">
        <w:t xml:space="preserve">the fair imposition of </w:t>
      </w:r>
      <w:r w:rsidR="000C4515">
        <w:t xml:space="preserve">sanction </w:t>
      </w:r>
      <w:r w:rsidR="00EF756E">
        <w:t>seems to requir</w:t>
      </w:r>
      <w:r w:rsidR="00491AA9">
        <w:t>e that the target of sanction had some form</w:t>
      </w:r>
      <w:r w:rsidR="006C4533">
        <w:t>(s)</w:t>
      </w:r>
      <w:r w:rsidR="00491AA9">
        <w:t xml:space="preserve"> of control </w:t>
      </w:r>
      <w:r w:rsidR="008B5F0A">
        <w:t>that would allow them to avoid incurring it</w:t>
      </w:r>
      <w:r w:rsidR="00EF756E">
        <w:t xml:space="preserve">. </w:t>
      </w:r>
      <w:r w:rsidR="00205B8E">
        <w:t xml:space="preserve">Hypocritical agents may </w:t>
      </w:r>
      <w:r w:rsidR="00F00036">
        <w:t>fail to meet these control condition</w:t>
      </w:r>
      <w:r w:rsidR="00C87706">
        <w:t>s</w:t>
      </w:r>
      <w:r w:rsidR="00F00036">
        <w:t xml:space="preserve"> and so,</w:t>
      </w:r>
      <w:r w:rsidR="007D0BF4">
        <w:t xml:space="preserve"> on my view, </w:t>
      </w:r>
      <w:r w:rsidR="00046649">
        <w:t>may not be fairly held accountable.</w:t>
      </w:r>
      <w:r w:rsidR="00884AB3" w:rsidRPr="00884AB3">
        <w:t xml:space="preserve"> </w:t>
      </w:r>
      <w:r w:rsidR="00884AB3">
        <w:t>And it is in this sense that hypocrites may not be blameworthy: they may not be worthy of</w:t>
      </w:r>
      <w:r w:rsidR="00CB6064">
        <w:rPr>
          <w:i/>
        </w:rPr>
        <w:t xml:space="preserve"> </w:t>
      </w:r>
      <w:r w:rsidR="00CB6064">
        <w:t xml:space="preserve">those </w:t>
      </w:r>
      <w:proofErr w:type="gramStart"/>
      <w:r w:rsidR="00CB6064">
        <w:t>responses</w:t>
      </w:r>
      <w:proofErr w:type="gramEnd"/>
      <w:r w:rsidR="00CB6064">
        <w:t xml:space="preserve"> characteristic of accountability-responsib</w:t>
      </w:r>
      <w:r w:rsidR="00A133C9">
        <w:t>ility</w:t>
      </w:r>
      <w:r w:rsidR="00884AB3">
        <w:rPr>
          <w:i/>
        </w:rPr>
        <w:t xml:space="preserve">. </w:t>
      </w:r>
      <w:r w:rsidR="00912291">
        <w:t>Returning to Franck’s case, if we supposed that Franck could n</w:t>
      </w:r>
      <w:r w:rsidR="009940A4">
        <w:t>ot</w:t>
      </w:r>
      <w:r w:rsidR="00912291">
        <w:t xml:space="preserve"> reasonably be </w:t>
      </w:r>
      <w:r w:rsidR="009940A4">
        <w:lastRenderedPageBreak/>
        <w:t xml:space="preserve">expected </w:t>
      </w:r>
      <w:r w:rsidR="009940A4">
        <w:rPr>
          <w:i/>
        </w:rPr>
        <w:t xml:space="preserve">not </w:t>
      </w:r>
      <w:r w:rsidR="009940A4">
        <w:t xml:space="preserve">to be hypocritical under the circumstances, </w:t>
      </w:r>
      <w:r w:rsidR="00102EBC">
        <w:t>then he may not be accountabl</w:t>
      </w:r>
      <w:r w:rsidR="00A8200B">
        <w:t>e</w:t>
      </w:r>
      <w:r w:rsidR="00C22431">
        <w:t xml:space="preserve">, even though </w:t>
      </w:r>
      <w:r w:rsidR="00425301">
        <w:t>may still be liable to certain critical responses</w:t>
      </w:r>
      <w:r w:rsidR="00A8200B">
        <w:t xml:space="preserve">. </w:t>
      </w:r>
    </w:p>
    <w:p w14:paraId="39577CC4" w14:textId="2C774F50" w:rsidR="00F344FE" w:rsidRDefault="001D1DAE" w:rsidP="001A3257">
      <w:pPr>
        <w:ind w:firstLine="720"/>
      </w:pPr>
      <w:r>
        <w:t xml:space="preserve">The distinction between reflecting badly </w:t>
      </w:r>
      <w:r w:rsidR="00B15CB1">
        <w:t>a</w:t>
      </w:r>
      <w:r w:rsidR="008D6093">
        <w:t>nd blameworthiness or accountability-blame</w:t>
      </w:r>
      <w:r w:rsidR="00E31D44">
        <w:t xml:space="preserve"> </w:t>
      </w:r>
      <w:r w:rsidR="001C61B5">
        <w:t xml:space="preserve">highlights another possible interpretation of </w:t>
      </w:r>
      <w:r w:rsidR="00E31D44">
        <w:t>the claim that</w:t>
      </w:r>
      <w:r w:rsidR="00580FE2">
        <w:t xml:space="preserve"> Franck’s hypocrisy is free of moral opprobrium</w:t>
      </w:r>
      <w:r w:rsidR="00E8484A">
        <w:t>: that it does not</w:t>
      </w:r>
      <w:r w:rsidR="00F344FE">
        <w:t xml:space="preserve"> </w:t>
      </w:r>
      <w:r w:rsidR="00F344FE" w:rsidRPr="00E47B33">
        <w:rPr>
          <w:i/>
        </w:rPr>
        <w:t>reflect badly</w:t>
      </w:r>
      <w:r w:rsidR="00F344FE">
        <w:t xml:space="preserve"> on him because it is not a manifestation of vice or vicious attitudes. </w:t>
      </w:r>
      <w:r w:rsidR="00630F96">
        <w:t>Crucially, o</w:t>
      </w:r>
      <w:r w:rsidR="00AA777C">
        <w:t xml:space="preserve">n this </w:t>
      </w:r>
      <w:r w:rsidR="00FD496D">
        <w:t xml:space="preserve">interpretation, Franck’s </w:t>
      </w:r>
      <w:r w:rsidR="001E1777">
        <w:t xml:space="preserve">behavior </w:t>
      </w:r>
      <w:r w:rsidR="001E1777" w:rsidRPr="00116740">
        <w:rPr>
          <w:i/>
        </w:rPr>
        <w:t>cannot be hypocritical</w:t>
      </w:r>
      <w:r w:rsidR="00037D0D">
        <w:t xml:space="preserve"> if my account is correct.</w:t>
      </w:r>
      <w:r w:rsidR="002B47E1">
        <w:t xml:space="preserve"> </w:t>
      </w:r>
      <w:r w:rsidR="002A097C">
        <w:t xml:space="preserve">It seems to me </w:t>
      </w:r>
      <w:r w:rsidR="00F344FE">
        <w:t xml:space="preserve">that </w:t>
      </w:r>
      <w:r w:rsidR="00842FBC">
        <w:t xml:space="preserve">this is, indeed, the most natural interpretation </w:t>
      </w:r>
      <w:r w:rsidR="00F344FE">
        <w:t>of the case</w:t>
      </w:r>
      <w:r w:rsidR="00DC67E5">
        <w:t>;</w:t>
      </w:r>
      <w:r w:rsidR="00F344FE">
        <w:t xml:space="preserve"> </w:t>
      </w:r>
      <w:r w:rsidR="00CB6728">
        <w:t xml:space="preserve">Franck’s </w:t>
      </w:r>
      <w:r w:rsidR="00F344FE">
        <w:t>behavior</w:t>
      </w:r>
      <w:r w:rsidR="002268D4">
        <w:t xml:space="preserve"> is not pretentious, self-righteous, complacent, or partial</w:t>
      </w:r>
      <w:r w:rsidR="00F344FE">
        <w:t>. Hence,</w:t>
      </w:r>
      <w:r w:rsidR="00981418">
        <w:t xml:space="preserve"> assuming th</w:t>
      </w:r>
      <w:r w:rsidR="0061353D">
        <w:t>e second</w:t>
      </w:r>
      <w:r w:rsidR="00981418">
        <w:t xml:space="preserve"> interpretation</w:t>
      </w:r>
      <w:r w:rsidR="009416ED">
        <w:t xml:space="preserve"> of the claim that it is free of moral opprobrium</w:t>
      </w:r>
      <w:r w:rsidR="00981418">
        <w:t>,</w:t>
      </w:r>
      <w:r w:rsidR="00F344FE">
        <w:t xml:space="preserve"> there seems to be a genuine clash of intuitions</w:t>
      </w:r>
      <w:r w:rsidR="004E19BF">
        <w:t xml:space="preserve"> concerning Franck’s case</w:t>
      </w:r>
      <w:r w:rsidR="0027654F">
        <w:t xml:space="preserve">: </w:t>
      </w:r>
      <w:r w:rsidR="008C4B0F">
        <w:t xml:space="preserve">I do not see </w:t>
      </w:r>
      <w:r w:rsidR="00D93B8D">
        <w:t xml:space="preserve">it as a </w:t>
      </w:r>
      <w:r w:rsidR="008C4B0F">
        <w:t xml:space="preserve">case of hypocrisy, while </w:t>
      </w:r>
      <w:proofErr w:type="spellStart"/>
      <w:r w:rsidR="008C4B0F">
        <w:t>Kittay</w:t>
      </w:r>
      <w:proofErr w:type="spellEnd"/>
      <w:r w:rsidR="008C4B0F">
        <w:t xml:space="preserve"> and others </w:t>
      </w:r>
      <w:r w:rsidR="002666A4">
        <w:t>do</w:t>
      </w:r>
      <w:r w:rsidR="00E82BB3">
        <w:t>.</w:t>
      </w:r>
      <w:r w:rsidR="00F344FE">
        <w:t xml:space="preserve"> </w:t>
      </w:r>
      <w:r w:rsidR="0005221E">
        <w:t>It is worth noting that m</w:t>
      </w:r>
      <w:r w:rsidR="00F344FE">
        <w:t>ore recent accounts of hypocrisy tend to support the view that hypocrisy is, as such, a manifestation of vicious dispositions</w:t>
      </w:r>
      <w:r w:rsidR="008C35A5">
        <w:t xml:space="preserve"> or attitudes</w:t>
      </w:r>
      <w:r w:rsidR="00F344FE">
        <w:t xml:space="preserve">. Fritz and Miller (2018) defines hypocrisy in terms of having an </w:t>
      </w:r>
      <w:r w:rsidR="00F344FE">
        <w:rPr>
          <w:i/>
        </w:rPr>
        <w:t xml:space="preserve">unfair </w:t>
      </w:r>
      <w:r w:rsidR="00F344FE" w:rsidRPr="0021068B">
        <w:t xml:space="preserve">differential </w:t>
      </w:r>
      <w:r w:rsidR="00F344FE">
        <w:t xml:space="preserve">disposition to blame, while </w:t>
      </w:r>
      <w:r w:rsidR="008C35A5">
        <w:t xml:space="preserve">we have seen that on </w:t>
      </w:r>
      <w:r w:rsidR="00F344FE">
        <w:t>Bloomfield</w:t>
      </w:r>
      <w:r w:rsidR="008C35A5">
        <w:t>’s view hypocrisy is always an attempt to take unfair advantage.</w:t>
      </w:r>
      <w:r w:rsidR="00F344FE">
        <w:t xml:space="preserve"> </w:t>
      </w:r>
      <w:r w:rsidR="00F00035">
        <w:t xml:space="preserve">Indeed, Bloomfield explicitly avers that </w:t>
      </w:r>
      <w:r w:rsidR="008E3AB5">
        <w:t xml:space="preserve">“there is always something wrong with hypocrisy: </w:t>
      </w:r>
      <w:r w:rsidR="004F471E">
        <w:t xml:space="preserve">there is no reason for having the concept </w:t>
      </w:r>
      <w:r w:rsidR="004F471E">
        <w:rPr>
          <w:i/>
        </w:rPr>
        <w:t xml:space="preserve">hypocrisy, </w:t>
      </w:r>
      <w:r w:rsidR="004F471E">
        <w:t xml:space="preserve">other than to point to behavior we wish to discourage in ourselves and others” (2018: 72). </w:t>
      </w:r>
      <w:r w:rsidR="00471CF3">
        <w:t xml:space="preserve">Conversely, </w:t>
      </w:r>
      <w:r w:rsidR="00F96C32">
        <w:t xml:space="preserve">Crisp and </w:t>
      </w:r>
      <w:proofErr w:type="spellStart"/>
      <w:r w:rsidR="00F96C32">
        <w:t>Cowton</w:t>
      </w:r>
      <w:proofErr w:type="spellEnd"/>
      <w:r w:rsidR="00F96C32">
        <w:t xml:space="preserve"> acknowledge that we would feel “qualms” about describing Franck’s actions as hypocritical, </w:t>
      </w:r>
      <w:r w:rsidR="00773A3E">
        <w:t xml:space="preserve">and that if we do, it is because they are the sorts of actions typically performed by hypocritical people (1994: 78). </w:t>
      </w:r>
      <w:r w:rsidR="00F344FE">
        <w:t xml:space="preserve">Thus, philosophers are unsettled as to the intrinsic </w:t>
      </w:r>
      <w:r w:rsidR="00080B20">
        <w:t xml:space="preserve">viciousness </w:t>
      </w:r>
      <w:r w:rsidR="00F344FE">
        <w:t xml:space="preserve">of hypocrisy. </w:t>
      </w:r>
    </w:p>
    <w:p w14:paraId="69E00286" w14:textId="749296D3" w:rsidR="00F344FE" w:rsidRDefault="00F344FE" w:rsidP="00CB4E87">
      <w:pPr>
        <w:ind w:firstLine="720"/>
      </w:pPr>
      <w:r>
        <w:t>Since my project is to examine and evaluate commonplace moral claims about hypocrisy, my conception of hypocrisy</w:t>
      </w:r>
      <w:r w:rsidR="000D6B8F">
        <w:t>, including with respect to its intrinsic viciousness,</w:t>
      </w:r>
      <w:r>
        <w:t xml:space="preserve"> ought to be </w:t>
      </w:r>
      <w:r w:rsidR="00CF5AA3">
        <w:t xml:space="preserve">broadly </w:t>
      </w:r>
      <w:r>
        <w:t xml:space="preserve">consistent with ‘folk’ intuition. </w:t>
      </w:r>
      <w:proofErr w:type="spellStart"/>
      <w:r w:rsidR="00623C09">
        <w:t>Alicke</w:t>
      </w:r>
      <w:proofErr w:type="spellEnd"/>
      <w:r w:rsidR="00623C09">
        <w:t xml:space="preserve"> et. al. (2013) report that </w:t>
      </w:r>
      <w:r w:rsidR="00F10848">
        <w:t>i</w:t>
      </w:r>
      <w:r>
        <w:t xml:space="preserve">n cases in which people </w:t>
      </w:r>
      <w:r>
        <w:lastRenderedPageBreak/>
        <w:t>act inconsistently with their convictions due to rival social values,</w:t>
      </w:r>
      <w:r w:rsidR="00623C09">
        <w:t xml:space="preserve"> </w:t>
      </w:r>
      <w:r>
        <w:t>hypocrisy attributions are “reduced when the actor’s motives are prosocial, as in the case where attitude-inconsistent behaviors involved avoiding conflict with relatives” (</w:t>
      </w:r>
      <w:proofErr w:type="spellStart"/>
      <w:r>
        <w:t>Alicke</w:t>
      </w:r>
      <w:proofErr w:type="spellEnd"/>
      <w:r>
        <w:t xml:space="preserve"> et. al. 2013: 681). Since respondents likely see prosocial inconsistency as morally be</w:t>
      </w:r>
      <w:r w:rsidR="000A68AA">
        <w:t>nig</w:t>
      </w:r>
      <w:r>
        <w:t xml:space="preserve">n, this suggests that attributions of hypocrisy depend on the attributor’s perception of facts that alter the conduct’s moral valence. </w:t>
      </w:r>
      <w:r w:rsidR="00F10848">
        <w:t xml:space="preserve">Speaking almost directly to cases like Franck’s, </w:t>
      </w:r>
      <w:proofErr w:type="spellStart"/>
      <w:r w:rsidR="00F10848">
        <w:t>Alicke</w:t>
      </w:r>
      <w:proofErr w:type="spellEnd"/>
      <w:r w:rsidR="00F10848">
        <w:t xml:space="preserve"> et. al. </w:t>
      </w:r>
      <w:proofErr w:type="gramStart"/>
      <w:r w:rsidR="00F10848">
        <w:t>speculate</w:t>
      </w:r>
      <w:proofErr w:type="gramEnd"/>
      <w:r w:rsidR="00F10848">
        <w:t xml:space="preserve"> that “people would refrain from calling a political dissenter who pretended to follow the policy line to avoid severe reprisals a hypocrite…” although such cases were not part of their attribution study (2013: 691). </w:t>
      </w:r>
      <w:proofErr w:type="spellStart"/>
      <w:r>
        <w:t>Alicke</w:t>
      </w:r>
      <w:proofErr w:type="spellEnd"/>
      <w:r>
        <w:t xml:space="preserve"> et. al.</w:t>
      </w:r>
      <w:r w:rsidR="00EB10BA">
        <w:t xml:space="preserve"> also</w:t>
      </w:r>
      <w:r>
        <w:t xml:space="preserve"> </w:t>
      </w:r>
      <w:proofErr w:type="gramStart"/>
      <w:r>
        <w:t>find</w:t>
      </w:r>
      <w:proofErr w:type="gramEnd"/>
      <w:r>
        <w:t xml:space="preserve"> that parents who admit to their former drug use but exhort their children to refrain from drugs are frequently seen as hypocrites, as is an unmarried woman who believes that premarital sex is wrong but freely acknowledges she is sexually active (</w:t>
      </w:r>
      <w:proofErr w:type="spellStart"/>
      <w:r>
        <w:t>Alicke</w:t>
      </w:r>
      <w:proofErr w:type="spellEnd"/>
      <w:r>
        <w:t xml:space="preserve"> et. al. 2013: 689). Their proposed explanation for the hypocrisy attributions is that these characters evince “an air of superiority” (</w:t>
      </w:r>
      <w:proofErr w:type="spellStart"/>
      <w:r>
        <w:t>Alicke</w:t>
      </w:r>
      <w:proofErr w:type="spellEnd"/>
      <w:r>
        <w:t xml:space="preserve"> et. al. 2013: 289), thus invoking attitudes in the light of which the people in the stories seem </w:t>
      </w:r>
      <w:r w:rsidRPr="007B3748">
        <w:t>morally</w:t>
      </w:r>
      <w:r>
        <w:t xml:space="preserve"> vicious. Finally, the intrinsic viciousness view explains Barden et. al.’s (2005) finding that people are much more likely to judge someone to be a hypocrite if their statement establishing a personal standard </w:t>
      </w:r>
      <w:r>
        <w:rPr>
          <w:i/>
        </w:rPr>
        <w:t xml:space="preserve">preceded </w:t>
      </w:r>
      <w:r>
        <w:t xml:space="preserve">behavior violating that standard as opposed to the behavior coming first. Mediation analyses showed that the latter order mitigated hypocrisy attributions because it opened up the possibility of the target undergoing a change of views or moral dispositions. In test subjects’ eyes, one temporal ordering suggests that the behavior manifests a vice or a vicious attitude, while another ordering is evidence for a non-vicious change of mind or moral improvement. ‘Folk’ intuitions, then, seem to better cohere with the intrinsic viciousness view. </w:t>
      </w:r>
    </w:p>
    <w:p w14:paraId="3E7074CD" w14:textId="128269B9" w:rsidR="00B173EF" w:rsidRDefault="00B173EF" w:rsidP="00CB4E87">
      <w:pPr>
        <w:ind w:firstLine="720"/>
      </w:pPr>
      <w:r>
        <w:lastRenderedPageBreak/>
        <w:t xml:space="preserve">Another reason to be skeptical of the possibility of non-vicious hypocrisy is that it would make the so-called </w:t>
      </w:r>
      <w:r w:rsidRPr="00B173EF">
        <w:t>No</w:t>
      </w:r>
      <w:r w:rsidR="00F13820">
        <w:t xml:space="preserve"> H</w:t>
      </w:r>
      <w:r w:rsidRPr="00B173EF">
        <w:t>ypocrisy Condition</w:t>
      </w:r>
      <w:r>
        <w:rPr>
          <w:i/>
        </w:rPr>
        <w:t xml:space="preserve"> </w:t>
      </w:r>
      <w:r>
        <w:t xml:space="preserve">on the standing to blame extremely difficult to </w:t>
      </w:r>
      <w:r w:rsidR="0080615C">
        <w:t>justify.</w:t>
      </w:r>
      <w:r>
        <w:t xml:space="preserve"> </w:t>
      </w:r>
      <w:r w:rsidR="00F13820">
        <w:t xml:space="preserve">The No Hypocrisy Condition is the claim that: </w:t>
      </w:r>
    </w:p>
    <w:p w14:paraId="246FFA5C" w14:textId="75F7FDA8" w:rsidR="00F13820" w:rsidRDefault="00F13820" w:rsidP="00F13820">
      <w:pPr>
        <w:pStyle w:val="BlockQuotationFormulation"/>
      </w:pPr>
      <w:r>
        <w:t xml:space="preserve">No Hypocrisy Condition (NH): </w:t>
      </w:r>
      <w:r w:rsidRPr="00AC06D9">
        <w:rPr>
          <w:i/>
        </w:rPr>
        <w:t>S</w:t>
      </w:r>
      <w:r w:rsidRPr="00F13820">
        <w:t xml:space="preserve"> has the </w:t>
      </w:r>
      <w:r w:rsidR="00AC06D9">
        <w:t xml:space="preserve">standing to </w:t>
      </w:r>
      <w:r w:rsidRPr="00F13820">
        <w:t xml:space="preserve">blame some other agent </w:t>
      </w:r>
      <w:r w:rsidRPr="00AC06D9">
        <w:rPr>
          <w:i/>
        </w:rPr>
        <w:t>R</w:t>
      </w:r>
      <w:r w:rsidRPr="00F13820">
        <w:t xml:space="preserve"> for a violation of norm</w:t>
      </w:r>
      <w:r w:rsidRPr="00AC06D9">
        <w:rPr>
          <w:i/>
        </w:rPr>
        <w:t xml:space="preserve"> N</w:t>
      </w:r>
      <w:r w:rsidRPr="00F13820">
        <w:t xml:space="preserve"> only if </w:t>
      </w:r>
      <w:r w:rsidRPr="00AC06D9">
        <w:rPr>
          <w:i/>
        </w:rPr>
        <w:t>S</w:t>
      </w:r>
      <w:r w:rsidRPr="00F13820">
        <w:t xml:space="preserve"> is not hypocritical with respect to blame for violations of </w:t>
      </w:r>
      <w:r w:rsidRPr="00AC06D9">
        <w:rPr>
          <w:i/>
        </w:rPr>
        <w:t>N</w:t>
      </w:r>
      <w:r w:rsidR="00AC06D9">
        <w:t>.</w:t>
      </w:r>
      <w:r w:rsidR="00B15829">
        <w:rPr>
          <w:rStyle w:val="FootnoteReference"/>
        </w:rPr>
        <w:footnoteReference w:id="28"/>
      </w:r>
      <w:r w:rsidR="00AC06D9">
        <w:t xml:space="preserve"> </w:t>
      </w:r>
    </w:p>
    <w:p w14:paraId="01ADE514" w14:textId="28308B4A" w:rsidR="00F13820" w:rsidRPr="00044562" w:rsidRDefault="00F13820" w:rsidP="00F13820">
      <w:r>
        <w:tab/>
      </w:r>
      <w:r w:rsidR="00AC06D9">
        <w:t xml:space="preserve">Many things about the NH remain unsettled, including the nature of standing itself, but one thing seems fairly clear: any justification of the NH will have to point to some moral fault </w:t>
      </w:r>
      <w:r w:rsidR="00165586">
        <w:t>in virtue of which hypocrites or would-be hypocrites lose their standing</w:t>
      </w:r>
      <w:r w:rsidR="00336A3A">
        <w:t>, where by “moral fault” I mean some morally objectionable attitudes, actions, or character dispositions.</w:t>
      </w:r>
      <w:r w:rsidR="002B6944">
        <w:rPr>
          <w:rStyle w:val="FootnoteReference"/>
        </w:rPr>
        <w:footnoteReference w:id="29"/>
      </w:r>
      <w:r w:rsidR="00336A3A">
        <w:t xml:space="preserve"> </w:t>
      </w:r>
      <w:r w:rsidR="00C74E99">
        <w:t xml:space="preserve">But if cases like Franck’s truly are cases of </w:t>
      </w:r>
      <w:r w:rsidR="00486FDF">
        <w:t xml:space="preserve">hypocrisy “without moral opprobrium,” in which neither the hypocrite’s actions nor his attitudes or dispositions </w:t>
      </w:r>
      <w:r w:rsidR="00B90936">
        <w:t xml:space="preserve">are objectionable, </w:t>
      </w:r>
      <w:r w:rsidR="0030071A">
        <w:t xml:space="preserve">then it is hard to see how such cases could be </w:t>
      </w:r>
      <w:r w:rsidR="00A928DE">
        <w:t xml:space="preserve">compatible with a justification of the NH that </w:t>
      </w:r>
      <w:r w:rsidR="009A5232">
        <w:t xml:space="preserve">invokes hypocrisy’s essential moral objectionableness. </w:t>
      </w:r>
      <w:r w:rsidR="00F37309">
        <w:t xml:space="preserve">And if the NH can only be justified </w:t>
      </w:r>
      <w:r w:rsidR="008A6720">
        <w:t xml:space="preserve">in this way, then it appears that cases of like Franck’s </w:t>
      </w:r>
      <w:r w:rsidR="000040BE">
        <w:t xml:space="preserve">cast doubt on the truth of the </w:t>
      </w:r>
      <w:r w:rsidR="008A6720">
        <w:t>NH</w:t>
      </w:r>
      <w:r w:rsidR="000040BE">
        <w:t xml:space="preserve"> itself.</w:t>
      </w:r>
      <w:r w:rsidR="00C71580">
        <w:rPr>
          <w:rStyle w:val="FootnoteReference"/>
        </w:rPr>
        <w:footnoteReference w:id="30"/>
      </w:r>
      <w:r w:rsidR="000040BE">
        <w:t xml:space="preserve"> </w:t>
      </w:r>
      <w:r w:rsidR="001809D0">
        <w:t xml:space="preserve">Admittedly, </w:t>
      </w:r>
      <w:r w:rsidR="008F0235">
        <w:t xml:space="preserve">that implication would not be difficult to accept </w:t>
      </w:r>
      <w:r w:rsidR="00EA7BF5">
        <w:t xml:space="preserve">for those who, for independent reasons, </w:t>
      </w:r>
      <w:r w:rsidR="00070F74">
        <w:t>hold</w:t>
      </w:r>
      <w:r w:rsidR="00EA7BF5">
        <w:t xml:space="preserve"> that the NH is indefensible. </w:t>
      </w:r>
      <w:r w:rsidR="002F294D">
        <w:t xml:space="preserve">But for the many philosophers attracted to something like the NH, </w:t>
      </w:r>
      <w:r w:rsidR="00214FE4">
        <w:t xml:space="preserve">it is a significant consequence. </w:t>
      </w:r>
    </w:p>
    <w:p w14:paraId="771519CC" w14:textId="221F0785" w:rsidR="00004265" w:rsidRPr="00FE5B33" w:rsidRDefault="00004265" w:rsidP="009C49A8">
      <w:pPr>
        <w:pStyle w:val="Heading2"/>
        <w:numPr>
          <w:ilvl w:val="0"/>
          <w:numId w:val="7"/>
        </w:numPr>
        <w:rPr>
          <w:b/>
        </w:rPr>
      </w:pPr>
      <w:r w:rsidRPr="00FE5B33">
        <w:rPr>
          <w:b/>
        </w:rPr>
        <w:lastRenderedPageBreak/>
        <w:t>Conclusion</w:t>
      </w:r>
    </w:p>
    <w:p w14:paraId="638FB3FC" w14:textId="67C36EC9" w:rsidR="00B35EA2" w:rsidRDefault="00004265" w:rsidP="004B73BC">
      <w:pPr>
        <w:ind w:firstLine="720"/>
      </w:pPr>
      <w:r>
        <w:t>In this</w:t>
      </w:r>
      <w:r w:rsidR="00152498">
        <w:t xml:space="preserve"> paper</w:t>
      </w:r>
      <w:r>
        <w:t xml:space="preserve">, I developed an account of </w:t>
      </w:r>
      <w:r w:rsidR="001C4CC3">
        <w:t xml:space="preserve">moral </w:t>
      </w:r>
      <w:r>
        <w:t>hypocrisy according to which hypocri</w:t>
      </w:r>
      <w:r w:rsidR="00D72C64">
        <w:t xml:space="preserve">tical </w:t>
      </w:r>
      <w:r w:rsidR="00D72C64" w:rsidRPr="00E43722">
        <w:rPr>
          <w:i/>
        </w:rPr>
        <w:t>behavior</w:t>
      </w:r>
      <w:r>
        <w:t xml:space="preserve"> is </w:t>
      </w:r>
      <w:r w:rsidR="003E6F8B">
        <w:t>value-expressing</w:t>
      </w:r>
      <w:r w:rsidR="00EE21AD">
        <w:t xml:space="preserve"> </w:t>
      </w:r>
      <w:r w:rsidR="00B55705">
        <w:t>inconsistency</w:t>
      </w:r>
      <w:r w:rsidR="00EE21AD">
        <w:t xml:space="preserve"> that </w:t>
      </w:r>
      <w:r w:rsidR="007B6981">
        <w:t>reflects badly on its agent</w:t>
      </w:r>
      <w:r w:rsidR="00D02F61">
        <w:t xml:space="preserve"> in virtue of manifesting certain vices or attitudes characteristic of those vices.</w:t>
      </w:r>
      <w:r w:rsidR="004B73BC">
        <w:t xml:space="preserve"> </w:t>
      </w:r>
      <w:r w:rsidR="00881F68">
        <w:t xml:space="preserve">I argued that hypocrisy is to be distinguished from similar phenomena like weakness of will, changes of mind, and inconsistent behavior due to culpable ignorance </w:t>
      </w:r>
      <w:r w:rsidR="00C62C89">
        <w:t>in</w:t>
      </w:r>
      <w:r w:rsidR="00BC72EA">
        <w:t xml:space="preserve"> terms</w:t>
      </w:r>
      <w:r w:rsidR="00063EF8">
        <w:t xml:space="preserve"> of </w:t>
      </w:r>
      <w:r w:rsidR="00087DC4">
        <w:t xml:space="preserve">the kinds of vices or vicious attitudes that </w:t>
      </w:r>
      <w:r w:rsidR="0055460E">
        <w:t>hypocrit</w:t>
      </w:r>
      <w:r w:rsidR="00C554DE">
        <w:t>ical behavior</w:t>
      </w:r>
      <w:r w:rsidR="0055460E">
        <w:t xml:space="preserve"> </w:t>
      </w:r>
      <w:r w:rsidR="003E167C">
        <w:t>manifests</w:t>
      </w:r>
      <w:r w:rsidR="0055460E">
        <w:t xml:space="preserve">. </w:t>
      </w:r>
      <w:r w:rsidR="00743BBF">
        <w:t xml:space="preserve">Along the way, I </w:t>
      </w:r>
      <w:r w:rsidR="003A5F80">
        <w:t xml:space="preserve">argued that </w:t>
      </w:r>
      <w:r w:rsidR="00743BBF">
        <w:t>my account is both consistent with, and can explain, the extant empirical findings about hypocrisy attribution</w:t>
      </w:r>
      <w:r w:rsidR="007749C0">
        <w:t>, and</w:t>
      </w:r>
      <w:r w:rsidR="003A5F80">
        <w:t xml:space="preserve"> </w:t>
      </w:r>
      <w:r w:rsidR="002C35B0">
        <w:t>that it</w:t>
      </w:r>
      <w:r w:rsidR="007749C0">
        <w:t xml:space="preserve"> can deepen our appreciation of features of hypocrisy emphasized by other accounts, such as the hypocrite’s lack of “moral seriousness.” </w:t>
      </w:r>
    </w:p>
    <w:p w14:paraId="2BB9E790" w14:textId="06781AA6" w:rsidR="00B35EA2" w:rsidRDefault="004342E7" w:rsidP="00CA4290">
      <w:pPr>
        <w:ind w:firstLine="720"/>
      </w:pPr>
      <w:r>
        <w:t xml:space="preserve">On my view, hypocrisy </w:t>
      </w:r>
      <w:r w:rsidR="00EF0390">
        <w:t xml:space="preserve">just is a way in which </w:t>
      </w:r>
      <w:r w:rsidR="003C4BB9">
        <w:t xml:space="preserve">vicious </w:t>
      </w:r>
      <w:r w:rsidR="006C640E">
        <w:t xml:space="preserve">character traits or attitudes </w:t>
      </w:r>
      <w:r w:rsidR="00E00A69">
        <w:t xml:space="preserve">manifest themselves in behavior and </w:t>
      </w:r>
      <w:r w:rsidR="00DC4AFB">
        <w:t xml:space="preserve">behavioral </w:t>
      </w:r>
      <w:r w:rsidR="00E00A69">
        <w:t xml:space="preserve">dispositions. </w:t>
      </w:r>
      <w:r w:rsidR="00550F8E">
        <w:t xml:space="preserve">This approach has two important implications. </w:t>
      </w:r>
      <w:r w:rsidR="00B87228">
        <w:t xml:space="preserve">First, </w:t>
      </w:r>
      <w:r w:rsidR="009329F6">
        <w:t>“hypocrisy” does not name a distinctive vice</w:t>
      </w:r>
      <w:r w:rsidR="00C76060">
        <w:t xml:space="preserve">; </w:t>
      </w:r>
      <w:r w:rsidR="00AB7A6D">
        <w:t>rather</w:t>
      </w:r>
      <w:r w:rsidR="00193E57">
        <w:t xml:space="preserve">, </w:t>
      </w:r>
      <w:r w:rsidR="00C13DB3">
        <w:t>it</w:t>
      </w:r>
      <w:r w:rsidR="00193E57">
        <w:t xml:space="preserve"> is a kind of </w:t>
      </w:r>
      <w:r w:rsidR="00193E57">
        <w:rPr>
          <w:i/>
        </w:rPr>
        <w:t xml:space="preserve">behavior </w:t>
      </w:r>
      <w:r w:rsidR="00193E57">
        <w:t xml:space="preserve">or behavioral disposition </w:t>
      </w:r>
      <w:r w:rsidR="00671EBD">
        <w:t>that</w:t>
      </w:r>
      <w:r w:rsidR="00193E57">
        <w:t xml:space="preserve"> </w:t>
      </w:r>
      <w:r w:rsidR="00E737A2">
        <w:rPr>
          <w:i/>
        </w:rPr>
        <w:t>manifests</w:t>
      </w:r>
      <w:r w:rsidR="00193E57">
        <w:rPr>
          <w:i/>
        </w:rPr>
        <w:t xml:space="preserve"> </w:t>
      </w:r>
      <w:r w:rsidR="00193E57">
        <w:t>a</w:t>
      </w:r>
      <w:r w:rsidR="007852B7">
        <w:t xml:space="preserve">t least one </w:t>
      </w:r>
      <w:r w:rsidR="001911A6">
        <w:t xml:space="preserve">member </w:t>
      </w:r>
      <w:r w:rsidR="007852B7">
        <w:t>of</w:t>
      </w:r>
      <w:r w:rsidR="008D060B">
        <w:t xml:space="preserve"> </w:t>
      </w:r>
      <w:r w:rsidR="00643288">
        <w:t>a</w:t>
      </w:r>
      <w:r w:rsidR="00193E57">
        <w:t xml:space="preserve"> cluster of vices</w:t>
      </w:r>
      <w:r w:rsidR="00F15C00">
        <w:t xml:space="preserve"> or attitudes characteristic of </w:t>
      </w:r>
      <w:r w:rsidR="0098788B">
        <w:t>these vices</w:t>
      </w:r>
      <w:r w:rsidR="00F15C00">
        <w:t xml:space="preserve">. </w:t>
      </w:r>
      <w:r w:rsidR="00B32D31">
        <w:t xml:space="preserve">In this sense, my account of hypocrisy’s objectionableness is </w:t>
      </w:r>
      <w:r w:rsidR="00B01F37">
        <w:t xml:space="preserve">both </w:t>
      </w:r>
      <w:r w:rsidR="00B32D31">
        <w:t>reductive</w:t>
      </w:r>
      <w:r w:rsidR="00B0463F">
        <w:t xml:space="preserve"> and pluralist</w:t>
      </w:r>
      <w:r w:rsidR="00B32D31">
        <w:t xml:space="preserve">. </w:t>
      </w:r>
      <w:r w:rsidR="00A84954">
        <w:t>Second,</w:t>
      </w:r>
      <w:r w:rsidR="000F2EF8">
        <w:t xml:space="preserve"> </w:t>
      </w:r>
      <w:r w:rsidR="00563638">
        <w:t xml:space="preserve">since </w:t>
      </w:r>
      <w:r w:rsidR="000F2EF8">
        <w:t xml:space="preserve">whether some conduct so much as counts as hypocritical will depend upon whether or not it reflects </w:t>
      </w:r>
      <w:r w:rsidR="00E35076">
        <w:t xml:space="preserve">traits or attitudes, </w:t>
      </w:r>
      <w:r w:rsidR="001678F0">
        <w:t xml:space="preserve">it may often be the case that </w:t>
      </w:r>
      <w:r w:rsidR="00DB3BB2">
        <w:t xml:space="preserve">what </w:t>
      </w:r>
      <w:r w:rsidR="00DB3BB2">
        <w:rPr>
          <w:i/>
        </w:rPr>
        <w:t xml:space="preserve">looks </w:t>
      </w:r>
      <w:r w:rsidR="00DB3BB2">
        <w:t>a lot like hypocrisy</w:t>
      </w:r>
      <w:r w:rsidR="006E1216">
        <w:t xml:space="preserve"> </w:t>
      </w:r>
      <w:r w:rsidR="006F7DC2">
        <w:t xml:space="preserve">is not hypocrisy at all. </w:t>
      </w:r>
      <w:r w:rsidR="00860E4F">
        <w:t>Thus, g</w:t>
      </w:r>
      <w:r w:rsidR="00F66AC7">
        <w:t>enerally, we ought to be more circumspect about attributing hypocrisy to others</w:t>
      </w:r>
      <w:r w:rsidR="00860E4F">
        <w:t>.</w:t>
      </w:r>
      <w:r w:rsidR="00CA541F">
        <w:rPr>
          <w:rStyle w:val="FootnoteReference"/>
        </w:rPr>
        <w:footnoteReference w:id="31"/>
      </w:r>
      <w:r w:rsidR="00860E4F">
        <w:t xml:space="preserve"> </w:t>
      </w:r>
    </w:p>
    <w:p w14:paraId="1812392F" w14:textId="77777777" w:rsidR="003C17E8" w:rsidRPr="000A73EC" w:rsidRDefault="003C17E8" w:rsidP="003C17E8">
      <w:pPr>
        <w:pStyle w:val="Heading2"/>
        <w:rPr>
          <w:b/>
        </w:rPr>
      </w:pPr>
      <w:r w:rsidRPr="00B35EA2">
        <w:rPr>
          <w:b/>
        </w:rPr>
        <w:lastRenderedPageBreak/>
        <w:t>References</w:t>
      </w:r>
    </w:p>
    <w:p w14:paraId="0E287008" w14:textId="77777777" w:rsidR="003C17E8" w:rsidRDefault="003C17E8" w:rsidP="003C17E8">
      <w:pPr>
        <w:pStyle w:val="ListParagraph"/>
        <w:numPr>
          <w:ilvl w:val="0"/>
          <w:numId w:val="22"/>
        </w:numPr>
        <w:spacing w:line="240" w:lineRule="auto"/>
      </w:pPr>
      <w:proofErr w:type="spellStart"/>
      <w:r>
        <w:t>Alicke</w:t>
      </w:r>
      <w:proofErr w:type="spellEnd"/>
      <w:r>
        <w:t xml:space="preserve">, M., Ellen, G., and D. Rose. 2013. Hypocrisy: What Counts? </w:t>
      </w:r>
      <w:r w:rsidRPr="00107ACE">
        <w:rPr>
          <w:i/>
        </w:rPr>
        <w:t xml:space="preserve">Philosophical Psychology </w:t>
      </w:r>
      <w:r>
        <w:t>26(5): 673-701.</w:t>
      </w:r>
    </w:p>
    <w:p w14:paraId="405E9FF9" w14:textId="77777777" w:rsidR="003C17E8" w:rsidRDefault="003C17E8" w:rsidP="003C17E8">
      <w:pPr>
        <w:pStyle w:val="ListParagraph"/>
        <w:numPr>
          <w:ilvl w:val="0"/>
          <w:numId w:val="22"/>
        </w:numPr>
        <w:spacing w:line="240" w:lineRule="auto"/>
      </w:pPr>
      <w:proofErr w:type="spellStart"/>
      <w:r>
        <w:t>Arpaly</w:t>
      </w:r>
      <w:proofErr w:type="spellEnd"/>
      <w:r>
        <w:t xml:space="preserve">, N. 2002. Moral Worth. </w:t>
      </w:r>
      <w:r w:rsidRPr="009038C1">
        <w:rPr>
          <w:i/>
        </w:rPr>
        <w:t>Journal of Philosophy</w:t>
      </w:r>
      <w:r>
        <w:t xml:space="preserve"> 99(5): 223-245. </w:t>
      </w:r>
    </w:p>
    <w:p w14:paraId="092BEEB9" w14:textId="77777777" w:rsidR="003C17E8" w:rsidRDefault="003C17E8" w:rsidP="003C17E8">
      <w:pPr>
        <w:pStyle w:val="ListParagraph"/>
        <w:numPr>
          <w:ilvl w:val="0"/>
          <w:numId w:val="22"/>
        </w:numPr>
        <w:spacing w:line="240" w:lineRule="auto"/>
      </w:pPr>
      <w:proofErr w:type="spellStart"/>
      <w:r>
        <w:t>Arpaly</w:t>
      </w:r>
      <w:proofErr w:type="spellEnd"/>
      <w:r>
        <w:t xml:space="preserve">, N. 2015. Huckleberry Finn Revisited: Inverse </w:t>
      </w:r>
      <w:proofErr w:type="spellStart"/>
      <w:r>
        <w:t>Akrasia</w:t>
      </w:r>
      <w:proofErr w:type="spellEnd"/>
      <w:r>
        <w:t xml:space="preserve"> and Moral Ignorance. In </w:t>
      </w:r>
      <w:proofErr w:type="gramStart"/>
      <w:r>
        <w:rPr>
          <w:i/>
        </w:rPr>
        <w:t>The</w:t>
      </w:r>
      <w:proofErr w:type="gramEnd"/>
      <w:r>
        <w:rPr>
          <w:i/>
        </w:rPr>
        <w:t xml:space="preserve"> Nature of Moral Responsibility</w:t>
      </w:r>
      <w:r>
        <w:t>, eds. Randolph Clarke, Michael McKenna, and Angela Smith, 141-156. New York:</w:t>
      </w:r>
      <w:r>
        <w:rPr>
          <w:i/>
        </w:rPr>
        <w:t xml:space="preserve"> </w:t>
      </w:r>
      <w:r>
        <w:t>Oxford University Press.</w:t>
      </w:r>
    </w:p>
    <w:p w14:paraId="7571EBD2" w14:textId="77777777" w:rsidR="003C17E8" w:rsidRDefault="003C17E8" w:rsidP="003C17E8">
      <w:pPr>
        <w:pStyle w:val="ListParagraph"/>
        <w:numPr>
          <w:ilvl w:val="0"/>
          <w:numId w:val="22"/>
        </w:numPr>
        <w:spacing w:line="240" w:lineRule="auto"/>
      </w:pPr>
      <w:r>
        <w:t xml:space="preserve">Audi, R. 1989. Self-Deception and Practical Reasoning. </w:t>
      </w:r>
      <w:r w:rsidRPr="009B6451">
        <w:rPr>
          <w:i/>
        </w:rPr>
        <w:t>Can</w:t>
      </w:r>
      <w:r>
        <w:rPr>
          <w:i/>
        </w:rPr>
        <w:t>adian</w:t>
      </w:r>
      <w:r w:rsidRPr="009B6451">
        <w:rPr>
          <w:i/>
        </w:rPr>
        <w:t xml:space="preserve"> J</w:t>
      </w:r>
      <w:r>
        <w:rPr>
          <w:i/>
        </w:rPr>
        <w:t>ournal</w:t>
      </w:r>
      <w:r w:rsidRPr="009B6451">
        <w:rPr>
          <w:i/>
        </w:rPr>
        <w:t xml:space="preserve"> </w:t>
      </w:r>
      <w:r>
        <w:rPr>
          <w:i/>
        </w:rPr>
        <w:t xml:space="preserve">of </w:t>
      </w:r>
      <w:r w:rsidRPr="009B6451">
        <w:rPr>
          <w:i/>
        </w:rPr>
        <w:t>Philos</w:t>
      </w:r>
      <w:r>
        <w:rPr>
          <w:i/>
        </w:rPr>
        <w:t>ophy</w:t>
      </w:r>
      <w:r w:rsidRPr="009B6451">
        <w:rPr>
          <w:i/>
        </w:rPr>
        <w:t xml:space="preserve"> </w:t>
      </w:r>
      <w:r w:rsidRPr="00BF5C2C">
        <w:t>19</w:t>
      </w:r>
      <w:r>
        <w:t xml:space="preserve">(2): 247-266. </w:t>
      </w:r>
    </w:p>
    <w:p w14:paraId="2E70D578" w14:textId="77777777" w:rsidR="003C17E8" w:rsidRDefault="003C17E8" w:rsidP="003C17E8">
      <w:pPr>
        <w:pStyle w:val="ListParagraph"/>
        <w:numPr>
          <w:ilvl w:val="0"/>
          <w:numId w:val="22"/>
        </w:numPr>
        <w:spacing w:line="240" w:lineRule="auto"/>
      </w:pPr>
      <w:r>
        <w:t xml:space="preserve">Bach, K. 1981. An Analysis of Self-Deception. </w:t>
      </w:r>
      <w:r w:rsidRPr="008C7777">
        <w:rPr>
          <w:i/>
        </w:rPr>
        <w:t xml:space="preserve">Philosophy and Phenomenological Research </w:t>
      </w:r>
      <w:r w:rsidRPr="0021498E">
        <w:t>41</w:t>
      </w:r>
      <w:r>
        <w:t xml:space="preserve">(3): 351-370. </w:t>
      </w:r>
    </w:p>
    <w:p w14:paraId="39BA31F0" w14:textId="77777777" w:rsidR="003C17E8" w:rsidRDefault="003C17E8" w:rsidP="003C17E8">
      <w:pPr>
        <w:pStyle w:val="ListParagraph"/>
        <w:numPr>
          <w:ilvl w:val="0"/>
          <w:numId w:val="22"/>
        </w:numPr>
        <w:spacing w:line="240" w:lineRule="auto"/>
      </w:pPr>
      <w:r>
        <w:t xml:space="preserve">Barden, J., D. Rucker, and R. Petty. 2005. “Saying One Thing and Doing Another”: Examining the Impacts of Event Order on Hypocrisy Judgments of Others. </w:t>
      </w:r>
      <w:r w:rsidRPr="0049689B">
        <w:rPr>
          <w:i/>
        </w:rPr>
        <w:t>Personality and Social Psychology Bulletin</w:t>
      </w:r>
      <w:r>
        <w:rPr>
          <w:i/>
        </w:rPr>
        <w:t xml:space="preserve"> </w:t>
      </w:r>
      <w:r>
        <w:t>31(11): 1465-1474.</w:t>
      </w:r>
    </w:p>
    <w:p w14:paraId="371A99C2" w14:textId="77777777" w:rsidR="003C17E8" w:rsidRDefault="003C17E8" w:rsidP="003C17E8">
      <w:pPr>
        <w:pStyle w:val="ListParagraph"/>
        <w:numPr>
          <w:ilvl w:val="0"/>
          <w:numId w:val="22"/>
        </w:numPr>
        <w:spacing w:line="240" w:lineRule="auto"/>
      </w:pPr>
      <w:r>
        <w:t xml:space="preserve">Bell, M. 2013. The Standing to Blame: A Critique. In </w:t>
      </w:r>
      <w:r w:rsidRPr="0044354C">
        <w:rPr>
          <w:i/>
        </w:rPr>
        <w:t>Blame: Its Nature and Norms</w:t>
      </w:r>
      <w:r>
        <w:t xml:space="preserve">, eds. Justin Coates and Neal </w:t>
      </w:r>
      <w:proofErr w:type="spellStart"/>
      <w:r>
        <w:t>Tognazzini</w:t>
      </w:r>
      <w:proofErr w:type="spellEnd"/>
      <w:r>
        <w:t xml:space="preserve">, 263-282. New York: Oxford University Press. </w:t>
      </w:r>
    </w:p>
    <w:p w14:paraId="12896B97" w14:textId="77777777" w:rsidR="003C17E8" w:rsidRPr="00AF3650" w:rsidRDefault="003C17E8" w:rsidP="003C17E8">
      <w:pPr>
        <w:pStyle w:val="ListParagraph"/>
        <w:numPr>
          <w:ilvl w:val="0"/>
          <w:numId w:val="22"/>
        </w:numPr>
        <w:spacing w:line="240" w:lineRule="auto"/>
        <w:rPr>
          <w:rFonts w:eastAsia="Times New Roman" w:cs="Times New Roman"/>
        </w:rPr>
      </w:pPr>
      <w:proofErr w:type="spellStart"/>
      <w:r w:rsidRPr="00AF3650">
        <w:rPr>
          <w:rFonts w:eastAsia="Times New Roman" w:cs="Times New Roman"/>
          <w:color w:val="1A1A1A"/>
          <w:sz w:val="25"/>
          <w:szCs w:val="25"/>
          <w:shd w:val="clear" w:color="auto" w:fill="FFFFFF"/>
        </w:rPr>
        <w:t>Bermúdez</w:t>
      </w:r>
      <w:proofErr w:type="spellEnd"/>
      <w:r>
        <w:rPr>
          <w:rFonts w:eastAsia="Times New Roman" w:cs="Times New Roman"/>
          <w:color w:val="1A1A1A"/>
          <w:sz w:val="25"/>
          <w:szCs w:val="25"/>
          <w:shd w:val="clear" w:color="auto" w:fill="FFFFFF"/>
        </w:rPr>
        <w:t xml:space="preserve">, J. 1997. Defending </w:t>
      </w:r>
      <w:proofErr w:type="spellStart"/>
      <w:r>
        <w:rPr>
          <w:rFonts w:eastAsia="Times New Roman" w:cs="Times New Roman"/>
          <w:color w:val="1A1A1A"/>
          <w:sz w:val="25"/>
          <w:szCs w:val="25"/>
          <w:shd w:val="clear" w:color="auto" w:fill="FFFFFF"/>
        </w:rPr>
        <w:t>Intentionalist</w:t>
      </w:r>
      <w:proofErr w:type="spellEnd"/>
      <w:r>
        <w:rPr>
          <w:rFonts w:eastAsia="Times New Roman" w:cs="Times New Roman"/>
          <w:color w:val="1A1A1A"/>
          <w:sz w:val="25"/>
          <w:szCs w:val="25"/>
          <w:shd w:val="clear" w:color="auto" w:fill="FFFFFF"/>
        </w:rPr>
        <w:t xml:space="preserve"> Accounts of Self-Deception. </w:t>
      </w:r>
      <w:r w:rsidRPr="00A1476F">
        <w:rPr>
          <w:rFonts w:eastAsia="Times New Roman" w:cs="Times New Roman"/>
          <w:i/>
          <w:color w:val="1A1A1A"/>
          <w:sz w:val="25"/>
          <w:szCs w:val="25"/>
          <w:shd w:val="clear" w:color="auto" w:fill="FFFFFF"/>
        </w:rPr>
        <w:t>Behavioral Science and Brain Science</w:t>
      </w:r>
      <w:r>
        <w:rPr>
          <w:rFonts w:eastAsia="Times New Roman" w:cs="Times New Roman"/>
          <w:i/>
          <w:color w:val="1A1A1A"/>
          <w:sz w:val="25"/>
          <w:szCs w:val="25"/>
          <w:shd w:val="clear" w:color="auto" w:fill="FFFFFF"/>
        </w:rPr>
        <w:t xml:space="preserve"> </w:t>
      </w:r>
      <w:r>
        <w:rPr>
          <w:rFonts w:eastAsia="Times New Roman" w:cs="Times New Roman"/>
          <w:color w:val="1A1A1A"/>
          <w:sz w:val="25"/>
          <w:szCs w:val="25"/>
          <w:shd w:val="clear" w:color="auto" w:fill="FFFFFF"/>
        </w:rPr>
        <w:t xml:space="preserve">20(1): 107-108. </w:t>
      </w:r>
    </w:p>
    <w:p w14:paraId="0DFCCD0F" w14:textId="77777777" w:rsidR="00DD18F6" w:rsidRDefault="003C17E8" w:rsidP="00DD18F6">
      <w:pPr>
        <w:pStyle w:val="ListParagraph"/>
        <w:numPr>
          <w:ilvl w:val="0"/>
          <w:numId w:val="22"/>
        </w:numPr>
        <w:spacing w:line="240" w:lineRule="auto"/>
      </w:pPr>
      <w:r>
        <w:t xml:space="preserve">Bloomfield, P. 2018. The Character of the Hypocrite. </w:t>
      </w:r>
      <w:r>
        <w:rPr>
          <w:i/>
        </w:rPr>
        <w:t>Journal of Philosophical Research</w:t>
      </w:r>
      <w:r>
        <w:t xml:space="preserve"> 43: 69-82. </w:t>
      </w:r>
    </w:p>
    <w:p w14:paraId="50D1F318" w14:textId="6B2DCD2D" w:rsidR="00DD18F6" w:rsidRDefault="00DD18F6" w:rsidP="00DD18F6">
      <w:pPr>
        <w:pStyle w:val="ListParagraph"/>
        <w:numPr>
          <w:ilvl w:val="0"/>
          <w:numId w:val="22"/>
        </w:numPr>
        <w:spacing w:line="240" w:lineRule="auto"/>
      </w:pPr>
      <w:r>
        <w:t xml:space="preserve">Caruso, G. 2018. Skepticism About Moral Responsibility. </w:t>
      </w:r>
      <w:r w:rsidRPr="00DD18F6">
        <w:rPr>
          <w:i/>
        </w:rPr>
        <w:t>Stanford Encyclopedia of Philosophy.</w:t>
      </w:r>
      <w:r>
        <w:t xml:space="preserve"> </w:t>
      </w:r>
      <w:hyperlink r:id="rId8" w:anchor="MoraRespSkepBasiDese" w:history="1">
        <w:r>
          <w:rPr>
            <w:rStyle w:val="Hyperlink"/>
          </w:rPr>
          <w:t>https://plato.stanford.edu/entries/skepticism-moral-responsibility/#MoraRespSkepBasiDese</w:t>
        </w:r>
      </w:hyperlink>
      <w:r>
        <w:t>. Accessed May 15, 2020.</w:t>
      </w:r>
    </w:p>
    <w:p w14:paraId="0CEEEE2F" w14:textId="77777777" w:rsidR="003C17E8" w:rsidRDefault="003C17E8" w:rsidP="003C17E8">
      <w:pPr>
        <w:pStyle w:val="ListParagraph"/>
        <w:numPr>
          <w:ilvl w:val="0"/>
          <w:numId w:val="22"/>
        </w:numPr>
        <w:spacing w:line="240" w:lineRule="auto"/>
      </w:pPr>
      <w:proofErr w:type="spellStart"/>
      <w:r>
        <w:t>Cassam</w:t>
      </w:r>
      <w:proofErr w:type="spellEnd"/>
      <w:r>
        <w:t xml:space="preserve">, Q. 2019. </w:t>
      </w:r>
      <w:r w:rsidRPr="00DF2549">
        <w:rPr>
          <w:i/>
        </w:rPr>
        <w:t>Vices of the Mind: From the Intellectual to the Political.</w:t>
      </w:r>
      <w:r>
        <w:t xml:space="preserve"> New York: Oxford University Press. </w:t>
      </w:r>
    </w:p>
    <w:p w14:paraId="45342F61" w14:textId="77777777" w:rsidR="003C17E8" w:rsidRPr="00575F8F" w:rsidRDefault="003C17E8" w:rsidP="003C17E8">
      <w:pPr>
        <w:pStyle w:val="ListParagraph"/>
        <w:numPr>
          <w:ilvl w:val="0"/>
          <w:numId w:val="22"/>
        </w:numPr>
        <w:spacing w:line="240" w:lineRule="auto"/>
      </w:pPr>
      <w:r>
        <w:t xml:space="preserve">Cohen, G.A. 2006. Casting the First Stone: Who Can, and Who Can’t, Condemn the Terrorists? </w:t>
      </w:r>
      <w:r w:rsidRPr="00CD1AB2">
        <w:rPr>
          <w:i/>
        </w:rPr>
        <w:t>Royal Institute of Philosophy Supplement</w:t>
      </w:r>
      <w:r>
        <w:rPr>
          <w:i/>
        </w:rPr>
        <w:t>.</w:t>
      </w:r>
      <w:r w:rsidRPr="00575F8F">
        <w:rPr>
          <w:i/>
        </w:rPr>
        <w:t xml:space="preserve"> </w:t>
      </w:r>
      <w:hyperlink r:id="rId9" w:history="1">
        <w:r w:rsidRPr="00AF2567">
          <w:rPr>
            <w:rStyle w:val="Hyperlink"/>
          </w:rPr>
          <w:t>https://doi.org/10.1017/S1358246100009334</w:t>
        </w:r>
      </w:hyperlink>
      <w:r>
        <w:t xml:space="preserve">. </w:t>
      </w:r>
    </w:p>
    <w:p w14:paraId="7E0A7FD1" w14:textId="77777777" w:rsidR="003C17E8" w:rsidRDefault="003C17E8" w:rsidP="003C17E8">
      <w:pPr>
        <w:pStyle w:val="ListParagraph"/>
        <w:numPr>
          <w:ilvl w:val="0"/>
          <w:numId w:val="22"/>
        </w:numPr>
        <w:spacing w:line="240" w:lineRule="auto"/>
      </w:pPr>
      <w:r>
        <w:t xml:space="preserve">Crisp, R., and C. </w:t>
      </w:r>
      <w:proofErr w:type="spellStart"/>
      <w:r>
        <w:t>Cowton</w:t>
      </w:r>
      <w:proofErr w:type="spellEnd"/>
      <w:r>
        <w:t xml:space="preserve">. 1994. Hypocrisy and Moral Seriousness. </w:t>
      </w:r>
      <w:r>
        <w:rPr>
          <w:i/>
        </w:rPr>
        <w:t>American Philosophical Quarterly</w:t>
      </w:r>
      <w:r>
        <w:t xml:space="preserve"> </w:t>
      </w:r>
      <w:r w:rsidRPr="007F572D">
        <w:t>31</w:t>
      </w:r>
      <w:r>
        <w:t>(4): 343-349.</w:t>
      </w:r>
    </w:p>
    <w:p w14:paraId="73D65E1F" w14:textId="77777777" w:rsidR="003C17E8" w:rsidRDefault="003C17E8" w:rsidP="003C17E8">
      <w:pPr>
        <w:pStyle w:val="ListParagraph"/>
        <w:numPr>
          <w:ilvl w:val="0"/>
          <w:numId w:val="22"/>
        </w:numPr>
        <w:spacing w:line="240" w:lineRule="auto"/>
      </w:pPr>
      <w:r>
        <w:t xml:space="preserve">Danaher, J. 2011. Taking Responsibility vs. Being Morally Responsible. </w:t>
      </w:r>
      <w:r w:rsidRPr="00FE65E1">
        <w:t>Philosophical Disquisitions</w:t>
      </w:r>
      <w:r>
        <w:rPr>
          <w:i/>
        </w:rPr>
        <w:t xml:space="preserve">. </w:t>
      </w:r>
      <w:hyperlink r:id="rId10" w:history="1">
        <w:r w:rsidRPr="003B1DCC">
          <w:rPr>
            <w:rStyle w:val="Hyperlink"/>
          </w:rPr>
          <w:t>https://philosophicaldisquisitions.blogspot.com/2011/12/taking-responsibility-vs-being-morally.html</w:t>
        </w:r>
      </w:hyperlink>
      <w:r w:rsidRPr="003B1DCC">
        <w:t>.</w:t>
      </w:r>
      <w:r>
        <w:rPr>
          <w:i/>
        </w:rPr>
        <w:t xml:space="preserve"> </w:t>
      </w:r>
      <w:r>
        <w:t xml:space="preserve">Accessed December 2, 2019. </w:t>
      </w:r>
    </w:p>
    <w:p w14:paraId="01E5CC5E" w14:textId="77777777" w:rsidR="003C17E8" w:rsidRDefault="003C17E8" w:rsidP="003C17E8">
      <w:pPr>
        <w:pStyle w:val="ListParagraph"/>
        <w:numPr>
          <w:ilvl w:val="0"/>
          <w:numId w:val="22"/>
        </w:numPr>
        <w:spacing w:line="240" w:lineRule="auto"/>
      </w:pPr>
      <w:r>
        <w:t xml:space="preserve">Driver, Julia. 2001. </w:t>
      </w:r>
      <w:r w:rsidRPr="00E14374">
        <w:rPr>
          <w:i/>
        </w:rPr>
        <w:t>Uneasy Virtue</w:t>
      </w:r>
      <w:r>
        <w:t xml:space="preserve">. New York: Cambridge University Press. </w:t>
      </w:r>
    </w:p>
    <w:p w14:paraId="67DDE46C" w14:textId="77777777" w:rsidR="003C17E8" w:rsidRDefault="003C17E8" w:rsidP="003C17E8">
      <w:pPr>
        <w:pStyle w:val="ListParagraph"/>
        <w:numPr>
          <w:ilvl w:val="0"/>
          <w:numId w:val="22"/>
        </w:numPr>
        <w:spacing w:line="240" w:lineRule="auto"/>
      </w:pPr>
      <w:r>
        <w:t xml:space="preserve">Friedman, M. 2013. How to Blame Responsibly. </w:t>
      </w:r>
      <w:r>
        <w:rPr>
          <w:i/>
        </w:rPr>
        <w:t>Journal of</w:t>
      </w:r>
      <w:r>
        <w:t xml:space="preserve"> </w:t>
      </w:r>
      <w:r>
        <w:rPr>
          <w:i/>
        </w:rPr>
        <w:t xml:space="preserve">Value Inquiry </w:t>
      </w:r>
      <w:r w:rsidRPr="00F17BE5">
        <w:t>47</w:t>
      </w:r>
      <w:r>
        <w:t>(3):</w:t>
      </w:r>
      <w:r>
        <w:rPr>
          <w:i/>
        </w:rPr>
        <w:t xml:space="preserve"> </w:t>
      </w:r>
      <w:r>
        <w:t xml:space="preserve">271-284. </w:t>
      </w:r>
    </w:p>
    <w:p w14:paraId="4690FEDE" w14:textId="77777777" w:rsidR="003C17E8" w:rsidRDefault="003C17E8" w:rsidP="003C17E8">
      <w:pPr>
        <w:pStyle w:val="ListParagraph"/>
        <w:numPr>
          <w:ilvl w:val="0"/>
          <w:numId w:val="22"/>
        </w:numPr>
        <w:spacing w:line="240" w:lineRule="auto"/>
      </w:pPr>
      <w:r>
        <w:t xml:space="preserve">Fritz, K., and D. Miller. 2018. Hypocrisy and the Standing to Blame. Pacific Philosophical Quarterly 99(1): 118-139. </w:t>
      </w:r>
    </w:p>
    <w:p w14:paraId="438E7040" w14:textId="77777777" w:rsidR="003C17E8" w:rsidRDefault="003C17E8" w:rsidP="003C17E8">
      <w:pPr>
        <w:pStyle w:val="ListParagraph"/>
        <w:numPr>
          <w:ilvl w:val="0"/>
          <w:numId w:val="22"/>
        </w:numPr>
        <w:spacing w:line="240" w:lineRule="auto"/>
      </w:pPr>
      <w:r>
        <w:t xml:space="preserve">Fritz, K., and D. Miller. 2019a. When Hypocrisy Undermines the Standing to Blame: </w:t>
      </w:r>
      <w:proofErr w:type="gramStart"/>
      <w:r>
        <w:t>a</w:t>
      </w:r>
      <w:proofErr w:type="gramEnd"/>
      <w:r>
        <w:t xml:space="preserve"> Response to Rossi. </w:t>
      </w:r>
      <w:r w:rsidRPr="00C06907">
        <w:rPr>
          <w:i/>
        </w:rPr>
        <w:t>Ethical Theory</w:t>
      </w:r>
      <w:r>
        <w:rPr>
          <w:i/>
        </w:rPr>
        <w:t xml:space="preserve"> and</w:t>
      </w:r>
      <w:r w:rsidRPr="00C06907">
        <w:rPr>
          <w:i/>
        </w:rPr>
        <w:t xml:space="preserve"> Moral Pract</w:t>
      </w:r>
      <w:r>
        <w:rPr>
          <w:i/>
        </w:rPr>
        <w:t xml:space="preserve">ice </w:t>
      </w:r>
      <w:r>
        <w:t xml:space="preserve">22(2): 379-384. </w:t>
      </w:r>
    </w:p>
    <w:p w14:paraId="4A752CC7" w14:textId="77777777" w:rsidR="003C17E8" w:rsidRDefault="003C17E8" w:rsidP="003C17E8">
      <w:pPr>
        <w:pStyle w:val="ListParagraph"/>
        <w:numPr>
          <w:ilvl w:val="0"/>
          <w:numId w:val="22"/>
        </w:numPr>
        <w:spacing w:line="240" w:lineRule="auto"/>
      </w:pPr>
      <w:r>
        <w:t xml:space="preserve">Fritz, K., and D. Miller. 2019b. The Unique Badness of Hypocritical Blame. </w:t>
      </w:r>
      <w:r w:rsidRPr="00FF065E">
        <w:rPr>
          <w:i/>
        </w:rPr>
        <w:t>Ergo</w:t>
      </w:r>
      <w:r>
        <w:t xml:space="preserve"> 6(19):</w:t>
      </w:r>
      <w:r>
        <w:rPr>
          <w:i/>
        </w:rPr>
        <w:t xml:space="preserve"> </w:t>
      </w:r>
      <w:r>
        <w:t>545-569.</w:t>
      </w:r>
    </w:p>
    <w:p w14:paraId="0C43ACDB" w14:textId="77777777" w:rsidR="003C17E8" w:rsidRDefault="003C17E8" w:rsidP="003C17E8">
      <w:pPr>
        <w:pStyle w:val="ListParagraph"/>
        <w:numPr>
          <w:ilvl w:val="0"/>
          <w:numId w:val="22"/>
        </w:numPr>
        <w:spacing w:line="240" w:lineRule="auto"/>
      </w:pPr>
      <w:r>
        <w:t xml:space="preserve">Grant, R. 1997. </w:t>
      </w:r>
      <w:r w:rsidRPr="00997607">
        <w:rPr>
          <w:i/>
        </w:rPr>
        <w:t>Hypocrisy and Integrity</w:t>
      </w:r>
      <w:r>
        <w:t xml:space="preserve">. Chicago: University of Chicago Press. </w:t>
      </w:r>
    </w:p>
    <w:p w14:paraId="1B4B09E1" w14:textId="77777777" w:rsidR="003C17E8" w:rsidRDefault="003C17E8" w:rsidP="003C17E8">
      <w:pPr>
        <w:pStyle w:val="ListParagraph"/>
        <w:numPr>
          <w:ilvl w:val="0"/>
          <w:numId w:val="22"/>
        </w:numPr>
        <w:spacing w:line="240" w:lineRule="auto"/>
      </w:pPr>
      <w:proofErr w:type="spellStart"/>
      <w:r>
        <w:t>Herstein</w:t>
      </w:r>
      <w:proofErr w:type="spellEnd"/>
      <w:r>
        <w:t xml:space="preserve">, O. 2017. Understanding Standing: Permission to Deflect Reasons. </w:t>
      </w:r>
      <w:r w:rsidRPr="00367183">
        <w:rPr>
          <w:i/>
        </w:rPr>
        <w:t xml:space="preserve">Philosophical Studies </w:t>
      </w:r>
      <w:r>
        <w:t>174(12):</w:t>
      </w:r>
      <w:r w:rsidRPr="00367183">
        <w:rPr>
          <w:i/>
        </w:rPr>
        <w:t xml:space="preserve"> </w:t>
      </w:r>
      <w:r>
        <w:t>3109-3132.</w:t>
      </w:r>
    </w:p>
    <w:p w14:paraId="28C6B8AF" w14:textId="77777777" w:rsidR="003C17E8" w:rsidRDefault="003C17E8" w:rsidP="003C17E8">
      <w:pPr>
        <w:pStyle w:val="ListParagraph"/>
        <w:numPr>
          <w:ilvl w:val="0"/>
          <w:numId w:val="22"/>
        </w:numPr>
        <w:spacing w:line="240" w:lineRule="auto"/>
      </w:pPr>
      <w:r>
        <w:lastRenderedPageBreak/>
        <w:t xml:space="preserve">Holton, R. 2001. What is the Role of the Self in Self-Deception? </w:t>
      </w:r>
      <w:r w:rsidRPr="00543EEA">
        <w:rPr>
          <w:i/>
        </w:rPr>
        <w:t>Proceedings of the Aristotelian Society</w:t>
      </w:r>
      <w:r>
        <w:rPr>
          <w:i/>
        </w:rPr>
        <w:t xml:space="preserve"> </w:t>
      </w:r>
      <w:r>
        <w:t xml:space="preserve">101(1): 53-69. </w:t>
      </w:r>
    </w:p>
    <w:p w14:paraId="6AA7D109" w14:textId="77777777" w:rsidR="003C17E8" w:rsidRDefault="003C17E8" w:rsidP="003C17E8">
      <w:pPr>
        <w:pStyle w:val="ListParagraph"/>
        <w:numPr>
          <w:ilvl w:val="0"/>
          <w:numId w:val="22"/>
        </w:numPr>
        <w:spacing w:line="240" w:lineRule="auto"/>
      </w:pPr>
      <w:proofErr w:type="spellStart"/>
      <w:r>
        <w:t>Isserow</w:t>
      </w:r>
      <w:proofErr w:type="spellEnd"/>
      <w:r>
        <w:t xml:space="preserve">, J., and C. Klein. 2017. Hypocrisy and Moral Authority. </w:t>
      </w:r>
      <w:r w:rsidRPr="00AB7502">
        <w:rPr>
          <w:i/>
        </w:rPr>
        <w:t>Journal of Ethics and Social Philosophy</w:t>
      </w:r>
      <w:r>
        <w:rPr>
          <w:i/>
        </w:rPr>
        <w:t xml:space="preserve"> </w:t>
      </w:r>
      <w:r>
        <w:t>12(2):</w:t>
      </w:r>
      <w:r w:rsidRPr="00AB7502">
        <w:rPr>
          <w:i/>
        </w:rPr>
        <w:t xml:space="preserve"> </w:t>
      </w:r>
      <w:r>
        <w:t>191-221.</w:t>
      </w:r>
    </w:p>
    <w:p w14:paraId="430B40B4" w14:textId="77777777" w:rsidR="003C17E8" w:rsidRDefault="003C17E8" w:rsidP="003C17E8">
      <w:pPr>
        <w:pStyle w:val="ListParagraph"/>
        <w:numPr>
          <w:ilvl w:val="0"/>
          <w:numId w:val="22"/>
        </w:numPr>
        <w:spacing w:line="240" w:lineRule="auto"/>
      </w:pPr>
      <w:r>
        <w:t xml:space="preserve">Johnston, M. 1988. Self-Deception and the Nature of Mind. In </w:t>
      </w:r>
      <w:r>
        <w:rPr>
          <w:i/>
        </w:rPr>
        <w:t>Perspectives on Self-Deception</w:t>
      </w:r>
      <w:r>
        <w:t xml:space="preserve">, eds. Brian McLaughlin and Amelie </w:t>
      </w:r>
      <w:proofErr w:type="spellStart"/>
      <w:r>
        <w:t>Rorty</w:t>
      </w:r>
      <w:proofErr w:type="spellEnd"/>
      <w:r>
        <w:t xml:space="preserve">, 63-92. Berkeley: University of California Press. </w:t>
      </w:r>
    </w:p>
    <w:p w14:paraId="21BE0B97" w14:textId="77777777" w:rsidR="003C17E8" w:rsidRDefault="003C17E8" w:rsidP="003C17E8">
      <w:pPr>
        <w:pStyle w:val="ListParagraph"/>
        <w:numPr>
          <w:ilvl w:val="0"/>
          <w:numId w:val="22"/>
        </w:numPr>
        <w:spacing w:line="240" w:lineRule="auto"/>
      </w:pPr>
      <w:r>
        <w:t xml:space="preserve">Jordan, J., R. Sommers, P. Bloom, and D. Rand. 2017. Why Do We Hate Hypocrites? Evidence for a Theory of False Signaling. </w:t>
      </w:r>
      <w:r w:rsidRPr="00451142">
        <w:rPr>
          <w:i/>
        </w:rPr>
        <w:t>Psychological Science</w:t>
      </w:r>
      <w:r>
        <w:rPr>
          <w:i/>
        </w:rPr>
        <w:t xml:space="preserve"> </w:t>
      </w:r>
      <w:r>
        <w:t xml:space="preserve">23(3): 356-368. </w:t>
      </w:r>
    </w:p>
    <w:p w14:paraId="12CF5D4D" w14:textId="77777777" w:rsidR="003C17E8" w:rsidRDefault="003C17E8" w:rsidP="003C17E8">
      <w:pPr>
        <w:pStyle w:val="ListParagraph"/>
        <w:numPr>
          <w:ilvl w:val="0"/>
          <w:numId w:val="22"/>
        </w:numPr>
        <w:spacing w:line="240" w:lineRule="auto"/>
      </w:pPr>
      <w:r>
        <w:t xml:space="preserve">Kant, Immanuel. 1999. </w:t>
      </w:r>
      <w:r>
        <w:rPr>
          <w:i/>
        </w:rPr>
        <w:t>Practical Philosophy</w:t>
      </w:r>
      <w:r>
        <w:t xml:space="preserve">, ed. Mary Gregor. New York: Cambridge University Press. </w:t>
      </w:r>
    </w:p>
    <w:p w14:paraId="383B045A" w14:textId="77777777" w:rsidR="003C17E8" w:rsidRDefault="003C17E8" w:rsidP="003C17E8">
      <w:pPr>
        <w:pStyle w:val="ListParagraph"/>
        <w:numPr>
          <w:ilvl w:val="0"/>
          <w:numId w:val="22"/>
        </w:numPr>
        <w:spacing w:line="240" w:lineRule="auto"/>
      </w:pPr>
      <w:proofErr w:type="spellStart"/>
      <w:r>
        <w:t>Kittay</w:t>
      </w:r>
      <w:proofErr w:type="spellEnd"/>
      <w:r>
        <w:t xml:space="preserve">, E. 1982. On hypocrisy. </w:t>
      </w:r>
      <w:proofErr w:type="spellStart"/>
      <w:r w:rsidRPr="009333B8">
        <w:rPr>
          <w:i/>
        </w:rPr>
        <w:t>Metaphilosophy</w:t>
      </w:r>
      <w:proofErr w:type="spellEnd"/>
      <w:r w:rsidRPr="009333B8">
        <w:rPr>
          <w:i/>
        </w:rPr>
        <w:t xml:space="preserve"> </w:t>
      </w:r>
      <w:r>
        <w:t>13(3/4): 277-289.</w:t>
      </w:r>
    </w:p>
    <w:p w14:paraId="4B22BF12" w14:textId="77777777" w:rsidR="003C17E8" w:rsidRDefault="003C17E8" w:rsidP="003C17E8">
      <w:pPr>
        <w:pStyle w:val="ListParagraph"/>
        <w:numPr>
          <w:ilvl w:val="0"/>
          <w:numId w:val="22"/>
        </w:numPr>
        <w:spacing w:line="240" w:lineRule="auto"/>
      </w:pPr>
      <w:r>
        <w:t xml:space="preserve">Lynch, T. and A.R.J. Fisher. Pure Hypocrisy. </w:t>
      </w:r>
      <w:r>
        <w:rPr>
          <w:i/>
        </w:rPr>
        <w:t xml:space="preserve">Philosophy in the Contemporary World </w:t>
      </w:r>
      <w:r>
        <w:t xml:space="preserve">19(1): 32-43. </w:t>
      </w:r>
    </w:p>
    <w:p w14:paraId="0F08EF3B" w14:textId="77777777" w:rsidR="003C17E8" w:rsidRDefault="003C17E8" w:rsidP="003C17E8">
      <w:pPr>
        <w:pStyle w:val="ListParagraph"/>
        <w:numPr>
          <w:ilvl w:val="0"/>
          <w:numId w:val="22"/>
        </w:numPr>
        <w:spacing w:line="240" w:lineRule="auto"/>
      </w:pPr>
      <w:r>
        <w:t xml:space="preserve">McKinnon, C. 1991. Hypocrisy, with a Note on Integrity. </w:t>
      </w:r>
      <w:r w:rsidRPr="00A321F0">
        <w:rPr>
          <w:i/>
        </w:rPr>
        <w:t>American Philosophical Quarterly</w:t>
      </w:r>
      <w:r>
        <w:t xml:space="preserve"> </w:t>
      </w:r>
      <w:r w:rsidRPr="00A321F0">
        <w:t>2</w:t>
      </w:r>
      <w:r>
        <w:t>8(4):</w:t>
      </w:r>
      <w:r>
        <w:rPr>
          <w:i/>
        </w:rPr>
        <w:t xml:space="preserve"> </w:t>
      </w:r>
      <w:r>
        <w:t xml:space="preserve">321-330.  </w:t>
      </w:r>
    </w:p>
    <w:p w14:paraId="64CE6E2B" w14:textId="77777777" w:rsidR="003C17E8" w:rsidRDefault="003C17E8" w:rsidP="003C17E8">
      <w:pPr>
        <w:pStyle w:val="ListParagraph"/>
        <w:numPr>
          <w:ilvl w:val="0"/>
          <w:numId w:val="22"/>
        </w:numPr>
        <w:spacing w:line="240" w:lineRule="auto"/>
      </w:pPr>
      <w:r>
        <w:t xml:space="preserve">Mele, A. 2001. </w:t>
      </w:r>
      <w:r w:rsidRPr="007007EE">
        <w:rPr>
          <w:i/>
        </w:rPr>
        <w:t>Self-Deception Unmasked.</w:t>
      </w:r>
      <w:r>
        <w:t xml:space="preserve"> Princeton: Princeton University Press. </w:t>
      </w:r>
    </w:p>
    <w:p w14:paraId="5E654940" w14:textId="77777777" w:rsidR="003C17E8" w:rsidRDefault="003C17E8" w:rsidP="003C17E8">
      <w:pPr>
        <w:pStyle w:val="ListParagraph"/>
        <w:numPr>
          <w:ilvl w:val="0"/>
          <w:numId w:val="22"/>
        </w:numPr>
        <w:spacing w:line="240" w:lineRule="auto"/>
      </w:pPr>
      <w:r>
        <w:t xml:space="preserve">Mele, A. 2009. In </w:t>
      </w:r>
      <w:proofErr w:type="gramStart"/>
      <w:r>
        <w:rPr>
          <w:i/>
        </w:rPr>
        <w:t>The</w:t>
      </w:r>
      <w:proofErr w:type="gramEnd"/>
      <w:r>
        <w:rPr>
          <w:i/>
        </w:rPr>
        <w:t xml:space="preserve"> Philosophy of Deception, </w:t>
      </w:r>
      <w:r>
        <w:t>ed. Clancy Martin, 260-276</w:t>
      </w:r>
      <w:r>
        <w:rPr>
          <w:i/>
        </w:rPr>
        <w:t xml:space="preserve">. </w:t>
      </w:r>
      <w:r>
        <w:t>New York:</w:t>
      </w:r>
      <w:r>
        <w:rPr>
          <w:i/>
        </w:rPr>
        <w:t xml:space="preserve"> </w:t>
      </w:r>
      <w:r>
        <w:t xml:space="preserve">Oxford University Press. </w:t>
      </w:r>
    </w:p>
    <w:p w14:paraId="6EB81016" w14:textId="77777777" w:rsidR="003C17E8" w:rsidRDefault="003C17E8" w:rsidP="003C17E8">
      <w:pPr>
        <w:pStyle w:val="ListParagraph"/>
        <w:numPr>
          <w:ilvl w:val="0"/>
          <w:numId w:val="22"/>
        </w:numPr>
        <w:spacing w:line="240" w:lineRule="auto"/>
      </w:pPr>
      <w:r>
        <w:t xml:space="preserve">McKinnon, C. 1991. Hypocrisy with a Note on Integrity. </w:t>
      </w:r>
      <w:r>
        <w:rPr>
          <w:i/>
        </w:rPr>
        <w:t xml:space="preserve">American Philosophical Quarterly </w:t>
      </w:r>
      <w:r>
        <w:t xml:space="preserve">28(4): 321-330. </w:t>
      </w:r>
    </w:p>
    <w:p w14:paraId="264E1527" w14:textId="5A9D4C7C" w:rsidR="003C17E8" w:rsidRDefault="003C17E8" w:rsidP="003C17E8">
      <w:pPr>
        <w:pStyle w:val="ListParagraph"/>
        <w:numPr>
          <w:ilvl w:val="0"/>
          <w:numId w:val="22"/>
        </w:numPr>
        <w:spacing w:line="240" w:lineRule="auto"/>
      </w:pPr>
      <w:r>
        <w:t xml:space="preserve">Orbach, D. 2016. </w:t>
      </w:r>
      <w:r w:rsidRPr="00E62C56">
        <w:rPr>
          <w:i/>
        </w:rPr>
        <w:t>The Plots Against Hitler</w:t>
      </w:r>
      <w:r>
        <w:t xml:space="preserve">. New York: Houghton Mifflin Harcourt Publishing Company. </w:t>
      </w:r>
    </w:p>
    <w:p w14:paraId="5F8C0557" w14:textId="602F9376" w:rsidR="00DD18F6" w:rsidRDefault="00DD18F6" w:rsidP="003C17E8">
      <w:pPr>
        <w:pStyle w:val="ListParagraph"/>
        <w:numPr>
          <w:ilvl w:val="0"/>
          <w:numId w:val="22"/>
        </w:numPr>
        <w:spacing w:line="240" w:lineRule="auto"/>
      </w:pPr>
      <w:proofErr w:type="spellStart"/>
      <w:r>
        <w:t>Pereboom</w:t>
      </w:r>
      <w:proofErr w:type="spellEnd"/>
      <w:r>
        <w:t xml:space="preserve">, D. 2014. </w:t>
      </w:r>
      <w:r>
        <w:rPr>
          <w:i/>
        </w:rPr>
        <w:t xml:space="preserve">Free Will, Agency, and Meaning in Life. </w:t>
      </w:r>
      <w:r>
        <w:t xml:space="preserve">Oxford: Oxford University Press. </w:t>
      </w:r>
    </w:p>
    <w:p w14:paraId="196F9848" w14:textId="34C75A41" w:rsidR="003C17E8" w:rsidRDefault="003C17E8" w:rsidP="003C17E8">
      <w:pPr>
        <w:pStyle w:val="ListParagraph"/>
        <w:numPr>
          <w:ilvl w:val="0"/>
          <w:numId w:val="22"/>
        </w:numPr>
        <w:spacing w:line="240" w:lineRule="auto"/>
      </w:pPr>
      <w:proofErr w:type="spellStart"/>
      <w:r>
        <w:t>Roadevin</w:t>
      </w:r>
      <w:proofErr w:type="spellEnd"/>
      <w:r>
        <w:t xml:space="preserve">, C. 2018. Hypocritical Blame, Fairness, and Standing. </w:t>
      </w:r>
      <w:proofErr w:type="spellStart"/>
      <w:r w:rsidRPr="00621582">
        <w:rPr>
          <w:i/>
        </w:rPr>
        <w:t>Metaphilosophy</w:t>
      </w:r>
      <w:proofErr w:type="spellEnd"/>
      <w:r>
        <w:rPr>
          <w:i/>
        </w:rPr>
        <w:t xml:space="preserve"> </w:t>
      </w:r>
      <w:r>
        <w:t>49(1/2):</w:t>
      </w:r>
      <w:r>
        <w:rPr>
          <w:i/>
        </w:rPr>
        <w:t xml:space="preserve"> </w:t>
      </w:r>
      <w:r>
        <w:t xml:space="preserve">137-152. </w:t>
      </w:r>
    </w:p>
    <w:p w14:paraId="6931CF68" w14:textId="77777777" w:rsidR="003C17E8" w:rsidRDefault="003C17E8" w:rsidP="003C17E8">
      <w:pPr>
        <w:pStyle w:val="ListParagraph"/>
        <w:numPr>
          <w:ilvl w:val="0"/>
          <w:numId w:val="22"/>
        </w:numPr>
        <w:spacing w:line="240" w:lineRule="auto"/>
      </w:pPr>
      <w:r>
        <w:t xml:space="preserve">Rossi, B. 2018. The Commitment Account of Hypocrisy. </w:t>
      </w:r>
      <w:r w:rsidRPr="004B3ACB">
        <w:rPr>
          <w:i/>
        </w:rPr>
        <w:t>Ethical Theory and Moral Practice</w:t>
      </w:r>
      <w:r>
        <w:t xml:space="preserve"> </w:t>
      </w:r>
      <w:r w:rsidRPr="004B3ACB">
        <w:t>21</w:t>
      </w:r>
      <w:r>
        <w:t>(3):</w:t>
      </w:r>
      <w:r>
        <w:rPr>
          <w:i/>
        </w:rPr>
        <w:t xml:space="preserve"> </w:t>
      </w:r>
      <w:r>
        <w:t xml:space="preserve">553-567. </w:t>
      </w:r>
    </w:p>
    <w:p w14:paraId="36EEAD09" w14:textId="6309820B" w:rsidR="003C17E8" w:rsidRPr="00A8211F" w:rsidRDefault="003C17E8" w:rsidP="003C17E8">
      <w:pPr>
        <w:pStyle w:val="ListParagraph"/>
        <w:numPr>
          <w:ilvl w:val="0"/>
          <w:numId w:val="22"/>
        </w:numPr>
        <w:spacing w:line="240" w:lineRule="auto"/>
        <w:rPr>
          <w:rFonts w:cs="Times New Roman"/>
        </w:rPr>
      </w:pPr>
      <w:r w:rsidRPr="00A8211F">
        <w:rPr>
          <w:rFonts w:cs="Times New Roman"/>
        </w:rPr>
        <w:t xml:space="preserve">Rossi, B. 2020. Feeling Badly Is Not Good Enough: </w:t>
      </w:r>
      <w:proofErr w:type="gramStart"/>
      <w:r w:rsidRPr="00A8211F">
        <w:rPr>
          <w:rFonts w:cs="Times New Roman"/>
        </w:rPr>
        <w:t>a</w:t>
      </w:r>
      <w:proofErr w:type="gramEnd"/>
      <w:r w:rsidRPr="00A8211F">
        <w:rPr>
          <w:rFonts w:cs="Times New Roman"/>
        </w:rPr>
        <w:t xml:space="preserve"> Reply to Fritz and Miller. </w:t>
      </w:r>
      <w:r w:rsidRPr="00A8211F">
        <w:rPr>
          <w:rFonts w:cs="Times New Roman"/>
          <w:i/>
        </w:rPr>
        <w:t>Ethical Theory and Moral Practice</w:t>
      </w:r>
      <w:r w:rsidRPr="00A8211F">
        <w:rPr>
          <w:rFonts w:cs="Times New Roman"/>
        </w:rPr>
        <w:t xml:space="preserve">. </w:t>
      </w:r>
    </w:p>
    <w:p w14:paraId="7D710D74" w14:textId="77777777" w:rsidR="003C17E8" w:rsidRDefault="003C17E8" w:rsidP="003C17E8">
      <w:pPr>
        <w:pStyle w:val="ListParagraph"/>
        <w:numPr>
          <w:ilvl w:val="0"/>
          <w:numId w:val="22"/>
        </w:numPr>
        <w:spacing w:line="240" w:lineRule="auto"/>
      </w:pPr>
      <w:proofErr w:type="spellStart"/>
      <w:r>
        <w:t>Shklar</w:t>
      </w:r>
      <w:proofErr w:type="spellEnd"/>
      <w:r>
        <w:t xml:space="preserve">, J. 1985. </w:t>
      </w:r>
      <w:r w:rsidRPr="008C7BDB">
        <w:rPr>
          <w:i/>
        </w:rPr>
        <w:t>Ordinary Vices.</w:t>
      </w:r>
      <w:r>
        <w:t xml:space="preserve"> Cambridge, MA: Harvard University Press. </w:t>
      </w:r>
    </w:p>
    <w:p w14:paraId="751E1D83" w14:textId="7052F732" w:rsidR="003C17E8" w:rsidRDefault="003C17E8" w:rsidP="003C17E8">
      <w:pPr>
        <w:pStyle w:val="ListParagraph"/>
        <w:numPr>
          <w:ilvl w:val="0"/>
          <w:numId w:val="22"/>
        </w:numPr>
        <w:spacing w:line="240" w:lineRule="auto"/>
      </w:pPr>
      <w:r>
        <w:t>Scott-</w:t>
      </w:r>
      <w:proofErr w:type="spellStart"/>
      <w:r>
        <w:t>Kakures</w:t>
      </w:r>
      <w:proofErr w:type="spellEnd"/>
      <w:r>
        <w:t xml:space="preserve">, D. 2002. At Permanent Risk: Reasoning and Self-Knowledge in Self-Deception. </w:t>
      </w:r>
      <w:r w:rsidRPr="006E361C">
        <w:rPr>
          <w:i/>
        </w:rPr>
        <w:t>Philosophy and Phenomenological Research</w:t>
      </w:r>
      <w:r>
        <w:t xml:space="preserve"> 65(3): 576-603. </w:t>
      </w:r>
    </w:p>
    <w:p w14:paraId="39E22549" w14:textId="272B25C4" w:rsidR="00416E41" w:rsidRDefault="00416E41" w:rsidP="003C17E8">
      <w:pPr>
        <w:pStyle w:val="ListParagraph"/>
        <w:numPr>
          <w:ilvl w:val="0"/>
          <w:numId w:val="22"/>
        </w:numPr>
        <w:spacing w:line="240" w:lineRule="auto"/>
      </w:pPr>
      <w:r>
        <w:t xml:space="preserve">Sidgwick, H. 1981. </w:t>
      </w:r>
      <w:r>
        <w:rPr>
          <w:i/>
        </w:rPr>
        <w:t xml:space="preserve">The Methods of Ethics. </w:t>
      </w:r>
      <w:r>
        <w:t>Indianapolis: Hackett</w:t>
      </w:r>
      <w:r w:rsidR="00671024">
        <w:t xml:space="preserve"> Publishing Company. </w:t>
      </w:r>
    </w:p>
    <w:p w14:paraId="1F5F2CE4" w14:textId="77777777" w:rsidR="003C17E8" w:rsidRDefault="003C17E8" w:rsidP="003C17E8">
      <w:pPr>
        <w:pStyle w:val="ListParagraph"/>
        <w:numPr>
          <w:ilvl w:val="0"/>
          <w:numId w:val="22"/>
        </w:numPr>
        <w:spacing w:line="240" w:lineRule="auto"/>
      </w:pPr>
      <w:r>
        <w:t xml:space="preserve">Shoemaker, D. 2015. </w:t>
      </w:r>
      <w:r w:rsidRPr="001C7ACC">
        <w:rPr>
          <w:i/>
        </w:rPr>
        <w:t>Responsibility from the Margins.</w:t>
      </w:r>
      <w:r>
        <w:t xml:space="preserve"> New York: Oxford University Press. </w:t>
      </w:r>
    </w:p>
    <w:p w14:paraId="607E7FBD" w14:textId="2D7A0056" w:rsidR="00452ACE" w:rsidRDefault="00452ACE" w:rsidP="003C17E8">
      <w:pPr>
        <w:pStyle w:val="ListParagraph"/>
        <w:numPr>
          <w:ilvl w:val="0"/>
          <w:numId w:val="22"/>
        </w:numPr>
        <w:spacing w:line="240" w:lineRule="auto"/>
      </w:pPr>
      <w:r>
        <w:t>Statman, D.</w:t>
      </w:r>
      <w:r w:rsidR="00DD18F6">
        <w:t xml:space="preserve"> 1997.</w:t>
      </w:r>
      <w:r>
        <w:t xml:space="preserve"> Hypocrisy and Self-Deception. </w:t>
      </w:r>
      <w:r>
        <w:rPr>
          <w:i/>
        </w:rPr>
        <w:t xml:space="preserve">Philosophical Psychology </w:t>
      </w:r>
      <w:r>
        <w:t xml:space="preserve">10(1): 57-75. </w:t>
      </w:r>
    </w:p>
    <w:p w14:paraId="19C43CCA" w14:textId="743D5447" w:rsidR="005A6664" w:rsidRDefault="005A6664" w:rsidP="003C17E8">
      <w:pPr>
        <w:pStyle w:val="ListParagraph"/>
        <w:numPr>
          <w:ilvl w:val="0"/>
          <w:numId w:val="22"/>
        </w:numPr>
        <w:spacing w:line="240" w:lineRule="auto"/>
      </w:pPr>
      <w:r>
        <w:t xml:space="preserve">Strawson, G. </w:t>
      </w:r>
      <w:r w:rsidR="00DD18F6">
        <w:t xml:space="preserve">1994. </w:t>
      </w:r>
      <w:r>
        <w:t xml:space="preserve">The Impossibility of Moral Responsibility. </w:t>
      </w:r>
      <w:r>
        <w:rPr>
          <w:i/>
        </w:rPr>
        <w:t xml:space="preserve">Philosophical Studies </w:t>
      </w:r>
      <w:r>
        <w:t>75(1</w:t>
      </w:r>
      <w:r>
        <w:softHyphen/>
        <w:t xml:space="preserve">–2): 5-24. </w:t>
      </w:r>
    </w:p>
    <w:p w14:paraId="2E507A12" w14:textId="77777777" w:rsidR="003C17E8" w:rsidRPr="003200E8" w:rsidRDefault="003C17E8" w:rsidP="003C17E8">
      <w:pPr>
        <w:pStyle w:val="ListParagraph"/>
        <w:numPr>
          <w:ilvl w:val="0"/>
          <w:numId w:val="22"/>
        </w:numPr>
        <w:spacing w:line="240" w:lineRule="auto"/>
      </w:pPr>
      <w:proofErr w:type="spellStart"/>
      <w:r>
        <w:t>Sz</w:t>
      </w:r>
      <w:r>
        <w:rPr>
          <w:rFonts w:cs="Times New Roman"/>
        </w:rPr>
        <w:t>abados</w:t>
      </w:r>
      <w:proofErr w:type="spellEnd"/>
      <w:r>
        <w:rPr>
          <w:rFonts w:cs="Times New Roman"/>
        </w:rPr>
        <w:t xml:space="preserve">, B., and E. </w:t>
      </w:r>
      <w:proofErr w:type="spellStart"/>
      <w:r>
        <w:rPr>
          <w:rFonts w:cs="Times New Roman"/>
        </w:rPr>
        <w:t>Soifer</w:t>
      </w:r>
      <w:proofErr w:type="spellEnd"/>
      <w:r>
        <w:rPr>
          <w:rFonts w:cs="Times New Roman"/>
        </w:rPr>
        <w:t xml:space="preserve">. 2004. </w:t>
      </w:r>
      <w:r w:rsidRPr="000B77A9">
        <w:rPr>
          <w:rFonts w:cs="Times New Roman"/>
          <w:i/>
        </w:rPr>
        <w:t>Hypocrisy: Ethical Investigations.</w:t>
      </w:r>
      <w:r>
        <w:rPr>
          <w:rFonts w:cs="Times New Roman"/>
        </w:rPr>
        <w:t xml:space="preserve"> New York: Broadview Press.</w:t>
      </w:r>
    </w:p>
    <w:p w14:paraId="6067D922" w14:textId="77777777" w:rsidR="003C17E8" w:rsidRDefault="003C17E8" w:rsidP="003C17E8">
      <w:pPr>
        <w:pStyle w:val="ListParagraph"/>
        <w:numPr>
          <w:ilvl w:val="0"/>
          <w:numId w:val="22"/>
        </w:numPr>
        <w:spacing w:line="240" w:lineRule="auto"/>
      </w:pPr>
      <w:r>
        <w:t xml:space="preserve">Todd, P. 2017. A Unified Account of the Moral Standing to Blame. </w:t>
      </w:r>
      <w:proofErr w:type="spellStart"/>
      <w:r w:rsidRPr="00105ED6">
        <w:rPr>
          <w:i/>
        </w:rPr>
        <w:t>No</w:t>
      </w:r>
      <w:r w:rsidRPr="00105ED6">
        <w:rPr>
          <w:rFonts w:cs="Times New Roman"/>
          <w:i/>
        </w:rPr>
        <w:t>û</w:t>
      </w:r>
      <w:r w:rsidRPr="00105ED6">
        <w:rPr>
          <w:i/>
        </w:rPr>
        <w:t>s</w:t>
      </w:r>
      <w:proofErr w:type="spellEnd"/>
      <w:r>
        <w:rPr>
          <w:i/>
        </w:rPr>
        <w:t xml:space="preserve"> </w:t>
      </w:r>
      <w:r w:rsidRPr="003E2130">
        <w:t>53</w:t>
      </w:r>
      <w:r>
        <w:t>(2):</w:t>
      </w:r>
      <w:r>
        <w:rPr>
          <w:i/>
        </w:rPr>
        <w:t xml:space="preserve"> </w:t>
      </w:r>
      <w:r>
        <w:t>347-374.</w:t>
      </w:r>
    </w:p>
    <w:p w14:paraId="0B01C9F7" w14:textId="77777777" w:rsidR="003C17E8" w:rsidRDefault="003C17E8" w:rsidP="003C17E8">
      <w:pPr>
        <w:pStyle w:val="ListParagraph"/>
        <w:numPr>
          <w:ilvl w:val="0"/>
          <w:numId w:val="22"/>
        </w:numPr>
        <w:spacing w:line="240" w:lineRule="auto"/>
      </w:pPr>
      <w:proofErr w:type="spellStart"/>
      <w:r>
        <w:t>Tognazzini</w:t>
      </w:r>
      <w:proofErr w:type="spellEnd"/>
      <w:r>
        <w:t xml:space="preserve">, N., and J. Coates. 2014. Blame. </w:t>
      </w:r>
      <w:r w:rsidRPr="00262240">
        <w:rPr>
          <w:i/>
        </w:rPr>
        <w:t>Stanf</w:t>
      </w:r>
      <w:r>
        <w:rPr>
          <w:i/>
        </w:rPr>
        <w:t>ord</w:t>
      </w:r>
      <w:r w:rsidRPr="00262240">
        <w:rPr>
          <w:i/>
        </w:rPr>
        <w:t xml:space="preserve"> Encycl</w:t>
      </w:r>
      <w:r>
        <w:rPr>
          <w:i/>
        </w:rPr>
        <w:t>opedia of</w:t>
      </w:r>
      <w:r w:rsidRPr="00262240">
        <w:rPr>
          <w:i/>
        </w:rPr>
        <w:t xml:space="preserve"> Philos</w:t>
      </w:r>
      <w:r>
        <w:rPr>
          <w:i/>
        </w:rPr>
        <w:t>ophy.</w:t>
      </w:r>
      <w:r>
        <w:t xml:space="preserve"> http://plato.stanford.edu/entries/blame. Accessed November 31, 2019. </w:t>
      </w:r>
    </w:p>
    <w:p w14:paraId="5EADCFB0" w14:textId="77777777" w:rsidR="003C17E8" w:rsidRDefault="003C17E8" w:rsidP="003C17E8">
      <w:pPr>
        <w:pStyle w:val="ListParagraph"/>
        <w:numPr>
          <w:ilvl w:val="0"/>
          <w:numId w:val="22"/>
        </w:numPr>
        <w:spacing w:line="240" w:lineRule="auto"/>
      </w:pPr>
      <w:r>
        <w:t xml:space="preserve">Turner, D. 1990. Hypocrisy. </w:t>
      </w:r>
      <w:proofErr w:type="spellStart"/>
      <w:r w:rsidRPr="00A473D9">
        <w:rPr>
          <w:i/>
        </w:rPr>
        <w:t>Metaphilosophy</w:t>
      </w:r>
      <w:proofErr w:type="spellEnd"/>
      <w:r w:rsidRPr="00A473D9">
        <w:rPr>
          <w:i/>
        </w:rPr>
        <w:t xml:space="preserve"> </w:t>
      </w:r>
      <w:r>
        <w:t xml:space="preserve">21(3): 262-269. </w:t>
      </w:r>
    </w:p>
    <w:p w14:paraId="4D056D4D" w14:textId="77777777" w:rsidR="003C17E8" w:rsidRDefault="003C17E8" w:rsidP="003C17E8">
      <w:pPr>
        <w:pStyle w:val="ListParagraph"/>
        <w:numPr>
          <w:ilvl w:val="0"/>
          <w:numId w:val="22"/>
        </w:numPr>
        <w:spacing w:line="240" w:lineRule="auto"/>
      </w:pPr>
      <w:r>
        <w:lastRenderedPageBreak/>
        <w:t xml:space="preserve">Wallace, R. 2010 Hypocrisy, Moral Address, and the Equal Standing of Persons. </w:t>
      </w:r>
      <w:r w:rsidRPr="006917FC">
        <w:rPr>
          <w:i/>
        </w:rPr>
        <w:t>Philosophy and Public Affairs</w:t>
      </w:r>
      <w:r>
        <w:t xml:space="preserve"> 38(4):307-341. </w:t>
      </w:r>
    </w:p>
    <w:p w14:paraId="643EFF0F" w14:textId="77777777" w:rsidR="003C17E8" w:rsidRDefault="003C17E8" w:rsidP="003C17E8">
      <w:pPr>
        <w:pStyle w:val="ListParagraph"/>
        <w:numPr>
          <w:ilvl w:val="0"/>
          <w:numId w:val="22"/>
        </w:numPr>
        <w:spacing w:line="240" w:lineRule="auto"/>
      </w:pPr>
      <w:r>
        <w:t xml:space="preserve">Watson, G. 2004. </w:t>
      </w:r>
      <w:r w:rsidRPr="00BD4873">
        <w:rPr>
          <w:i/>
        </w:rPr>
        <w:t>Agency and Answerability</w:t>
      </w:r>
      <w:r>
        <w:t xml:space="preserve">. New York: Oxford University Press. </w:t>
      </w:r>
    </w:p>
    <w:p w14:paraId="291200EF" w14:textId="17C8CB23" w:rsidR="009A71F4" w:rsidRDefault="00BD4873" w:rsidP="003C17E8">
      <w:pPr>
        <w:spacing w:line="240" w:lineRule="auto"/>
      </w:pPr>
      <w:r>
        <w:t xml:space="preserve"> </w:t>
      </w:r>
    </w:p>
    <w:sectPr w:rsidR="009A71F4" w:rsidSect="00454E8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13D5C" w14:textId="77777777" w:rsidR="00E7530D" w:rsidRDefault="00E7530D" w:rsidP="007179F1">
      <w:r>
        <w:separator/>
      </w:r>
    </w:p>
  </w:endnote>
  <w:endnote w:type="continuationSeparator" w:id="0">
    <w:p w14:paraId="1156EA74" w14:textId="77777777" w:rsidR="00E7530D" w:rsidRDefault="00E7530D" w:rsidP="0071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5135873"/>
      <w:docPartObj>
        <w:docPartGallery w:val="Page Numbers (Bottom of Page)"/>
        <w:docPartUnique/>
      </w:docPartObj>
    </w:sdtPr>
    <w:sdtEndPr>
      <w:rPr>
        <w:rStyle w:val="PageNumber"/>
      </w:rPr>
    </w:sdtEndPr>
    <w:sdtContent>
      <w:p w14:paraId="790B9F27" w14:textId="7A1C58FC" w:rsidR="006F570D" w:rsidRDefault="006F570D" w:rsidP="00AE2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FD0092" w14:textId="77777777" w:rsidR="006F570D" w:rsidRDefault="006F570D" w:rsidP="003E05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23511554"/>
      <w:docPartObj>
        <w:docPartGallery w:val="Page Numbers (Bottom of Page)"/>
        <w:docPartUnique/>
      </w:docPartObj>
    </w:sdtPr>
    <w:sdtEndPr>
      <w:rPr>
        <w:rStyle w:val="PageNumber"/>
      </w:rPr>
    </w:sdtEndPr>
    <w:sdtContent>
      <w:p w14:paraId="6A086376" w14:textId="4CDC72A6" w:rsidR="006F570D" w:rsidRDefault="006F570D" w:rsidP="00AE2D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1433300" w14:textId="77777777" w:rsidR="006F570D" w:rsidRDefault="006F570D" w:rsidP="003E05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FD1AE" w14:textId="77777777" w:rsidR="00E7530D" w:rsidRDefault="00E7530D" w:rsidP="007179F1">
      <w:r>
        <w:separator/>
      </w:r>
    </w:p>
  </w:footnote>
  <w:footnote w:type="continuationSeparator" w:id="0">
    <w:p w14:paraId="6A63519B" w14:textId="77777777" w:rsidR="00E7530D" w:rsidRDefault="00E7530D" w:rsidP="007179F1">
      <w:r>
        <w:continuationSeparator/>
      </w:r>
    </w:p>
  </w:footnote>
  <w:footnote w:id="1">
    <w:p w14:paraId="45AA704E" w14:textId="73DC116C" w:rsidR="00F21C4B" w:rsidRDefault="00F21C4B">
      <w:pPr>
        <w:pStyle w:val="FootnoteText"/>
      </w:pPr>
      <w:r>
        <w:rPr>
          <w:rStyle w:val="FootnoteReference"/>
        </w:rPr>
        <w:footnoteRef/>
      </w:r>
      <w:r>
        <w:t xml:space="preserve"> </w:t>
      </w:r>
      <w:r w:rsidRPr="00F21C4B">
        <w:t xml:space="preserve">My account shares much in common with Dan Turner’s (1990) account, according to which someone is hypocritical just in case </w:t>
      </w:r>
      <w:r w:rsidR="004F7840">
        <w:t xml:space="preserve">she </w:t>
      </w:r>
      <w:r w:rsidRPr="00F21C4B">
        <w:t>manifest</w:t>
      </w:r>
      <w:r w:rsidR="004F7840">
        <w:t>s</w:t>
      </w:r>
      <w:r w:rsidRPr="00F21C4B">
        <w:t xml:space="preserve"> a “disparity pair” that expresses values. Turner acknowledges that since “cases of changes of mind do not properly count as cases of hypocrisy,” his account does not give sufficient conditions for hypocrisy (Turner 1990: 266). I </w:t>
      </w:r>
      <w:r w:rsidR="006403A8">
        <w:t>will</w:t>
      </w:r>
      <w:r w:rsidRPr="00F21C4B">
        <w:t xml:space="preserve"> argu</w:t>
      </w:r>
      <w:r w:rsidR="006403A8">
        <w:t>e</w:t>
      </w:r>
      <w:r w:rsidRPr="00F21C4B">
        <w:t xml:space="preserve"> </w:t>
      </w:r>
      <w:r w:rsidR="006403A8">
        <w:t>for</w:t>
      </w:r>
      <w:r w:rsidR="00E62CB6">
        <w:t xml:space="preserve"> an additional condition: </w:t>
      </w:r>
      <w:r w:rsidRPr="00F21C4B">
        <w:t xml:space="preserve">that the inconsistent pair is </w:t>
      </w:r>
      <w:r w:rsidR="001075E6">
        <w:t xml:space="preserve">reflects badly on the agent </w:t>
      </w:r>
      <w:r w:rsidRPr="00F21C4B">
        <w:t>in virtue of manifesting at least one of a handful of moral vices or attitudes characteristic of these vices.</w:t>
      </w:r>
    </w:p>
  </w:footnote>
  <w:footnote w:id="2">
    <w:p w14:paraId="42EB09CF" w14:textId="6A341F1B" w:rsidR="006F570D" w:rsidRPr="00BC4E83" w:rsidRDefault="006F570D">
      <w:pPr>
        <w:pStyle w:val="FootnoteText"/>
      </w:pPr>
      <w:r>
        <w:rPr>
          <w:rStyle w:val="FootnoteReference"/>
        </w:rPr>
        <w:footnoteRef/>
      </w:r>
      <w:r>
        <w:t xml:space="preserve"> Cases of supposedly inconsistent </w:t>
      </w:r>
      <w:r>
        <w:rPr>
          <w:i/>
        </w:rPr>
        <w:t>actions</w:t>
      </w:r>
      <w:r>
        <w:t xml:space="preserve"> typically fall under this type of inconsistency. For example, it seems hypocritical for a person to secretly donate to a corrupt oil company for business reasons, and also publicly donate to a wildlife conservation organization. One way of understanding this case is to see the public act of donation to the conservation organization </w:t>
      </w:r>
      <w:r w:rsidR="0053680E">
        <w:t xml:space="preserve">as an expression of a normative </w:t>
      </w:r>
      <w:r w:rsidR="00F73A50">
        <w:t xml:space="preserve">commitment </w:t>
      </w:r>
      <w:r>
        <w:t xml:space="preserve">that is inconsistent with donating to a corrupt oil company. </w:t>
      </w:r>
      <w:r w:rsidR="00BC4E83">
        <w:t xml:space="preserve">Thanks to an anonymous reviewer at </w:t>
      </w:r>
      <w:r w:rsidR="00BC4E83">
        <w:rPr>
          <w:i/>
        </w:rPr>
        <w:t xml:space="preserve">The Journal of Ethics </w:t>
      </w:r>
      <w:r w:rsidR="00BC4E83">
        <w:t xml:space="preserve">for </w:t>
      </w:r>
      <w:r w:rsidR="002D1D4B">
        <w:t xml:space="preserve">this </w:t>
      </w:r>
      <w:r w:rsidR="000A7968">
        <w:t xml:space="preserve">point. </w:t>
      </w:r>
    </w:p>
  </w:footnote>
  <w:footnote w:id="3">
    <w:p w14:paraId="54CE5CBE" w14:textId="475B82FA" w:rsidR="006F570D" w:rsidRPr="00F325E7" w:rsidRDefault="006F570D">
      <w:pPr>
        <w:pStyle w:val="FootnoteText"/>
      </w:pPr>
      <w:r>
        <w:rPr>
          <w:rStyle w:val="FootnoteReference"/>
        </w:rPr>
        <w:footnoteRef/>
      </w:r>
      <w:r>
        <w:t xml:space="preserve"> See the case of </w:t>
      </w:r>
      <w:r>
        <w:rPr>
          <w:i/>
        </w:rPr>
        <w:t xml:space="preserve">Petroleum Polly </w:t>
      </w:r>
      <w:r>
        <w:t xml:space="preserve">below. </w:t>
      </w:r>
    </w:p>
  </w:footnote>
  <w:footnote w:id="4">
    <w:p w14:paraId="6364D94E" w14:textId="48BF2E2C" w:rsidR="006F570D" w:rsidRPr="00C862C3" w:rsidRDefault="006F570D" w:rsidP="00082ECB">
      <w:pPr>
        <w:pStyle w:val="FootnoteText"/>
      </w:pPr>
      <w:r>
        <w:rPr>
          <w:rStyle w:val="FootnoteReference"/>
        </w:rPr>
        <w:footnoteRef/>
      </w:r>
      <w:r>
        <w:t xml:space="preserve"> </w:t>
      </w:r>
      <w:proofErr w:type="spellStart"/>
      <w:r>
        <w:t>Tognazzini</w:t>
      </w:r>
      <w:proofErr w:type="spellEnd"/>
      <w:r>
        <w:t xml:space="preserve"> and Coates (2014) call such cases </w:t>
      </w:r>
      <w:r>
        <w:rPr>
          <w:i/>
        </w:rPr>
        <w:t xml:space="preserve">subjunctive hypocrisy. </w:t>
      </w:r>
      <w:r>
        <w:t xml:space="preserve">See also Todd (2017: 360). </w:t>
      </w:r>
    </w:p>
  </w:footnote>
  <w:footnote w:id="5">
    <w:p w14:paraId="2A840C5D" w14:textId="3A05E551" w:rsidR="006F570D" w:rsidRPr="0057775B" w:rsidRDefault="006F570D">
      <w:pPr>
        <w:pStyle w:val="FootnoteText"/>
      </w:pPr>
      <w:r>
        <w:rPr>
          <w:rStyle w:val="FootnoteReference"/>
        </w:rPr>
        <w:footnoteRef/>
      </w:r>
      <w:r>
        <w:t xml:space="preserve"> </w:t>
      </w:r>
      <w:r w:rsidR="008515AE">
        <w:t xml:space="preserve">“Actualism” should not be understood as </w:t>
      </w:r>
      <w:r w:rsidR="005E1E1D">
        <w:t xml:space="preserve">excluding </w:t>
      </w:r>
      <w:r w:rsidR="008515AE">
        <w:t xml:space="preserve">dispositional attitudes, which are </w:t>
      </w:r>
      <w:r w:rsidR="005040E3">
        <w:t>attitudes an agent actually has</w:t>
      </w:r>
      <w:r w:rsidR="008515AE">
        <w:t xml:space="preserve">, but </w:t>
      </w:r>
      <w:r w:rsidR="006F2F0F">
        <w:t xml:space="preserve">rather </w:t>
      </w:r>
      <w:r w:rsidR="008515AE">
        <w:t>dispositions to acquire attitudes</w:t>
      </w:r>
      <w:r w:rsidR="00575420">
        <w:t xml:space="preserve"> or to behave in certain ways</w:t>
      </w:r>
      <w:r w:rsidR="008515AE">
        <w:t xml:space="preserve">. </w:t>
      </w:r>
      <w:r>
        <w:t xml:space="preserve">For </w:t>
      </w:r>
      <w:proofErr w:type="spellStart"/>
      <w:r>
        <w:t>actualist</w:t>
      </w:r>
      <w:proofErr w:type="spellEnd"/>
      <w:r>
        <w:t xml:space="preserve"> views, see </w:t>
      </w:r>
      <w:proofErr w:type="spellStart"/>
      <w:r>
        <w:t>Isserow</w:t>
      </w:r>
      <w:proofErr w:type="spellEnd"/>
      <w:r>
        <w:t xml:space="preserve"> and Klein (2017), Wallace (2010). For </w:t>
      </w:r>
      <w:proofErr w:type="spellStart"/>
      <w:r>
        <w:t>dispositionalist</w:t>
      </w:r>
      <w:proofErr w:type="spellEnd"/>
      <w:r>
        <w:t xml:space="preserve"> views, see Fritz and Miller (2018; 2019b), Rossi (2018). </w:t>
      </w:r>
      <w:r w:rsidR="0042450A">
        <w:t>Complicating this distinction is the fact that many dispositions</w:t>
      </w:r>
      <w:r w:rsidR="0069742C">
        <w:t xml:space="preserve"> to behave and acquire attitudes</w:t>
      </w:r>
      <w:r w:rsidR="0042450A">
        <w:t xml:space="preserve"> are grounded in actual attitudes. </w:t>
      </w:r>
      <w:r w:rsidR="002F4BA1">
        <w:t>For example, on Fritz and Miller’s view, the hypocritical blamer’s differential blaming disposition is grounded in an attitude of unequal regard</w:t>
      </w:r>
      <w:r w:rsidR="00605B17">
        <w:t xml:space="preserve">. However, </w:t>
      </w:r>
      <w:r w:rsidR="007F27D4">
        <w:t>this attitude is not essential to hypocrisy as such</w:t>
      </w:r>
      <w:r w:rsidR="009A6B2B">
        <w:t xml:space="preserve">. Hence, regardless of the categorical ground of the disposition, on Fritz and Miller’s view </w:t>
      </w:r>
      <w:r w:rsidR="00381BCE">
        <w:t xml:space="preserve">it is </w:t>
      </w:r>
      <w:r w:rsidR="009A6B2B">
        <w:t xml:space="preserve">the disposition </w:t>
      </w:r>
      <w:r w:rsidR="00FB5A0A">
        <w:t xml:space="preserve">that </w:t>
      </w:r>
      <w:r w:rsidR="009A6B2B">
        <w:t>remains essential to hypocrisy, and so the view counts as “</w:t>
      </w:r>
      <w:proofErr w:type="spellStart"/>
      <w:r w:rsidR="009A6B2B">
        <w:t>dispositionalist</w:t>
      </w:r>
      <w:proofErr w:type="spellEnd"/>
      <w:r w:rsidR="009A6B2B">
        <w:t xml:space="preserve">.” </w:t>
      </w:r>
      <w:r w:rsidR="0057775B">
        <w:t xml:space="preserve">Thanks to an anonymous reviewer for </w:t>
      </w:r>
      <w:r w:rsidR="00360117">
        <w:rPr>
          <w:i/>
        </w:rPr>
        <w:t xml:space="preserve">The </w:t>
      </w:r>
      <w:r w:rsidR="0057775B">
        <w:rPr>
          <w:i/>
        </w:rPr>
        <w:t xml:space="preserve">Journal of Ethics </w:t>
      </w:r>
      <w:r w:rsidR="0057775B">
        <w:t>for</w:t>
      </w:r>
      <w:r w:rsidR="00483D00">
        <w:t xml:space="preserve"> pushing me on this point</w:t>
      </w:r>
      <w:r w:rsidR="00FB577D">
        <w:t xml:space="preserve">. </w:t>
      </w:r>
    </w:p>
  </w:footnote>
  <w:footnote w:id="6">
    <w:p w14:paraId="090DC58C" w14:textId="3A8BF3DE" w:rsidR="00F52F00" w:rsidRPr="00D00C59" w:rsidRDefault="00F52F00" w:rsidP="00F52F00">
      <w:pPr>
        <w:pStyle w:val="FootnoteText"/>
      </w:pPr>
      <w:r>
        <w:rPr>
          <w:rStyle w:val="FootnoteReference"/>
        </w:rPr>
        <w:footnoteRef/>
      </w:r>
      <w:r>
        <w:t xml:space="preserve"> It may be objected that if Wanda is merely disposed to want to do the same thing as Jane, then Jane would lack justification for attributing hypocrisy to Wanda. In response, the </w:t>
      </w:r>
      <w:proofErr w:type="spellStart"/>
      <w:r>
        <w:t>dispositionalist</w:t>
      </w:r>
      <w:proofErr w:type="spellEnd"/>
      <w:r>
        <w:t xml:space="preserve"> can reply that whether or not Wanda </w:t>
      </w:r>
      <w:r>
        <w:rPr>
          <w:i/>
        </w:rPr>
        <w:t xml:space="preserve">is </w:t>
      </w:r>
      <w:r>
        <w:t xml:space="preserve">a hypocrite does not obviously depend upon Jane’s </w:t>
      </w:r>
      <w:r w:rsidRPr="002952BD">
        <w:rPr>
          <w:i/>
        </w:rPr>
        <w:t xml:space="preserve">actual </w:t>
      </w:r>
      <w:r w:rsidRPr="002952BD">
        <w:t xml:space="preserve">attribution </w:t>
      </w:r>
      <w:r>
        <w:t xml:space="preserve">of hypocrisy to Wanda or her possession of sufficient evidence for that attribution. </w:t>
      </w:r>
      <w:r w:rsidR="00681694">
        <w:t xml:space="preserve">It might also be objected that if Wanda knows she would have done the same thing, she must know it on the basis of some past action or attitude; but in that case, her hypocrisy involves </w:t>
      </w:r>
      <w:r w:rsidR="00681694">
        <w:rPr>
          <w:i/>
        </w:rPr>
        <w:t xml:space="preserve">actual </w:t>
      </w:r>
      <w:r w:rsidR="00681694">
        <w:t>attitudes or actions</w:t>
      </w:r>
      <w:r w:rsidR="004A05A1">
        <w:t>, rather than dispositions</w:t>
      </w:r>
      <w:r w:rsidR="00681694">
        <w:t xml:space="preserve">. </w:t>
      </w:r>
      <w:r w:rsidR="00477782">
        <w:t>However, I believe Wanda would be equally hypocritical</w:t>
      </w:r>
      <w:r w:rsidR="00997ED3">
        <w:t xml:space="preserve"> (i.e., disposed to behave hypocritically)</w:t>
      </w:r>
      <w:r w:rsidR="00477782">
        <w:t xml:space="preserve"> even if she did not know that she would have done the same thing. </w:t>
      </w:r>
      <w:r>
        <w:t xml:space="preserve">Thanks to an anonymous reviewer for </w:t>
      </w:r>
      <w:r>
        <w:rPr>
          <w:i/>
        </w:rPr>
        <w:t xml:space="preserve">The Journal of Ethics </w:t>
      </w:r>
      <w:r>
        <w:t>for bringing th</w:t>
      </w:r>
      <w:r w:rsidR="002863A5">
        <w:t>ese</w:t>
      </w:r>
      <w:r>
        <w:t xml:space="preserve"> objection</w:t>
      </w:r>
      <w:r w:rsidR="002863A5">
        <w:t>s</w:t>
      </w:r>
      <w:r>
        <w:t xml:space="preserve"> to my attention. </w:t>
      </w:r>
    </w:p>
  </w:footnote>
  <w:footnote w:id="7">
    <w:p w14:paraId="6E8AA1E4" w14:textId="282C1951" w:rsidR="00E82042" w:rsidRDefault="00E82042">
      <w:pPr>
        <w:pStyle w:val="FootnoteText"/>
      </w:pPr>
      <w:r>
        <w:rPr>
          <w:rStyle w:val="FootnoteReference"/>
        </w:rPr>
        <w:footnoteRef/>
      </w:r>
      <w:r>
        <w:t xml:space="preserve"> Bloomfield (2018: esp. 78) makes a similar distinction between acting hypocritically and being hypocritical, </w:t>
      </w:r>
      <w:r w:rsidR="002B2F71">
        <w:t xml:space="preserve">although in his taxonomy a person who is </w:t>
      </w:r>
      <w:r w:rsidR="00E179B0">
        <w:t>hypocritical</w:t>
      </w:r>
      <w:r w:rsidR="002B2F71">
        <w:t xml:space="preserve"> is what I call a </w:t>
      </w:r>
      <w:r w:rsidR="00226385">
        <w:t>“</w:t>
      </w:r>
      <w:r w:rsidR="002B2F71">
        <w:t>hypocritical person</w:t>
      </w:r>
      <w:r w:rsidR="00226385">
        <w:t>”</w:t>
      </w:r>
      <w:r w:rsidR="002B2F71">
        <w:t xml:space="preserve">. </w:t>
      </w:r>
    </w:p>
  </w:footnote>
  <w:footnote w:id="8">
    <w:p w14:paraId="5B26FF9C" w14:textId="77777777" w:rsidR="006F570D" w:rsidRPr="007A62F1" w:rsidRDefault="006F570D" w:rsidP="00622318">
      <w:pPr>
        <w:pStyle w:val="FootnoteText"/>
      </w:pPr>
      <w:r>
        <w:rPr>
          <w:rStyle w:val="FootnoteReference"/>
        </w:rPr>
        <w:footnoteRef/>
      </w:r>
      <w:r>
        <w:t xml:space="preserve"> Thanks to Robert Audi for this point. </w:t>
      </w:r>
    </w:p>
  </w:footnote>
  <w:footnote w:id="9">
    <w:p w14:paraId="3E5A85C4" w14:textId="77777777" w:rsidR="006F570D" w:rsidRPr="004F4740" w:rsidRDefault="006F570D" w:rsidP="003B0D08">
      <w:pPr>
        <w:pStyle w:val="FootnoteText"/>
      </w:pPr>
      <w:r>
        <w:rPr>
          <w:rStyle w:val="FootnoteReference"/>
        </w:rPr>
        <w:footnoteRef/>
      </w:r>
      <w:r>
        <w:t xml:space="preserve"> </w:t>
      </w:r>
      <w:proofErr w:type="spellStart"/>
      <w:r>
        <w:t>Isserow</w:t>
      </w:r>
      <w:proofErr w:type="spellEnd"/>
      <w:r>
        <w:t xml:space="preserve"> and Klein (2017) and Bloomfield (2018) correctly point out that hypocrisy does not always amount to a full-fledged character trait. Fritz and Miller (2019b: 556) plausibly argue that because dispositions can be fine-grained, a dispositional account of hypocrisy is not committed to this claim. </w:t>
      </w:r>
    </w:p>
  </w:footnote>
  <w:footnote w:id="10">
    <w:p w14:paraId="79E507D7" w14:textId="758A4521" w:rsidR="00881565" w:rsidRPr="00613262" w:rsidRDefault="00881565" w:rsidP="00881565">
      <w:pPr>
        <w:pStyle w:val="FootnoteText"/>
      </w:pPr>
      <w:r>
        <w:rPr>
          <w:rStyle w:val="FootnoteReference"/>
        </w:rPr>
        <w:footnoteRef/>
      </w:r>
      <w:r>
        <w:t xml:space="preserve"> Compare this claim with Henry Sidgwick’s claim that “[</w:t>
      </w:r>
      <w:proofErr w:type="spellStart"/>
      <w:r>
        <w:t>i</w:t>
      </w:r>
      <w:proofErr w:type="spellEnd"/>
      <w:r>
        <w:t>]f</w:t>
      </w:r>
      <w:r w:rsidR="00952018">
        <w:t>…</w:t>
      </w:r>
      <w:bookmarkStart w:id="1" w:name="_GoBack"/>
      <w:bookmarkEnd w:id="1"/>
      <w:r>
        <w:t>I judge any action to be right for myself, I implicitly judge it to be right for any other person whose nature and circumstances do not differ from my own in some important respects” (Sidgwick 1981</w:t>
      </w:r>
      <w:r w:rsidR="00E665A5">
        <w:t>:</w:t>
      </w:r>
      <w:r>
        <w:t xml:space="preserve"> 208). </w:t>
      </w:r>
    </w:p>
  </w:footnote>
  <w:footnote w:id="11">
    <w:p w14:paraId="31515B0F" w14:textId="74E7F480" w:rsidR="0093477D" w:rsidRDefault="0093477D" w:rsidP="0093477D">
      <w:pPr>
        <w:pStyle w:val="FootnoteText"/>
      </w:pPr>
      <w:r>
        <w:rPr>
          <w:rStyle w:val="FootnoteReference"/>
        </w:rPr>
        <w:footnoteRef/>
      </w:r>
      <w:r>
        <w:t xml:space="preserve"> </w:t>
      </w:r>
      <w:r w:rsidRPr="00672B45">
        <w:rPr>
          <w:i/>
        </w:rPr>
        <w:t>Normative Universality</w:t>
      </w:r>
      <w:r>
        <w:t xml:space="preserve"> is compatible </w:t>
      </w:r>
      <w:r w:rsidR="002D404A">
        <w:t xml:space="preserve">with </w:t>
      </w:r>
      <w:r>
        <w:t xml:space="preserve">various forms of agent-relativity, including </w:t>
      </w:r>
      <w:proofErr w:type="spellStart"/>
      <w:r>
        <w:rPr>
          <w:i/>
        </w:rPr>
        <w:t>internalism</w:t>
      </w:r>
      <w:proofErr w:type="spellEnd"/>
      <w:r>
        <w:rPr>
          <w:i/>
        </w:rPr>
        <w:t xml:space="preserve"> about practical reasons, </w:t>
      </w:r>
      <w:r>
        <w:t xml:space="preserve">which </w:t>
      </w:r>
      <w:r w:rsidRPr="00765DB9">
        <w:rPr>
          <w:i/>
        </w:rPr>
        <w:t>Normative Universality</w:t>
      </w:r>
      <w:r>
        <w:t xml:space="preserve"> can accommodate by counting psychological states of the agent among the “relevantly similar circumstances” referenced in its consequent. For example, if some reason for </w:t>
      </w:r>
      <w:r>
        <w:rPr>
          <w:i/>
        </w:rPr>
        <w:t xml:space="preserve">S </w:t>
      </w:r>
      <w:r>
        <w:t xml:space="preserve">to </w:t>
      </w:r>
      <w:r w:rsidRPr="00E0385E">
        <w:t>φ</w:t>
      </w:r>
      <w:r>
        <w:t xml:space="preserve"> is dependent upon </w:t>
      </w:r>
      <w:r>
        <w:rPr>
          <w:i/>
        </w:rPr>
        <w:t>S</w:t>
      </w:r>
      <w:r>
        <w:t xml:space="preserve">’s having an attitude </w:t>
      </w:r>
      <w:r>
        <w:rPr>
          <w:i/>
        </w:rPr>
        <w:t>A</w:t>
      </w:r>
      <w:r>
        <w:t xml:space="preserve">, any agent </w:t>
      </w:r>
      <w:r>
        <w:rPr>
          <w:i/>
        </w:rPr>
        <w:t xml:space="preserve">R </w:t>
      </w:r>
      <w:r>
        <w:t xml:space="preserve">will have a reason to </w:t>
      </w:r>
      <w:r w:rsidRPr="00E0385E">
        <w:t>φ</w:t>
      </w:r>
      <w:r>
        <w:t xml:space="preserve"> only if </w:t>
      </w:r>
      <w:r>
        <w:rPr>
          <w:i/>
        </w:rPr>
        <w:t xml:space="preserve">R </w:t>
      </w:r>
      <w:r>
        <w:t xml:space="preserve">has an attitude of the same type and with the same content (e.g., a desire to </w:t>
      </w:r>
      <w:r w:rsidRPr="00E0385E">
        <w:t>φ</w:t>
      </w:r>
      <w:r>
        <w:t>).</w:t>
      </w:r>
    </w:p>
  </w:footnote>
  <w:footnote w:id="12">
    <w:p w14:paraId="4FFF7710" w14:textId="3C7416C4" w:rsidR="006F570D" w:rsidRPr="00B76026" w:rsidRDefault="006F570D" w:rsidP="00E673F0">
      <w:pPr>
        <w:pStyle w:val="FootnoteText"/>
      </w:pPr>
      <w:r>
        <w:rPr>
          <w:rStyle w:val="FootnoteReference"/>
        </w:rPr>
        <w:footnoteRef/>
      </w:r>
      <w:r>
        <w:t xml:space="preserve"> My conception of “commitment” is different from Shoemaker’s</w:t>
      </w:r>
      <w:r w:rsidR="00A37793">
        <w:t xml:space="preserve"> </w:t>
      </w:r>
      <w:r>
        <w:t xml:space="preserve">in that his “commitments” are </w:t>
      </w:r>
      <w:r w:rsidR="00C63590">
        <w:t>restricted to</w:t>
      </w:r>
      <w:r>
        <w:t xml:space="preserve"> those judgments the agent would endorse under good conditions for reflection (see Shoemaker 2015: 49). </w:t>
      </w:r>
    </w:p>
  </w:footnote>
  <w:footnote w:id="13">
    <w:p w14:paraId="74DAB25B" w14:textId="50C1317E" w:rsidR="00B64A58" w:rsidRPr="002755AB" w:rsidRDefault="00B64A58" w:rsidP="00B64A58">
      <w:pPr>
        <w:pStyle w:val="FootnoteText"/>
      </w:pPr>
      <w:r>
        <w:rPr>
          <w:rStyle w:val="FootnoteReference"/>
        </w:rPr>
        <w:footnoteRef/>
      </w:r>
      <w:r>
        <w:t xml:space="preserve"> Hypocrisy can also involve the expression of </w:t>
      </w:r>
      <w:r w:rsidRPr="002755AB">
        <w:t>only</w:t>
      </w:r>
      <w:r>
        <w:rPr>
          <w:i/>
        </w:rPr>
        <w:t xml:space="preserve"> </w:t>
      </w:r>
      <w:r>
        <w:t>commitments or only cares</w:t>
      </w:r>
      <w:r w:rsidR="008821BF">
        <w:t>. B</w:t>
      </w:r>
      <w:r>
        <w:t>oth members o</w:t>
      </w:r>
      <w:r w:rsidR="00510C71">
        <w:t>f</w:t>
      </w:r>
      <w:r>
        <w:t xml:space="preserve"> the inconsistent pair </w:t>
      </w:r>
      <w:r w:rsidR="001F59C9">
        <w:t xml:space="preserve">may express a commitment or care, </w:t>
      </w:r>
      <w:r>
        <w:t>or only one</w:t>
      </w:r>
      <w:r w:rsidR="001F59C9">
        <w:t xml:space="preserve">. </w:t>
      </w:r>
    </w:p>
  </w:footnote>
  <w:footnote w:id="14">
    <w:p w14:paraId="4547780E" w14:textId="0EC8E4ED" w:rsidR="006F570D" w:rsidRPr="003555DA" w:rsidRDefault="006F570D">
      <w:pPr>
        <w:pStyle w:val="FootnoteText"/>
      </w:pPr>
      <w:r>
        <w:rPr>
          <w:rStyle w:val="FootnoteReference"/>
        </w:rPr>
        <w:footnoteRef/>
      </w:r>
      <w:r>
        <w:t xml:space="preserve"> In light of Fritz and Miller’s (2019a) discussion, this claim requires some qualification. Fritz and Miller now say that a UDBD is necessary for one’s </w:t>
      </w:r>
      <w:r>
        <w:rPr>
          <w:i/>
        </w:rPr>
        <w:t xml:space="preserve">blame </w:t>
      </w:r>
      <w:r>
        <w:t xml:space="preserve">to be hypocritical, but not for hypocrisy </w:t>
      </w:r>
      <w:r>
        <w:rPr>
          <w:i/>
        </w:rPr>
        <w:t xml:space="preserve">per se. </w:t>
      </w:r>
      <w:r>
        <w:t xml:space="preserve">In this section, I argue in effect that even this qualified claim is false. However, if having a UDBD is not necessary for hypocrisy, then it is apparent that the absence of a UDBD cannot be what distinguishes weakness of will from hypocrisy in general. </w:t>
      </w:r>
    </w:p>
  </w:footnote>
  <w:footnote w:id="15">
    <w:p w14:paraId="32C4172C" w14:textId="730E54A4" w:rsidR="006F570D" w:rsidRPr="00FE1B59" w:rsidRDefault="006F570D">
      <w:pPr>
        <w:pStyle w:val="FootnoteText"/>
      </w:pPr>
      <w:r>
        <w:rPr>
          <w:rStyle w:val="FootnoteReference"/>
        </w:rPr>
        <w:footnoteRef/>
      </w:r>
      <w:r>
        <w:t xml:space="preserve"> Thanks to an anonymous reviewer at </w:t>
      </w:r>
      <w:r w:rsidR="00084499">
        <w:rPr>
          <w:i/>
        </w:rPr>
        <w:t xml:space="preserve">The </w:t>
      </w:r>
      <w:r>
        <w:rPr>
          <w:i/>
        </w:rPr>
        <w:t xml:space="preserve">Journal of Ethics </w:t>
      </w:r>
      <w:r>
        <w:t xml:space="preserve">and Chad </w:t>
      </w:r>
      <w:r w:rsidR="000E697A">
        <w:t xml:space="preserve">Van </w:t>
      </w:r>
      <w:proofErr w:type="spellStart"/>
      <w:r w:rsidR="000E697A">
        <w:t>Shoelandt</w:t>
      </w:r>
      <w:proofErr w:type="spellEnd"/>
      <w:r>
        <w:t xml:space="preserve"> for pressing me on these points. </w:t>
      </w:r>
    </w:p>
  </w:footnote>
  <w:footnote w:id="16">
    <w:p w14:paraId="79AD4C3F" w14:textId="3AE3D17D" w:rsidR="006F570D" w:rsidRPr="005F353C" w:rsidRDefault="006F570D" w:rsidP="003C3280">
      <w:pPr>
        <w:pStyle w:val="FootnoteText"/>
      </w:pPr>
      <w:r>
        <w:rPr>
          <w:rStyle w:val="FootnoteReference"/>
        </w:rPr>
        <w:footnoteRef/>
      </w:r>
      <w:r>
        <w:t xml:space="preserve"> </w:t>
      </w:r>
      <w:r w:rsidRPr="008F296B">
        <w:t xml:space="preserve">One way of describing the case is that although Haggard is disposed to blame both self and others, he is not disposed to blame self and others to an equal degree. </w:t>
      </w:r>
      <w:r>
        <w:t xml:space="preserve">My reply to this suggestion can be found in [redacted]. </w:t>
      </w:r>
    </w:p>
  </w:footnote>
  <w:footnote w:id="17">
    <w:p w14:paraId="438C4909" w14:textId="07A1BF7F" w:rsidR="004E3981" w:rsidRDefault="004E3981">
      <w:pPr>
        <w:pStyle w:val="FootnoteText"/>
      </w:pPr>
      <w:r>
        <w:rPr>
          <w:rStyle w:val="FootnoteReference"/>
        </w:rPr>
        <w:footnoteRef/>
      </w:r>
      <w:r>
        <w:t xml:space="preserve"> See Statman (1997) for </w:t>
      </w:r>
      <w:r w:rsidR="00D429CA">
        <w:t>a probing</w:t>
      </w:r>
      <w:r>
        <w:t xml:space="preserve"> discussion of hypocrisy and self-deception. </w:t>
      </w:r>
    </w:p>
  </w:footnote>
  <w:footnote w:id="18">
    <w:p w14:paraId="70380AE2" w14:textId="61ECEED2" w:rsidR="006F570D" w:rsidRDefault="006F570D" w:rsidP="00A06730">
      <w:pPr>
        <w:pStyle w:val="FootnoteText"/>
      </w:pPr>
      <w:r>
        <w:rPr>
          <w:rStyle w:val="FootnoteReference"/>
        </w:rPr>
        <w:footnoteRef/>
      </w:r>
      <w:r>
        <w:t xml:space="preserve"> For alternative accounts, see Audi (1989) and </w:t>
      </w:r>
      <w:proofErr w:type="spellStart"/>
      <w:r w:rsidRPr="004345C3">
        <w:t>Bermúdez</w:t>
      </w:r>
      <w:proofErr w:type="spellEnd"/>
      <w:r>
        <w:t xml:space="preserve"> (1997).</w:t>
      </w:r>
    </w:p>
  </w:footnote>
  <w:footnote w:id="19">
    <w:p w14:paraId="026B62C7" w14:textId="77777777" w:rsidR="006F570D" w:rsidRDefault="006F570D" w:rsidP="00D80D83">
      <w:pPr>
        <w:pStyle w:val="FootnoteText"/>
      </w:pPr>
      <w:r>
        <w:rPr>
          <w:rStyle w:val="FootnoteReference"/>
        </w:rPr>
        <w:footnoteRef/>
      </w:r>
      <w:r>
        <w:t xml:space="preserve"> See Bach (1981), Johnston (1988), and Scott-</w:t>
      </w:r>
      <w:proofErr w:type="spellStart"/>
      <w:r>
        <w:t>Kakures</w:t>
      </w:r>
      <w:proofErr w:type="spellEnd"/>
      <w:r>
        <w:t xml:space="preserve"> (2002) for discussion of wishful thinking and its relation to self-deception. </w:t>
      </w:r>
    </w:p>
  </w:footnote>
  <w:footnote w:id="20">
    <w:p w14:paraId="53C0B8FC" w14:textId="37B48A05" w:rsidR="006F570D" w:rsidRDefault="006F570D" w:rsidP="00806070">
      <w:pPr>
        <w:pStyle w:val="FootnoteText"/>
      </w:pPr>
      <w:r>
        <w:rPr>
          <w:rStyle w:val="FootnoteReference"/>
        </w:rPr>
        <w:footnoteRef/>
      </w:r>
      <w:r>
        <w:t xml:space="preserve"> See Holton (2001) for discussion of willful ignorance and its relation to self-deception. </w:t>
      </w:r>
    </w:p>
  </w:footnote>
  <w:footnote w:id="21">
    <w:p w14:paraId="08767C66" w14:textId="3E2EF297" w:rsidR="00B71D25" w:rsidRDefault="00B71D25">
      <w:pPr>
        <w:pStyle w:val="FootnoteText"/>
      </w:pPr>
      <w:r>
        <w:rPr>
          <w:rStyle w:val="FootnoteReference"/>
        </w:rPr>
        <w:footnoteRef/>
      </w:r>
      <w:r>
        <w:t xml:space="preserve"> This case in some ways resembles David Runciman’s veiled description of George W. Bush</w:t>
      </w:r>
      <w:r w:rsidR="00320E70">
        <w:t xml:space="preserve"> (or perhaps Tony Blair)</w:t>
      </w:r>
      <w:r>
        <w:t>: “If, say, one were a democratic politician sincerely believing that another regime posed a threat to national security because of its weapons program, and also recogni</w:t>
      </w:r>
      <w:r w:rsidR="00247868">
        <w:t>z</w:t>
      </w:r>
      <w:r w:rsidR="0047264D">
        <w:t>ing</w:t>
      </w:r>
      <w:r>
        <w:t xml:space="preserve"> that maintaining the sincerity of one’s convictions was c</w:t>
      </w:r>
      <w:r w:rsidR="00121012">
        <w:t>ru</w:t>
      </w:r>
      <w:r>
        <w:t>cial to persuading the public of the threat, then one might seek to insulate that sincerity from reasonable doubts, by deliberately avoiding any evidence that might raise such doubts. In this way, the politician remains sincere…But the politician is still a hypocrite</w:t>
      </w:r>
      <w:r w:rsidR="0023668C">
        <w:t xml:space="preserve">” (Runciman 2008: 172). </w:t>
      </w:r>
    </w:p>
  </w:footnote>
  <w:footnote w:id="22">
    <w:p w14:paraId="49E5D3C6" w14:textId="255CD61B" w:rsidR="000626B9" w:rsidRDefault="000626B9">
      <w:pPr>
        <w:pStyle w:val="FootnoteText"/>
      </w:pPr>
      <w:r>
        <w:rPr>
          <w:rStyle w:val="FootnoteReference"/>
        </w:rPr>
        <w:footnoteRef/>
      </w:r>
      <w:r>
        <w:t xml:space="preserve"> Crisp and </w:t>
      </w:r>
      <w:proofErr w:type="spellStart"/>
      <w:r>
        <w:t>Cowton</w:t>
      </w:r>
      <w:proofErr w:type="spellEnd"/>
      <w:r>
        <w:t xml:space="preserve"> might claim that out-of-character hypocri</w:t>
      </w:r>
      <w:r w:rsidR="00C30C27">
        <w:t>tical acts</w:t>
      </w:r>
      <w:r>
        <w:t xml:space="preserve"> </w:t>
      </w:r>
      <w:r w:rsidR="00D46CBA">
        <w:t>are</w:t>
      </w:r>
      <w:r>
        <w:t xml:space="preserve"> so-called because </w:t>
      </w:r>
      <w:r w:rsidR="00C30C27">
        <w:t xml:space="preserve">they are the kind of acts typically performed by those who take morality seriously (1994: 347). </w:t>
      </w:r>
    </w:p>
  </w:footnote>
  <w:footnote w:id="23">
    <w:p w14:paraId="0A2F878A" w14:textId="6FD8F9AA" w:rsidR="00213529" w:rsidRDefault="00213529">
      <w:pPr>
        <w:pStyle w:val="FootnoteText"/>
      </w:pPr>
      <w:r>
        <w:rPr>
          <w:rStyle w:val="FootnoteReference"/>
        </w:rPr>
        <w:footnoteRef/>
      </w:r>
      <w:r>
        <w:t xml:space="preserve"> This </w:t>
      </w:r>
      <w:r w:rsidR="009B1528">
        <w:t xml:space="preserve">is not a wholly original view. </w:t>
      </w:r>
      <w:proofErr w:type="spellStart"/>
      <w:r w:rsidR="009B1528">
        <w:t>Kittay</w:t>
      </w:r>
      <w:proofErr w:type="spellEnd"/>
      <w:r w:rsidR="009B1528">
        <w:t xml:space="preserve"> (1982)</w:t>
      </w:r>
      <w:r w:rsidR="00507EDF">
        <w:t>,</w:t>
      </w:r>
      <w:r w:rsidR="009B1528">
        <w:t xml:space="preserve"> McKinnon (1991)</w:t>
      </w:r>
      <w:r w:rsidR="00507EDF">
        <w:t>, Grant (1997)</w:t>
      </w:r>
      <w:r w:rsidR="00355C1C">
        <w:t xml:space="preserve">, and </w:t>
      </w:r>
      <w:proofErr w:type="spellStart"/>
      <w:r w:rsidR="00355C1C">
        <w:t>Szabados</w:t>
      </w:r>
      <w:proofErr w:type="spellEnd"/>
      <w:r w:rsidR="00F31A6A">
        <w:t xml:space="preserve"> and </w:t>
      </w:r>
      <w:proofErr w:type="spellStart"/>
      <w:r w:rsidR="00F31A6A">
        <w:t>Soifer</w:t>
      </w:r>
      <w:proofErr w:type="spellEnd"/>
      <w:r w:rsidR="00F31A6A">
        <w:t xml:space="preserve"> (2004)</w:t>
      </w:r>
      <w:r w:rsidR="009B1528">
        <w:t xml:space="preserve"> </w:t>
      </w:r>
      <w:r w:rsidR="00E20582">
        <w:t xml:space="preserve">all understand </w:t>
      </w:r>
      <w:r w:rsidR="009B1528">
        <w:t xml:space="preserve">the hypocrite as a person </w:t>
      </w:r>
      <w:r w:rsidR="00703A61">
        <w:t xml:space="preserve">who </w:t>
      </w:r>
      <w:r w:rsidR="009B1528">
        <w:t>represents herself as better than she is.</w:t>
      </w:r>
      <w:r w:rsidR="00804EEF">
        <w:t xml:space="preserve"> Kant (1</w:t>
      </w:r>
      <w:r w:rsidR="00FE1416">
        <w:t>788</w:t>
      </w:r>
      <w:r w:rsidR="00804EEF">
        <w:t xml:space="preserve">) </w:t>
      </w:r>
      <w:r w:rsidR="007F0822">
        <w:t xml:space="preserve">partly equates </w:t>
      </w:r>
      <w:r w:rsidR="00804EEF">
        <w:t>hypocrisy with false humility.</w:t>
      </w:r>
      <w:r w:rsidR="00AD58E9">
        <w:t xml:space="preserve"> </w:t>
      </w:r>
      <w:r w:rsidR="00361FC7">
        <w:t xml:space="preserve">Lynch and Fisher (2012) depict the “pure hypocrite” as someone who either desperately wants to be virtuous, or who believes himself to be a “Force for Good.” In either case, this kind of hypocrite </w:t>
      </w:r>
      <w:r w:rsidR="00361FC7" w:rsidRPr="00F10D46">
        <w:rPr>
          <w:i/>
        </w:rPr>
        <w:t xml:space="preserve">regards </w:t>
      </w:r>
      <w:r w:rsidR="00361FC7">
        <w:t>himself</w:t>
      </w:r>
      <w:r w:rsidR="004D5A8D">
        <w:t xml:space="preserve"> as better that he really is,</w:t>
      </w:r>
      <w:r w:rsidR="00361FC7">
        <w:t xml:space="preserve"> perhaps as a result of willful ignorance or self-deception</w:t>
      </w:r>
      <w:r w:rsidR="004D5A8D">
        <w:t xml:space="preserve">. </w:t>
      </w:r>
    </w:p>
  </w:footnote>
  <w:footnote w:id="24">
    <w:p w14:paraId="5D59D134" w14:textId="77777777" w:rsidR="006F570D" w:rsidRDefault="006F570D" w:rsidP="00F344FE">
      <w:pPr>
        <w:pStyle w:val="FootnoteText"/>
      </w:pPr>
      <w:r>
        <w:rPr>
          <w:rStyle w:val="FootnoteReference"/>
        </w:rPr>
        <w:footnoteRef/>
      </w:r>
      <w:r>
        <w:t xml:space="preserve"> Some might want to allow the possibility of blameworthy but morally permissible behavior, so that the mere fact that Franck’s behavior does not violate a moral obligation does not entail that he is not blameworthy for it (see, e.g., Coates 2012). If so, we can add to this second alternative that Franck’s behavior does not reflect attitudes or character traits that would make it blameworthy. </w:t>
      </w:r>
    </w:p>
  </w:footnote>
  <w:footnote w:id="25">
    <w:p w14:paraId="6E9AD653" w14:textId="04CD7190" w:rsidR="006F570D" w:rsidRDefault="006F570D">
      <w:pPr>
        <w:pStyle w:val="FootnoteText"/>
      </w:pPr>
      <w:r>
        <w:rPr>
          <w:rStyle w:val="FootnoteReference"/>
        </w:rPr>
        <w:footnoteRef/>
      </w:r>
      <w:r>
        <w:t xml:space="preserve"> See </w:t>
      </w:r>
      <w:proofErr w:type="spellStart"/>
      <w:r>
        <w:t>Cassam</w:t>
      </w:r>
      <w:proofErr w:type="spellEnd"/>
      <w:r>
        <w:t xml:space="preserve"> (2019</w:t>
      </w:r>
      <w:r w:rsidR="00B0592D">
        <w:t xml:space="preserve">: esp. </w:t>
      </w:r>
      <w:r w:rsidR="001D477C">
        <w:t>Ch. 6</w:t>
      </w:r>
      <w:r>
        <w:t xml:space="preserve">) for an application of </w:t>
      </w:r>
      <w:r w:rsidR="008B6A50">
        <w:t xml:space="preserve">a similar </w:t>
      </w:r>
      <w:r>
        <w:t xml:space="preserve">distinction to an account of epistemic responsibility.  </w:t>
      </w:r>
    </w:p>
  </w:footnote>
  <w:footnote w:id="26">
    <w:p w14:paraId="6DD86802" w14:textId="7B0B29B2" w:rsidR="006F570D" w:rsidRPr="008D0505" w:rsidRDefault="006F570D">
      <w:pPr>
        <w:pStyle w:val="FootnoteText"/>
      </w:pPr>
      <w:r>
        <w:rPr>
          <w:rStyle w:val="FootnoteReference"/>
        </w:rPr>
        <w:footnoteRef/>
      </w:r>
      <w:r>
        <w:t xml:space="preserve"> Shoemaker (2015, </w:t>
      </w:r>
      <w:r w:rsidR="00A855D5">
        <w:t>75-76</w:t>
      </w:r>
      <w:r>
        <w:t xml:space="preserve">) argues that the capacity to cite a distinctive </w:t>
      </w:r>
      <w:r>
        <w:rPr>
          <w:i/>
        </w:rPr>
        <w:t xml:space="preserve">kind </w:t>
      </w:r>
      <w:r>
        <w:t xml:space="preserve">of reason is required for answerability: namely, </w:t>
      </w:r>
      <w:r w:rsidR="00A807D9">
        <w:rPr>
          <w:i/>
        </w:rPr>
        <w:t xml:space="preserve">relevant </w:t>
      </w:r>
      <w:r>
        <w:rPr>
          <w:i/>
        </w:rPr>
        <w:t xml:space="preserve">contrastive </w:t>
      </w:r>
      <w:r>
        <w:t xml:space="preserve">reasons for this </w:t>
      </w:r>
      <w:r>
        <w:rPr>
          <w:i/>
        </w:rPr>
        <w:t xml:space="preserve">as opposed to </w:t>
      </w:r>
      <w:r>
        <w:t xml:space="preserve">that. </w:t>
      </w:r>
    </w:p>
  </w:footnote>
  <w:footnote w:id="27">
    <w:p w14:paraId="6C8713B9" w14:textId="736D6EED" w:rsidR="006F570D" w:rsidRPr="00C84883" w:rsidRDefault="006F570D">
      <w:pPr>
        <w:pStyle w:val="FootnoteText"/>
      </w:pPr>
      <w:r>
        <w:rPr>
          <w:rStyle w:val="FootnoteReference"/>
        </w:rPr>
        <w:footnoteRef/>
      </w:r>
      <w:r>
        <w:t xml:space="preserve"> Whether we label such critical responses </w:t>
      </w:r>
      <w:r>
        <w:rPr>
          <w:i/>
        </w:rPr>
        <w:t xml:space="preserve">blame </w:t>
      </w:r>
      <w:r>
        <w:t xml:space="preserve">or mere </w:t>
      </w:r>
      <w:r w:rsidRPr="00F97950">
        <w:rPr>
          <w:i/>
        </w:rPr>
        <w:t>criticism</w:t>
      </w:r>
      <w:r>
        <w:t xml:space="preserve"> is largely a matter of conceptual regimentation. For example, </w:t>
      </w:r>
      <w:proofErr w:type="spellStart"/>
      <w:r>
        <w:t>Cassam</w:t>
      </w:r>
      <w:proofErr w:type="spellEnd"/>
      <w:r>
        <w:t xml:space="preserve"> (2019: 139) seems to argue that criticism of this kind is not blame; Watson (1996) and Shoemaker (2015) classify them as different types of blame. Importantly, however, the responsibility skepticism articulated by </w:t>
      </w:r>
      <w:r w:rsidR="00876B3F">
        <w:t xml:space="preserve">philosophers such as </w:t>
      </w:r>
      <w:proofErr w:type="spellStart"/>
      <w:r>
        <w:t>Derk</w:t>
      </w:r>
      <w:proofErr w:type="spellEnd"/>
      <w:r>
        <w:t xml:space="preserve"> </w:t>
      </w:r>
      <w:proofErr w:type="spellStart"/>
      <w:r>
        <w:t>Pereboom</w:t>
      </w:r>
      <w:proofErr w:type="spellEnd"/>
      <w:r w:rsidR="00F40E4E">
        <w:t xml:space="preserve"> (2014</w:t>
      </w:r>
      <w:r w:rsidR="00362540">
        <w:t>) or</w:t>
      </w:r>
      <w:r>
        <w:t xml:space="preserve"> Galen Strawson</w:t>
      </w:r>
      <w:r w:rsidR="00F40E4E">
        <w:t xml:space="preserve"> (1994</w:t>
      </w:r>
      <w:r w:rsidR="0041173B">
        <w:t>)</w:t>
      </w:r>
      <w:r w:rsidR="00C34D56">
        <w:t xml:space="preserve"> </w:t>
      </w:r>
      <w:r>
        <w:t xml:space="preserve">concerns </w:t>
      </w:r>
      <w:r>
        <w:rPr>
          <w:i/>
        </w:rPr>
        <w:t>accountability-responsibility</w:t>
      </w:r>
      <w:r w:rsidR="00DA4EAA">
        <w:t xml:space="preserve"> (see Caruso 2018 for discussion)</w:t>
      </w:r>
      <w:r>
        <w:t>. Thus, my account is not vulnerable to the objection that if no one is morally responsible for their actions because no one possess</w:t>
      </w:r>
      <w:r w:rsidR="0006581F">
        <w:t>es</w:t>
      </w:r>
      <w:r w:rsidR="00FF3F36">
        <w:t xml:space="preserve"> the</w:t>
      </w:r>
      <w:r>
        <w:t xml:space="preserve"> requisite control over their actions or character, then no one can engage in hypocritical behavior. Thanks to an anonymous reviewer at </w:t>
      </w:r>
      <w:r w:rsidR="00DB0E88">
        <w:rPr>
          <w:i/>
        </w:rPr>
        <w:t xml:space="preserve">The </w:t>
      </w:r>
      <w:r>
        <w:rPr>
          <w:i/>
        </w:rPr>
        <w:t xml:space="preserve">Journal of Ethics </w:t>
      </w:r>
      <w:r>
        <w:t xml:space="preserve">for raising this issue. </w:t>
      </w:r>
    </w:p>
  </w:footnote>
  <w:footnote w:id="28">
    <w:p w14:paraId="45CB1EDA" w14:textId="344C5F42" w:rsidR="00B15829" w:rsidRDefault="00B15829">
      <w:pPr>
        <w:pStyle w:val="FootnoteText"/>
      </w:pPr>
      <w:r>
        <w:rPr>
          <w:rStyle w:val="FootnoteReference"/>
        </w:rPr>
        <w:footnoteRef/>
      </w:r>
      <w:r>
        <w:t xml:space="preserve"> Cf. </w:t>
      </w:r>
      <w:r w:rsidR="00E07399">
        <w:t xml:space="preserve">Wallace (2010), </w:t>
      </w:r>
      <w:r>
        <w:t xml:space="preserve">Todd </w:t>
      </w:r>
      <w:r w:rsidR="00E07399">
        <w:t>(</w:t>
      </w:r>
      <w:r>
        <w:t>2017</w:t>
      </w:r>
      <w:r w:rsidR="00E07399">
        <w:t>)</w:t>
      </w:r>
      <w:r>
        <w:t xml:space="preserve">, </w:t>
      </w:r>
      <w:proofErr w:type="spellStart"/>
      <w:r>
        <w:t>Roadevin</w:t>
      </w:r>
      <w:proofErr w:type="spellEnd"/>
      <w:r>
        <w:t xml:space="preserve"> </w:t>
      </w:r>
      <w:r w:rsidR="00E07399">
        <w:t>(</w:t>
      </w:r>
      <w:r>
        <w:t>2018</w:t>
      </w:r>
      <w:r w:rsidR="00E07399">
        <w:t>)</w:t>
      </w:r>
      <w:r>
        <w:t xml:space="preserve">, Rossi </w:t>
      </w:r>
      <w:r w:rsidR="00E07399">
        <w:t>(</w:t>
      </w:r>
      <w:r>
        <w:t>2018</w:t>
      </w:r>
      <w:r w:rsidR="00E07399">
        <w:t>)</w:t>
      </w:r>
      <w:r>
        <w:t xml:space="preserve">, Fritz and Miller </w:t>
      </w:r>
      <w:r w:rsidR="00E07399">
        <w:t>(</w:t>
      </w:r>
      <w:r>
        <w:t>2018</w:t>
      </w:r>
      <w:r w:rsidR="00E07399">
        <w:t>;</w:t>
      </w:r>
      <w:r>
        <w:t xml:space="preserve"> 2019b</w:t>
      </w:r>
      <w:r w:rsidR="00E07399">
        <w:t>)</w:t>
      </w:r>
      <w:r>
        <w:t xml:space="preserve">. </w:t>
      </w:r>
    </w:p>
  </w:footnote>
  <w:footnote w:id="29">
    <w:p w14:paraId="655C9B3A" w14:textId="39E43110" w:rsidR="002B6944" w:rsidRDefault="002B6944">
      <w:pPr>
        <w:pStyle w:val="FootnoteText"/>
      </w:pPr>
      <w:r>
        <w:rPr>
          <w:rStyle w:val="FootnoteReference"/>
        </w:rPr>
        <w:footnoteRef/>
      </w:r>
      <w:r>
        <w:t xml:space="preserve"> For examples of this strategy, see Fritz and Miller </w:t>
      </w:r>
      <w:r w:rsidR="00E07399">
        <w:t>(</w:t>
      </w:r>
      <w:r>
        <w:t>2018</w:t>
      </w:r>
      <w:r w:rsidR="00E07399">
        <w:t>;</w:t>
      </w:r>
      <w:r>
        <w:t xml:space="preserve"> 2019b</w:t>
      </w:r>
      <w:r w:rsidR="00E07399">
        <w:t>)</w:t>
      </w:r>
      <w:r w:rsidR="00313FD7">
        <w:t xml:space="preserve">, </w:t>
      </w:r>
      <w:proofErr w:type="spellStart"/>
      <w:r w:rsidR="001163DF">
        <w:t>Roadevin</w:t>
      </w:r>
      <w:proofErr w:type="spellEnd"/>
      <w:r w:rsidR="001163DF">
        <w:t xml:space="preserve"> </w:t>
      </w:r>
      <w:r w:rsidR="00E07399">
        <w:t>(</w:t>
      </w:r>
      <w:r w:rsidR="001163DF">
        <w:t>2018</w:t>
      </w:r>
      <w:r w:rsidR="00E07399">
        <w:t>)</w:t>
      </w:r>
      <w:r w:rsidR="00313FD7">
        <w:t>,</w:t>
      </w:r>
      <w:r>
        <w:t xml:space="preserve"> </w:t>
      </w:r>
      <w:proofErr w:type="spellStart"/>
      <w:r>
        <w:t>Isserow</w:t>
      </w:r>
      <w:proofErr w:type="spellEnd"/>
      <w:r>
        <w:t xml:space="preserve"> and Klein </w:t>
      </w:r>
      <w:r w:rsidR="00E07399">
        <w:t>(</w:t>
      </w:r>
      <w:r>
        <w:t>2017</w:t>
      </w:r>
      <w:r w:rsidR="00E07399">
        <w:t>)</w:t>
      </w:r>
      <w:r w:rsidR="00313FD7">
        <w:t>,</w:t>
      </w:r>
      <w:r>
        <w:t xml:space="preserve"> Todd </w:t>
      </w:r>
      <w:r w:rsidR="00E07399">
        <w:t>(</w:t>
      </w:r>
      <w:r>
        <w:t>2017</w:t>
      </w:r>
      <w:r w:rsidR="00E07399">
        <w:t>)</w:t>
      </w:r>
      <w:r w:rsidR="00313FD7">
        <w:t xml:space="preserve">, and </w:t>
      </w:r>
      <w:r>
        <w:t xml:space="preserve">Wallace </w:t>
      </w:r>
      <w:r w:rsidR="00E07399">
        <w:t>(</w:t>
      </w:r>
      <w:r>
        <w:t>2010</w:t>
      </w:r>
      <w:r w:rsidR="00E07399">
        <w:t>)</w:t>
      </w:r>
      <w:r>
        <w:t xml:space="preserve">. </w:t>
      </w:r>
    </w:p>
  </w:footnote>
  <w:footnote w:id="30">
    <w:p w14:paraId="4934D06E" w14:textId="6173945E" w:rsidR="00C71580" w:rsidRDefault="00C71580">
      <w:pPr>
        <w:pStyle w:val="FootnoteText"/>
      </w:pPr>
      <w:r>
        <w:rPr>
          <w:rStyle w:val="FootnoteReference"/>
        </w:rPr>
        <w:footnoteRef/>
      </w:r>
      <w:r>
        <w:t xml:space="preserve"> Thanks to David O’Brien for suggesting this argument. </w:t>
      </w:r>
    </w:p>
  </w:footnote>
  <w:footnote w:id="31">
    <w:p w14:paraId="2CF270C5" w14:textId="72333D5C" w:rsidR="00CA541F" w:rsidRPr="00926359" w:rsidRDefault="00CA541F">
      <w:pPr>
        <w:pStyle w:val="FootnoteText"/>
      </w:pPr>
      <w:r>
        <w:rPr>
          <w:rStyle w:val="FootnoteReference"/>
        </w:rPr>
        <w:footnoteRef/>
      </w:r>
      <w:r>
        <w:t xml:space="preserve"> I would like to thank </w:t>
      </w:r>
      <w:r w:rsidR="00926359">
        <w:t xml:space="preserve">the </w:t>
      </w:r>
      <w:r>
        <w:t xml:space="preserve">participants in the </w:t>
      </w:r>
      <w:r w:rsidR="00711346">
        <w:t xml:space="preserve">Murphy Institute’s </w:t>
      </w:r>
      <w:r>
        <w:t>faculty seminar</w:t>
      </w:r>
      <w:r w:rsidR="009B1580">
        <w:t xml:space="preserve"> in which this paper was discussed</w:t>
      </w:r>
      <w:r w:rsidR="00017305">
        <w:t xml:space="preserve"> for their incisive comments. Particular thanks are due to David O’Brien</w:t>
      </w:r>
      <w:r w:rsidR="00926359">
        <w:t xml:space="preserve">, Chad Van </w:t>
      </w:r>
      <w:proofErr w:type="spellStart"/>
      <w:r w:rsidR="00926359">
        <w:t>S</w:t>
      </w:r>
      <w:r w:rsidR="00E932E7">
        <w:t>c</w:t>
      </w:r>
      <w:r w:rsidR="00926359">
        <w:t>hoelandt</w:t>
      </w:r>
      <w:proofErr w:type="spellEnd"/>
      <w:r w:rsidR="00926359">
        <w:t>, and David Shoemaker</w:t>
      </w:r>
      <w:r w:rsidR="00017305">
        <w:t xml:space="preserve"> for </w:t>
      </w:r>
      <w:r w:rsidR="00926359">
        <w:t>their</w:t>
      </w:r>
      <w:r w:rsidR="00017305">
        <w:t xml:space="preserve"> </w:t>
      </w:r>
      <w:r w:rsidR="00926359">
        <w:t xml:space="preserve">probing questions. I would also like to thank Robert Audi for his helpful feedback on </w:t>
      </w:r>
      <w:r w:rsidR="0041086A">
        <w:t xml:space="preserve">an </w:t>
      </w:r>
      <w:r w:rsidR="00926359">
        <w:t xml:space="preserve">early draft of this </w:t>
      </w:r>
      <w:r w:rsidR="0041086A">
        <w:t>essay</w:t>
      </w:r>
      <w:r w:rsidR="00926359">
        <w:t xml:space="preserve">, and two anonymous reviewers at </w:t>
      </w:r>
      <w:r w:rsidR="00926359">
        <w:rPr>
          <w:i/>
        </w:rPr>
        <w:t>The Journal of Ethics</w:t>
      </w:r>
      <w:r w:rsidR="007D2CB9">
        <w:t xml:space="preserve"> for their wonderfully constructive criticism.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4A1"/>
    <w:multiLevelType w:val="hybridMultilevel"/>
    <w:tmpl w:val="11E4AABA"/>
    <w:lvl w:ilvl="0" w:tplc="669026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062B81"/>
    <w:multiLevelType w:val="hybridMultilevel"/>
    <w:tmpl w:val="41C0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5B5"/>
    <w:multiLevelType w:val="hybridMultilevel"/>
    <w:tmpl w:val="AAFE6102"/>
    <w:lvl w:ilvl="0" w:tplc="6FA0C3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0D78EF"/>
    <w:multiLevelType w:val="hybridMultilevel"/>
    <w:tmpl w:val="2822E946"/>
    <w:lvl w:ilvl="0" w:tplc="43D017F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83C1F"/>
    <w:multiLevelType w:val="hybridMultilevel"/>
    <w:tmpl w:val="0326496E"/>
    <w:lvl w:ilvl="0" w:tplc="8A64A85A">
      <w:start w:val="1"/>
      <w:numFmt w:val="lowerLetter"/>
      <w:lvlText w:val="%1)"/>
      <w:lvlJc w:val="left"/>
      <w:pPr>
        <w:ind w:left="1800" w:hanging="360"/>
      </w:pPr>
      <w:rPr>
        <w:rFonts w:ascii="Times New Roman" w:eastAsiaTheme="minorHAnsi" w:hAnsi="Times New Roman" w:cstheme="minorBidi"/>
      </w:rPr>
    </w:lvl>
    <w:lvl w:ilvl="1" w:tplc="C22C851C">
      <w:start w:val="1"/>
      <w:numFmt w:val="lowerRoman"/>
      <w:lvlText w:val="%2."/>
      <w:lvlJc w:val="right"/>
      <w:pPr>
        <w:ind w:left="2520" w:hanging="144"/>
      </w:pPr>
      <w:rPr>
        <w:rFonts w:hint="default"/>
      </w:rPr>
    </w:lvl>
    <w:lvl w:ilvl="2" w:tplc="C15A447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6035CF"/>
    <w:multiLevelType w:val="hybridMultilevel"/>
    <w:tmpl w:val="DAFECFBA"/>
    <w:lvl w:ilvl="0" w:tplc="DF5428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14C81"/>
    <w:multiLevelType w:val="hybridMultilevel"/>
    <w:tmpl w:val="67D0FC68"/>
    <w:lvl w:ilvl="0" w:tplc="D3FCEB9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7777367"/>
    <w:multiLevelType w:val="hybridMultilevel"/>
    <w:tmpl w:val="ACFA73D6"/>
    <w:lvl w:ilvl="0" w:tplc="6958E3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E273E6"/>
    <w:multiLevelType w:val="hybridMultilevel"/>
    <w:tmpl w:val="197E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570C9"/>
    <w:multiLevelType w:val="hybridMultilevel"/>
    <w:tmpl w:val="761A42B8"/>
    <w:lvl w:ilvl="0" w:tplc="592AF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774C5F"/>
    <w:multiLevelType w:val="hybridMultilevel"/>
    <w:tmpl w:val="45A432AC"/>
    <w:lvl w:ilvl="0" w:tplc="DEB42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7C3EEE"/>
    <w:multiLevelType w:val="hybridMultilevel"/>
    <w:tmpl w:val="374CD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F3C1A"/>
    <w:multiLevelType w:val="hybridMultilevel"/>
    <w:tmpl w:val="4AF03A0E"/>
    <w:lvl w:ilvl="0" w:tplc="76921E10">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675CF7"/>
    <w:multiLevelType w:val="hybridMultilevel"/>
    <w:tmpl w:val="D31C89D6"/>
    <w:lvl w:ilvl="0" w:tplc="DE947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2A4770"/>
    <w:multiLevelType w:val="hybridMultilevel"/>
    <w:tmpl w:val="D9981BD4"/>
    <w:lvl w:ilvl="0" w:tplc="678A9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2C6E2E"/>
    <w:multiLevelType w:val="hybridMultilevel"/>
    <w:tmpl w:val="A4A4AE7A"/>
    <w:lvl w:ilvl="0" w:tplc="664E5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EE35B6"/>
    <w:multiLevelType w:val="hybridMultilevel"/>
    <w:tmpl w:val="E6C48380"/>
    <w:lvl w:ilvl="0" w:tplc="4E544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453DB8"/>
    <w:multiLevelType w:val="hybridMultilevel"/>
    <w:tmpl w:val="40406526"/>
    <w:lvl w:ilvl="0" w:tplc="B922E6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E72A7"/>
    <w:multiLevelType w:val="hybridMultilevel"/>
    <w:tmpl w:val="D3E80E8C"/>
    <w:lvl w:ilvl="0" w:tplc="BA865A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0B419B"/>
    <w:multiLevelType w:val="hybridMultilevel"/>
    <w:tmpl w:val="A1C204CC"/>
    <w:lvl w:ilvl="0" w:tplc="760C14D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A03D89"/>
    <w:multiLevelType w:val="hybridMultilevel"/>
    <w:tmpl w:val="2326D7B8"/>
    <w:lvl w:ilvl="0" w:tplc="2D06B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576DA2"/>
    <w:multiLevelType w:val="hybridMultilevel"/>
    <w:tmpl w:val="79D44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12B1D"/>
    <w:multiLevelType w:val="hybridMultilevel"/>
    <w:tmpl w:val="FA82192C"/>
    <w:lvl w:ilvl="0" w:tplc="5D305D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440567"/>
    <w:multiLevelType w:val="hybridMultilevel"/>
    <w:tmpl w:val="11E4AABA"/>
    <w:lvl w:ilvl="0" w:tplc="669026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8462BB"/>
    <w:multiLevelType w:val="hybridMultilevel"/>
    <w:tmpl w:val="01185B98"/>
    <w:lvl w:ilvl="0" w:tplc="2FCE66C0">
      <w:start w:val="1"/>
      <w:numFmt w:val="lowerLetter"/>
      <w:lvlText w:val="(%1)"/>
      <w:lvlJc w:val="left"/>
      <w:pPr>
        <w:ind w:left="1800" w:hanging="360"/>
      </w:pPr>
      <w:rPr>
        <w:rFonts w:hint="default"/>
      </w:rPr>
    </w:lvl>
    <w:lvl w:ilvl="1" w:tplc="C22C851C">
      <w:start w:val="1"/>
      <w:numFmt w:val="lowerRoman"/>
      <w:lvlText w:val="%2."/>
      <w:lvlJc w:val="right"/>
      <w:pPr>
        <w:ind w:left="2520" w:hanging="144"/>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5C33B8C"/>
    <w:multiLevelType w:val="multilevel"/>
    <w:tmpl w:val="7D12A5E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26" w15:restartNumberingAfterBreak="0">
    <w:nsid w:val="6C071EEF"/>
    <w:multiLevelType w:val="hybridMultilevel"/>
    <w:tmpl w:val="0EE49142"/>
    <w:lvl w:ilvl="0" w:tplc="256A9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0F52BA"/>
    <w:multiLevelType w:val="hybridMultilevel"/>
    <w:tmpl w:val="CF7E8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1A130B"/>
    <w:multiLevelType w:val="hybridMultilevel"/>
    <w:tmpl w:val="3D6E3954"/>
    <w:lvl w:ilvl="0" w:tplc="A82AE084">
      <w:start w:val="1"/>
      <w:numFmt w:val="upperLetter"/>
      <w:lvlText w:val="%1."/>
      <w:lvlJc w:val="left"/>
      <w:pPr>
        <w:ind w:left="1080" w:hanging="360"/>
      </w:pPr>
      <w:rPr>
        <w:rFonts w:hint="default"/>
        <w:i w:val="0"/>
      </w:rPr>
    </w:lvl>
    <w:lvl w:ilvl="1" w:tplc="C22C851C">
      <w:start w:val="1"/>
      <w:numFmt w:val="lowerRoman"/>
      <w:lvlText w:val="%2."/>
      <w:lvlJc w:val="right"/>
      <w:pPr>
        <w:ind w:left="1800" w:hanging="144"/>
      </w:pPr>
      <w:rPr>
        <w:rFonts w:hint="default"/>
      </w:rPr>
    </w:lvl>
    <w:lvl w:ilvl="2" w:tplc="C15A447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7C0F33"/>
    <w:multiLevelType w:val="hybridMultilevel"/>
    <w:tmpl w:val="73529E1E"/>
    <w:lvl w:ilvl="0" w:tplc="70F85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9543F0"/>
    <w:multiLevelType w:val="hybridMultilevel"/>
    <w:tmpl w:val="01C89826"/>
    <w:lvl w:ilvl="0" w:tplc="84983E5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C870FDC"/>
    <w:multiLevelType w:val="hybridMultilevel"/>
    <w:tmpl w:val="3860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043CC"/>
    <w:multiLevelType w:val="hybridMultilevel"/>
    <w:tmpl w:val="AF60817A"/>
    <w:lvl w:ilvl="0" w:tplc="08B4590C">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7"/>
  </w:num>
  <w:num w:numId="2">
    <w:abstractNumId w:val="3"/>
  </w:num>
  <w:num w:numId="3">
    <w:abstractNumId w:val="19"/>
  </w:num>
  <w:num w:numId="4">
    <w:abstractNumId w:val="32"/>
  </w:num>
  <w:num w:numId="5">
    <w:abstractNumId w:val="4"/>
  </w:num>
  <w:num w:numId="6">
    <w:abstractNumId w:val="9"/>
  </w:num>
  <w:num w:numId="7">
    <w:abstractNumId w:val="25"/>
  </w:num>
  <w:num w:numId="8">
    <w:abstractNumId w:val="15"/>
  </w:num>
  <w:num w:numId="9">
    <w:abstractNumId w:val="7"/>
  </w:num>
  <w:num w:numId="10">
    <w:abstractNumId w:val="1"/>
  </w:num>
  <w:num w:numId="11">
    <w:abstractNumId w:val="11"/>
  </w:num>
  <w:num w:numId="12">
    <w:abstractNumId w:val="8"/>
  </w:num>
  <w:num w:numId="13">
    <w:abstractNumId w:val="2"/>
  </w:num>
  <w:num w:numId="14">
    <w:abstractNumId w:val="6"/>
  </w:num>
  <w:num w:numId="15">
    <w:abstractNumId w:val="21"/>
  </w:num>
  <w:num w:numId="16">
    <w:abstractNumId w:val="24"/>
  </w:num>
  <w:num w:numId="17">
    <w:abstractNumId w:val="12"/>
  </w:num>
  <w:num w:numId="18">
    <w:abstractNumId w:val="13"/>
  </w:num>
  <w:num w:numId="19">
    <w:abstractNumId w:val="26"/>
  </w:num>
  <w:num w:numId="20">
    <w:abstractNumId w:val="31"/>
  </w:num>
  <w:num w:numId="21">
    <w:abstractNumId w:val="30"/>
  </w:num>
  <w:num w:numId="22">
    <w:abstractNumId w:val="0"/>
  </w:num>
  <w:num w:numId="23">
    <w:abstractNumId w:val="14"/>
  </w:num>
  <w:num w:numId="24">
    <w:abstractNumId w:val="29"/>
  </w:num>
  <w:num w:numId="25">
    <w:abstractNumId w:val="20"/>
  </w:num>
  <w:num w:numId="26">
    <w:abstractNumId w:val="18"/>
  </w:num>
  <w:num w:numId="27">
    <w:abstractNumId w:val="5"/>
  </w:num>
  <w:num w:numId="28">
    <w:abstractNumId w:val="22"/>
  </w:num>
  <w:num w:numId="29">
    <w:abstractNumId w:val="17"/>
  </w:num>
  <w:num w:numId="30">
    <w:abstractNumId w:val="10"/>
  </w:num>
  <w:num w:numId="31">
    <w:abstractNumId w:val="28"/>
  </w:num>
  <w:num w:numId="32">
    <w:abstractNumId w:val="2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C1"/>
    <w:rsid w:val="000000A0"/>
    <w:rsid w:val="000000A5"/>
    <w:rsid w:val="000004E4"/>
    <w:rsid w:val="00000F08"/>
    <w:rsid w:val="000013C0"/>
    <w:rsid w:val="00001442"/>
    <w:rsid w:val="0000172A"/>
    <w:rsid w:val="00002151"/>
    <w:rsid w:val="0000230C"/>
    <w:rsid w:val="000026A1"/>
    <w:rsid w:val="0000296A"/>
    <w:rsid w:val="0000297A"/>
    <w:rsid w:val="00002EBF"/>
    <w:rsid w:val="00003223"/>
    <w:rsid w:val="000034F2"/>
    <w:rsid w:val="00003778"/>
    <w:rsid w:val="000037B7"/>
    <w:rsid w:val="00003815"/>
    <w:rsid w:val="00003891"/>
    <w:rsid w:val="00003A6D"/>
    <w:rsid w:val="00003BA4"/>
    <w:rsid w:val="00003C9D"/>
    <w:rsid w:val="00003D3A"/>
    <w:rsid w:val="00003E62"/>
    <w:rsid w:val="00003E76"/>
    <w:rsid w:val="00003EFF"/>
    <w:rsid w:val="000040BE"/>
    <w:rsid w:val="00004265"/>
    <w:rsid w:val="0000472B"/>
    <w:rsid w:val="00004C27"/>
    <w:rsid w:val="00004C88"/>
    <w:rsid w:val="00005277"/>
    <w:rsid w:val="00005494"/>
    <w:rsid w:val="00005848"/>
    <w:rsid w:val="00005B00"/>
    <w:rsid w:val="00005F5E"/>
    <w:rsid w:val="00006117"/>
    <w:rsid w:val="000062E6"/>
    <w:rsid w:val="000065DD"/>
    <w:rsid w:val="0000691A"/>
    <w:rsid w:val="00006ABA"/>
    <w:rsid w:val="00006BBF"/>
    <w:rsid w:val="00006D03"/>
    <w:rsid w:val="000070B2"/>
    <w:rsid w:val="000070E1"/>
    <w:rsid w:val="0000716A"/>
    <w:rsid w:val="00007347"/>
    <w:rsid w:val="0000775A"/>
    <w:rsid w:val="00007B95"/>
    <w:rsid w:val="000101EC"/>
    <w:rsid w:val="00010453"/>
    <w:rsid w:val="00010F5C"/>
    <w:rsid w:val="000114D6"/>
    <w:rsid w:val="00011897"/>
    <w:rsid w:val="00011B34"/>
    <w:rsid w:val="00011B37"/>
    <w:rsid w:val="000128C7"/>
    <w:rsid w:val="000128FC"/>
    <w:rsid w:val="00012C31"/>
    <w:rsid w:val="000131CB"/>
    <w:rsid w:val="00013787"/>
    <w:rsid w:val="00013D01"/>
    <w:rsid w:val="0001405B"/>
    <w:rsid w:val="00014342"/>
    <w:rsid w:val="000145C6"/>
    <w:rsid w:val="0001499B"/>
    <w:rsid w:val="0001516D"/>
    <w:rsid w:val="000153BA"/>
    <w:rsid w:val="000155B1"/>
    <w:rsid w:val="0001588D"/>
    <w:rsid w:val="00015926"/>
    <w:rsid w:val="00016185"/>
    <w:rsid w:val="0001634F"/>
    <w:rsid w:val="00016425"/>
    <w:rsid w:val="00016DCA"/>
    <w:rsid w:val="00017305"/>
    <w:rsid w:val="0002059E"/>
    <w:rsid w:val="0002082F"/>
    <w:rsid w:val="00020A88"/>
    <w:rsid w:val="00020EF4"/>
    <w:rsid w:val="00021675"/>
    <w:rsid w:val="00021829"/>
    <w:rsid w:val="00021DD2"/>
    <w:rsid w:val="0002200E"/>
    <w:rsid w:val="000220FF"/>
    <w:rsid w:val="0002230A"/>
    <w:rsid w:val="0002298F"/>
    <w:rsid w:val="00022A8C"/>
    <w:rsid w:val="00022CBD"/>
    <w:rsid w:val="00022DDF"/>
    <w:rsid w:val="00022E8D"/>
    <w:rsid w:val="0002328A"/>
    <w:rsid w:val="0002355A"/>
    <w:rsid w:val="00023D95"/>
    <w:rsid w:val="00024116"/>
    <w:rsid w:val="0002487C"/>
    <w:rsid w:val="00024E4E"/>
    <w:rsid w:val="00024FD0"/>
    <w:rsid w:val="00025316"/>
    <w:rsid w:val="000254DC"/>
    <w:rsid w:val="0002555A"/>
    <w:rsid w:val="000256FF"/>
    <w:rsid w:val="00025720"/>
    <w:rsid w:val="000259E6"/>
    <w:rsid w:val="00025B34"/>
    <w:rsid w:val="00025F21"/>
    <w:rsid w:val="00026098"/>
    <w:rsid w:val="00026129"/>
    <w:rsid w:val="000267BC"/>
    <w:rsid w:val="00027361"/>
    <w:rsid w:val="000273CD"/>
    <w:rsid w:val="00027528"/>
    <w:rsid w:val="00027F69"/>
    <w:rsid w:val="00027F70"/>
    <w:rsid w:val="000301B9"/>
    <w:rsid w:val="000306B9"/>
    <w:rsid w:val="00030BFF"/>
    <w:rsid w:val="00030F23"/>
    <w:rsid w:val="00030F9D"/>
    <w:rsid w:val="000311D7"/>
    <w:rsid w:val="000317B3"/>
    <w:rsid w:val="00031F27"/>
    <w:rsid w:val="0003231A"/>
    <w:rsid w:val="00032438"/>
    <w:rsid w:val="00032872"/>
    <w:rsid w:val="00032A46"/>
    <w:rsid w:val="00032F8B"/>
    <w:rsid w:val="00033138"/>
    <w:rsid w:val="000334BA"/>
    <w:rsid w:val="000338DD"/>
    <w:rsid w:val="00033A66"/>
    <w:rsid w:val="00033B34"/>
    <w:rsid w:val="000348B8"/>
    <w:rsid w:val="00034CA1"/>
    <w:rsid w:val="00034FFE"/>
    <w:rsid w:val="00035154"/>
    <w:rsid w:val="00035812"/>
    <w:rsid w:val="00035D56"/>
    <w:rsid w:val="00035DC1"/>
    <w:rsid w:val="00035DCB"/>
    <w:rsid w:val="00035DCE"/>
    <w:rsid w:val="000360C6"/>
    <w:rsid w:val="000361E5"/>
    <w:rsid w:val="000363B6"/>
    <w:rsid w:val="000365F3"/>
    <w:rsid w:val="00036709"/>
    <w:rsid w:val="00036725"/>
    <w:rsid w:val="00036734"/>
    <w:rsid w:val="000369B1"/>
    <w:rsid w:val="000369C9"/>
    <w:rsid w:val="00036A13"/>
    <w:rsid w:val="00036AAB"/>
    <w:rsid w:val="00036C96"/>
    <w:rsid w:val="00036E35"/>
    <w:rsid w:val="000371A7"/>
    <w:rsid w:val="0003730C"/>
    <w:rsid w:val="00037BB2"/>
    <w:rsid w:val="00037D0D"/>
    <w:rsid w:val="00037E4A"/>
    <w:rsid w:val="000402FC"/>
    <w:rsid w:val="00040673"/>
    <w:rsid w:val="000408EA"/>
    <w:rsid w:val="00040A12"/>
    <w:rsid w:val="00040A76"/>
    <w:rsid w:val="00041DC2"/>
    <w:rsid w:val="00042074"/>
    <w:rsid w:val="000420CC"/>
    <w:rsid w:val="000421F2"/>
    <w:rsid w:val="000426D3"/>
    <w:rsid w:val="00042810"/>
    <w:rsid w:val="000429E2"/>
    <w:rsid w:val="00043169"/>
    <w:rsid w:val="00043252"/>
    <w:rsid w:val="000432FF"/>
    <w:rsid w:val="00043902"/>
    <w:rsid w:val="0004418F"/>
    <w:rsid w:val="000441FC"/>
    <w:rsid w:val="00044562"/>
    <w:rsid w:val="00044686"/>
    <w:rsid w:val="00044773"/>
    <w:rsid w:val="00044825"/>
    <w:rsid w:val="00044A00"/>
    <w:rsid w:val="00044DA1"/>
    <w:rsid w:val="00044DBE"/>
    <w:rsid w:val="00044E4B"/>
    <w:rsid w:val="00044EAC"/>
    <w:rsid w:val="00044ED7"/>
    <w:rsid w:val="00045169"/>
    <w:rsid w:val="000453A3"/>
    <w:rsid w:val="000455B2"/>
    <w:rsid w:val="000458CF"/>
    <w:rsid w:val="00045CBA"/>
    <w:rsid w:val="00045F55"/>
    <w:rsid w:val="0004623A"/>
    <w:rsid w:val="00046649"/>
    <w:rsid w:val="00046938"/>
    <w:rsid w:val="000469AE"/>
    <w:rsid w:val="00046ACF"/>
    <w:rsid w:val="000479F6"/>
    <w:rsid w:val="00047A03"/>
    <w:rsid w:val="00047D8C"/>
    <w:rsid w:val="00047E55"/>
    <w:rsid w:val="000503B2"/>
    <w:rsid w:val="000504F1"/>
    <w:rsid w:val="00050756"/>
    <w:rsid w:val="0005087E"/>
    <w:rsid w:val="000508D8"/>
    <w:rsid w:val="00050A31"/>
    <w:rsid w:val="00051A5A"/>
    <w:rsid w:val="00051B08"/>
    <w:rsid w:val="00051CDE"/>
    <w:rsid w:val="00051D90"/>
    <w:rsid w:val="00051E1C"/>
    <w:rsid w:val="00051EEA"/>
    <w:rsid w:val="00051FA0"/>
    <w:rsid w:val="0005221E"/>
    <w:rsid w:val="000526D0"/>
    <w:rsid w:val="000526D9"/>
    <w:rsid w:val="00052749"/>
    <w:rsid w:val="00052FF9"/>
    <w:rsid w:val="00053052"/>
    <w:rsid w:val="00053097"/>
    <w:rsid w:val="000530A5"/>
    <w:rsid w:val="000530CB"/>
    <w:rsid w:val="00053B03"/>
    <w:rsid w:val="00053BC0"/>
    <w:rsid w:val="00054367"/>
    <w:rsid w:val="0005440B"/>
    <w:rsid w:val="00054707"/>
    <w:rsid w:val="0005473D"/>
    <w:rsid w:val="000547CF"/>
    <w:rsid w:val="00054872"/>
    <w:rsid w:val="00054BF4"/>
    <w:rsid w:val="00055031"/>
    <w:rsid w:val="00055276"/>
    <w:rsid w:val="00055530"/>
    <w:rsid w:val="000558F4"/>
    <w:rsid w:val="00055AE4"/>
    <w:rsid w:val="00056B82"/>
    <w:rsid w:val="00056C5B"/>
    <w:rsid w:val="00056D30"/>
    <w:rsid w:val="00056DB6"/>
    <w:rsid w:val="00056FA3"/>
    <w:rsid w:val="00057174"/>
    <w:rsid w:val="0005734B"/>
    <w:rsid w:val="000574BB"/>
    <w:rsid w:val="000576B6"/>
    <w:rsid w:val="000579EB"/>
    <w:rsid w:val="00057DC0"/>
    <w:rsid w:val="000603F7"/>
    <w:rsid w:val="000605A1"/>
    <w:rsid w:val="00060926"/>
    <w:rsid w:val="00060CCE"/>
    <w:rsid w:val="000615AB"/>
    <w:rsid w:val="00061CC5"/>
    <w:rsid w:val="000623C0"/>
    <w:rsid w:val="000626B9"/>
    <w:rsid w:val="00062726"/>
    <w:rsid w:val="00062735"/>
    <w:rsid w:val="00062EE8"/>
    <w:rsid w:val="00062F59"/>
    <w:rsid w:val="000631D9"/>
    <w:rsid w:val="00063262"/>
    <w:rsid w:val="00063401"/>
    <w:rsid w:val="00063619"/>
    <w:rsid w:val="00063AB1"/>
    <w:rsid w:val="00063AF3"/>
    <w:rsid w:val="00063BE7"/>
    <w:rsid w:val="00063DE3"/>
    <w:rsid w:val="00063EF8"/>
    <w:rsid w:val="00063F00"/>
    <w:rsid w:val="00064232"/>
    <w:rsid w:val="0006432A"/>
    <w:rsid w:val="000643FD"/>
    <w:rsid w:val="0006441E"/>
    <w:rsid w:val="0006488A"/>
    <w:rsid w:val="00064E2B"/>
    <w:rsid w:val="00064F1E"/>
    <w:rsid w:val="00065245"/>
    <w:rsid w:val="00065681"/>
    <w:rsid w:val="0006581F"/>
    <w:rsid w:val="0006592A"/>
    <w:rsid w:val="00065AA0"/>
    <w:rsid w:val="0006641A"/>
    <w:rsid w:val="00066EAE"/>
    <w:rsid w:val="00066F54"/>
    <w:rsid w:val="000674D0"/>
    <w:rsid w:val="0006766E"/>
    <w:rsid w:val="00067773"/>
    <w:rsid w:val="00067BC4"/>
    <w:rsid w:val="00070167"/>
    <w:rsid w:val="0007018D"/>
    <w:rsid w:val="000707D9"/>
    <w:rsid w:val="00070A32"/>
    <w:rsid w:val="00070F74"/>
    <w:rsid w:val="0007109B"/>
    <w:rsid w:val="00071828"/>
    <w:rsid w:val="00071C5A"/>
    <w:rsid w:val="00072043"/>
    <w:rsid w:val="000726C0"/>
    <w:rsid w:val="000726F9"/>
    <w:rsid w:val="00072A29"/>
    <w:rsid w:val="00072C00"/>
    <w:rsid w:val="00072CC9"/>
    <w:rsid w:val="000732CE"/>
    <w:rsid w:val="0007349F"/>
    <w:rsid w:val="000736FD"/>
    <w:rsid w:val="0007394D"/>
    <w:rsid w:val="000739CE"/>
    <w:rsid w:val="00073C81"/>
    <w:rsid w:val="00073DFD"/>
    <w:rsid w:val="00074246"/>
    <w:rsid w:val="0007429F"/>
    <w:rsid w:val="00074670"/>
    <w:rsid w:val="000749B2"/>
    <w:rsid w:val="00074A58"/>
    <w:rsid w:val="00074DC3"/>
    <w:rsid w:val="000752C8"/>
    <w:rsid w:val="000755B4"/>
    <w:rsid w:val="00075624"/>
    <w:rsid w:val="000756F0"/>
    <w:rsid w:val="0007572C"/>
    <w:rsid w:val="00075BBA"/>
    <w:rsid w:val="00075E89"/>
    <w:rsid w:val="00075FED"/>
    <w:rsid w:val="0007611A"/>
    <w:rsid w:val="0007626A"/>
    <w:rsid w:val="0007678C"/>
    <w:rsid w:val="00076A77"/>
    <w:rsid w:val="00076A95"/>
    <w:rsid w:val="00076B69"/>
    <w:rsid w:val="00076C8C"/>
    <w:rsid w:val="00076F0F"/>
    <w:rsid w:val="00077788"/>
    <w:rsid w:val="00077A90"/>
    <w:rsid w:val="000804A2"/>
    <w:rsid w:val="00080808"/>
    <w:rsid w:val="00080B20"/>
    <w:rsid w:val="00081448"/>
    <w:rsid w:val="00081A11"/>
    <w:rsid w:val="00081ABA"/>
    <w:rsid w:val="00081DEA"/>
    <w:rsid w:val="0008229E"/>
    <w:rsid w:val="0008258B"/>
    <w:rsid w:val="000829A8"/>
    <w:rsid w:val="00082AB3"/>
    <w:rsid w:val="00082CBA"/>
    <w:rsid w:val="00082ECB"/>
    <w:rsid w:val="00083109"/>
    <w:rsid w:val="000834A2"/>
    <w:rsid w:val="00084389"/>
    <w:rsid w:val="00084499"/>
    <w:rsid w:val="00084505"/>
    <w:rsid w:val="000849E9"/>
    <w:rsid w:val="00084AB5"/>
    <w:rsid w:val="00084AC7"/>
    <w:rsid w:val="00084DE1"/>
    <w:rsid w:val="0008584D"/>
    <w:rsid w:val="00085D34"/>
    <w:rsid w:val="00085E60"/>
    <w:rsid w:val="000860EE"/>
    <w:rsid w:val="000861FF"/>
    <w:rsid w:val="000865AB"/>
    <w:rsid w:val="000867A3"/>
    <w:rsid w:val="0008704D"/>
    <w:rsid w:val="0008706C"/>
    <w:rsid w:val="000874CF"/>
    <w:rsid w:val="000878C1"/>
    <w:rsid w:val="00087C6F"/>
    <w:rsid w:val="00087DC4"/>
    <w:rsid w:val="00087F51"/>
    <w:rsid w:val="00087F8D"/>
    <w:rsid w:val="00087FCE"/>
    <w:rsid w:val="00090025"/>
    <w:rsid w:val="000900D5"/>
    <w:rsid w:val="0009028E"/>
    <w:rsid w:val="000902AE"/>
    <w:rsid w:val="00090548"/>
    <w:rsid w:val="000905A4"/>
    <w:rsid w:val="0009082F"/>
    <w:rsid w:val="000909C0"/>
    <w:rsid w:val="00090C58"/>
    <w:rsid w:val="00090E7B"/>
    <w:rsid w:val="00090EF9"/>
    <w:rsid w:val="00091004"/>
    <w:rsid w:val="00091048"/>
    <w:rsid w:val="0009113D"/>
    <w:rsid w:val="00091251"/>
    <w:rsid w:val="00091347"/>
    <w:rsid w:val="00091C6F"/>
    <w:rsid w:val="000931A8"/>
    <w:rsid w:val="0009332A"/>
    <w:rsid w:val="00093F3D"/>
    <w:rsid w:val="000944E7"/>
    <w:rsid w:val="00094510"/>
    <w:rsid w:val="0009464B"/>
    <w:rsid w:val="0009467B"/>
    <w:rsid w:val="00094929"/>
    <w:rsid w:val="0009498D"/>
    <w:rsid w:val="00094B5D"/>
    <w:rsid w:val="00094CDC"/>
    <w:rsid w:val="00094DA1"/>
    <w:rsid w:val="00095240"/>
    <w:rsid w:val="00095532"/>
    <w:rsid w:val="00095A31"/>
    <w:rsid w:val="00095BAA"/>
    <w:rsid w:val="00095C82"/>
    <w:rsid w:val="00095EEF"/>
    <w:rsid w:val="00096160"/>
    <w:rsid w:val="0009661C"/>
    <w:rsid w:val="00096B63"/>
    <w:rsid w:val="00097257"/>
    <w:rsid w:val="000977EA"/>
    <w:rsid w:val="00097988"/>
    <w:rsid w:val="00097BF0"/>
    <w:rsid w:val="00097CFB"/>
    <w:rsid w:val="00097FE0"/>
    <w:rsid w:val="000A03A3"/>
    <w:rsid w:val="000A04BA"/>
    <w:rsid w:val="000A0578"/>
    <w:rsid w:val="000A0686"/>
    <w:rsid w:val="000A0A50"/>
    <w:rsid w:val="000A0C01"/>
    <w:rsid w:val="000A137D"/>
    <w:rsid w:val="000A1527"/>
    <w:rsid w:val="000A1674"/>
    <w:rsid w:val="000A1B02"/>
    <w:rsid w:val="000A1D2F"/>
    <w:rsid w:val="000A1D88"/>
    <w:rsid w:val="000A278A"/>
    <w:rsid w:val="000A2795"/>
    <w:rsid w:val="000A27B4"/>
    <w:rsid w:val="000A27E8"/>
    <w:rsid w:val="000A31B9"/>
    <w:rsid w:val="000A3914"/>
    <w:rsid w:val="000A4487"/>
    <w:rsid w:val="000A470B"/>
    <w:rsid w:val="000A4874"/>
    <w:rsid w:val="000A4D69"/>
    <w:rsid w:val="000A4F53"/>
    <w:rsid w:val="000A5CF1"/>
    <w:rsid w:val="000A6086"/>
    <w:rsid w:val="000A6412"/>
    <w:rsid w:val="000A66C8"/>
    <w:rsid w:val="000A68AA"/>
    <w:rsid w:val="000A6CA5"/>
    <w:rsid w:val="000A6EAB"/>
    <w:rsid w:val="000A7188"/>
    <w:rsid w:val="000A73EC"/>
    <w:rsid w:val="000A7500"/>
    <w:rsid w:val="000A7968"/>
    <w:rsid w:val="000A7B67"/>
    <w:rsid w:val="000A7F53"/>
    <w:rsid w:val="000B00F5"/>
    <w:rsid w:val="000B01FE"/>
    <w:rsid w:val="000B18AF"/>
    <w:rsid w:val="000B1921"/>
    <w:rsid w:val="000B1AE2"/>
    <w:rsid w:val="000B1EE0"/>
    <w:rsid w:val="000B2091"/>
    <w:rsid w:val="000B2122"/>
    <w:rsid w:val="000B2240"/>
    <w:rsid w:val="000B23C6"/>
    <w:rsid w:val="000B2C6A"/>
    <w:rsid w:val="000B2DD6"/>
    <w:rsid w:val="000B2E09"/>
    <w:rsid w:val="000B2E6F"/>
    <w:rsid w:val="000B322B"/>
    <w:rsid w:val="000B3438"/>
    <w:rsid w:val="000B35C3"/>
    <w:rsid w:val="000B37F3"/>
    <w:rsid w:val="000B3B0A"/>
    <w:rsid w:val="000B3DFA"/>
    <w:rsid w:val="000B4319"/>
    <w:rsid w:val="000B4606"/>
    <w:rsid w:val="000B461E"/>
    <w:rsid w:val="000B4D13"/>
    <w:rsid w:val="000B5715"/>
    <w:rsid w:val="000B5E35"/>
    <w:rsid w:val="000B6093"/>
    <w:rsid w:val="000B61EA"/>
    <w:rsid w:val="000B668F"/>
    <w:rsid w:val="000B6970"/>
    <w:rsid w:val="000B6E7A"/>
    <w:rsid w:val="000B771A"/>
    <w:rsid w:val="000B77A9"/>
    <w:rsid w:val="000B7D25"/>
    <w:rsid w:val="000C0182"/>
    <w:rsid w:val="000C02F7"/>
    <w:rsid w:val="000C05B9"/>
    <w:rsid w:val="000C083D"/>
    <w:rsid w:val="000C0A5C"/>
    <w:rsid w:val="000C0A7F"/>
    <w:rsid w:val="000C0E59"/>
    <w:rsid w:val="000C0EFE"/>
    <w:rsid w:val="000C1874"/>
    <w:rsid w:val="000C18D0"/>
    <w:rsid w:val="000C1928"/>
    <w:rsid w:val="000C1B21"/>
    <w:rsid w:val="000C1C55"/>
    <w:rsid w:val="000C1E17"/>
    <w:rsid w:val="000C2131"/>
    <w:rsid w:val="000C2308"/>
    <w:rsid w:val="000C2548"/>
    <w:rsid w:val="000C29E8"/>
    <w:rsid w:val="000C2DE3"/>
    <w:rsid w:val="000C3201"/>
    <w:rsid w:val="000C3216"/>
    <w:rsid w:val="000C353A"/>
    <w:rsid w:val="000C366E"/>
    <w:rsid w:val="000C36FF"/>
    <w:rsid w:val="000C374C"/>
    <w:rsid w:val="000C398D"/>
    <w:rsid w:val="000C4125"/>
    <w:rsid w:val="000C415D"/>
    <w:rsid w:val="000C4515"/>
    <w:rsid w:val="000C4F55"/>
    <w:rsid w:val="000C4FB0"/>
    <w:rsid w:val="000C5056"/>
    <w:rsid w:val="000C50BF"/>
    <w:rsid w:val="000C530D"/>
    <w:rsid w:val="000C5721"/>
    <w:rsid w:val="000C582D"/>
    <w:rsid w:val="000C5D91"/>
    <w:rsid w:val="000C5F35"/>
    <w:rsid w:val="000C5FF0"/>
    <w:rsid w:val="000C61BA"/>
    <w:rsid w:val="000C6DA5"/>
    <w:rsid w:val="000C72F8"/>
    <w:rsid w:val="000C7724"/>
    <w:rsid w:val="000C7813"/>
    <w:rsid w:val="000C79E7"/>
    <w:rsid w:val="000C7E14"/>
    <w:rsid w:val="000C7F4D"/>
    <w:rsid w:val="000D034B"/>
    <w:rsid w:val="000D0428"/>
    <w:rsid w:val="000D0469"/>
    <w:rsid w:val="000D08FB"/>
    <w:rsid w:val="000D0F0C"/>
    <w:rsid w:val="000D1064"/>
    <w:rsid w:val="000D121B"/>
    <w:rsid w:val="000D1374"/>
    <w:rsid w:val="000D164D"/>
    <w:rsid w:val="000D172C"/>
    <w:rsid w:val="000D1786"/>
    <w:rsid w:val="000D1E60"/>
    <w:rsid w:val="000D22E8"/>
    <w:rsid w:val="000D2A8E"/>
    <w:rsid w:val="000D2F11"/>
    <w:rsid w:val="000D3322"/>
    <w:rsid w:val="000D33BF"/>
    <w:rsid w:val="000D3437"/>
    <w:rsid w:val="000D355A"/>
    <w:rsid w:val="000D3EBF"/>
    <w:rsid w:val="000D4B93"/>
    <w:rsid w:val="000D550F"/>
    <w:rsid w:val="000D5551"/>
    <w:rsid w:val="000D5D89"/>
    <w:rsid w:val="000D5FAD"/>
    <w:rsid w:val="000D697C"/>
    <w:rsid w:val="000D6AB6"/>
    <w:rsid w:val="000D6B03"/>
    <w:rsid w:val="000D6B8F"/>
    <w:rsid w:val="000D6C5D"/>
    <w:rsid w:val="000D6CB7"/>
    <w:rsid w:val="000D7A25"/>
    <w:rsid w:val="000E065E"/>
    <w:rsid w:val="000E066F"/>
    <w:rsid w:val="000E0A72"/>
    <w:rsid w:val="000E0B58"/>
    <w:rsid w:val="000E0D81"/>
    <w:rsid w:val="000E0FE8"/>
    <w:rsid w:val="000E1347"/>
    <w:rsid w:val="000E13E7"/>
    <w:rsid w:val="000E14D1"/>
    <w:rsid w:val="000E15EC"/>
    <w:rsid w:val="000E1E93"/>
    <w:rsid w:val="000E20B5"/>
    <w:rsid w:val="000E20EE"/>
    <w:rsid w:val="000E2308"/>
    <w:rsid w:val="000E2319"/>
    <w:rsid w:val="000E2A7E"/>
    <w:rsid w:val="000E3349"/>
    <w:rsid w:val="000E3483"/>
    <w:rsid w:val="000E3701"/>
    <w:rsid w:val="000E408D"/>
    <w:rsid w:val="000E41CA"/>
    <w:rsid w:val="000E41FC"/>
    <w:rsid w:val="000E43CA"/>
    <w:rsid w:val="000E4572"/>
    <w:rsid w:val="000E47F3"/>
    <w:rsid w:val="000E488E"/>
    <w:rsid w:val="000E4DEE"/>
    <w:rsid w:val="000E4F05"/>
    <w:rsid w:val="000E52A7"/>
    <w:rsid w:val="000E57D9"/>
    <w:rsid w:val="000E58B6"/>
    <w:rsid w:val="000E5AB9"/>
    <w:rsid w:val="000E5CF9"/>
    <w:rsid w:val="000E631A"/>
    <w:rsid w:val="000E684C"/>
    <w:rsid w:val="000E694D"/>
    <w:rsid w:val="000E697A"/>
    <w:rsid w:val="000E6A8A"/>
    <w:rsid w:val="000E6BA4"/>
    <w:rsid w:val="000E6D40"/>
    <w:rsid w:val="000E6DE9"/>
    <w:rsid w:val="000E6EA3"/>
    <w:rsid w:val="000E6FE4"/>
    <w:rsid w:val="000E78D4"/>
    <w:rsid w:val="000F02CB"/>
    <w:rsid w:val="000F051B"/>
    <w:rsid w:val="000F0563"/>
    <w:rsid w:val="000F0943"/>
    <w:rsid w:val="000F0D62"/>
    <w:rsid w:val="000F140E"/>
    <w:rsid w:val="000F1A0D"/>
    <w:rsid w:val="000F1A43"/>
    <w:rsid w:val="000F1DD5"/>
    <w:rsid w:val="000F1E7A"/>
    <w:rsid w:val="000F20A1"/>
    <w:rsid w:val="000F20E4"/>
    <w:rsid w:val="000F2BFF"/>
    <w:rsid w:val="000F2EF8"/>
    <w:rsid w:val="000F3436"/>
    <w:rsid w:val="000F369C"/>
    <w:rsid w:val="000F37FF"/>
    <w:rsid w:val="000F3A20"/>
    <w:rsid w:val="000F3F37"/>
    <w:rsid w:val="000F4144"/>
    <w:rsid w:val="000F4146"/>
    <w:rsid w:val="000F4641"/>
    <w:rsid w:val="000F4ED8"/>
    <w:rsid w:val="000F50B9"/>
    <w:rsid w:val="000F5334"/>
    <w:rsid w:val="000F67B9"/>
    <w:rsid w:val="000F6B7F"/>
    <w:rsid w:val="000F6CA6"/>
    <w:rsid w:val="000F6D48"/>
    <w:rsid w:val="000F6E8A"/>
    <w:rsid w:val="000F73C4"/>
    <w:rsid w:val="000F78AD"/>
    <w:rsid w:val="000F7A83"/>
    <w:rsid w:val="000F7EEB"/>
    <w:rsid w:val="000F7F3A"/>
    <w:rsid w:val="001007DD"/>
    <w:rsid w:val="00101C2E"/>
    <w:rsid w:val="001022D2"/>
    <w:rsid w:val="001024D6"/>
    <w:rsid w:val="001024DA"/>
    <w:rsid w:val="00102680"/>
    <w:rsid w:val="00102977"/>
    <w:rsid w:val="00102DF3"/>
    <w:rsid w:val="00102EBC"/>
    <w:rsid w:val="00103149"/>
    <w:rsid w:val="00103599"/>
    <w:rsid w:val="001036BC"/>
    <w:rsid w:val="00103E70"/>
    <w:rsid w:val="001040A6"/>
    <w:rsid w:val="001043EF"/>
    <w:rsid w:val="00104839"/>
    <w:rsid w:val="00104AA0"/>
    <w:rsid w:val="00104B15"/>
    <w:rsid w:val="00104BF9"/>
    <w:rsid w:val="00104E66"/>
    <w:rsid w:val="00105474"/>
    <w:rsid w:val="001058CC"/>
    <w:rsid w:val="00105ED6"/>
    <w:rsid w:val="00106016"/>
    <w:rsid w:val="001066E6"/>
    <w:rsid w:val="001067C1"/>
    <w:rsid w:val="001067F6"/>
    <w:rsid w:val="00106C49"/>
    <w:rsid w:val="00106E5A"/>
    <w:rsid w:val="00106EB1"/>
    <w:rsid w:val="00107087"/>
    <w:rsid w:val="00107197"/>
    <w:rsid w:val="001075E6"/>
    <w:rsid w:val="001077B8"/>
    <w:rsid w:val="00107ACE"/>
    <w:rsid w:val="00107B5C"/>
    <w:rsid w:val="00107D5F"/>
    <w:rsid w:val="001101E3"/>
    <w:rsid w:val="00110269"/>
    <w:rsid w:val="0011049D"/>
    <w:rsid w:val="001104E3"/>
    <w:rsid w:val="00110595"/>
    <w:rsid w:val="001108CF"/>
    <w:rsid w:val="00110A95"/>
    <w:rsid w:val="00110DC5"/>
    <w:rsid w:val="001111D0"/>
    <w:rsid w:val="001114A3"/>
    <w:rsid w:val="00111A7B"/>
    <w:rsid w:val="00111BFA"/>
    <w:rsid w:val="00111C01"/>
    <w:rsid w:val="00111F40"/>
    <w:rsid w:val="001122E9"/>
    <w:rsid w:val="001125DF"/>
    <w:rsid w:val="00112814"/>
    <w:rsid w:val="00112B5D"/>
    <w:rsid w:val="00112CFE"/>
    <w:rsid w:val="0011319C"/>
    <w:rsid w:val="0011357D"/>
    <w:rsid w:val="001136DB"/>
    <w:rsid w:val="001138DD"/>
    <w:rsid w:val="00113B09"/>
    <w:rsid w:val="00114A00"/>
    <w:rsid w:val="00114B76"/>
    <w:rsid w:val="00114E84"/>
    <w:rsid w:val="00115778"/>
    <w:rsid w:val="00115973"/>
    <w:rsid w:val="00115990"/>
    <w:rsid w:val="00115D55"/>
    <w:rsid w:val="00116146"/>
    <w:rsid w:val="001163DF"/>
    <w:rsid w:val="001163E9"/>
    <w:rsid w:val="001163F1"/>
    <w:rsid w:val="00116740"/>
    <w:rsid w:val="00116A6E"/>
    <w:rsid w:val="00116ACB"/>
    <w:rsid w:val="00116B26"/>
    <w:rsid w:val="00116E17"/>
    <w:rsid w:val="00117588"/>
    <w:rsid w:val="00117C81"/>
    <w:rsid w:val="001203CD"/>
    <w:rsid w:val="0012042B"/>
    <w:rsid w:val="00120F18"/>
    <w:rsid w:val="00121012"/>
    <w:rsid w:val="00121033"/>
    <w:rsid w:val="00121092"/>
    <w:rsid w:val="00121267"/>
    <w:rsid w:val="00121424"/>
    <w:rsid w:val="001215DC"/>
    <w:rsid w:val="00121C07"/>
    <w:rsid w:val="00121D2E"/>
    <w:rsid w:val="001224B4"/>
    <w:rsid w:val="00122560"/>
    <w:rsid w:val="00123157"/>
    <w:rsid w:val="00123872"/>
    <w:rsid w:val="00123A60"/>
    <w:rsid w:val="00123C2F"/>
    <w:rsid w:val="00123CCE"/>
    <w:rsid w:val="00123E51"/>
    <w:rsid w:val="00124D0D"/>
    <w:rsid w:val="00124DAC"/>
    <w:rsid w:val="00124EDE"/>
    <w:rsid w:val="00125077"/>
    <w:rsid w:val="00125A9E"/>
    <w:rsid w:val="00125F30"/>
    <w:rsid w:val="0012645D"/>
    <w:rsid w:val="001264FA"/>
    <w:rsid w:val="0012655F"/>
    <w:rsid w:val="00126584"/>
    <w:rsid w:val="00126B6B"/>
    <w:rsid w:val="00126C1B"/>
    <w:rsid w:val="00126CB7"/>
    <w:rsid w:val="00126DF7"/>
    <w:rsid w:val="00126F6E"/>
    <w:rsid w:val="001272FD"/>
    <w:rsid w:val="00130302"/>
    <w:rsid w:val="00130338"/>
    <w:rsid w:val="001304DB"/>
    <w:rsid w:val="001307F6"/>
    <w:rsid w:val="00130925"/>
    <w:rsid w:val="00130A93"/>
    <w:rsid w:val="00130B93"/>
    <w:rsid w:val="00130E66"/>
    <w:rsid w:val="0013109C"/>
    <w:rsid w:val="001312A7"/>
    <w:rsid w:val="001315A0"/>
    <w:rsid w:val="001315A1"/>
    <w:rsid w:val="00131676"/>
    <w:rsid w:val="0013274E"/>
    <w:rsid w:val="001327AF"/>
    <w:rsid w:val="00132860"/>
    <w:rsid w:val="001329B4"/>
    <w:rsid w:val="00132A0F"/>
    <w:rsid w:val="00132D6F"/>
    <w:rsid w:val="001335D7"/>
    <w:rsid w:val="001338F8"/>
    <w:rsid w:val="00133B7C"/>
    <w:rsid w:val="00134056"/>
    <w:rsid w:val="001340DE"/>
    <w:rsid w:val="00134288"/>
    <w:rsid w:val="00134621"/>
    <w:rsid w:val="00134886"/>
    <w:rsid w:val="00134AEC"/>
    <w:rsid w:val="00134C1B"/>
    <w:rsid w:val="00135049"/>
    <w:rsid w:val="0013526E"/>
    <w:rsid w:val="00135815"/>
    <w:rsid w:val="00135925"/>
    <w:rsid w:val="0013598A"/>
    <w:rsid w:val="00135A0E"/>
    <w:rsid w:val="00135BB4"/>
    <w:rsid w:val="00135CD3"/>
    <w:rsid w:val="0013662F"/>
    <w:rsid w:val="001366A1"/>
    <w:rsid w:val="00136B14"/>
    <w:rsid w:val="00136D07"/>
    <w:rsid w:val="00136D19"/>
    <w:rsid w:val="00137254"/>
    <w:rsid w:val="0013758C"/>
    <w:rsid w:val="00137B1C"/>
    <w:rsid w:val="00137CD6"/>
    <w:rsid w:val="001406A4"/>
    <w:rsid w:val="0014077F"/>
    <w:rsid w:val="00140967"/>
    <w:rsid w:val="00140993"/>
    <w:rsid w:val="00140BF1"/>
    <w:rsid w:val="00140D99"/>
    <w:rsid w:val="0014193F"/>
    <w:rsid w:val="00141EA9"/>
    <w:rsid w:val="0014227E"/>
    <w:rsid w:val="001423AA"/>
    <w:rsid w:val="0014279C"/>
    <w:rsid w:val="00142BC1"/>
    <w:rsid w:val="001432C5"/>
    <w:rsid w:val="001434C9"/>
    <w:rsid w:val="0014354B"/>
    <w:rsid w:val="00143574"/>
    <w:rsid w:val="00143800"/>
    <w:rsid w:val="001438C9"/>
    <w:rsid w:val="001439C9"/>
    <w:rsid w:val="00143DE6"/>
    <w:rsid w:val="00143DF3"/>
    <w:rsid w:val="001441CE"/>
    <w:rsid w:val="001444A4"/>
    <w:rsid w:val="001444BB"/>
    <w:rsid w:val="001444D5"/>
    <w:rsid w:val="00144549"/>
    <w:rsid w:val="001446A2"/>
    <w:rsid w:val="00145137"/>
    <w:rsid w:val="00145166"/>
    <w:rsid w:val="00145640"/>
    <w:rsid w:val="00145656"/>
    <w:rsid w:val="00146047"/>
    <w:rsid w:val="0014698A"/>
    <w:rsid w:val="00146C0D"/>
    <w:rsid w:val="00146DE7"/>
    <w:rsid w:val="00146E14"/>
    <w:rsid w:val="00146F03"/>
    <w:rsid w:val="00147063"/>
    <w:rsid w:val="001472C1"/>
    <w:rsid w:val="001477EB"/>
    <w:rsid w:val="00147983"/>
    <w:rsid w:val="00147B8A"/>
    <w:rsid w:val="0015013F"/>
    <w:rsid w:val="00150142"/>
    <w:rsid w:val="001503A5"/>
    <w:rsid w:val="00150BCD"/>
    <w:rsid w:val="00150EC3"/>
    <w:rsid w:val="0015130B"/>
    <w:rsid w:val="00151461"/>
    <w:rsid w:val="0015162B"/>
    <w:rsid w:val="00151CA4"/>
    <w:rsid w:val="00151CFB"/>
    <w:rsid w:val="0015212A"/>
    <w:rsid w:val="00152187"/>
    <w:rsid w:val="001522FA"/>
    <w:rsid w:val="00152498"/>
    <w:rsid w:val="001525AD"/>
    <w:rsid w:val="001527C1"/>
    <w:rsid w:val="001528B0"/>
    <w:rsid w:val="0015296A"/>
    <w:rsid w:val="001529BA"/>
    <w:rsid w:val="00152C9D"/>
    <w:rsid w:val="001536F6"/>
    <w:rsid w:val="0015374F"/>
    <w:rsid w:val="00153961"/>
    <w:rsid w:val="00153CC7"/>
    <w:rsid w:val="00153D7F"/>
    <w:rsid w:val="00153F71"/>
    <w:rsid w:val="00154091"/>
    <w:rsid w:val="001542DD"/>
    <w:rsid w:val="0015438B"/>
    <w:rsid w:val="001545C9"/>
    <w:rsid w:val="00154AC8"/>
    <w:rsid w:val="00154BE2"/>
    <w:rsid w:val="001553E5"/>
    <w:rsid w:val="00155925"/>
    <w:rsid w:val="00155A80"/>
    <w:rsid w:val="00155D32"/>
    <w:rsid w:val="00155F1B"/>
    <w:rsid w:val="0015695B"/>
    <w:rsid w:val="00156B60"/>
    <w:rsid w:val="00157152"/>
    <w:rsid w:val="00157457"/>
    <w:rsid w:val="0015745E"/>
    <w:rsid w:val="001575FA"/>
    <w:rsid w:val="00157785"/>
    <w:rsid w:val="00157894"/>
    <w:rsid w:val="001579DD"/>
    <w:rsid w:val="00157BBF"/>
    <w:rsid w:val="00157E1E"/>
    <w:rsid w:val="001604C9"/>
    <w:rsid w:val="001606F7"/>
    <w:rsid w:val="0016070F"/>
    <w:rsid w:val="001609FA"/>
    <w:rsid w:val="00160BFB"/>
    <w:rsid w:val="00160CB6"/>
    <w:rsid w:val="00160DC8"/>
    <w:rsid w:val="00160F53"/>
    <w:rsid w:val="001616E7"/>
    <w:rsid w:val="00161735"/>
    <w:rsid w:val="00161896"/>
    <w:rsid w:val="00161C03"/>
    <w:rsid w:val="00161F10"/>
    <w:rsid w:val="00162233"/>
    <w:rsid w:val="0016237E"/>
    <w:rsid w:val="00162855"/>
    <w:rsid w:val="001629C3"/>
    <w:rsid w:val="00162AAF"/>
    <w:rsid w:val="00163017"/>
    <w:rsid w:val="00163150"/>
    <w:rsid w:val="00163931"/>
    <w:rsid w:val="00163B4B"/>
    <w:rsid w:val="00163E53"/>
    <w:rsid w:val="00164177"/>
    <w:rsid w:val="001645D6"/>
    <w:rsid w:val="001647A7"/>
    <w:rsid w:val="00164A94"/>
    <w:rsid w:val="00164A95"/>
    <w:rsid w:val="00164AC5"/>
    <w:rsid w:val="00164E64"/>
    <w:rsid w:val="001652C9"/>
    <w:rsid w:val="00165586"/>
    <w:rsid w:val="001662CA"/>
    <w:rsid w:val="00166693"/>
    <w:rsid w:val="00166EA2"/>
    <w:rsid w:val="001670F1"/>
    <w:rsid w:val="001672DE"/>
    <w:rsid w:val="001674A3"/>
    <w:rsid w:val="001676DD"/>
    <w:rsid w:val="001678F0"/>
    <w:rsid w:val="00167910"/>
    <w:rsid w:val="00167DAB"/>
    <w:rsid w:val="001700CD"/>
    <w:rsid w:val="0017043E"/>
    <w:rsid w:val="001705F7"/>
    <w:rsid w:val="001706B9"/>
    <w:rsid w:val="001708EE"/>
    <w:rsid w:val="00170D8A"/>
    <w:rsid w:val="00170D97"/>
    <w:rsid w:val="00170DBD"/>
    <w:rsid w:val="00170E98"/>
    <w:rsid w:val="001724EF"/>
    <w:rsid w:val="0017270C"/>
    <w:rsid w:val="00172A25"/>
    <w:rsid w:val="00172D4E"/>
    <w:rsid w:val="00172D57"/>
    <w:rsid w:val="00173125"/>
    <w:rsid w:val="001736E4"/>
    <w:rsid w:val="0017391D"/>
    <w:rsid w:val="00173A04"/>
    <w:rsid w:val="00173A34"/>
    <w:rsid w:val="00173B40"/>
    <w:rsid w:val="00174A76"/>
    <w:rsid w:val="00174DED"/>
    <w:rsid w:val="001754EE"/>
    <w:rsid w:val="0017559E"/>
    <w:rsid w:val="001757D2"/>
    <w:rsid w:val="00175892"/>
    <w:rsid w:val="00175A93"/>
    <w:rsid w:val="00175AEB"/>
    <w:rsid w:val="00175C8B"/>
    <w:rsid w:val="00175EF1"/>
    <w:rsid w:val="00176171"/>
    <w:rsid w:val="001768C4"/>
    <w:rsid w:val="00176A1D"/>
    <w:rsid w:val="00176F7B"/>
    <w:rsid w:val="00177032"/>
    <w:rsid w:val="00177112"/>
    <w:rsid w:val="00177126"/>
    <w:rsid w:val="00177129"/>
    <w:rsid w:val="001776A2"/>
    <w:rsid w:val="00177903"/>
    <w:rsid w:val="00177DF0"/>
    <w:rsid w:val="00180008"/>
    <w:rsid w:val="001801F3"/>
    <w:rsid w:val="001805A6"/>
    <w:rsid w:val="0018063E"/>
    <w:rsid w:val="001809D0"/>
    <w:rsid w:val="00180B2D"/>
    <w:rsid w:val="00180B45"/>
    <w:rsid w:val="00180C61"/>
    <w:rsid w:val="0018167D"/>
    <w:rsid w:val="00181ABB"/>
    <w:rsid w:val="00181EA6"/>
    <w:rsid w:val="001820B3"/>
    <w:rsid w:val="00182218"/>
    <w:rsid w:val="001828E9"/>
    <w:rsid w:val="001829ED"/>
    <w:rsid w:val="00183030"/>
    <w:rsid w:val="001830E5"/>
    <w:rsid w:val="0018314C"/>
    <w:rsid w:val="001833EB"/>
    <w:rsid w:val="001838EF"/>
    <w:rsid w:val="00183A75"/>
    <w:rsid w:val="00183BDC"/>
    <w:rsid w:val="00183EB7"/>
    <w:rsid w:val="00183FAB"/>
    <w:rsid w:val="00184008"/>
    <w:rsid w:val="001842B3"/>
    <w:rsid w:val="0018438C"/>
    <w:rsid w:val="00184655"/>
    <w:rsid w:val="00184AE2"/>
    <w:rsid w:val="00184D50"/>
    <w:rsid w:val="00184DBA"/>
    <w:rsid w:val="00184FA4"/>
    <w:rsid w:val="00185434"/>
    <w:rsid w:val="00185761"/>
    <w:rsid w:val="00185A3A"/>
    <w:rsid w:val="00185A69"/>
    <w:rsid w:val="00185BF7"/>
    <w:rsid w:val="00185CAD"/>
    <w:rsid w:val="0018607B"/>
    <w:rsid w:val="001861FC"/>
    <w:rsid w:val="00186435"/>
    <w:rsid w:val="0018644A"/>
    <w:rsid w:val="00186454"/>
    <w:rsid w:val="001867BC"/>
    <w:rsid w:val="001868A3"/>
    <w:rsid w:val="00186EC9"/>
    <w:rsid w:val="001870A7"/>
    <w:rsid w:val="0018792E"/>
    <w:rsid w:val="00187989"/>
    <w:rsid w:val="00187A65"/>
    <w:rsid w:val="00187A99"/>
    <w:rsid w:val="00187FEC"/>
    <w:rsid w:val="001904A5"/>
    <w:rsid w:val="001907B0"/>
    <w:rsid w:val="001909F4"/>
    <w:rsid w:val="00190F8B"/>
    <w:rsid w:val="00191064"/>
    <w:rsid w:val="001910A9"/>
    <w:rsid w:val="001911A6"/>
    <w:rsid w:val="00191252"/>
    <w:rsid w:val="00191815"/>
    <w:rsid w:val="001918D1"/>
    <w:rsid w:val="0019197E"/>
    <w:rsid w:val="00191B04"/>
    <w:rsid w:val="00191EB4"/>
    <w:rsid w:val="001921DB"/>
    <w:rsid w:val="001921E8"/>
    <w:rsid w:val="00192409"/>
    <w:rsid w:val="0019293A"/>
    <w:rsid w:val="00192F4F"/>
    <w:rsid w:val="00193138"/>
    <w:rsid w:val="00193182"/>
    <w:rsid w:val="001931BA"/>
    <w:rsid w:val="00193319"/>
    <w:rsid w:val="00193501"/>
    <w:rsid w:val="00193548"/>
    <w:rsid w:val="001937B6"/>
    <w:rsid w:val="00193806"/>
    <w:rsid w:val="00193915"/>
    <w:rsid w:val="00193E57"/>
    <w:rsid w:val="00193EA5"/>
    <w:rsid w:val="001946C8"/>
    <w:rsid w:val="001949DF"/>
    <w:rsid w:val="00194A01"/>
    <w:rsid w:val="00194C5B"/>
    <w:rsid w:val="00195D33"/>
    <w:rsid w:val="001963F5"/>
    <w:rsid w:val="00196690"/>
    <w:rsid w:val="00196BBA"/>
    <w:rsid w:val="00196F52"/>
    <w:rsid w:val="00197B23"/>
    <w:rsid w:val="00197F43"/>
    <w:rsid w:val="001A0065"/>
    <w:rsid w:val="001A0351"/>
    <w:rsid w:val="001A03BF"/>
    <w:rsid w:val="001A09F3"/>
    <w:rsid w:val="001A1018"/>
    <w:rsid w:val="001A1180"/>
    <w:rsid w:val="001A191A"/>
    <w:rsid w:val="001A1C28"/>
    <w:rsid w:val="001A1D79"/>
    <w:rsid w:val="001A1FD5"/>
    <w:rsid w:val="001A1FDB"/>
    <w:rsid w:val="001A2005"/>
    <w:rsid w:val="001A239E"/>
    <w:rsid w:val="001A2619"/>
    <w:rsid w:val="001A2A25"/>
    <w:rsid w:val="001A2CBC"/>
    <w:rsid w:val="001A3257"/>
    <w:rsid w:val="001A37E8"/>
    <w:rsid w:val="001A383A"/>
    <w:rsid w:val="001A3B8A"/>
    <w:rsid w:val="001A3ED7"/>
    <w:rsid w:val="001A3F81"/>
    <w:rsid w:val="001A4238"/>
    <w:rsid w:val="001A467D"/>
    <w:rsid w:val="001A4D90"/>
    <w:rsid w:val="001A4FAB"/>
    <w:rsid w:val="001A5101"/>
    <w:rsid w:val="001A564F"/>
    <w:rsid w:val="001A568E"/>
    <w:rsid w:val="001A57D5"/>
    <w:rsid w:val="001A5824"/>
    <w:rsid w:val="001A59CC"/>
    <w:rsid w:val="001A5B44"/>
    <w:rsid w:val="001A5E44"/>
    <w:rsid w:val="001A5F40"/>
    <w:rsid w:val="001A61F8"/>
    <w:rsid w:val="001A643F"/>
    <w:rsid w:val="001A6793"/>
    <w:rsid w:val="001A6C0C"/>
    <w:rsid w:val="001A6D67"/>
    <w:rsid w:val="001A706B"/>
    <w:rsid w:val="001A70E9"/>
    <w:rsid w:val="001A7D16"/>
    <w:rsid w:val="001B0405"/>
    <w:rsid w:val="001B04EF"/>
    <w:rsid w:val="001B0739"/>
    <w:rsid w:val="001B082B"/>
    <w:rsid w:val="001B09D6"/>
    <w:rsid w:val="001B0AEB"/>
    <w:rsid w:val="001B0BF7"/>
    <w:rsid w:val="001B10FB"/>
    <w:rsid w:val="001B1A81"/>
    <w:rsid w:val="001B1B31"/>
    <w:rsid w:val="001B1E6C"/>
    <w:rsid w:val="001B1E7C"/>
    <w:rsid w:val="001B206F"/>
    <w:rsid w:val="001B2349"/>
    <w:rsid w:val="001B25BC"/>
    <w:rsid w:val="001B3520"/>
    <w:rsid w:val="001B39FB"/>
    <w:rsid w:val="001B42C4"/>
    <w:rsid w:val="001B5070"/>
    <w:rsid w:val="001B50B8"/>
    <w:rsid w:val="001B5456"/>
    <w:rsid w:val="001B5535"/>
    <w:rsid w:val="001B5760"/>
    <w:rsid w:val="001B5864"/>
    <w:rsid w:val="001B5A69"/>
    <w:rsid w:val="001B5D19"/>
    <w:rsid w:val="001B5D71"/>
    <w:rsid w:val="001B5F7B"/>
    <w:rsid w:val="001B62AC"/>
    <w:rsid w:val="001B6F3A"/>
    <w:rsid w:val="001B712F"/>
    <w:rsid w:val="001B7202"/>
    <w:rsid w:val="001B7472"/>
    <w:rsid w:val="001B774D"/>
    <w:rsid w:val="001B7E63"/>
    <w:rsid w:val="001C00C7"/>
    <w:rsid w:val="001C026C"/>
    <w:rsid w:val="001C0340"/>
    <w:rsid w:val="001C05D1"/>
    <w:rsid w:val="001C073A"/>
    <w:rsid w:val="001C104D"/>
    <w:rsid w:val="001C1680"/>
    <w:rsid w:val="001C1CAF"/>
    <w:rsid w:val="001C1CE5"/>
    <w:rsid w:val="001C24BF"/>
    <w:rsid w:val="001C2968"/>
    <w:rsid w:val="001C2D53"/>
    <w:rsid w:val="001C2E48"/>
    <w:rsid w:val="001C321E"/>
    <w:rsid w:val="001C32A1"/>
    <w:rsid w:val="001C3C1A"/>
    <w:rsid w:val="001C484E"/>
    <w:rsid w:val="001C48EB"/>
    <w:rsid w:val="001C4CC3"/>
    <w:rsid w:val="001C4D6C"/>
    <w:rsid w:val="001C4EF1"/>
    <w:rsid w:val="001C4F26"/>
    <w:rsid w:val="001C50C0"/>
    <w:rsid w:val="001C5201"/>
    <w:rsid w:val="001C5B71"/>
    <w:rsid w:val="001C5FAD"/>
    <w:rsid w:val="001C60BC"/>
    <w:rsid w:val="001C61B5"/>
    <w:rsid w:val="001C6273"/>
    <w:rsid w:val="001C677B"/>
    <w:rsid w:val="001C67BF"/>
    <w:rsid w:val="001C6D3B"/>
    <w:rsid w:val="001C6F09"/>
    <w:rsid w:val="001C6FB4"/>
    <w:rsid w:val="001C7ACC"/>
    <w:rsid w:val="001D0429"/>
    <w:rsid w:val="001D05CA"/>
    <w:rsid w:val="001D0BF9"/>
    <w:rsid w:val="001D0EDF"/>
    <w:rsid w:val="001D1059"/>
    <w:rsid w:val="001D1C44"/>
    <w:rsid w:val="001D1DAE"/>
    <w:rsid w:val="001D2059"/>
    <w:rsid w:val="001D2605"/>
    <w:rsid w:val="001D2984"/>
    <w:rsid w:val="001D2C2B"/>
    <w:rsid w:val="001D301D"/>
    <w:rsid w:val="001D35E2"/>
    <w:rsid w:val="001D35E5"/>
    <w:rsid w:val="001D376B"/>
    <w:rsid w:val="001D3B12"/>
    <w:rsid w:val="001D3C52"/>
    <w:rsid w:val="001D403C"/>
    <w:rsid w:val="001D4102"/>
    <w:rsid w:val="001D477C"/>
    <w:rsid w:val="001D4A88"/>
    <w:rsid w:val="001D50BB"/>
    <w:rsid w:val="001D5298"/>
    <w:rsid w:val="001D54DC"/>
    <w:rsid w:val="001D584B"/>
    <w:rsid w:val="001D5A1E"/>
    <w:rsid w:val="001D5A5D"/>
    <w:rsid w:val="001D6647"/>
    <w:rsid w:val="001D6825"/>
    <w:rsid w:val="001D685D"/>
    <w:rsid w:val="001D69B5"/>
    <w:rsid w:val="001D6EAE"/>
    <w:rsid w:val="001D7549"/>
    <w:rsid w:val="001D776F"/>
    <w:rsid w:val="001D780A"/>
    <w:rsid w:val="001D79C1"/>
    <w:rsid w:val="001D7BE5"/>
    <w:rsid w:val="001D7E43"/>
    <w:rsid w:val="001D7F9E"/>
    <w:rsid w:val="001D7FC5"/>
    <w:rsid w:val="001E03B7"/>
    <w:rsid w:val="001E1705"/>
    <w:rsid w:val="001E1777"/>
    <w:rsid w:val="001E1B0A"/>
    <w:rsid w:val="001E1D25"/>
    <w:rsid w:val="001E1EA0"/>
    <w:rsid w:val="001E1FDC"/>
    <w:rsid w:val="001E24DF"/>
    <w:rsid w:val="001E25CA"/>
    <w:rsid w:val="001E26F4"/>
    <w:rsid w:val="001E27A9"/>
    <w:rsid w:val="001E2A3F"/>
    <w:rsid w:val="001E2F33"/>
    <w:rsid w:val="001E3104"/>
    <w:rsid w:val="001E3130"/>
    <w:rsid w:val="001E36E1"/>
    <w:rsid w:val="001E398E"/>
    <w:rsid w:val="001E3AE4"/>
    <w:rsid w:val="001E3C03"/>
    <w:rsid w:val="001E3D8F"/>
    <w:rsid w:val="001E3FAA"/>
    <w:rsid w:val="001E3FF5"/>
    <w:rsid w:val="001E4067"/>
    <w:rsid w:val="001E40A7"/>
    <w:rsid w:val="001E419D"/>
    <w:rsid w:val="001E42C0"/>
    <w:rsid w:val="001E4476"/>
    <w:rsid w:val="001E47F7"/>
    <w:rsid w:val="001E5A37"/>
    <w:rsid w:val="001E5C28"/>
    <w:rsid w:val="001E623E"/>
    <w:rsid w:val="001E62BA"/>
    <w:rsid w:val="001E6769"/>
    <w:rsid w:val="001E69EF"/>
    <w:rsid w:val="001E6B1A"/>
    <w:rsid w:val="001E6C79"/>
    <w:rsid w:val="001E6FAB"/>
    <w:rsid w:val="001E7157"/>
    <w:rsid w:val="001E7240"/>
    <w:rsid w:val="001E7398"/>
    <w:rsid w:val="001E7750"/>
    <w:rsid w:val="001E77B6"/>
    <w:rsid w:val="001E7B59"/>
    <w:rsid w:val="001F0566"/>
    <w:rsid w:val="001F0636"/>
    <w:rsid w:val="001F0D23"/>
    <w:rsid w:val="001F0DE8"/>
    <w:rsid w:val="001F17AE"/>
    <w:rsid w:val="001F1C9C"/>
    <w:rsid w:val="001F1E2A"/>
    <w:rsid w:val="001F1FCA"/>
    <w:rsid w:val="001F25AE"/>
    <w:rsid w:val="001F2B8B"/>
    <w:rsid w:val="001F2BD8"/>
    <w:rsid w:val="001F2E09"/>
    <w:rsid w:val="001F392A"/>
    <w:rsid w:val="001F3AA9"/>
    <w:rsid w:val="001F3C93"/>
    <w:rsid w:val="001F3D22"/>
    <w:rsid w:val="001F3D88"/>
    <w:rsid w:val="001F4335"/>
    <w:rsid w:val="001F4611"/>
    <w:rsid w:val="001F4B6B"/>
    <w:rsid w:val="001F5753"/>
    <w:rsid w:val="001F58AA"/>
    <w:rsid w:val="001F59C9"/>
    <w:rsid w:val="001F5C37"/>
    <w:rsid w:val="001F5F62"/>
    <w:rsid w:val="001F6309"/>
    <w:rsid w:val="001F6579"/>
    <w:rsid w:val="001F6818"/>
    <w:rsid w:val="001F6874"/>
    <w:rsid w:val="001F6BE8"/>
    <w:rsid w:val="001F6F26"/>
    <w:rsid w:val="001F73AA"/>
    <w:rsid w:val="001F7919"/>
    <w:rsid w:val="001F7EF2"/>
    <w:rsid w:val="0020005D"/>
    <w:rsid w:val="00201085"/>
    <w:rsid w:val="002013BE"/>
    <w:rsid w:val="002013CA"/>
    <w:rsid w:val="002016B5"/>
    <w:rsid w:val="00201CD0"/>
    <w:rsid w:val="00201CE1"/>
    <w:rsid w:val="00201D52"/>
    <w:rsid w:val="00201FDB"/>
    <w:rsid w:val="00202248"/>
    <w:rsid w:val="002023D0"/>
    <w:rsid w:val="0020343E"/>
    <w:rsid w:val="00203825"/>
    <w:rsid w:val="0020399F"/>
    <w:rsid w:val="00203E9D"/>
    <w:rsid w:val="00203F60"/>
    <w:rsid w:val="00203FFC"/>
    <w:rsid w:val="002040D9"/>
    <w:rsid w:val="002041F3"/>
    <w:rsid w:val="0020459E"/>
    <w:rsid w:val="00204E1E"/>
    <w:rsid w:val="00205303"/>
    <w:rsid w:val="002053B3"/>
    <w:rsid w:val="00205589"/>
    <w:rsid w:val="0020582F"/>
    <w:rsid w:val="00205B8E"/>
    <w:rsid w:val="00205EB9"/>
    <w:rsid w:val="00205FC6"/>
    <w:rsid w:val="0020623C"/>
    <w:rsid w:val="00206401"/>
    <w:rsid w:val="0020665C"/>
    <w:rsid w:val="00206879"/>
    <w:rsid w:val="0020687A"/>
    <w:rsid w:val="002069FC"/>
    <w:rsid w:val="00206A35"/>
    <w:rsid w:val="00206DEC"/>
    <w:rsid w:val="00206FFD"/>
    <w:rsid w:val="00207187"/>
    <w:rsid w:val="0020725B"/>
    <w:rsid w:val="00207774"/>
    <w:rsid w:val="0020788E"/>
    <w:rsid w:val="00207BA3"/>
    <w:rsid w:val="00210169"/>
    <w:rsid w:val="002102E0"/>
    <w:rsid w:val="00210411"/>
    <w:rsid w:val="0021068B"/>
    <w:rsid w:val="002109BA"/>
    <w:rsid w:val="00211003"/>
    <w:rsid w:val="002115A9"/>
    <w:rsid w:val="00211F0C"/>
    <w:rsid w:val="002124D0"/>
    <w:rsid w:val="0021290A"/>
    <w:rsid w:val="00212A13"/>
    <w:rsid w:val="00212C89"/>
    <w:rsid w:val="00212D98"/>
    <w:rsid w:val="00212F7A"/>
    <w:rsid w:val="002131F5"/>
    <w:rsid w:val="002133FF"/>
    <w:rsid w:val="00213529"/>
    <w:rsid w:val="00213917"/>
    <w:rsid w:val="00213D8D"/>
    <w:rsid w:val="0021410E"/>
    <w:rsid w:val="00214363"/>
    <w:rsid w:val="0021498E"/>
    <w:rsid w:val="00214B3C"/>
    <w:rsid w:val="00214DE6"/>
    <w:rsid w:val="00214FE4"/>
    <w:rsid w:val="0021506F"/>
    <w:rsid w:val="002155F9"/>
    <w:rsid w:val="00215B7D"/>
    <w:rsid w:val="00215BF7"/>
    <w:rsid w:val="00216451"/>
    <w:rsid w:val="00216601"/>
    <w:rsid w:val="0021665A"/>
    <w:rsid w:val="00216A46"/>
    <w:rsid w:val="00216B2F"/>
    <w:rsid w:val="00217257"/>
    <w:rsid w:val="00217515"/>
    <w:rsid w:val="00217975"/>
    <w:rsid w:val="0022016D"/>
    <w:rsid w:val="0022056B"/>
    <w:rsid w:val="00220BEF"/>
    <w:rsid w:val="00220FA6"/>
    <w:rsid w:val="002210FA"/>
    <w:rsid w:val="00221C94"/>
    <w:rsid w:val="00221EFA"/>
    <w:rsid w:val="0022200C"/>
    <w:rsid w:val="00222087"/>
    <w:rsid w:val="00222223"/>
    <w:rsid w:val="00222725"/>
    <w:rsid w:val="0022280B"/>
    <w:rsid w:val="002230CF"/>
    <w:rsid w:val="002236F8"/>
    <w:rsid w:val="002238D7"/>
    <w:rsid w:val="00223C10"/>
    <w:rsid w:val="00223DAD"/>
    <w:rsid w:val="00223F3E"/>
    <w:rsid w:val="0022404D"/>
    <w:rsid w:val="00224A2C"/>
    <w:rsid w:val="00225407"/>
    <w:rsid w:val="002255C9"/>
    <w:rsid w:val="0022565E"/>
    <w:rsid w:val="00225918"/>
    <w:rsid w:val="00225A01"/>
    <w:rsid w:val="00226385"/>
    <w:rsid w:val="00226475"/>
    <w:rsid w:val="0022679E"/>
    <w:rsid w:val="002268D4"/>
    <w:rsid w:val="002269EA"/>
    <w:rsid w:val="00226B30"/>
    <w:rsid w:val="00226D55"/>
    <w:rsid w:val="00226DE1"/>
    <w:rsid w:val="00226F0B"/>
    <w:rsid w:val="002270D8"/>
    <w:rsid w:val="002271A0"/>
    <w:rsid w:val="00227242"/>
    <w:rsid w:val="002272C4"/>
    <w:rsid w:val="00227713"/>
    <w:rsid w:val="00227742"/>
    <w:rsid w:val="00227B55"/>
    <w:rsid w:val="00227C34"/>
    <w:rsid w:val="00227F9B"/>
    <w:rsid w:val="002303F4"/>
    <w:rsid w:val="002306EA"/>
    <w:rsid w:val="00230AAC"/>
    <w:rsid w:val="00230E51"/>
    <w:rsid w:val="00230F03"/>
    <w:rsid w:val="0023128E"/>
    <w:rsid w:val="002315B7"/>
    <w:rsid w:val="00231D2A"/>
    <w:rsid w:val="0023210A"/>
    <w:rsid w:val="00232CA9"/>
    <w:rsid w:val="00232D26"/>
    <w:rsid w:val="0023313C"/>
    <w:rsid w:val="002331D7"/>
    <w:rsid w:val="00233207"/>
    <w:rsid w:val="002335A8"/>
    <w:rsid w:val="002338F9"/>
    <w:rsid w:val="00233D8E"/>
    <w:rsid w:val="002340B6"/>
    <w:rsid w:val="00234273"/>
    <w:rsid w:val="0023433B"/>
    <w:rsid w:val="0023439D"/>
    <w:rsid w:val="002345C4"/>
    <w:rsid w:val="00234666"/>
    <w:rsid w:val="002353E5"/>
    <w:rsid w:val="002355CA"/>
    <w:rsid w:val="0023598F"/>
    <w:rsid w:val="00235A9C"/>
    <w:rsid w:val="0023668C"/>
    <w:rsid w:val="002368B7"/>
    <w:rsid w:val="00236C46"/>
    <w:rsid w:val="00236D00"/>
    <w:rsid w:val="00236D20"/>
    <w:rsid w:val="00236E8A"/>
    <w:rsid w:val="00237BAC"/>
    <w:rsid w:val="002400F2"/>
    <w:rsid w:val="0024086C"/>
    <w:rsid w:val="00240DE2"/>
    <w:rsid w:val="002418BF"/>
    <w:rsid w:val="00241A22"/>
    <w:rsid w:val="00241B70"/>
    <w:rsid w:val="00241B99"/>
    <w:rsid w:val="00241E55"/>
    <w:rsid w:val="002421AE"/>
    <w:rsid w:val="002423FF"/>
    <w:rsid w:val="0024277B"/>
    <w:rsid w:val="002429EC"/>
    <w:rsid w:val="00242D32"/>
    <w:rsid w:val="002430DC"/>
    <w:rsid w:val="00243548"/>
    <w:rsid w:val="00243805"/>
    <w:rsid w:val="00243B6E"/>
    <w:rsid w:val="00243B93"/>
    <w:rsid w:val="00243D8E"/>
    <w:rsid w:val="00243EC5"/>
    <w:rsid w:val="0024462E"/>
    <w:rsid w:val="00244828"/>
    <w:rsid w:val="00244B7D"/>
    <w:rsid w:val="00244D3D"/>
    <w:rsid w:val="002453E8"/>
    <w:rsid w:val="00245A1E"/>
    <w:rsid w:val="00245B7F"/>
    <w:rsid w:val="00245E0E"/>
    <w:rsid w:val="00246692"/>
    <w:rsid w:val="002469B2"/>
    <w:rsid w:val="00246EBB"/>
    <w:rsid w:val="00247294"/>
    <w:rsid w:val="00247330"/>
    <w:rsid w:val="00247821"/>
    <w:rsid w:val="00247868"/>
    <w:rsid w:val="00247CC8"/>
    <w:rsid w:val="00247CE6"/>
    <w:rsid w:val="00247D37"/>
    <w:rsid w:val="0025035D"/>
    <w:rsid w:val="0025039F"/>
    <w:rsid w:val="0025053C"/>
    <w:rsid w:val="00250E23"/>
    <w:rsid w:val="00250F90"/>
    <w:rsid w:val="002514F1"/>
    <w:rsid w:val="00251FDB"/>
    <w:rsid w:val="002520A2"/>
    <w:rsid w:val="00252124"/>
    <w:rsid w:val="00252FAA"/>
    <w:rsid w:val="0025367C"/>
    <w:rsid w:val="0025408F"/>
    <w:rsid w:val="0025423B"/>
    <w:rsid w:val="0025477B"/>
    <w:rsid w:val="00254948"/>
    <w:rsid w:val="002550E0"/>
    <w:rsid w:val="0025537E"/>
    <w:rsid w:val="00255591"/>
    <w:rsid w:val="00255791"/>
    <w:rsid w:val="00255A10"/>
    <w:rsid w:val="00256047"/>
    <w:rsid w:val="00256234"/>
    <w:rsid w:val="0025645B"/>
    <w:rsid w:val="0025683C"/>
    <w:rsid w:val="00256A60"/>
    <w:rsid w:val="00257838"/>
    <w:rsid w:val="00257864"/>
    <w:rsid w:val="002578E6"/>
    <w:rsid w:val="00257988"/>
    <w:rsid w:val="00257CAD"/>
    <w:rsid w:val="00257DB5"/>
    <w:rsid w:val="00260A80"/>
    <w:rsid w:val="00260ADF"/>
    <w:rsid w:val="00260EE8"/>
    <w:rsid w:val="002615D8"/>
    <w:rsid w:val="0026169C"/>
    <w:rsid w:val="00261A7C"/>
    <w:rsid w:val="00261EDE"/>
    <w:rsid w:val="00261F02"/>
    <w:rsid w:val="002620ED"/>
    <w:rsid w:val="00262240"/>
    <w:rsid w:val="00262445"/>
    <w:rsid w:val="0026244E"/>
    <w:rsid w:val="002624D7"/>
    <w:rsid w:val="00262C72"/>
    <w:rsid w:val="00262C89"/>
    <w:rsid w:val="00262F9D"/>
    <w:rsid w:val="0026356A"/>
    <w:rsid w:val="002640D1"/>
    <w:rsid w:val="002644F2"/>
    <w:rsid w:val="00264745"/>
    <w:rsid w:val="00264D71"/>
    <w:rsid w:val="00264E82"/>
    <w:rsid w:val="00264F34"/>
    <w:rsid w:val="0026525A"/>
    <w:rsid w:val="0026620F"/>
    <w:rsid w:val="002662F6"/>
    <w:rsid w:val="0026630F"/>
    <w:rsid w:val="0026643D"/>
    <w:rsid w:val="002664AB"/>
    <w:rsid w:val="002666A4"/>
    <w:rsid w:val="00266BDB"/>
    <w:rsid w:val="00266D35"/>
    <w:rsid w:val="00266FC0"/>
    <w:rsid w:val="002671C1"/>
    <w:rsid w:val="00267487"/>
    <w:rsid w:val="00267758"/>
    <w:rsid w:val="00267AAC"/>
    <w:rsid w:val="00270137"/>
    <w:rsid w:val="0027015B"/>
    <w:rsid w:val="002704D0"/>
    <w:rsid w:val="00270C08"/>
    <w:rsid w:val="00270E6C"/>
    <w:rsid w:val="002713D3"/>
    <w:rsid w:val="002714E6"/>
    <w:rsid w:val="00271A59"/>
    <w:rsid w:val="002725C7"/>
    <w:rsid w:val="0027272D"/>
    <w:rsid w:val="002728C0"/>
    <w:rsid w:val="00272AEF"/>
    <w:rsid w:val="00272BC8"/>
    <w:rsid w:val="00272EB5"/>
    <w:rsid w:val="002731CC"/>
    <w:rsid w:val="00273342"/>
    <w:rsid w:val="002734AE"/>
    <w:rsid w:val="00273C2E"/>
    <w:rsid w:val="00273EBD"/>
    <w:rsid w:val="00273EEF"/>
    <w:rsid w:val="0027414D"/>
    <w:rsid w:val="002744CC"/>
    <w:rsid w:val="002746BA"/>
    <w:rsid w:val="0027489E"/>
    <w:rsid w:val="00274A54"/>
    <w:rsid w:val="002753C7"/>
    <w:rsid w:val="002753E9"/>
    <w:rsid w:val="002755AB"/>
    <w:rsid w:val="00275773"/>
    <w:rsid w:val="00275F50"/>
    <w:rsid w:val="00276364"/>
    <w:rsid w:val="0027654F"/>
    <w:rsid w:val="00276942"/>
    <w:rsid w:val="00276F4A"/>
    <w:rsid w:val="00277392"/>
    <w:rsid w:val="00277417"/>
    <w:rsid w:val="002777FE"/>
    <w:rsid w:val="0028015B"/>
    <w:rsid w:val="0028024D"/>
    <w:rsid w:val="0028038C"/>
    <w:rsid w:val="002803CB"/>
    <w:rsid w:val="00280B09"/>
    <w:rsid w:val="0028133D"/>
    <w:rsid w:val="00281674"/>
    <w:rsid w:val="00282993"/>
    <w:rsid w:val="002829B8"/>
    <w:rsid w:val="0028336E"/>
    <w:rsid w:val="00283A88"/>
    <w:rsid w:val="00283AEE"/>
    <w:rsid w:val="00283C6D"/>
    <w:rsid w:val="00283E8C"/>
    <w:rsid w:val="00284183"/>
    <w:rsid w:val="002849B3"/>
    <w:rsid w:val="00284AF7"/>
    <w:rsid w:val="00284D5C"/>
    <w:rsid w:val="00284F38"/>
    <w:rsid w:val="002850B2"/>
    <w:rsid w:val="0028548E"/>
    <w:rsid w:val="00285542"/>
    <w:rsid w:val="00285630"/>
    <w:rsid w:val="00285B42"/>
    <w:rsid w:val="00285CA2"/>
    <w:rsid w:val="00285DD5"/>
    <w:rsid w:val="00285E16"/>
    <w:rsid w:val="00286368"/>
    <w:rsid w:val="002863A5"/>
    <w:rsid w:val="0028654A"/>
    <w:rsid w:val="0028655A"/>
    <w:rsid w:val="00286613"/>
    <w:rsid w:val="002866C1"/>
    <w:rsid w:val="0028681A"/>
    <w:rsid w:val="00286B03"/>
    <w:rsid w:val="0028743C"/>
    <w:rsid w:val="00287534"/>
    <w:rsid w:val="002875A5"/>
    <w:rsid w:val="002875E3"/>
    <w:rsid w:val="00287A5D"/>
    <w:rsid w:val="00287C68"/>
    <w:rsid w:val="00287D48"/>
    <w:rsid w:val="00287F95"/>
    <w:rsid w:val="0029032B"/>
    <w:rsid w:val="002907F7"/>
    <w:rsid w:val="002908E9"/>
    <w:rsid w:val="00290A48"/>
    <w:rsid w:val="00290AE6"/>
    <w:rsid w:val="00290B0E"/>
    <w:rsid w:val="00290EB7"/>
    <w:rsid w:val="0029108A"/>
    <w:rsid w:val="00291289"/>
    <w:rsid w:val="00291308"/>
    <w:rsid w:val="0029130C"/>
    <w:rsid w:val="0029137B"/>
    <w:rsid w:val="00291385"/>
    <w:rsid w:val="00291678"/>
    <w:rsid w:val="002916FA"/>
    <w:rsid w:val="00291847"/>
    <w:rsid w:val="00291B98"/>
    <w:rsid w:val="00291E51"/>
    <w:rsid w:val="00291E5B"/>
    <w:rsid w:val="002921F4"/>
    <w:rsid w:val="002926A2"/>
    <w:rsid w:val="002928BD"/>
    <w:rsid w:val="00292A40"/>
    <w:rsid w:val="00292CA6"/>
    <w:rsid w:val="00292F7F"/>
    <w:rsid w:val="00293491"/>
    <w:rsid w:val="00293888"/>
    <w:rsid w:val="002938AB"/>
    <w:rsid w:val="00293F9F"/>
    <w:rsid w:val="0029438E"/>
    <w:rsid w:val="002944D0"/>
    <w:rsid w:val="0029496C"/>
    <w:rsid w:val="0029497F"/>
    <w:rsid w:val="00294B9C"/>
    <w:rsid w:val="00294C2B"/>
    <w:rsid w:val="002952BD"/>
    <w:rsid w:val="002959C1"/>
    <w:rsid w:val="00295D00"/>
    <w:rsid w:val="00295D2D"/>
    <w:rsid w:val="00295DAC"/>
    <w:rsid w:val="00295E5E"/>
    <w:rsid w:val="00295F8E"/>
    <w:rsid w:val="00296001"/>
    <w:rsid w:val="00296FC9"/>
    <w:rsid w:val="00296FE1"/>
    <w:rsid w:val="00297013"/>
    <w:rsid w:val="002976CD"/>
    <w:rsid w:val="002A01C2"/>
    <w:rsid w:val="002A07E9"/>
    <w:rsid w:val="002A097C"/>
    <w:rsid w:val="002A0A68"/>
    <w:rsid w:val="002A180B"/>
    <w:rsid w:val="002A1861"/>
    <w:rsid w:val="002A1A0E"/>
    <w:rsid w:val="002A1A14"/>
    <w:rsid w:val="002A1AA1"/>
    <w:rsid w:val="002A1AF7"/>
    <w:rsid w:val="002A1C3B"/>
    <w:rsid w:val="002A244E"/>
    <w:rsid w:val="002A25A5"/>
    <w:rsid w:val="002A2B67"/>
    <w:rsid w:val="002A2DD8"/>
    <w:rsid w:val="002A305A"/>
    <w:rsid w:val="002A369E"/>
    <w:rsid w:val="002A39B6"/>
    <w:rsid w:val="002A3E16"/>
    <w:rsid w:val="002A4004"/>
    <w:rsid w:val="002A415F"/>
    <w:rsid w:val="002A4530"/>
    <w:rsid w:val="002A47D0"/>
    <w:rsid w:val="002A488A"/>
    <w:rsid w:val="002A4A9B"/>
    <w:rsid w:val="002A4D5B"/>
    <w:rsid w:val="002A51A5"/>
    <w:rsid w:val="002A54F5"/>
    <w:rsid w:val="002A6371"/>
    <w:rsid w:val="002A6761"/>
    <w:rsid w:val="002A688C"/>
    <w:rsid w:val="002A6A6C"/>
    <w:rsid w:val="002A6C79"/>
    <w:rsid w:val="002A6CA0"/>
    <w:rsid w:val="002A6CE5"/>
    <w:rsid w:val="002A7665"/>
    <w:rsid w:val="002B0071"/>
    <w:rsid w:val="002B0243"/>
    <w:rsid w:val="002B0461"/>
    <w:rsid w:val="002B07A3"/>
    <w:rsid w:val="002B0906"/>
    <w:rsid w:val="002B0E5B"/>
    <w:rsid w:val="002B0E7A"/>
    <w:rsid w:val="002B0FDE"/>
    <w:rsid w:val="002B16D8"/>
    <w:rsid w:val="002B1947"/>
    <w:rsid w:val="002B19D9"/>
    <w:rsid w:val="002B1EB1"/>
    <w:rsid w:val="002B1ECA"/>
    <w:rsid w:val="002B2394"/>
    <w:rsid w:val="002B261B"/>
    <w:rsid w:val="002B2728"/>
    <w:rsid w:val="002B27E2"/>
    <w:rsid w:val="002B29F7"/>
    <w:rsid w:val="002B2D3D"/>
    <w:rsid w:val="002B2F71"/>
    <w:rsid w:val="002B31D1"/>
    <w:rsid w:val="002B335F"/>
    <w:rsid w:val="002B34E2"/>
    <w:rsid w:val="002B3EBB"/>
    <w:rsid w:val="002B47E1"/>
    <w:rsid w:val="002B4985"/>
    <w:rsid w:val="002B4CAA"/>
    <w:rsid w:val="002B4DD2"/>
    <w:rsid w:val="002B4EE3"/>
    <w:rsid w:val="002B595C"/>
    <w:rsid w:val="002B6003"/>
    <w:rsid w:val="002B610D"/>
    <w:rsid w:val="002B6944"/>
    <w:rsid w:val="002B6BE7"/>
    <w:rsid w:val="002B6DB0"/>
    <w:rsid w:val="002B73A2"/>
    <w:rsid w:val="002B73A8"/>
    <w:rsid w:val="002B77BA"/>
    <w:rsid w:val="002B7A50"/>
    <w:rsid w:val="002B7B2C"/>
    <w:rsid w:val="002B7DBD"/>
    <w:rsid w:val="002B7F94"/>
    <w:rsid w:val="002B7FC0"/>
    <w:rsid w:val="002C04BB"/>
    <w:rsid w:val="002C0567"/>
    <w:rsid w:val="002C083F"/>
    <w:rsid w:val="002C0992"/>
    <w:rsid w:val="002C09C9"/>
    <w:rsid w:val="002C0A8C"/>
    <w:rsid w:val="002C0B59"/>
    <w:rsid w:val="002C0CFD"/>
    <w:rsid w:val="002C0EE6"/>
    <w:rsid w:val="002C126C"/>
    <w:rsid w:val="002C19A7"/>
    <w:rsid w:val="002C1C09"/>
    <w:rsid w:val="002C1F52"/>
    <w:rsid w:val="002C221D"/>
    <w:rsid w:val="002C23B4"/>
    <w:rsid w:val="002C2E1F"/>
    <w:rsid w:val="002C2FA6"/>
    <w:rsid w:val="002C3163"/>
    <w:rsid w:val="002C341C"/>
    <w:rsid w:val="002C35B0"/>
    <w:rsid w:val="002C35CA"/>
    <w:rsid w:val="002C3740"/>
    <w:rsid w:val="002C3748"/>
    <w:rsid w:val="002C44C9"/>
    <w:rsid w:val="002C4BCE"/>
    <w:rsid w:val="002C52B1"/>
    <w:rsid w:val="002C5A5A"/>
    <w:rsid w:val="002C5AD7"/>
    <w:rsid w:val="002C5E17"/>
    <w:rsid w:val="002C5F10"/>
    <w:rsid w:val="002C6582"/>
    <w:rsid w:val="002C6C2D"/>
    <w:rsid w:val="002C6D2F"/>
    <w:rsid w:val="002C6F06"/>
    <w:rsid w:val="002C749E"/>
    <w:rsid w:val="002C74B7"/>
    <w:rsid w:val="002C77F7"/>
    <w:rsid w:val="002C7945"/>
    <w:rsid w:val="002C7BC8"/>
    <w:rsid w:val="002C7C9B"/>
    <w:rsid w:val="002C7E3B"/>
    <w:rsid w:val="002D0587"/>
    <w:rsid w:val="002D0643"/>
    <w:rsid w:val="002D08A7"/>
    <w:rsid w:val="002D0B8E"/>
    <w:rsid w:val="002D12DD"/>
    <w:rsid w:val="002D1474"/>
    <w:rsid w:val="002D1D4B"/>
    <w:rsid w:val="002D2738"/>
    <w:rsid w:val="002D296D"/>
    <w:rsid w:val="002D2987"/>
    <w:rsid w:val="002D2AFC"/>
    <w:rsid w:val="002D34BC"/>
    <w:rsid w:val="002D3D43"/>
    <w:rsid w:val="002D404A"/>
    <w:rsid w:val="002D43FA"/>
    <w:rsid w:val="002D4414"/>
    <w:rsid w:val="002D4451"/>
    <w:rsid w:val="002D46FD"/>
    <w:rsid w:val="002D4A88"/>
    <w:rsid w:val="002D507C"/>
    <w:rsid w:val="002D5460"/>
    <w:rsid w:val="002D5AB0"/>
    <w:rsid w:val="002D5D48"/>
    <w:rsid w:val="002D5FAF"/>
    <w:rsid w:val="002D6201"/>
    <w:rsid w:val="002D630A"/>
    <w:rsid w:val="002D677D"/>
    <w:rsid w:val="002D67BF"/>
    <w:rsid w:val="002D6F5B"/>
    <w:rsid w:val="002D7756"/>
    <w:rsid w:val="002D7802"/>
    <w:rsid w:val="002D7922"/>
    <w:rsid w:val="002D7C63"/>
    <w:rsid w:val="002E01E4"/>
    <w:rsid w:val="002E0591"/>
    <w:rsid w:val="002E069D"/>
    <w:rsid w:val="002E0B41"/>
    <w:rsid w:val="002E0B80"/>
    <w:rsid w:val="002E0C35"/>
    <w:rsid w:val="002E1070"/>
    <w:rsid w:val="002E137F"/>
    <w:rsid w:val="002E1E31"/>
    <w:rsid w:val="002E1ED2"/>
    <w:rsid w:val="002E287C"/>
    <w:rsid w:val="002E2C2D"/>
    <w:rsid w:val="002E2E54"/>
    <w:rsid w:val="002E2F67"/>
    <w:rsid w:val="002E367C"/>
    <w:rsid w:val="002E367F"/>
    <w:rsid w:val="002E3F8C"/>
    <w:rsid w:val="002E403A"/>
    <w:rsid w:val="002E556C"/>
    <w:rsid w:val="002E5895"/>
    <w:rsid w:val="002E58E1"/>
    <w:rsid w:val="002E5A08"/>
    <w:rsid w:val="002E62F4"/>
    <w:rsid w:val="002E6484"/>
    <w:rsid w:val="002E68D3"/>
    <w:rsid w:val="002E6BA1"/>
    <w:rsid w:val="002E6CB9"/>
    <w:rsid w:val="002E719D"/>
    <w:rsid w:val="002E742B"/>
    <w:rsid w:val="002E753F"/>
    <w:rsid w:val="002E75CE"/>
    <w:rsid w:val="002E786A"/>
    <w:rsid w:val="002E7D83"/>
    <w:rsid w:val="002E7F63"/>
    <w:rsid w:val="002F029C"/>
    <w:rsid w:val="002F0609"/>
    <w:rsid w:val="002F073F"/>
    <w:rsid w:val="002F07D5"/>
    <w:rsid w:val="002F09B9"/>
    <w:rsid w:val="002F0CFB"/>
    <w:rsid w:val="002F0DDB"/>
    <w:rsid w:val="002F15BC"/>
    <w:rsid w:val="002F1878"/>
    <w:rsid w:val="002F1ADD"/>
    <w:rsid w:val="002F1B79"/>
    <w:rsid w:val="002F2124"/>
    <w:rsid w:val="002F2221"/>
    <w:rsid w:val="002F2242"/>
    <w:rsid w:val="002F294D"/>
    <w:rsid w:val="002F299C"/>
    <w:rsid w:val="002F2B19"/>
    <w:rsid w:val="002F2BF4"/>
    <w:rsid w:val="002F2D62"/>
    <w:rsid w:val="002F2D74"/>
    <w:rsid w:val="002F2EFE"/>
    <w:rsid w:val="002F2F1F"/>
    <w:rsid w:val="002F3821"/>
    <w:rsid w:val="002F3D9C"/>
    <w:rsid w:val="002F42EA"/>
    <w:rsid w:val="002F4556"/>
    <w:rsid w:val="002F45C9"/>
    <w:rsid w:val="002F4644"/>
    <w:rsid w:val="002F46D0"/>
    <w:rsid w:val="002F4801"/>
    <w:rsid w:val="002F4BA1"/>
    <w:rsid w:val="002F4E22"/>
    <w:rsid w:val="002F4F43"/>
    <w:rsid w:val="002F4FC6"/>
    <w:rsid w:val="002F5158"/>
    <w:rsid w:val="002F555F"/>
    <w:rsid w:val="002F58C6"/>
    <w:rsid w:val="002F5BC2"/>
    <w:rsid w:val="002F5C26"/>
    <w:rsid w:val="002F5E2F"/>
    <w:rsid w:val="002F5E34"/>
    <w:rsid w:val="002F5E73"/>
    <w:rsid w:val="002F67B8"/>
    <w:rsid w:val="002F6859"/>
    <w:rsid w:val="002F6951"/>
    <w:rsid w:val="002F6D88"/>
    <w:rsid w:val="002F6D89"/>
    <w:rsid w:val="002F7632"/>
    <w:rsid w:val="002F7707"/>
    <w:rsid w:val="002F7852"/>
    <w:rsid w:val="002F7B15"/>
    <w:rsid w:val="002F7C99"/>
    <w:rsid w:val="002F7D47"/>
    <w:rsid w:val="003005F1"/>
    <w:rsid w:val="0030071A"/>
    <w:rsid w:val="00300812"/>
    <w:rsid w:val="0030096A"/>
    <w:rsid w:val="00300AC7"/>
    <w:rsid w:val="00300D85"/>
    <w:rsid w:val="00301530"/>
    <w:rsid w:val="00301783"/>
    <w:rsid w:val="003017FC"/>
    <w:rsid w:val="00301B46"/>
    <w:rsid w:val="0030220A"/>
    <w:rsid w:val="0030234C"/>
    <w:rsid w:val="00302406"/>
    <w:rsid w:val="00302469"/>
    <w:rsid w:val="00302C7B"/>
    <w:rsid w:val="00303307"/>
    <w:rsid w:val="003033CF"/>
    <w:rsid w:val="00303648"/>
    <w:rsid w:val="00303951"/>
    <w:rsid w:val="00303BCA"/>
    <w:rsid w:val="00304043"/>
    <w:rsid w:val="0030426C"/>
    <w:rsid w:val="00304374"/>
    <w:rsid w:val="0030482B"/>
    <w:rsid w:val="003048A0"/>
    <w:rsid w:val="00304934"/>
    <w:rsid w:val="00304C43"/>
    <w:rsid w:val="00304C73"/>
    <w:rsid w:val="00304DD1"/>
    <w:rsid w:val="0030518E"/>
    <w:rsid w:val="0030568A"/>
    <w:rsid w:val="003058AA"/>
    <w:rsid w:val="00305D47"/>
    <w:rsid w:val="003062EB"/>
    <w:rsid w:val="003063B3"/>
    <w:rsid w:val="003069D1"/>
    <w:rsid w:val="00306A5F"/>
    <w:rsid w:val="00306C68"/>
    <w:rsid w:val="00306D93"/>
    <w:rsid w:val="00306DE0"/>
    <w:rsid w:val="00306F0A"/>
    <w:rsid w:val="00306F68"/>
    <w:rsid w:val="003071B0"/>
    <w:rsid w:val="003074D2"/>
    <w:rsid w:val="00307814"/>
    <w:rsid w:val="00307AE7"/>
    <w:rsid w:val="00307DE9"/>
    <w:rsid w:val="003100A2"/>
    <w:rsid w:val="003100ED"/>
    <w:rsid w:val="00310384"/>
    <w:rsid w:val="003105EE"/>
    <w:rsid w:val="003106E5"/>
    <w:rsid w:val="00310D30"/>
    <w:rsid w:val="00311261"/>
    <w:rsid w:val="00311654"/>
    <w:rsid w:val="00311A6F"/>
    <w:rsid w:val="00311D72"/>
    <w:rsid w:val="00311DB4"/>
    <w:rsid w:val="0031232D"/>
    <w:rsid w:val="00312642"/>
    <w:rsid w:val="00312705"/>
    <w:rsid w:val="00312F76"/>
    <w:rsid w:val="00313415"/>
    <w:rsid w:val="00313668"/>
    <w:rsid w:val="003136E5"/>
    <w:rsid w:val="00313885"/>
    <w:rsid w:val="0031390B"/>
    <w:rsid w:val="00313FD7"/>
    <w:rsid w:val="00314258"/>
    <w:rsid w:val="00314735"/>
    <w:rsid w:val="00314A18"/>
    <w:rsid w:val="00314DC5"/>
    <w:rsid w:val="0031547D"/>
    <w:rsid w:val="00316100"/>
    <w:rsid w:val="00316144"/>
    <w:rsid w:val="0031619F"/>
    <w:rsid w:val="003163C1"/>
    <w:rsid w:val="003163CB"/>
    <w:rsid w:val="00316522"/>
    <w:rsid w:val="003167CB"/>
    <w:rsid w:val="00317306"/>
    <w:rsid w:val="0031741D"/>
    <w:rsid w:val="003177AB"/>
    <w:rsid w:val="00317866"/>
    <w:rsid w:val="0032005C"/>
    <w:rsid w:val="003200E8"/>
    <w:rsid w:val="003201B8"/>
    <w:rsid w:val="00320337"/>
    <w:rsid w:val="003204DD"/>
    <w:rsid w:val="0032098D"/>
    <w:rsid w:val="00320C1D"/>
    <w:rsid w:val="00320C6D"/>
    <w:rsid w:val="00320E70"/>
    <w:rsid w:val="00320F60"/>
    <w:rsid w:val="003210EB"/>
    <w:rsid w:val="00321A40"/>
    <w:rsid w:val="00321E26"/>
    <w:rsid w:val="00321EC6"/>
    <w:rsid w:val="003225D2"/>
    <w:rsid w:val="0032281E"/>
    <w:rsid w:val="00322BA3"/>
    <w:rsid w:val="003234E9"/>
    <w:rsid w:val="00323554"/>
    <w:rsid w:val="00323671"/>
    <w:rsid w:val="003239A6"/>
    <w:rsid w:val="00323A90"/>
    <w:rsid w:val="00323B2E"/>
    <w:rsid w:val="00323B2F"/>
    <w:rsid w:val="00323D04"/>
    <w:rsid w:val="00323F26"/>
    <w:rsid w:val="003243BF"/>
    <w:rsid w:val="003244AC"/>
    <w:rsid w:val="003244AD"/>
    <w:rsid w:val="0032453D"/>
    <w:rsid w:val="00324970"/>
    <w:rsid w:val="00325432"/>
    <w:rsid w:val="0032557F"/>
    <w:rsid w:val="00325942"/>
    <w:rsid w:val="00325BD3"/>
    <w:rsid w:val="00326381"/>
    <w:rsid w:val="003263DA"/>
    <w:rsid w:val="0032695C"/>
    <w:rsid w:val="00326B55"/>
    <w:rsid w:val="00326EB3"/>
    <w:rsid w:val="00327200"/>
    <w:rsid w:val="00327277"/>
    <w:rsid w:val="003273A4"/>
    <w:rsid w:val="0032783F"/>
    <w:rsid w:val="00327A66"/>
    <w:rsid w:val="00327C45"/>
    <w:rsid w:val="00327E89"/>
    <w:rsid w:val="0033076B"/>
    <w:rsid w:val="00330A6F"/>
    <w:rsid w:val="00330B15"/>
    <w:rsid w:val="00330EBA"/>
    <w:rsid w:val="00331142"/>
    <w:rsid w:val="0033114F"/>
    <w:rsid w:val="0033139D"/>
    <w:rsid w:val="00331B64"/>
    <w:rsid w:val="00332126"/>
    <w:rsid w:val="00332242"/>
    <w:rsid w:val="00332358"/>
    <w:rsid w:val="00332588"/>
    <w:rsid w:val="00332882"/>
    <w:rsid w:val="00332965"/>
    <w:rsid w:val="00332AA6"/>
    <w:rsid w:val="00332CC6"/>
    <w:rsid w:val="00332EE0"/>
    <w:rsid w:val="003331C4"/>
    <w:rsid w:val="003332CA"/>
    <w:rsid w:val="0033395F"/>
    <w:rsid w:val="00333C7C"/>
    <w:rsid w:val="00333DF5"/>
    <w:rsid w:val="003342FE"/>
    <w:rsid w:val="00334580"/>
    <w:rsid w:val="00334801"/>
    <w:rsid w:val="0033498E"/>
    <w:rsid w:val="00334B6F"/>
    <w:rsid w:val="00335299"/>
    <w:rsid w:val="003356CA"/>
    <w:rsid w:val="003357F3"/>
    <w:rsid w:val="00335920"/>
    <w:rsid w:val="00335989"/>
    <w:rsid w:val="003359AA"/>
    <w:rsid w:val="00335A38"/>
    <w:rsid w:val="00335A77"/>
    <w:rsid w:val="00336458"/>
    <w:rsid w:val="0033697B"/>
    <w:rsid w:val="00336A3A"/>
    <w:rsid w:val="0033752A"/>
    <w:rsid w:val="00337962"/>
    <w:rsid w:val="00337AA9"/>
    <w:rsid w:val="00337E5C"/>
    <w:rsid w:val="003401C0"/>
    <w:rsid w:val="003401CA"/>
    <w:rsid w:val="003402DD"/>
    <w:rsid w:val="00340355"/>
    <w:rsid w:val="003405C3"/>
    <w:rsid w:val="003405CC"/>
    <w:rsid w:val="003409CC"/>
    <w:rsid w:val="00340DC7"/>
    <w:rsid w:val="003412FE"/>
    <w:rsid w:val="003413A7"/>
    <w:rsid w:val="00341F64"/>
    <w:rsid w:val="00341FE9"/>
    <w:rsid w:val="00342185"/>
    <w:rsid w:val="003421F1"/>
    <w:rsid w:val="003423FD"/>
    <w:rsid w:val="00342553"/>
    <w:rsid w:val="0034271B"/>
    <w:rsid w:val="00342AFD"/>
    <w:rsid w:val="003436E4"/>
    <w:rsid w:val="003439F5"/>
    <w:rsid w:val="00343ADE"/>
    <w:rsid w:val="00343BC4"/>
    <w:rsid w:val="00343CA3"/>
    <w:rsid w:val="0034439D"/>
    <w:rsid w:val="00344AC0"/>
    <w:rsid w:val="00344EE1"/>
    <w:rsid w:val="003459A0"/>
    <w:rsid w:val="00345E93"/>
    <w:rsid w:val="00346123"/>
    <w:rsid w:val="00346334"/>
    <w:rsid w:val="00346885"/>
    <w:rsid w:val="0034689A"/>
    <w:rsid w:val="00346A51"/>
    <w:rsid w:val="00346C76"/>
    <w:rsid w:val="00346E12"/>
    <w:rsid w:val="00347CC7"/>
    <w:rsid w:val="00347ED5"/>
    <w:rsid w:val="0035057B"/>
    <w:rsid w:val="00350595"/>
    <w:rsid w:val="00350719"/>
    <w:rsid w:val="003508EF"/>
    <w:rsid w:val="00350BD1"/>
    <w:rsid w:val="0035117D"/>
    <w:rsid w:val="00351684"/>
    <w:rsid w:val="003520AD"/>
    <w:rsid w:val="003524A8"/>
    <w:rsid w:val="00352CBB"/>
    <w:rsid w:val="00352CF4"/>
    <w:rsid w:val="003530E2"/>
    <w:rsid w:val="00353B91"/>
    <w:rsid w:val="00354485"/>
    <w:rsid w:val="00354986"/>
    <w:rsid w:val="00354E56"/>
    <w:rsid w:val="003554D9"/>
    <w:rsid w:val="003555DA"/>
    <w:rsid w:val="003559E0"/>
    <w:rsid w:val="00355C1C"/>
    <w:rsid w:val="00355C78"/>
    <w:rsid w:val="00355EDE"/>
    <w:rsid w:val="00355F34"/>
    <w:rsid w:val="00355F61"/>
    <w:rsid w:val="00356290"/>
    <w:rsid w:val="003563F7"/>
    <w:rsid w:val="003566F7"/>
    <w:rsid w:val="00356EE7"/>
    <w:rsid w:val="0035749F"/>
    <w:rsid w:val="00357C84"/>
    <w:rsid w:val="00357D6B"/>
    <w:rsid w:val="00357F58"/>
    <w:rsid w:val="00360117"/>
    <w:rsid w:val="0036036F"/>
    <w:rsid w:val="003604A9"/>
    <w:rsid w:val="0036066E"/>
    <w:rsid w:val="00360675"/>
    <w:rsid w:val="00360C79"/>
    <w:rsid w:val="00361098"/>
    <w:rsid w:val="00361690"/>
    <w:rsid w:val="003616DC"/>
    <w:rsid w:val="00361A00"/>
    <w:rsid w:val="00361FC7"/>
    <w:rsid w:val="003621A0"/>
    <w:rsid w:val="00362324"/>
    <w:rsid w:val="003624C9"/>
    <w:rsid w:val="00362540"/>
    <w:rsid w:val="00362B2F"/>
    <w:rsid w:val="00362C5E"/>
    <w:rsid w:val="00362F4B"/>
    <w:rsid w:val="00363FE3"/>
    <w:rsid w:val="00364980"/>
    <w:rsid w:val="00364A37"/>
    <w:rsid w:val="00364B2E"/>
    <w:rsid w:val="00364B84"/>
    <w:rsid w:val="00364CB5"/>
    <w:rsid w:val="00364D10"/>
    <w:rsid w:val="00364DA5"/>
    <w:rsid w:val="00364F98"/>
    <w:rsid w:val="003652ED"/>
    <w:rsid w:val="00365445"/>
    <w:rsid w:val="00365901"/>
    <w:rsid w:val="0036594D"/>
    <w:rsid w:val="00365C9E"/>
    <w:rsid w:val="00365D4D"/>
    <w:rsid w:val="00365E3A"/>
    <w:rsid w:val="00365F7C"/>
    <w:rsid w:val="0036605C"/>
    <w:rsid w:val="0036650E"/>
    <w:rsid w:val="003665C7"/>
    <w:rsid w:val="00366756"/>
    <w:rsid w:val="0036696D"/>
    <w:rsid w:val="00366D98"/>
    <w:rsid w:val="00367034"/>
    <w:rsid w:val="00367183"/>
    <w:rsid w:val="003675AF"/>
    <w:rsid w:val="003676A8"/>
    <w:rsid w:val="00367792"/>
    <w:rsid w:val="00367B5C"/>
    <w:rsid w:val="00370255"/>
    <w:rsid w:val="0037072B"/>
    <w:rsid w:val="00370BC2"/>
    <w:rsid w:val="003713B8"/>
    <w:rsid w:val="003713CB"/>
    <w:rsid w:val="00371432"/>
    <w:rsid w:val="00371532"/>
    <w:rsid w:val="00371B66"/>
    <w:rsid w:val="00371BC3"/>
    <w:rsid w:val="00371E7B"/>
    <w:rsid w:val="00371ED3"/>
    <w:rsid w:val="00371F47"/>
    <w:rsid w:val="00372024"/>
    <w:rsid w:val="003725E6"/>
    <w:rsid w:val="00372B65"/>
    <w:rsid w:val="00373267"/>
    <w:rsid w:val="0037334C"/>
    <w:rsid w:val="00373451"/>
    <w:rsid w:val="003737B7"/>
    <w:rsid w:val="003739EF"/>
    <w:rsid w:val="00373CE0"/>
    <w:rsid w:val="00373E3B"/>
    <w:rsid w:val="003740B4"/>
    <w:rsid w:val="0037412E"/>
    <w:rsid w:val="00374312"/>
    <w:rsid w:val="003743B5"/>
    <w:rsid w:val="003746B1"/>
    <w:rsid w:val="00374786"/>
    <w:rsid w:val="00374AA6"/>
    <w:rsid w:val="00374B41"/>
    <w:rsid w:val="00375395"/>
    <w:rsid w:val="003754DB"/>
    <w:rsid w:val="0037582B"/>
    <w:rsid w:val="00375B98"/>
    <w:rsid w:val="00375C03"/>
    <w:rsid w:val="00375F87"/>
    <w:rsid w:val="003765DC"/>
    <w:rsid w:val="003768A7"/>
    <w:rsid w:val="00376A6F"/>
    <w:rsid w:val="00376BCB"/>
    <w:rsid w:val="00376BED"/>
    <w:rsid w:val="00376C11"/>
    <w:rsid w:val="00377C16"/>
    <w:rsid w:val="00380415"/>
    <w:rsid w:val="003806A3"/>
    <w:rsid w:val="00380C86"/>
    <w:rsid w:val="00380DE2"/>
    <w:rsid w:val="00380FB4"/>
    <w:rsid w:val="0038113C"/>
    <w:rsid w:val="003814B2"/>
    <w:rsid w:val="00381843"/>
    <w:rsid w:val="00381BCE"/>
    <w:rsid w:val="00381F46"/>
    <w:rsid w:val="00382184"/>
    <w:rsid w:val="003821DE"/>
    <w:rsid w:val="00382791"/>
    <w:rsid w:val="00382984"/>
    <w:rsid w:val="00382D5A"/>
    <w:rsid w:val="00382DCE"/>
    <w:rsid w:val="00383357"/>
    <w:rsid w:val="0038336D"/>
    <w:rsid w:val="00383466"/>
    <w:rsid w:val="00383677"/>
    <w:rsid w:val="0038382A"/>
    <w:rsid w:val="00383A41"/>
    <w:rsid w:val="00383E98"/>
    <w:rsid w:val="003844B9"/>
    <w:rsid w:val="00384516"/>
    <w:rsid w:val="0038479F"/>
    <w:rsid w:val="00384B1B"/>
    <w:rsid w:val="0038561F"/>
    <w:rsid w:val="00385681"/>
    <w:rsid w:val="0038578F"/>
    <w:rsid w:val="003857D7"/>
    <w:rsid w:val="003860BB"/>
    <w:rsid w:val="0038628E"/>
    <w:rsid w:val="00386408"/>
    <w:rsid w:val="00386919"/>
    <w:rsid w:val="00386E3D"/>
    <w:rsid w:val="003875C4"/>
    <w:rsid w:val="00387992"/>
    <w:rsid w:val="00387A95"/>
    <w:rsid w:val="00387AAA"/>
    <w:rsid w:val="00390414"/>
    <w:rsid w:val="00390599"/>
    <w:rsid w:val="003905F2"/>
    <w:rsid w:val="003908AD"/>
    <w:rsid w:val="00390BBE"/>
    <w:rsid w:val="00390F1F"/>
    <w:rsid w:val="00391011"/>
    <w:rsid w:val="003910B3"/>
    <w:rsid w:val="003911DA"/>
    <w:rsid w:val="00391206"/>
    <w:rsid w:val="0039159D"/>
    <w:rsid w:val="00391778"/>
    <w:rsid w:val="003917FF"/>
    <w:rsid w:val="00391AF6"/>
    <w:rsid w:val="00391C1B"/>
    <w:rsid w:val="00391E63"/>
    <w:rsid w:val="00392011"/>
    <w:rsid w:val="00392406"/>
    <w:rsid w:val="0039272B"/>
    <w:rsid w:val="00392740"/>
    <w:rsid w:val="00392935"/>
    <w:rsid w:val="00392A92"/>
    <w:rsid w:val="00392C1B"/>
    <w:rsid w:val="00392FB5"/>
    <w:rsid w:val="00392FE7"/>
    <w:rsid w:val="00393A12"/>
    <w:rsid w:val="00394189"/>
    <w:rsid w:val="00394985"/>
    <w:rsid w:val="00394AA2"/>
    <w:rsid w:val="00394BAC"/>
    <w:rsid w:val="00394CC1"/>
    <w:rsid w:val="00394E81"/>
    <w:rsid w:val="003955BF"/>
    <w:rsid w:val="00395BC4"/>
    <w:rsid w:val="00395F00"/>
    <w:rsid w:val="00396560"/>
    <w:rsid w:val="00396600"/>
    <w:rsid w:val="00396BA2"/>
    <w:rsid w:val="003970BC"/>
    <w:rsid w:val="00397671"/>
    <w:rsid w:val="003976C2"/>
    <w:rsid w:val="00397D8A"/>
    <w:rsid w:val="00397DC3"/>
    <w:rsid w:val="003A08EC"/>
    <w:rsid w:val="003A08F0"/>
    <w:rsid w:val="003A0964"/>
    <w:rsid w:val="003A0A13"/>
    <w:rsid w:val="003A0B8B"/>
    <w:rsid w:val="003A0D47"/>
    <w:rsid w:val="003A11F0"/>
    <w:rsid w:val="003A1458"/>
    <w:rsid w:val="003A1D8F"/>
    <w:rsid w:val="003A1F4F"/>
    <w:rsid w:val="003A2434"/>
    <w:rsid w:val="003A31B4"/>
    <w:rsid w:val="003A384C"/>
    <w:rsid w:val="003A3A32"/>
    <w:rsid w:val="003A3DA0"/>
    <w:rsid w:val="003A3DDC"/>
    <w:rsid w:val="003A3F9E"/>
    <w:rsid w:val="003A43D7"/>
    <w:rsid w:val="003A4C7E"/>
    <w:rsid w:val="003A5026"/>
    <w:rsid w:val="003A5374"/>
    <w:rsid w:val="003A549B"/>
    <w:rsid w:val="003A5822"/>
    <w:rsid w:val="003A5858"/>
    <w:rsid w:val="003A5DFD"/>
    <w:rsid w:val="003A5E7F"/>
    <w:rsid w:val="003A5F80"/>
    <w:rsid w:val="003A6223"/>
    <w:rsid w:val="003A6956"/>
    <w:rsid w:val="003A6AB2"/>
    <w:rsid w:val="003A71EE"/>
    <w:rsid w:val="003A72BC"/>
    <w:rsid w:val="003A76A7"/>
    <w:rsid w:val="003A77FB"/>
    <w:rsid w:val="003A7C30"/>
    <w:rsid w:val="003B00BC"/>
    <w:rsid w:val="003B02A6"/>
    <w:rsid w:val="003B0594"/>
    <w:rsid w:val="003B0818"/>
    <w:rsid w:val="003B0C7B"/>
    <w:rsid w:val="003B0CC7"/>
    <w:rsid w:val="003B0D08"/>
    <w:rsid w:val="003B0EAB"/>
    <w:rsid w:val="003B0F0E"/>
    <w:rsid w:val="003B1068"/>
    <w:rsid w:val="003B1F10"/>
    <w:rsid w:val="003B272E"/>
    <w:rsid w:val="003B2806"/>
    <w:rsid w:val="003B28CD"/>
    <w:rsid w:val="003B2992"/>
    <w:rsid w:val="003B2AE4"/>
    <w:rsid w:val="003B2C41"/>
    <w:rsid w:val="003B31CA"/>
    <w:rsid w:val="003B32A7"/>
    <w:rsid w:val="003B33D9"/>
    <w:rsid w:val="003B361C"/>
    <w:rsid w:val="003B3716"/>
    <w:rsid w:val="003B3741"/>
    <w:rsid w:val="003B39DC"/>
    <w:rsid w:val="003B39F9"/>
    <w:rsid w:val="003B3ACA"/>
    <w:rsid w:val="003B3D01"/>
    <w:rsid w:val="003B3DD0"/>
    <w:rsid w:val="003B47F5"/>
    <w:rsid w:val="003B4B81"/>
    <w:rsid w:val="003B4C98"/>
    <w:rsid w:val="003B5301"/>
    <w:rsid w:val="003B555A"/>
    <w:rsid w:val="003B5919"/>
    <w:rsid w:val="003B5A0F"/>
    <w:rsid w:val="003B5F22"/>
    <w:rsid w:val="003B61C7"/>
    <w:rsid w:val="003B6453"/>
    <w:rsid w:val="003B66EA"/>
    <w:rsid w:val="003B69EA"/>
    <w:rsid w:val="003B6BF3"/>
    <w:rsid w:val="003B706B"/>
    <w:rsid w:val="003B7149"/>
    <w:rsid w:val="003B71C3"/>
    <w:rsid w:val="003B72E5"/>
    <w:rsid w:val="003B7363"/>
    <w:rsid w:val="003B7391"/>
    <w:rsid w:val="003B789D"/>
    <w:rsid w:val="003B7E92"/>
    <w:rsid w:val="003C037A"/>
    <w:rsid w:val="003C085C"/>
    <w:rsid w:val="003C0FEC"/>
    <w:rsid w:val="003C108B"/>
    <w:rsid w:val="003C17E8"/>
    <w:rsid w:val="003C1BA9"/>
    <w:rsid w:val="003C2389"/>
    <w:rsid w:val="003C23F0"/>
    <w:rsid w:val="003C26E3"/>
    <w:rsid w:val="003C3083"/>
    <w:rsid w:val="003C322E"/>
    <w:rsid w:val="003C3280"/>
    <w:rsid w:val="003C348A"/>
    <w:rsid w:val="003C37B1"/>
    <w:rsid w:val="003C381F"/>
    <w:rsid w:val="003C3B35"/>
    <w:rsid w:val="003C4225"/>
    <w:rsid w:val="003C42DF"/>
    <w:rsid w:val="003C431D"/>
    <w:rsid w:val="003C4719"/>
    <w:rsid w:val="003C49CB"/>
    <w:rsid w:val="003C4BB9"/>
    <w:rsid w:val="003C4D9C"/>
    <w:rsid w:val="003C4F1A"/>
    <w:rsid w:val="003C54CB"/>
    <w:rsid w:val="003C59C9"/>
    <w:rsid w:val="003C5A9E"/>
    <w:rsid w:val="003C5ADC"/>
    <w:rsid w:val="003C5D76"/>
    <w:rsid w:val="003C5FC1"/>
    <w:rsid w:val="003C606B"/>
    <w:rsid w:val="003C662D"/>
    <w:rsid w:val="003C6CC2"/>
    <w:rsid w:val="003C7023"/>
    <w:rsid w:val="003C70F5"/>
    <w:rsid w:val="003C73BD"/>
    <w:rsid w:val="003C776E"/>
    <w:rsid w:val="003C7CD6"/>
    <w:rsid w:val="003D004F"/>
    <w:rsid w:val="003D02D4"/>
    <w:rsid w:val="003D04B0"/>
    <w:rsid w:val="003D06AC"/>
    <w:rsid w:val="003D0974"/>
    <w:rsid w:val="003D0AB9"/>
    <w:rsid w:val="003D0D3E"/>
    <w:rsid w:val="003D0F13"/>
    <w:rsid w:val="003D0FEB"/>
    <w:rsid w:val="003D107A"/>
    <w:rsid w:val="003D112A"/>
    <w:rsid w:val="003D11B5"/>
    <w:rsid w:val="003D14C4"/>
    <w:rsid w:val="003D1770"/>
    <w:rsid w:val="003D189C"/>
    <w:rsid w:val="003D197D"/>
    <w:rsid w:val="003D1B4F"/>
    <w:rsid w:val="003D1F70"/>
    <w:rsid w:val="003D21B6"/>
    <w:rsid w:val="003D21CD"/>
    <w:rsid w:val="003D27E5"/>
    <w:rsid w:val="003D2A31"/>
    <w:rsid w:val="003D2B65"/>
    <w:rsid w:val="003D2F5A"/>
    <w:rsid w:val="003D35BE"/>
    <w:rsid w:val="003D3719"/>
    <w:rsid w:val="003D3CD1"/>
    <w:rsid w:val="003D3D4C"/>
    <w:rsid w:val="003D4330"/>
    <w:rsid w:val="003D444F"/>
    <w:rsid w:val="003D450C"/>
    <w:rsid w:val="003D47D4"/>
    <w:rsid w:val="003D4C77"/>
    <w:rsid w:val="003D506B"/>
    <w:rsid w:val="003D57CE"/>
    <w:rsid w:val="003D5890"/>
    <w:rsid w:val="003D5A9F"/>
    <w:rsid w:val="003D5CD5"/>
    <w:rsid w:val="003D5D5E"/>
    <w:rsid w:val="003D5E22"/>
    <w:rsid w:val="003D5F30"/>
    <w:rsid w:val="003D68D3"/>
    <w:rsid w:val="003D6AEB"/>
    <w:rsid w:val="003D6C88"/>
    <w:rsid w:val="003D6ECE"/>
    <w:rsid w:val="003D6F6E"/>
    <w:rsid w:val="003D72DD"/>
    <w:rsid w:val="003D755B"/>
    <w:rsid w:val="003D76CE"/>
    <w:rsid w:val="003D7953"/>
    <w:rsid w:val="003D7C88"/>
    <w:rsid w:val="003D7EC6"/>
    <w:rsid w:val="003E019F"/>
    <w:rsid w:val="003E0299"/>
    <w:rsid w:val="003E0539"/>
    <w:rsid w:val="003E05DC"/>
    <w:rsid w:val="003E0B1C"/>
    <w:rsid w:val="003E0C85"/>
    <w:rsid w:val="003E0EDC"/>
    <w:rsid w:val="003E117D"/>
    <w:rsid w:val="003E14E1"/>
    <w:rsid w:val="003E159C"/>
    <w:rsid w:val="003E167C"/>
    <w:rsid w:val="003E1978"/>
    <w:rsid w:val="003E1ED9"/>
    <w:rsid w:val="003E1F15"/>
    <w:rsid w:val="003E2130"/>
    <w:rsid w:val="003E2224"/>
    <w:rsid w:val="003E257F"/>
    <w:rsid w:val="003E29B6"/>
    <w:rsid w:val="003E2BE4"/>
    <w:rsid w:val="003E308B"/>
    <w:rsid w:val="003E35C1"/>
    <w:rsid w:val="003E3A82"/>
    <w:rsid w:val="003E3D16"/>
    <w:rsid w:val="003E3D98"/>
    <w:rsid w:val="003E3EA8"/>
    <w:rsid w:val="003E40E5"/>
    <w:rsid w:val="003E43E4"/>
    <w:rsid w:val="003E4D19"/>
    <w:rsid w:val="003E4D44"/>
    <w:rsid w:val="003E50A3"/>
    <w:rsid w:val="003E50BE"/>
    <w:rsid w:val="003E57C1"/>
    <w:rsid w:val="003E58F9"/>
    <w:rsid w:val="003E5AEF"/>
    <w:rsid w:val="003E5C84"/>
    <w:rsid w:val="003E5CD9"/>
    <w:rsid w:val="003E5F75"/>
    <w:rsid w:val="003E6708"/>
    <w:rsid w:val="003E67A1"/>
    <w:rsid w:val="003E67FC"/>
    <w:rsid w:val="003E6825"/>
    <w:rsid w:val="003E6976"/>
    <w:rsid w:val="003E6A37"/>
    <w:rsid w:val="003E6C29"/>
    <w:rsid w:val="003E6F8B"/>
    <w:rsid w:val="003E7088"/>
    <w:rsid w:val="003E710C"/>
    <w:rsid w:val="003E7554"/>
    <w:rsid w:val="003F06C5"/>
    <w:rsid w:val="003F164C"/>
    <w:rsid w:val="003F1892"/>
    <w:rsid w:val="003F190B"/>
    <w:rsid w:val="003F1BE3"/>
    <w:rsid w:val="003F1FD5"/>
    <w:rsid w:val="003F2E00"/>
    <w:rsid w:val="003F2E42"/>
    <w:rsid w:val="003F2F62"/>
    <w:rsid w:val="003F30C9"/>
    <w:rsid w:val="003F333E"/>
    <w:rsid w:val="003F3432"/>
    <w:rsid w:val="003F364A"/>
    <w:rsid w:val="003F37AA"/>
    <w:rsid w:val="003F39C7"/>
    <w:rsid w:val="003F3E14"/>
    <w:rsid w:val="003F41ED"/>
    <w:rsid w:val="003F44AB"/>
    <w:rsid w:val="003F4640"/>
    <w:rsid w:val="003F4943"/>
    <w:rsid w:val="003F4A9C"/>
    <w:rsid w:val="003F4EE7"/>
    <w:rsid w:val="003F524B"/>
    <w:rsid w:val="003F52CD"/>
    <w:rsid w:val="003F53FD"/>
    <w:rsid w:val="003F5564"/>
    <w:rsid w:val="003F5C00"/>
    <w:rsid w:val="003F5C81"/>
    <w:rsid w:val="003F5CB4"/>
    <w:rsid w:val="003F6073"/>
    <w:rsid w:val="003F6234"/>
    <w:rsid w:val="003F62C6"/>
    <w:rsid w:val="003F63DA"/>
    <w:rsid w:val="003F650B"/>
    <w:rsid w:val="003F6850"/>
    <w:rsid w:val="003F6966"/>
    <w:rsid w:val="003F6B2B"/>
    <w:rsid w:val="003F6C7E"/>
    <w:rsid w:val="003F6E1C"/>
    <w:rsid w:val="003F6E20"/>
    <w:rsid w:val="003F7034"/>
    <w:rsid w:val="003F747B"/>
    <w:rsid w:val="003F7543"/>
    <w:rsid w:val="003F7644"/>
    <w:rsid w:val="003F780B"/>
    <w:rsid w:val="003F7ED3"/>
    <w:rsid w:val="003F7FF6"/>
    <w:rsid w:val="00400130"/>
    <w:rsid w:val="00400868"/>
    <w:rsid w:val="00400F55"/>
    <w:rsid w:val="00401061"/>
    <w:rsid w:val="004011AA"/>
    <w:rsid w:val="004011D9"/>
    <w:rsid w:val="00401282"/>
    <w:rsid w:val="00401B68"/>
    <w:rsid w:val="00401E57"/>
    <w:rsid w:val="00401FF3"/>
    <w:rsid w:val="004020CF"/>
    <w:rsid w:val="0040249D"/>
    <w:rsid w:val="004025CB"/>
    <w:rsid w:val="00402AFD"/>
    <w:rsid w:val="00402D8D"/>
    <w:rsid w:val="00403075"/>
    <w:rsid w:val="00403306"/>
    <w:rsid w:val="00403786"/>
    <w:rsid w:val="0040379C"/>
    <w:rsid w:val="004037D4"/>
    <w:rsid w:val="00403C76"/>
    <w:rsid w:val="00403CF8"/>
    <w:rsid w:val="0040407C"/>
    <w:rsid w:val="00404270"/>
    <w:rsid w:val="004042E5"/>
    <w:rsid w:val="004043E9"/>
    <w:rsid w:val="00404C3C"/>
    <w:rsid w:val="0040534C"/>
    <w:rsid w:val="00405D3C"/>
    <w:rsid w:val="00405DD5"/>
    <w:rsid w:val="00406766"/>
    <w:rsid w:val="004068AD"/>
    <w:rsid w:val="004069E1"/>
    <w:rsid w:val="00406A22"/>
    <w:rsid w:val="00407218"/>
    <w:rsid w:val="0040790F"/>
    <w:rsid w:val="00407F4D"/>
    <w:rsid w:val="00407F58"/>
    <w:rsid w:val="0041012F"/>
    <w:rsid w:val="0041060A"/>
    <w:rsid w:val="004106EF"/>
    <w:rsid w:val="0041086A"/>
    <w:rsid w:val="00410873"/>
    <w:rsid w:val="0041173B"/>
    <w:rsid w:val="0041194F"/>
    <w:rsid w:val="004119B8"/>
    <w:rsid w:val="00411FDE"/>
    <w:rsid w:val="004124C7"/>
    <w:rsid w:val="004125A1"/>
    <w:rsid w:val="004125E3"/>
    <w:rsid w:val="00412A13"/>
    <w:rsid w:val="00412D1D"/>
    <w:rsid w:val="00412DCD"/>
    <w:rsid w:val="0041364C"/>
    <w:rsid w:val="004139B8"/>
    <w:rsid w:val="00414512"/>
    <w:rsid w:val="00415885"/>
    <w:rsid w:val="004159C9"/>
    <w:rsid w:val="004159DF"/>
    <w:rsid w:val="004162F6"/>
    <w:rsid w:val="00416428"/>
    <w:rsid w:val="004165BB"/>
    <w:rsid w:val="004167E5"/>
    <w:rsid w:val="00416E41"/>
    <w:rsid w:val="00416F82"/>
    <w:rsid w:val="0041733A"/>
    <w:rsid w:val="00417444"/>
    <w:rsid w:val="004174BD"/>
    <w:rsid w:val="004176A5"/>
    <w:rsid w:val="0041795F"/>
    <w:rsid w:val="004179F7"/>
    <w:rsid w:val="00417D53"/>
    <w:rsid w:val="00417EC1"/>
    <w:rsid w:val="00417F48"/>
    <w:rsid w:val="0042009A"/>
    <w:rsid w:val="00420130"/>
    <w:rsid w:val="004201C7"/>
    <w:rsid w:val="00420962"/>
    <w:rsid w:val="00420CFF"/>
    <w:rsid w:val="00420D86"/>
    <w:rsid w:val="00421148"/>
    <w:rsid w:val="00421161"/>
    <w:rsid w:val="00421752"/>
    <w:rsid w:val="004217AA"/>
    <w:rsid w:val="004218AB"/>
    <w:rsid w:val="00421BDE"/>
    <w:rsid w:val="00421F6B"/>
    <w:rsid w:val="00422001"/>
    <w:rsid w:val="00422066"/>
    <w:rsid w:val="00422784"/>
    <w:rsid w:val="00422934"/>
    <w:rsid w:val="004229E7"/>
    <w:rsid w:val="00422DB4"/>
    <w:rsid w:val="004231C7"/>
    <w:rsid w:val="00423302"/>
    <w:rsid w:val="004236F5"/>
    <w:rsid w:val="0042379C"/>
    <w:rsid w:val="00423907"/>
    <w:rsid w:val="0042450A"/>
    <w:rsid w:val="004247F0"/>
    <w:rsid w:val="00424995"/>
    <w:rsid w:val="00424C05"/>
    <w:rsid w:val="00424C0F"/>
    <w:rsid w:val="00424D98"/>
    <w:rsid w:val="00424EE5"/>
    <w:rsid w:val="00425001"/>
    <w:rsid w:val="00425140"/>
    <w:rsid w:val="00425301"/>
    <w:rsid w:val="0042616E"/>
    <w:rsid w:val="004262CC"/>
    <w:rsid w:val="004263B2"/>
    <w:rsid w:val="00426698"/>
    <w:rsid w:val="00426795"/>
    <w:rsid w:val="00426F5B"/>
    <w:rsid w:val="0042719E"/>
    <w:rsid w:val="004273E9"/>
    <w:rsid w:val="0042765B"/>
    <w:rsid w:val="00427C45"/>
    <w:rsid w:val="004302CA"/>
    <w:rsid w:val="00430860"/>
    <w:rsid w:val="004308D0"/>
    <w:rsid w:val="004310BA"/>
    <w:rsid w:val="004311D1"/>
    <w:rsid w:val="004316B2"/>
    <w:rsid w:val="004316D2"/>
    <w:rsid w:val="00431FEF"/>
    <w:rsid w:val="00432157"/>
    <w:rsid w:val="00432367"/>
    <w:rsid w:val="004324CB"/>
    <w:rsid w:val="004327E5"/>
    <w:rsid w:val="004328DB"/>
    <w:rsid w:val="00432DAF"/>
    <w:rsid w:val="00432EEA"/>
    <w:rsid w:val="004338F2"/>
    <w:rsid w:val="00433CD0"/>
    <w:rsid w:val="00434060"/>
    <w:rsid w:val="004342E7"/>
    <w:rsid w:val="004345C3"/>
    <w:rsid w:val="004347F7"/>
    <w:rsid w:val="00434F47"/>
    <w:rsid w:val="00435082"/>
    <w:rsid w:val="00435361"/>
    <w:rsid w:val="00435364"/>
    <w:rsid w:val="0043540E"/>
    <w:rsid w:val="00435434"/>
    <w:rsid w:val="004359A2"/>
    <w:rsid w:val="004359A5"/>
    <w:rsid w:val="00435A1C"/>
    <w:rsid w:val="00435DE0"/>
    <w:rsid w:val="00435E4A"/>
    <w:rsid w:val="00435F99"/>
    <w:rsid w:val="00435FCA"/>
    <w:rsid w:val="00436049"/>
    <w:rsid w:val="0043642C"/>
    <w:rsid w:val="004364EF"/>
    <w:rsid w:val="00436774"/>
    <w:rsid w:val="004368F0"/>
    <w:rsid w:val="00436913"/>
    <w:rsid w:val="00436E20"/>
    <w:rsid w:val="00436EEE"/>
    <w:rsid w:val="004377EE"/>
    <w:rsid w:val="00437E19"/>
    <w:rsid w:val="004400BC"/>
    <w:rsid w:val="004409EC"/>
    <w:rsid w:val="00441638"/>
    <w:rsid w:val="004420D0"/>
    <w:rsid w:val="00442771"/>
    <w:rsid w:val="004427FC"/>
    <w:rsid w:val="004428E0"/>
    <w:rsid w:val="00442CAB"/>
    <w:rsid w:val="00443435"/>
    <w:rsid w:val="00443450"/>
    <w:rsid w:val="004434F8"/>
    <w:rsid w:val="0044354C"/>
    <w:rsid w:val="00443B9C"/>
    <w:rsid w:val="00444127"/>
    <w:rsid w:val="004449B6"/>
    <w:rsid w:val="004457D2"/>
    <w:rsid w:val="00445B23"/>
    <w:rsid w:val="00445C21"/>
    <w:rsid w:val="00445D73"/>
    <w:rsid w:val="00445E52"/>
    <w:rsid w:val="004461B3"/>
    <w:rsid w:val="0044645F"/>
    <w:rsid w:val="004464C3"/>
    <w:rsid w:val="00446A53"/>
    <w:rsid w:val="00446CAD"/>
    <w:rsid w:val="00446EA8"/>
    <w:rsid w:val="00446FAD"/>
    <w:rsid w:val="00447206"/>
    <w:rsid w:val="00447250"/>
    <w:rsid w:val="00447AE7"/>
    <w:rsid w:val="00447EF6"/>
    <w:rsid w:val="0045064F"/>
    <w:rsid w:val="00450E3B"/>
    <w:rsid w:val="00450E59"/>
    <w:rsid w:val="00451142"/>
    <w:rsid w:val="004512C0"/>
    <w:rsid w:val="0045152B"/>
    <w:rsid w:val="00451A5A"/>
    <w:rsid w:val="00451BD1"/>
    <w:rsid w:val="00451EEF"/>
    <w:rsid w:val="00452162"/>
    <w:rsid w:val="00452324"/>
    <w:rsid w:val="00452658"/>
    <w:rsid w:val="0045271D"/>
    <w:rsid w:val="00452A52"/>
    <w:rsid w:val="00452ACE"/>
    <w:rsid w:val="00452C44"/>
    <w:rsid w:val="00453195"/>
    <w:rsid w:val="0045325E"/>
    <w:rsid w:val="0045354B"/>
    <w:rsid w:val="0045354E"/>
    <w:rsid w:val="00453A77"/>
    <w:rsid w:val="00453E65"/>
    <w:rsid w:val="00453F80"/>
    <w:rsid w:val="00454459"/>
    <w:rsid w:val="00454A80"/>
    <w:rsid w:val="00454B93"/>
    <w:rsid w:val="00454E86"/>
    <w:rsid w:val="0045516D"/>
    <w:rsid w:val="00455690"/>
    <w:rsid w:val="00455AB7"/>
    <w:rsid w:val="00455AD0"/>
    <w:rsid w:val="00455C9C"/>
    <w:rsid w:val="00455E84"/>
    <w:rsid w:val="004572ED"/>
    <w:rsid w:val="004574FA"/>
    <w:rsid w:val="004579F4"/>
    <w:rsid w:val="00457ACE"/>
    <w:rsid w:val="00460726"/>
    <w:rsid w:val="004607D4"/>
    <w:rsid w:val="00460838"/>
    <w:rsid w:val="00460B0D"/>
    <w:rsid w:val="00460C72"/>
    <w:rsid w:val="004619D1"/>
    <w:rsid w:val="00461C99"/>
    <w:rsid w:val="0046258D"/>
    <w:rsid w:val="00462BCF"/>
    <w:rsid w:val="00462DA4"/>
    <w:rsid w:val="00462E18"/>
    <w:rsid w:val="00463488"/>
    <w:rsid w:val="00463E31"/>
    <w:rsid w:val="00463EBF"/>
    <w:rsid w:val="0046403D"/>
    <w:rsid w:val="00464348"/>
    <w:rsid w:val="0046464B"/>
    <w:rsid w:val="00464708"/>
    <w:rsid w:val="0046478D"/>
    <w:rsid w:val="00464AC0"/>
    <w:rsid w:val="00464C3D"/>
    <w:rsid w:val="00464D46"/>
    <w:rsid w:val="0046534F"/>
    <w:rsid w:val="00465F79"/>
    <w:rsid w:val="00466168"/>
    <w:rsid w:val="0046621B"/>
    <w:rsid w:val="0046630B"/>
    <w:rsid w:val="0046655E"/>
    <w:rsid w:val="0046696B"/>
    <w:rsid w:val="00467184"/>
    <w:rsid w:val="004671BE"/>
    <w:rsid w:val="004672FC"/>
    <w:rsid w:val="0046750A"/>
    <w:rsid w:val="0046784E"/>
    <w:rsid w:val="00467858"/>
    <w:rsid w:val="0046799B"/>
    <w:rsid w:val="00467DBF"/>
    <w:rsid w:val="00470C57"/>
    <w:rsid w:val="00470D5D"/>
    <w:rsid w:val="00470DBA"/>
    <w:rsid w:val="0047149B"/>
    <w:rsid w:val="004716FE"/>
    <w:rsid w:val="00471CD5"/>
    <w:rsid w:val="00471CF3"/>
    <w:rsid w:val="00471EF6"/>
    <w:rsid w:val="0047264D"/>
    <w:rsid w:val="004727A1"/>
    <w:rsid w:val="0047354C"/>
    <w:rsid w:val="004735A5"/>
    <w:rsid w:val="00473D6A"/>
    <w:rsid w:val="004748BC"/>
    <w:rsid w:val="00474B01"/>
    <w:rsid w:val="00474B70"/>
    <w:rsid w:val="00474D61"/>
    <w:rsid w:val="00475044"/>
    <w:rsid w:val="0047536F"/>
    <w:rsid w:val="00475B96"/>
    <w:rsid w:val="00475C32"/>
    <w:rsid w:val="00475E0D"/>
    <w:rsid w:val="0047645C"/>
    <w:rsid w:val="004764A1"/>
    <w:rsid w:val="004767E6"/>
    <w:rsid w:val="00476B97"/>
    <w:rsid w:val="00476C4D"/>
    <w:rsid w:val="00476CB2"/>
    <w:rsid w:val="00476EAE"/>
    <w:rsid w:val="00476F6E"/>
    <w:rsid w:val="00476FAC"/>
    <w:rsid w:val="00477782"/>
    <w:rsid w:val="00477C74"/>
    <w:rsid w:val="00477C9D"/>
    <w:rsid w:val="004800B0"/>
    <w:rsid w:val="0048043B"/>
    <w:rsid w:val="004807DD"/>
    <w:rsid w:val="00480B26"/>
    <w:rsid w:val="004810A5"/>
    <w:rsid w:val="00481175"/>
    <w:rsid w:val="004817B9"/>
    <w:rsid w:val="00482312"/>
    <w:rsid w:val="004823D3"/>
    <w:rsid w:val="00482680"/>
    <w:rsid w:val="004826D9"/>
    <w:rsid w:val="004828D6"/>
    <w:rsid w:val="00482C76"/>
    <w:rsid w:val="00482FD8"/>
    <w:rsid w:val="004832A6"/>
    <w:rsid w:val="004839BD"/>
    <w:rsid w:val="00483ADB"/>
    <w:rsid w:val="00483D00"/>
    <w:rsid w:val="00483D4B"/>
    <w:rsid w:val="00483DA4"/>
    <w:rsid w:val="00483DBF"/>
    <w:rsid w:val="0048404D"/>
    <w:rsid w:val="004841A0"/>
    <w:rsid w:val="004841F9"/>
    <w:rsid w:val="00484335"/>
    <w:rsid w:val="0048454B"/>
    <w:rsid w:val="0048454E"/>
    <w:rsid w:val="00484801"/>
    <w:rsid w:val="00484F56"/>
    <w:rsid w:val="00485054"/>
    <w:rsid w:val="004853E1"/>
    <w:rsid w:val="004855C2"/>
    <w:rsid w:val="00486110"/>
    <w:rsid w:val="004867FC"/>
    <w:rsid w:val="00486CBF"/>
    <w:rsid w:val="00486E6A"/>
    <w:rsid w:val="00486FDF"/>
    <w:rsid w:val="00487686"/>
    <w:rsid w:val="00487A83"/>
    <w:rsid w:val="00487B18"/>
    <w:rsid w:val="00487C20"/>
    <w:rsid w:val="00487EA9"/>
    <w:rsid w:val="00487EB1"/>
    <w:rsid w:val="004902A0"/>
    <w:rsid w:val="00490564"/>
    <w:rsid w:val="0049070F"/>
    <w:rsid w:val="0049095B"/>
    <w:rsid w:val="00490C57"/>
    <w:rsid w:val="00490D59"/>
    <w:rsid w:val="00490F81"/>
    <w:rsid w:val="0049119F"/>
    <w:rsid w:val="004913DE"/>
    <w:rsid w:val="004915E0"/>
    <w:rsid w:val="004915EF"/>
    <w:rsid w:val="00491794"/>
    <w:rsid w:val="00491AA9"/>
    <w:rsid w:val="00491B7C"/>
    <w:rsid w:val="00492256"/>
    <w:rsid w:val="004932E6"/>
    <w:rsid w:val="004933D1"/>
    <w:rsid w:val="004936C6"/>
    <w:rsid w:val="004937C9"/>
    <w:rsid w:val="004937DA"/>
    <w:rsid w:val="004941B0"/>
    <w:rsid w:val="004942C7"/>
    <w:rsid w:val="0049451A"/>
    <w:rsid w:val="004949ED"/>
    <w:rsid w:val="00494B92"/>
    <w:rsid w:val="00494EA0"/>
    <w:rsid w:val="00494F15"/>
    <w:rsid w:val="00494F22"/>
    <w:rsid w:val="004953C3"/>
    <w:rsid w:val="004953FE"/>
    <w:rsid w:val="00495919"/>
    <w:rsid w:val="00495EDE"/>
    <w:rsid w:val="004960C8"/>
    <w:rsid w:val="00496111"/>
    <w:rsid w:val="00496300"/>
    <w:rsid w:val="00496457"/>
    <w:rsid w:val="00496645"/>
    <w:rsid w:val="00496738"/>
    <w:rsid w:val="0049681A"/>
    <w:rsid w:val="0049689B"/>
    <w:rsid w:val="00496B0B"/>
    <w:rsid w:val="00496B13"/>
    <w:rsid w:val="00496EA7"/>
    <w:rsid w:val="0049726B"/>
    <w:rsid w:val="004973D3"/>
    <w:rsid w:val="00497744"/>
    <w:rsid w:val="00497BCB"/>
    <w:rsid w:val="004A0011"/>
    <w:rsid w:val="004A01EE"/>
    <w:rsid w:val="004A0362"/>
    <w:rsid w:val="004A05A1"/>
    <w:rsid w:val="004A09E7"/>
    <w:rsid w:val="004A0EFA"/>
    <w:rsid w:val="004A1293"/>
    <w:rsid w:val="004A188E"/>
    <w:rsid w:val="004A19AC"/>
    <w:rsid w:val="004A1D45"/>
    <w:rsid w:val="004A2512"/>
    <w:rsid w:val="004A32B3"/>
    <w:rsid w:val="004A340F"/>
    <w:rsid w:val="004A38DF"/>
    <w:rsid w:val="004A45D6"/>
    <w:rsid w:val="004A4E48"/>
    <w:rsid w:val="004A4F8F"/>
    <w:rsid w:val="004A57CA"/>
    <w:rsid w:val="004A594F"/>
    <w:rsid w:val="004A5A80"/>
    <w:rsid w:val="004A5AAB"/>
    <w:rsid w:val="004A5EF1"/>
    <w:rsid w:val="004A612A"/>
    <w:rsid w:val="004A6446"/>
    <w:rsid w:val="004A6487"/>
    <w:rsid w:val="004A661F"/>
    <w:rsid w:val="004A6798"/>
    <w:rsid w:val="004A6AA1"/>
    <w:rsid w:val="004A6EF2"/>
    <w:rsid w:val="004A76B4"/>
    <w:rsid w:val="004A7805"/>
    <w:rsid w:val="004A7FC6"/>
    <w:rsid w:val="004B0083"/>
    <w:rsid w:val="004B01E0"/>
    <w:rsid w:val="004B0237"/>
    <w:rsid w:val="004B07C5"/>
    <w:rsid w:val="004B07E0"/>
    <w:rsid w:val="004B07F3"/>
    <w:rsid w:val="004B07FA"/>
    <w:rsid w:val="004B0A30"/>
    <w:rsid w:val="004B0D07"/>
    <w:rsid w:val="004B0DCE"/>
    <w:rsid w:val="004B0F7A"/>
    <w:rsid w:val="004B11F3"/>
    <w:rsid w:val="004B1336"/>
    <w:rsid w:val="004B1C21"/>
    <w:rsid w:val="004B209B"/>
    <w:rsid w:val="004B2508"/>
    <w:rsid w:val="004B254F"/>
    <w:rsid w:val="004B2600"/>
    <w:rsid w:val="004B2A2D"/>
    <w:rsid w:val="004B2ADF"/>
    <w:rsid w:val="004B2E08"/>
    <w:rsid w:val="004B376D"/>
    <w:rsid w:val="004B3ACB"/>
    <w:rsid w:val="004B3D4D"/>
    <w:rsid w:val="004B4085"/>
    <w:rsid w:val="004B4111"/>
    <w:rsid w:val="004B451D"/>
    <w:rsid w:val="004B4535"/>
    <w:rsid w:val="004B509E"/>
    <w:rsid w:val="004B5103"/>
    <w:rsid w:val="004B53F4"/>
    <w:rsid w:val="004B57C2"/>
    <w:rsid w:val="004B5DF8"/>
    <w:rsid w:val="004B5FC8"/>
    <w:rsid w:val="004B60D8"/>
    <w:rsid w:val="004B64D1"/>
    <w:rsid w:val="004B656A"/>
    <w:rsid w:val="004B65F8"/>
    <w:rsid w:val="004B683A"/>
    <w:rsid w:val="004B7237"/>
    <w:rsid w:val="004B72FA"/>
    <w:rsid w:val="004B73BC"/>
    <w:rsid w:val="004B74C1"/>
    <w:rsid w:val="004B7EC7"/>
    <w:rsid w:val="004C02C7"/>
    <w:rsid w:val="004C101F"/>
    <w:rsid w:val="004C10DB"/>
    <w:rsid w:val="004C125F"/>
    <w:rsid w:val="004C1525"/>
    <w:rsid w:val="004C1995"/>
    <w:rsid w:val="004C1A10"/>
    <w:rsid w:val="004C1EE9"/>
    <w:rsid w:val="004C1F08"/>
    <w:rsid w:val="004C213D"/>
    <w:rsid w:val="004C263B"/>
    <w:rsid w:val="004C27B7"/>
    <w:rsid w:val="004C2996"/>
    <w:rsid w:val="004C2AFF"/>
    <w:rsid w:val="004C2B20"/>
    <w:rsid w:val="004C2B75"/>
    <w:rsid w:val="004C2E58"/>
    <w:rsid w:val="004C3369"/>
    <w:rsid w:val="004C431E"/>
    <w:rsid w:val="004C4377"/>
    <w:rsid w:val="004C459E"/>
    <w:rsid w:val="004C4B98"/>
    <w:rsid w:val="004C4D0A"/>
    <w:rsid w:val="004C4DE9"/>
    <w:rsid w:val="004C4E89"/>
    <w:rsid w:val="004C5478"/>
    <w:rsid w:val="004C54DF"/>
    <w:rsid w:val="004C56F2"/>
    <w:rsid w:val="004C5716"/>
    <w:rsid w:val="004C5BD1"/>
    <w:rsid w:val="004C6762"/>
    <w:rsid w:val="004C6A8F"/>
    <w:rsid w:val="004C6CCB"/>
    <w:rsid w:val="004C6F5C"/>
    <w:rsid w:val="004C7130"/>
    <w:rsid w:val="004C7440"/>
    <w:rsid w:val="004C752B"/>
    <w:rsid w:val="004C77AB"/>
    <w:rsid w:val="004C7856"/>
    <w:rsid w:val="004C7B24"/>
    <w:rsid w:val="004C7CC3"/>
    <w:rsid w:val="004C7E1D"/>
    <w:rsid w:val="004D02EC"/>
    <w:rsid w:val="004D02F6"/>
    <w:rsid w:val="004D05A4"/>
    <w:rsid w:val="004D0611"/>
    <w:rsid w:val="004D071E"/>
    <w:rsid w:val="004D0A5D"/>
    <w:rsid w:val="004D0C24"/>
    <w:rsid w:val="004D0F41"/>
    <w:rsid w:val="004D11EE"/>
    <w:rsid w:val="004D1325"/>
    <w:rsid w:val="004D135E"/>
    <w:rsid w:val="004D155D"/>
    <w:rsid w:val="004D1668"/>
    <w:rsid w:val="004D1EB5"/>
    <w:rsid w:val="004D21FE"/>
    <w:rsid w:val="004D26F0"/>
    <w:rsid w:val="004D343A"/>
    <w:rsid w:val="004D3761"/>
    <w:rsid w:val="004D3998"/>
    <w:rsid w:val="004D3BCC"/>
    <w:rsid w:val="004D439B"/>
    <w:rsid w:val="004D449F"/>
    <w:rsid w:val="004D4976"/>
    <w:rsid w:val="004D4A38"/>
    <w:rsid w:val="004D4CFA"/>
    <w:rsid w:val="004D5165"/>
    <w:rsid w:val="004D55C6"/>
    <w:rsid w:val="004D577D"/>
    <w:rsid w:val="004D5978"/>
    <w:rsid w:val="004D5A1C"/>
    <w:rsid w:val="004D5A8D"/>
    <w:rsid w:val="004D5ED7"/>
    <w:rsid w:val="004D5F2C"/>
    <w:rsid w:val="004D62DB"/>
    <w:rsid w:val="004D673A"/>
    <w:rsid w:val="004D6A10"/>
    <w:rsid w:val="004D6B88"/>
    <w:rsid w:val="004D6C5E"/>
    <w:rsid w:val="004D731E"/>
    <w:rsid w:val="004D754E"/>
    <w:rsid w:val="004D760B"/>
    <w:rsid w:val="004D7809"/>
    <w:rsid w:val="004D7BDE"/>
    <w:rsid w:val="004D7F7F"/>
    <w:rsid w:val="004D7F8E"/>
    <w:rsid w:val="004E003E"/>
    <w:rsid w:val="004E009F"/>
    <w:rsid w:val="004E0144"/>
    <w:rsid w:val="004E02BF"/>
    <w:rsid w:val="004E071B"/>
    <w:rsid w:val="004E098F"/>
    <w:rsid w:val="004E0C0C"/>
    <w:rsid w:val="004E0E84"/>
    <w:rsid w:val="004E0F94"/>
    <w:rsid w:val="004E0F97"/>
    <w:rsid w:val="004E1209"/>
    <w:rsid w:val="004E1351"/>
    <w:rsid w:val="004E1544"/>
    <w:rsid w:val="004E1974"/>
    <w:rsid w:val="004E19BF"/>
    <w:rsid w:val="004E1AFD"/>
    <w:rsid w:val="004E1BA1"/>
    <w:rsid w:val="004E1D1F"/>
    <w:rsid w:val="004E1EB6"/>
    <w:rsid w:val="004E2082"/>
    <w:rsid w:val="004E2659"/>
    <w:rsid w:val="004E26D9"/>
    <w:rsid w:val="004E26DA"/>
    <w:rsid w:val="004E29FE"/>
    <w:rsid w:val="004E37FB"/>
    <w:rsid w:val="004E3981"/>
    <w:rsid w:val="004E3FC4"/>
    <w:rsid w:val="004E4360"/>
    <w:rsid w:val="004E482E"/>
    <w:rsid w:val="004E48F1"/>
    <w:rsid w:val="004E49A4"/>
    <w:rsid w:val="004E4DFB"/>
    <w:rsid w:val="004E563B"/>
    <w:rsid w:val="004E5899"/>
    <w:rsid w:val="004E5A11"/>
    <w:rsid w:val="004E621C"/>
    <w:rsid w:val="004E6A0D"/>
    <w:rsid w:val="004E6F50"/>
    <w:rsid w:val="004E6F64"/>
    <w:rsid w:val="004E73D3"/>
    <w:rsid w:val="004E77FD"/>
    <w:rsid w:val="004E7AB2"/>
    <w:rsid w:val="004E7D38"/>
    <w:rsid w:val="004E7DA0"/>
    <w:rsid w:val="004E7F15"/>
    <w:rsid w:val="004E7FBC"/>
    <w:rsid w:val="004F0296"/>
    <w:rsid w:val="004F0626"/>
    <w:rsid w:val="004F1103"/>
    <w:rsid w:val="004F11B3"/>
    <w:rsid w:val="004F1708"/>
    <w:rsid w:val="004F17A3"/>
    <w:rsid w:val="004F1A3C"/>
    <w:rsid w:val="004F1C46"/>
    <w:rsid w:val="004F1D70"/>
    <w:rsid w:val="004F2008"/>
    <w:rsid w:val="004F212E"/>
    <w:rsid w:val="004F2194"/>
    <w:rsid w:val="004F2727"/>
    <w:rsid w:val="004F27FB"/>
    <w:rsid w:val="004F29A7"/>
    <w:rsid w:val="004F3B36"/>
    <w:rsid w:val="004F3B6B"/>
    <w:rsid w:val="004F471E"/>
    <w:rsid w:val="004F4740"/>
    <w:rsid w:val="004F499B"/>
    <w:rsid w:val="004F4FA0"/>
    <w:rsid w:val="004F53E0"/>
    <w:rsid w:val="004F560F"/>
    <w:rsid w:val="004F579D"/>
    <w:rsid w:val="004F579E"/>
    <w:rsid w:val="004F592A"/>
    <w:rsid w:val="004F5A38"/>
    <w:rsid w:val="004F5F15"/>
    <w:rsid w:val="004F5F50"/>
    <w:rsid w:val="004F65D6"/>
    <w:rsid w:val="004F66F2"/>
    <w:rsid w:val="004F6CBE"/>
    <w:rsid w:val="004F7046"/>
    <w:rsid w:val="004F729A"/>
    <w:rsid w:val="004F7840"/>
    <w:rsid w:val="004F7E71"/>
    <w:rsid w:val="00500410"/>
    <w:rsid w:val="00500C9D"/>
    <w:rsid w:val="00500D81"/>
    <w:rsid w:val="00501129"/>
    <w:rsid w:val="005013FD"/>
    <w:rsid w:val="0050192D"/>
    <w:rsid w:val="00501AF3"/>
    <w:rsid w:val="00501E80"/>
    <w:rsid w:val="0050203A"/>
    <w:rsid w:val="00502134"/>
    <w:rsid w:val="005026BA"/>
    <w:rsid w:val="005026CC"/>
    <w:rsid w:val="0050345B"/>
    <w:rsid w:val="005040E3"/>
    <w:rsid w:val="0050422B"/>
    <w:rsid w:val="005044A1"/>
    <w:rsid w:val="00504C61"/>
    <w:rsid w:val="00505A38"/>
    <w:rsid w:val="00505A71"/>
    <w:rsid w:val="005065FE"/>
    <w:rsid w:val="00506647"/>
    <w:rsid w:val="00506BA6"/>
    <w:rsid w:val="00507ED0"/>
    <w:rsid w:val="00507EDF"/>
    <w:rsid w:val="00510287"/>
    <w:rsid w:val="00510639"/>
    <w:rsid w:val="005107AD"/>
    <w:rsid w:val="00510A23"/>
    <w:rsid w:val="00510C71"/>
    <w:rsid w:val="00511A58"/>
    <w:rsid w:val="00511D11"/>
    <w:rsid w:val="005123DE"/>
    <w:rsid w:val="00512530"/>
    <w:rsid w:val="005126E9"/>
    <w:rsid w:val="00512C89"/>
    <w:rsid w:val="00513137"/>
    <w:rsid w:val="005134F7"/>
    <w:rsid w:val="00513515"/>
    <w:rsid w:val="005135A0"/>
    <w:rsid w:val="00513B28"/>
    <w:rsid w:val="00513B84"/>
    <w:rsid w:val="00513DFB"/>
    <w:rsid w:val="00513EAF"/>
    <w:rsid w:val="00513F1E"/>
    <w:rsid w:val="0051408C"/>
    <w:rsid w:val="00514C8E"/>
    <w:rsid w:val="00514DC8"/>
    <w:rsid w:val="0051502D"/>
    <w:rsid w:val="0051561F"/>
    <w:rsid w:val="005159FD"/>
    <w:rsid w:val="00515A6D"/>
    <w:rsid w:val="0051638A"/>
    <w:rsid w:val="00516CE8"/>
    <w:rsid w:val="00517445"/>
    <w:rsid w:val="0051777F"/>
    <w:rsid w:val="00520102"/>
    <w:rsid w:val="005203F9"/>
    <w:rsid w:val="00520621"/>
    <w:rsid w:val="005206B4"/>
    <w:rsid w:val="005209D6"/>
    <w:rsid w:val="00521899"/>
    <w:rsid w:val="00521D14"/>
    <w:rsid w:val="00521D37"/>
    <w:rsid w:val="00521EF8"/>
    <w:rsid w:val="0052249F"/>
    <w:rsid w:val="00522726"/>
    <w:rsid w:val="00522CBE"/>
    <w:rsid w:val="00522F3F"/>
    <w:rsid w:val="00523184"/>
    <w:rsid w:val="005234EF"/>
    <w:rsid w:val="005237D3"/>
    <w:rsid w:val="00523A07"/>
    <w:rsid w:val="00523A12"/>
    <w:rsid w:val="00523A48"/>
    <w:rsid w:val="00523A7E"/>
    <w:rsid w:val="0052423C"/>
    <w:rsid w:val="005246E2"/>
    <w:rsid w:val="00524FC2"/>
    <w:rsid w:val="005254E2"/>
    <w:rsid w:val="00525515"/>
    <w:rsid w:val="00525828"/>
    <w:rsid w:val="00525850"/>
    <w:rsid w:val="0052589A"/>
    <w:rsid w:val="00525D96"/>
    <w:rsid w:val="00525F43"/>
    <w:rsid w:val="00525F76"/>
    <w:rsid w:val="0052617D"/>
    <w:rsid w:val="00526249"/>
    <w:rsid w:val="00526456"/>
    <w:rsid w:val="005264A3"/>
    <w:rsid w:val="00526944"/>
    <w:rsid w:val="00526C31"/>
    <w:rsid w:val="00526CC6"/>
    <w:rsid w:val="005271D3"/>
    <w:rsid w:val="005274DA"/>
    <w:rsid w:val="00527638"/>
    <w:rsid w:val="00527A96"/>
    <w:rsid w:val="00527B59"/>
    <w:rsid w:val="00527C59"/>
    <w:rsid w:val="00530202"/>
    <w:rsid w:val="005303AD"/>
    <w:rsid w:val="0053064A"/>
    <w:rsid w:val="00530865"/>
    <w:rsid w:val="00530BB7"/>
    <w:rsid w:val="00530F40"/>
    <w:rsid w:val="005310D0"/>
    <w:rsid w:val="00531467"/>
    <w:rsid w:val="0053149B"/>
    <w:rsid w:val="0053156C"/>
    <w:rsid w:val="005317F4"/>
    <w:rsid w:val="00531B1F"/>
    <w:rsid w:val="00531CFC"/>
    <w:rsid w:val="005320C5"/>
    <w:rsid w:val="00532733"/>
    <w:rsid w:val="00532838"/>
    <w:rsid w:val="0053296D"/>
    <w:rsid w:val="00533171"/>
    <w:rsid w:val="005334C5"/>
    <w:rsid w:val="0053366F"/>
    <w:rsid w:val="005337B5"/>
    <w:rsid w:val="005339C5"/>
    <w:rsid w:val="00533D2B"/>
    <w:rsid w:val="00533EE8"/>
    <w:rsid w:val="005341D8"/>
    <w:rsid w:val="005343D3"/>
    <w:rsid w:val="005345AA"/>
    <w:rsid w:val="00534A26"/>
    <w:rsid w:val="00535F93"/>
    <w:rsid w:val="005364E6"/>
    <w:rsid w:val="0053680E"/>
    <w:rsid w:val="00536A2D"/>
    <w:rsid w:val="00537411"/>
    <w:rsid w:val="0053757F"/>
    <w:rsid w:val="00537B5E"/>
    <w:rsid w:val="005409EC"/>
    <w:rsid w:val="00540A2B"/>
    <w:rsid w:val="00540AEB"/>
    <w:rsid w:val="00540C88"/>
    <w:rsid w:val="00541331"/>
    <w:rsid w:val="005414AB"/>
    <w:rsid w:val="005418E9"/>
    <w:rsid w:val="00541ABE"/>
    <w:rsid w:val="00541B64"/>
    <w:rsid w:val="00541CE3"/>
    <w:rsid w:val="00541D9F"/>
    <w:rsid w:val="0054264C"/>
    <w:rsid w:val="005426D8"/>
    <w:rsid w:val="005429C4"/>
    <w:rsid w:val="00542B05"/>
    <w:rsid w:val="00543028"/>
    <w:rsid w:val="005431A3"/>
    <w:rsid w:val="005439C6"/>
    <w:rsid w:val="00543BD4"/>
    <w:rsid w:val="00543D45"/>
    <w:rsid w:val="00543EEA"/>
    <w:rsid w:val="005441D0"/>
    <w:rsid w:val="00544C1D"/>
    <w:rsid w:val="00544F2F"/>
    <w:rsid w:val="00545C3E"/>
    <w:rsid w:val="00545EF1"/>
    <w:rsid w:val="005463B2"/>
    <w:rsid w:val="00546CFC"/>
    <w:rsid w:val="00546F42"/>
    <w:rsid w:val="00547B80"/>
    <w:rsid w:val="00547EFE"/>
    <w:rsid w:val="00550055"/>
    <w:rsid w:val="0055055B"/>
    <w:rsid w:val="00550AA4"/>
    <w:rsid w:val="00550F8E"/>
    <w:rsid w:val="00551289"/>
    <w:rsid w:val="00551468"/>
    <w:rsid w:val="0055147C"/>
    <w:rsid w:val="00551E92"/>
    <w:rsid w:val="00551FE6"/>
    <w:rsid w:val="005520CC"/>
    <w:rsid w:val="005525AD"/>
    <w:rsid w:val="0055279B"/>
    <w:rsid w:val="00552A82"/>
    <w:rsid w:val="00552C9A"/>
    <w:rsid w:val="005532E4"/>
    <w:rsid w:val="005537DA"/>
    <w:rsid w:val="00553FF2"/>
    <w:rsid w:val="00554168"/>
    <w:rsid w:val="005543FC"/>
    <w:rsid w:val="00554587"/>
    <w:rsid w:val="0055460E"/>
    <w:rsid w:val="00554724"/>
    <w:rsid w:val="005547F7"/>
    <w:rsid w:val="00554AB9"/>
    <w:rsid w:val="00554E6F"/>
    <w:rsid w:val="00555296"/>
    <w:rsid w:val="0055555F"/>
    <w:rsid w:val="00555589"/>
    <w:rsid w:val="00555625"/>
    <w:rsid w:val="00555845"/>
    <w:rsid w:val="005558E9"/>
    <w:rsid w:val="00556187"/>
    <w:rsid w:val="0055619B"/>
    <w:rsid w:val="00556476"/>
    <w:rsid w:val="005565FB"/>
    <w:rsid w:val="00556AD0"/>
    <w:rsid w:val="00556BE5"/>
    <w:rsid w:val="00556D6B"/>
    <w:rsid w:val="005576D2"/>
    <w:rsid w:val="00557724"/>
    <w:rsid w:val="005600DB"/>
    <w:rsid w:val="00560812"/>
    <w:rsid w:val="00560E69"/>
    <w:rsid w:val="00560EAA"/>
    <w:rsid w:val="00560FCC"/>
    <w:rsid w:val="005611AB"/>
    <w:rsid w:val="00561218"/>
    <w:rsid w:val="005613BD"/>
    <w:rsid w:val="005615D4"/>
    <w:rsid w:val="005615EE"/>
    <w:rsid w:val="00561704"/>
    <w:rsid w:val="00561B07"/>
    <w:rsid w:val="00561C60"/>
    <w:rsid w:val="00562A04"/>
    <w:rsid w:val="00562A99"/>
    <w:rsid w:val="00562F5C"/>
    <w:rsid w:val="00563094"/>
    <w:rsid w:val="00563110"/>
    <w:rsid w:val="00563145"/>
    <w:rsid w:val="005631D2"/>
    <w:rsid w:val="00563638"/>
    <w:rsid w:val="005638B4"/>
    <w:rsid w:val="00563BC5"/>
    <w:rsid w:val="00563D3C"/>
    <w:rsid w:val="00563F50"/>
    <w:rsid w:val="0056412F"/>
    <w:rsid w:val="005641A4"/>
    <w:rsid w:val="0056429E"/>
    <w:rsid w:val="005643E7"/>
    <w:rsid w:val="0056446F"/>
    <w:rsid w:val="00564C3E"/>
    <w:rsid w:val="00564F00"/>
    <w:rsid w:val="005655CB"/>
    <w:rsid w:val="00565CD8"/>
    <w:rsid w:val="0056618A"/>
    <w:rsid w:val="0056626B"/>
    <w:rsid w:val="005665EB"/>
    <w:rsid w:val="0056669C"/>
    <w:rsid w:val="00566975"/>
    <w:rsid w:val="00566BC9"/>
    <w:rsid w:val="005673A5"/>
    <w:rsid w:val="005674A6"/>
    <w:rsid w:val="0056774A"/>
    <w:rsid w:val="00567921"/>
    <w:rsid w:val="00567EA8"/>
    <w:rsid w:val="00567F23"/>
    <w:rsid w:val="00570740"/>
    <w:rsid w:val="00570AFC"/>
    <w:rsid w:val="00571227"/>
    <w:rsid w:val="005719C3"/>
    <w:rsid w:val="00571C62"/>
    <w:rsid w:val="00571CCD"/>
    <w:rsid w:val="00571D34"/>
    <w:rsid w:val="00571E9C"/>
    <w:rsid w:val="00571EA4"/>
    <w:rsid w:val="005720C4"/>
    <w:rsid w:val="00572110"/>
    <w:rsid w:val="00572799"/>
    <w:rsid w:val="00572DBD"/>
    <w:rsid w:val="00572EDB"/>
    <w:rsid w:val="00573159"/>
    <w:rsid w:val="00573AC1"/>
    <w:rsid w:val="00573B11"/>
    <w:rsid w:val="005745C3"/>
    <w:rsid w:val="0057477F"/>
    <w:rsid w:val="005747A9"/>
    <w:rsid w:val="0057481B"/>
    <w:rsid w:val="00574978"/>
    <w:rsid w:val="00574CB2"/>
    <w:rsid w:val="00575420"/>
    <w:rsid w:val="005754DE"/>
    <w:rsid w:val="00575F8F"/>
    <w:rsid w:val="0057643D"/>
    <w:rsid w:val="005769EE"/>
    <w:rsid w:val="00576F23"/>
    <w:rsid w:val="005771DB"/>
    <w:rsid w:val="00577569"/>
    <w:rsid w:val="0057775B"/>
    <w:rsid w:val="00580464"/>
    <w:rsid w:val="00580C2C"/>
    <w:rsid w:val="00580C62"/>
    <w:rsid w:val="00580D55"/>
    <w:rsid w:val="00580FE2"/>
    <w:rsid w:val="005815F6"/>
    <w:rsid w:val="00581622"/>
    <w:rsid w:val="005817EF"/>
    <w:rsid w:val="0058189A"/>
    <w:rsid w:val="00582583"/>
    <w:rsid w:val="005827CB"/>
    <w:rsid w:val="00582B65"/>
    <w:rsid w:val="00582EE8"/>
    <w:rsid w:val="0058330F"/>
    <w:rsid w:val="00583437"/>
    <w:rsid w:val="005834C9"/>
    <w:rsid w:val="005838A2"/>
    <w:rsid w:val="005838AD"/>
    <w:rsid w:val="00583919"/>
    <w:rsid w:val="00583952"/>
    <w:rsid w:val="00583970"/>
    <w:rsid w:val="00583BCF"/>
    <w:rsid w:val="00583C3F"/>
    <w:rsid w:val="00583E08"/>
    <w:rsid w:val="00583FDD"/>
    <w:rsid w:val="0058419B"/>
    <w:rsid w:val="005841A6"/>
    <w:rsid w:val="00584358"/>
    <w:rsid w:val="00584380"/>
    <w:rsid w:val="005843AB"/>
    <w:rsid w:val="00584B35"/>
    <w:rsid w:val="00584B39"/>
    <w:rsid w:val="00584E87"/>
    <w:rsid w:val="00584FE8"/>
    <w:rsid w:val="0058500E"/>
    <w:rsid w:val="005850BF"/>
    <w:rsid w:val="005851C6"/>
    <w:rsid w:val="00585261"/>
    <w:rsid w:val="00585699"/>
    <w:rsid w:val="0058585A"/>
    <w:rsid w:val="0058598D"/>
    <w:rsid w:val="005864C2"/>
    <w:rsid w:val="005864EE"/>
    <w:rsid w:val="0058673D"/>
    <w:rsid w:val="005869C4"/>
    <w:rsid w:val="0058770C"/>
    <w:rsid w:val="0058785A"/>
    <w:rsid w:val="005878BA"/>
    <w:rsid w:val="005879C2"/>
    <w:rsid w:val="00587D6A"/>
    <w:rsid w:val="00590495"/>
    <w:rsid w:val="005904FE"/>
    <w:rsid w:val="00590A26"/>
    <w:rsid w:val="00590A7E"/>
    <w:rsid w:val="00590A8B"/>
    <w:rsid w:val="00590CEA"/>
    <w:rsid w:val="00590D89"/>
    <w:rsid w:val="00591085"/>
    <w:rsid w:val="005915F9"/>
    <w:rsid w:val="0059161C"/>
    <w:rsid w:val="0059186B"/>
    <w:rsid w:val="00591DF8"/>
    <w:rsid w:val="00592085"/>
    <w:rsid w:val="005922C8"/>
    <w:rsid w:val="0059277E"/>
    <w:rsid w:val="00592B81"/>
    <w:rsid w:val="005936AF"/>
    <w:rsid w:val="00593BB4"/>
    <w:rsid w:val="00593BB8"/>
    <w:rsid w:val="00593C3B"/>
    <w:rsid w:val="00593F97"/>
    <w:rsid w:val="0059462E"/>
    <w:rsid w:val="0059495E"/>
    <w:rsid w:val="00594A4B"/>
    <w:rsid w:val="00594B13"/>
    <w:rsid w:val="00594B46"/>
    <w:rsid w:val="00594CA5"/>
    <w:rsid w:val="00594D0C"/>
    <w:rsid w:val="00594FBF"/>
    <w:rsid w:val="00594FD3"/>
    <w:rsid w:val="0059602E"/>
    <w:rsid w:val="0059656A"/>
    <w:rsid w:val="00596614"/>
    <w:rsid w:val="005966ED"/>
    <w:rsid w:val="00596B56"/>
    <w:rsid w:val="00596FE4"/>
    <w:rsid w:val="005971EE"/>
    <w:rsid w:val="00597A85"/>
    <w:rsid w:val="00597D79"/>
    <w:rsid w:val="005A0034"/>
    <w:rsid w:val="005A06EC"/>
    <w:rsid w:val="005A081C"/>
    <w:rsid w:val="005A08C4"/>
    <w:rsid w:val="005A0AE7"/>
    <w:rsid w:val="005A0D81"/>
    <w:rsid w:val="005A0DD9"/>
    <w:rsid w:val="005A0DDE"/>
    <w:rsid w:val="005A1C15"/>
    <w:rsid w:val="005A1C29"/>
    <w:rsid w:val="005A1F26"/>
    <w:rsid w:val="005A1F89"/>
    <w:rsid w:val="005A2156"/>
    <w:rsid w:val="005A21DA"/>
    <w:rsid w:val="005A21F4"/>
    <w:rsid w:val="005A2A28"/>
    <w:rsid w:val="005A2E03"/>
    <w:rsid w:val="005A2E37"/>
    <w:rsid w:val="005A31BB"/>
    <w:rsid w:val="005A32C7"/>
    <w:rsid w:val="005A37CC"/>
    <w:rsid w:val="005A3B02"/>
    <w:rsid w:val="005A3CAF"/>
    <w:rsid w:val="005A4025"/>
    <w:rsid w:val="005A41E4"/>
    <w:rsid w:val="005A42D8"/>
    <w:rsid w:val="005A454C"/>
    <w:rsid w:val="005A49A5"/>
    <w:rsid w:val="005A4E71"/>
    <w:rsid w:val="005A51D4"/>
    <w:rsid w:val="005A57A9"/>
    <w:rsid w:val="005A5B2B"/>
    <w:rsid w:val="005A608F"/>
    <w:rsid w:val="005A64FB"/>
    <w:rsid w:val="005A65F0"/>
    <w:rsid w:val="005A6664"/>
    <w:rsid w:val="005A69C4"/>
    <w:rsid w:val="005A6B54"/>
    <w:rsid w:val="005A6CFE"/>
    <w:rsid w:val="005A734A"/>
    <w:rsid w:val="005A771E"/>
    <w:rsid w:val="005A7D23"/>
    <w:rsid w:val="005A7E5F"/>
    <w:rsid w:val="005A7FA4"/>
    <w:rsid w:val="005B034D"/>
    <w:rsid w:val="005B0C7E"/>
    <w:rsid w:val="005B0F8B"/>
    <w:rsid w:val="005B100B"/>
    <w:rsid w:val="005B107E"/>
    <w:rsid w:val="005B14EF"/>
    <w:rsid w:val="005B16CF"/>
    <w:rsid w:val="005B2135"/>
    <w:rsid w:val="005B2680"/>
    <w:rsid w:val="005B2C54"/>
    <w:rsid w:val="005B2F96"/>
    <w:rsid w:val="005B33B7"/>
    <w:rsid w:val="005B369C"/>
    <w:rsid w:val="005B3879"/>
    <w:rsid w:val="005B3E27"/>
    <w:rsid w:val="005B3E9E"/>
    <w:rsid w:val="005B3FB0"/>
    <w:rsid w:val="005B4367"/>
    <w:rsid w:val="005B4856"/>
    <w:rsid w:val="005B4AB3"/>
    <w:rsid w:val="005B4F11"/>
    <w:rsid w:val="005B5492"/>
    <w:rsid w:val="005B5B82"/>
    <w:rsid w:val="005B5E79"/>
    <w:rsid w:val="005B64AE"/>
    <w:rsid w:val="005B65B4"/>
    <w:rsid w:val="005B66FE"/>
    <w:rsid w:val="005B6746"/>
    <w:rsid w:val="005B79A5"/>
    <w:rsid w:val="005B7D86"/>
    <w:rsid w:val="005B7F73"/>
    <w:rsid w:val="005B7FAE"/>
    <w:rsid w:val="005C00A7"/>
    <w:rsid w:val="005C059A"/>
    <w:rsid w:val="005C0B15"/>
    <w:rsid w:val="005C0C18"/>
    <w:rsid w:val="005C0E71"/>
    <w:rsid w:val="005C1542"/>
    <w:rsid w:val="005C1555"/>
    <w:rsid w:val="005C1A6B"/>
    <w:rsid w:val="005C1FF4"/>
    <w:rsid w:val="005C2B76"/>
    <w:rsid w:val="005C2CE6"/>
    <w:rsid w:val="005C2E0B"/>
    <w:rsid w:val="005C3728"/>
    <w:rsid w:val="005C3D85"/>
    <w:rsid w:val="005C4032"/>
    <w:rsid w:val="005C4929"/>
    <w:rsid w:val="005C4F83"/>
    <w:rsid w:val="005C501C"/>
    <w:rsid w:val="005C514C"/>
    <w:rsid w:val="005C5263"/>
    <w:rsid w:val="005C5C4E"/>
    <w:rsid w:val="005C5F8B"/>
    <w:rsid w:val="005C6086"/>
    <w:rsid w:val="005C6566"/>
    <w:rsid w:val="005C65A3"/>
    <w:rsid w:val="005C6731"/>
    <w:rsid w:val="005C6CEE"/>
    <w:rsid w:val="005C6FEE"/>
    <w:rsid w:val="005C7531"/>
    <w:rsid w:val="005C790C"/>
    <w:rsid w:val="005C791C"/>
    <w:rsid w:val="005C7DAA"/>
    <w:rsid w:val="005C7E4C"/>
    <w:rsid w:val="005D0155"/>
    <w:rsid w:val="005D08A9"/>
    <w:rsid w:val="005D08B4"/>
    <w:rsid w:val="005D0FEE"/>
    <w:rsid w:val="005D1031"/>
    <w:rsid w:val="005D1A14"/>
    <w:rsid w:val="005D1A7F"/>
    <w:rsid w:val="005D1E59"/>
    <w:rsid w:val="005D1EC6"/>
    <w:rsid w:val="005D21B0"/>
    <w:rsid w:val="005D239A"/>
    <w:rsid w:val="005D27D7"/>
    <w:rsid w:val="005D28AC"/>
    <w:rsid w:val="005D3008"/>
    <w:rsid w:val="005D30E9"/>
    <w:rsid w:val="005D317E"/>
    <w:rsid w:val="005D34F6"/>
    <w:rsid w:val="005D3571"/>
    <w:rsid w:val="005D40A7"/>
    <w:rsid w:val="005D4223"/>
    <w:rsid w:val="005D4510"/>
    <w:rsid w:val="005D45E6"/>
    <w:rsid w:val="005D4669"/>
    <w:rsid w:val="005D4906"/>
    <w:rsid w:val="005D5242"/>
    <w:rsid w:val="005D527B"/>
    <w:rsid w:val="005D52BE"/>
    <w:rsid w:val="005D53D1"/>
    <w:rsid w:val="005D5BF7"/>
    <w:rsid w:val="005D6A14"/>
    <w:rsid w:val="005D6B6F"/>
    <w:rsid w:val="005D6F08"/>
    <w:rsid w:val="005D73C6"/>
    <w:rsid w:val="005D745A"/>
    <w:rsid w:val="005D7668"/>
    <w:rsid w:val="005D76F4"/>
    <w:rsid w:val="005D7A64"/>
    <w:rsid w:val="005D7E0F"/>
    <w:rsid w:val="005E03EA"/>
    <w:rsid w:val="005E082A"/>
    <w:rsid w:val="005E086E"/>
    <w:rsid w:val="005E08AA"/>
    <w:rsid w:val="005E096C"/>
    <w:rsid w:val="005E1132"/>
    <w:rsid w:val="005E1136"/>
    <w:rsid w:val="005E14DE"/>
    <w:rsid w:val="005E176A"/>
    <w:rsid w:val="005E1945"/>
    <w:rsid w:val="005E1A41"/>
    <w:rsid w:val="005E1D0E"/>
    <w:rsid w:val="005E1E1D"/>
    <w:rsid w:val="005E1F3D"/>
    <w:rsid w:val="005E2791"/>
    <w:rsid w:val="005E27A8"/>
    <w:rsid w:val="005E28F3"/>
    <w:rsid w:val="005E2C1E"/>
    <w:rsid w:val="005E3217"/>
    <w:rsid w:val="005E328A"/>
    <w:rsid w:val="005E379F"/>
    <w:rsid w:val="005E37CB"/>
    <w:rsid w:val="005E3903"/>
    <w:rsid w:val="005E3B50"/>
    <w:rsid w:val="005E3DAE"/>
    <w:rsid w:val="005E3F7B"/>
    <w:rsid w:val="005E4091"/>
    <w:rsid w:val="005E44B2"/>
    <w:rsid w:val="005E4BB6"/>
    <w:rsid w:val="005E53C9"/>
    <w:rsid w:val="005E5B13"/>
    <w:rsid w:val="005E5DD8"/>
    <w:rsid w:val="005E600E"/>
    <w:rsid w:val="005E660B"/>
    <w:rsid w:val="005E66AA"/>
    <w:rsid w:val="005E7A1A"/>
    <w:rsid w:val="005E7A44"/>
    <w:rsid w:val="005E7A6B"/>
    <w:rsid w:val="005E7ABC"/>
    <w:rsid w:val="005F07BF"/>
    <w:rsid w:val="005F08CE"/>
    <w:rsid w:val="005F0C6F"/>
    <w:rsid w:val="005F11D5"/>
    <w:rsid w:val="005F135F"/>
    <w:rsid w:val="005F14D8"/>
    <w:rsid w:val="005F178B"/>
    <w:rsid w:val="005F1874"/>
    <w:rsid w:val="005F1996"/>
    <w:rsid w:val="005F1C52"/>
    <w:rsid w:val="005F1EDB"/>
    <w:rsid w:val="005F1F9E"/>
    <w:rsid w:val="005F2576"/>
    <w:rsid w:val="005F29AE"/>
    <w:rsid w:val="005F2CF7"/>
    <w:rsid w:val="005F2F81"/>
    <w:rsid w:val="005F353C"/>
    <w:rsid w:val="005F35BE"/>
    <w:rsid w:val="005F3752"/>
    <w:rsid w:val="005F3937"/>
    <w:rsid w:val="005F3C47"/>
    <w:rsid w:val="005F3D89"/>
    <w:rsid w:val="005F4397"/>
    <w:rsid w:val="005F4B3A"/>
    <w:rsid w:val="005F4EB2"/>
    <w:rsid w:val="005F4F54"/>
    <w:rsid w:val="005F5A48"/>
    <w:rsid w:val="005F61D8"/>
    <w:rsid w:val="005F6303"/>
    <w:rsid w:val="005F6521"/>
    <w:rsid w:val="005F66C1"/>
    <w:rsid w:val="005F66F8"/>
    <w:rsid w:val="005F6759"/>
    <w:rsid w:val="005F6AF5"/>
    <w:rsid w:val="005F6BD9"/>
    <w:rsid w:val="005F6DD7"/>
    <w:rsid w:val="005F6F79"/>
    <w:rsid w:val="005F7024"/>
    <w:rsid w:val="005F7198"/>
    <w:rsid w:val="005F72FA"/>
    <w:rsid w:val="005F73A2"/>
    <w:rsid w:val="005F74A4"/>
    <w:rsid w:val="005F7876"/>
    <w:rsid w:val="005F78D0"/>
    <w:rsid w:val="00600572"/>
    <w:rsid w:val="00600757"/>
    <w:rsid w:val="00600854"/>
    <w:rsid w:val="00600D8E"/>
    <w:rsid w:val="00600DC4"/>
    <w:rsid w:val="00600F61"/>
    <w:rsid w:val="006014ED"/>
    <w:rsid w:val="006016E7"/>
    <w:rsid w:val="00601BEF"/>
    <w:rsid w:val="00601C57"/>
    <w:rsid w:val="00602AAA"/>
    <w:rsid w:val="00602E68"/>
    <w:rsid w:val="0060335C"/>
    <w:rsid w:val="006036F4"/>
    <w:rsid w:val="00604623"/>
    <w:rsid w:val="00604970"/>
    <w:rsid w:val="00604EDB"/>
    <w:rsid w:val="00604EDE"/>
    <w:rsid w:val="0060519B"/>
    <w:rsid w:val="006051CB"/>
    <w:rsid w:val="00605843"/>
    <w:rsid w:val="00605B17"/>
    <w:rsid w:val="00606001"/>
    <w:rsid w:val="006063A6"/>
    <w:rsid w:val="00606693"/>
    <w:rsid w:val="006068DC"/>
    <w:rsid w:val="00606935"/>
    <w:rsid w:val="00606B0D"/>
    <w:rsid w:val="00606E1D"/>
    <w:rsid w:val="006077CF"/>
    <w:rsid w:val="006077ED"/>
    <w:rsid w:val="006105C2"/>
    <w:rsid w:val="0061113F"/>
    <w:rsid w:val="00611337"/>
    <w:rsid w:val="00611C09"/>
    <w:rsid w:val="00611E6D"/>
    <w:rsid w:val="00611EAB"/>
    <w:rsid w:val="00612317"/>
    <w:rsid w:val="00612A78"/>
    <w:rsid w:val="00612E68"/>
    <w:rsid w:val="006130B3"/>
    <w:rsid w:val="006130F0"/>
    <w:rsid w:val="00613147"/>
    <w:rsid w:val="00613262"/>
    <w:rsid w:val="00613426"/>
    <w:rsid w:val="00613427"/>
    <w:rsid w:val="0061353D"/>
    <w:rsid w:val="00613582"/>
    <w:rsid w:val="006139B4"/>
    <w:rsid w:val="00613A72"/>
    <w:rsid w:val="00613B7D"/>
    <w:rsid w:val="00613B83"/>
    <w:rsid w:val="00613B9E"/>
    <w:rsid w:val="00613F34"/>
    <w:rsid w:val="00614280"/>
    <w:rsid w:val="0061447A"/>
    <w:rsid w:val="0061467A"/>
    <w:rsid w:val="00614788"/>
    <w:rsid w:val="00614B29"/>
    <w:rsid w:val="00614BF2"/>
    <w:rsid w:val="00614C74"/>
    <w:rsid w:val="00614D27"/>
    <w:rsid w:val="006155A3"/>
    <w:rsid w:val="00615AA3"/>
    <w:rsid w:val="00615DC7"/>
    <w:rsid w:val="00615FA5"/>
    <w:rsid w:val="006164A4"/>
    <w:rsid w:val="006164EA"/>
    <w:rsid w:val="00616E5B"/>
    <w:rsid w:val="0061738F"/>
    <w:rsid w:val="00617C48"/>
    <w:rsid w:val="00617C63"/>
    <w:rsid w:val="00617DD1"/>
    <w:rsid w:val="0062038F"/>
    <w:rsid w:val="006208FE"/>
    <w:rsid w:val="00621582"/>
    <w:rsid w:val="006216FE"/>
    <w:rsid w:val="006217D6"/>
    <w:rsid w:val="00621DAA"/>
    <w:rsid w:val="00621DDD"/>
    <w:rsid w:val="00622292"/>
    <w:rsid w:val="00622318"/>
    <w:rsid w:val="00622722"/>
    <w:rsid w:val="0062287C"/>
    <w:rsid w:val="00622E17"/>
    <w:rsid w:val="00623166"/>
    <w:rsid w:val="0062316C"/>
    <w:rsid w:val="0062338B"/>
    <w:rsid w:val="00623657"/>
    <w:rsid w:val="00623C09"/>
    <w:rsid w:val="0062409B"/>
    <w:rsid w:val="00624218"/>
    <w:rsid w:val="0062438D"/>
    <w:rsid w:val="00624521"/>
    <w:rsid w:val="006247A9"/>
    <w:rsid w:val="00624841"/>
    <w:rsid w:val="00624B57"/>
    <w:rsid w:val="0062513F"/>
    <w:rsid w:val="006251C3"/>
    <w:rsid w:val="00625278"/>
    <w:rsid w:val="006254B3"/>
    <w:rsid w:val="00625C4D"/>
    <w:rsid w:val="00625DDB"/>
    <w:rsid w:val="006262EA"/>
    <w:rsid w:val="00626309"/>
    <w:rsid w:val="00626314"/>
    <w:rsid w:val="00626609"/>
    <w:rsid w:val="006267D8"/>
    <w:rsid w:val="00627442"/>
    <w:rsid w:val="00627488"/>
    <w:rsid w:val="00627769"/>
    <w:rsid w:val="00627974"/>
    <w:rsid w:val="006279B8"/>
    <w:rsid w:val="00627C42"/>
    <w:rsid w:val="00627FDE"/>
    <w:rsid w:val="00630172"/>
    <w:rsid w:val="0063044C"/>
    <w:rsid w:val="00630820"/>
    <w:rsid w:val="00630CCF"/>
    <w:rsid w:val="00630F96"/>
    <w:rsid w:val="0063157F"/>
    <w:rsid w:val="006316E7"/>
    <w:rsid w:val="00631762"/>
    <w:rsid w:val="006328E0"/>
    <w:rsid w:val="00632971"/>
    <w:rsid w:val="00632A4A"/>
    <w:rsid w:val="00632F1C"/>
    <w:rsid w:val="00633612"/>
    <w:rsid w:val="00633EAC"/>
    <w:rsid w:val="006340B8"/>
    <w:rsid w:val="006340E0"/>
    <w:rsid w:val="006341ED"/>
    <w:rsid w:val="00634265"/>
    <w:rsid w:val="006343D8"/>
    <w:rsid w:val="006346EE"/>
    <w:rsid w:val="00634CBE"/>
    <w:rsid w:val="00634FC1"/>
    <w:rsid w:val="00635431"/>
    <w:rsid w:val="00635802"/>
    <w:rsid w:val="00635B14"/>
    <w:rsid w:val="00635BE3"/>
    <w:rsid w:val="00636117"/>
    <w:rsid w:val="0063660C"/>
    <w:rsid w:val="0063665C"/>
    <w:rsid w:val="0063666D"/>
    <w:rsid w:val="006367F8"/>
    <w:rsid w:val="00636C2E"/>
    <w:rsid w:val="006370F0"/>
    <w:rsid w:val="006375CB"/>
    <w:rsid w:val="006379EE"/>
    <w:rsid w:val="00637C32"/>
    <w:rsid w:val="00640133"/>
    <w:rsid w:val="0064019E"/>
    <w:rsid w:val="006402FF"/>
    <w:rsid w:val="006403A8"/>
    <w:rsid w:val="006404DE"/>
    <w:rsid w:val="00641069"/>
    <w:rsid w:val="006415A8"/>
    <w:rsid w:val="0064189A"/>
    <w:rsid w:val="0064190A"/>
    <w:rsid w:val="00641D23"/>
    <w:rsid w:val="00642063"/>
    <w:rsid w:val="0064239D"/>
    <w:rsid w:val="006426B1"/>
    <w:rsid w:val="00642ACC"/>
    <w:rsid w:val="00642E95"/>
    <w:rsid w:val="00643288"/>
    <w:rsid w:val="006434AE"/>
    <w:rsid w:val="00643751"/>
    <w:rsid w:val="00644275"/>
    <w:rsid w:val="00645512"/>
    <w:rsid w:val="00645620"/>
    <w:rsid w:val="006458CE"/>
    <w:rsid w:val="006468E0"/>
    <w:rsid w:val="00646B94"/>
    <w:rsid w:val="00646FBB"/>
    <w:rsid w:val="00647187"/>
    <w:rsid w:val="006477DC"/>
    <w:rsid w:val="00647A60"/>
    <w:rsid w:val="00647D56"/>
    <w:rsid w:val="00650278"/>
    <w:rsid w:val="0065040A"/>
    <w:rsid w:val="00650664"/>
    <w:rsid w:val="006506A5"/>
    <w:rsid w:val="00650926"/>
    <w:rsid w:val="00650AC2"/>
    <w:rsid w:val="00650B70"/>
    <w:rsid w:val="00650DB0"/>
    <w:rsid w:val="006515C4"/>
    <w:rsid w:val="0065165C"/>
    <w:rsid w:val="00651903"/>
    <w:rsid w:val="006519F5"/>
    <w:rsid w:val="00651C8D"/>
    <w:rsid w:val="00651DE7"/>
    <w:rsid w:val="00652321"/>
    <w:rsid w:val="00652E3D"/>
    <w:rsid w:val="00653164"/>
    <w:rsid w:val="006532DD"/>
    <w:rsid w:val="00653423"/>
    <w:rsid w:val="00653425"/>
    <w:rsid w:val="00653B13"/>
    <w:rsid w:val="00653D0C"/>
    <w:rsid w:val="00653E62"/>
    <w:rsid w:val="00654509"/>
    <w:rsid w:val="006545DA"/>
    <w:rsid w:val="00655206"/>
    <w:rsid w:val="006555BE"/>
    <w:rsid w:val="00655636"/>
    <w:rsid w:val="00655702"/>
    <w:rsid w:val="00656A3C"/>
    <w:rsid w:val="00656FE7"/>
    <w:rsid w:val="006570FA"/>
    <w:rsid w:val="0065797D"/>
    <w:rsid w:val="006579AB"/>
    <w:rsid w:val="00657A47"/>
    <w:rsid w:val="0066005E"/>
    <w:rsid w:val="0066085C"/>
    <w:rsid w:val="0066145B"/>
    <w:rsid w:val="00661469"/>
    <w:rsid w:val="006615DE"/>
    <w:rsid w:val="0066168B"/>
    <w:rsid w:val="006629FF"/>
    <w:rsid w:val="006630E4"/>
    <w:rsid w:val="00663388"/>
    <w:rsid w:val="006635D4"/>
    <w:rsid w:val="00663614"/>
    <w:rsid w:val="006637C1"/>
    <w:rsid w:val="006638F6"/>
    <w:rsid w:val="00663A1F"/>
    <w:rsid w:val="00663CA2"/>
    <w:rsid w:val="00663EAD"/>
    <w:rsid w:val="00663FF4"/>
    <w:rsid w:val="006643F0"/>
    <w:rsid w:val="00664BA3"/>
    <w:rsid w:val="00664D19"/>
    <w:rsid w:val="00664FCB"/>
    <w:rsid w:val="006650B1"/>
    <w:rsid w:val="00665315"/>
    <w:rsid w:val="0066542B"/>
    <w:rsid w:val="006659B6"/>
    <w:rsid w:val="00665C73"/>
    <w:rsid w:val="00665F8C"/>
    <w:rsid w:val="00665FBB"/>
    <w:rsid w:val="006662B5"/>
    <w:rsid w:val="006665C2"/>
    <w:rsid w:val="0066684A"/>
    <w:rsid w:val="0066697A"/>
    <w:rsid w:val="00666D91"/>
    <w:rsid w:val="006671DD"/>
    <w:rsid w:val="006672DE"/>
    <w:rsid w:val="00667409"/>
    <w:rsid w:val="006677F1"/>
    <w:rsid w:val="00667964"/>
    <w:rsid w:val="00667C42"/>
    <w:rsid w:val="00667DBF"/>
    <w:rsid w:val="00670016"/>
    <w:rsid w:val="0067031E"/>
    <w:rsid w:val="00670F82"/>
    <w:rsid w:val="00670FA3"/>
    <w:rsid w:val="00671024"/>
    <w:rsid w:val="00671705"/>
    <w:rsid w:val="00671737"/>
    <w:rsid w:val="00671A65"/>
    <w:rsid w:val="00671EBD"/>
    <w:rsid w:val="00671EF0"/>
    <w:rsid w:val="0067213F"/>
    <w:rsid w:val="00672259"/>
    <w:rsid w:val="00672693"/>
    <w:rsid w:val="00672B45"/>
    <w:rsid w:val="00672CA4"/>
    <w:rsid w:val="00672DA1"/>
    <w:rsid w:val="00673589"/>
    <w:rsid w:val="006739B1"/>
    <w:rsid w:val="00674080"/>
    <w:rsid w:val="006740CB"/>
    <w:rsid w:val="00674748"/>
    <w:rsid w:val="00674A46"/>
    <w:rsid w:val="00674A82"/>
    <w:rsid w:val="00674CBC"/>
    <w:rsid w:val="00674DE4"/>
    <w:rsid w:val="006752A4"/>
    <w:rsid w:val="006756FF"/>
    <w:rsid w:val="00675EF6"/>
    <w:rsid w:val="00676832"/>
    <w:rsid w:val="00676B99"/>
    <w:rsid w:val="00676DFC"/>
    <w:rsid w:val="00676F08"/>
    <w:rsid w:val="00677704"/>
    <w:rsid w:val="00677CAD"/>
    <w:rsid w:val="00680FA4"/>
    <w:rsid w:val="00681468"/>
    <w:rsid w:val="006815A8"/>
    <w:rsid w:val="00681694"/>
    <w:rsid w:val="006818DB"/>
    <w:rsid w:val="00681C4B"/>
    <w:rsid w:val="00681E05"/>
    <w:rsid w:val="0068247B"/>
    <w:rsid w:val="00682D56"/>
    <w:rsid w:val="00682F01"/>
    <w:rsid w:val="0068318B"/>
    <w:rsid w:val="006835FC"/>
    <w:rsid w:val="00683C56"/>
    <w:rsid w:val="006842D9"/>
    <w:rsid w:val="00684686"/>
    <w:rsid w:val="0068475A"/>
    <w:rsid w:val="00684C54"/>
    <w:rsid w:val="00685439"/>
    <w:rsid w:val="0068560C"/>
    <w:rsid w:val="006861D7"/>
    <w:rsid w:val="0068620F"/>
    <w:rsid w:val="0068661B"/>
    <w:rsid w:val="00686834"/>
    <w:rsid w:val="00686AAA"/>
    <w:rsid w:val="0068736E"/>
    <w:rsid w:val="00687406"/>
    <w:rsid w:val="00687573"/>
    <w:rsid w:val="0068762F"/>
    <w:rsid w:val="0068782A"/>
    <w:rsid w:val="00687F51"/>
    <w:rsid w:val="00687FF2"/>
    <w:rsid w:val="0069010D"/>
    <w:rsid w:val="006901D2"/>
    <w:rsid w:val="00690820"/>
    <w:rsid w:val="00690ABB"/>
    <w:rsid w:val="00690FDA"/>
    <w:rsid w:val="006910C3"/>
    <w:rsid w:val="006917FC"/>
    <w:rsid w:val="0069182D"/>
    <w:rsid w:val="00691EC7"/>
    <w:rsid w:val="00692A3A"/>
    <w:rsid w:val="00692DBA"/>
    <w:rsid w:val="00692E4B"/>
    <w:rsid w:val="00693586"/>
    <w:rsid w:val="00693A2D"/>
    <w:rsid w:val="00693AB8"/>
    <w:rsid w:val="00693AD9"/>
    <w:rsid w:val="00693C97"/>
    <w:rsid w:val="00694334"/>
    <w:rsid w:val="00694372"/>
    <w:rsid w:val="006943EF"/>
    <w:rsid w:val="00694A55"/>
    <w:rsid w:val="00694AB7"/>
    <w:rsid w:val="00694CA8"/>
    <w:rsid w:val="00694D46"/>
    <w:rsid w:val="00694F04"/>
    <w:rsid w:val="006953F1"/>
    <w:rsid w:val="006957E1"/>
    <w:rsid w:val="00695A98"/>
    <w:rsid w:val="00695C55"/>
    <w:rsid w:val="00695FCB"/>
    <w:rsid w:val="006961CD"/>
    <w:rsid w:val="0069626E"/>
    <w:rsid w:val="0069634F"/>
    <w:rsid w:val="006963BD"/>
    <w:rsid w:val="006965D6"/>
    <w:rsid w:val="00697150"/>
    <w:rsid w:val="0069742C"/>
    <w:rsid w:val="0069796F"/>
    <w:rsid w:val="00697970"/>
    <w:rsid w:val="00697A2B"/>
    <w:rsid w:val="00697BA2"/>
    <w:rsid w:val="00697BFA"/>
    <w:rsid w:val="00697D66"/>
    <w:rsid w:val="006A014D"/>
    <w:rsid w:val="006A0476"/>
    <w:rsid w:val="006A0836"/>
    <w:rsid w:val="006A0A57"/>
    <w:rsid w:val="006A0CA9"/>
    <w:rsid w:val="006A0D7E"/>
    <w:rsid w:val="006A148C"/>
    <w:rsid w:val="006A15EA"/>
    <w:rsid w:val="006A17B7"/>
    <w:rsid w:val="006A1BFC"/>
    <w:rsid w:val="006A1E94"/>
    <w:rsid w:val="006A1EE7"/>
    <w:rsid w:val="006A1FB3"/>
    <w:rsid w:val="006A2886"/>
    <w:rsid w:val="006A2AF1"/>
    <w:rsid w:val="006A2C35"/>
    <w:rsid w:val="006A342E"/>
    <w:rsid w:val="006A3632"/>
    <w:rsid w:val="006A38E7"/>
    <w:rsid w:val="006A3A57"/>
    <w:rsid w:val="006A3E36"/>
    <w:rsid w:val="006A3E4D"/>
    <w:rsid w:val="006A3F35"/>
    <w:rsid w:val="006A47EB"/>
    <w:rsid w:val="006A4BA1"/>
    <w:rsid w:val="006A4C60"/>
    <w:rsid w:val="006A4DCB"/>
    <w:rsid w:val="006A4F06"/>
    <w:rsid w:val="006A54F8"/>
    <w:rsid w:val="006A5850"/>
    <w:rsid w:val="006A5BC7"/>
    <w:rsid w:val="006A623B"/>
    <w:rsid w:val="006A65F6"/>
    <w:rsid w:val="006A6958"/>
    <w:rsid w:val="006A6BED"/>
    <w:rsid w:val="006A6C6D"/>
    <w:rsid w:val="006A6E7E"/>
    <w:rsid w:val="006A6FE9"/>
    <w:rsid w:val="006A73BF"/>
    <w:rsid w:val="006A73C1"/>
    <w:rsid w:val="006A780D"/>
    <w:rsid w:val="006A791C"/>
    <w:rsid w:val="006A7C39"/>
    <w:rsid w:val="006B06FA"/>
    <w:rsid w:val="006B0BB0"/>
    <w:rsid w:val="006B0DF9"/>
    <w:rsid w:val="006B15DF"/>
    <w:rsid w:val="006B188A"/>
    <w:rsid w:val="006B1DD0"/>
    <w:rsid w:val="006B29D8"/>
    <w:rsid w:val="006B2FD1"/>
    <w:rsid w:val="006B32EA"/>
    <w:rsid w:val="006B348A"/>
    <w:rsid w:val="006B3C95"/>
    <w:rsid w:val="006B3ECF"/>
    <w:rsid w:val="006B3EEF"/>
    <w:rsid w:val="006B3F9A"/>
    <w:rsid w:val="006B40C1"/>
    <w:rsid w:val="006B429B"/>
    <w:rsid w:val="006B42DF"/>
    <w:rsid w:val="006B4307"/>
    <w:rsid w:val="006B48B5"/>
    <w:rsid w:val="006B4EC1"/>
    <w:rsid w:val="006B4ECF"/>
    <w:rsid w:val="006B53B9"/>
    <w:rsid w:val="006B5942"/>
    <w:rsid w:val="006B5E37"/>
    <w:rsid w:val="006B5F37"/>
    <w:rsid w:val="006B686D"/>
    <w:rsid w:val="006B720E"/>
    <w:rsid w:val="006B73B5"/>
    <w:rsid w:val="006B78D4"/>
    <w:rsid w:val="006B7A52"/>
    <w:rsid w:val="006B7D48"/>
    <w:rsid w:val="006C02FE"/>
    <w:rsid w:val="006C059F"/>
    <w:rsid w:val="006C0D08"/>
    <w:rsid w:val="006C10C8"/>
    <w:rsid w:val="006C157F"/>
    <w:rsid w:val="006C176F"/>
    <w:rsid w:val="006C19D9"/>
    <w:rsid w:val="006C1DAE"/>
    <w:rsid w:val="006C1F4C"/>
    <w:rsid w:val="006C2283"/>
    <w:rsid w:val="006C23E7"/>
    <w:rsid w:val="006C2C6F"/>
    <w:rsid w:val="006C3066"/>
    <w:rsid w:val="006C3226"/>
    <w:rsid w:val="006C3A5A"/>
    <w:rsid w:val="006C4236"/>
    <w:rsid w:val="006C4353"/>
    <w:rsid w:val="006C4533"/>
    <w:rsid w:val="006C458C"/>
    <w:rsid w:val="006C4844"/>
    <w:rsid w:val="006C49FE"/>
    <w:rsid w:val="006C4CA4"/>
    <w:rsid w:val="006C4DEC"/>
    <w:rsid w:val="006C4E3D"/>
    <w:rsid w:val="006C4E54"/>
    <w:rsid w:val="006C5372"/>
    <w:rsid w:val="006C5404"/>
    <w:rsid w:val="006C5499"/>
    <w:rsid w:val="006C568C"/>
    <w:rsid w:val="006C5AEC"/>
    <w:rsid w:val="006C5B3F"/>
    <w:rsid w:val="006C609D"/>
    <w:rsid w:val="006C61C4"/>
    <w:rsid w:val="006C640E"/>
    <w:rsid w:val="006C6982"/>
    <w:rsid w:val="006C6E26"/>
    <w:rsid w:val="006C6E83"/>
    <w:rsid w:val="006C6E98"/>
    <w:rsid w:val="006C701F"/>
    <w:rsid w:val="006C73D8"/>
    <w:rsid w:val="006C748D"/>
    <w:rsid w:val="006C7BF9"/>
    <w:rsid w:val="006C7EFB"/>
    <w:rsid w:val="006C7FD2"/>
    <w:rsid w:val="006D034F"/>
    <w:rsid w:val="006D04EF"/>
    <w:rsid w:val="006D0817"/>
    <w:rsid w:val="006D0946"/>
    <w:rsid w:val="006D0B3E"/>
    <w:rsid w:val="006D0BB8"/>
    <w:rsid w:val="006D0F6C"/>
    <w:rsid w:val="006D110B"/>
    <w:rsid w:val="006D1112"/>
    <w:rsid w:val="006D11CF"/>
    <w:rsid w:val="006D1274"/>
    <w:rsid w:val="006D1338"/>
    <w:rsid w:val="006D1464"/>
    <w:rsid w:val="006D16D2"/>
    <w:rsid w:val="006D1A4C"/>
    <w:rsid w:val="006D1D75"/>
    <w:rsid w:val="006D2131"/>
    <w:rsid w:val="006D24CA"/>
    <w:rsid w:val="006D2924"/>
    <w:rsid w:val="006D2C51"/>
    <w:rsid w:val="006D2DB4"/>
    <w:rsid w:val="006D2FD4"/>
    <w:rsid w:val="006D3C0B"/>
    <w:rsid w:val="006D3DBC"/>
    <w:rsid w:val="006D3EE4"/>
    <w:rsid w:val="006D4369"/>
    <w:rsid w:val="006D48F4"/>
    <w:rsid w:val="006D50A6"/>
    <w:rsid w:val="006D52D7"/>
    <w:rsid w:val="006D5600"/>
    <w:rsid w:val="006D5919"/>
    <w:rsid w:val="006D5A70"/>
    <w:rsid w:val="006D5E19"/>
    <w:rsid w:val="006D63F3"/>
    <w:rsid w:val="006D662C"/>
    <w:rsid w:val="006D668D"/>
    <w:rsid w:val="006D67B9"/>
    <w:rsid w:val="006D75D6"/>
    <w:rsid w:val="006D7714"/>
    <w:rsid w:val="006D7BAC"/>
    <w:rsid w:val="006D7CB2"/>
    <w:rsid w:val="006E011E"/>
    <w:rsid w:val="006E04DE"/>
    <w:rsid w:val="006E081E"/>
    <w:rsid w:val="006E084A"/>
    <w:rsid w:val="006E088A"/>
    <w:rsid w:val="006E0C6A"/>
    <w:rsid w:val="006E0D5D"/>
    <w:rsid w:val="006E0DD2"/>
    <w:rsid w:val="006E0E33"/>
    <w:rsid w:val="006E117A"/>
    <w:rsid w:val="006E1216"/>
    <w:rsid w:val="006E13BB"/>
    <w:rsid w:val="006E163A"/>
    <w:rsid w:val="006E169E"/>
    <w:rsid w:val="006E1BDF"/>
    <w:rsid w:val="006E1DEA"/>
    <w:rsid w:val="006E1F4B"/>
    <w:rsid w:val="006E2630"/>
    <w:rsid w:val="006E2636"/>
    <w:rsid w:val="006E28EF"/>
    <w:rsid w:val="006E2BA6"/>
    <w:rsid w:val="006E3042"/>
    <w:rsid w:val="006E32C6"/>
    <w:rsid w:val="006E35FD"/>
    <w:rsid w:val="006E361C"/>
    <w:rsid w:val="006E36BE"/>
    <w:rsid w:val="006E4F4B"/>
    <w:rsid w:val="006E55CA"/>
    <w:rsid w:val="006E5A7F"/>
    <w:rsid w:val="006E5A80"/>
    <w:rsid w:val="006E5CF1"/>
    <w:rsid w:val="006E5EA1"/>
    <w:rsid w:val="006E6328"/>
    <w:rsid w:val="006E63C6"/>
    <w:rsid w:val="006E63F7"/>
    <w:rsid w:val="006E64A4"/>
    <w:rsid w:val="006E698E"/>
    <w:rsid w:val="006E6A64"/>
    <w:rsid w:val="006E6E43"/>
    <w:rsid w:val="006E72DB"/>
    <w:rsid w:val="006E7B32"/>
    <w:rsid w:val="006E7B5B"/>
    <w:rsid w:val="006E7BBB"/>
    <w:rsid w:val="006E7CC8"/>
    <w:rsid w:val="006E7D4C"/>
    <w:rsid w:val="006E7DB5"/>
    <w:rsid w:val="006E7F73"/>
    <w:rsid w:val="006F0793"/>
    <w:rsid w:val="006F07D8"/>
    <w:rsid w:val="006F091B"/>
    <w:rsid w:val="006F0EDB"/>
    <w:rsid w:val="006F0F28"/>
    <w:rsid w:val="006F122A"/>
    <w:rsid w:val="006F125C"/>
    <w:rsid w:val="006F142E"/>
    <w:rsid w:val="006F1481"/>
    <w:rsid w:val="006F181B"/>
    <w:rsid w:val="006F1D6D"/>
    <w:rsid w:val="006F1DE0"/>
    <w:rsid w:val="006F2038"/>
    <w:rsid w:val="006F23D4"/>
    <w:rsid w:val="006F25C0"/>
    <w:rsid w:val="006F297E"/>
    <w:rsid w:val="006F2A42"/>
    <w:rsid w:val="006F2AE5"/>
    <w:rsid w:val="006F2D87"/>
    <w:rsid w:val="006F2F0F"/>
    <w:rsid w:val="006F2FC9"/>
    <w:rsid w:val="006F2FD8"/>
    <w:rsid w:val="006F321C"/>
    <w:rsid w:val="006F323F"/>
    <w:rsid w:val="006F339D"/>
    <w:rsid w:val="006F342C"/>
    <w:rsid w:val="006F3438"/>
    <w:rsid w:val="006F3BA9"/>
    <w:rsid w:val="006F3FAA"/>
    <w:rsid w:val="006F4C41"/>
    <w:rsid w:val="006F4EB7"/>
    <w:rsid w:val="006F52EF"/>
    <w:rsid w:val="006F570D"/>
    <w:rsid w:val="006F5832"/>
    <w:rsid w:val="006F5E25"/>
    <w:rsid w:val="006F5EDD"/>
    <w:rsid w:val="006F646C"/>
    <w:rsid w:val="006F6E03"/>
    <w:rsid w:val="006F6F55"/>
    <w:rsid w:val="006F6F72"/>
    <w:rsid w:val="006F73E5"/>
    <w:rsid w:val="006F7651"/>
    <w:rsid w:val="006F7DC2"/>
    <w:rsid w:val="007000F4"/>
    <w:rsid w:val="00700211"/>
    <w:rsid w:val="007003C8"/>
    <w:rsid w:val="007007EE"/>
    <w:rsid w:val="00700DAF"/>
    <w:rsid w:val="00701220"/>
    <w:rsid w:val="007012CE"/>
    <w:rsid w:val="00701439"/>
    <w:rsid w:val="00701828"/>
    <w:rsid w:val="00701E92"/>
    <w:rsid w:val="00702289"/>
    <w:rsid w:val="0070276A"/>
    <w:rsid w:val="00702C51"/>
    <w:rsid w:val="00702C9D"/>
    <w:rsid w:val="00702D69"/>
    <w:rsid w:val="00702FAC"/>
    <w:rsid w:val="00703183"/>
    <w:rsid w:val="007032D7"/>
    <w:rsid w:val="007034D4"/>
    <w:rsid w:val="00703688"/>
    <w:rsid w:val="007037EA"/>
    <w:rsid w:val="0070396C"/>
    <w:rsid w:val="00703A61"/>
    <w:rsid w:val="00703D9A"/>
    <w:rsid w:val="00704027"/>
    <w:rsid w:val="007045CD"/>
    <w:rsid w:val="00705120"/>
    <w:rsid w:val="007053D6"/>
    <w:rsid w:val="00705BDC"/>
    <w:rsid w:val="00705EC2"/>
    <w:rsid w:val="0070602C"/>
    <w:rsid w:val="00706240"/>
    <w:rsid w:val="00706245"/>
    <w:rsid w:val="007062F8"/>
    <w:rsid w:val="007065B5"/>
    <w:rsid w:val="00706B5A"/>
    <w:rsid w:val="00707143"/>
    <w:rsid w:val="007073F7"/>
    <w:rsid w:val="0070743E"/>
    <w:rsid w:val="00707CEA"/>
    <w:rsid w:val="00707DDD"/>
    <w:rsid w:val="007103D3"/>
    <w:rsid w:val="0071088F"/>
    <w:rsid w:val="00710AB4"/>
    <w:rsid w:val="00710B4B"/>
    <w:rsid w:val="00710C59"/>
    <w:rsid w:val="00710CCE"/>
    <w:rsid w:val="00710F8F"/>
    <w:rsid w:val="00711346"/>
    <w:rsid w:val="0071151F"/>
    <w:rsid w:val="007124A8"/>
    <w:rsid w:val="00712DBC"/>
    <w:rsid w:val="007136D9"/>
    <w:rsid w:val="00713751"/>
    <w:rsid w:val="0071397B"/>
    <w:rsid w:val="00713CA3"/>
    <w:rsid w:val="00713DD9"/>
    <w:rsid w:val="007146F6"/>
    <w:rsid w:val="00714933"/>
    <w:rsid w:val="00715186"/>
    <w:rsid w:val="00715740"/>
    <w:rsid w:val="00715748"/>
    <w:rsid w:val="00715890"/>
    <w:rsid w:val="00715D0C"/>
    <w:rsid w:val="00715EDA"/>
    <w:rsid w:val="00715F57"/>
    <w:rsid w:val="00716926"/>
    <w:rsid w:val="0071693C"/>
    <w:rsid w:val="00716999"/>
    <w:rsid w:val="00716D3C"/>
    <w:rsid w:val="007174C2"/>
    <w:rsid w:val="00717707"/>
    <w:rsid w:val="007179F1"/>
    <w:rsid w:val="00717A27"/>
    <w:rsid w:val="00717D62"/>
    <w:rsid w:val="00720257"/>
    <w:rsid w:val="00720268"/>
    <w:rsid w:val="007204F4"/>
    <w:rsid w:val="0072071C"/>
    <w:rsid w:val="007209FA"/>
    <w:rsid w:val="00720F46"/>
    <w:rsid w:val="0072162F"/>
    <w:rsid w:val="00722109"/>
    <w:rsid w:val="007226AF"/>
    <w:rsid w:val="007227A4"/>
    <w:rsid w:val="00722B3D"/>
    <w:rsid w:val="00722C1B"/>
    <w:rsid w:val="00723386"/>
    <w:rsid w:val="00723517"/>
    <w:rsid w:val="0072384A"/>
    <w:rsid w:val="00723D54"/>
    <w:rsid w:val="00723E8F"/>
    <w:rsid w:val="00723E98"/>
    <w:rsid w:val="00723FED"/>
    <w:rsid w:val="0072427D"/>
    <w:rsid w:val="0072465C"/>
    <w:rsid w:val="00724737"/>
    <w:rsid w:val="00724A9A"/>
    <w:rsid w:val="0072526C"/>
    <w:rsid w:val="00725329"/>
    <w:rsid w:val="00725425"/>
    <w:rsid w:val="0072569D"/>
    <w:rsid w:val="00725986"/>
    <w:rsid w:val="00725DD7"/>
    <w:rsid w:val="00725F75"/>
    <w:rsid w:val="007262F7"/>
    <w:rsid w:val="007265AC"/>
    <w:rsid w:val="007267BE"/>
    <w:rsid w:val="00726958"/>
    <w:rsid w:val="007269B9"/>
    <w:rsid w:val="00726E67"/>
    <w:rsid w:val="007274DA"/>
    <w:rsid w:val="0072765B"/>
    <w:rsid w:val="007277D9"/>
    <w:rsid w:val="00727E77"/>
    <w:rsid w:val="007301B0"/>
    <w:rsid w:val="0073030A"/>
    <w:rsid w:val="00730822"/>
    <w:rsid w:val="00730C23"/>
    <w:rsid w:val="00731166"/>
    <w:rsid w:val="00731203"/>
    <w:rsid w:val="00731643"/>
    <w:rsid w:val="00731744"/>
    <w:rsid w:val="0073177B"/>
    <w:rsid w:val="0073190C"/>
    <w:rsid w:val="00731C26"/>
    <w:rsid w:val="00731D2C"/>
    <w:rsid w:val="00731D2D"/>
    <w:rsid w:val="00731F7B"/>
    <w:rsid w:val="00732508"/>
    <w:rsid w:val="0073294B"/>
    <w:rsid w:val="00732AA9"/>
    <w:rsid w:val="00732AB2"/>
    <w:rsid w:val="00732ADD"/>
    <w:rsid w:val="007330AC"/>
    <w:rsid w:val="007332FA"/>
    <w:rsid w:val="00733311"/>
    <w:rsid w:val="00733617"/>
    <w:rsid w:val="0073399A"/>
    <w:rsid w:val="00733A01"/>
    <w:rsid w:val="00734447"/>
    <w:rsid w:val="00734675"/>
    <w:rsid w:val="007346E1"/>
    <w:rsid w:val="0073489A"/>
    <w:rsid w:val="00734AFD"/>
    <w:rsid w:val="00734B19"/>
    <w:rsid w:val="00734E0E"/>
    <w:rsid w:val="00735798"/>
    <w:rsid w:val="00735880"/>
    <w:rsid w:val="00735B1E"/>
    <w:rsid w:val="00736181"/>
    <w:rsid w:val="00736BE0"/>
    <w:rsid w:val="00736C33"/>
    <w:rsid w:val="00736FA0"/>
    <w:rsid w:val="007376EE"/>
    <w:rsid w:val="0073771C"/>
    <w:rsid w:val="00737859"/>
    <w:rsid w:val="00737DEE"/>
    <w:rsid w:val="007403DC"/>
    <w:rsid w:val="0074055B"/>
    <w:rsid w:val="007408D6"/>
    <w:rsid w:val="00740911"/>
    <w:rsid w:val="00740997"/>
    <w:rsid w:val="00740AAC"/>
    <w:rsid w:val="00740F61"/>
    <w:rsid w:val="0074116E"/>
    <w:rsid w:val="007411C4"/>
    <w:rsid w:val="007411EB"/>
    <w:rsid w:val="00741CE7"/>
    <w:rsid w:val="00742BF4"/>
    <w:rsid w:val="00743BBF"/>
    <w:rsid w:val="00743FD9"/>
    <w:rsid w:val="0074406E"/>
    <w:rsid w:val="007440CF"/>
    <w:rsid w:val="00744262"/>
    <w:rsid w:val="00744637"/>
    <w:rsid w:val="00744862"/>
    <w:rsid w:val="0074489F"/>
    <w:rsid w:val="007448C6"/>
    <w:rsid w:val="00744E8D"/>
    <w:rsid w:val="00744FC7"/>
    <w:rsid w:val="00745217"/>
    <w:rsid w:val="0074543C"/>
    <w:rsid w:val="00745680"/>
    <w:rsid w:val="00745A0A"/>
    <w:rsid w:val="00745A16"/>
    <w:rsid w:val="00745A70"/>
    <w:rsid w:val="007460A2"/>
    <w:rsid w:val="00746599"/>
    <w:rsid w:val="00746B82"/>
    <w:rsid w:val="00747760"/>
    <w:rsid w:val="00747DE1"/>
    <w:rsid w:val="00747E66"/>
    <w:rsid w:val="00747EC1"/>
    <w:rsid w:val="00750795"/>
    <w:rsid w:val="00750845"/>
    <w:rsid w:val="007508DF"/>
    <w:rsid w:val="00750D2B"/>
    <w:rsid w:val="00751F6A"/>
    <w:rsid w:val="0075228B"/>
    <w:rsid w:val="007525A0"/>
    <w:rsid w:val="00752BF2"/>
    <w:rsid w:val="00752DFC"/>
    <w:rsid w:val="00752F1B"/>
    <w:rsid w:val="0075391A"/>
    <w:rsid w:val="00753AF7"/>
    <w:rsid w:val="00753B68"/>
    <w:rsid w:val="00753F39"/>
    <w:rsid w:val="00754075"/>
    <w:rsid w:val="0075499C"/>
    <w:rsid w:val="00754CAC"/>
    <w:rsid w:val="00755105"/>
    <w:rsid w:val="00755235"/>
    <w:rsid w:val="007558C7"/>
    <w:rsid w:val="00755A32"/>
    <w:rsid w:val="00755F72"/>
    <w:rsid w:val="00756559"/>
    <w:rsid w:val="007566C5"/>
    <w:rsid w:val="00756AB7"/>
    <w:rsid w:val="00757287"/>
    <w:rsid w:val="00757386"/>
    <w:rsid w:val="007576CA"/>
    <w:rsid w:val="00757C21"/>
    <w:rsid w:val="00757CD1"/>
    <w:rsid w:val="00760081"/>
    <w:rsid w:val="00760953"/>
    <w:rsid w:val="00760AD7"/>
    <w:rsid w:val="00760D6B"/>
    <w:rsid w:val="00761703"/>
    <w:rsid w:val="007618EE"/>
    <w:rsid w:val="00761A0A"/>
    <w:rsid w:val="00761E64"/>
    <w:rsid w:val="00761E65"/>
    <w:rsid w:val="00761ED3"/>
    <w:rsid w:val="00762216"/>
    <w:rsid w:val="0076259A"/>
    <w:rsid w:val="007627A3"/>
    <w:rsid w:val="00762F25"/>
    <w:rsid w:val="007631C2"/>
    <w:rsid w:val="007635A4"/>
    <w:rsid w:val="007635BC"/>
    <w:rsid w:val="007638A1"/>
    <w:rsid w:val="00763913"/>
    <w:rsid w:val="00763F2C"/>
    <w:rsid w:val="0076459E"/>
    <w:rsid w:val="0076463D"/>
    <w:rsid w:val="00764870"/>
    <w:rsid w:val="00764D3A"/>
    <w:rsid w:val="007653DF"/>
    <w:rsid w:val="007653FB"/>
    <w:rsid w:val="00765697"/>
    <w:rsid w:val="00765DB9"/>
    <w:rsid w:val="00765FC5"/>
    <w:rsid w:val="0076628F"/>
    <w:rsid w:val="00766719"/>
    <w:rsid w:val="0076688C"/>
    <w:rsid w:val="00766C2C"/>
    <w:rsid w:val="00766D40"/>
    <w:rsid w:val="007671A1"/>
    <w:rsid w:val="0076778F"/>
    <w:rsid w:val="00767DA4"/>
    <w:rsid w:val="00767E01"/>
    <w:rsid w:val="007701B1"/>
    <w:rsid w:val="0077038D"/>
    <w:rsid w:val="00770914"/>
    <w:rsid w:val="00770F40"/>
    <w:rsid w:val="007715C1"/>
    <w:rsid w:val="00771744"/>
    <w:rsid w:val="00771C96"/>
    <w:rsid w:val="00771D07"/>
    <w:rsid w:val="00772275"/>
    <w:rsid w:val="0077272C"/>
    <w:rsid w:val="0077315E"/>
    <w:rsid w:val="00773A3E"/>
    <w:rsid w:val="00773D7F"/>
    <w:rsid w:val="0077421A"/>
    <w:rsid w:val="007742FF"/>
    <w:rsid w:val="0077443F"/>
    <w:rsid w:val="00774490"/>
    <w:rsid w:val="00774491"/>
    <w:rsid w:val="007744E5"/>
    <w:rsid w:val="00774792"/>
    <w:rsid w:val="007749C0"/>
    <w:rsid w:val="00774E77"/>
    <w:rsid w:val="00774F97"/>
    <w:rsid w:val="00775296"/>
    <w:rsid w:val="0077540B"/>
    <w:rsid w:val="007754D2"/>
    <w:rsid w:val="007756FB"/>
    <w:rsid w:val="00775953"/>
    <w:rsid w:val="00775B84"/>
    <w:rsid w:val="00775DBC"/>
    <w:rsid w:val="00775F21"/>
    <w:rsid w:val="00775FBE"/>
    <w:rsid w:val="00775FC6"/>
    <w:rsid w:val="00776186"/>
    <w:rsid w:val="0077642B"/>
    <w:rsid w:val="007768B8"/>
    <w:rsid w:val="00776CC3"/>
    <w:rsid w:val="00776DD8"/>
    <w:rsid w:val="00776FB5"/>
    <w:rsid w:val="00777152"/>
    <w:rsid w:val="0077748F"/>
    <w:rsid w:val="00777760"/>
    <w:rsid w:val="007779A1"/>
    <w:rsid w:val="00777E24"/>
    <w:rsid w:val="00777FA9"/>
    <w:rsid w:val="00780D50"/>
    <w:rsid w:val="0078111B"/>
    <w:rsid w:val="0078136C"/>
    <w:rsid w:val="007817BD"/>
    <w:rsid w:val="0078197B"/>
    <w:rsid w:val="00782025"/>
    <w:rsid w:val="0078272D"/>
    <w:rsid w:val="007827B6"/>
    <w:rsid w:val="007829F8"/>
    <w:rsid w:val="00782ED6"/>
    <w:rsid w:val="0078302C"/>
    <w:rsid w:val="00783253"/>
    <w:rsid w:val="00783684"/>
    <w:rsid w:val="007838EC"/>
    <w:rsid w:val="00783BF1"/>
    <w:rsid w:val="00783E18"/>
    <w:rsid w:val="00784497"/>
    <w:rsid w:val="0078459D"/>
    <w:rsid w:val="00784E01"/>
    <w:rsid w:val="007852B7"/>
    <w:rsid w:val="00785318"/>
    <w:rsid w:val="00785E53"/>
    <w:rsid w:val="00785F5B"/>
    <w:rsid w:val="007863BA"/>
    <w:rsid w:val="00786742"/>
    <w:rsid w:val="00786BAE"/>
    <w:rsid w:val="00786BBB"/>
    <w:rsid w:val="00786BBF"/>
    <w:rsid w:val="00786C16"/>
    <w:rsid w:val="00786EED"/>
    <w:rsid w:val="007875F5"/>
    <w:rsid w:val="00787666"/>
    <w:rsid w:val="0078779F"/>
    <w:rsid w:val="00787813"/>
    <w:rsid w:val="00787900"/>
    <w:rsid w:val="00787C05"/>
    <w:rsid w:val="00787F19"/>
    <w:rsid w:val="007909A6"/>
    <w:rsid w:val="00790C0C"/>
    <w:rsid w:val="00790D05"/>
    <w:rsid w:val="00790E17"/>
    <w:rsid w:val="007910C0"/>
    <w:rsid w:val="00791446"/>
    <w:rsid w:val="007918CD"/>
    <w:rsid w:val="00791B7D"/>
    <w:rsid w:val="00791C2A"/>
    <w:rsid w:val="007923AE"/>
    <w:rsid w:val="007923C3"/>
    <w:rsid w:val="00792620"/>
    <w:rsid w:val="0079295C"/>
    <w:rsid w:val="00792FF1"/>
    <w:rsid w:val="00793967"/>
    <w:rsid w:val="0079429C"/>
    <w:rsid w:val="007947FC"/>
    <w:rsid w:val="00794FD6"/>
    <w:rsid w:val="0079500D"/>
    <w:rsid w:val="00795296"/>
    <w:rsid w:val="0079529A"/>
    <w:rsid w:val="007958F0"/>
    <w:rsid w:val="007959F1"/>
    <w:rsid w:val="00795FE9"/>
    <w:rsid w:val="00796107"/>
    <w:rsid w:val="0079613F"/>
    <w:rsid w:val="00796235"/>
    <w:rsid w:val="00796506"/>
    <w:rsid w:val="007968DF"/>
    <w:rsid w:val="00796CFC"/>
    <w:rsid w:val="007970CD"/>
    <w:rsid w:val="007976EA"/>
    <w:rsid w:val="00797AB2"/>
    <w:rsid w:val="00797ACA"/>
    <w:rsid w:val="007A0177"/>
    <w:rsid w:val="007A0550"/>
    <w:rsid w:val="007A0C99"/>
    <w:rsid w:val="007A1139"/>
    <w:rsid w:val="007A14B5"/>
    <w:rsid w:val="007A15A8"/>
    <w:rsid w:val="007A19B8"/>
    <w:rsid w:val="007A1E57"/>
    <w:rsid w:val="007A2994"/>
    <w:rsid w:val="007A314E"/>
    <w:rsid w:val="007A3C5F"/>
    <w:rsid w:val="007A4061"/>
    <w:rsid w:val="007A41D6"/>
    <w:rsid w:val="007A490D"/>
    <w:rsid w:val="007A5365"/>
    <w:rsid w:val="007A5735"/>
    <w:rsid w:val="007A597C"/>
    <w:rsid w:val="007A5F45"/>
    <w:rsid w:val="007A5FC8"/>
    <w:rsid w:val="007A603F"/>
    <w:rsid w:val="007A60A2"/>
    <w:rsid w:val="007A62E3"/>
    <w:rsid w:val="007A62F1"/>
    <w:rsid w:val="007A6616"/>
    <w:rsid w:val="007A67EE"/>
    <w:rsid w:val="007A6A55"/>
    <w:rsid w:val="007A6AB7"/>
    <w:rsid w:val="007A6B15"/>
    <w:rsid w:val="007A6BC0"/>
    <w:rsid w:val="007A6FAB"/>
    <w:rsid w:val="007A7A89"/>
    <w:rsid w:val="007B0067"/>
    <w:rsid w:val="007B0391"/>
    <w:rsid w:val="007B123E"/>
    <w:rsid w:val="007B13FC"/>
    <w:rsid w:val="007B1403"/>
    <w:rsid w:val="007B18F2"/>
    <w:rsid w:val="007B1AC6"/>
    <w:rsid w:val="007B1BF3"/>
    <w:rsid w:val="007B2071"/>
    <w:rsid w:val="007B27B5"/>
    <w:rsid w:val="007B3619"/>
    <w:rsid w:val="007B3748"/>
    <w:rsid w:val="007B39AD"/>
    <w:rsid w:val="007B3EB4"/>
    <w:rsid w:val="007B4216"/>
    <w:rsid w:val="007B45D0"/>
    <w:rsid w:val="007B4874"/>
    <w:rsid w:val="007B4971"/>
    <w:rsid w:val="007B4C95"/>
    <w:rsid w:val="007B50B1"/>
    <w:rsid w:val="007B50EC"/>
    <w:rsid w:val="007B5C5D"/>
    <w:rsid w:val="007B5EC3"/>
    <w:rsid w:val="007B630A"/>
    <w:rsid w:val="007B635D"/>
    <w:rsid w:val="007B6416"/>
    <w:rsid w:val="007B6981"/>
    <w:rsid w:val="007B6A87"/>
    <w:rsid w:val="007B6DA6"/>
    <w:rsid w:val="007B711F"/>
    <w:rsid w:val="007B7205"/>
    <w:rsid w:val="007B7414"/>
    <w:rsid w:val="007B762A"/>
    <w:rsid w:val="007B79E4"/>
    <w:rsid w:val="007B7C62"/>
    <w:rsid w:val="007C0149"/>
    <w:rsid w:val="007C01C9"/>
    <w:rsid w:val="007C03AD"/>
    <w:rsid w:val="007C044F"/>
    <w:rsid w:val="007C08D7"/>
    <w:rsid w:val="007C09E9"/>
    <w:rsid w:val="007C0D32"/>
    <w:rsid w:val="007C103D"/>
    <w:rsid w:val="007C1054"/>
    <w:rsid w:val="007C1165"/>
    <w:rsid w:val="007C18D4"/>
    <w:rsid w:val="007C2115"/>
    <w:rsid w:val="007C2687"/>
    <w:rsid w:val="007C2FA1"/>
    <w:rsid w:val="007C3921"/>
    <w:rsid w:val="007C39B7"/>
    <w:rsid w:val="007C3C18"/>
    <w:rsid w:val="007C4032"/>
    <w:rsid w:val="007C4344"/>
    <w:rsid w:val="007C49BA"/>
    <w:rsid w:val="007C4AA0"/>
    <w:rsid w:val="007C4B5C"/>
    <w:rsid w:val="007C4CF9"/>
    <w:rsid w:val="007C4E92"/>
    <w:rsid w:val="007C4F4A"/>
    <w:rsid w:val="007C552D"/>
    <w:rsid w:val="007C5746"/>
    <w:rsid w:val="007C5FE5"/>
    <w:rsid w:val="007C636C"/>
    <w:rsid w:val="007C64A9"/>
    <w:rsid w:val="007C68BB"/>
    <w:rsid w:val="007C6A72"/>
    <w:rsid w:val="007C6E10"/>
    <w:rsid w:val="007C7030"/>
    <w:rsid w:val="007C703F"/>
    <w:rsid w:val="007C79C4"/>
    <w:rsid w:val="007C7D35"/>
    <w:rsid w:val="007C7DCD"/>
    <w:rsid w:val="007D0A94"/>
    <w:rsid w:val="007D0BF4"/>
    <w:rsid w:val="007D0C15"/>
    <w:rsid w:val="007D127F"/>
    <w:rsid w:val="007D12F0"/>
    <w:rsid w:val="007D1B6C"/>
    <w:rsid w:val="007D1C32"/>
    <w:rsid w:val="007D1D7A"/>
    <w:rsid w:val="007D1FCA"/>
    <w:rsid w:val="007D1FEE"/>
    <w:rsid w:val="007D2034"/>
    <w:rsid w:val="007D22AF"/>
    <w:rsid w:val="007D2BAA"/>
    <w:rsid w:val="007D2CB9"/>
    <w:rsid w:val="007D2FEB"/>
    <w:rsid w:val="007D2FED"/>
    <w:rsid w:val="007D3338"/>
    <w:rsid w:val="007D3C34"/>
    <w:rsid w:val="007D3DD7"/>
    <w:rsid w:val="007D3ECA"/>
    <w:rsid w:val="007D4939"/>
    <w:rsid w:val="007D50C9"/>
    <w:rsid w:val="007D535B"/>
    <w:rsid w:val="007D5428"/>
    <w:rsid w:val="007D5849"/>
    <w:rsid w:val="007D5EA8"/>
    <w:rsid w:val="007D622C"/>
    <w:rsid w:val="007D689A"/>
    <w:rsid w:val="007D695D"/>
    <w:rsid w:val="007D6C91"/>
    <w:rsid w:val="007D6F1A"/>
    <w:rsid w:val="007D7209"/>
    <w:rsid w:val="007D768B"/>
    <w:rsid w:val="007D7B81"/>
    <w:rsid w:val="007D7C65"/>
    <w:rsid w:val="007D7E7C"/>
    <w:rsid w:val="007E0923"/>
    <w:rsid w:val="007E15AA"/>
    <w:rsid w:val="007E16FA"/>
    <w:rsid w:val="007E1734"/>
    <w:rsid w:val="007E19A5"/>
    <w:rsid w:val="007E1F47"/>
    <w:rsid w:val="007E1FB9"/>
    <w:rsid w:val="007E1FD9"/>
    <w:rsid w:val="007E2166"/>
    <w:rsid w:val="007E2180"/>
    <w:rsid w:val="007E296E"/>
    <w:rsid w:val="007E297B"/>
    <w:rsid w:val="007E2A26"/>
    <w:rsid w:val="007E2F8B"/>
    <w:rsid w:val="007E33A7"/>
    <w:rsid w:val="007E3402"/>
    <w:rsid w:val="007E4257"/>
    <w:rsid w:val="007E4496"/>
    <w:rsid w:val="007E457E"/>
    <w:rsid w:val="007E4624"/>
    <w:rsid w:val="007E4976"/>
    <w:rsid w:val="007E4B02"/>
    <w:rsid w:val="007E4EB5"/>
    <w:rsid w:val="007E5184"/>
    <w:rsid w:val="007E59B0"/>
    <w:rsid w:val="007E5C19"/>
    <w:rsid w:val="007E5D96"/>
    <w:rsid w:val="007E5E38"/>
    <w:rsid w:val="007E61DB"/>
    <w:rsid w:val="007E652D"/>
    <w:rsid w:val="007E6702"/>
    <w:rsid w:val="007E6958"/>
    <w:rsid w:val="007E6D8C"/>
    <w:rsid w:val="007E779F"/>
    <w:rsid w:val="007E794D"/>
    <w:rsid w:val="007E7B2B"/>
    <w:rsid w:val="007E7FF2"/>
    <w:rsid w:val="007F0347"/>
    <w:rsid w:val="007F0369"/>
    <w:rsid w:val="007F0667"/>
    <w:rsid w:val="007F07DB"/>
    <w:rsid w:val="007F0822"/>
    <w:rsid w:val="007F0A38"/>
    <w:rsid w:val="007F0A5F"/>
    <w:rsid w:val="007F0ADB"/>
    <w:rsid w:val="007F0DFC"/>
    <w:rsid w:val="007F1045"/>
    <w:rsid w:val="007F13F9"/>
    <w:rsid w:val="007F1566"/>
    <w:rsid w:val="007F1940"/>
    <w:rsid w:val="007F1CFD"/>
    <w:rsid w:val="007F26D4"/>
    <w:rsid w:val="007F26EC"/>
    <w:rsid w:val="007F2755"/>
    <w:rsid w:val="007F27D4"/>
    <w:rsid w:val="007F2FAC"/>
    <w:rsid w:val="007F32DB"/>
    <w:rsid w:val="007F3336"/>
    <w:rsid w:val="007F38CA"/>
    <w:rsid w:val="007F38ED"/>
    <w:rsid w:val="007F49C2"/>
    <w:rsid w:val="007F4F00"/>
    <w:rsid w:val="007F510E"/>
    <w:rsid w:val="007F518D"/>
    <w:rsid w:val="007F572D"/>
    <w:rsid w:val="007F5A4D"/>
    <w:rsid w:val="007F5BAD"/>
    <w:rsid w:val="007F5BD7"/>
    <w:rsid w:val="007F5F7C"/>
    <w:rsid w:val="007F6872"/>
    <w:rsid w:val="007F6A7F"/>
    <w:rsid w:val="007F6AA3"/>
    <w:rsid w:val="007F6B26"/>
    <w:rsid w:val="007F70B7"/>
    <w:rsid w:val="007F761C"/>
    <w:rsid w:val="007F7ABC"/>
    <w:rsid w:val="007F7CB7"/>
    <w:rsid w:val="00800305"/>
    <w:rsid w:val="008008A6"/>
    <w:rsid w:val="00800B03"/>
    <w:rsid w:val="00800D7A"/>
    <w:rsid w:val="008010C0"/>
    <w:rsid w:val="00801229"/>
    <w:rsid w:val="0080134E"/>
    <w:rsid w:val="008017DE"/>
    <w:rsid w:val="00801E92"/>
    <w:rsid w:val="00801F2F"/>
    <w:rsid w:val="008022C5"/>
    <w:rsid w:val="008027DA"/>
    <w:rsid w:val="008027FD"/>
    <w:rsid w:val="00802899"/>
    <w:rsid w:val="00802903"/>
    <w:rsid w:val="0080290C"/>
    <w:rsid w:val="00802A02"/>
    <w:rsid w:val="00802F5B"/>
    <w:rsid w:val="008030A6"/>
    <w:rsid w:val="00803165"/>
    <w:rsid w:val="008036DC"/>
    <w:rsid w:val="0080388A"/>
    <w:rsid w:val="008038FA"/>
    <w:rsid w:val="00803D26"/>
    <w:rsid w:val="00803E14"/>
    <w:rsid w:val="00804163"/>
    <w:rsid w:val="008042AA"/>
    <w:rsid w:val="008046B5"/>
    <w:rsid w:val="00804838"/>
    <w:rsid w:val="00804A55"/>
    <w:rsid w:val="00804EEF"/>
    <w:rsid w:val="008050BB"/>
    <w:rsid w:val="00805505"/>
    <w:rsid w:val="0080573B"/>
    <w:rsid w:val="00806070"/>
    <w:rsid w:val="0080615C"/>
    <w:rsid w:val="00806700"/>
    <w:rsid w:val="00806731"/>
    <w:rsid w:val="008067E6"/>
    <w:rsid w:val="00806AA2"/>
    <w:rsid w:val="00806ACA"/>
    <w:rsid w:val="00806F49"/>
    <w:rsid w:val="00807182"/>
    <w:rsid w:val="008071F6"/>
    <w:rsid w:val="00807315"/>
    <w:rsid w:val="0080765F"/>
    <w:rsid w:val="00807826"/>
    <w:rsid w:val="008103DA"/>
    <w:rsid w:val="00810435"/>
    <w:rsid w:val="008104C1"/>
    <w:rsid w:val="0081053A"/>
    <w:rsid w:val="008109AB"/>
    <w:rsid w:val="00810B25"/>
    <w:rsid w:val="00810BD2"/>
    <w:rsid w:val="00810E31"/>
    <w:rsid w:val="00811726"/>
    <w:rsid w:val="008119B2"/>
    <w:rsid w:val="00811A50"/>
    <w:rsid w:val="00811B8A"/>
    <w:rsid w:val="00811CDD"/>
    <w:rsid w:val="00811ED2"/>
    <w:rsid w:val="00811F11"/>
    <w:rsid w:val="0081205B"/>
    <w:rsid w:val="00812178"/>
    <w:rsid w:val="008125B9"/>
    <w:rsid w:val="008125E5"/>
    <w:rsid w:val="0081268D"/>
    <w:rsid w:val="008126EF"/>
    <w:rsid w:val="008129EE"/>
    <w:rsid w:val="00812A31"/>
    <w:rsid w:val="00812EE7"/>
    <w:rsid w:val="00812FDF"/>
    <w:rsid w:val="0081375A"/>
    <w:rsid w:val="0081387F"/>
    <w:rsid w:val="00813B29"/>
    <w:rsid w:val="00813D0D"/>
    <w:rsid w:val="008146B9"/>
    <w:rsid w:val="0081473B"/>
    <w:rsid w:val="00814805"/>
    <w:rsid w:val="00814DAD"/>
    <w:rsid w:val="00814EDC"/>
    <w:rsid w:val="0081504A"/>
    <w:rsid w:val="008150F6"/>
    <w:rsid w:val="00815333"/>
    <w:rsid w:val="0081533D"/>
    <w:rsid w:val="008155E2"/>
    <w:rsid w:val="00815CF3"/>
    <w:rsid w:val="008169C1"/>
    <w:rsid w:val="00816DE9"/>
    <w:rsid w:val="00816E18"/>
    <w:rsid w:val="00816EAB"/>
    <w:rsid w:val="00817040"/>
    <w:rsid w:val="008179F5"/>
    <w:rsid w:val="00817CF1"/>
    <w:rsid w:val="00817DF2"/>
    <w:rsid w:val="00820580"/>
    <w:rsid w:val="00820625"/>
    <w:rsid w:val="0082094B"/>
    <w:rsid w:val="00820B86"/>
    <w:rsid w:val="00821244"/>
    <w:rsid w:val="0082143B"/>
    <w:rsid w:val="0082170B"/>
    <w:rsid w:val="00821C1F"/>
    <w:rsid w:val="00821E65"/>
    <w:rsid w:val="00822060"/>
    <w:rsid w:val="0082232F"/>
    <w:rsid w:val="00822508"/>
    <w:rsid w:val="0082258A"/>
    <w:rsid w:val="00823452"/>
    <w:rsid w:val="00823AEC"/>
    <w:rsid w:val="00823C30"/>
    <w:rsid w:val="00823C43"/>
    <w:rsid w:val="00823C89"/>
    <w:rsid w:val="00823DFA"/>
    <w:rsid w:val="00823DFC"/>
    <w:rsid w:val="00823E10"/>
    <w:rsid w:val="008241C8"/>
    <w:rsid w:val="00824341"/>
    <w:rsid w:val="008245BD"/>
    <w:rsid w:val="00824615"/>
    <w:rsid w:val="008246D5"/>
    <w:rsid w:val="00824FBD"/>
    <w:rsid w:val="008256CA"/>
    <w:rsid w:val="00825841"/>
    <w:rsid w:val="00825A8A"/>
    <w:rsid w:val="00825F2C"/>
    <w:rsid w:val="008260D8"/>
    <w:rsid w:val="008261ED"/>
    <w:rsid w:val="008262C1"/>
    <w:rsid w:val="00826B9C"/>
    <w:rsid w:val="00826C03"/>
    <w:rsid w:val="00826DA7"/>
    <w:rsid w:val="00826E04"/>
    <w:rsid w:val="00827040"/>
    <w:rsid w:val="0082712F"/>
    <w:rsid w:val="00827165"/>
    <w:rsid w:val="00827599"/>
    <w:rsid w:val="008275FC"/>
    <w:rsid w:val="0082798E"/>
    <w:rsid w:val="00827FEB"/>
    <w:rsid w:val="0083002D"/>
    <w:rsid w:val="008300DB"/>
    <w:rsid w:val="008307B1"/>
    <w:rsid w:val="0083087F"/>
    <w:rsid w:val="00830C61"/>
    <w:rsid w:val="0083125A"/>
    <w:rsid w:val="008312E8"/>
    <w:rsid w:val="008313B2"/>
    <w:rsid w:val="00831710"/>
    <w:rsid w:val="00831B30"/>
    <w:rsid w:val="00831DAC"/>
    <w:rsid w:val="0083241A"/>
    <w:rsid w:val="00832667"/>
    <w:rsid w:val="00832CBB"/>
    <w:rsid w:val="00833311"/>
    <w:rsid w:val="008338F3"/>
    <w:rsid w:val="00833A09"/>
    <w:rsid w:val="008340C7"/>
    <w:rsid w:val="0083448D"/>
    <w:rsid w:val="00834558"/>
    <w:rsid w:val="00834693"/>
    <w:rsid w:val="00834BF3"/>
    <w:rsid w:val="00834F53"/>
    <w:rsid w:val="008351AF"/>
    <w:rsid w:val="008354DC"/>
    <w:rsid w:val="008355E2"/>
    <w:rsid w:val="0083568C"/>
    <w:rsid w:val="00835E60"/>
    <w:rsid w:val="00835E81"/>
    <w:rsid w:val="00835F39"/>
    <w:rsid w:val="0083697B"/>
    <w:rsid w:val="00836BBF"/>
    <w:rsid w:val="0083722B"/>
    <w:rsid w:val="0083734C"/>
    <w:rsid w:val="008375A2"/>
    <w:rsid w:val="00837F6B"/>
    <w:rsid w:val="008402F4"/>
    <w:rsid w:val="0084031E"/>
    <w:rsid w:val="008408E4"/>
    <w:rsid w:val="008409D7"/>
    <w:rsid w:val="00841118"/>
    <w:rsid w:val="00841178"/>
    <w:rsid w:val="008412BA"/>
    <w:rsid w:val="0084146F"/>
    <w:rsid w:val="008416DF"/>
    <w:rsid w:val="0084196D"/>
    <w:rsid w:val="008423B6"/>
    <w:rsid w:val="00842675"/>
    <w:rsid w:val="008429B1"/>
    <w:rsid w:val="00842A99"/>
    <w:rsid w:val="00842AD3"/>
    <w:rsid w:val="00842D0F"/>
    <w:rsid w:val="00842E4E"/>
    <w:rsid w:val="00842FBC"/>
    <w:rsid w:val="00843395"/>
    <w:rsid w:val="00843400"/>
    <w:rsid w:val="008435CD"/>
    <w:rsid w:val="00843B1B"/>
    <w:rsid w:val="008443B6"/>
    <w:rsid w:val="0084455C"/>
    <w:rsid w:val="008445E3"/>
    <w:rsid w:val="00844616"/>
    <w:rsid w:val="00844778"/>
    <w:rsid w:val="00844861"/>
    <w:rsid w:val="00844893"/>
    <w:rsid w:val="00844AE1"/>
    <w:rsid w:val="00844B57"/>
    <w:rsid w:val="00844D9C"/>
    <w:rsid w:val="008458DC"/>
    <w:rsid w:val="00845C0F"/>
    <w:rsid w:val="00845DB3"/>
    <w:rsid w:val="00846421"/>
    <w:rsid w:val="008467F9"/>
    <w:rsid w:val="0084691D"/>
    <w:rsid w:val="0084694E"/>
    <w:rsid w:val="0084708F"/>
    <w:rsid w:val="00847388"/>
    <w:rsid w:val="00847438"/>
    <w:rsid w:val="008474A5"/>
    <w:rsid w:val="008479FB"/>
    <w:rsid w:val="00847C4F"/>
    <w:rsid w:val="0085022D"/>
    <w:rsid w:val="00850611"/>
    <w:rsid w:val="00850935"/>
    <w:rsid w:val="00851059"/>
    <w:rsid w:val="0085110D"/>
    <w:rsid w:val="00851204"/>
    <w:rsid w:val="008515AE"/>
    <w:rsid w:val="00851B93"/>
    <w:rsid w:val="00851CBC"/>
    <w:rsid w:val="00851DBB"/>
    <w:rsid w:val="0085223B"/>
    <w:rsid w:val="0085232D"/>
    <w:rsid w:val="008524BB"/>
    <w:rsid w:val="008525A2"/>
    <w:rsid w:val="00852683"/>
    <w:rsid w:val="008527BD"/>
    <w:rsid w:val="00853052"/>
    <w:rsid w:val="008531D2"/>
    <w:rsid w:val="008532DA"/>
    <w:rsid w:val="00853503"/>
    <w:rsid w:val="00853E6A"/>
    <w:rsid w:val="00854014"/>
    <w:rsid w:val="0085420E"/>
    <w:rsid w:val="008546B1"/>
    <w:rsid w:val="00854A21"/>
    <w:rsid w:val="00854AC0"/>
    <w:rsid w:val="00854E6F"/>
    <w:rsid w:val="00854FA8"/>
    <w:rsid w:val="0085538E"/>
    <w:rsid w:val="008555E6"/>
    <w:rsid w:val="008556A6"/>
    <w:rsid w:val="008559DB"/>
    <w:rsid w:val="00855C8D"/>
    <w:rsid w:val="0085636F"/>
    <w:rsid w:val="00856942"/>
    <w:rsid w:val="00856FF0"/>
    <w:rsid w:val="00857355"/>
    <w:rsid w:val="00857780"/>
    <w:rsid w:val="00857918"/>
    <w:rsid w:val="00857BE4"/>
    <w:rsid w:val="00860442"/>
    <w:rsid w:val="0086072F"/>
    <w:rsid w:val="0086088C"/>
    <w:rsid w:val="00860B9E"/>
    <w:rsid w:val="00860E18"/>
    <w:rsid w:val="00860E4F"/>
    <w:rsid w:val="0086125C"/>
    <w:rsid w:val="00861335"/>
    <w:rsid w:val="00861B32"/>
    <w:rsid w:val="00861C11"/>
    <w:rsid w:val="00862125"/>
    <w:rsid w:val="0086218B"/>
    <w:rsid w:val="008621EE"/>
    <w:rsid w:val="00862658"/>
    <w:rsid w:val="008626FB"/>
    <w:rsid w:val="00862933"/>
    <w:rsid w:val="00862CF1"/>
    <w:rsid w:val="00862E53"/>
    <w:rsid w:val="00863045"/>
    <w:rsid w:val="00863339"/>
    <w:rsid w:val="00863BC1"/>
    <w:rsid w:val="00863E89"/>
    <w:rsid w:val="008645CB"/>
    <w:rsid w:val="0086470C"/>
    <w:rsid w:val="00864E19"/>
    <w:rsid w:val="008651E0"/>
    <w:rsid w:val="00865291"/>
    <w:rsid w:val="00865340"/>
    <w:rsid w:val="008659DE"/>
    <w:rsid w:val="00866182"/>
    <w:rsid w:val="00866DA3"/>
    <w:rsid w:val="00866F62"/>
    <w:rsid w:val="00867A81"/>
    <w:rsid w:val="00867C49"/>
    <w:rsid w:val="00867E3F"/>
    <w:rsid w:val="00867E73"/>
    <w:rsid w:val="00867E86"/>
    <w:rsid w:val="00870151"/>
    <w:rsid w:val="0087025B"/>
    <w:rsid w:val="008702F5"/>
    <w:rsid w:val="008703C6"/>
    <w:rsid w:val="00870597"/>
    <w:rsid w:val="008709F6"/>
    <w:rsid w:val="00870D94"/>
    <w:rsid w:val="0087134E"/>
    <w:rsid w:val="00871640"/>
    <w:rsid w:val="008716A9"/>
    <w:rsid w:val="008719E5"/>
    <w:rsid w:val="00871B6E"/>
    <w:rsid w:val="00871E9E"/>
    <w:rsid w:val="00871F4A"/>
    <w:rsid w:val="00871F9F"/>
    <w:rsid w:val="0087207C"/>
    <w:rsid w:val="008724A0"/>
    <w:rsid w:val="0087286F"/>
    <w:rsid w:val="00872B27"/>
    <w:rsid w:val="00872C51"/>
    <w:rsid w:val="00872D23"/>
    <w:rsid w:val="00872D7B"/>
    <w:rsid w:val="00872F71"/>
    <w:rsid w:val="008733EF"/>
    <w:rsid w:val="008735D8"/>
    <w:rsid w:val="00874278"/>
    <w:rsid w:val="0087427A"/>
    <w:rsid w:val="0087434A"/>
    <w:rsid w:val="008746E6"/>
    <w:rsid w:val="00874D41"/>
    <w:rsid w:val="00874D49"/>
    <w:rsid w:val="00874DCA"/>
    <w:rsid w:val="00875D98"/>
    <w:rsid w:val="008760ED"/>
    <w:rsid w:val="008762D9"/>
    <w:rsid w:val="008763A0"/>
    <w:rsid w:val="0087680F"/>
    <w:rsid w:val="00876A9B"/>
    <w:rsid w:val="00876B3F"/>
    <w:rsid w:val="00876C82"/>
    <w:rsid w:val="00876D6A"/>
    <w:rsid w:val="00876F4F"/>
    <w:rsid w:val="0087701E"/>
    <w:rsid w:val="008772F6"/>
    <w:rsid w:val="00877404"/>
    <w:rsid w:val="0087768B"/>
    <w:rsid w:val="008779AF"/>
    <w:rsid w:val="00877A20"/>
    <w:rsid w:val="00880301"/>
    <w:rsid w:val="00880370"/>
    <w:rsid w:val="00880995"/>
    <w:rsid w:val="00880B57"/>
    <w:rsid w:val="00880BA2"/>
    <w:rsid w:val="00881411"/>
    <w:rsid w:val="00881565"/>
    <w:rsid w:val="00881821"/>
    <w:rsid w:val="00881933"/>
    <w:rsid w:val="00881D5B"/>
    <w:rsid w:val="00881F68"/>
    <w:rsid w:val="00881FC0"/>
    <w:rsid w:val="008821BF"/>
    <w:rsid w:val="008823A4"/>
    <w:rsid w:val="0088251C"/>
    <w:rsid w:val="00882974"/>
    <w:rsid w:val="00882A89"/>
    <w:rsid w:val="00882BB0"/>
    <w:rsid w:val="00882D2A"/>
    <w:rsid w:val="00882ECD"/>
    <w:rsid w:val="008833B2"/>
    <w:rsid w:val="0088358C"/>
    <w:rsid w:val="008839BA"/>
    <w:rsid w:val="00883CE6"/>
    <w:rsid w:val="00884369"/>
    <w:rsid w:val="00884AB3"/>
    <w:rsid w:val="00884B8D"/>
    <w:rsid w:val="00884DE0"/>
    <w:rsid w:val="00885019"/>
    <w:rsid w:val="0088554D"/>
    <w:rsid w:val="008855A9"/>
    <w:rsid w:val="008858D2"/>
    <w:rsid w:val="00885DB6"/>
    <w:rsid w:val="00885FDB"/>
    <w:rsid w:val="00886134"/>
    <w:rsid w:val="0088626D"/>
    <w:rsid w:val="008862DD"/>
    <w:rsid w:val="008865BB"/>
    <w:rsid w:val="0088660A"/>
    <w:rsid w:val="00886AAB"/>
    <w:rsid w:val="0088779D"/>
    <w:rsid w:val="00887E9E"/>
    <w:rsid w:val="00887EFA"/>
    <w:rsid w:val="008901DE"/>
    <w:rsid w:val="0089058F"/>
    <w:rsid w:val="00890609"/>
    <w:rsid w:val="00890980"/>
    <w:rsid w:val="00891991"/>
    <w:rsid w:val="00891CA7"/>
    <w:rsid w:val="00892C01"/>
    <w:rsid w:val="00892C50"/>
    <w:rsid w:val="0089322C"/>
    <w:rsid w:val="00893342"/>
    <w:rsid w:val="008935DC"/>
    <w:rsid w:val="0089361A"/>
    <w:rsid w:val="00893981"/>
    <w:rsid w:val="00893B89"/>
    <w:rsid w:val="00893D38"/>
    <w:rsid w:val="00893EBC"/>
    <w:rsid w:val="00893F19"/>
    <w:rsid w:val="00893FE6"/>
    <w:rsid w:val="00894015"/>
    <w:rsid w:val="0089402B"/>
    <w:rsid w:val="008945F0"/>
    <w:rsid w:val="00894E0C"/>
    <w:rsid w:val="00895770"/>
    <w:rsid w:val="008959CA"/>
    <w:rsid w:val="00895E67"/>
    <w:rsid w:val="008962D4"/>
    <w:rsid w:val="0089684E"/>
    <w:rsid w:val="008969DE"/>
    <w:rsid w:val="00896DFF"/>
    <w:rsid w:val="00896E5F"/>
    <w:rsid w:val="00896F86"/>
    <w:rsid w:val="0089728F"/>
    <w:rsid w:val="008972CE"/>
    <w:rsid w:val="008972DB"/>
    <w:rsid w:val="008978F5"/>
    <w:rsid w:val="00897C9E"/>
    <w:rsid w:val="00897E34"/>
    <w:rsid w:val="008A0129"/>
    <w:rsid w:val="008A0A2A"/>
    <w:rsid w:val="008A1076"/>
    <w:rsid w:val="008A157D"/>
    <w:rsid w:val="008A169C"/>
    <w:rsid w:val="008A16DF"/>
    <w:rsid w:val="008A1AF9"/>
    <w:rsid w:val="008A2020"/>
    <w:rsid w:val="008A204D"/>
    <w:rsid w:val="008A21BF"/>
    <w:rsid w:val="008A221F"/>
    <w:rsid w:val="008A25E8"/>
    <w:rsid w:val="008A2748"/>
    <w:rsid w:val="008A2BAC"/>
    <w:rsid w:val="008A32BD"/>
    <w:rsid w:val="008A3333"/>
    <w:rsid w:val="008A45A1"/>
    <w:rsid w:val="008A4C11"/>
    <w:rsid w:val="008A513F"/>
    <w:rsid w:val="008A5348"/>
    <w:rsid w:val="008A5AA8"/>
    <w:rsid w:val="008A5DA8"/>
    <w:rsid w:val="008A6301"/>
    <w:rsid w:val="008A6720"/>
    <w:rsid w:val="008A694F"/>
    <w:rsid w:val="008A6CD9"/>
    <w:rsid w:val="008A6DE3"/>
    <w:rsid w:val="008A6E90"/>
    <w:rsid w:val="008A76F1"/>
    <w:rsid w:val="008A7A53"/>
    <w:rsid w:val="008A7AB4"/>
    <w:rsid w:val="008B040F"/>
    <w:rsid w:val="008B045A"/>
    <w:rsid w:val="008B0DB0"/>
    <w:rsid w:val="008B0DDE"/>
    <w:rsid w:val="008B125C"/>
    <w:rsid w:val="008B1372"/>
    <w:rsid w:val="008B2349"/>
    <w:rsid w:val="008B25A7"/>
    <w:rsid w:val="008B2C1C"/>
    <w:rsid w:val="008B2E92"/>
    <w:rsid w:val="008B33CA"/>
    <w:rsid w:val="008B3779"/>
    <w:rsid w:val="008B3B5B"/>
    <w:rsid w:val="008B40B2"/>
    <w:rsid w:val="008B4207"/>
    <w:rsid w:val="008B4399"/>
    <w:rsid w:val="008B447B"/>
    <w:rsid w:val="008B455C"/>
    <w:rsid w:val="008B4A75"/>
    <w:rsid w:val="008B4ABD"/>
    <w:rsid w:val="008B4C21"/>
    <w:rsid w:val="008B50A3"/>
    <w:rsid w:val="008B5157"/>
    <w:rsid w:val="008B5615"/>
    <w:rsid w:val="008B57C9"/>
    <w:rsid w:val="008B57D4"/>
    <w:rsid w:val="008B5887"/>
    <w:rsid w:val="008B5974"/>
    <w:rsid w:val="008B597D"/>
    <w:rsid w:val="008B5C86"/>
    <w:rsid w:val="008B5F0A"/>
    <w:rsid w:val="008B635D"/>
    <w:rsid w:val="008B647D"/>
    <w:rsid w:val="008B6866"/>
    <w:rsid w:val="008B6A50"/>
    <w:rsid w:val="008B6A53"/>
    <w:rsid w:val="008B6BB1"/>
    <w:rsid w:val="008B71BC"/>
    <w:rsid w:val="008B7260"/>
    <w:rsid w:val="008B7384"/>
    <w:rsid w:val="008B74F5"/>
    <w:rsid w:val="008B7700"/>
    <w:rsid w:val="008B788A"/>
    <w:rsid w:val="008B78C7"/>
    <w:rsid w:val="008B7ED9"/>
    <w:rsid w:val="008B7F29"/>
    <w:rsid w:val="008C0015"/>
    <w:rsid w:val="008C01EE"/>
    <w:rsid w:val="008C0569"/>
    <w:rsid w:val="008C0E4A"/>
    <w:rsid w:val="008C12EA"/>
    <w:rsid w:val="008C1565"/>
    <w:rsid w:val="008C175A"/>
    <w:rsid w:val="008C19E1"/>
    <w:rsid w:val="008C1B4E"/>
    <w:rsid w:val="008C1C20"/>
    <w:rsid w:val="008C22C0"/>
    <w:rsid w:val="008C2347"/>
    <w:rsid w:val="008C238B"/>
    <w:rsid w:val="008C26E4"/>
    <w:rsid w:val="008C2860"/>
    <w:rsid w:val="008C2A5A"/>
    <w:rsid w:val="008C2B8E"/>
    <w:rsid w:val="008C30A2"/>
    <w:rsid w:val="008C311A"/>
    <w:rsid w:val="008C3331"/>
    <w:rsid w:val="008C339E"/>
    <w:rsid w:val="008C35A5"/>
    <w:rsid w:val="008C35FF"/>
    <w:rsid w:val="008C3621"/>
    <w:rsid w:val="008C3EE6"/>
    <w:rsid w:val="008C3F86"/>
    <w:rsid w:val="008C4268"/>
    <w:rsid w:val="008C4453"/>
    <w:rsid w:val="008C44AA"/>
    <w:rsid w:val="008C4B0F"/>
    <w:rsid w:val="008C4C92"/>
    <w:rsid w:val="008C5184"/>
    <w:rsid w:val="008C5197"/>
    <w:rsid w:val="008C52D5"/>
    <w:rsid w:val="008C5518"/>
    <w:rsid w:val="008C56D4"/>
    <w:rsid w:val="008C5763"/>
    <w:rsid w:val="008C5872"/>
    <w:rsid w:val="008C5ECD"/>
    <w:rsid w:val="008C6039"/>
    <w:rsid w:val="008C6733"/>
    <w:rsid w:val="008C67AA"/>
    <w:rsid w:val="008C68E9"/>
    <w:rsid w:val="008C6C10"/>
    <w:rsid w:val="008C6C34"/>
    <w:rsid w:val="008C6C56"/>
    <w:rsid w:val="008C6C73"/>
    <w:rsid w:val="008C6C8A"/>
    <w:rsid w:val="008C7405"/>
    <w:rsid w:val="008C759D"/>
    <w:rsid w:val="008C75DA"/>
    <w:rsid w:val="008C76D7"/>
    <w:rsid w:val="008C7777"/>
    <w:rsid w:val="008C7BDB"/>
    <w:rsid w:val="008C7FD2"/>
    <w:rsid w:val="008D001D"/>
    <w:rsid w:val="008D02A0"/>
    <w:rsid w:val="008D0505"/>
    <w:rsid w:val="008D0553"/>
    <w:rsid w:val="008D060B"/>
    <w:rsid w:val="008D075D"/>
    <w:rsid w:val="008D0C86"/>
    <w:rsid w:val="008D1253"/>
    <w:rsid w:val="008D13A7"/>
    <w:rsid w:val="008D1452"/>
    <w:rsid w:val="008D1A0D"/>
    <w:rsid w:val="008D1A8B"/>
    <w:rsid w:val="008D23C6"/>
    <w:rsid w:val="008D25CF"/>
    <w:rsid w:val="008D2682"/>
    <w:rsid w:val="008D27EA"/>
    <w:rsid w:val="008D2B65"/>
    <w:rsid w:val="008D2B9A"/>
    <w:rsid w:val="008D2C24"/>
    <w:rsid w:val="008D2ECB"/>
    <w:rsid w:val="008D2F54"/>
    <w:rsid w:val="008D2FFE"/>
    <w:rsid w:val="008D30AF"/>
    <w:rsid w:val="008D3341"/>
    <w:rsid w:val="008D349B"/>
    <w:rsid w:val="008D3525"/>
    <w:rsid w:val="008D358B"/>
    <w:rsid w:val="008D396A"/>
    <w:rsid w:val="008D39E9"/>
    <w:rsid w:val="008D3ABF"/>
    <w:rsid w:val="008D3B08"/>
    <w:rsid w:val="008D3B4B"/>
    <w:rsid w:val="008D3BCF"/>
    <w:rsid w:val="008D3FB5"/>
    <w:rsid w:val="008D4078"/>
    <w:rsid w:val="008D4366"/>
    <w:rsid w:val="008D496A"/>
    <w:rsid w:val="008D49FD"/>
    <w:rsid w:val="008D5205"/>
    <w:rsid w:val="008D578C"/>
    <w:rsid w:val="008D5EA8"/>
    <w:rsid w:val="008D5EB9"/>
    <w:rsid w:val="008D6093"/>
    <w:rsid w:val="008D71A6"/>
    <w:rsid w:val="008D77FE"/>
    <w:rsid w:val="008D78DD"/>
    <w:rsid w:val="008D7AD7"/>
    <w:rsid w:val="008D7BB8"/>
    <w:rsid w:val="008D7F2E"/>
    <w:rsid w:val="008D7F53"/>
    <w:rsid w:val="008E03F4"/>
    <w:rsid w:val="008E0478"/>
    <w:rsid w:val="008E06AC"/>
    <w:rsid w:val="008E07D3"/>
    <w:rsid w:val="008E0AD1"/>
    <w:rsid w:val="008E1918"/>
    <w:rsid w:val="008E1B6F"/>
    <w:rsid w:val="008E22BC"/>
    <w:rsid w:val="008E262C"/>
    <w:rsid w:val="008E2DD7"/>
    <w:rsid w:val="008E3756"/>
    <w:rsid w:val="008E3AB2"/>
    <w:rsid w:val="008E3AB5"/>
    <w:rsid w:val="008E3B63"/>
    <w:rsid w:val="008E3CAA"/>
    <w:rsid w:val="008E3D99"/>
    <w:rsid w:val="008E4486"/>
    <w:rsid w:val="008E471F"/>
    <w:rsid w:val="008E4CD9"/>
    <w:rsid w:val="008E4EBD"/>
    <w:rsid w:val="008E5395"/>
    <w:rsid w:val="008E558F"/>
    <w:rsid w:val="008E572A"/>
    <w:rsid w:val="008E57FD"/>
    <w:rsid w:val="008E5867"/>
    <w:rsid w:val="008E5DCF"/>
    <w:rsid w:val="008E600B"/>
    <w:rsid w:val="008E646F"/>
    <w:rsid w:val="008E6CA8"/>
    <w:rsid w:val="008E72B9"/>
    <w:rsid w:val="008E732B"/>
    <w:rsid w:val="008E7501"/>
    <w:rsid w:val="008E7658"/>
    <w:rsid w:val="008E7B25"/>
    <w:rsid w:val="008E7E8C"/>
    <w:rsid w:val="008F0235"/>
    <w:rsid w:val="008F030C"/>
    <w:rsid w:val="008F0506"/>
    <w:rsid w:val="008F0BF6"/>
    <w:rsid w:val="008F1F88"/>
    <w:rsid w:val="008F1FD8"/>
    <w:rsid w:val="008F2190"/>
    <w:rsid w:val="008F26AE"/>
    <w:rsid w:val="008F26B1"/>
    <w:rsid w:val="008F2796"/>
    <w:rsid w:val="008F2946"/>
    <w:rsid w:val="008F296B"/>
    <w:rsid w:val="008F2D5A"/>
    <w:rsid w:val="008F2F63"/>
    <w:rsid w:val="008F36D7"/>
    <w:rsid w:val="008F3729"/>
    <w:rsid w:val="008F3CB8"/>
    <w:rsid w:val="008F448B"/>
    <w:rsid w:val="008F4747"/>
    <w:rsid w:val="008F4E90"/>
    <w:rsid w:val="008F4F1C"/>
    <w:rsid w:val="008F5D91"/>
    <w:rsid w:val="008F6557"/>
    <w:rsid w:val="008F6AA0"/>
    <w:rsid w:val="008F6B18"/>
    <w:rsid w:val="008F701A"/>
    <w:rsid w:val="008F7505"/>
    <w:rsid w:val="008F7A6B"/>
    <w:rsid w:val="008F7B1A"/>
    <w:rsid w:val="008F7BA5"/>
    <w:rsid w:val="008F7FCC"/>
    <w:rsid w:val="009001FB"/>
    <w:rsid w:val="009002F2"/>
    <w:rsid w:val="0090047B"/>
    <w:rsid w:val="0090062B"/>
    <w:rsid w:val="00900963"/>
    <w:rsid w:val="00900C1A"/>
    <w:rsid w:val="00900E5B"/>
    <w:rsid w:val="00900E86"/>
    <w:rsid w:val="0090119B"/>
    <w:rsid w:val="009012A4"/>
    <w:rsid w:val="009014B5"/>
    <w:rsid w:val="009016BA"/>
    <w:rsid w:val="00901AED"/>
    <w:rsid w:val="00901C10"/>
    <w:rsid w:val="00902392"/>
    <w:rsid w:val="00902F11"/>
    <w:rsid w:val="00903593"/>
    <w:rsid w:val="00903674"/>
    <w:rsid w:val="00903834"/>
    <w:rsid w:val="009038C1"/>
    <w:rsid w:val="00903A0D"/>
    <w:rsid w:val="00903AD4"/>
    <w:rsid w:val="00903C43"/>
    <w:rsid w:val="00903E1F"/>
    <w:rsid w:val="0090412A"/>
    <w:rsid w:val="00904A03"/>
    <w:rsid w:val="00904BEC"/>
    <w:rsid w:val="00904C52"/>
    <w:rsid w:val="00904DDB"/>
    <w:rsid w:val="00904FCA"/>
    <w:rsid w:val="009050DB"/>
    <w:rsid w:val="0090546A"/>
    <w:rsid w:val="009058E8"/>
    <w:rsid w:val="00905F07"/>
    <w:rsid w:val="00905F2A"/>
    <w:rsid w:val="00906040"/>
    <w:rsid w:val="00906147"/>
    <w:rsid w:val="0090627B"/>
    <w:rsid w:val="00906366"/>
    <w:rsid w:val="00906381"/>
    <w:rsid w:val="009066C8"/>
    <w:rsid w:val="0090670C"/>
    <w:rsid w:val="0090674F"/>
    <w:rsid w:val="00906F6D"/>
    <w:rsid w:val="0090731B"/>
    <w:rsid w:val="009073AC"/>
    <w:rsid w:val="00907B6A"/>
    <w:rsid w:val="0091022E"/>
    <w:rsid w:val="0091023C"/>
    <w:rsid w:val="009102BF"/>
    <w:rsid w:val="0091051E"/>
    <w:rsid w:val="009106D5"/>
    <w:rsid w:val="009106E6"/>
    <w:rsid w:val="0091073C"/>
    <w:rsid w:val="009107BB"/>
    <w:rsid w:val="00910B21"/>
    <w:rsid w:val="00910BC0"/>
    <w:rsid w:val="00910E82"/>
    <w:rsid w:val="009111D6"/>
    <w:rsid w:val="0091167A"/>
    <w:rsid w:val="00911864"/>
    <w:rsid w:val="00911992"/>
    <w:rsid w:val="00912123"/>
    <w:rsid w:val="00912291"/>
    <w:rsid w:val="009123F8"/>
    <w:rsid w:val="009127F1"/>
    <w:rsid w:val="009129C4"/>
    <w:rsid w:val="00912BD7"/>
    <w:rsid w:val="00913557"/>
    <w:rsid w:val="0091372E"/>
    <w:rsid w:val="009138FD"/>
    <w:rsid w:val="00913C3D"/>
    <w:rsid w:val="00913CA4"/>
    <w:rsid w:val="009142EA"/>
    <w:rsid w:val="00914475"/>
    <w:rsid w:val="009144BB"/>
    <w:rsid w:val="00914833"/>
    <w:rsid w:val="009149B0"/>
    <w:rsid w:val="00914A81"/>
    <w:rsid w:val="00914AA6"/>
    <w:rsid w:val="00914B55"/>
    <w:rsid w:val="0091536D"/>
    <w:rsid w:val="00915588"/>
    <w:rsid w:val="00915898"/>
    <w:rsid w:val="00915B20"/>
    <w:rsid w:val="00916155"/>
    <w:rsid w:val="00916228"/>
    <w:rsid w:val="00916490"/>
    <w:rsid w:val="009164A8"/>
    <w:rsid w:val="009168A0"/>
    <w:rsid w:val="00917160"/>
    <w:rsid w:val="009173AB"/>
    <w:rsid w:val="00917605"/>
    <w:rsid w:val="00917999"/>
    <w:rsid w:val="00917A51"/>
    <w:rsid w:val="009206E2"/>
    <w:rsid w:val="009209BF"/>
    <w:rsid w:val="00920BD9"/>
    <w:rsid w:val="00921063"/>
    <w:rsid w:val="009211D8"/>
    <w:rsid w:val="00921335"/>
    <w:rsid w:val="0092224C"/>
    <w:rsid w:val="00922273"/>
    <w:rsid w:val="00922335"/>
    <w:rsid w:val="00922448"/>
    <w:rsid w:val="009224EA"/>
    <w:rsid w:val="00922698"/>
    <w:rsid w:val="00922768"/>
    <w:rsid w:val="00922AF3"/>
    <w:rsid w:val="00922DAC"/>
    <w:rsid w:val="00922DF7"/>
    <w:rsid w:val="0092320F"/>
    <w:rsid w:val="00923AF1"/>
    <w:rsid w:val="00923B03"/>
    <w:rsid w:val="00923E21"/>
    <w:rsid w:val="009240F9"/>
    <w:rsid w:val="009248DE"/>
    <w:rsid w:val="00924B6B"/>
    <w:rsid w:val="00924B7F"/>
    <w:rsid w:val="0092538D"/>
    <w:rsid w:val="00925416"/>
    <w:rsid w:val="009257FA"/>
    <w:rsid w:val="00925B0B"/>
    <w:rsid w:val="00925E4D"/>
    <w:rsid w:val="00926157"/>
    <w:rsid w:val="009261DE"/>
    <w:rsid w:val="00926359"/>
    <w:rsid w:val="0092661C"/>
    <w:rsid w:val="00926756"/>
    <w:rsid w:val="0092695C"/>
    <w:rsid w:val="0092706D"/>
    <w:rsid w:val="00927540"/>
    <w:rsid w:val="009277A8"/>
    <w:rsid w:val="009277C7"/>
    <w:rsid w:val="00927F39"/>
    <w:rsid w:val="009304AA"/>
    <w:rsid w:val="009304BD"/>
    <w:rsid w:val="00930678"/>
    <w:rsid w:val="009307C9"/>
    <w:rsid w:val="009307F2"/>
    <w:rsid w:val="00930FA6"/>
    <w:rsid w:val="009310AF"/>
    <w:rsid w:val="0093122E"/>
    <w:rsid w:val="00931995"/>
    <w:rsid w:val="00931CC1"/>
    <w:rsid w:val="00931ED5"/>
    <w:rsid w:val="00931EEB"/>
    <w:rsid w:val="009320E6"/>
    <w:rsid w:val="009321BF"/>
    <w:rsid w:val="00932413"/>
    <w:rsid w:val="009327EB"/>
    <w:rsid w:val="0093283C"/>
    <w:rsid w:val="00932956"/>
    <w:rsid w:val="009329F6"/>
    <w:rsid w:val="00932D55"/>
    <w:rsid w:val="00932E41"/>
    <w:rsid w:val="00932F77"/>
    <w:rsid w:val="009330BF"/>
    <w:rsid w:val="00933393"/>
    <w:rsid w:val="009333B8"/>
    <w:rsid w:val="009336DE"/>
    <w:rsid w:val="00933ECE"/>
    <w:rsid w:val="00934405"/>
    <w:rsid w:val="009344D2"/>
    <w:rsid w:val="0093477D"/>
    <w:rsid w:val="00935006"/>
    <w:rsid w:val="00935085"/>
    <w:rsid w:val="00935464"/>
    <w:rsid w:val="00935901"/>
    <w:rsid w:val="00935B8E"/>
    <w:rsid w:val="00936271"/>
    <w:rsid w:val="009362C5"/>
    <w:rsid w:val="009364F3"/>
    <w:rsid w:val="00936624"/>
    <w:rsid w:val="00936AC3"/>
    <w:rsid w:val="00936B11"/>
    <w:rsid w:val="00936C37"/>
    <w:rsid w:val="00936CFF"/>
    <w:rsid w:val="00936DDE"/>
    <w:rsid w:val="00936FAA"/>
    <w:rsid w:val="00937162"/>
    <w:rsid w:val="00937C7E"/>
    <w:rsid w:val="00937D9C"/>
    <w:rsid w:val="00940132"/>
    <w:rsid w:val="00940240"/>
    <w:rsid w:val="00940313"/>
    <w:rsid w:val="00940467"/>
    <w:rsid w:val="009407B2"/>
    <w:rsid w:val="009408C4"/>
    <w:rsid w:val="009410BF"/>
    <w:rsid w:val="009416ED"/>
    <w:rsid w:val="00941D73"/>
    <w:rsid w:val="00941F0E"/>
    <w:rsid w:val="0094206A"/>
    <w:rsid w:val="009426D1"/>
    <w:rsid w:val="009428EB"/>
    <w:rsid w:val="009428F2"/>
    <w:rsid w:val="00942A3A"/>
    <w:rsid w:val="00942AC1"/>
    <w:rsid w:val="00942BED"/>
    <w:rsid w:val="00942DA4"/>
    <w:rsid w:val="0094360E"/>
    <w:rsid w:val="00943859"/>
    <w:rsid w:val="00943F91"/>
    <w:rsid w:val="00943FD4"/>
    <w:rsid w:val="00944084"/>
    <w:rsid w:val="0094432F"/>
    <w:rsid w:val="00944362"/>
    <w:rsid w:val="00944417"/>
    <w:rsid w:val="009451AA"/>
    <w:rsid w:val="0094539A"/>
    <w:rsid w:val="0094549E"/>
    <w:rsid w:val="0094576E"/>
    <w:rsid w:val="009457D2"/>
    <w:rsid w:val="00945DEB"/>
    <w:rsid w:val="009460A5"/>
    <w:rsid w:val="009461F9"/>
    <w:rsid w:val="009462FD"/>
    <w:rsid w:val="00946F43"/>
    <w:rsid w:val="009470F6"/>
    <w:rsid w:val="00947369"/>
    <w:rsid w:val="00947934"/>
    <w:rsid w:val="00947BE8"/>
    <w:rsid w:val="00947DE8"/>
    <w:rsid w:val="00950735"/>
    <w:rsid w:val="00950A77"/>
    <w:rsid w:val="00950B6A"/>
    <w:rsid w:val="00950BD5"/>
    <w:rsid w:val="00950E8E"/>
    <w:rsid w:val="0095116E"/>
    <w:rsid w:val="0095154A"/>
    <w:rsid w:val="009515C4"/>
    <w:rsid w:val="009515D2"/>
    <w:rsid w:val="00951BCF"/>
    <w:rsid w:val="00951D77"/>
    <w:rsid w:val="00952018"/>
    <w:rsid w:val="0095250D"/>
    <w:rsid w:val="0095278F"/>
    <w:rsid w:val="00952797"/>
    <w:rsid w:val="00952A6A"/>
    <w:rsid w:val="00952AA0"/>
    <w:rsid w:val="00952B7D"/>
    <w:rsid w:val="00952F4C"/>
    <w:rsid w:val="00953032"/>
    <w:rsid w:val="009531F7"/>
    <w:rsid w:val="0095327E"/>
    <w:rsid w:val="00953552"/>
    <w:rsid w:val="00953B31"/>
    <w:rsid w:val="0095424F"/>
    <w:rsid w:val="0095436B"/>
    <w:rsid w:val="009545CA"/>
    <w:rsid w:val="00954A30"/>
    <w:rsid w:val="00954A99"/>
    <w:rsid w:val="00955687"/>
    <w:rsid w:val="0095598B"/>
    <w:rsid w:val="00956108"/>
    <w:rsid w:val="009562C1"/>
    <w:rsid w:val="0095680B"/>
    <w:rsid w:val="00956CD6"/>
    <w:rsid w:val="00956D44"/>
    <w:rsid w:val="009570DF"/>
    <w:rsid w:val="009575CE"/>
    <w:rsid w:val="0095766D"/>
    <w:rsid w:val="0095767F"/>
    <w:rsid w:val="009578DB"/>
    <w:rsid w:val="00957DFB"/>
    <w:rsid w:val="00957F56"/>
    <w:rsid w:val="009606C1"/>
    <w:rsid w:val="00960922"/>
    <w:rsid w:val="00960A10"/>
    <w:rsid w:val="00960C70"/>
    <w:rsid w:val="00961262"/>
    <w:rsid w:val="009614B8"/>
    <w:rsid w:val="00961525"/>
    <w:rsid w:val="00961DE3"/>
    <w:rsid w:val="00962177"/>
    <w:rsid w:val="0096226A"/>
    <w:rsid w:val="00962740"/>
    <w:rsid w:val="00962BB3"/>
    <w:rsid w:val="00962FC8"/>
    <w:rsid w:val="009635E5"/>
    <w:rsid w:val="00963BDC"/>
    <w:rsid w:val="00963D1F"/>
    <w:rsid w:val="00963D57"/>
    <w:rsid w:val="00963FDD"/>
    <w:rsid w:val="009648CF"/>
    <w:rsid w:val="00964A88"/>
    <w:rsid w:val="00964DE5"/>
    <w:rsid w:val="009652BB"/>
    <w:rsid w:val="00965491"/>
    <w:rsid w:val="00965A96"/>
    <w:rsid w:val="00965CA5"/>
    <w:rsid w:val="00966079"/>
    <w:rsid w:val="00966293"/>
    <w:rsid w:val="009662CA"/>
    <w:rsid w:val="00966425"/>
    <w:rsid w:val="0096647A"/>
    <w:rsid w:val="009665C1"/>
    <w:rsid w:val="00966787"/>
    <w:rsid w:val="00966940"/>
    <w:rsid w:val="00966A97"/>
    <w:rsid w:val="00966D8E"/>
    <w:rsid w:val="00966DAF"/>
    <w:rsid w:val="009670EF"/>
    <w:rsid w:val="00967502"/>
    <w:rsid w:val="00967E24"/>
    <w:rsid w:val="00967F0D"/>
    <w:rsid w:val="00970722"/>
    <w:rsid w:val="009707DF"/>
    <w:rsid w:val="00970843"/>
    <w:rsid w:val="0097109A"/>
    <w:rsid w:val="0097118F"/>
    <w:rsid w:val="00971310"/>
    <w:rsid w:val="009714EC"/>
    <w:rsid w:val="00971775"/>
    <w:rsid w:val="00971929"/>
    <w:rsid w:val="00971936"/>
    <w:rsid w:val="00971EE0"/>
    <w:rsid w:val="009722A3"/>
    <w:rsid w:val="009722A5"/>
    <w:rsid w:val="00972A5F"/>
    <w:rsid w:val="0097319A"/>
    <w:rsid w:val="00973775"/>
    <w:rsid w:val="00973B8F"/>
    <w:rsid w:val="00973E08"/>
    <w:rsid w:val="0097412A"/>
    <w:rsid w:val="0097480E"/>
    <w:rsid w:val="0097491B"/>
    <w:rsid w:val="00974C7D"/>
    <w:rsid w:val="00975349"/>
    <w:rsid w:val="00975E6D"/>
    <w:rsid w:val="00976194"/>
    <w:rsid w:val="0097642F"/>
    <w:rsid w:val="009766B5"/>
    <w:rsid w:val="00976B45"/>
    <w:rsid w:val="00976C0A"/>
    <w:rsid w:val="00976C98"/>
    <w:rsid w:val="00976F5F"/>
    <w:rsid w:val="0097726F"/>
    <w:rsid w:val="009772D1"/>
    <w:rsid w:val="0097757B"/>
    <w:rsid w:val="009779F9"/>
    <w:rsid w:val="00977B78"/>
    <w:rsid w:val="00977CA5"/>
    <w:rsid w:val="00980441"/>
    <w:rsid w:val="009808F7"/>
    <w:rsid w:val="009812BE"/>
    <w:rsid w:val="00981418"/>
    <w:rsid w:val="00981C89"/>
    <w:rsid w:val="00981D25"/>
    <w:rsid w:val="00981F18"/>
    <w:rsid w:val="00982088"/>
    <w:rsid w:val="0098217A"/>
    <w:rsid w:val="00982273"/>
    <w:rsid w:val="009829E1"/>
    <w:rsid w:val="00982E1F"/>
    <w:rsid w:val="00982EB1"/>
    <w:rsid w:val="00983019"/>
    <w:rsid w:val="009832A7"/>
    <w:rsid w:val="009834E3"/>
    <w:rsid w:val="00983B5D"/>
    <w:rsid w:val="00983DCE"/>
    <w:rsid w:val="00983E32"/>
    <w:rsid w:val="00983E75"/>
    <w:rsid w:val="00983EB8"/>
    <w:rsid w:val="009840CC"/>
    <w:rsid w:val="00984299"/>
    <w:rsid w:val="00984C9E"/>
    <w:rsid w:val="00984EDE"/>
    <w:rsid w:val="00985ADF"/>
    <w:rsid w:val="00985BB8"/>
    <w:rsid w:val="009867C9"/>
    <w:rsid w:val="00986834"/>
    <w:rsid w:val="00986C66"/>
    <w:rsid w:val="009876B5"/>
    <w:rsid w:val="0098788B"/>
    <w:rsid w:val="00987C71"/>
    <w:rsid w:val="00987E22"/>
    <w:rsid w:val="00990493"/>
    <w:rsid w:val="009905C0"/>
    <w:rsid w:val="00990BC9"/>
    <w:rsid w:val="00990BF0"/>
    <w:rsid w:val="00990CE1"/>
    <w:rsid w:val="00990E08"/>
    <w:rsid w:val="00990E3D"/>
    <w:rsid w:val="00990F87"/>
    <w:rsid w:val="00991F83"/>
    <w:rsid w:val="009926A4"/>
    <w:rsid w:val="00992731"/>
    <w:rsid w:val="00992D23"/>
    <w:rsid w:val="00992E9C"/>
    <w:rsid w:val="00992F3A"/>
    <w:rsid w:val="0099322D"/>
    <w:rsid w:val="00993B49"/>
    <w:rsid w:val="00993E7F"/>
    <w:rsid w:val="00993EA8"/>
    <w:rsid w:val="00994009"/>
    <w:rsid w:val="009940A4"/>
    <w:rsid w:val="00994A7A"/>
    <w:rsid w:val="00994C36"/>
    <w:rsid w:val="00994FD9"/>
    <w:rsid w:val="009951AE"/>
    <w:rsid w:val="009951DE"/>
    <w:rsid w:val="0099547E"/>
    <w:rsid w:val="00995861"/>
    <w:rsid w:val="00995CB6"/>
    <w:rsid w:val="00995FFC"/>
    <w:rsid w:val="009961D2"/>
    <w:rsid w:val="00996875"/>
    <w:rsid w:val="00996AE5"/>
    <w:rsid w:val="009974F9"/>
    <w:rsid w:val="00997607"/>
    <w:rsid w:val="00997ED3"/>
    <w:rsid w:val="00997EF2"/>
    <w:rsid w:val="009A0285"/>
    <w:rsid w:val="009A02BE"/>
    <w:rsid w:val="009A0474"/>
    <w:rsid w:val="009A06C7"/>
    <w:rsid w:val="009A085D"/>
    <w:rsid w:val="009A1117"/>
    <w:rsid w:val="009A124D"/>
    <w:rsid w:val="009A146D"/>
    <w:rsid w:val="009A1605"/>
    <w:rsid w:val="009A1A6A"/>
    <w:rsid w:val="009A1D3B"/>
    <w:rsid w:val="009A1E55"/>
    <w:rsid w:val="009A21A7"/>
    <w:rsid w:val="009A24D9"/>
    <w:rsid w:val="009A2DC2"/>
    <w:rsid w:val="009A2EE6"/>
    <w:rsid w:val="009A2F10"/>
    <w:rsid w:val="009A32CE"/>
    <w:rsid w:val="009A3523"/>
    <w:rsid w:val="009A3889"/>
    <w:rsid w:val="009A3A7A"/>
    <w:rsid w:val="009A3CCD"/>
    <w:rsid w:val="009A43BC"/>
    <w:rsid w:val="009A43D1"/>
    <w:rsid w:val="009A44DD"/>
    <w:rsid w:val="009A4AA3"/>
    <w:rsid w:val="009A4B01"/>
    <w:rsid w:val="009A4B1E"/>
    <w:rsid w:val="009A4F87"/>
    <w:rsid w:val="009A4FCB"/>
    <w:rsid w:val="009A5030"/>
    <w:rsid w:val="009A50F3"/>
    <w:rsid w:val="009A5143"/>
    <w:rsid w:val="009A514F"/>
    <w:rsid w:val="009A5232"/>
    <w:rsid w:val="009A524F"/>
    <w:rsid w:val="009A55D6"/>
    <w:rsid w:val="009A5B00"/>
    <w:rsid w:val="009A5C4D"/>
    <w:rsid w:val="009A5FF9"/>
    <w:rsid w:val="009A6260"/>
    <w:rsid w:val="009A674D"/>
    <w:rsid w:val="009A68E9"/>
    <w:rsid w:val="009A6936"/>
    <w:rsid w:val="009A6A86"/>
    <w:rsid w:val="009A6B2B"/>
    <w:rsid w:val="009A6D69"/>
    <w:rsid w:val="009A71EB"/>
    <w:rsid w:val="009A71F4"/>
    <w:rsid w:val="009A7285"/>
    <w:rsid w:val="009A7A8A"/>
    <w:rsid w:val="009A7BB4"/>
    <w:rsid w:val="009A7E8B"/>
    <w:rsid w:val="009B008E"/>
    <w:rsid w:val="009B0F5B"/>
    <w:rsid w:val="009B10F3"/>
    <w:rsid w:val="009B1456"/>
    <w:rsid w:val="009B1528"/>
    <w:rsid w:val="009B1580"/>
    <w:rsid w:val="009B1F13"/>
    <w:rsid w:val="009B24E8"/>
    <w:rsid w:val="009B253E"/>
    <w:rsid w:val="009B2615"/>
    <w:rsid w:val="009B2FC9"/>
    <w:rsid w:val="009B3C86"/>
    <w:rsid w:val="009B4109"/>
    <w:rsid w:val="009B4221"/>
    <w:rsid w:val="009B4324"/>
    <w:rsid w:val="009B4894"/>
    <w:rsid w:val="009B4AB3"/>
    <w:rsid w:val="009B54F0"/>
    <w:rsid w:val="009B594D"/>
    <w:rsid w:val="009B5B45"/>
    <w:rsid w:val="009B5F19"/>
    <w:rsid w:val="009B5FF8"/>
    <w:rsid w:val="009B61C9"/>
    <w:rsid w:val="009B6264"/>
    <w:rsid w:val="009B62EC"/>
    <w:rsid w:val="009B6451"/>
    <w:rsid w:val="009B6E02"/>
    <w:rsid w:val="009B6E2A"/>
    <w:rsid w:val="009B73D7"/>
    <w:rsid w:val="009B760E"/>
    <w:rsid w:val="009B78C8"/>
    <w:rsid w:val="009C0028"/>
    <w:rsid w:val="009C0219"/>
    <w:rsid w:val="009C06EA"/>
    <w:rsid w:val="009C0856"/>
    <w:rsid w:val="009C0D3C"/>
    <w:rsid w:val="009C1602"/>
    <w:rsid w:val="009C1851"/>
    <w:rsid w:val="009C1B17"/>
    <w:rsid w:val="009C1BC2"/>
    <w:rsid w:val="009C1E96"/>
    <w:rsid w:val="009C1EB4"/>
    <w:rsid w:val="009C22E1"/>
    <w:rsid w:val="009C24A5"/>
    <w:rsid w:val="009C2564"/>
    <w:rsid w:val="009C26E1"/>
    <w:rsid w:val="009C29D8"/>
    <w:rsid w:val="009C2B5C"/>
    <w:rsid w:val="009C3312"/>
    <w:rsid w:val="009C37BF"/>
    <w:rsid w:val="009C3B18"/>
    <w:rsid w:val="009C3F15"/>
    <w:rsid w:val="009C43AC"/>
    <w:rsid w:val="009C472D"/>
    <w:rsid w:val="009C49A8"/>
    <w:rsid w:val="009C4A6B"/>
    <w:rsid w:val="009C4B9C"/>
    <w:rsid w:val="009C4F69"/>
    <w:rsid w:val="009C4FC1"/>
    <w:rsid w:val="009C51D3"/>
    <w:rsid w:val="009C56B3"/>
    <w:rsid w:val="009C5D98"/>
    <w:rsid w:val="009C5E52"/>
    <w:rsid w:val="009C6059"/>
    <w:rsid w:val="009C6534"/>
    <w:rsid w:val="009C6BCF"/>
    <w:rsid w:val="009C6C05"/>
    <w:rsid w:val="009C6E36"/>
    <w:rsid w:val="009C6E90"/>
    <w:rsid w:val="009C6FFC"/>
    <w:rsid w:val="009C70E5"/>
    <w:rsid w:val="009C7CBF"/>
    <w:rsid w:val="009D01F7"/>
    <w:rsid w:val="009D0215"/>
    <w:rsid w:val="009D0216"/>
    <w:rsid w:val="009D04EC"/>
    <w:rsid w:val="009D096B"/>
    <w:rsid w:val="009D0A28"/>
    <w:rsid w:val="009D0BC6"/>
    <w:rsid w:val="009D0C13"/>
    <w:rsid w:val="009D0D73"/>
    <w:rsid w:val="009D0EFE"/>
    <w:rsid w:val="009D1010"/>
    <w:rsid w:val="009D18A1"/>
    <w:rsid w:val="009D18CB"/>
    <w:rsid w:val="009D1A13"/>
    <w:rsid w:val="009D1A93"/>
    <w:rsid w:val="009D1D1A"/>
    <w:rsid w:val="009D1D3F"/>
    <w:rsid w:val="009D1D78"/>
    <w:rsid w:val="009D1FCF"/>
    <w:rsid w:val="009D2E60"/>
    <w:rsid w:val="009D3E16"/>
    <w:rsid w:val="009D3F29"/>
    <w:rsid w:val="009D3F3D"/>
    <w:rsid w:val="009D4249"/>
    <w:rsid w:val="009D46A1"/>
    <w:rsid w:val="009D487A"/>
    <w:rsid w:val="009D4932"/>
    <w:rsid w:val="009D4C59"/>
    <w:rsid w:val="009D4FC2"/>
    <w:rsid w:val="009D5041"/>
    <w:rsid w:val="009D5228"/>
    <w:rsid w:val="009D537F"/>
    <w:rsid w:val="009D5546"/>
    <w:rsid w:val="009D56F7"/>
    <w:rsid w:val="009D5A34"/>
    <w:rsid w:val="009D5D1F"/>
    <w:rsid w:val="009D5DA7"/>
    <w:rsid w:val="009D632B"/>
    <w:rsid w:val="009D649E"/>
    <w:rsid w:val="009D65E7"/>
    <w:rsid w:val="009D6768"/>
    <w:rsid w:val="009D695D"/>
    <w:rsid w:val="009D6960"/>
    <w:rsid w:val="009D6D4B"/>
    <w:rsid w:val="009D700E"/>
    <w:rsid w:val="009D78F5"/>
    <w:rsid w:val="009D7C00"/>
    <w:rsid w:val="009D7FB0"/>
    <w:rsid w:val="009E0535"/>
    <w:rsid w:val="009E0603"/>
    <w:rsid w:val="009E060E"/>
    <w:rsid w:val="009E08DA"/>
    <w:rsid w:val="009E0994"/>
    <w:rsid w:val="009E09AA"/>
    <w:rsid w:val="009E1238"/>
    <w:rsid w:val="009E1467"/>
    <w:rsid w:val="009E1966"/>
    <w:rsid w:val="009E1DAB"/>
    <w:rsid w:val="009E265F"/>
    <w:rsid w:val="009E2709"/>
    <w:rsid w:val="009E28EA"/>
    <w:rsid w:val="009E2BEA"/>
    <w:rsid w:val="009E31E6"/>
    <w:rsid w:val="009E34C7"/>
    <w:rsid w:val="009E34E5"/>
    <w:rsid w:val="009E3B2B"/>
    <w:rsid w:val="009E3BD6"/>
    <w:rsid w:val="009E3CBF"/>
    <w:rsid w:val="009E3D49"/>
    <w:rsid w:val="009E3E22"/>
    <w:rsid w:val="009E4025"/>
    <w:rsid w:val="009E40DD"/>
    <w:rsid w:val="009E41D6"/>
    <w:rsid w:val="009E424C"/>
    <w:rsid w:val="009E460B"/>
    <w:rsid w:val="009E4863"/>
    <w:rsid w:val="009E4F2A"/>
    <w:rsid w:val="009E4F98"/>
    <w:rsid w:val="009E5157"/>
    <w:rsid w:val="009E526E"/>
    <w:rsid w:val="009E5331"/>
    <w:rsid w:val="009E5A25"/>
    <w:rsid w:val="009E5C6C"/>
    <w:rsid w:val="009E604B"/>
    <w:rsid w:val="009E61DE"/>
    <w:rsid w:val="009E66BA"/>
    <w:rsid w:val="009E66C7"/>
    <w:rsid w:val="009E6912"/>
    <w:rsid w:val="009E6A9F"/>
    <w:rsid w:val="009E6DD8"/>
    <w:rsid w:val="009E70F9"/>
    <w:rsid w:val="009E75B8"/>
    <w:rsid w:val="009E7638"/>
    <w:rsid w:val="009E7A19"/>
    <w:rsid w:val="009F01BD"/>
    <w:rsid w:val="009F0391"/>
    <w:rsid w:val="009F0740"/>
    <w:rsid w:val="009F0B12"/>
    <w:rsid w:val="009F0D89"/>
    <w:rsid w:val="009F0FC5"/>
    <w:rsid w:val="009F1063"/>
    <w:rsid w:val="009F1314"/>
    <w:rsid w:val="009F1722"/>
    <w:rsid w:val="009F17A6"/>
    <w:rsid w:val="009F1E1D"/>
    <w:rsid w:val="009F2486"/>
    <w:rsid w:val="009F25ED"/>
    <w:rsid w:val="009F27AA"/>
    <w:rsid w:val="009F28E6"/>
    <w:rsid w:val="009F2AFF"/>
    <w:rsid w:val="009F3048"/>
    <w:rsid w:val="009F3108"/>
    <w:rsid w:val="009F322B"/>
    <w:rsid w:val="009F3734"/>
    <w:rsid w:val="009F3884"/>
    <w:rsid w:val="009F3A75"/>
    <w:rsid w:val="009F3B2A"/>
    <w:rsid w:val="009F43E9"/>
    <w:rsid w:val="009F4673"/>
    <w:rsid w:val="009F49E9"/>
    <w:rsid w:val="009F4A45"/>
    <w:rsid w:val="009F4C74"/>
    <w:rsid w:val="009F510E"/>
    <w:rsid w:val="009F51E7"/>
    <w:rsid w:val="009F527F"/>
    <w:rsid w:val="009F5344"/>
    <w:rsid w:val="009F5419"/>
    <w:rsid w:val="009F54E0"/>
    <w:rsid w:val="009F5C48"/>
    <w:rsid w:val="009F601D"/>
    <w:rsid w:val="009F651F"/>
    <w:rsid w:val="009F6AC8"/>
    <w:rsid w:val="009F6CCF"/>
    <w:rsid w:val="009F706A"/>
    <w:rsid w:val="009F7428"/>
    <w:rsid w:val="009F7431"/>
    <w:rsid w:val="009F7469"/>
    <w:rsid w:val="009F797A"/>
    <w:rsid w:val="009F7B11"/>
    <w:rsid w:val="00A0009A"/>
    <w:rsid w:val="00A000FD"/>
    <w:rsid w:val="00A0018F"/>
    <w:rsid w:val="00A00382"/>
    <w:rsid w:val="00A0077B"/>
    <w:rsid w:val="00A009D7"/>
    <w:rsid w:val="00A00CC7"/>
    <w:rsid w:val="00A00DD6"/>
    <w:rsid w:val="00A00E98"/>
    <w:rsid w:val="00A010B0"/>
    <w:rsid w:val="00A01883"/>
    <w:rsid w:val="00A018A2"/>
    <w:rsid w:val="00A018AC"/>
    <w:rsid w:val="00A01F46"/>
    <w:rsid w:val="00A02088"/>
    <w:rsid w:val="00A02113"/>
    <w:rsid w:val="00A02739"/>
    <w:rsid w:val="00A02B77"/>
    <w:rsid w:val="00A02D58"/>
    <w:rsid w:val="00A02E09"/>
    <w:rsid w:val="00A02EFD"/>
    <w:rsid w:val="00A034EA"/>
    <w:rsid w:val="00A03866"/>
    <w:rsid w:val="00A0392A"/>
    <w:rsid w:val="00A03AEC"/>
    <w:rsid w:val="00A03F63"/>
    <w:rsid w:val="00A0479D"/>
    <w:rsid w:val="00A04962"/>
    <w:rsid w:val="00A04C91"/>
    <w:rsid w:val="00A04C98"/>
    <w:rsid w:val="00A0527A"/>
    <w:rsid w:val="00A056FB"/>
    <w:rsid w:val="00A05709"/>
    <w:rsid w:val="00A057FA"/>
    <w:rsid w:val="00A0588B"/>
    <w:rsid w:val="00A059A2"/>
    <w:rsid w:val="00A05AB8"/>
    <w:rsid w:val="00A05EAF"/>
    <w:rsid w:val="00A05EBD"/>
    <w:rsid w:val="00A06453"/>
    <w:rsid w:val="00A064C5"/>
    <w:rsid w:val="00A0664E"/>
    <w:rsid w:val="00A06730"/>
    <w:rsid w:val="00A06A75"/>
    <w:rsid w:val="00A07799"/>
    <w:rsid w:val="00A077A8"/>
    <w:rsid w:val="00A07FA4"/>
    <w:rsid w:val="00A104EF"/>
    <w:rsid w:val="00A10529"/>
    <w:rsid w:val="00A1058B"/>
    <w:rsid w:val="00A10ABC"/>
    <w:rsid w:val="00A10F77"/>
    <w:rsid w:val="00A110F1"/>
    <w:rsid w:val="00A123F8"/>
    <w:rsid w:val="00A127D3"/>
    <w:rsid w:val="00A12971"/>
    <w:rsid w:val="00A12F20"/>
    <w:rsid w:val="00A1318F"/>
    <w:rsid w:val="00A132F4"/>
    <w:rsid w:val="00A133C9"/>
    <w:rsid w:val="00A1367A"/>
    <w:rsid w:val="00A13750"/>
    <w:rsid w:val="00A13EDC"/>
    <w:rsid w:val="00A13F25"/>
    <w:rsid w:val="00A14137"/>
    <w:rsid w:val="00A14163"/>
    <w:rsid w:val="00A14625"/>
    <w:rsid w:val="00A1476F"/>
    <w:rsid w:val="00A148CF"/>
    <w:rsid w:val="00A14B6C"/>
    <w:rsid w:val="00A150E8"/>
    <w:rsid w:val="00A150F8"/>
    <w:rsid w:val="00A151D3"/>
    <w:rsid w:val="00A15571"/>
    <w:rsid w:val="00A1560C"/>
    <w:rsid w:val="00A15913"/>
    <w:rsid w:val="00A160AE"/>
    <w:rsid w:val="00A1636A"/>
    <w:rsid w:val="00A16622"/>
    <w:rsid w:val="00A166BD"/>
    <w:rsid w:val="00A1670D"/>
    <w:rsid w:val="00A16771"/>
    <w:rsid w:val="00A16D5A"/>
    <w:rsid w:val="00A16EE3"/>
    <w:rsid w:val="00A170B0"/>
    <w:rsid w:val="00A1720E"/>
    <w:rsid w:val="00A1724D"/>
    <w:rsid w:val="00A1725B"/>
    <w:rsid w:val="00A1728E"/>
    <w:rsid w:val="00A175AD"/>
    <w:rsid w:val="00A17ECB"/>
    <w:rsid w:val="00A20219"/>
    <w:rsid w:val="00A20DBD"/>
    <w:rsid w:val="00A20EB2"/>
    <w:rsid w:val="00A21029"/>
    <w:rsid w:val="00A21489"/>
    <w:rsid w:val="00A216BD"/>
    <w:rsid w:val="00A21851"/>
    <w:rsid w:val="00A21AAD"/>
    <w:rsid w:val="00A21B52"/>
    <w:rsid w:val="00A21B66"/>
    <w:rsid w:val="00A21C33"/>
    <w:rsid w:val="00A22927"/>
    <w:rsid w:val="00A22B4C"/>
    <w:rsid w:val="00A22BEE"/>
    <w:rsid w:val="00A2358C"/>
    <w:rsid w:val="00A23591"/>
    <w:rsid w:val="00A23C6C"/>
    <w:rsid w:val="00A23E53"/>
    <w:rsid w:val="00A24127"/>
    <w:rsid w:val="00A243B4"/>
    <w:rsid w:val="00A244BB"/>
    <w:rsid w:val="00A24E8A"/>
    <w:rsid w:val="00A25254"/>
    <w:rsid w:val="00A2544E"/>
    <w:rsid w:val="00A25500"/>
    <w:rsid w:val="00A25609"/>
    <w:rsid w:val="00A257AC"/>
    <w:rsid w:val="00A25892"/>
    <w:rsid w:val="00A25B8B"/>
    <w:rsid w:val="00A25BF6"/>
    <w:rsid w:val="00A25CE5"/>
    <w:rsid w:val="00A26A5E"/>
    <w:rsid w:val="00A26B73"/>
    <w:rsid w:val="00A26FF4"/>
    <w:rsid w:val="00A27238"/>
    <w:rsid w:val="00A27318"/>
    <w:rsid w:val="00A273C0"/>
    <w:rsid w:val="00A27671"/>
    <w:rsid w:val="00A276B9"/>
    <w:rsid w:val="00A27746"/>
    <w:rsid w:val="00A27D5C"/>
    <w:rsid w:val="00A30311"/>
    <w:rsid w:val="00A3060B"/>
    <w:rsid w:val="00A30A40"/>
    <w:rsid w:val="00A30B3B"/>
    <w:rsid w:val="00A30EDF"/>
    <w:rsid w:val="00A3112A"/>
    <w:rsid w:val="00A31E0B"/>
    <w:rsid w:val="00A321F0"/>
    <w:rsid w:val="00A32271"/>
    <w:rsid w:val="00A323B5"/>
    <w:rsid w:val="00A323EF"/>
    <w:rsid w:val="00A32709"/>
    <w:rsid w:val="00A327F2"/>
    <w:rsid w:val="00A329D9"/>
    <w:rsid w:val="00A32E47"/>
    <w:rsid w:val="00A32F33"/>
    <w:rsid w:val="00A338B5"/>
    <w:rsid w:val="00A339CD"/>
    <w:rsid w:val="00A33ED9"/>
    <w:rsid w:val="00A3432D"/>
    <w:rsid w:val="00A34381"/>
    <w:rsid w:val="00A34677"/>
    <w:rsid w:val="00A346AC"/>
    <w:rsid w:val="00A34B88"/>
    <w:rsid w:val="00A34D1B"/>
    <w:rsid w:val="00A34E7D"/>
    <w:rsid w:val="00A3501D"/>
    <w:rsid w:val="00A350D6"/>
    <w:rsid w:val="00A35568"/>
    <w:rsid w:val="00A3585E"/>
    <w:rsid w:val="00A35C19"/>
    <w:rsid w:val="00A36B7D"/>
    <w:rsid w:val="00A36E0F"/>
    <w:rsid w:val="00A370FD"/>
    <w:rsid w:val="00A3756B"/>
    <w:rsid w:val="00A37608"/>
    <w:rsid w:val="00A376AB"/>
    <w:rsid w:val="00A37793"/>
    <w:rsid w:val="00A37997"/>
    <w:rsid w:val="00A37C80"/>
    <w:rsid w:val="00A37F91"/>
    <w:rsid w:val="00A4057E"/>
    <w:rsid w:val="00A405EB"/>
    <w:rsid w:val="00A405EE"/>
    <w:rsid w:val="00A40707"/>
    <w:rsid w:val="00A407C5"/>
    <w:rsid w:val="00A40EEF"/>
    <w:rsid w:val="00A41086"/>
    <w:rsid w:val="00A410E6"/>
    <w:rsid w:val="00A41B77"/>
    <w:rsid w:val="00A421E7"/>
    <w:rsid w:val="00A4278A"/>
    <w:rsid w:val="00A427DE"/>
    <w:rsid w:val="00A42DAB"/>
    <w:rsid w:val="00A42EDC"/>
    <w:rsid w:val="00A43067"/>
    <w:rsid w:val="00A43413"/>
    <w:rsid w:val="00A43575"/>
    <w:rsid w:val="00A43A75"/>
    <w:rsid w:val="00A43A7E"/>
    <w:rsid w:val="00A43F6B"/>
    <w:rsid w:val="00A43FC0"/>
    <w:rsid w:val="00A440AB"/>
    <w:rsid w:val="00A44388"/>
    <w:rsid w:val="00A44767"/>
    <w:rsid w:val="00A44B92"/>
    <w:rsid w:val="00A44DCC"/>
    <w:rsid w:val="00A44F1A"/>
    <w:rsid w:val="00A45415"/>
    <w:rsid w:val="00A457B0"/>
    <w:rsid w:val="00A45E02"/>
    <w:rsid w:val="00A46342"/>
    <w:rsid w:val="00A46401"/>
    <w:rsid w:val="00A46720"/>
    <w:rsid w:val="00A4679C"/>
    <w:rsid w:val="00A46AAE"/>
    <w:rsid w:val="00A46B85"/>
    <w:rsid w:val="00A46DE3"/>
    <w:rsid w:val="00A46E1B"/>
    <w:rsid w:val="00A470F9"/>
    <w:rsid w:val="00A47312"/>
    <w:rsid w:val="00A4736E"/>
    <w:rsid w:val="00A473D9"/>
    <w:rsid w:val="00A47965"/>
    <w:rsid w:val="00A50A0D"/>
    <w:rsid w:val="00A50E6B"/>
    <w:rsid w:val="00A51002"/>
    <w:rsid w:val="00A51187"/>
    <w:rsid w:val="00A51526"/>
    <w:rsid w:val="00A518CD"/>
    <w:rsid w:val="00A51A23"/>
    <w:rsid w:val="00A51B49"/>
    <w:rsid w:val="00A51C4E"/>
    <w:rsid w:val="00A51D31"/>
    <w:rsid w:val="00A51FE6"/>
    <w:rsid w:val="00A524BB"/>
    <w:rsid w:val="00A52C70"/>
    <w:rsid w:val="00A53032"/>
    <w:rsid w:val="00A530E4"/>
    <w:rsid w:val="00A53485"/>
    <w:rsid w:val="00A53547"/>
    <w:rsid w:val="00A53B3A"/>
    <w:rsid w:val="00A541F6"/>
    <w:rsid w:val="00A541FB"/>
    <w:rsid w:val="00A544C3"/>
    <w:rsid w:val="00A546E9"/>
    <w:rsid w:val="00A54967"/>
    <w:rsid w:val="00A54FA4"/>
    <w:rsid w:val="00A54FE8"/>
    <w:rsid w:val="00A551F9"/>
    <w:rsid w:val="00A55285"/>
    <w:rsid w:val="00A55473"/>
    <w:rsid w:val="00A55600"/>
    <w:rsid w:val="00A558C2"/>
    <w:rsid w:val="00A55ADA"/>
    <w:rsid w:val="00A56740"/>
    <w:rsid w:val="00A56C08"/>
    <w:rsid w:val="00A56DE8"/>
    <w:rsid w:val="00A56EB8"/>
    <w:rsid w:val="00A572E2"/>
    <w:rsid w:val="00A5739D"/>
    <w:rsid w:val="00A57504"/>
    <w:rsid w:val="00A5759D"/>
    <w:rsid w:val="00A57642"/>
    <w:rsid w:val="00A57A06"/>
    <w:rsid w:val="00A57B77"/>
    <w:rsid w:val="00A6018F"/>
    <w:rsid w:val="00A6020D"/>
    <w:rsid w:val="00A603DB"/>
    <w:rsid w:val="00A60534"/>
    <w:rsid w:val="00A60745"/>
    <w:rsid w:val="00A60BE1"/>
    <w:rsid w:val="00A60C6E"/>
    <w:rsid w:val="00A60C78"/>
    <w:rsid w:val="00A60CF1"/>
    <w:rsid w:val="00A60D18"/>
    <w:rsid w:val="00A614C8"/>
    <w:rsid w:val="00A614E2"/>
    <w:rsid w:val="00A618E7"/>
    <w:rsid w:val="00A61FD9"/>
    <w:rsid w:val="00A625FB"/>
    <w:rsid w:val="00A62678"/>
    <w:rsid w:val="00A62967"/>
    <w:rsid w:val="00A62F56"/>
    <w:rsid w:val="00A630A3"/>
    <w:rsid w:val="00A63644"/>
    <w:rsid w:val="00A6365B"/>
    <w:rsid w:val="00A6393A"/>
    <w:rsid w:val="00A63D4B"/>
    <w:rsid w:val="00A63DC8"/>
    <w:rsid w:val="00A63DD9"/>
    <w:rsid w:val="00A63F3A"/>
    <w:rsid w:val="00A6439A"/>
    <w:rsid w:val="00A644EB"/>
    <w:rsid w:val="00A64D9D"/>
    <w:rsid w:val="00A64E17"/>
    <w:rsid w:val="00A6522D"/>
    <w:rsid w:val="00A65B96"/>
    <w:rsid w:val="00A65BC5"/>
    <w:rsid w:val="00A661AF"/>
    <w:rsid w:val="00A66737"/>
    <w:rsid w:val="00A66AED"/>
    <w:rsid w:val="00A66D6B"/>
    <w:rsid w:val="00A66E17"/>
    <w:rsid w:val="00A67206"/>
    <w:rsid w:val="00A677E5"/>
    <w:rsid w:val="00A67B04"/>
    <w:rsid w:val="00A67F6D"/>
    <w:rsid w:val="00A701BC"/>
    <w:rsid w:val="00A70337"/>
    <w:rsid w:val="00A70343"/>
    <w:rsid w:val="00A70352"/>
    <w:rsid w:val="00A706BF"/>
    <w:rsid w:val="00A70B72"/>
    <w:rsid w:val="00A710BC"/>
    <w:rsid w:val="00A713E5"/>
    <w:rsid w:val="00A713E9"/>
    <w:rsid w:val="00A7160C"/>
    <w:rsid w:val="00A71760"/>
    <w:rsid w:val="00A71F7D"/>
    <w:rsid w:val="00A720A7"/>
    <w:rsid w:val="00A7220D"/>
    <w:rsid w:val="00A7225B"/>
    <w:rsid w:val="00A722C3"/>
    <w:rsid w:val="00A727CE"/>
    <w:rsid w:val="00A72890"/>
    <w:rsid w:val="00A72A53"/>
    <w:rsid w:val="00A72ED6"/>
    <w:rsid w:val="00A7311A"/>
    <w:rsid w:val="00A735A4"/>
    <w:rsid w:val="00A73AAD"/>
    <w:rsid w:val="00A73D8E"/>
    <w:rsid w:val="00A73F2B"/>
    <w:rsid w:val="00A74108"/>
    <w:rsid w:val="00A744FD"/>
    <w:rsid w:val="00A746B4"/>
    <w:rsid w:val="00A74A67"/>
    <w:rsid w:val="00A756A6"/>
    <w:rsid w:val="00A75795"/>
    <w:rsid w:val="00A75CDA"/>
    <w:rsid w:val="00A75DFE"/>
    <w:rsid w:val="00A76171"/>
    <w:rsid w:val="00A76219"/>
    <w:rsid w:val="00A7631B"/>
    <w:rsid w:val="00A76601"/>
    <w:rsid w:val="00A766E2"/>
    <w:rsid w:val="00A769C4"/>
    <w:rsid w:val="00A76BC7"/>
    <w:rsid w:val="00A76D3E"/>
    <w:rsid w:val="00A76E23"/>
    <w:rsid w:val="00A7761E"/>
    <w:rsid w:val="00A77AF8"/>
    <w:rsid w:val="00A77B71"/>
    <w:rsid w:val="00A77C7E"/>
    <w:rsid w:val="00A77CFC"/>
    <w:rsid w:val="00A77D73"/>
    <w:rsid w:val="00A801DA"/>
    <w:rsid w:val="00A801FC"/>
    <w:rsid w:val="00A803FE"/>
    <w:rsid w:val="00A807D9"/>
    <w:rsid w:val="00A80D17"/>
    <w:rsid w:val="00A812CA"/>
    <w:rsid w:val="00A81540"/>
    <w:rsid w:val="00A81708"/>
    <w:rsid w:val="00A819A1"/>
    <w:rsid w:val="00A81D93"/>
    <w:rsid w:val="00A81FF2"/>
    <w:rsid w:val="00A8200B"/>
    <w:rsid w:val="00A8211F"/>
    <w:rsid w:val="00A823DB"/>
    <w:rsid w:val="00A82586"/>
    <w:rsid w:val="00A827E9"/>
    <w:rsid w:val="00A82916"/>
    <w:rsid w:val="00A83143"/>
    <w:rsid w:val="00A83156"/>
    <w:rsid w:val="00A831E9"/>
    <w:rsid w:val="00A83380"/>
    <w:rsid w:val="00A835AC"/>
    <w:rsid w:val="00A83C80"/>
    <w:rsid w:val="00A83E4A"/>
    <w:rsid w:val="00A83E7D"/>
    <w:rsid w:val="00A83F5B"/>
    <w:rsid w:val="00A8401B"/>
    <w:rsid w:val="00A8449A"/>
    <w:rsid w:val="00A846FA"/>
    <w:rsid w:val="00A84954"/>
    <w:rsid w:val="00A84DA6"/>
    <w:rsid w:val="00A855C4"/>
    <w:rsid w:val="00A855D5"/>
    <w:rsid w:val="00A85FAC"/>
    <w:rsid w:val="00A86142"/>
    <w:rsid w:val="00A86322"/>
    <w:rsid w:val="00A86A8C"/>
    <w:rsid w:val="00A86B85"/>
    <w:rsid w:val="00A86D51"/>
    <w:rsid w:val="00A86D7F"/>
    <w:rsid w:val="00A874F6"/>
    <w:rsid w:val="00A87A6C"/>
    <w:rsid w:val="00A87CE6"/>
    <w:rsid w:val="00A87E54"/>
    <w:rsid w:val="00A906DF"/>
    <w:rsid w:val="00A90B2F"/>
    <w:rsid w:val="00A90B7C"/>
    <w:rsid w:val="00A912C2"/>
    <w:rsid w:val="00A92010"/>
    <w:rsid w:val="00A92561"/>
    <w:rsid w:val="00A92578"/>
    <w:rsid w:val="00A926BD"/>
    <w:rsid w:val="00A928DE"/>
    <w:rsid w:val="00A92F5C"/>
    <w:rsid w:val="00A9377E"/>
    <w:rsid w:val="00A93D07"/>
    <w:rsid w:val="00A93FB3"/>
    <w:rsid w:val="00A94535"/>
    <w:rsid w:val="00A94602"/>
    <w:rsid w:val="00A94705"/>
    <w:rsid w:val="00A94B31"/>
    <w:rsid w:val="00A94B70"/>
    <w:rsid w:val="00A94BCA"/>
    <w:rsid w:val="00A94D95"/>
    <w:rsid w:val="00A94FF1"/>
    <w:rsid w:val="00A954A1"/>
    <w:rsid w:val="00A955FB"/>
    <w:rsid w:val="00A9577A"/>
    <w:rsid w:val="00A95791"/>
    <w:rsid w:val="00A957A0"/>
    <w:rsid w:val="00A958AE"/>
    <w:rsid w:val="00A95D5B"/>
    <w:rsid w:val="00A96097"/>
    <w:rsid w:val="00A96553"/>
    <w:rsid w:val="00A966D7"/>
    <w:rsid w:val="00A96727"/>
    <w:rsid w:val="00A96BD8"/>
    <w:rsid w:val="00A96C1E"/>
    <w:rsid w:val="00A96DAC"/>
    <w:rsid w:val="00A97181"/>
    <w:rsid w:val="00A9718C"/>
    <w:rsid w:val="00A97514"/>
    <w:rsid w:val="00A97818"/>
    <w:rsid w:val="00AA02F5"/>
    <w:rsid w:val="00AA049B"/>
    <w:rsid w:val="00AA0937"/>
    <w:rsid w:val="00AA1365"/>
    <w:rsid w:val="00AA13F2"/>
    <w:rsid w:val="00AA169E"/>
    <w:rsid w:val="00AA1989"/>
    <w:rsid w:val="00AA19BE"/>
    <w:rsid w:val="00AA1EFC"/>
    <w:rsid w:val="00AA1FCE"/>
    <w:rsid w:val="00AA2026"/>
    <w:rsid w:val="00AA2911"/>
    <w:rsid w:val="00AA2D73"/>
    <w:rsid w:val="00AA2DBE"/>
    <w:rsid w:val="00AA2EFC"/>
    <w:rsid w:val="00AA2FC1"/>
    <w:rsid w:val="00AA38D9"/>
    <w:rsid w:val="00AA3B44"/>
    <w:rsid w:val="00AA3B76"/>
    <w:rsid w:val="00AA40B4"/>
    <w:rsid w:val="00AA4B7A"/>
    <w:rsid w:val="00AA4B7E"/>
    <w:rsid w:val="00AA50A9"/>
    <w:rsid w:val="00AA50C8"/>
    <w:rsid w:val="00AA52B8"/>
    <w:rsid w:val="00AA582A"/>
    <w:rsid w:val="00AA5A20"/>
    <w:rsid w:val="00AA5A8D"/>
    <w:rsid w:val="00AA65D8"/>
    <w:rsid w:val="00AA67F0"/>
    <w:rsid w:val="00AA6A60"/>
    <w:rsid w:val="00AA6B24"/>
    <w:rsid w:val="00AA6EA8"/>
    <w:rsid w:val="00AA6F67"/>
    <w:rsid w:val="00AA75C0"/>
    <w:rsid w:val="00AA777C"/>
    <w:rsid w:val="00AA7DC3"/>
    <w:rsid w:val="00AA7E5B"/>
    <w:rsid w:val="00AB0056"/>
    <w:rsid w:val="00AB0555"/>
    <w:rsid w:val="00AB0ADA"/>
    <w:rsid w:val="00AB0B09"/>
    <w:rsid w:val="00AB174F"/>
    <w:rsid w:val="00AB197F"/>
    <w:rsid w:val="00AB1A23"/>
    <w:rsid w:val="00AB1A72"/>
    <w:rsid w:val="00AB1E5D"/>
    <w:rsid w:val="00AB1FA6"/>
    <w:rsid w:val="00AB2349"/>
    <w:rsid w:val="00AB2B46"/>
    <w:rsid w:val="00AB2D32"/>
    <w:rsid w:val="00AB2EE3"/>
    <w:rsid w:val="00AB301A"/>
    <w:rsid w:val="00AB30D3"/>
    <w:rsid w:val="00AB316A"/>
    <w:rsid w:val="00AB3706"/>
    <w:rsid w:val="00AB3E25"/>
    <w:rsid w:val="00AB3E4C"/>
    <w:rsid w:val="00AB3EDB"/>
    <w:rsid w:val="00AB40CE"/>
    <w:rsid w:val="00AB4289"/>
    <w:rsid w:val="00AB49C0"/>
    <w:rsid w:val="00AB4E43"/>
    <w:rsid w:val="00AB50C8"/>
    <w:rsid w:val="00AB53B8"/>
    <w:rsid w:val="00AB5415"/>
    <w:rsid w:val="00AB547F"/>
    <w:rsid w:val="00AB55CA"/>
    <w:rsid w:val="00AB57EA"/>
    <w:rsid w:val="00AB58D3"/>
    <w:rsid w:val="00AB5DDF"/>
    <w:rsid w:val="00AB640D"/>
    <w:rsid w:val="00AB6CA5"/>
    <w:rsid w:val="00AB6F86"/>
    <w:rsid w:val="00AB6FD8"/>
    <w:rsid w:val="00AB7219"/>
    <w:rsid w:val="00AB72BE"/>
    <w:rsid w:val="00AB73EE"/>
    <w:rsid w:val="00AB7457"/>
    <w:rsid w:val="00AB7502"/>
    <w:rsid w:val="00AB75A3"/>
    <w:rsid w:val="00AB768A"/>
    <w:rsid w:val="00AB7A6D"/>
    <w:rsid w:val="00AB7C33"/>
    <w:rsid w:val="00AB7E0F"/>
    <w:rsid w:val="00AB7ED2"/>
    <w:rsid w:val="00AB7EDD"/>
    <w:rsid w:val="00AC0031"/>
    <w:rsid w:val="00AC02E6"/>
    <w:rsid w:val="00AC0627"/>
    <w:rsid w:val="00AC06D9"/>
    <w:rsid w:val="00AC0774"/>
    <w:rsid w:val="00AC07EB"/>
    <w:rsid w:val="00AC0852"/>
    <w:rsid w:val="00AC1970"/>
    <w:rsid w:val="00AC1B35"/>
    <w:rsid w:val="00AC1D00"/>
    <w:rsid w:val="00AC2135"/>
    <w:rsid w:val="00AC2174"/>
    <w:rsid w:val="00AC2730"/>
    <w:rsid w:val="00AC27B6"/>
    <w:rsid w:val="00AC2A89"/>
    <w:rsid w:val="00AC31A9"/>
    <w:rsid w:val="00AC3D05"/>
    <w:rsid w:val="00AC3D40"/>
    <w:rsid w:val="00AC3E97"/>
    <w:rsid w:val="00AC3F33"/>
    <w:rsid w:val="00AC4129"/>
    <w:rsid w:val="00AC4DEC"/>
    <w:rsid w:val="00AC4FAF"/>
    <w:rsid w:val="00AC51AE"/>
    <w:rsid w:val="00AC5822"/>
    <w:rsid w:val="00AC6096"/>
    <w:rsid w:val="00AC6334"/>
    <w:rsid w:val="00AC670F"/>
    <w:rsid w:val="00AC6956"/>
    <w:rsid w:val="00AC6970"/>
    <w:rsid w:val="00AC75E9"/>
    <w:rsid w:val="00AC7A3E"/>
    <w:rsid w:val="00AD0484"/>
    <w:rsid w:val="00AD0526"/>
    <w:rsid w:val="00AD0535"/>
    <w:rsid w:val="00AD0A5A"/>
    <w:rsid w:val="00AD0A5B"/>
    <w:rsid w:val="00AD0ABC"/>
    <w:rsid w:val="00AD0AF4"/>
    <w:rsid w:val="00AD0C2B"/>
    <w:rsid w:val="00AD0F84"/>
    <w:rsid w:val="00AD0F8D"/>
    <w:rsid w:val="00AD126E"/>
    <w:rsid w:val="00AD13A6"/>
    <w:rsid w:val="00AD1578"/>
    <w:rsid w:val="00AD1BFA"/>
    <w:rsid w:val="00AD1C1F"/>
    <w:rsid w:val="00AD1D27"/>
    <w:rsid w:val="00AD1D2F"/>
    <w:rsid w:val="00AD210D"/>
    <w:rsid w:val="00AD220A"/>
    <w:rsid w:val="00AD29AB"/>
    <w:rsid w:val="00AD2C4C"/>
    <w:rsid w:val="00AD2C57"/>
    <w:rsid w:val="00AD2CFA"/>
    <w:rsid w:val="00AD304D"/>
    <w:rsid w:val="00AD315B"/>
    <w:rsid w:val="00AD3827"/>
    <w:rsid w:val="00AD3EE9"/>
    <w:rsid w:val="00AD3F28"/>
    <w:rsid w:val="00AD4091"/>
    <w:rsid w:val="00AD40B5"/>
    <w:rsid w:val="00AD45BD"/>
    <w:rsid w:val="00AD475A"/>
    <w:rsid w:val="00AD4860"/>
    <w:rsid w:val="00AD4D55"/>
    <w:rsid w:val="00AD53AD"/>
    <w:rsid w:val="00AD54F3"/>
    <w:rsid w:val="00AD5634"/>
    <w:rsid w:val="00AD58DF"/>
    <w:rsid w:val="00AD58E9"/>
    <w:rsid w:val="00AD62AB"/>
    <w:rsid w:val="00AD65E3"/>
    <w:rsid w:val="00AD6725"/>
    <w:rsid w:val="00AD67D4"/>
    <w:rsid w:val="00AD68DC"/>
    <w:rsid w:val="00AD692F"/>
    <w:rsid w:val="00AD7A25"/>
    <w:rsid w:val="00AD7CDE"/>
    <w:rsid w:val="00AE035E"/>
    <w:rsid w:val="00AE0D3C"/>
    <w:rsid w:val="00AE0DA7"/>
    <w:rsid w:val="00AE10C3"/>
    <w:rsid w:val="00AE1150"/>
    <w:rsid w:val="00AE1347"/>
    <w:rsid w:val="00AE1B37"/>
    <w:rsid w:val="00AE1C7A"/>
    <w:rsid w:val="00AE1F89"/>
    <w:rsid w:val="00AE27EB"/>
    <w:rsid w:val="00AE2D19"/>
    <w:rsid w:val="00AE3053"/>
    <w:rsid w:val="00AE3485"/>
    <w:rsid w:val="00AE36D5"/>
    <w:rsid w:val="00AE397F"/>
    <w:rsid w:val="00AE3ACA"/>
    <w:rsid w:val="00AE3B67"/>
    <w:rsid w:val="00AE3BDA"/>
    <w:rsid w:val="00AE49AB"/>
    <w:rsid w:val="00AE4C80"/>
    <w:rsid w:val="00AE4C81"/>
    <w:rsid w:val="00AE5CDC"/>
    <w:rsid w:val="00AE66DB"/>
    <w:rsid w:val="00AE6D4D"/>
    <w:rsid w:val="00AE750C"/>
    <w:rsid w:val="00AE78E2"/>
    <w:rsid w:val="00AE799D"/>
    <w:rsid w:val="00AE7F66"/>
    <w:rsid w:val="00AF0041"/>
    <w:rsid w:val="00AF0103"/>
    <w:rsid w:val="00AF071A"/>
    <w:rsid w:val="00AF0974"/>
    <w:rsid w:val="00AF0A9A"/>
    <w:rsid w:val="00AF0D86"/>
    <w:rsid w:val="00AF0F7B"/>
    <w:rsid w:val="00AF11D9"/>
    <w:rsid w:val="00AF12D3"/>
    <w:rsid w:val="00AF15D1"/>
    <w:rsid w:val="00AF1701"/>
    <w:rsid w:val="00AF1B67"/>
    <w:rsid w:val="00AF1C88"/>
    <w:rsid w:val="00AF1D00"/>
    <w:rsid w:val="00AF2012"/>
    <w:rsid w:val="00AF22F5"/>
    <w:rsid w:val="00AF23DC"/>
    <w:rsid w:val="00AF2661"/>
    <w:rsid w:val="00AF26FF"/>
    <w:rsid w:val="00AF2AFA"/>
    <w:rsid w:val="00AF2F1D"/>
    <w:rsid w:val="00AF352A"/>
    <w:rsid w:val="00AF3650"/>
    <w:rsid w:val="00AF3A4C"/>
    <w:rsid w:val="00AF3AB8"/>
    <w:rsid w:val="00AF3D18"/>
    <w:rsid w:val="00AF43D3"/>
    <w:rsid w:val="00AF43EE"/>
    <w:rsid w:val="00AF4403"/>
    <w:rsid w:val="00AF453E"/>
    <w:rsid w:val="00AF460E"/>
    <w:rsid w:val="00AF4611"/>
    <w:rsid w:val="00AF4790"/>
    <w:rsid w:val="00AF4C66"/>
    <w:rsid w:val="00AF4D0C"/>
    <w:rsid w:val="00AF4DD9"/>
    <w:rsid w:val="00AF4FD3"/>
    <w:rsid w:val="00AF50AD"/>
    <w:rsid w:val="00AF54F6"/>
    <w:rsid w:val="00AF5582"/>
    <w:rsid w:val="00AF5955"/>
    <w:rsid w:val="00AF5A8A"/>
    <w:rsid w:val="00AF5DB4"/>
    <w:rsid w:val="00AF678F"/>
    <w:rsid w:val="00AF6AB6"/>
    <w:rsid w:val="00AF6C0D"/>
    <w:rsid w:val="00B002CE"/>
    <w:rsid w:val="00B00399"/>
    <w:rsid w:val="00B005B1"/>
    <w:rsid w:val="00B006C0"/>
    <w:rsid w:val="00B0116D"/>
    <w:rsid w:val="00B01300"/>
    <w:rsid w:val="00B0148F"/>
    <w:rsid w:val="00B01745"/>
    <w:rsid w:val="00B01E64"/>
    <w:rsid w:val="00B01F37"/>
    <w:rsid w:val="00B02E4D"/>
    <w:rsid w:val="00B03006"/>
    <w:rsid w:val="00B03257"/>
    <w:rsid w:val="00B037C5"/>
    <w:rsid w:val="00B041F3"/>
    <w:rsid w:val="00B0437D"/>
    <w:rsid w:val="00B0463F"/>
    <w:rsid w:val="00B047EB"/>
    <w:rsid w:val="00B04F3F"/>
    <w:rsid w:val="00B0502B"/>
    <w:rsid w:val="00B0508A"/>
    <w:rsid w:val="00B0592D"/>
    <w:rsid w:val="00B05990"/>
    <w:rsid w:val="00B05AF4"/>
    <w:rsid w:val="00B061C4"/>
    <w:rsid w:val="00B064C9"/>
    <w:rsid w:val="00B066DF"/>
    <w:rsid w:val="00B06B52"/>
    <w:rsid w:val="00B06CAC"/>
    <w:rsid w:val="00B072C8"/>
    <w:rsid w:val="00B075CA"/>
    <w:rsid w:val="00B076E8"/>
    <w:rsid w:val="00B07954"/>
    <w:rsid w:val="00B07CDB"/>
    <w:rsid w:val="00B07E32"/>
    <w:rsid w:val="00B100F3"/>
    <w:rsid w:val="00B10B2E"/>
    <w:rsid w:val="00B10B44"/>
    <w:rsid w:val="00B10C86"/>
    <w:rsid w:val="00B10D64"/>
    <w:rsid w:val="00B10DAC"/>
    <w:rsid w:val="00B11064"/>
    <w:rsid w:val="00B1123B"/>
    <w:rsid w:val="00B117CA"/>
    <w:rsid w:val="00B120BC"/>
    <w:rsid w:val="00B121EC"/>
    <w:rsid w:val="00B1221C"/>
    <w:rsid w:val="00B1225C"/>
    <w:rsid w:val="00B1268A"/>
    <w:rsid w:val="00B1271B"/>
    <w:rsid w:val="00B12835"/>
    <w:rsid w:val="00B12D38"/>
    <w:rsid w:val="00B13073"/>
    <w:rsid w:val="00B130B7"/>
    <w:rsid w:val="00B131E7"/>
    <w:rsid w:val="00B1321F"/>
    <w:rsid w:val="00B139D1"/>
    <w:rsid w:val="00B13A50"/>
    <w:rsid w:val="00B13B83"/>
    <w:rsid w:val="00B13EB9"/>
    <w:rsid w:val="00B143F2"/>
    <w:rsid w:val="00B14641"/>
    <w:rsid w:val="00B14A95"/>
    <w:rsid w:val="00B14D22"/>
    <w:rsid w:val="00B15174"/>
    <w:rsid w:val="00B151AB"/>
    <w:rsid w:val="00B151E6"/>
    <w:rsid w:val="00B1554B"/>
    <w:rsid w:val="00B15829"/>
    <w:rsid w:val="00B1588A"/>
    <w:rsid w:val="00B15C0F"/>
    <w:rsid w:val="00B15CB1"/>
    <w:rsid w:val="00B1645F"/>
    <w:rsid w:val="00B16609"/>
    <w:rsid w:val="00B169B6"/>
    <w:rsid w:val="00B173EF"/>
    <w:rsid w:val="00B17658"/>
    <w:rsid w:val="00B17718"/>
    <w:rsid w:val="00B17AC3"/>
    <w:rsid w:val="00B17E88"/>
    <w:rsid w:val="00B17F08"/>
    <w:rsid w:val="00B20297"/>
    <w:rsid w:val="00B205AC"/>
    <w:rsid w:val="00B20AD8"/>
    <w:rsid w:val="00B20C25"/>
    <w:rsid w:val="00B20ED7"/>
    <w:rsid w:val="00B211AE"/>
    <w:rsid w:val="00B2129E"/>
    <w:rsid w:val="00B21639"/>
    <w:rsid w:val="00B217E6"/>
    <w:rsid w:val="00B21878"/>
    <w:rsid w:val="00B21F9C"/>
    <w:rsid w:val="00B22214"/>
    <w:rsid w:val="00B2281D"/>
    <w:rsid w:val="00B22D3B"/>
    <w:rsid w:val="00B22EA3"/>
    <w:rsid w:val="00B23023"/>
    <w:rsid w:val="00B23458"/>
    <w:rsid w:val="00B235EE"/>
    <w:rsid w:val="00B2365F"/>
    <w:rsid w:val="00B23BA5"/>
    <w:rsid w:val="00B2408A"/>
    <w:rsid w:val="00B246E7"/>
    <w:rsid w:val="00B24720"/>
    <w:rsid w:val="00B24CE1"/>
    <w:rsid w:val="00B24D6D"/>
    <w:rsid w:val="00B26100"/>
    <w:rsid w:val="00B27016"/>
    <w:rsid w:val="00B2721D"/>
    <w:rsid w:val="00B2750C"/>
    <w:rsid w:val="00B275D3"/>
    <w:rsid w:val="00B27600"/>
    <w:rsid w:val="00B2765B"/>
    <w:rsid w:val="00B276E2"/>
    <w:rsid w:val="00B27EA6"/>
    <w:rsid w:val="00B27EDF"/>
    <w:rsid w:val="00B303A1"/>
    <w:rsid w:val="00B303BE"/>
    <w:rsid w:val="00B308FF"/>
    <w:rsid w:val="00B31138"/>
    <w:rsid w:val="00B31D1C"/>
    <w:rsid w:val="00B31F9E"/>
    <w:rsid w:val="00B320F3"/>
    <w:rsid w:val="00B3213E"/>
    <w:rsid w:val="00B32479"/>
    <w:rsid w:val="00B329EB"/>
    <w:rsid w:val="00B32A85"/>
    <w:rsid w:val="00B32ACA"/>
    <w:rsid w:val="00B32D31"/>
    <w:rsid w:val="00B33334"/>
    <w:rsid w:val="00B3335D"/>
    <w:rsid w:val="00B333CD"/>
    <w:rsid w:val="00B33F91"/>
    <w:rsid w:val="00B343F4"/>
    <w:rsid w:val="00B34687"/>
    <w:rsid w:val="00B3479B"/>
    <w:rsid w:val="00B34A9F"/>
    <w:rsid w:val="00B34D5C"/>
    <w:rsid w:val="00B35116"/>
    <w:rsid w:val="00B35166"/>
    <w:rsid w:val="00B354C9"/>
    <w:rsid w:val="00B35529"/>
    <w:rsid w:val="00B35C10"/>
    <w:rsid w:val="00B35D39"/>
    <w:rsid w:val="00B35EA2"/>
    <w:rsid w:val="00B364D7"/>
    <w:rsid w:val="00B36584"/>
    <w:rsid w:val="00B366FA"/>
    <w:rsid w:val="00B36776"/>
    <w:rsid w:val="00B36E40"/>
    <w:rsid w:val="00B36F0D"/>
    <w:rsid w:val="00B36F79"/>
    <w:rsid w:val="00B37716"/>
    <w:rsid w:val="00B37D6F"/>
    <w:rsid w:val="00B402DC"/>
    <w:rsid w:val="00B40332"/>
    <w:rsid w:val="00B408BE"/>
    <w:rsid w:val="00B40BE1"/>
    <w:rsid w:val="00B40E09"/>
    <w:rsid w:val="00B40F4B"/>
    <w:rsid w:val="00B41172"/>
    <w:rsid w:val="00B4141B"/>
    <w:rsid w:val="00B417C5"/>
    <w:rsid w:val="00B418A3"/>
    <w:rsid w:val="00B41951"/>
    <w:rsid w:val="00B41BB8"/>
    <w:rsid w:val="00B41BF8"/>
    <w:rsid w:val="00B41C68"/>
    <w:rsid w:val="00B41ECB"/>
    <w:rsid w:val="00B42029"/>
    <w:rsid w:val="00B4251C"/>
    <w:rsid w:val="00B43154"/>
    <w:rsid w:val="00B43AA2"/>
    <w:rsid w:val="00B43CCC"/>
    <w:rsid w:val="00B43D29"/>
    <w:rsid w:val="00B43DC4"/>
    <w:rsid w:val="00B44050"/>
    <w:rsid w:val="00B448BA"/>
    <w:rsid w:val="00B44B6F"/>
    <w:rsid w:val="00B45427"/>
    <w:rsid w:val="00B45896"/>
    <w:rsid w:val="00B45AD5"/>
    <w:rsid w:val="00B45C8A"/>
    <w:rsid w:val="00B45E80"/>
    <w:rsid w:val="00B45FF1"/>
    <w:rsid w:val="00B46036"/>
    <w:rsid w:val="00B465C6"/>
    <w:rsid w:val="00B46699"/>
    <w:rsid w:val="00B46AB7"/>
    <w:rsid w:val="00B46C45"/>
    <w:rsid w:val="00B47113"/>
    <w:rsid w:val="00B475D0"/>
    <w:rsid w:val="00B478DE"/>
    <w:rsid w:val="00B47C53"/>
    <w:rsid w:val="00B47D31"/>
    <w:rsid w:val="00B50127"/>
    <w:rsid w:val="00B50508"/>
    <w:rsid w:val="00B50D90"/>
    <w:rsid w:val="00B50DDC"/>
    <w:rsid w:val="00B51934"/>
    <w:rsid w:val="00B51C6E"/>
    <w:rsid w:val="00B52041"/>
    <w:rsid w:val="00B52133"/>
    <w:rsid w:val="00B52611"/>
    <w:rsid w:val="00B52777"/>
    <w:rsid w:val="00B528CC"/>
    <w:rsid w:val="00B529B8"/>
    <w:rsid w:val="00B538A6"/>
    <w:rsid w:val="00B53ADA"/>
    <w:rsid w:val="00B53B74"/>
    <w:rsid w:val="00B53FA4"/>
    <w:rsid w:val="00B540B7"/>
    <w:rsid w:val="00B54145"/>
    <w:rsid w:val="00B54448"/>
    <w:rsid w:val="00B545D3"/>
    <w:rsid w:val="00B548E4"/>
    <w:rsid w:val="00B5490F"/>
    <w:rsid w:val="00B549B7"/>
    <w:rsid w:val="00B54A25"/>
    <w:rsid w:val="00B54C17"/>
    <w:rsid w:val="00B54D5B"/>
    <w:rsid w:val="00B550D4"/>
    <w:rsid w:val="00B555D1"/>
    <w:rsid w:val="00B55705"/>
    <w:rsid w:val="00B557C8"/>
    <w:rsid w:val="00B56520"/>
    <w:rsid w:val="00B5669B"/>
    <w:rsid w:val="00B569D2"/>
    <w:rsid w:val="00B572F6"/>
    <w:rsid w:val="00B57687"/>
    <w:rsid w:val="00B57D84"/>
    <w:rsid w:val="00B57EC9"/>
    <w:rsid w:val="00B6009F"/>
    <w:rsid w:val="00B602E6"/>
    <w:rsid w:val="00B605FA"/>
    <w:rsid w:val="00B6063E"/>
    <w:rsid w:val="00B60BC6"/>
    <w:rsid w:val="00B61035"/>
    <w:rsid w:val="00B61577"/>
    <w:rsid w:val="00B61797"/>
    <w:rsid w:val="00B61990"/>
    <w:rsid w:val="00B61AF3"/>
    <w:rsid w:val="00B61D46"/>
    <w:rsid w:val="00B61E77"/>
    <w:rsid w:val="00B6210C"/>
    <w:rsid w:val="00B62122"/>
    <w:rsid w:val="00B6243D"/>
    <w:rsid w:val="00B62CD0"/>
    <w:rsid w:val="00B62E71"/>
    <w:rsid w:val="00B630E6"/>
    <w:rsid w:val="00B63337"/>
    <w:rsid w:val="00B633B2"/>
    <w:rsid w:val="00B635B5"/>
    <w:rsid w:val="00B636B0"/>
    <w:rsid w:val="00B636DF"/>
    <w:rsid w:val="00B63734"/>
    <w:rsid w:val="00B638AE"/>
    <w:rsid w:val="00B63D21"/>
    <w:rsid w:val="00B640CE"/>
    <w:rsid w:val="00B640E3"/>
    <w:rsid w:val="00B64174"/>
    <w:rsid w:val="00B641F2"/>
    <w:rsid w:val="00B6456F"/>
    <w:rsid w:val="00B647F8"/>
    <w:rsid w:val="00B648D1"/>
    <w:rsid w:val="00B64A58"/>
    <w:rsid w:val="00B64F3E"/>
    <w:rsid w:val="00B65159"/>
    <w:rsid w:val="00B653C5"/>
    <w:rsid w:val="00B65708"/>
    <w:rsid w:val="00B659FD"/>
    <w:rsid w:val="00B661B1"/>
    <w:rsid w:val="00B661B3"/>
    <w:rsid w:val="00B66445"/>
    <w:rsid w:val="00B67075"/>
    <w:rsid w:val="00B670DA"/>
    <w:rsid w:val="00B6748D"/>
    <w:rsid w:val="00B67B20"/>
    <w:rsid w:val="00B67EF2"/>
    <w:rsid w:val="00B70692"/>
    <w:rsid w:val="00B70C3D"/>
    <w:rsid w:val="00B716F9"/>
    <w:rsid w:val="00B718CE"/>
    <w:rsid w:val="00B7192F"/>
    <w:rsid w:val="00B71D25"/>
    <w:rsid w:val="00B71F44"/>
    <w:rsid w:val="00B720DB"/>
    <w:rsid w:val="00B7210E"/>
    <w:rsid w:val="00B7264D"/>
    <w:rsid w:val="00B7286C"/>
    <w:rsid w:val="00B72B45"/>
    <w:rsid w:val="00B72D15"/>
    <w:rsid w:val="00B72D20"/>
    <w:rsid w:val="00B73B7F"/>
    <w:rsid w:val="00B73CF1"/>
    <w:rsid w:val="00B73D9F"/>
    <w:rsid w:val="00B7446E"/>
    <w:rsid w:val="00B74BEE"/>
    <w:rsid w:val="00B74BF7"/>
    <w:rsid w:val="00B751AD"/>
    <w:rsid w:val="00B75F6A"/>
    <w:rsid w:val="00B76026"/>
    <w:rsid w:val="00B76034"/>
    <w:rsid w:val="00B7606E"/>
    <w:rsid w:val="00B763A3"/>
    <w:rsid w:val="00B76769"/>
    <w:rsid w:val="00B76D32"/>
    <w:rsid w:val="00B770B1"/>
    <w:rsid w:val="00B772EC"/>
    <w:rsid w:val="00B774D2"/>
    <w:rsid w:val="00B77757"/>
    <w:rsid w:val="00B77833"/>
    <w:rsid w:val="00B779E3"/>
    <w:rsid w:val="00B77BE9"/>
    <w:rsid w:val="00B77C21"/>
    <w:rsid w:val="00B80168"/>
    <w:rsid w:val="00B80593"/>
    <w:rsid w:val="00B80596"/>
    <w:rsid w:val="00B80704"/>
    <w:rsid w:val="00B80A66"/>
    <w:rsid w:val="00B80ACA"/>
    <w:rsid w:val="00B80C40"/>
    <w:rsid w:val="00B80F09"/>
    <w:rsid w:val="00B81012"/>
    <w:rsid w:val="00B8117B"/>
    <w:rsid w:val="00B812A2"/>
    <w:rsid w:val="00B8136A"/>
    <w:rsid w:val="00B8195B"/>
    <w:rsid w:val="00B81C10"/>
    <w:rsid w:val="00B81CDF"/>
    <w:rsid w:val="00B820BD"/>
    <w:rsid w:val="00B82327"/>
    <w:rsid w:val="00B823AF"/>
    <w:rsid w:val="00B827D2"/>
    <w:rsid w:val="00B82F31"/>
    <w:rsid w:val="00B83039"/>
    <w:rsid w:val="00B831E8"/>
    <w:rsid w:val="00B833A8"/>
    <w:rsid w:val="00B8348D"/>
    <w:rsid w:val="00B84074"/>
    <w:rsid w:val="00B8421D"/>
    <w:rsid w:val="00B84322"/>
    <w:rsid w:val="00B844A9"/>
    <w:rsid w:val="00B84CDE"/>
    <w:rsid w:val="00B850A8"/>
    <w:rsid w:val="00B851D3"/>
    <w:rsid w:val="00B85376"/>
    <w:rsid w:val="00B8545A"/>
    <w:rsid w:val="00B85840"/>
    <w:rsid w:val="00B85B65"/>
    <w:rsid w:val="00B860E3"/>
    <w:rsid w:val="00B8616D"/>
    <w:rsid w:val="00B86317"/>
    <w:rsid w:val="00B86568"/>
    <w:rsid w:val="00B86F3B"/>
    <w:rsid w:val="00B87228"/>
    <w:rsid w:val="00B8726E"/>
    <w:rsid w:val="00B872BD"/>
    <w:rsid w:val="00B87352"/>
    <w:rsid w:val="00B87451"/>
    <w:rsid w:val="00B87632"/>
    <w:rsid w:val="00B8770F"/>
    <w:rsid w:val="00B8775F"/>
    <w:rsid w:val="00B87DD5"/>
    <w:rsid w:val="00B87F4A"/>
    <w:rsid w:val="00B87FB7"/>
    <w:rsid w:val="00B90936"/>
    <w:rsid w:val="00B90A0F"/>
    <w:rsid w:val="00B90D9E"/>
    <w:rsid w:val="00B90DC2"/>
    <w:rsid w:val="00B91093"/>
    <w:rsid w:val="00B915D2"/>
    <w:rsid w:val="00B9176D"/>
    <w:rsid w:val="00B9188F"/>
    <w:rsid w:val="00B91E10"/>
    <w:rsid w:val="00B921A1"/>
    <w:rsid w:val="00B92378"/>
    <w:rsid w:val="00B9254D"/>
    <w:rsid w:val="00B927AB"/>
    <w:rsid w:val="00B92D0B"/>
    <w:rsid w:val="00B92EE5"/>
    <w:rsid w:val="00B92FB2"/>
    <w:rsid w:val="00B9321D"/>
    <w:rsid w:val="00B9336B"/>
    <w:rsid w:val="00B933DA"/>
    <w:rsid w:val="00B937A6"/>
    <w:rsid w:val="00B93BC4"/>
    <w:rsid w:val="00B9421C"/>
    <w:rsid w:val="00B94BC5"/>
    <w:rsid w:val="00B94CC2"/>
    <w:rsid w:val="00B94CC3"/>
    <w:rsid w:val="00B94FAB"/>
    <w:rsid w:val="00B95650"/>
    <w:rsid w:val="00B957C2"/>
    <w:rsid w:val="00B95B01"/>
    <w:rsid w:val="00B95DB0"/>
    <w:rsid w:val="00B9609C"/>
    <w:rsid w:val="00B96142"/>
    <w:rsid w:val="00B96332"/>
    <w:rsid w:val="00B9704F"/>
    <w:rsid w:val="00B972F8"/>
    <w:rsid w:val="00B974F1"/>
    <w:rsid w:val="00B9774A"/>
    <w:rsid w:val="00B97852"/>
    <w:rsid w:val="00B97D69"/>
    <w:rsid w:val="00B97DE3"/>
    <w:rsid w:val="00B97F8F"/>
    <w:rsid w:val="00BA0161"/>
    <w:rsid w:val="00BA01D8"/>
    <w:rsid w:val="00BA0316"/>
    <w:rsid w:val="00BA0403"/>
    <w:rsid w:val="00BA05C6"/>
    <w:rsid w:val="00BA05D3"/>
    <w:rsid w:val="00BA0A4D"/>
    <w:rsid w:val="00BA0AB7"/>
    <w:rsid w:val="00BA0C7A"/>
    <w:rsid w:val="00BA0DD4"/>
    <w:rsid w:val="00BA126B"/>
    <w:rsid w:val="00BA14B3"/>
    <w:rsid w:val="00BA14DF"/>
    <w:rsid w:val="00BA157D"/>
    <w:rsid w:val="00BA1CA3"/>
    <w:rsid w:val="00BA1F03"/>
    <w:rsid w:val="00BA22EC"/>
    <w:rsid w:val="00BA2528"/>
    <w:rsid w:val="00BA267E"/>
    <w:rsid w:val="00BA2735"/>
    <w:rsid w:val="00BA2994"/>
    <w:rsid w:val="00BA2B1F"/>
    <w:rsid w:val="00BA2BCF"/>
    <w:rsid w:val="00BA3560"/>
    <w:rsid w:val="00BA384D"/>
    <w:rsid w:val="00BA3B04"/>
    <w:rsid w:val="00BA3F2D"/>
    <w:rsid w:val="00BA4263"/>
    <w:rsid w:val="00BA4C43"/>
    <w:rsid w:val="00BA4CA1"/>
    <w:rsid w:val="00BA547A"/>
    <w:rsid w:val="00BA56BE"/>
    <w:rsid w:val="00BA56ED"/>
    <w:rsid w:val="00BA57A6"/>
    <w:rsid w:val="00BA5B42"/>
    <w:rsid w:val="00BA6090"/>
    <w:rsid w:val="00BA60F3"/>
    <w:rsid w:val="00BA6136"/>
    <w:rsid w:val="00BA63D7"/>
    <w:rsid w:val="00BA690A"/>
    <w:rsid w:val="00BA69A7"/>
    <w:rsid w:val="00BA6BD3"/>
    <w:rsid w:val="00BA6BDC"/>
    <w:rsid w:val="00BA6DB1"/>
    <w:rsid w:val="00BA6EBE"/>
    <w:rsid w:val="00BA7006"/>
    <w:rsid w:val="00BA7672"/>
    <w:rsid w:val="00BA793D"/>
    <w:rsid w:val="00BA7B2E"/>
    <w:rsid w:val="00BB0604"/>
    <w:rsid w:val="00BB0628"/>
    <w:rsid w:val="00BB0687"/>
    <w:rsid w:val="00BB07DD"/>
    <w:rsid w:val="00BB099A"/>
    <w:rsid w:val="00BB0CF2"/>
    <w:rsid w:val="00BB0CF3"/>
    <w:rsid w:val="00BB0E53"/>
    <w:rsid w:val="00BB130D"/>
    <w:rsid w:val="00BB163C"/>
    <w:rsid w:val="00BB1740"/>
    <w:rsid w:val="00BB1757"/>
    <w:rsid w:val="00BB1EEE"/>
    <w:rsid w:val="00BB1FE6"/>
    <w:rsid w:val="00BB2A07"/>
    <w:rsid w:val="00BB2EC3"/>
    <w:rsid w:val="00BB302C"/>
    <w:rsid w:val="00BB3176"/>
    <w:rsid w:val="00BB3779"/>
    <w:rsid w:val="00BB396F"/>
    <w:rsid w:val="00BB3DAE"/>
    <w:rsid w:val="00BB3E27"/>
    <w:rsid w:val="00BB4120"/>
    <w:rsid w:val="00BB43DF"/>
    <w:rsid w:val="00BB4572"/>
    <w:rsid w:val="00BB4692"/>
    <w:rsid w:val="00BB46A8"/>
    <w:rsid w:val="00BB4B77"/>
    <w:rsid w:val="00BB4D2F"/>
    <w:rsid w:val="00BB51E6"/>
    <w:rsid w:val="00BB5298"/>
    <w:rsid w:val="00BB556C"/>
    <w:rsid w:val="00BB55E8"/>
    <w:rsid w:val="00BB571E"/>
    <w:rsid w:val="00BB5A11"/>
    <w:rsid w:val="00BB5A12"/>
    <w:rsid w:val="00BB5D22"/>
    <w:rsid w:val="00BB5D98"/>
    <w:rsid w:val="00BB5DA7"/>
    <w:rsid w:val="00BB5F9C"/>
    <w:rsid w:val="00BB61ED"/>
    <w:rsid w:val="00BB6383"/>
    <w:rsid w:val="00BB6544"/>
    <w:rsid w:val="00BB6A89"/>
    <w:rsid w:val="00BB6B76"/>
    <w:rsid w:val="00BB6CFB"/>
    <w:rsid w:val="00BB6FDA"/>
    <w:rsid w:val="00BB719A"/>
    <w:rsid w:val="00BB73C9"/>
    <w:rsid w:val="00BB775D"/>
    <w:rsid w:val="00BB7956"/>
    <w:rsid w:val="00BB7A43"/>
    <w:rsid w:val="00BC0068"/>
    <w:rsid w:val="00BC0082"/>
    <w:rsid w:val="00BC01EE"/>
    <w:rsid w:val="00BC05A3"/>
    <w:rsid w:val="00BC05D9"/>
    <w:rsid w:val="00BC066D"/>
    <w:rsid w:val="00BC090C"/>
    <w:rsid w:val="00BC09DC"/>
    <w:rsid w:val="00BC0B9B"/>
    <w:rsid w:val="00BC0CAA"/>
    <w:rsid w:val="00BC0EFF"/>
    <w:rsid w:val="00BC10E6"/>
    <w:rsid w:val="00BC16FA"/>
    <w:rsid w:val="00BC19B9"/>
    <w:rsid w:val="00BC20F9"/>
    <w:rsid w:val="00BC2294"/>
    <w:rsid w:val="00BC24D0"/>
    <w:rsid w:val="00BC274B"/>
    <w:rsid w:val="00BC320A"/>
    <w:rsid w:val="00BC337A"/>
    <w:rsid w:val="00BC3A51"/>
    <w:rsid w:val="00BC3BBC"/>
    <w:rsid w:val="00BC41E7"/>
    <w:rsid w:val="00BC4402"/>
    <w:rsid w:val="00BC4659"/>
    <w:rsid w:val="00BC49A2"/>
    <w:rsid w:val="00BC49FF"/>
    <w:rsid w:val="00BC4E83"/>
    <w:rsid w:val="00BC4F26"/>
    <w:rsid w:val="00BC4F46"/>
    <w:rsid w:val="00BC5262"/>
    <w:rsid w:val="00BC5304"/>
    <w:rsid w:val="00BC569F"/>
    <w:rsid w:val="00BC584D"/>
    <w:rsid w:val="00BC5A0F"/>
    <w:rsid w:val="00BC5DD2"/>
    <w:rsid w:val="00BC6316"/>
    <w:rsid w:val="00BC65F8"/>
    <w:rsid w:val="00BC6C2F"/>
    <w:rsid w:val="00BC6DD7"/>
    <w:rsid w:val="00BC72A0"/>
    <w:rsid w:val="00BC72EA"/>
    <w:rsid w:val="00BC76A0"/>
    <w:rsid w:val="00BC77A9"/>
    <w:rsid w:val="00BD03F7"/>
    <w:rsid w:val="00BD0664"/>
    <w:rsid w:val="00BD0707"/>
    <w:rsid w:val="00BD0780"/>
    <w:rsid w:val="00BD0C66"/>
    <w:rsid w:val="00BD0D7C"/>
    <w:rsid w:val="00BD0E3E"/>
    <w:rsid w:val="00BD157D"/>
    <w:rsid w:val="00BD1731"/>
    <w:rsid w:val="00BD1860"/>
    <w:rsid w:val="00BD1874"/>
    <w:rsid w:val="00BD1C66"/>
    <w:rsid w:val="00BD1CA6"/>
    <w:rsid w:val="00BD1DC7"/>
    <w:rsid w:val="00BD23A7"/>
    <w:rsid w:val="00BD2C62"/>
    <w:rsid w:val="00BD2F98"/>
    <w:rsid w:val="00BD3004"/>
    <w:rsid w:val="00BD360F"/>
    <w:rsid w:val="00BD3E85"/>
    <w:rsid w:val="00BD4109"/>
    <w:rsid w:val="00BD464D"/>
    <w:rsid w:val="00BD4873"/>
    <w:rsid w:val="00BD49B5"/>
    <w:rsid w:val="00BD4E78"/>
    <w:rsid w:val="00BD502B"/>
    <w:rsid w:val="00BD54AA"/>
    <w:rsid w:val="00BD54BF"/>
    <w:rsid w:val="00BD5941"/>
    <w:rsid w:val="00BD5AEA"/>
    <w:rsid w:val="00BD5F4F"/>
    <w:rsid w:val="00BD640D"/>
    <w:rsid w:val="00BD657F"/>
    <w:rsid w:val="00BD6839"/>
    <w:rsid w:val="00BD6E3F"/>
    <w:rsid w:val="00BD711B"/>
    <w:rsid w:val="00BD71EF"/>
    <w:rsid w:val="00BD776F"/>
    <w:rsid w:val="00BD7AD7"/>
    <w:rsid w:val="00BD7ADD"/>
    <w:rsid w:val="00BD7B0E"/>
    <w:rsid w:val="00BD7ED7"/>
    <w:rsid w:val="00BE06A6"/>
    <w:rsid w:val="00BE0AC4"/>
    <w:rsid w:val="00BE0ADA"/>
    <w:rsid w:val="00BE0D53"/>
    <w:rsid w:val="00BE0F1C"/>
    <w:rsid w:val="00BE1029"/>
    <w:rsid w:val="00BE1451"/>
    <w:rsid w:val="00BE1593"/>
    <w:rsid w:val="00BE1653"/>
    <w:rsid w:val="00BE221A"/>
    <w:rsid w:val="00BE2860"/>
    <w:rsid w:val="00BE2DDA"/>
    <w:rsid w:val="00BE2FDA"/>
    <w:rsid w:val="00BE312C"/>
    <w:rsid w:val="00BE32A3"/>
    <w:rsid w:val="00BE36D4"/>
    <w:rsid w:val="00BE3E9D"/>
    <w:rsid w:val="00BE3F9E"/>
    <w:rsid w:val="00BE4814"/>
    <w:rsid w:val="00BE4891"/>
    <w:rsid w:val="00BE4A9A"/>
    <w:rsid w:val="00BE4D58"/>
    <w:rsid w:val="00BE4FA8"/>
    <w:rsid w:val="00BE524A"/>
    <w:rsid w:val="00BE569B"/>
    <w:rsid w:val="00BE576E"/>
    <w:rsid w:val="00BE5ABB"/>
    <w:rsid w:val="00BE5BD6"/>
    <w:rsid w:val="00BE5E76"/>
    <w:rsid w:val="00BE61C4"/>
    <w:rsid w:val="00BE6200"/>
    <w:rsid w:val="00BE62D6"/>
    <w:rsid w:val="00BE66A8"/>
    <w:rsid w:val="00BE673E"/>
    <w:rsid w:val="00BE6E4B"/>
    <w:rsid w:val="00BE77CC"/>
    <w:rsid w:val="00BE7AA0"/>
    <w:rsid w:val="00BE7B55"/>
    <w:rsid w:val="00BE7BFB"/>
    <w:rsid w:val="00BE7C51"/>
    <w:rsid w:val="00BE7D08"/>
    <w:rsid w:val="00BE7F14"/>
    <w:rsid w:val="00BE7F59"/>
    <w:rsid w:val="00BF0404"/>
    <w:rsid w:val="00BF0591"/>
    <w:rsid w:val="00BF081C"/>
    <w:rsid w:val="00BF0EB1"/>
    <w:rsid w:val="00BF10F2"/>
    <w:rsid w:val="00BF116C"/>
    <w:rsid w:val="00BF14B3"/>
    <w:rsid w:val="00BF1774"/>
    <w:rsid w:val="00BF1B6B"/>
    <w:rsid w:val="00BF1E38"/>
    <w:rsid w:val="00BF22B6"/>
    <w:rsid w:val="00BF26AB"/>
    <w:rsid w:val="00BF2975"/>
    <w:rsid w:val="00BF2BC9"/>
    <w:rsid w:val="00BF3162"/>
    <w:rsid w:val="00BF335E"/>
    <w:rsid w:val="00BF34EE"/>
    <w:rsid w:val="00BF4064"/>
    <w:rsid w:val="00BF413E"/>
    <w:rsid w:val="00BF444F"/>
    <w:rsid w:val="00BF53F7"/>
    <w:rsid w:val="00BF59CF"/>
    <w:rsid w:val="00BF5A1E"/>
    <w:rsid w:val="00BF5BF7"/>
    <w:rsid w:val="00BF5C16"/>
    <w:rsid w:val="00BF5C2C"/>
    <w:rsid w:val="00BF5F32"/>
    <w:rsid w:val="00BF5F4C"/>
    <w:rsid w:val="00BF61CF"/>
    <w:rsid w:val="00BF69A8"/>
    <w:rsid w:val="00BF6B76"/>
    <w:rsid w:val="00BF7255"/>
    <w:rsid w:val="00BF7542"/>
    <w:rsid w:val="00BF7B4F"/>
    <w:rsid w:val="00BF7DA2"/>
    <w:rsid w:val="00BF7EF5"/>
    <w:rsid w:val="00C002AA"/>
    <w:rsid w:val="00C00418"/>
    <w:rsid w:val="00C0051C"/>
    <w:rsid w:val="00C005EF"/>
    <w:rsid w:val="00C007B0"/>
    <w:rsid w:val="00C013E3"/>
    <w:rsid w:val="00C0187E"/>
    <w:rsid w:val="00C01880"/>
    <w:rsid w:val="00C01B5C"/>
    <w:rsid w:val="00C01DCE"/>
    <w:rsid w:val="00C01E58"/>
    <w:rsid w:val="00C02B27"/>
    <w:rsid w:val="00C02BAA"/>
    <w:rsid w:val="00C02DCC"/>
    <w:rsid w:val="00C0308B"/>
    <w:rsid w:val="00C035C2"/>
    <w:rsid w:val="00C03752"/>
    <w:rsid w:val="00C03C8B"/>
    <w:rsid w:val="00C041E8"/>
    <w:rsid w:val="00C043A8"/>
    <w:rsid w:val="00C04950"/>
    <w:rsid w:val="00C04B50"/>
    <w:rsid w:val="00C051AF"/>
    <w:rsid w:val="00C056FF"/>
    <w:rsid w:val="00C05EE1"/>
    <w:rsid w:val="00C064B6"/>
    <w:rsid w:val="00C0650A"/>
    <w:rsid w:val="00C06907"/>
    <w:rsid w:val="00C06AFB"/>
    <w:rsid w:val="00C06F6C"/>
    <w:rsid w:val="00C07277"/>
    <w:rsid w:val="00C07429"/>
    <w:rsid w:val="00C07575"/>
    <w:rsid w:val="00C07727"/>
    <w:rsid w:val="00C077C4"/>
    <w:rsid w:val="00C07869"/>
    <w:rsid w:val="00C07BEC"/>
    <w:rsid w:val="00C10006"/>
    <w:rsid w:val="00C1012A"/>
    <w:rsid w:val="00C10552"/>
    <w:rsid w:val="00C109A8"/>
    <w:rsid w:val="00C10E3B"/>
    <w:rsid w:val="00C11209"/>
    <w:rsid w:val="00C114CB"/>
    <w:rsid w:val="00C11521"/>
    <w:rsid w:val="00C115B4"/>
    <w:rsid w:val="00C118EB"/>
    <w:rsid w:val="00C1191A"/>
    <w:rsid w:val="00C11B4D"/>
    <w:rsid w:val="00C11F49"/>
    <w:rsid w:val="00C12A4E"/>
    <w:rsid w:val="00C12C0D"/>
    <w:rsid w:val="00C12F83"/>
    <w:rsid w:val="00C13A6F"/>
    <w:rsid w:val="00C13D7A"/>
    <w:rsid w:val="00C13DB3"/>
    <w:rsid w:val="00C14183"/>
    <w:rsid w:val="00C14346"/>
    <w:rsid w:val="00C1443F"/>
    <w:rsid w:val="00C14AFE"/>
    <w:rsid w:val="00C14F89"/>
    <w:rsid w:val="00C14FFD"/>
    <w:rsid w:val="00C15C0D"/>
    <w:rsid w:val="00C15EA4"/>
    <w:rsid w:val="00C15FED"/>
    <w:rsid w:val="00C161CA"/>
    <w:rsid w:val="00C1636D"/>
    <w:rsid w:val="00C16418"/>
    <w:rsid w:val="00C167C2"/>
    <w:rsid w:val="00C16CD5"/>
    <w:rsid w:val="00C1743A"/>
    <w:rsid w:val="00C1750A"/>
    <w:rsid w:val="00C175BA"/>
    <w:rsid w:val="00C17B0C"/>
    <w:rsid w:val="00C17C2D"/>
    <w:rsid w:val="00C2011E"/>
    <w:rsid w:val="00C20319"/>
    <w:rsid w:val="00C207F0"/>
    <w:rsid w:val="00C209EF"/>
    <w:rsid w:val="00C20E49"/>
    <w:rsid w:val="00C2144F"/>
    <w:rsid w:val="00C216E6"/>
    <w:rsid w:val="00C216EF"/>
    <w:rsid w:val="00C21AC1"/>
    <w:rsid w:val="00C21B78"/>
    <w:rsid w:val="00C22001"/>
    <w:rsid w:val="00C22095"/>
    <w:rsid w:val="00C22343"/>
    <w:rsid w:val="00C223B5"/>
    <w:rsid w:val="00C22408"/>
    <w:rsid w:val="00C22431"/>
    <w:rsid w:val="00C22E9C"/>
    <w:rsid w:val="00C233B2"/>
    <w:rsid w:val="00C238B6"/>
    <w:rsid w:val="00C23D71"/>
    <w:rsid w:val="00C23DDA"/>
    <w:rsid w:val="00C242BD"/>
    <w:rsid w:val="00C246B9"/>
    <w:rsid w:val="00C2490C"/>
    <w:rsid w:val="00C24FDE"/>
    <w:rsid w:val="00C25095"/>
    <w:rsid w:val="00C252E5"/>
    <w:rsid w:val="00C25D69"/>
    <w:rsid w:val="00C25ED2"/>
    <w:rsid w:val="00C25FA8"/>
    <w:rsid w:val="00C261E9"/>
    <w:rsid w:val="00C2692F"/>
    <w:rsid w:val="00C26939"/>
    <w:rsid w:val="00C26BB9"/>
    <w:rsid w:val="00C26C0A"/>
    <w:rsid w:val="00C26C34"/>
    <w:rsid w:val="00C26E27"/>
    <w:rsid w:val="00C270FA"/>
    <w:rsid w:val="00C27163"/>
    <w:rsid w:val="00C271F6"/>
    <w:rsid w:val="00C273E3"/>
    <w:rsid w:val="00C27F07"/>
    <w:rsid w:val="00C30461"/>
    <w:rsid w:val="00C3091D"/>
    <w:rsid w:val="00C30A08"/>
    <w:rsid w:val="00C30C27"/>
    <w:rsid w:val="00C30DD4"/>
    <w:rsid w:val="00C30E57"/>
    <w:rsid w:val="00C30FDD"/>
    <w:rsid w:val="00C3137D"/>
    <w:rsid w:val="00C31458"/>
    <w:rsid w:val="00C316D0"/>
    <w:rsid w:val="00C31871"/>
    <w:rsid w:val="00C31893"/>
    <w:rsid w:val="00C31C22"/>
    <w:rsid w:val="00C3223A"/>
    <w:rsid w:val="00C32306"/>
    <w:rsid w:val="00C326A2"/>
    <w:rsid w:val="00C329CA"/>
    <w:rsid w:val="00C32A08"/>
    <w:rsid w:val="00C32AA2"/>
    <w:rsid w:val="00C32C58"/>
    <w:rsid w:val="00C32FE5"/>
    <w:rsid w:val="00C33049"/>
    <w:rsid w:val="00C3317D"/>
    <w:rsid w:val="00C331EA"/>
    <w:rsid w:val="00C33308"/>
    <w:rsid w:val="00C33782"/>
    <w:rsid w:val="00C33883"/>
    <w:rsid w:val="00C33936"/>
    <w:rsid w:val="00C339F7"/>
    <w:rsid w:val="00C340E4"/>
    <w:rsid w:val="00C342F6"/>
    <w:rsid w:val="00C3450B"/>
    <w:rsid w:val="00C34867"/>
    <w:rsid w:val="00C34A43"/>
    <w:rsid w:val="00C34C09"/>
    <w:rsid w:val="00C34C55"/>
    <w:rsid w:val="00C34D56"/>
    <w:rsid w:val="00C34E48"/>
    <w:rsid w:val="00C351B8"/>
    <w:rsid w:val="00C351BB"/>
    <w:rsid w:val="00C35B2D"/>
    <w:rsid w:val="00C35B75"/>
    <w:rsid w:val="00C360AF"/>
    <w:rsid w:val="00C36129"/>
    <w:rsid w:val="00C362C6"/>
    <w:rsid w:val="00C3631C"/>
    <w:rsid w:val="00C36385"/>
    <w:rsid w:val="00C3669B"/>
    <w:rsid w:val="00C366EA"/>
    <w:rsid w:val="00C36B97"/>
    <w:rsid w:val="00C36BAD"/>
    <w:rsid w:val="00C36F54"/>
    <w:rsid w:val="00C370B2"/>
    <w:rsid w:val="00C372DD"/>
    <w:rsid w:val="00C3761A"/>
    <w:rsid w:val="00C37628"/>
    <w:rsid w:val="00C37633"/>
    <w:rsid w:val="00C3772F"/>
    <w:rsid w:val="00C37F5D"/>
    <w:rsid w:val="00C40087"/>
    <w:rsid w:val="00C4083B"/>
    <w:rsid w:val="00C4084A"/>
    <w:rsid w:val="00C4090A"/>
    <w:rsid w:val="00C41008"/>
    <w:rsid w:val="00C41378"/>
    <w:rsid w:val="00C41573"/>
    <w:rsid w:val="00C41597"/>
    <w:rsid w:val="00C41636"/>
    <w:rsid w:val="00C41748"/>
    <w:rsid w:val="00C41B07"/>
    <w:rsid w:val="00C41C92"/>
    <w:rsid w:val="00C41F64"/>
    <w:rsid w:val="00C4213D"/>
    <w:rsid w:val="00C422A3"/>
    <w:rsid w:val="00C422FB"/>
    <w:rsid w:val="00C42449"/>
    <w:rsid w:val="00C43170"/>
    <w:rsid w:val="00C43659"/>
    <w:rsid w:val="00C43856"/>
    <w:rsid w:val="00C438AD"/>
    <w:rsid w:val="00C43F50"/>
    <w:rsid w:val="00C44DB1"/>
    <w:rsid w:val="00C44F93"/>
    <w:rsid w:val="00C456C7"/>
    <w:rsid w:val="00C4587E"/>
    <w:rsid w:val="00C45A8E"/>
    <w:rsid w:val="00C46275"/>
    <w:rsid w:val="00C4633A"/>
    <w:rsid w:val="00C46481"/>
    <w:rsid w:val="00C468B8"/>
    <w:rsid w:val="00C46AAE"/>
    <w:rsid w:val="00C46F11"/>
    <w:rsid w:val="00C4700F"/>
    <w:rsid w:val="00C47113"/>
    <w:rsid w:val="00C4766E"/>
    <w:rsid w:val="00C478D7"/>
    <w:rsid w:val="00C478E0"/>
    <w:rsid w:val="00C47A35"/>
    <w:rsid w:val="00C50108"/>
    <w:rsid w:val="00C501B0"/>
    <w:rsid w:val="00C5079E"/>
    <w:rsid w:val="00C507C8"/>
    <w:rsid w:val="00C507C9"/>
    <w:rsid w:val="00C50A47"/>
    <w:rsid w:val="00C50C26"/>
    <w:rsid w:val="00C50DF9"/>
    <w:rsid w:val="00C50F42"/>
    <w:rsid w:val="00C51017"/>
    <w:rsid w:val="00C51435"/>
    <w:rsid w:val="00C51959"/>
    <w:rsid w:val="00C51C52"/>
    <w:rsid w:val="00C52069"/>
    <w:rsid w:val="00C52881"/>
    <w:rsid w:val="00C52AA3"/>
    <w:rsid w:val="00C52B4A"/>
    <w:rsid w:val="00C52CF0"/>
    <w:rsid w:val="00C52E81"/>
    <w:rsid w:val="00C530F3"/>
    <w:rsid w:val="00C53127"/>
    <w:rsid w:val="00C535FE"/>
    <w:rsid w:val="00C53730"/>
    <w:rsid w:val="00C54981"/>
    <w:rsid w:val="00C54B65"/>
    <w:rsid w:val="00C54B8B"/>
    <w:rsid w:val="00C54CD8"/>
    <w:rsid w:val="00C54D91"/>
    <w:rsid w:val="00C54D93"/>
    <w:rsid w:val="00C554DE"/>
    <w:rsid w:val="00C562B2"/>
    <w:rsid w:val="00C56571"/>
    <w:rsid w:val="00C56893"/>
    <w:rsid w:val="00C56AD9"/>
    <w:rsid w:val="00C56F9C"/>
    <w:rsid w:val="00C5712C"/>
    <w:rsid w:val="00C5722E"/>
    <w:rsid w:val="00C57310"/>
    <w:rsid w:val="00C574C1"/>
    <w:rsid w:val="00C576B3"/>
    <w:rsid w:val="00C600D0"/>
    <w:rsid w:val="00C601FC"/>
    <w:rsid w:val="00C606EC"/>
    <w:rsid w:val="00C60BD8"/>
    <w:rsid w:val="00C613C3"/>
    <w:rsid w:val="00C6158A"/>
    <w:rsid w:val="00C61C24"/>
    <w:rsid w:val="00C61FE2"/>
    <w:rsid w:val="00C6240D"/>
    <w:rsid w:val="00C62429"/>
    <w:rsid w:val="00C626A3"/>
    <w:rsid w:val="00C626F8"/>
    <w:rsid w:val="00C62830"/>
    <w:rsid w:val="00C62AC8"/>
    <w:rsid w:val="00C62C89"/>
    <w:rsid w:val="00C62CE8"/>
    <w:rsid w:val="00C631F9"/>
    <w:rsid w:val="00C63590"/>
    <w:rsid w:val="00C64363"/>
    <w:rsid w:val="00C647A4"/>
    <w:rsid w:val="00C649B6"/>
    <w:rsid w:val="00C64BDE"/>
    <w:rsid w:val="00C64CD0"/>
    <w:rsid w:val="00C64D38"/>
    <w:rsid w:val="00C64EFE"/>
    <w:rsid w:val="00C64F84"/>
    <w:rsid w:val="00C65048"/>
    <w:rsid w:val="00C65DA1"/>
    <w:rsid w:val="00C660AF"/>
    <w:rsid w:val="00C66638"/>
    <w:rsid w:val="00C6675E"/>
    <w:rsid w:val="00C66832"/>
    <w:rsid w:val="00C6771F"/>
    <w:rsid w:val="00C67994"/>
    <w:rsid w:val="00C67CE7"/>
    <w:rsid w:val="00C701D7"/>
    <w:rsid w:val="00C703C8"/>
    <w:rsid w:val="00C710AA"/>
    <w:rsid w:val="00C7115A"/>
    <w:rsid w:val="00C71254"/>
    <w:rsid w:val="00C71580"/>
    <w:rsid w:val="00C72177"/>
    <w:rsid w:val="00C72273"/>
    <w:rsid w:val="00C72898"/>
    <w:rsid w:val="00C72BA9"/>
    <w:rsid w:val="00C72C48"/>
    <w:rsid w:val="00C7321B"/>
    <w:rsid w:val="00C73234"/>
    <w:rsid w:val="00C73711"/>
    <w:rsid w:val="00C7409B"/>
    <w:rsid w:val="00C744BF"/>
    <w:rsid w:val="00C74BAC"/>
    <w:rsid w:val="00C74E99"/>
    <w:rsid w:val="00C74EB6"/>
    <w:rsid w:val="00C7514B"/>
    <w:rsid w:val="00C7524D"/>
    <w:rsid w:val="00C75297"/>
    <w:rsid w:val="00C7567D"/>
    <w:rsid w:val="00C7585A"/>
    <w:rsid w:val="00C75D1A"/>
    <w:rsid w:val="00C75F1C"/>
    <w:rsid w:val="00C76060"/>
    <w:rsid w:val="00C761CA"/>
    <w:rsid w:val="00C7684D"/>
    <w:rsid w:val="00C76B01"/>
    <w:rsid w:val="00C76E62"/>
    <w:rsid w:val="00C775CE"/>
    <w:rsid w:val="00C777FD"/>
    <w:rsid w:val="00C80154"/>
    <w:rsid w:val="00C8045D"/>
    <w:rsid w:val="00C804B6"/>
    <w:rsid w:val="00C808C0"/>
    <w:rsid w:val="00C80E57"/>
    <w:rsid w:val="00C80F44"/>
    <w:rsid w:val="00C8112C"/>
    <w:rsid w:val="00C811F5"/>
    <w:rsid w:val="00C8198B"/>
    <w:rsid w:val="00C81DC4"/>
    <w:rsid w:val="00C81FCC"/>
    <w:rsid w:val="00C82097"/>
    <w:rsid w:val="00C82EFE"/>
    <w:rsid w:val="00C830E8"/>
    <w:rsid w:val="00C832BD"/>
    <w:rsid w:val="00C832D9"/>
    <w:rsid w:val="00C83544"/>
    <w:rsid w:val="00C83B94"/>
    <w:rsid w:val="00C83C9B"/>
    <w:rsid w:val="00C83D5D"/>
    <w:rsid w:val="00C8435B"/>
    <w:rsid w:val="00C8485B"/>
    <w:rsid w:val="00C84883"/>
    <w:rsid w:val="00C849D5"/>
    <w:rsid w:val="00C84B48"/>
    <w:rsid w:val="00C84D3C"/>
    <w:rsid w:val="00C85099"/>
    <w:rsid w:val="00C85305"/>
    <w:rsid w:val="00C85B4B"/>
    <w:rsid w:val="00C85BEA"/>
    <w:rsid w:val="00C85D6F"/>
    <w:rsid w:val="00C862A7"/>
    <w:rsid w:val="00C862C3"/>
    <w:rsid w:val="00C86AF1"/>
    <w:rsid w:val="00C87670"/>
    <w:rsid w:val="00C87706"/>
    <w:rsid w:val="00C87BF5"/>
    <w:rsid w:val="00C90021"/>
    <w:rsid w:val="00C900C7"/>
    <w:rsid w:val="00C90619"/>
    <w:rsid w:val="00C90725"/>
    <w:rsid w:val="00C90B3D"/>
    <w:rsid w:val="00C90FB9"/>
    <w:rsid w:val="00C9146E"/>
    <w:rsid w:val="00C916FB"/>
    <w:rsid w:val="00C91AD0"/>
    <w:rsid w:val="00C91D5C"/>
    <w:rsid w:val="00C92128"/>
    <w:rsid w:val="00C924D6"/>
    <w:rsid w:val="00C92A74"/>
    <w:rsid w:val="00C93363"/>
    <w:rsid w:val="00C9338C"/>
    <w:rsid w:val="00C9396B"/>
    <w:rsid w:val="00C93C08"/>
    <w:rsid w:val="00C93CB0"/>
    <w:rsid w:val="00C93FBF"/>
    <w:rsid w:val="00C94005"/>
    <w:rsid w:val="00C9490A"/>
    <w:rsid w:val="00C94BA3"/>
    <w:rsid w:val="00C9502D"/>
    <w:rsid w:val="00C9503C"/>
    <w:rsid w:val="00C950CD"/>
    <w:rsid w:val="00C955A7"/>
    <w:rsid w:val="00C95B13"/>
    <w:rsid w:val="00C96BAC"/>
    <w:rsid w:val="00C96D06"/>
    <w:rsid w:val="00C97243"/>
    <w:rsid w:val="00C9740B"/>
    <w:rsid w:val="00C975E5"/>
    <w:rsid w:val="00C97996"/>
    <w:rsid w:val="00C97A63"/>
    <w:rsid w:val="00C97CE5"/>
    <w:rsid w:val="00CA010A"/>
    <w:rsid w:val="00CA06B4"/>
    <w:rsid w:val="00CA074E"/>
    <w:rsid w:val="00CA0B6C"/>
    <w:rsid w:val="00CA0F08"/>
    <w:rsid w:val="00CA0F47"/>
    <w:rsid w:val="00CA0FB3"/>
    <w:rsid w:val="00CA1DB1"/>
    <w:rsid w:val="00CA1E9E"/>
    <w:rsid w:val="00CA2193"/>
    <w:rsid w:val="00CA2670"/>
    <w:rsid w:val="00CA2676"/>
    <w:rsid w:val="00CA2863"/>
    <w:rsid w:val="00CA2983"/>
    <w:rsid w:val="00CA3112"/>
    <w:rsid w:val="00CA347F"/>
    <w:rsid w:val="00CA3561"/>
    <w:rsid w:val="00CA3AFB"/>
    <w:rsid w:val="00CA3C40"/>
    <w:rsid w:val="00CA4290"/>
    <w:rsid w:val="00CA445E"/>
    <w:rsid w:val="00CA4698"/>
    <w:rsid w:val="00CA4B28"/>
    <w:rsid w:val="00CA5195"/>
    <w:rsid w:val="00CA541F"/>
    <w:rsid w:val="00CA5724"/>
    <w:rsid w:val="00CA5B8E"/>
    <w:rsid w:val="00CA72A0"/>
    <w:rsid w:val="00CA72D9"/>
    <w:rsid w:val="00CA7529"/>
    <w:rsid w:val="00CA77E4"/>
    <w:rsid w:val="00CA7EED"/>
    <w:rsid w:val="00CB078C"/>
    <w:rsid w:val="00CB07B9"/>
    <w:rsid w:val="00CB0F3D"/>
    <w:rsid w:val="00CB11B3"/>
    <w:rsid w:val="00CB13B1"/>
    <w:rsid w:val="00CB15A4"/>
    <w:rsid w:val="00CB1852"/>
    <w:rsid w:val="00CB1928"/>
    <w:rsid w:val="00CB1C7B"/>
    <w:rsid w:val="00CB1CEA"/>
    <w:rsid w:val="00CB1EB0"/>
    <w:rsid w:val="00CB1EC0"/>
    <w:rsid w:val="00CB1F7E"/>
    <w:rsid w:val="00CB20BF"/>
    <w:rsid w:val="00CB2262"/>
    <w:rsid w:val="00CB2645"/>
    <w:rsid w:val="00CB2949"/>
    <w:rsid w:val="00CB2B5E"/>
    <w:rsid w:val="00CB319E"/>
    <w:rsid w:val="00CB3482"/>
    <w:rsid w:val="00CB3836"/>
    <w:rsid w:val="00CB39B7"/>
    <w:rsid w:val="00CB4287"/>
    <w:rsid w:val="00CB4328"/>
    <w:rsid w:val="00CB4421"/>
    <w:rsid w:val="00CB46A1"/>
    <w:rsid w:val="00CB4D6F"/>
    <w:rsid w:val="00CB4DF5"/>
    <w:rsid w:val="00CB4E87"/>
    <w:rsid w:val="00CB4FF7"/>
    <w:rsid w:val="00CB50EE"/>
    <w:rsid w:val="00CB5290"/>
    <w:rsid w:val="00CB54F6"/>
    <w:rsid w:val="00CB5A31"/>
    <w:rsid w:val="00CB5ACD"/>
    <w:rsid w:val="00CB5BC5"/>
    <w:rsid w:val="00CB5D8C"/>
    <w:rsid w:val="00CB5DD2"/>
    <w:rsid w:val="00CB6064"/>
    <w:rsid w:val="00CB6298"/>
    <w:rsid w:val="00CB6451"/>
    <w:rsid w:val="00CB657F"/>
    <w:rsid w:val="00CB6728"/>
    <w:rsid w:val="00CB69A9"/>
    <w:rsid w:val="00CB6A8E"/>
    <w:rsid w:val="00CB6D0F"/>
    <w:rsid w:val="00CB6DBD"/>
    <w:rsid w:val="00CB71A6"/>
    <w:rsid w:val="00CB7213"/>
    <w:rsid w:val="00CB76CB"/>
    <w:rsid w:val="00CB7802"/>
    <w:rsid w:val="00CB7B6C"/>
    <w:rsid w:val="00CB7E32"/>
    <w:rsid w:val="00CB7EC8"/>
    <w:rsid w:val="00CC02B2"/>
    <w:rsid w:val="00CC0811"/>
    <w:rsid w:val="00CC0BD6"/>
    <w:rsid w:val="00CC1030"/>
    <w:rsid w:val="00CC104F"/>
    <w:rsid w:val="00CC11B2"/>
    <w:rsid w:val="00CC11F1"/>
    <w:rsid w:val="00CC1239"/>
    <w:rsid w:val="00CC1345"/>
    <w:rsid w:val="00CC1A31"/>
    <w:rsid w:val="00CC1AAD"/>
    <w:rsid w:val="00CC2125"/>
    <w:rsid w:val="00CC2192"/>
    <w:rsid w:val="00CC2886"/>
    <w:rsid w:val="00CC2951"/>
    <w:rsid w:val="00CC3112"/>
    <w:rsid w:val="00CC3362"/>
    <w:rsid w:val="00CC33C5"/>
    <w:rsid w:val="00CC3851"/>
    <w:rsid w:val="00CC3AD6"/>
    <w:rsid w:val="00CC3C87"/>
    <w:rsid w:val="00CC4527"/>
    <w:rsid w:val="00CC475E"/>
    <w:rsid w:val="00CC5D7F"/>
    <w:rsid w:val="00CC5FC1"/>
    <w:rsid w:val="00CC6045"/>
    <w:rsid w:val="00CC6440"/>
    <w:rsid w:val="00CC6690"/>
    <w:rsid w:val="00CC6EAC"/>
    <w:rsid w:val="00CC71BF"/>
    <w:rsid w:val="00CC7225"/>
    <w:rsid w:val="00CC72BF"/>
    <w:rsid w:val="00CC75C2"/>
    <w:rsid w:val="00CC7876"/>
    <w:rsid w:val="00CC78E7"/>
    <w:rsid w:val="00CC7A31"/>
    <w:rsid w:val="00CC7B72"/>
    <w:rsid w:val="00CC7C3F"/>
    <w:rsid w:val="00CD090F"/>
    <w:rsid w:val="00CD1169"/>
    <w:rsid w:val="00CD11C4"/>
    <w:rsid w:val="00CD1280"/>
    <w:rsid w:val="00CD134E"/>
    <w:rsid w:val="00CD1579"/>
    <w:rsid w:val="00CD1AB2"/>
    <w:rsid w:val="00CD2F7A"/>
    <w:rsid w:val="00CD301D"/>
    <w:rsid w:val="00CD33B6"/>
    <w:rsid w:val="00CD3472"/>
    <w:rsid w:val="00CD37A5"/>
    <w:rsid w:val="00CD3B7B"/>
    <w:rsid w:val="00CD3DB9"/>
    <w:rsid w:val="00CD4050"/>
    <w:rsid w:val="00CD4570"/>
    <w:rsid w:val="00CD4707"/>
    <w:rsid w:val="00CD4850"/>
    <w:rsid w:val="00CD50C7"/>
    <w:rsid w:val="00CD53FB"/>
    <w:rsid w:val="00CD5448"/>
    <w:rsid w:val="00CD582F"/>
    <w:rsid w:val="00CD5982"/>
    <w:rsid w:val="00CD6BB4"/>
    <w:rsid w:val="00CD6CF2"/>
    <w:rsid w:val="00CD7411"/>
    <w:rsid w:val="00CD7449"/>
    <w:rsid w:val="00CD7E05"/>
    <w:rsid w:val="00CD7FA0"/>
    <w:rsid w:val="00CE011D"/>
    <w:rsid w:val="00CE06AE"/>
    <w:rsid w:val="00CE08D1"/>
    <w:rsid w:val="00CE09A7"/>
    <w:rsid w:val="00CE0E86"/>
    <w:rsid w:val="00CE1876"/>
    <w:rsid w:val="00CE1BDA"/>
    <w:rsid w:val="00CE1C56"/>
    <w:rsid w:val="00CE21C8"/>
    <w:rsid w:val="00CE2647"/>
    <w:rsid w:val="00CE2880"/>
    <w:rsid w:val="00CE29B8"/>
    <w:rsid w:val="00CE2AC1"/>
    <w:rsid w:val="00CE2CE5"/>
    <w:rsid w:val="00CE2F66"/>
    <w:rsid w:val="00CE33E4"/>
    <w:rsid w:val="00CE38BE"/>
    <w:rsid w:val="00CE3C1B"/>
    <w:rsid w:val="00CE3CF6"/>
    <w:rsid w:val="00CE427E"/>
    <w:rsid w:val="00CE4663"/>
    <w:rsid w:val="00CE4B33"/>
    <w:rsid w:val="00CE4F7F"/>
    <w:rsid w:val="00CE5AF1"/>
    <w:rsid w:val="00CE5BCB"/>
    <w:rsid w:val="00CE604B"/>
    <w:rsid w:val="00CE636F"/>
    <w:rsid w:val="00CE6419"/>
    <w:rsid w:val="00CE6450"/>
    <w:rsid w:val="00CE6D24"/>
    <w:rsid w:val="00CE6D35"/>
    <w:rsid w:val="00CE717C"/>
    <w:rsid w:val="00CE7381"/>
    <w:rsid w:val="00CE7494"/>
    <w:rsid w:val="00CE79CF"/>
    <w:rsid w:val="00CE7A2F"/>
    <w:rsid w:val="00CE7A4A"/>
    <w:rsid w:val="00CE7AC6"/>
    <w:rsid w:val="00CE7B46"/>
    <w:rsid w:val="00CE7DBA"/>
    <w:rsid w:val="00CF039E"/>
    <w:rsid w:val="00CF0547"/>
    <w:rsid w:val="00CF07CE"/>
    <w:rsid w:val="00CF07FF"/>
    <w:rsid w:val="00CF08FB"/>
    <w:rsid w:val="00CF0D87"/>
    <w:rsid w:val="00CF0E4E"/>
    <w:rsid w:val="00CF0F58"/>
    <w:rsid w:val="00CF135B"/>
    <w:rsid w:val="00CF1F08"/>
    <w:rsid w:val="00CF23F8"/>
    <w:rsid w:val="00CF298C"/>
    <w:rsid w:val="00CF306F"/>
    <w:rsid w:val="00CF31AD"/>
    <w:rsid w:val="00CF32D2"/>
    <w:rsid w:val="00CF361F"/>
    <w:rsid w:val="00CF3693"/>
    <w:rsid w:val="00CF37C4"/>
    <w:rsid w:val="00CF38B3"/>
    <w:rsid w:val="00CF38B5"/>
    <w:rsid w:val="00CF38BC"/>
    <w:rsid w:val="00CF3D46"/>
    <w:rsid w:val="00CF3DAA"/>
    <w:rsid w:val="00CF3DEF"/>
    <w:rsid w:val="00CF3E28"/>
    <w:rsid w:val="00CF3F70"/>
    <w:rsid w:val="00CF3F83"/>
    <w:rsid w:val="00CF4145"/>
    <w:rsid w:val="00CF4250"/>
    <w:rsid w:val="00CF4322"/>
    <w:rsid w:val="00CF4B56"/>
    <w:rsid w:val="00CF5222"/>
    <w:rsid w:val="00CF5AA3"/>
    <w:rsid w:val="00CF5F9E"/>
    <w:rsid w:val="00CF6F8E"/>
    <w:rsid w:val="00CF7025"/>
    <w:rsid w:val="00CF7785"/>
    <w:rsid w:val="00CF7790"/>
    <w:rsid w:val="00CF78C6"/>
    <w:rsid w:val="00D00179"/>
    <w:rsid w:val="00D00391"/>
    <w:rsid w:val="00D004F0"/>
    <w:rsid w:val="00D00566"/>
    <w:rsid w:val="00D00676"/>
    <w:rsid w:val="00D007BF"/>
    <w:rsid w:val="00D00B4D"/>
    <w:rsid w:val="00D00C21"/>
    <w:rsid w:val="00D00C59"/>
    <w:rsid w:val="00D0136D"/>
    <w:rsid w:val="00D01588"/>
    <w:rsid w:val="00D01757"/>
    <w:rsid w:val="00D01AC8"/>
    <w:rsid w:val="00D01B57"/>
    <w:rsid w:val="00D01BBD"/>
    <w:rsid w:val="00D01CB5"/>
    <w:rsid w:val="00D01DA1"/>
    <w:rsid w:val="00D01F50"/>
    <w:rsid w:val="00D025A9"/>
    <w:rsid w:val="00D02697"/>
    <w:rsid w:val="00D02923"/>
    <w:rsid w:val="00D02D71"/>
    <w:rsid w:val="00D02F61"/>
    <w:rsid w:val="00D0346C"/>
    <w:rsid w:val="00D0350B"/>
    <w:rsid w:val="00D035F8"/>
    <w:rsid w:val="00D03B13"/>
    <w:rsid w:val="00D04522"/>
    <w:rsid w:val="00D0453F"/>
    <w:rsid w:val="00D0485F"/>
    <w:rsid w:val="00D04A8D"/>
    <w:rsid w:val="00D04E25"/>
    <w:rsid w:val="00D05354"/>
    <w:rsid w:val="00D053C3"/>
    <w:rsid w:val="00D053E6"/>
    <w:rsid w:val="00D0553A"/>
    <w:rsid w:val="00D05D6A"/>
    <w:rsid w:val="00D05DC0"/>
    <w:rsid w:val="00D05ECA"/>
    <w:rsid w:val="00D05FD6"/>
    <w:rsid w:val="00D067F4"/>
    <w:rsid w:val="00D06B17"/>
    <w:rsid w:val="00D06E9B"/>
    <w:rsid w:val="00D0707B"/>
    <w:rsid w:val="00D070A5"/>
    <w:rsid w:val="00D0717E"/>
    <w:rsid w:val="00D07A28"/>
    <w:rsid w:val="00D07CD4"/>
    <w:rsid w:val="00D10177"/>
    <w:rsid w:val="00D106E5"/>
    <w:rsid w:val="00D111BC"/>
    <w:rsid w:val="00D114F2"/>
    <w:rsid w:val="00D116F8"/>
    <w:rsid w:val="00D11842"/>
    <w:rsid w:val="00D11E5A"/>
    <w:rsid w:val="00D125D0"/>
    <w:rsid w:val="00D125F4"/>
    <w:rsid w:val="00D1261F"/>
    <w:rsid w:val="00D12B14"/>
    <w:rsid w:val="00D135F0"/>
    <w:rsid w:val="00D1366B"/>
    <w:rsid w:val="00D13E12"/>
    <w:rsid w:val="00D13E83"/>
    <w:rsid w:val="00D14059"/>
    <w:rsid w:val="00D14098"/>
    <w:rsid w:val="00D142FE"/>
    <w:rsid w:val="00D14470"/>
    <w:rsid w:val="00D14B60"/>
    <w:rsid w:val="00D14C8D"/>
    <w:rsid w:val="00D14D6C"/>
    <w:rsid w:val="00D150B3"/>
    <w:rsid w:val="00D1529A"/>
    <w:rsid w:val="00D15804"/>
    <w:rsid w:val="00D158EF"/>
    <w:rsid w:val="00D159A9"/>
    <w:rsid w:val="00D15D28"/>
    <w:rsid w:val="00D163E5"/>
    <w:rsid w:val="00D16444"/>
    <w:rsid w:val="00D16513"/>
    <w:rsid w:val="00D16F86"/>
    <w:rsid w:val="00D170A3"/>
    <w:rsid w:val="00D17806"/>
    <w:rsid w:val="00D179AA"/>
    <w:rsid w:val="00D17B84"/>
    <w:rsid w:val="00D17CDB"/>
    <w:rsid w:val="00D17CF7"/>
    <w:rsid w:val="00D17FE6"/>
    <w:rsid w:val="00D20149"/>
    <w:rsid w:val="00D2014C"/>
    <w:rsid w:val="00D20CF5"/>
    <w:rsid w:val="00D20FCB"/>
    <w:rsid w:val="00D213E9"/>
    <w:rsid w:val="00D216D0"/>
    <w:rsid w:val="00D21A48"/>
    <w:rsid w:val="00D21F2B"/>
    <w:rsid w:val="00D221BB"/>
    <w:rsid w:val="00D22297"/>
    <w:rsid w:val="00D22520"/>
    <w:rsid w:val="00D230F9"/>
    <w:rsid w:val="00D23178"/>
    <w:rsid w:val="00D23627"/>
    <w:rsid w:val="00D23865"/>
    <w:rsid w:val="00D24A2D"/>
    <w:rsid w:val="00D24C3A"/>
    <w:rsid w:val="00D24CA0"/>
    <w:rsid w:val="00D25106"/>
    <w:rsid w:val="00D2514E"/>
    <w:rsid w:val="00D2523D"/>
    <w:rsid w:val="00D25395"/>
    <w:rsid w:val="00D2542E"/>
    <w:rsid w:val="00D257B8"/>
    <w:rsid w:val="00D25CB8"/>
    <w:rsid w:val="00D25D97"/>
    <w:rsid w:val="00D262D6"/>
    <w:rsid w:val="00D26381"/>
    <w:rsid w:val="00D26448"/>
    <w:rsid w:val="00D26586"/>
    <w:rsid w:val="00D265D3"/>
    <w:rsid w:val="00D26821"/>
    <w:rsid w:val="00D26903"/>
    <w:rsid w:val="00D2744E"/>
    <w:rsid w:val="00D27551"/>
    <w:rsid w:val="00D2787E"/>
    <w:rsid w:val="00D2789C"/>
    <w:rsid w:val="00D2796C"/>
    <w:rsid w:val="00D27C7D"/>
    <w:rsid w:val="00D27D65"/>
    <w:rsid w:val="00D27FA9"/>
    <w:rsid w:val="00D30043"/>
    <w:rsid w:val="00D301B6"/>
    <w:rsid w:val="00D30B75"/>
    <w:rsid w:val="00D30CE7"/>
    <w:rsid w:val="00D312C5"/>
    <w:rsid w:val="00D31380"/>
    <w:rsid w:val="00D313D7"/>
    <w:rsid w:val="00D31409"/>
    <w:rsid w:val="00D3158D"/>
    <w:rsid w:val="00D3186B"/>
    <w:rsid w:val="00D31D2C"/>
    <w:rsid w:val="00D31EED"/>
    <w:rsid w:val="00D321D4"/>
    <w:rsid w:val="00D32734"/>
    <w:rsid w:val="00D32B17"/>
    <w:rsid w:val="00D32E59"/>
    <w:rsid w:val="00D33030"/>
    <w:rsid w:val="00D33120"/>
    <w:rsid w:val="00D33167"/>
    <w:rsid w:val="00D33B68"/>
    <w:rsid w:val="00D33C20"/>
    <w:rsid w:val="00D33D40"/>
    <w:rsid w:val="00D33E87"/>
    <w:rsid w:val="00D33F36"/>
    <w:rsid w:val="00D34313"/>
    <w:rsid w:val="00D3441A"/>
    <w:rsid w:val="00D345A5"/>
    <w:rsid w:val="00D34C8C"/>
    <w:rsid w:val="00D34CB9"/>
    <w:rsid w:val="00D34E84"/>
    <w:rsid w:val="00D35363"/>
    <w:rsid w:val="00D35530"/>
    <w:rsid w:val="00D355D4"/>
    <w:rsid w:val="00D35A2D"/>
    <w:rsid w:val="00D35A61"/>
    <w:rsid w:val="00D35BBF"/>
    <w:rsid w:val="00D35FB2"/>
    <w:rsid w:val="00D36406"/>
    <w:rsid w:val="00D36868"/>
    <w:rsid w:val="00D36FE7"/>
    <w:rsid w:val="00D3737A"/>
    <w:rsid w:val="00D37381"/>
    <w:rsid w:val="00D376B4"/>
    <w:rsid w:val="00D37AE6"/>
    <w:rsid w:val="00D400B0"/>
    <w:rsid w:val="00D4033C"/>
    <w:rsid w:val="00D404CA"/>
    <w:rsid w:val="00D40E4B"/>
    <w:rsid w:val="00D411D4"/>
    <w:rsid w:val="00D4152E"/>
    <w:rsid w:val="00D41635"/>
    <w:rsid w:val="00D418C6"/>
    <w:rsid w:val="00D41D96"/>
    <w:rsid w:val="00D41EFD"/>
    <w:rsid w:val="00D41F15"/>
    <w:rsid w:val="00D42023"/>
    <w:rsid w:val="00D4254A"/>
    <w:rsid w:val="00D427CA"/>
    <w:rsid w:val="00D42968"/>
    <w:rsid w:val="00D429CA"/>
    <w:rsid w:val="00D42CE6"/>
    <w:rsid w:val="00D43329"/>
    <w:rsid w:val="00D434D6"/>
    <w:rsid w:val="00D435AE"/>
    <w:rsid w:val="00D43716"/>
    <w:rsid w:val="00D441A0"/>
    <w:rsid w:val="00D4421F"/>
    <w:rsid w:val="00D44EE3"/>
    <w:rsid w:val="00D44FEB"/>
    <w:rsid w:val="00D451E8"/>
    <w:rsid w:val="00D45507"/>
    <w:rsid w:val="00D459E0"/>
    <w:rsid w:val="00D46582"/>
    <w:rsid w:val="00D46736"/>
    <w:rsid w:val="00D46986"/>
    <w:rsid w:val="00D46C47"/>
    <w:rsid w:val="00D46CBA"/>
    <w:rsid w:val="00D47187"/>
    <w:rsid w:val="00D4733E"/>
    <w:rsid w:val="00D47C05"/>
    <w:rsid w:val="00D47E4B"/>
    <w:rsid w:val="00D50134"/>
    <w:rsid w:val="00D50FE5"/>
    <w:rsid w:val="00D511DA"/>
    <w:rsid w:val="00D51394"/>
    <w:rsid w:val="00D5154D"/>
    <w:rsid w:val="00D51679"/>
    <w:rsid w:val="00D5190A"/>
    <w:rsid w:val="00D525D4"/>
    <w:rsid w:val="00D52BB2"/>
    <w:rsid w:val="00D53471"/>
    <w:rsid w:val="00D53626"/>
    <w:rsid w:val="00D53973"/>
    <w:rsid w:val="00D53C4E"/>
    <w:rsid w:val="00D53F2A"/>
    <w:rsid w:val="00D54647"/>
    <w:rsid w:val="00D54665"/>
    <w:rsid w:val="00D54C8A"/>
    <w:rsid w:val="00D552F5"/>
    <w:rsid w:val="00D5619C"/>
    <w:rsid w:val="00D561C5"/>
    <w:rsid w:val="00D56568"/>
    <w:rsid w:val="00D56672"/>
    <w:rsid w:val="00D56D89"/>
    <w:rsid w:val="00D5704C"/>
    <w:rsid w:val="00D57067"/>
    <w:rsid w:val="00D57619"/>
    <w:rsid w:val="00D576A4"/>
    <w:rsid w:val="00D578A8"/>
    <w:rsid w:val="00D57D01"/>
    <w:rsid w:val="00D57D5D"/>
    <w:rsid w:val="00D57FCD"/>
    <w:rsid w:val="00D60574"/>
    <w:rsid w:val="00D605EE"/>
    <w:rsid w:val="00D60BC0"/>
    <w:rsid w:val="00D60BE3"/>
    <w:rsid w:val="00D60E69"/>
    <w:rsid w:val="00D6111E"/>
    <w:rsid w:val="00D61C58"/>
    <w:rsid w:val="00D61E03"/>
    <w:rsid w:val="00D61EB7"/>
    <w:rsid w:val="00D61EDE"/>
    <w:rsid w:val="00D61FCD"/>
    <w:rsid w:val="00D6228A"/>
    <w:rsid w:val="00D62928"/>
    <w:rsid w:val="00D62992"/>
    <w:rsid w:val="00D62B66"/>
    <w:rsid w:val="00D62BCE"/>
    <w:rsid w:val="00D62EE1"/>
    <w:rsid w:val="00D6332F"/>
    <w:rsid w:val="00D6336A"/>
    <w:rsid w:val="00D633A8"/>
    <w:rsid w:val="00D633D0"/>
    <w:rsid w:val="00D634B9"/>
    <w:rsid w:val="00D6369B"/>
    <w:rsid w:val="00D639BB"/>
    <w:rsid w:val="00D63A03"/>
    <w:rsid w:val="00D63B9A"/>
    <w:rsid w:val="00D63D30"/>
    <w:rsid w:val="00D63DE4"/>
    <w:rsid w:val="00D64406"/>
    <w:rsid w:val="00D647CA"/>
    <w:rsid w:val="00D64B38"/>
    <w:rsid w:val="00D64CA3"/>
    <w:rsid w:val="00D6531A"/>
    <w:rsid w:val="00D6554D"/>
    <w:rsid w:val="00D655CA"/>
    <w:rsid w:val="00D659F7"/>
    <w:rsid w:val="00D65A81"/>
    <w:rsid w:val="00D65A95"/>
    <w:rsid w:val="00D65DCD"/>
    <w:rsid w:val="00D6699C"/>
    <w:rsid w:val="00D67926"/>
    <w:rsid w:val="00D67A63"/>
    <w:rsid w:val="00D67AB9"/>
    <w:rsid w:val="00D67FEB"/>
    <w:rsid w:val="00D70224"/>
    <w:rsid w:val="00D7028E"/>
    <w:rsid w:val="00D704A4"/>
    <w:rsid w:val="00D7063E"/>
    <w:rsid w:val="00D70E43"/>
    <w:rsid w:val="00D71368"/>
    <w:rsid w:val="00D713BA"/>
    <w:rsid w:val="00D71672"/>
    <w:rsid w:val="00D722E4"/>
    <w:rsid w:val="00D7265F"/>
    <w:rsid w:val="00D72A3F"/>
    <w:rsid w:val="00D72C64"/>
    <w:rsid w:val="00D72D4A"/>
    <w:rsid w:val="00D72F08"/>
    <w:rsid w:val="00D73907"/>
    <w:rsid w:val="00D740D5"/>
    <w:rsid w:val="00D74145"/>
    <w:rsid w:val="00D745CC"/>
    <w:rsid w:val="00D74D38"/>
    <w:rsid w:val="00D756B7"/>
    <w:rsid w:val="00D75728"/>
    <w:rsid w:val="00D75886"/>
    <w:rsid w:val="00D75A40"/>
    <w:rsid w:val="00D75B7A"/>
    <w:rsid w:val="00D75BCF"/>
    <w:rsid w:val="00D75CDB"/>
    <w:rsid w:val="00D75D73"/>
    <w:rsid w:val="00D76012"/>
    <w:rsid w:val="00D760BE"/>
    <w:rsid w:val="00D76207"/>
    <w:rsid w:val="00D76946"/>
    <w:rsid w:val="00D7723C"/>
    <w:rsid w:val="00D77484"/>
    <w:rsid w:val="00D77577"/>
    <w:rsid w:val="00D776A1"/>
    <w:rsid w:val="00D77BDA"/>
    <w:rsid w:val="00D77C90"/>
    <w:rsid w:val="00D8052F"/>
    <w:rsid w:val="00D809B1"/>
    <w:rsid w:val="00D80D83"/>
    <w:rsid w:val="00D80FC6"/>
    <w:rsid w:val="00D81009"/>
    <w:rsid w:val="00D81330"/>
    <w:rsid w:val="00D81648"/>
    <w:rsid w:val="00D816D7"/>
    <w:rsid w:val="00D8196C"/>
    <w:rsid w:val="00D8205A"/>
    <w:rsid w:val="00D82208"/>
    <w:rsid w:val="00D8273C"/>
    <w:rsid w:val="00D82BAB"/>
    <w:rsid w:val="00D83EBC"/>
    <w:rsid w:val="00D84216"/>
    <w:rsid w:val="00D84822"/>
    <w:rsid w:val="00D848B2"/>
    <w:rsid w:val="00D84D77"/>
    <w:rsid w:val="00D852FD"/>
    <w:rsid w:val="00D854F6"/>
    <w:rsid w:val="00D85B93"/>
    <w:rsid w:val="00D85CA1"/>
    <w:rsid w:val="00D85E38"/>
    <w:rsid w:val="00D85E56"/>
    <w:rsid w:val="00D85F9B"/>
    <w:rsid w:val="00D8600B"/>
    <w:rsid w:val="00D86103"/>
    <w:rsid w:val="00D861F0"/>
    <w:rsid w:val="00D8698A"/>
    <w:rsid w:val="00D869EE"/>
    <w:rsid w:val="00D86CD6"/>
    <w:rsid w:val="00D86EBC"/>
    <w:rsid w:val="00D86ECD"/>
    <w:rsid w:val="00D8709B"/>
    <w:rsid w:val="00D87549"/>
    <w:rsid w:val="00D87594"/>
    <w:rsid w:val="00D87C45"/>
    <w:rsid w:val="00D87DEA"/>
    <w:rsid w:val="00D902A4"/>
    <w:rsid w:val="00D905AC"/>
    <w:rsid w:val="00D90723"/>
    <w:rsid w:val="00D915C5"/>
    <w:rsid w:val="00D91DCC"/>
    <w:rsid w:val="00D91E69"/>
    <w:rsid w:val="00D91F2E"/>
    <w:rsid w:val="00D91FA6"/>
    <w:rsid w:val="00D92150"/>
    <w:rsid w:val="00D922AD"/>
    <w:rsid w:val="00D925AE"/>
    <w:rsid w:val="00D92614"/>
    <w:rsid w:val="00D9290D"/>
    <w:rsid w:val="00D92A2A"/>
    <w:rsid w:val="00D92BF9"/>
    <w:rsid w:val="00D93359"/>
    <w:rsid w:val="00D9340E"/>
    <w:rsid w:val="00D93521"/>
    <w:rsid w:val="00D93607"/>
    <w:rsid w:val="00D93730"/>
    <w:rsid w:val="00D93AB2"/>
    <w:rsid w:val="00D93B8D"/>
    <w:rsid w:val="00D93C9C"/>
    <w:rsid w:val="00D93E38"/>
    <w:rsid w:val="00D94014"/>
    <w:rsid w:val="00D94705"/>
    <w:rsid w:val="00D94BC9"/>
    <w:rsid w:val="00D9518B"/>
    <w:rsid w:val="00D951B2"/>
    <w:rsid w:val="00D9584D"/>
    <w:rsid w:val="00D9595F"/>
    <w:rsid w:val="00D95A77"/>
    <w:rsid w:val="00D96125"/>
    <w:rsid w:val="00D961B0"/>
    <w:rsid w:val="00D962EF"/>
    <w:rsid w:val="00D9632B"/>
    <w:rsid w:val="00D967C8"/>
    <w:rsid w:val="00D968F3"/>
    <w:rsid w:val="00D96B36"/>
    <w:rsid w:val="00D96C98"/>
    <w:rsid w:val="00D96E87"/>
    <w:rsid w:val="00D97190"/>
    <w:rsid w:val="00D973D0"/>
    <w:rsid w:val="00D97B1A"/>
    <w:rsid w:val="00D97CEC"/>
    <w:rsid w:val="00D97DEE"/>
    <w:rsid w:val="00D97F3A"/>
    <w:rsid w:val="00DA0092"/>
    <w:rsid w:val="00DA06EA"/>
    <w:rsid w:val="00DA0D9A"/>
    <w:rsid w:val="00DA0EE4"/>
    <w:rsid w:val="00DA0FCA"/>
    <w:rsid w:val="00DA1037"/>
    <w:rsid w:val="00DA11DA"/>
    <w:rsid w:val="00DA1780"/>
    <w:rsid w:val="00DA1D09"/>
    <w:rsid w:val="00DA27EE"/>
    <w:rsid w:val="00DA2BE9"/>
    <w:rsid w:val="00DA2DAA"/>
    <w:rsid w:val="00DA35B9"/>
    <w:rsid w:val="00DA35EB"/>
    <w:rsid w:val="00DA385E"/>
    <w:rsid w:val="00DA3D63"/>
    <w:rsid w:val="00DA3D75"/>
    <w:rsid w:val="00DA3D90"/>
    <w:rsid w:val="00DA40E8"/>
    <w:rsid w:val="00DA4590"/>
    <w:rsid w:val="00DA45A7"/>
    <w:rsid w:val="00DA47E7"/>
    <w:rsid w:val="00DA498A"/>
    <w:rsid w:val="00DA4A52"/>
    <w:rsid w:val="00DA4EAA"/>
    <w:rsid w:val="00DA509D"/>
    <w:rsid w:val="00DA50DC"/>
    <w:rsid w:val="00DA5657"/>
    <w:rsid w:val="00DA5D55"/>
    <w:rsid w:val="00DA606C"/>
    <w:rsid w:val="00DA6204"/>
    <w:rsid w:val="00DA66AA"/>
    <w:rsid w:val="00DA66D8"/>
    <w:rsid w:val="00DA66F2"/>
    <w:rsid w:val="00DA6B9D"/>
    <w:rsid w:val="00DA7038"/>
    <w:rsid w:val="00DA71ED"/>
    <w:rsid w:val="00DA7311"/>
    <w:rsid w:val="00DA7D74"/>
    <w:rsid w:val="00DA7F2E"/>
    <w:rsid w:val="00DA7FC8"/>
    <w:rsid w:val="00DB0764"/>
    <w:rsid w:val="00DB0A59"/>
    <w:rsid w:val="00DB0D01"/>
    <w:rsid w:val="00DB0E88"/>
    <w:rsid w:val="00DB2342"/>
    <w:rsid w:val="00DB23C6"/>
    <w:rsid w:val="00DB2569"/>
    <w:rsid w:val="00DB2A3C"/>
    <w:rsid w:val="00DB303A"/>
    <w:rsid w:val="00DB3109"/>
    <w:rsid w:val="00DB31EC"/>
    <w:rsid w:val="00DB396A"/>
    <w:rsid w:val="00DB3B14"/>
    <w:rsid w:val="00DB3BB2"/>
    <w:rsid w:val="00DB40E4"/>
    <w:rsid w:val="00DB43D8"/>
    <w:rsid w:val="00DB44B4"/>
    <w:rsid w:val="00DB45FD"/>
    <w:rsid w:val="00DB4D67"/>
    <w:rsid w:val="00DB4FC2"/>
    <w:rsid w:val="00DB520C"/>
    <w:rsid w:val="00DB53A9"/>
    <w:rsid w:val="00DB542B"/>
    <w:rsid w:val="00DB59DE"/>
    <w:rsid w:val="00DB5AF8"/>
    <w:rsid w:val="00DB5C4E"/>
    <w:rsid w:val="00DB5C61"/>
    <w:rsid w:val="00DB5F6F"/>
    <w:rsid w:val="00DB6364"/>
    <w:rsid w:val="00DB6494"/>
    <w:rsid w:val="00DB697A"/>
    <w:rsid w:val="00DB6A86"/>
    <w:rsid w:val="00DB6AB5"/>
    <w:rsid w:val="00DB6F01"/>
    <w:rsid w:val="00DB709F"/>
    <w:rsid w:val="00DB73BE"/>
    <w:rsid w:val="00DB74CB"/>
    <w:rsid w:val="00DB7872"/>
    <w:rsid w:val="00DB7D51"/>
    <w:rsid w:val="00DB7D8A"/>
    <w:rsid w:val="00DB7DDC"/>
    <w:rsid w:val="00DC020B"/>
    <w:rsid w:val="00DC02F8"/>
    <w:rsid w:val="00DC0B46"/>
    <w:rsid w:val="00DC0F8B"/>
    <w:rsid w:val="00DC1013"/>
    <w:rsid w:val="00DC14A0"/>
    <w:rsid w:val="00DC1658"/>
    <w:rsid w:val="00DC2077"/>
    <w:rsid w:val="00DC2324"/>
    <w:rsid w:val="00DC2393"/>
    <w:rsid w:val="00DC24CF"/>
    <w:rsid w:val="00DC2684"/>
    <w:rsid w:val="00DC2943"/>
    <w:rsid w:val="00DC2975"/>
    <w:rsid w:val="00DC29B9"/>
    <w:rsid w:val="00DC2A91"/>
    <w:rsid w:val="00DC2DE7"/>
    <w:rsid w:val="00DC2F9F"/>
    <w:rsid w:val="00DC2FE8"/>
    <w:rsid w:val="00DC34CD"/>
    <w:rsid w:val="00DC36D3"/>
    <w:rsid w:val="00DC36DF"/>
    <w:rsid w:val="00DC3D42"/>
    <w:rsid w:val="00DC41ED"/>
    <w:rsid w:val="00DC4369"/>
    <w:rsid w:val="00DC453C"/>
    <w:rsid w:val="00DC4AA3"/>
    <w:rsid w:val="00DC4AFB"/>
    <w:rsid w:val="00DC4B3B"/>
    <w:rsid w:val="00DC4B62"/>
    <w:rsid w:val="00DC4CAA"/>
    <w:rsid w:val="00DC5238"/>
    <w:rsid w:val="00DC528A"/>
    <w:rsid w:val="00DC53C1"/>
    <w:rsid w:val="00DC54D9"/>
    <w:rsid w:val="00DC5926"/>
    <w:rsid w:val="00DC5D02"/>
    <w:rsid w:val="00DC63DA"/>
    <w:rsid w:val="00DC6422"/>
    <w:rsid w:val="00DC66F5"/>
    <w:rsid w:val="00DC67E5"/>
    <w:rsid w:val="00DC6803"/>
    <w:rsid w:val="00DC6B27"/>
    <w:rsid w:val="00DC74DF"/>
    <w:rsid w:val="00DC77B9"/>
    <w:rsid w:val="00DC7A54"/>
    <w:rsid w:val="00DD0B34"/>
    <w:rsid w:val="00DD0C99"/>
    <w:rsid w:val="00DD10A7"/>
    <w:rsid w:val="00DD18F6"/>
    <w:rsid w:val="00DD1BC7"/>
    <w:rsid w:val="00DD1BD9"/>
    <w:rsid w:val="00DD205A"/>
    <w:rsid w:val="00DD2AAC"/>
    <w:rsid w:val="00DD2D29"/>
    <w:rsid w:val="00DD2E2B"/>
    <w:rsid w:val="00DD2F43"/>
    <w:rsid w:val="00DD2FA4"/>
    <w:rsid w:val="00DD34BC"/>
    <w:rsid w:val="00DD3986"/>
    <w:rsid w:val="00DD3DEE"/>
    <w:rsid w:val="00DD45FF"/>
    <w:rsid w:val="00DD49DE"/>
    <w:rsid w:val="00DD49EF"/>
    <w:rsid w:val="00DD4FF3"/>
    <w:rsid w:val="00DD5260"/>
    <w:rsid w:val="00DD580C"/>
    <w:rsid w:val="00DD5D8C"/>
    <w:rsid w:val="00DD65C4"/>
    <w:rsid w:val="00DD6C2C"/>
    <w:rsid w:val="00DD6C83"/>
    <w:rsid w:val="00DD6D4B"/>
    <w:rsid w:val="00DD6D9F"/>
    <w:rsid w:val="00DD7183"/>
    <w:rsid w:val="00DD71ED"/>
    <w:rsid w:val="00DD72BD"/>
    <w:rsid w:val="00DD7498"/>
    <w:rsid w:val="00DD75A7"/>
    <w:rsid w:val="00DD7633"/>
    <w:rsid w:val="00DD7D27"/>
    <w:rsid w:val="00DE0086"/>
    <w:rsid w:val="00DE025B"/>
    <w:rsid w:val="00DE049D"/>
    <w:rsid w:val="00DE0E3A"/>
    <w:rsid w:val="00DE1765"/>
    <w:rsid w:val="00DE252B"/>
    <w:rsid w:val="00DE2870"/>
    <w:rsid w:val="00DE2C70"/>
    <w:rsid w:val="00DE2DC8"/>
    <w:rsid w:val="00DE2DCF"/>
    <w:rsid w:val="00DE3B17"/>
    <w:rsid w:val="00DE42BF"/>
    <w:rsid w:val="00DE49C8"/>
    <w:rsid w:val="00DE502D"/>
    <w:rsid w:val="00DE50C2"/>
    <w:rsid w:val="00DE5DD5"/>
    <w:rsid w:val="00DE6611"/>
    <w:rsid w:val="00DE6733"/>
    <w:rsid w:val="00DE6EDC"/>
    <w:rsid w:val="00DE7194"/>
    <w:rsid w:val="00DE7555"/>
    <w:rsid w:val="00DF024B"/>
    <w:rsid w:val="00DF0575"/>
    <w:rsid w:val="00DF0605"/>
    <w:rsid w:val="00DF19A6"/>
    <w:rsid w:val="00DF1C99"/>
    <w:rsid w:val="00DF1D34"/>
    <w:rsid w:val="00DF1EB4"/>
    <w:rsid w:val="00DF223A"/>
    <w:rsid w:val="00DF22E6"/>
    <w:rsid w:val="00DF2504"/>
    <w:rsid w:val="00DF2549"/>
    <w:rsid w:val="00DF2DC9"/>
    <w:rsid w:val="00DF2F94"/>
    <w:rsid w:val="00DF31CC"/>
    <w:rsid w:val="00DF32AA"/>
    <w:rsid w:val="00DF3538"/>
    <w:rsid w:val="00DF39B1"/>
    <w:rsid w:val="00DF3B26"/>
    <w:rsid w:val="00DF3BE8"/>
    <w:rsid w:val="00DF43C7"/>
    <w:rsid w:val="00DF4400"/>
    <w:rsid w:val="00DF459A"/>
    <w:rsid w:val="00DF4804"/>
    <w:rsid w:val="00DF4B14"/>
    <w:rsid w:val="00DF4BFA"/>
    <w:rsid w:val="00DF4DB9"/>
    <w:rsid w:val="00DF5034"/>
    <w:rsid w:val="00DF5255"/>
    <w:rsid w:val="00DF5BB1"/>
    <w:rsid w:val="00DF5C22"/>
    <w:rsid w:val="00DF5D01"/>
    <w:rsid w:val="00DF5F0A"/>
    <w:rsid w:val="00DF61B7"/>
    <w:rsid w:val="00DF62D5"/>
    <w:rsid w:val="00DF6302"/>
    <w:rsid w:val="00DF6E48"/>
    <w:rsid w:val="00DF6EC6"/>
    <w:rsid w:val="00DF6FFB"/>
    <w:rsid w:val="00DF717C"/>
    <w:rsid w:val="00DF736A"/>
    <w:rsid w:val="00DF7598"/>
    <w:rsid w:val="00DF79A6"/>
    <w:rsid w:val="00DF7B4E"/>
    <w:rsid w:val="00DF7B63"/>
    <w:rsid w:val="00DF7C98"/>
    <w:rsid w:val="00E00429"/>
    <w:rsid w:val="00E00487"/>
    <w:rsid w:val="00E00A07"/>
    <w:rsid w:val="00E00A69"/>
    <w:rsid w:val="00E01C5D"/>
    <w:rsid w:val="00E022D9"/>
    <w:rsid w:val="00E025BB"/>
    <w:rsid w:val="00E02D32"/>
    <w:rsid w:val="00E02DDA"/>
    <w:rsid w:val="00E02F2A"/>
    <w:rsid w:val="00E033C5"/>
    <w:rsid w:val="00E035A7"/>
    <w:rsid w:val="00E03A41"/>
    <w:rsid w:val="00E03E68"/>
    <w:rsid w:val="00E04450"/>
    <w:rsid w:val="00E04455"/>
    <w:rsid w:val="00E04556"/>
    <w:rsid w:val="00E04613"/>
    <w:rsid w:val="00E04979"/>
    <w:rsid w:val="00E04E44"/>
    <w:rsid w:val="00E052B6"/>
    <w:rsid w:val="00E05538"/>
    <w:rsid w:val="00E0588F"/>
    <w:rsid w:val="00E05D8D"/>
    <w:rsid w:val="00E05EE4"/>
    <w:rsid w:val="00E0608E"/>
    <w:rsid w:val="00E0618C"/>
    <w:rsid w:val="00E06608"/>
    <w:rsid w:val="00E06F27"/>
    <w:rsid w:val="00E06F4B"/>
    <w:rsid w:val="00E07284"/>
    <w:rsid w:val="00E07399"/>
    <w:rsid w:val="00E07A7C"/>
    <w:rsid w:val="00E07BC8"/>
    <w:rsid w:val="00E07C8A"/>
    <w:rsid w:val="00E07C94"/>
    <w:rsid w:val="00E07E4C"/>
    <w:rsid w:val="00E101D4"/>
    <w:rsid w:val="00E1035A"/>
    <w:rsid w:val="00E10439"/>
    <w:rsid w:val="00E1066C"/>
    <w:rsid w:val="00E10DA1"/>
    <w:rsid w:val="00E10E7C"/>
    <w:rsid w:val="00E10F54"/>
    <w:rsid w:val="00E11287"/>
    <w:rsid w:val="00E112E3"/>
    <w:rsid w:val="00E1155D"/>
    <w:rsid w:val="00E115AB"/>
    <w:rsid w:val="00E11AD8"/>
    <w:rsid w:val="00E12060"/>
    <w:rsid w:val="00E1207C"/>
    <w:rsid w:val="00E12352"/>
    <w:rsid w:val="00E125A4"/>
    <w:rsid w:val="00E134A9"/>
    <w:rsid w:val="00E139AE"/>
    <w:rsid w:val="00E13A01"/>
    <w:rsid w:val="00E13DB6"/>
    <w:rsid w:val="00E13DD7"/>
    <w:rsid w:val="00E14374"/>
    <w:rsid w:val="00E147AE"/>
    <w:rsid w:val="00E14AAC"/>
    <w:rsid w:val="00E14F3B"/>
    <w:rsid w:val="00E1514F"/>
    <w:rsid w:val="00E15452"/>
    <w:rsid w:val="00E154D3"/>
    <w:rsid w:val="00E15A73"/>
    <w:rsid w:val="00E15E71"/>
    <w:rsid w:val="00E172D4"/>
    <w:rsid w:val="00E17384"/>
    <w:rsid w:val="00E17457"/>
    <w:rsid w:val="00E17589"/>
    <w:rsid w:val="00E1773E"/>
    <w:rsid w:val="00E179B0"/>
    <w:rsid w:val="00E17BF4"/>
    <w:rsid w:val="00E17C6D"/>
    <w:rsid w:val="00E204B3"/>
    <w:rsid w:val="00E20582"/>
    <w:rsid w:val="00E20698"/>
    <w:rsid w:val="00E20C88"/>
    <w:rsid w:val="00E20F45"/>
    <w:rsid w:val="00E212D2"/>
    <w:rsid w:val="00E2153D"/>
    <w:rsid w:val="00E21663"/>
    <w:rsid w:val="00E2175D"/>
    <w:rsid w:val="00E21DB5"/>
    <w:rsid w:val="00E223C7"/>
    <w:rsid w:val="00E223CD"/>
    <w:rsid w:val="00E22721"/>
    <w:rsid w:val="00E22D9E"/>
    <w:rsid w:val="00E230DE"/>
    <w:rsid w:val="00E231FA"/>
    <w:rsid w:val="00E2322D"/>
    <w:rsid w:val="00E23569"/>
    <w:rsid w:val="00E238F0"/>
    <w:rsid w:val="00E23F70"/>
    <w:rsid w:val="00E241BC"/>
    <w:rsid w:val="00E244BF"/>
    <w:rsid w:val="00E2464D"/>
    <w:rsid w:val="00E249E4"/>
    <w:rsid w:val="00E25190"/>
    <w:rsid w:val="00E25740"/>
    <w:rsid w:val="00E25786"/>
    <w:rsid w:val="00E257BE"/>
    <w:rsid w:val="00E257C5"/>
    <w:rsid w:val="00E25AA9"/>
    <w:rsid w:val="00E25AC2"/>
    <w:rsid w:val="00E25B85"/>
    <w:rsid w:val="00E264EC"/>
    <w:rsid w:val="00E2672B"/>
    <w:rsid w:val="00E26D52"/>
    <w:rsid w:val="00E26DEF"/>
    <w:rsid w:val="00E26F8C"/>
    <w:rsid w:val="00E2708E"/>
    <w:rsid w:val="00E27695"/>
    <w:rsid w:val="00E27960"/>
    <w:rsid w:val="00E27DAD"/>
    <w:rsid w:val="00E27E6B"/>
    <w:rsid w:val="00E27FC6"/>
    <w:rsid w:val="00E301A4"/>
    <w:rsid w:val="00E3035E"/>
    <w:rsid w:val="00E304F4"/>
    <w:rsid w:val="00E30890"/>
    <w:rsid w:val="00E309F3"/>
    <w:rsid w:val="00E31983"/>
    <w:rsid w:val="00E31D44"/>
    <w:rsid w:val="00E31E02"/>
    <w:rsid w:val="00E31ED1"/>
    <w:rsid w:val="00E32255"/>
    <w:rsid w:val="00E32AC3"/>
    <w:rsid w:val="00E32CB4"/>
    <w:rsid w:val="00E32D06"/>
    <w:rsid w:val="00E32F23"/>
    <w:rsid w:val="00E332D1"/>
    <w:rsid w:val="00E33442"/>
    <w:rsid w:val="00E334CE"/>
    <w:rsid w:val="00E33DC9"/>
    <w:rsid w:val="00E34211"/>
    <w:rsid w:val="00E3459C"/>
    <w:rsid w:val="00E345BE"/>
    <w:rsid w:val="00E349AC"/>
    <w:rsid w:val="00E34A16"/>
    <w:rsid w:val="00E34ADB"/>
    <w:rsid w:val="00E34C43"/>
    <w:rsid w:val="00E34F61"/>
    <w:rsid w:val="00E35076"/>
    <w:rsid w:val="00E3526B"/>
    <w:rsid w:val="00E35271"/>
    <w:rsid w:val="00E35445"/>
    <w:rsid w:val="00E35957"/>
    <w:rsid w:val="00E36242"/>
    <w:rsid w:val="00E364BC"/>
    <w:rsid w:val="00E3665D"/>
    <w:rsid w:val="00E3685A"/>
    <w:rsid w:val="00E36B96"/>
    <w:rsid w:val="00E36EB7"/>
    <w:rsid w:val="00E36FA5"/>
    <w:rsid w:val="00E372AB"/>
    <w:rsid w:val="00E3754F"/>
    <w:rsid w:val="00E37960"/>
    <w:rsid w:val="00E37B1F"/>
    <w:rsid w:val="00E37E19"/>
    <w:rsid w:val="00E37F23"/>
    <w:rsid w:val="00E40F4C"/>
    <w:rsid w:val="00E41023"/>
    <w:rsid w:val="00E4155A"/>
    <w:rsid w:val="00E416F8"/>
    <w:rsid w:val="00E41D51"/>
    <w:rsid w:val="00E42203"/>
    <w:rsid w:val="00E4248F"/>
    <w:rsid w:val="00E42492"/>
    <w:rsid w:val="00E42717"/>
    <w:rsid w:val="00E4285D"/>
    <w:rsid w:val="00E42BFC"/>
    <w:rsid w:val="00E42C8C"/>
    <w:rsid w:val="00E433CC"/>
    <w:rsid w:val="00E435CF"/>
    <w:rsid w:val="00E43722"/>
    <w:rsid w:val="00E43984"/>
    <w:rsid w:val="00E44745"/>
    <w:rsid w:val="00E44963"/>
    <w:rsid w:val="00E44C3D"/>
    <w:rsid w:val="00E44F69"/>
    <w:rsid w:val="00E450D8"/>
    <w:rsid w:val="00E45390"/>
    <w:rsid w:val="00E4557E"/>
    <w:rsid w:val="00E45692"/>
    <w:rsid w:val="00E4614E"/>
    <w:rsid w:val="00E46312"/>
    <w:rsid w:val="00E46385"/>
    <w:rsid w:val="00E465E8"/>
    <w:rsid w:val="00E46808"/>
    <w:rsid w:val="00E469AE"/>
    <w:rsid w:val="00E47303"/>
    <w:rsid w:val="00E4741D"/>
    <w:rsid w:val="00E477C4"/>
    <w:rsid w:val="00E47B33"/>
    <w:rsid w:val="00E47CF9"/>
    <w:rsid w:val="00E47FEF"/>
    <w:rsid w:val="00E5063D"/>
    <w:rsid w:val="00E5073A"/>
    <w:rsid w:val="00E50760"/>
    <w:rsid w:val="00E50769"/>
    <w:rsid w:val="00E50A10"/>
    <w:rsid w:val="00E50BEB"/>
    <w:rsid w:val="00E50C5C"/>
    <w:rsid w:val="00E50D0D"/>
    <w:rsid w:val="00E50D9E"/>
    <w:rsid w:val="00E51012"/>
    <w:rsid w:val="00E51041"/>
    <w:rsid w:val="00E51052"/>
    <w:rsid w:val="00E51250"/>
    <w:rsid w:val="00E5138E"/>
    <w:rsid w:val="00E51414"/>
    <w:rsid w:val="00E51468"/>
    <w:rsid w:val="00E5150D"/>
    <w:rsid w:val="00E51940"/>
    <w:rsid w:val="00E51B76"/>
    <w:rsid w:val="00E51EA6"/>
    <w:rsid w:val="00E529D2"/>
    <w:rsid w:val="00E52B67"/>
    <w:rsid w:val="00E52BC2"/>
    <w:rsid w:val="00E52FA1"/>
    <w:rsid w:val="00E53149"/>
    <w:rsid w:val="00E53348"/>
    <w:rsid w:val="00E533D4"/>
    <w:rsid w:val="00E535F7"/>
    <w:rsid w:val="00E5377A"/>
    <w:rsid w:val="00E53ED3"/>
    <w:rsid w:val="00E5411C"/>
    <w:rsid w:val="00E5445A"/>
    <w:rsid w:val="00E54B93"/>
    <w:rsid w:val="00E54BCB"/>
    <w:rsid w:val="00E54BFD"/>
    <w:rsid w:val="00E54D70"/>
    <w:rsid w:val="00E54DBA"/>
    <w:rsid w:val="00E54F1B"/>
    <w:rsid w:val="00E55763"/>
    <w:rsid w:val="00E55F75"/>
    <w:rsid w:val="00E56323"/>
    <w:rsid w:val="00E56509"/>
    <w:rsid w:val="00E56985"/>
    <w:rsid w:val="00E56B23"/>
    <w:rsid w:val="00E56BF5"/>
    <w:rsid w:val="00E56EAA"/>
    <w:rsid w:val="00E5728F"/>
    <w:rsid w:val="00E574A2"/>
    <w:rsid w:val="00E578DE"/>
    <w:rsid w:val="00E578F4"/>
    <w:rsid w:val="00E60194"/>
    <w:rsid w:val="00E602F9"/>
    <w:rsid w:val="00E60494"/>
    <w:rsid w:val="00E60516"/>
    <w:rsid w:val="00E60988"/>
    <w:rsid w:val="00E60D8F"/>
    <w:rsid w:val="00E619C7"/>
    <w:rsid w:val="00E61CC9"/>
    <w:rsid w:val="00E61DCF"/>
    <w:rsid w:val="00E61E44"/>
    <w:rsid w:val="00E62086"/>
    <w:rsid w:val="00E62106"/>
    <w:rsid w:val="00E6243D"/>
    <w:rsid w:val="00E62454"/>
    <w:rsid w:val="00E6257C"/>
    <w:rsid w:val="00E62C56"/>
    <w:rsid w:val="00E62CB0"/>
    <w:rsid w:val="00E62CB6"/>
    <w:rsid w:val="00E62E4E"/>
    <w:rsid w:val="00E62FC2"/>
    <w:rsid w:val="00E63000"/>
    <w:rsid w:val="00E63708"/>
    <w:rsid w:val="00E63A49"/>
    <w:rsid w:val="00E63E4B"/>
    <w:rsid w:val="00E640A2"/>
    <w:rsid w:val="00E64121"/>
    <w:rsid w:val="00E64133"/>
    <w:rsid w:val="00E647B3"/>
    <w:rsid w:val="00E64B37"/>
    <w:rsid w:val="00E64D58"/>
    <w:rsid w:val="00E65731"/>
    <w:rsid w:val="00E65804"/>
    <w:rsid w:val="00E6588A"/>
    <w:rsid w:val="00E665A5"/>
    <w:rsid w:val="00E66A74"/>
    <w:rsid w:val="00E66B5E"/>
    <w:rsid w:val="00E66D2C"/>
    <w:rsid w:val="00E673F0"/>
    <w:rsid w:val="00E676AF"/>
    <w:rsid w:val="00E677B6"/>
    <w:rsid w:val="00E67CC8"/>
    <w:rsid w:val="00E70045"/>
    <w:rsid w:val="00E70293"/>
    <w:rsid w:val="00E702FE"/>
    <w:rsid w:val="00E70743"/>
    <w:rsid w:val="00E70C3E"/>
    <w:rsid w:val="00E70F06"/>
    <w:rsid w:val="00E70F3D"/>
    <w:rsid w:val="00E71B27"/>
    <w:rsid w:val="00E71E3F"/>
    <w:rsid w:val="00E7200C"/>
    <w:rsid w:val="00E72A41"/>
    <w:rsid w:val="00E72B55"/>
    <w:rsid w:val="00E7300D"/>
    <w:rsid w:val="00E7369E"/>
    <w:rsid w:val="00E736C4"/>
    <w:rsid w:val="00E73758"/>
    <w:rsid w:val="00E737A2"/>
    <w:rsid w:val="00E73890"/>
    <w:rsid w:val="00E73BE2"/>
    <w:rsid w:val="00E73CAE"/>
    <w:rsid w:val="00E7446A"/>
    <w:rsid w:val="00E747B4"/>
    <w:rsid w:val="00E74D36"/>
    <w:rsid w:val="00E74F3B"/>
    <w:rsid w:val="00E75053"/>
    <w:rsid w:val="00E7530D"/>
    <w:rsid w:val="00E753EC"/>
    <w:rsid w:val="00E755E9"/>
    <w:rsid w:val="00E7560B"/>
    <w:rsid w:val="00E7565E"/>
    <w:rsid w:val="00E757D7"/>
    <w:rsid w:val="00E75CB0"/>
    <w:rsid w:val="00E75DC9"/>
    <w:rsid w:val="00E75E76"/>
    <w:rsid w:val="00E760C3"/>
    <w:rsid w:val="00E770F6"/>
    <w:rsid w:val="00E7728A"/>
    <w:rsid w:val="00E77720"/>
    <w:rsid w:val="00E77969"/>
    <w:rsid w:val="00E77B92"/>
    <w:rsid w:val="00E80046"/>
    <w:rsid w:val="00E80167"/>
    <w:rsid w:val="00E806CC"/>
    <w:rsid w:val="00E80931"/>
    <w:rsid w:val="00E809A6"/>
    <w:rsid w:val="00E80B2A"/>
    <w:rsid w:val="00E80E53"/>
    <w:rsid w:val="00E80FD0"/>
    <w:rsid w:val="00E81C49"/>
    <w:rsid w:val="00E81D3A"/>
    <w:rsid w:val="00E81E5E"/>
    <w:rsid w:val="00E82042"/>
    <w:rsid w:val="00E822D8"/>
    <w:rsid w:val="00E824B2"/>
    <w:rsid w:val="00E82685"/>
    <w:rsid w:val="00E82BB3"/>
    <w:rsid w:val="00E831E4"/>
    <w:rsid w:val="00E836CC"/>
    <w:rsid w:val="00E83CD0"/>
    <w:rsid w:val="00E83F03"/>
    <w:rsid w:val="00E8434F"/>
    <w:rsid w:val="00E84812"/>
    <w:rsid w:val="00E8484A"/>
    <w:rsid w:val="00E85017"/>
    <w:rsid w:val="00E853A7"/>
    <w:rsid w:val="00E85892"/>
    <w:rsid w:val="00E8602C"/>
    <w:rsid w:val="00E860AC"/>
    <w:rsid w:val="00E86364"/>
    <w:rsid w:val="00E8672E"/>
    <w:rsid w:val="00E869B5"/>
    <w:rsid w:val="00E86DB4"/>
    <w:rsid w:val="00E86FE4"/>
    <w:rsid w:val="00E87337"/>
    <w:rsid w:val="00E876B1"/>
    <w:rsid w:val="00E877D7"/>
    <w:rsid w:val="00E87E1B"/>
    <w:rsid w:val="00E9006F"/>
    <w:rsid w:val="00E900D5"/>
    <w:rsid w:val="00E9024F"/>
    <w:rsid w:val="00E909DB"/>
    <w:rsid w:val="00E90DCF"/>
    <w:rsid w:val="00E91018"/>
    <w:rsid w:val="00E911CA"/>
    <w:rsid w:val="00E912B5"/>
    <w:rsid w:val="00E91416"/>
    <w:rsid w:val="00E915DF"/>
    <w:rsid w:val="00E91B39"/>
    <w:rsid w:val="00E91CF8"/>
    <w:rsid w:val="00E92727"/>
    <w:rsid w:val="00E92732"/>
    <w:rsid w:val="00E9285F"/>
    <w:rsid w:val="00E92907"/>
    <w:rsid w:val="00E92911"/>
    <w:rsid w:val="00E92C26"/>
    <w:rsid w:val="00E92E9C"/>
    <w:rsid w:val="00E93026"/>
    <w:rsid w:val="00E9317F"/>
    <w:rsid w:val="00E931CB"/>
    <w:rsid w:val="00E932E7"/>
    <w:rsid w:val="00E93A7B"/>
    <w:rsid w:val="00E93D47"/>
    <w:rsid w:val="00E93FE4"/>
    <w:rsid w:val="00E9467A"/>
    <w:rsid w:val="00E9474D"/>
    <w:rsid w:val="00E94B6C"/>
    <w:rsid w:val="00E94D7E"/>
    <w:rsid w:val="00E94E48"/>
    <w:rsid w:val="00E95006"/>
    <w:rsid w:val="00E9510B"/>
    <w:rsid w:val="00E95476"/>
    <w:rsid w:val="00E95780"/>
    <w:rsid w:val="00E957C1"/>
    <w:rsid w:val="00E95A63"/>
    <w:rsid w:val="00E95A6B"/>
    <w:rsid w:val="00E963E1"/>
    <w:rsid w:val="00E96920"/>
    <w:rsid w:val="00E96941"/>
    <w:rsid w:val="00E96950"/>
    <w:rsid w:val="00E96D6B"/>
    <w:rsid w:val="00E9744A"/>
    <w:rsid w:val="00E97603"/>
    <w:rsid w:val="00E97821"/>
    <w:rsid w:val="00E97976"/>
    <w:rsid w:val="00E9797A"/>
    <w:rsid w:val="00E97B37"/>
    <w:rsid w:val="00E97E3A"/>
    <w:rsid w:val="00E97F26"/>
    <w:rsid w:val="00EA0095"/>
    <w:rsid w:val="00EA010F"/>
    <w:rsid w:val="00EA042D"/>
    <w:rsid w:val="00EA0477"/>
    <w:rsid w:val="00EA0522"/>
    <w:rsid w:val="00EA0565"/>
    <w:rsid w:val="00EA0A60"/>
    <w:rsid w:val="00EA0D10"/>
    <w:rsid w:val="00EA1165"/>
    <w:rsid w:val="00EA12D3"/>
    <w:rsid w:val="00EA1AC5"/>
    <w:rsid w:val="00EA1D0D"/>
    <w:rsid w:val="00EA2030"/>
    <w:rsid w:val="00EA2172"/>
    <w:rsid w:val="00EA2259"/>
    <w:rsid w:val="00EA23A7"/>
    <w:rsid w:val="00EA25D6"/>
    <w:rsid w:val="00EA2B89"/>
    <w:rsid w:val="00EA2DC0"/>
    <w:rsid w:val="00EA309D"/>
    <w:rsid w:val="00EA317E"/>
    <w:rsid w:val="00EA3708"/>
    <w:rsid w:val="00EA3BB8"/>
    <w:rsid w:val="00EA42F9"/>
    <w:rsid w:val="00EA4746"/>
    <w:rsid w:val="00EA474D"/>
    <w:rsid w:val="00EA4783"/>
    <w:rsid w:val="00EA4963"/>
    <w:rsid w:val="00EA4B90"/>
    <w:rsid w:val="00EA5891"/>
    <w:rsid w:val="00EA5974"/>
    <w:rsid w:val="00EA5C39"/>
    <w:rsid w:val="00EA5D65"/>
    <w:rsid w:val="00EA5F00"/>
    <w:rsid w:val="00EA6969"/>
    <w:rsid w:val="00EA6D14"/>
    <w:rsid w:val="00EA6DEE"/>
    <w:rsid w:val="00EA6FC7"/>
    <w:rsid w:val="00EA78F7"/>
    <w:rsid w:val="00EA7BF5"/>
    <w:rsid w:val="00EA7D3C"/>
    <w:rsid w:val="00EB04DB"/>
    <w:rsid w:val="00EB10BA"/>
    <w:rsid w:val="00EB1E1D"/>
    <w:rsid w:val="00EB1EE4"/>
    <w:rsid w:val="00EB1EF0"/>
    <w:rsid w:val="00EB2420"/>
    <w:rsid w:val="00EB2552"/>
    <w:rsid w:val="00EB2E66"/>
    <w:rsid w:val="00EB328D"/>
    <w:rsid w:val="00EB3A5F"/>
    <w:rsid w:val="00EB4271"/>
    <w:rsid w:val="00EB4654"/>
    <w:rsid w:val="00EB49FE"/>
    <w:rsid w:val="00EB4A0A"/>
    <w:rsid w:val="00EB4AF8"/>
    <w:rsid w:val="00EB4BBE"/>
    <w:rsid w:val="00EB5215"/>
    <w:rsid w:val="00EB5344"/>
    <w:rsid w:val="00EB5694"/>
    <w:rsid w:val="00EB57E4"/>
    <w:rsid w:val="00EB5A3C"/>
    <w:rsid w:val="00EB6233"/>
    <w:rsid w:val="00EB673C"/>
    <w:rsid w:val="00EB6961"/>
    <w:rsid w:val="00EB6AD7"/>
    <w:rsid w:val="00EB6B95"/>
    <w:rsid w:val="00EB6BD6"/>
    <w:rsid w:val="00EB7235"/>
    <w:rsid w:val="00EB74D7"/>
    <w:rsid w:val="00EB7DB4"/>
    <w:rsid w:val="00EB7FD4"/>
    <w:rsid w:val="00EC031B"/>
    <w:rsid w:val="00EC03BF"/>
    <w:rsid w:val="00EC0D81"/>
    <w:rsid w:val="00EC1229"/>
    <w:rsid w:val="00EC160A"/>
    <w:rsid w:val="00EC1658"/>
    <w:rsid w:val="00EC1AD9"/>
    <w:rsid w:val="00EC1B2C"/>
    <w:rsid w:val="00EC2567"/>
    <w:rsid w:val="00EC2DFD"/>
    <w:rsid w:val="00EC2EC7"/>
    <w:rsid w:val="00EC2F70"/>
    <w:rsid w:val="00EC33E9"/>
    <w:rsid w:val="00EC4081"/>
    <w:rsid w:val="00EC42E8"/>
    <w:rsid w:val="00EC47EE"/>
    <w:rsid w:val="00EC4A3C"/>
    <w:rsid w:val="00EC4AFD"/>
    <w:rsid w:val="00EC4D4A"/>
    <w:rsid w:val="00EC57CF"/>
    <w:rsid w:val="00EC5AE7"/>
    <w:rsid w:val="00EC5DD6"/>
    <w:rsid w:val="00EC676C"/>
    <w:rsid w:val="00EC69EA"/>
    <w:rsid w:val="00EC6AC3"/>
    <w:rsid w:val="00EC6C5C"/>
    <w:rsid w:val="00EC6CEC"/>
    <w:rsid w:val="00EC73CB"/>
    <w:rsid w:val="00EC743A"/>
    <w:rsid w:val="00EC746C"/>
    <w:rsid w:val="00EC7F38"/>
    <w:rsid w:val="00ED05BF"/>
    <w:rsid w:val="00ED0612"/>
    <w:rsid w:val="00ED0AF2"/>
    <w:rsid w:val="00ED0D7D"/>
    <w:rsid w:val="00ED11C6"/>
    <w:rsid w:val="00ED16F0"/>
    <w:rsid w:val="00ED17B9"/>
    <w:rsid w:val="00ED18A1"/>
    <w:rsid w:val="00ED19BE"/>
    <w:rsid w:val="00ED1E35"/>
    <w:rsid w:val="00ED21BE"/>
    <w:rsid w:val="00ED2237"/>
    <w:rsid w:val="00ED2464"/>
    <w:rsid w:val="00ED2C4B"/>
    <w:rsid w:val="00ED33BA"/>
    <w:rsid w:val="00ED3919"/>
    <w:rsid w:val="00ED392A"/>
    <w:rsid w:val="00ED3D7D"/>
    <w:rsid w:val="00ED51A3"/>
    <w:rsid w:val="00ED56AB"/>
    <w:rsid w:val="00ED56C2"/>
    <w:rsid w:val="00ED5799"/>
    <w:rsid w:val="00ED58D8"/>
    <w:rsid w:val="00ED5C30"/>
    <w:rsid w:val="00ED5E83"/>
    <w:rsid w:val="00ED6530"/>
    <w:rsid w:val="00ED6F3A"/>
    <w:rsid w:val="00ED738C"/>
    <w:rsid w:val="00ED7BD7"/>
    <w:rsid w:val="00ED7ED0"/>
    <w:rsid w:val="00ED7FB2"/>
    <w:rsid w:val="00EE0941"/>
    <w:rsid w:val="00EE0F73"/>
    <w:rsid w:val="00EE1157"/>
    <w:rsid w:val="00EE1277"/>
    <w:rsid w:val="00EE13B6"/>
    <w:rsid w:val="00EE14BF"/>
    <w:rsid w:val="00EE16EC"/>
    <w:rsid w:val="00EE1C08"/>
    <w:rsid w:val="00EE1EEF"/>
    <w:rsid w:val="00EE207B"/>
    <w:rsid w:val="00EE21AD"/>
    <w:rsid w:val="00EE2426"/>
    <w:rsid w:val="00EE2554"/>
    <w:rsid w:val="00EE28A4"/>
    <w:rsid w:val="00EE2C80"/>
    <w:rsid w:val="00EE33A8"/>
    <w:rsid w:val="00EE381A"/>
    <w:rsid w:val="00EE384B"/>
    <w:rsid w:val="00EE3929"/>
    <w:rsid w:val="00EE3933"/>
    <w:rsid w:val="00EE3A47"/>
    <w:rsid w:val="00EE3DE0"/>
    <w:rsid w:val="00EE4087"/>
    <w:rsid w:val="00EE43BE"/>
    <w:rsid w:val="00EE4651"/>
    <w:rsid w:val="00EE4BCE"/>
    <w:rsid w:val="00EE4F15"/>
    <w:rsid w:val="00EE538F"/>
    <w:rsid w:val="00EE5ADA"/>
    <w:rsid w:val="00EE60A7"/>
    <w:rsid w:val="00EE6253"/>
    <w:rsid w:val="00EE6271"/>
    <w:rsid w:val="00EE63F5"/>
    <w:rsid w:val="00EE64A6"/>
    <w:rsid w:val="00EE64EC"/>
    <w:rsid w:val="00EE6568"/>
    <w:rsid w:val="00EE65C7"/>
    <w:rsid w:val="00EE690D"/>
    <w:rsid w:val="00EE6BD6"/>
    <w:rsid w:val="00EE72FC"/>
    <w:rsid w:val="00EE7345"/>
    <w:rsid w:val="00EE73F8"/>
    <w:rsid w:val="00EE75B6"/>
    <w:rsid w:val="00EE7653"/>
    <w:rsid w:val="00EE770B"/>
    <w:rsid w:val="00EE7715"/>
    <w:rsid w:val="00EE7F16"/>
    <w:rsid w:val="00EF01B1"/>
    <w:rsid w:val="00EF0390"/>
    <w:rsid w:val="00EF05C1"/>
    <w:rsid w:val="00EF0917"/>
    <w:rsid w:val="00EF0C82"/>
    <w:rsid w:val="00EF0D95"/>
    <w:rsid w:val="00EF0E48"/>
    <w:rsid w:val="00EF15CF"/>
    <w:rsid w:val="00EF1736"/>
    <w:rsid w:val="00EF1B53"/>
    <w:rsid w:val="00EF1C31"/>
    <w:rsid w:val="00EF1CFC"/>
    <w:rsid w:val="00EF1EC4"/>
    <w:rsid w:val="00EF1FD7"/>
    <w:rsid w:val="00EF2277"/>
    <w:rsid w:val="00EF2449"/>
    <w:rsid w:val="00EF24B2"/>
    <w:rsid w:val="00EF25B9"/>
    <w:rsid w:val="00EF269E"/>
    <w:rsid w:val="00EF28B4"/>
    <w:rsid w:val="00EF2B00"/>
    <w:rsid w:val="00EF2B49"/>
    <w:rsid w:val="00EF306A"/>
    <w:rsid w:val="00EF3334"/>
    <w:rsid w:val="00EF336F"/>
    <w:rsid w:val="00EF3639"/>
    <w:rsid w:val="00EF39CF"/>
    <w:rsid w:val="00EF3C7D"/>
    <w:rsid w:val="00EF4D99"/>
    <w:rsid w:val="00EF5503"/>
    <w:rsid w:val="00EF62AF"/>
    <w:rsid w:val="00EF6660"/>
    <w:rsid w:val="00EF6952"/>
    <w:rsid w:val="00EF6DCA"/>
    <w:rsid w:val="00EF6F03"/>
    <w:rsid w:val="00EF71BE"/>
    <w:rsid w:val="00EF722B"/>
    <w:rsid w:val="00EF73C1"/>
    <w:rsid w:val="00EF756E"/>
    <w:rsid w:val="00EF79AF"/>
    <w:rsid w:val="00EF7ADB"/>
    <w:rsid w:val="00EF7BF5"/>
    <w:rsid w:val="00EF7E5D"/>
    <w:rsid w:val="00EF7F31"/>
    <w:rsid w:val="00F00035"/>
    <w:rsid w:val="00F00036"/>
    <w:rsid w:val="00F0013E"/>
    <w:rsid w:val="00F0028D"/>
    <w:rsid w:val="00F004E0"/>
    <w:rsid w:val="00F009F4"/>
    <w:rsid w:val="00F009FB"/>
    <w:rsid w:val="00F00AA6"/>
    <w:rsid w:val="00F00EA0"/>
    <w:rsid w:val="00F01399"/>
    <w:rsid w:val="00F01556"/>
    <w:rsid w:val="00F01628"/>
    <w:rsid w:val="00F0171B"/>
    <w:rsid w:val="00F01AD4"/>
    <w:rsid w:val="00F01BE0"/>
    <w:rsid w:val="00F02A47"/>
    <w:rsid w:val="00F02DCA"/>
    <w:rsid w:val="00F0350E"/>
    <w:rsid w:val="00F03E61"/>
    <w:rsid w:val="00F03F26"/>
    <w:rsid w:val="00F03FFC"/>
    <w:rsid w:val="00F04727"/>
    <w:rsid w:val="00F047AB"/>
    <w:rsid w:val="00F04BF8"/>
    <w:rsid w:val="00F04E14"/>
    <w:rsid w:val="00F0547B"/>
    <w:rsid w:val="00F05FF5"/>
    <w:rsid w:val="00F06304"/>
    <w:rsid w:val="00F0671D"/>
    <w:rsid w:val="00F068F4"/>
    <w:rsid w:val="00F06CBA"/>
    <w:rsid w:val="00F06E3A"/>
    <w:rsid w:val="00F06EA1"/>
    <w:rsid w:val="00F06ED4"/>
    <w:rsid w:val="00F07938"/>
    <w:rsid w:val="00F100D8"/>
    <w:rsid w:val="00F104A1"/>
    <w:rsid w:val="00F10752"/>
    <w:rsid w:val="00F10848"/>
    <w:rsid w:val="00F10D46"/>
    <w:rsid w:val="00F10D70"/>
    <w:rsid w:val="00F11832"/>
    <w:rsid w:val="00F11BC0"/>
    <w:rsid w:val="00F11E68"/>
    <w:rsid w:val="00F12435"/>
    <w:rsid w:val="00F1246B"/>
    <w:rsid w:val="00F125B4"/>
    <w:rsid w:val="00F12969"/>
    <w:rsid w:val="00F12BC2"/>
    <w:rsid w:val="00F12C5E"/>
    <w:rsid w:val="00F12D94"/>
    <w:rsid w:val="00F13249"/>
    <w:rsid w:val="00F1372D"/>
    <w:rsid w:val="00F13820"/>
    <w:rsid w:val="00F139C5"/>
    <w:rsid w:val="00F1439D"/>
    <w:rsid w:val="00F1462C"/>
    <w:rsid w:val="00F14D53"/>
    <w:rsid w:val="00F14E95"/>
    <w:rsid w:val="00F1549F"/>
    <w:rsid w:val="00F15590"/>
    <w:rsid w:val="00F159FE"/>
    <w:rsid w:val="00F15C00"/>
    <w:rsid w:val="00F16C3F"/>
    <w:rsid w:val="00F16C9F"/>
    <w:rsid w:val="00F16D7C"/>
    <w:rsid w:val="00F17894"/>
    <w:rsid w:val="00F17BE2"/>
    <w:rsid w:val="00F17BE5"/>
    <w:rsid w:val="00F17C5B"/>
    <w:rsid w:val="00F17D83"/>
    <w:rsid w:val="00F17FE5"/>
    <w:rsid w:val="00F2029B"/>
    <w:rsid w:val="00F203BB"/>
    <w:rsid w:val="00F20816"/>
    <w:rsid w:val="00F209B3"/>
    <w:rsid w:val="00F20A38"/>
    <w:rsid w:val="00F20FDF"/>
    <w:rsid w:val="00F213E2"/>
    <w:rsid w:val="00F2154B"/>
    <w:rsid w:val="00F218C0"/>
    <w:rsid w:val="00F21C4B"/>
    <w:rsid w:val="00F220F6"/>
    <w:rsid w:val="00F22362"/>
    <w:rsid w:val="00F2273E"/>
    <w:rsid w:val="00F230E5"/>
    <w:rsid w:val="00F230ED"/>
    <w:rsid w:val="00F231D9"/>
    <w:rsid w:val="00F23241"/>
    <w:rsid w:val="00F2351B"/>
    <w:rsid w:val="00F23537"/>
    <w:rsid w:val="00F23741"/>
    <w:rsid w:val="00F239E9"/>
    <w:rsid w:val="00F23BEF"/>
    <w:rsid w:val="00F23E05"/>
    <w:rsid w:val="00F23E21"/>
    <w:rsid w:val="00F243E4"/>
    <w:rsid w:val="00F24451"/>
    <w:rsid w:val="00F245DF"/>
    <w:rsid w:val="00F248E6"/>
    <w:rsid w:val="00F24B41"/>
    <w:rsid w:val="00F25170"/>
    <w:rsid w:val="00F25627"/>
    <w:rsid w:val="00F25950"/>
    <w:rsid w:val="00F25968"/>
    <w:rsid w:val="00F25988"/>
    <w:rsid w:val="00F2598D"/>
    <w:rsid w:val="00F25DB0"/>
    <w:rsid w:val="00F26057"/>
    <w:rsid w:val="00F2606C"/>
    <w:rsid w:val="00F260FC"/>
    <w:rsid w:val="00F2658F"/>
    <w:rsid w:val="00F265DE"/>
    <w:rsid w:val="00F2669A"/>
    <w:rsid w:val="00F26981"/>
    <w:rsid w:val="00F26A91"/>
    <w:rsid w:val="00F26C40"/>
    <w:rsid w:val="00F26E46"/>
    <w:rsid w:val="00F270D5"/>
    <w:rsid w:val="00F27554"/>
    <w:rsid w:val="00F27D0B"/>
    <w:rsid w:val="00F27FC7"/>
    <w:rsid w:val="00F3008C"/>
    <w:rsid w:val="00F300EB"/>
    <w:rsid w:val="00F3075A"/>
    <w:rsid w:val="00F30DBB"/>
    <w:rsid w:val="00F31003"/>
    <w:rsid w:val="00F3149A"/>
    <w:rsid w:val="00F31576"/>
    <w:rsid w:val="00F315E3"/>
    <w:rsid w:val="00F31741"/>
    <w:rsid w:val="00F31837"/>
    <w:rsid w:val="00F31A6A"/>
    <w:rsid w:val="00F3226D"/>
    <w:rsid w:val="00F32415"/>
    <w:rsid w:val="00F325E7"/>
    <w:rsid w:val="00F326C7"/>
    <w:rsid w:val="00F32BD0"/>
    <w:rsid w:val="00F32DEF"/>
    <w:rsid w:val="00F32F43"/>
    <w:rsid w:val="00F33154"/>
    <w:rsid w:val="00F331EB"/>
    <w:rsid w:val="00F3330D"/>
    <w:rsid w:val="00F3338A"/>
    <w:rsid w:val="00F333A0"/>
    <w:rsid w:val="00F33616"/>
    <w:rsid w:val="00F34058"/>
    <w:rsid w:val="00F34241"/>
    <w:rsid w:val="00F344FE"/>
    <w:rsid w:val="00F349B4"/>
    <w:rsid w:val="00F349CC"/>
    <w:rsid w:val="00F34AD2"/>
    <w:rsid w:val="00F34C31"/>
    <w:rsid w:val="00F352A4"/>
    <w:rsid w:val="00F355C4"/>
    <w:rsid w:val="00F3570E"/>
    <w:rsid w:val="00F35CFD"/>
    <w:rsid w:val="00F36020"/>
    <w:rsid w:val="00F36541"/>
    <w:rsid w:val="00F36F2F"/>
    <w:rsid w:val="00F37309"/>
    <w:rsid w:val="00F376C9"/>
    <w:rsid w:val="00F379D7"/>
    <w:rsid w:val="00F37A9C"/>
    <w:rsid w:val="00F37C7F"/>
    <w:rsid w:val="00F37F89"/>
    <w:rsid w:val="00F40282"/>
    <w:rsid w:val="00F40724"/>
    <w:rsid w:val="00F40B0F"/>
    <w:rsid w:val="00F40BF1"/>
    <w:rsid w:val="00F40DCE"/>
    <w:rsid w:val="00F40DDB"/>
    <w:rsid w:val="00F40E4E"/>
    <w:rsid w:val="00F4108F"/>
    <w:rsid w:val="00F4170F"/>
    <w:rsid w:val="00F417CE"/>
    <w:rsid w:val="00F41E38"/>
    <w:rsid w:val="00F426D8"/>
    <w:rsid w:val="00F429C3"/>
    <w:rsid w:val="00F42B3C"/>
    <w:rsid w:val="00F42BAD"/>
    <w:rsid w:val="00F42BE4"/>
    <w:rsid w:val="00F42EA8"/>
    <w:rsid w:val="00F43476"/>
    <w:rsid w:val="00F435A3"/>
    <w:rsid w:val="00F435D4"/>
    <w:rsid w:val="00F43624"/>
    <w:rsid w:val="00F43873"/>
    <w:rsid w:val="00F43BB1"/>
    <w:rsid w:val="00F440B1"/>
    <w:rsid w:val="00F440D8"/>
    <w:rsid w:val="00F4448C"/>
    <w:rsid w:val="00F444FF"/>
    <w:rsid w:val="00F447B6"/>
    <w:rsid w:val="00F4535F"/>
    <w:rsid w:val="00F45AFC"/>
    <w:rsid w:val="00F46451"/>
    <w:rsid w:val="00F46A33"/>
    <w:rsid w:val="00F46B5B"/>
    <w:rsid w:val="00F46C5C"/>
    <w:rsid w:val="00F4729B"/>
    <w:rsid w:val="00F4743F"/>
    <w:rsid w:val="00F47506"/>
    <w:rsid w:val="00F47E0B"/>
    <w:rsid w:val="00F5034C"/>
    <w:rsid w:val="00F505E2"/>
    <w:rsid w:val="00F50659"/>
    <w:rsid w:val="00F50742"/>
    <w:rsid w:val="00F509AE"/>
    <w:rsid w:val="00F50A98"/>
    <w:rsid w:val="00F51155"/>
    <w:rsid w:val="00F519A4"/>
    <w:rsid w:val="00F519F1"/>
    <w:rsid w:val="00F51AA2"/>
    <w:rsid w:val="00F51D02"/>
    <w:rsid w:val="00F51E95"/>
    <w:rsid w:val="00F51E9B"/>
    <w:rsid w:val="00F52299"/>
    <w:rsid w:val="00F52471"/>
    <w:rsid w:val="00F524C0"/>
    <w:rsid w:val="00F52916"/>
    <w:rsid w:val="00F52C3F"/>
    <w:rsid w:val="00F52CC3"/>
    <w:rsid w:val="00F52F00"/>
    <w:rsid w:val="00F52F18"/>
    <w:rsid w:val="00F5370A"/>
    <w:rsid w:val="00F53BC1"/>
    <w:rsid w:val="00F53D75"/>
    <w:rsid w:val="00F53EC8"/>
    <w:rsid w:val="00F54152"/>
    <w:rsid w:val="00F5455D"/>
    <w:rsid w:val="00F5478C"/>
    <w:rsid w:val="00F547DE"/>
    <w:rsid w:val="00F5489F"/>
    <w:rsid w:val="00F54936"/>
    <w:rsid w:val="00F54E5C"/>
    <w:rsid w:val="00F54ECF"/>
    <w:rsid w:val="00F55092"/>
    <w:rsid w:val="00F557A1"/>
    <w:rsid w:val="00F5587A"/>
    <w:rsid w:val="00F55A9B"/>
    <w:rsid w:val="00F55D5B"/>
    <w:rsid w:val="00F56348"/>
    <w:rsid w:val="00F565E5"/>
    <w:rsid w:val="00F578E1"/>
    <w:rsid w:val="00F579EB"/>
    <w:rsid w:val="00F579F0"/>
    <w:rsid w:val="00F57A60"/>
    <w:rsid w:val="00F6018E"/>
    <w:rsid w:val="00F60C14"/>
    <w:rsid w:val="00F60E50"/>
    <w:rsid w:val="00F60F27"/>
    <w:rsid w:val="00F61184"/>
    <w:rsid w:val="00F611C7"/>
    <w:rsid w:val="00F6158E"/>
    <w:rsid w:val="00F615B4"/>
    <w:rsid w:val="00F61642"/>
    <w:rsid w:val="00F6182B"/>
    <w:rsid w:val="00F619C9"/>
    <w:rsid w:val="00F61B54"/>
    <w:rsid w:val="00F61D1B"/>
    <w:rsid w:val="00F61D79"/>
    <w:rsid w:val="00F61F76"/>
    <w:rsid w:val="00F621AC"/>
    <w:rsid w:val="00F622E2"/>
    <w:rsid w:val="00F624F3"/>
    <w:rsid w:val="00F626B7"/>
    <w:rsid w:val="00F627AE"/>
    <w:rsid w:val="00F628BC"/>
    <w:rsid w:val="00F62A18"/>
    <w:rsid w:val="00F62AD5"/>
    <w:rsid w:val="00F63067"/>
    <w:rsid w:val="00F631CA"/>
    <w:rsid w:val="00F63248"/>
    <w:rsid w:val="00F639FA"/>
    <w:rsid w:val="00F643C3"/>
    <w:rsid w:val="00F6461F"/>
    <w:rsid w:val="00F64B4F"/>
    <w:rsid w:val="00F64B69"/>
    <w:rsid w:val="00F65036"/>
    <w:rsid w:val="00F65454"/>
    <w:rsid w:val="00F65984"/>
    <w:rsid w:val="00F65E70"/>
    <w:rsid w:val="00F662BE"/>
    <w:rsid w:val="00F6636E"/>
    <w:rsid w:val="00F6642A"/>
    <w:rsid w:val="00F66AC7"/>
    <w:rsid w:val="00F67939"/>
    <w:rsid w:val="00F67E2F"/>
    <w:rsid w:val="00F70C1F"/>
    <w:rsid w:val="00F70F81"/>
    <w:rsid w:val="00F70FF2"/>
    <w:rsid w:val="00F712BD"/>
    <w:rsid w:val="00F715DE"/>
    <w:rsid w:val="00F72142"/>
    <w:rsid w:val="00F726F5"/>
    <w:rsid w:val="00F732D3"/>
    <w:rsid w:val="00F73483"/>
    <w:rsid w:val="00F738A0"/>
    <w:rsid w:val="00F7398F"/>
    <w:rsid w:val="00F73A50"/>
    <w:rsid w:val="00F73A61"/>
    <w:rsid w:val="00F73B5A"/>
    <w:rsid w:val="00F73FD8"/>
    <w:rsid w:val="00F74152"/>
    <w:rsid w:val="00F741F1"/>
    <w:rsid w:val="00F742EB"/>
    <w:rsid w:val="00F74460"/>
    <w:rsid w:val="00F746F2"/>
    <w:rsid w:val="00F74A3C"/>
    <w:rsid w:val="00F74C00"/>
    <w:rsid w:val="00F74C57"/>
    <w:rsid w:val="00F74C76"/>
    <w:rsid w:val="00F74D68"/>
    <w:rsid w:val="00F75044"/>
    <w:rsid w:val="00F7521E"/>
    <w:rsid w:val="00F75A96"/>
    <w:rsid w:val="00F75BBB"/>
    <w:rsid w:val="00F75D29"/>
    <w:rsid w:val="00F7601A"/>
    <w:rsid w:val="00F760E4"/>
    <w:rsid w:val="00F761F2"/>
    <w:rsid w:val="00F76272"/>
    <w:rsid w:val="00F763C9"/>
    <w:rsid w:val="00F7685C"/>
    <w:rsid w:val="00F76A41"/>
    <w:rsid w:val="00F76D55"/>
    <w:rsid w:val="00F76F67"/>
    <w:rsid w:val="00F770DD"/>
    <w:rsid w:val="00F7764B"/>
    <w:rsid w:val="00F779DB"/>
    <w:rsid w:val="00F77BA2"/>
    <w:rsid w:val="00F80293"/>
    <w:rsid w:val="00F804C5"/>
    <w:rsid w:val="00F80520"/>
    <w:rsid w:val="00F80971"/>
    <w:rsid w:val="00F80CDC"/>
    <w:rsid w:val="00F8102D"/>
    <w:rsid w:val="00F811E4"/>
    <w:rsid w:val="00F814D4"/>
    <w:rsid w:val="00F8191B"/>
    <w:rsid w:val="00F81A73"/>
    <w:rsid w:val="00F8216F"/>
    <w:rsid w:val="00F82221"/>
    <w:rsid w:val="00F8282E"/>
    <w:rsid w:val="00F82E70"/>
    <w:rsid w:val="00F83096"/>
    <w:rsid w:val="00F83281"/>
    <w:rsid w:val="00F83396"/>
    <w:rsid w:val="00F840EA"/>
    <w:rsid w:val="00F844C5"/>
    <w:rsid w:val="00F84585"/>
    <w:rsid w:val="00F84A1F"/>
    <w:rsid w:val="00F84AB8"/>
    <w:rsid w:val="00F84E1B"/>
    <w:rsid w:val="00F85189"/>
    <w:rsid w:val="00F85484"/>
    <w:rsid w:val="00F856C1"/>
    <w:rsid w:val="00F85825"/>
    <w:rsid w:val="00F867B6"/>
    <w:rsid w:val="00F8687B"/>
    <w:rsid w:val="00F86FA2"/>
    <w:rsid w:val="00F87107"/>
    <w:rsid w:val="00F87244"/>
    <w:rsid w:val="00F875F0"/>
    <w:rsid w:val="00F876C7"/>
    <w:rsid w:val="00F877F2"/>
    <w:rsid w:val="00F878A0"/>
    <w:rsid w:val="00F87A93"/>
    <w:rsid w:val="00F903F2"/>
    <w:rsid w:val="00F904CA"/>
    <w:rsid w:val="00F904E3"/>
    <w:rsid w:val="00F9063C"/>
    <w:rsid w:val="00F91428"/>
    <w:rsid w:val="00F91544"/>
    <w:rsid w:val="00F9189A"/>
    <w:rsid w:val="00F91C63"/>
    <w:rsid w:val="00F91DC1"/>
    <w:rsid w:val="00F91E6D"/>
    <w:rsid w:val="00F921D9"/>
    <w:rsid w:val="00F922D2"/>
    <w:rsid w:val="00F92AC7"/>
    <w:rsid w:val="00F92B3D"/>
    <w:rsid w:val="00F92BE3"/>
    <w:rsid w:val="00F92E10"/>
    <w:rsid w:val="00F93855"/>
    <w:rsid w:val="00F93F29"/>
    <w:rsid w:val="00F9414B"/>
    <w:rsid w:val="00F94494"/>
    <w:rsid w:val="00F94D21"/>
    <w:rsid w:val="00F94DC0"/>
    <w:rsid w:val="00F94DC4"/>
    <w:rsid w:val="00F94E94"/>
    <w:rsid w:val="00F951BC"/>
    <w:rsid w:val="00F95A63"/>
    <w:rsid w:val="00F9648D"/>
    <w:rsid w:val="00F96562"/>
    <w:rsid w:val="00F96C32"/>
    <w:rsid w:val="00F96D47"/>
    <w:rsid w:val="00F971FA"/>
    <w:rsid w:val="00F973B6"/>
    <w:rsid w:val="00F977C1"/>
    <w:rsid w:val="00F97950"/>
    <w:rsid w:val="00F97A45"/>
    <w:rsid w:val="00F97C37"/>
    <w:rsid w:val="00F97C68"/>
    <w:rsid w:val="00FA01B1"/>
    <w:rsid w:val="00FA0B27"/>
    <w:rsid w:val="00FA0D59"/>
    <w:rsid w:val="00FA1178"/>
    <w:rsid w:val="00FA1311"/>
    <w:rsid w:val="00FA1530"/>
    <w:rsid w:val="00FA19C2"/>
    <w:rsid w:val="00FA1D87"/>
    <w:rsid w:val="00FA1D96"/>
    <w:rsid w:val="00FA208C"/>
    <w:rsid w:val="00FA2534"/>
    <w:rsid w:val="00FA25C2"/>
    <w:rsid w:val="00FA28BD"/>
    <w:rsid w:val="00FA2AFF"/>
    <w:rsid w:val="00FA3049"/>
    <w:rsid w:val="00FA326E"/>
    <w:rsid w:val="00FA3486"/>
    <w:rsid w:val="00FA3A49"/>
    <w:rsid w:val="00FA3E96"/>
    <w:rsid w:val="00FA3ED6"/>
    <w:rsid w:val="00FA3FAA"/>
    <w:rsid w:val="00FA40EE"/>
    <w:rsid w:val="00FA411B"/>
    <w:rsid w:val="00FA479F"/>
    <w:rsid w:val="00FA4B24"/>
    <w:rsid w:val="00FA4B58"/>
    <w:rsid w:val="00FA5D2A"/>
    <w:rsid w:val="00FA62F2"/>
    <w:rsid w:val="00FA63EB"/>
    <w:rsid w:val="00FA6547"/>
    <w:rsid w:val="00FA6883"/>
    <w:rsid w:val="00FA7674"/>
    <w:rsid w:val="00FA79BC"/>
    <w:rsid w:val="00FA7EE9"/>
    <w:rsid w:val="00FA7F3D"/>
    <w:rsid w:val="00FB05A6"/>
    <w:rsid w:val="00FB0632"/>
    <w:rsid w:val="00FB1231"/>
    <w:rsid w:val="00FB1429"/>
    <w:rsid w:val="00FB1759"/>
    <w:rsid w:val="00FB19BD"/>
    <w:rsid w:val="00FB1A0C"/>
    <w:rsid w:val="00FB1CDC"/>
    <w:rsid w:val="00FB25CC"/>
    <w:rsid w:val="00FB27D9"/>
    <w:rsid w:val="00FB27EA"/>
    <w:rsid w:val="00FB2872"/>
    <w:rsid w:val="00FB28F8"/>
    <w:rsid w:val="00FB2A7B"/>
    <w:rsid w:val="00FB2D08"/>
    <w:rsid w:val="00FB343F"/>
    <w:rsid w:val="00FB3BD8"/>
    <w:rsid w:val="00FB3CC7"/>
    <w:rsid w:val="00FB41BC"/>
    <w:rsid w:val="00FB4294"/>
    <w:rsid w:val="00FB4779"/>
    <w:rsid w:val="00FB47AD"/>
    <w:rsid w:val="00FB480D"/>
    <w:rsid w:val="00FB4DA0"/>
    <w:rsid w:val="00FB4DB7"/>
    <w:rsid w:val="00FB4EAF"/>
    <w:rsid w:val="00FB4F26"/>
    <w:rsid w:val="00FB5018"/>
    <w:rsid w:val="00FB51E0"/>
    <w:rsid w:val="00FB529D"/>
    <w:rsid w:val="00FB53DA"/>
    <w:rsid w:val="00FB577D"/>
    <w:rsid w:val="00FB5A0A"/>
    <w:rsid w:val="00FB6197"/>
    <w:rsid w:val="00FB6830"/>
    <w:rsid w:val="00FB6BDA"/>
    <w:rsid w:val="00FB741C"/>
    <w:rsid w:val="00FB7458"/>
    <w:rsid w:val="00FB7910"/>
    <w:rsid w:val="00FB7B48"/>
    <w:rsid w:val="00FB7CC5"/>
    <w:rsid w:val="00FC09A5"/>
    <w:rsid w:val="00FC09E6"/>
    <w:rsid w:val="00FC0A2D"/>
    <w:rsid w:val="00FC0DC2"/>
    <w:rsid w:val="00FC0E33"/>
    <w:rsid w:val="00FC0F87"/>
    <w:rsid w:val="00FC11F1"/>
    <w:rsid w:val="00FC1216"/>
    <w:rsid w:val="00FC1228"/>
    <w:rsid w:val="00FC139C"/>
    <w:rsid w:val="00FC1C15"/>
    <w:rsid w:val="00FC1CFA"/>
    <w:rsid w:val="00FC230C"/>
    <w:rsid w:val="00FC2D31"/>
    <w:rsid w:val="00FC2FAE"/>
    <w:rsid w:val="00FC33AA"/>
    <w:rsid w:val="00FC33F9"/>
    <w:rsid w:val="00FC3408"/>
    <w:rsid w:val="00FC3490"/>
    <w:rsid w:val="00FC3543"/>
    <w:rsid w:val="00FC37A6"/>
    <w:rsid w:val="00FC3BA9"/>
    <w:rsid w:val="00FC3CF1"/>
    <w:rsid w:val="00FC44D2"/>
    <w:rsid w:val="00FC4813"/>
    <w:rsid w:val="00FC4CAC"/>
    <w:rsid w:val="00FC4EB9"/>
    <w:rsid w:val="00FC52B3"/>
    <w:rsid w:val="00FC53F6"/>
    <w:rsid w:val="00FC5C32"/>
    <w:rsid w:val="00FC5CED"/>
    <w:rsid w:val="00FC5F20"/>
    <w:rsid w:val="00FC60D7"/>
    <w:rsid w:val="00FC60DA"/>
    <w:rsid w:val="00FC6328"/>
    <w:rsid w:val="00FC646F"/>
    <w:rsid w:val="00FC683B"/>
    <w:rsid w:val="00FC68CF"/>
    <w:rsid w:val="00FC6CE6"/>
    <w:rsid w:val="00FC7159"/>
    <w:rsid w:val="00FC732E"/>
    <w:rsid w:val="00FC73D0"/>
    <w:rsid w:val="00FC7416"/>
    <w:rsid w:val="00FC753C"/>
    <w:rsid w:val="00FC7861"/>
    <w:rsid w:val="00FC7E5A"/>
    <w:rsid w:val="00FD0124"/>
    <w:rsid w:val="00FD053C"/>
    <w:rsid w:val="00FD0C0D"/>
    <w:rsid w:val="00FD0F44"/>
    <w:rsid w:val="00FD1291"/>
    <w:rsid w:val="00FD13FA"/>
    <w:rsid w:val="00FD178C"/>
    <w:rsid w:val="00FD1886"/>
    <w:rsid w:val="00FD1EB7"/>
    <w:rsid w:val="00FD2B03"/>
    <w:rsid w:val="00FD2BB7"/>
    <w:rsid w:val="00FD341E"/>
    <w:rsid w:val="00FD36A4"/>
    <w:rsid w:val="00FD38C9"/>
    <w:rsid w:val="00FD3A09"/>
    <w:rsid w:val="00FD3A1A"/>
    <w:rsid w:val="00FD3EEC"/>
    <w:rsid w:val="00FD4008"/>
    <w:rsid w:val="00FD406B"/>
    <w:rsid w:val="00FD4307"/>
    <w:rsid w:val="00FD4326"/>
    <w:rsid w:val="00FD4332"/>
    <w:rsid w:val="00FD435A"/>
    <w:rsid w:val="00FD4581"/>
    <w:rsid w:val="00FD4711"/>
    <w:rsid w:val="00FD496D"/>
    <w:rsid w:val="00FD4B81"/>
    <w:rsid w:val="00FD57AB"/>
    <w:rsid w:val="00FD5ACD"/>
    <w:rsid w:val="00FD5DB3"/>
    <w:rsid w:val="00FD6135"/>
    <w:rsid w:val="00FD678B"/>
    <w:rsid w:val="00FD6B0D"/>
    <w:rsid w:val="00FD6C2F"/>
    <w:rsid w:val="00FD6DEB"/>
    <w:rsid w:val="00FD7455"/>
    <w:rsid w:val="00FD746B"/>
    <w:rsid w:val="00FD7CD9"/>
    <w:rsid w:val="00FE04B4"/>
    <w:rsid w:val="00FE0B1C"/>
    <w:rsid w:val="00FE0E22"/>
    <w:rsid w:val="00FE0E92"/>
    <w:rsid w:val="00FE13D3"/>
    <w:rsid w:val="00FE1413"/>
    <w:rsid w:val="00FE1416"/>
    <w:rsid w:val="00FE190E"/>
    <w:rsid w:val="00FE19C1"/>
    <w:rsid w:val="00FE1B59"/>
    <w:rsid w:val="00FE1D1E"/>
    <w:rsid w:val="00FE2469"/>
    <w:rsid w:val="00FE25EF"/>
    <w:rsid w:val="00FE2903"/>
    <w:rsid w:val="00FE29EB"/>
    <w:rsid w:val="00FE2B9A"/>
    <w:rsid w:val="00FE2C93"/>
    <w:rsid w:val="00FE2CC1"/>
    <w:rsid w:val="00FE2DEB"/>
    <w:rsid w:val="00FE30E8"/>
    <w:rsid w:val="00FE3122"/>
    <w:rsid w:val="00FE31AD"/>
    <w:rsid w:val="00FE3334"/>
    <w:rsid w:val="00FE346F"/>
    <w:rsid w:val="00FE35F8"/>
    <w:rsid w:val="00FE3855"/>
    <w:rsid w:val="00FE3EBA"/>
    <w:rsid w:val="00FE41E0"/>
    <w:rsid w:val="00FE4575"/>
    <w:rsid w:val="00FE464F"/>
    <w:rsid w:val="00FE49A0"/>
    <w:rsid w:val="00FE5604"/>
    <w:rsid w:val="00FE56ED"/>
    <w:rsid w:val="00FE5815"/>
    <w:rsid w:val="00FE5B33"/>
    <w:rsid w:val="00FE5DE4"/>
    <w:rsid w:val="00FE61A7"/>
    <w:rsid w:val="00FE6536"/>
    <w:rsid w:val="00FE65E1"/>
    <w:rsid w:val="00FE67E7"/>
    <w:rsid w:val="00FE6B79"/>
    <w:rsid w:val="00FE6D26"/>
    <w:rsid w:val="00FE6E63"/>
    <w:rsid w:val="00FE7108"/>
    <w:rsid w:val="00FE74E2"/>
    <w:rsid w:val="00FE74FA"/>
    <w:rsid w:val="00FE783C"/>
    <w:rsid w:val="00FE7A60"/>
    <w:rsid w:val="00FF0125"/>
    <w:rsid w:val="00FF0352"/>
    <w:rsid w:val="00FF05D8"/>
    <w:rsid w:val="00FF065E"/>
    <w:rsid w:val="00FF069D"/>
    <w:rsid w:val="00FF08A8"/>
    <w:rsid w:val="00FF0A7D"/>
    <w:rsid w:val="00FF0C4F"/>
    <w:rsid w:val="00FF10AB"/>
    <w:rsid w:val="00FF11F3"/>
    <w:rsid w:val="00FF124D"/>
    <w:rsid w:val="00FF13E1"/>
    <w:rsid w:val="00FF15D3"/>
    <w:rsid w:val="00FF1625"/>
    <w:rsid w:val="00FF1DDD"/>
    <w:rsid w:val="00FF2A55"/>
    <w:rsid w:val="00FF2F5A"/>
    <w:rsid w:val="00FF33F4"/>
    <w:rsid w:val="00FF3483"/>
    <w:rsid w:val="00FF3489"/>
    <w:rsid w:val="00FF360D"/>
    <w:rsid w:val="00FF3834"/>
    <w:rsid w:val="00FF3A16"/>
    <w:rsid w:val="00FF3B83"/>
    <w:rsid w:val="00FF3C87"/>
    <w:rsid w:val="00FF3D13"/>
    <w:rsid w:val="00FF3DE0"/>
    <w:rsid w:val="00FF3E89"/>
    <w:rsid w:val="00FF3F36"/>
    <w:rsid w:val="00FF40BA"/>
    <w:rsid w:val="00FF420E"/>
    <w:rsid w:val="00FF4A35"/>
    <w:rsid w:val="00FF4B06"/>
    <w:rsid w:val="00FF4C23"/>
    <w:rsid w:val="00FF4C85"/>
    <w:rsid w:val="00FF5007"/>
    <w:rsid w:val="00FF5233"/>
    <w:rsid w:val="00FF5979"/>
    <w:rsid w:val="00FF59C8"/>
    <w:rsid w:val="00FF5B3E"/>
    <w:rsid w:val="00FF5CF0"/>
    <w:rsid w:val="00FF5DFE"/>
    <w:rsid w:val="00FF5F49"/>
    <w:rsid w:val="00FF605B"/>
    <w:rsid w:val="00FF63A0"/>
    <w:rsid w:val="00FF6465"/>
    <w:rsid w:val="00FF6934"/>
    <w:rsid w:val="00FF6C80"/>
    <w:rsid w:val="00FF6EF6"/>
    <w:rsid w:val="00FF703B"/>
    <w:rsid w:val="00FF7686"/>
    <w:rsid w:val="00FF787F"/>
    <w:rsid w:val="00FF7E9D"/>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0ABD278"/>
  <w14:defaultImageDpi w14:val="32767"/>
  <w15:chartTrackingRefBased/>
  <w15:docId w15:val="{076ACD13-A814-CC49-8949-975BA4B5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4265"/>
    <w:pPr>
      <w:spacing w:line="480" w:lineRule="auto"/>
    </w:pPr>
    <w:rPr>
      <w:rFonts w:ascii="Times New Roman" w:hAnsi="Times New Roman"/>
    </w:rPr>
  </w:style>
  <w:style w:type="paragraph" w:styleId="Heading1">
    <w:name w:val="heading 1"/>
    <w:basedOn w:val="Normal"/>
    <w:next w:val="Normal"/>
    <w:link w:val="Heading1Char"/>
    <w:uiPriority w:val="9"/>
    <w:qFormat/>
    <w:rsid w:val="00B937A6"/>
    <w:pPr>
      <w:keepNext/>
      <w:keepLines/>
      <w:spacing w:before="240" w:after="24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B937A6"/>
    <w:pPr>
      <w:keepNext/>
      <w:keepLines/>
      <w:spacing w:before="240" w:after="240"/>
      <w:jc w:val="center"/>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004265"/>
    <w:pPr>
      <w:keepNext/>
      <w:keepLines/>
      <w:spacing w:after="240" w:line="240" w:lineRule="auto"/>
      <w:ind w:left="720"/>
      <w:outlineLvl w:val="2"/>
    </w:pPr>
    <w:rPr>
      <w:rFonts w:eastAsiaTheme="majorEastAsia" w:cstheme="majorBidi"/>
      <w:color w:val="000000" w:themeColor="text1"/>
    </w:rPr>
  </w:style>
  <w:style w:type="paragraph" w:styleId="Heading4">
    <w:name w:val="heading 4"/>
    <w:basedOn w:val="Normal"/>
    <w:next w:val="Normal"/>
    <w:link w:val="Heading4Char"/>
    <w:uiPriority w:val="9"/>
    <w:unhideWhenUsed/>
    <w:qFormat/>
    <w:rsid w:val="00153D7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7A6"/>
    <w:rPr>
      <w:rFonts w:ascii="Times New Roman" w:eastAsiaTheme="majorEastAsia" w:hAnsi="Times New Roman" w:cstheme="majorBidi"/>
      <w:color w:val="000000" w:themeColor="text1"/>
      <w:sz w:val="32"/>
      <w:szCs w:val="32"/>
    </w:rPr>
  </w:style>
  <w:style w:type="character" w:customStyle="1" w:styleId="Heading2Char">
    <w:name w:val="Heading 2 Char"/>
    <w:basedOn w:val="DefaultParagraphFont"/>
    <w:link w:val="Heading2"/>
    <w:uiPriority w:val="9"/>
    <w:rsid w:val="00B937A6"/>
    <w:rPr>
      <w:rFonts w:ascii="Times New Roman" w:eastAsiaTheme="majorEastAsia" w:hAnsi="Times New Roman" w:cstheme="majorBidi"/>
      <w:color w:val="000000" w:themeColor="text1"/>
      <w:sz w:val="28"/>
      <w:szCs w:val="26"/>
    </w:rPr>
  </w:style>
  <w:style w:type="paragraph" w:styleId="ListParagraph">
    <w:name w:val="List Paragraph"/>
    <w:basedOn w:val="Normal"/>
    <w:uiPriority w:val="34"/>
    <w:qFormat/>
    <w:rsid w:val="007179F1"/>
    <w:pPr>
      <w:ind w:left="720"/>
      <w:contextualSpacing/>
    </w:pPr>
  </w:style>
  <w:style w:type="character" w:customStyle="1" w:styleId="Heading3Char">
    <w:name w:val="Heading 3 Char"/>
    <w:basedOn w:val="DefaultParagraphFont"/>
    <w:link w:val="Heading3"/>
    <w:uiPriority w:val="9"/>
    <w:rsid w:val="00004265"/>
    <w:rPr>
      <w:rFonts w:ascii="Times New Roman" w:eastAsiaTheme="majorEastAsia" w:hAnsi="Times New Roman" w:cstheme="majorBidi"/>
      <w:color w:val="000000" w:themeColor="text1"/>
    </w:rPr>
  </w:style>
  <w:style w:type="paragraph" w:customStyle="1" w:styleId="BlockQuote">
    <w:name w:val="Block Quote"/>
    <w:basedOn w:val="Normal"/>
    <w:qFormat/>
    <w:rsid w:val="00004265"/>
    <w:pPr>
      <w:spacing w:after="240" w:line="240" w:lineRule="auto"/>
      <w:ind w:left="720"/>
    </w:pPr>
  </w:style>
  <w:style w:type="table" w:styleId="TableGrid">
    <w:name w:val="Table Grid"/>
    <w:basedOn w:val="TableNormal"/>
    <w:uiPriority w:val="39"/>
    <w:rsid w:val="00004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4265"/>
    <w:rPr>
      <w:rFonts w:ascii="Times New Roman" w:hAnsi="Times New Roman"/>
    </w:rPr>
  </w:style>
  <w:style w:type="paragraph" w:styleId="Header">
    <w:name w:val="header"/>
    <w:basedOn w:val="Normal"/>
    <w:link w:val="HeaderChar"/>
    <w:uiPriority w:val="99"/>
    <w:unhideWhenUsed/>
    <w:rsid w:val="00004265"/>
    <w:pPr>
      <w:tabs>
        <w:tab w:val="center" w:pos="4680"/>
        <w:tab w:val="right" w:pos="9360"/>
      </w:tabs>
    </w:pPr>
  </w:style>
  <w:style w:type="character" w:customStyle="1" w:styleId="HeaderChar">
    <w:name w:val="Header Char"/>
    <w:basedOn w:val="DefaultParagraphFont"/>
    <w:link w:val="Header"/>
    <w:uiPriority w:val="99"/>
    <w:rsid w:val="00004265"/>
    <w:rPr>
      <w:rFonts w:ascii="Times New Roman" w:hAnsi="Times New Roman"/>
    </w:rPr>
  </w:style>
  <w:style w:type="paragraph" w:customStyle="1" w:styleId="BlockQuotationFormulation">
    <w:name w:val="Block Quotation/Formulation"/>
    <w:basedOn w:val="Normal"/>
    <w:next w:val="Normal"/>
    <w:qFormat/>
    <w:rsid w:val="00004265"/>
    <w:pPr>
      <w:spacing w:after="240" w:line="240" w:lineRule="auto"/>
      <w:ind w:left="720"/>
    </w:pPr>
    <w:rPr>
      <w:rFonts w:eastAsiaTheme="minorEastAsia"/>
    </w:rPr>
  </w:style>
  <w:style w:type="paragraph" w:styleId="FootnoteText">
    <w:name w:val="footnote text"/>
    <w:basedOn w:val="Normal"/>
    <w:link w:val="FootnoteTextChar"/>
    <w:uiPriority w:val="99"/>
    <w:unhideWhenUsed/>
    <w:rsid w:val="00004265"/>
    <w:pPr>
      <w:spacing w:line="240" w:lineRule="auto"/>
    </w:pPr>
    <w:rPr>
      <w:rFonts w:eastAsiaTheme="minorEastAsia"/>
      <w:sz w:val="20"/>
    </w:rPr>
  </w:style>
  <w:style w:type="character" w:customStyle="1" w:styleId="FootnoteTextChar">
    <w:name w:val="Footnote Text Char"/>
    <w:basedOn w:val="DefaultParagraphFont"/>
    <w:link w:val="FootnoteText"/>
    <w:uiPriority w:val="99"/>
    <w:rsid w:val="00004265"/>
    <w:rPr>
      <w:rFonts w:ascii="Times New Roman" w:eastAsiaTheme="minorEastAsia" w:hAnsi="Times New Roman"/>
      <w:sz w:val="20"/>
    </w:rPr>
  </w:style>
  <w:style w:type="character" w:styleId="FootnoteReference">
    <w:name w:val="footnote reference"/>
    <w:basedOn w:val="DefaultParagraphFont"/>
    <w:uiPriority w:val="99"/>
    <w:unhideWhenUsed/>
    <w:rsid w:val="00004265"/>
    <w:rPr>
      <w:vertAlign w:val="superscript"/>
    </w:rPr>
  </w:style>
  <w:style w:type="paragraph" w:styleId="Footer">
    <w:name w:val="footer"/>
    <w:basedOn w:val="Normal"/>
    <w:link w:val="FooterChar"/>
    <w:uiPriority w:val="99"/>
    <w:unhideWhenUsed/>
    <w:rsid w:val="00004265"/>
    <w:pPr>
      <w:tabs>
        <w:tab w:val="center" w:pos="4680"/>
        <w:tab w:val="right" w:pos="9360"/>
      </w:tabs>
      <w:spacing w:line="240" w:lineRule="auto"/>
    </w:pPr>
  </w:style>
  <w:style w:type="character" w:customStyle="1" w:styleId="FooterChar">
    <w:name w:val="Footer Char"/>
    <w:basedOn w:val="DefaultParagraphFont"/>
    <w:link w:val="Footer"/>
    <w:uiPriority w:val="99"/>
    <w:rsid w:val="00004265"/>
    <w:rPr>
      <w:rFonts w:ascii="Times New Roman" w:hAnsi="Times New Roman"/>
    </w:rPr>
  </w:style>
  <w:style w:type="character" w:styleId="PageNumber">
    <w:name w:val="page number"/>
    <w:basedOn w:val="DefaultParagraphFont"/>
    <w:uiPriority w:val="99"/>
    <w:semiHidden/>
    <w:unhideWhenUsed/>
    <w:rsid w:val="00004265"/>
  </w:style>
  <w:style w:type="paragraph" w:styleId="Title">
    <w:name w:val="Title"/>
    <w:basedOn w:val="Normal"/>
    <w:next w:val="Normal"/>
    <w:link w:val="TitleChar"/>
    <w:uiPriority w:val="10"/>
    <w:qFormat/>
    <w:rsid w:val="0000426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265"/>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04265"/>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004265"/>
    <w:rPr>
      <w:rFonts w:ascii="Times New Roman" w:hAnsi="Times New Roman" w:cs="Times New Roman"/>
      <w:sz w:val="18"/>
      <w:szCs w:val="18"/>
    </w:rPr>
  </w:style>
  <w:style w:type="paragraph" w:styleId="Revision">
    <w:name w:val="Revision"/>
    <w:hidden/>
    <w:uiPriority w:val="99"/>
    <w:semiHidden/>
    <w:rsid w:val="00004265"/>
    <w:rPr>
      <w:rFonts w:ascii="Times New Roman" w:hAnsi="Times New Roman"/>
    </w:rPr>
  </w:style>
  <w:style w:type="paragraph" w:styleId="TOCHeading">
    <w:name w:val="TOC Heading"/>
    <w:basedOn w:val="Heading1"/>
    <w:next w:val="Normal"/>
    <w:uiPriority w:val="39"/>
    <w:unhideWhenUsed/>
    <w:qFormat/>
    <w:rsid w:val="00004265"/>
    <w:pPr>
      <w:spacing w:before="480" w:after="0" w:line="276" w:lineRule="auto"/>
      <w:outlineLvl w:val="9"/>
    </w:pPr>
    <w:rPr>
      <w:rFonts w:asciiTheme="majorHAnsi" w:hAnsiTheme="majorHAnsi"/>
      <w:b/>
      <w:bCs/>
      <w:color w:val="2F5496" w:themeColor="accent1" w:themeShade="BF"/>
      <w:sz w:val="28"/>
      <w:szCs w:val="28"/>
    </w:rPr>
  </w:style>
  <w:style w:type="paragraph" w:styleId="TOC1">
    <w:name w:val="toc 1"/>
    <w:basedOn w:val="Normal"/>
    <w:next w:val="Normal"/>
    <w:autoRedefine/>
    <w:uiPriority w:val="39"/>
    <w:unhideWhenUsed/>
    <w:rsid w:val="00004265"/>
    <w:pPr>
      <w:tabs>
        <w:tab w:val="right" w:leader="dot" w:pos="9350"/>
      </w:tabs>
      <w:spacing w:line="360" w:lineRule="auto"/>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004265"/>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004265"/>
    <w:pPr>
      <w:ind w:left="480"/>
    </w:pPr>
    <w:rPr>
      <w:rFonts w:asciiTheme="minorHAnsi" w:hAnsiTheme="minorHAnsi" w:cstheme="minorHAnsi"/>
      <w:i/>
      <w:iCs/>
      <w:sz w:val="20"/>
      <w:szCs w:val="20"/>
    </w:rPr>
  </w:style>
  <w:style w:type="character" w:styleId="Hyperlink">
    <w:name w:val="Hyperlink"/>
    <w:basedOn w:val="DefaultParagraphFont"/>
    <w:uiPriority w:val="99"/>
    <w:unhideWhenUsed/>
    <w:rsid w:val="00004265"/>
    <w:rPr>
      <w:color w:val="0563C1" w:themeColor="hyperlink"/>
      <w:u w:val="single"/>
    </w:rPr>
  </w:style>
  <w:style w:type="paragraph" w:styleId="TOC4">
    <w:name w:val="toc 4"/>
    <w:basedOn w:val="Normal"/>
    <w:next w:val="Normal"/>
    <w:autoRedefine/>
    <w:uiPriority w:val="39"/>
    <w:unhideWhenUsed/>
    <w:rsid w:val="00004265"/>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004265"/>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004265"/>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004265"/>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004265"/>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004265"/>
    <w:pPr>
      <w:ind w:left="1920"/>
    </w:pPr>
    <w:rPr>
      <w:rFonts w:asciiTheme="minorHAnsi" w:hAnsiTheme="minorHAnsi" w:cstheme="minorHAnsi"/>
      <w:sz w:val="18"/>
      <w:szCs w:val="18"/>
    </w:rPr>
  </w:style>
  <w:style w:type="character" w:styleId="PlaceholderText">
    <w:name w:val="Placeholder Text"/>
    <w:basedOn w:val="DefaultParagraphFont"/>
    <w:uiPriority w:val="99"/>
    <w:semiHidden/>
    <w:rsid w:val="00004265"/>
    <w:rPr>
      <w:color w:val="808080"/>
    </w:rPr>
  </w:style>
  <w:style w:type="character" w:styleId="FollowedHyperlink">
    <w:name w:val="FollowedHyperlink"/>
    <w:basedOn w:val="DefaultParagraphFont"/>
    <w:uiPriority w:val="99"/>
    <w:semiHidden/>
    <w:unhideWhenUsed/>
    <w:rsid w:val="00FA28BD"/>
    <w:rPr>
      <w:color w:val="954F72" w:themeColor="followedHyperlink"/>
      <w:u w:val="single"/>
    </w:rPr>
  </w:style>
  <w:style w:type="character" w:styleId="UnresolvedMention">
    <w:name w:val="Unresolved Mention"/>
    <w:basedOn w:val="DefaultParagraphFont"/>
    <w:uiPriority w:val="99"/>
    <w:rsid w:val="00FA28BD"/>
    <w:rPr>
      <w:color w:val="605E5C"/>
      <w:shd w:val="clear" w:color="auto" w:fill="E1DFDD"/>
    </w:rPr>
  </w:style>
  <w:style w:type="character" w:customStyle="1" w:styleId="Heading4Char">
    <w:name w:val="Heading 4 Char"/>
    <w:basedOn w:val="DefaultParagraphFont"/>
    <w:link w:val="Heading4"/>
    <w:uiPriority w:val="9"/>
    <w:rsid w:val="00153D7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7418">
      <w:bodyDiv w:val="1"/>
      <w:marLeft w:val="0"/>
      <w:marRight w:val="0"/>
      <w:marTop w:val="0"/>
      <w:marBottom w:val="0"/>
      <w:divBdr>
        <w:top w:val="none" w:sz="0" w:space="0" w:color="auto"/>
        <w:left w:val="none" w:sz="0" w:space="0" w:color="auto"/>
        <w:bottom w:val="none" w:sz="0" w:space="0" w:color="auto"/>
        <w:right w:val="none" w:sz="0" w:space="0" w:color="auto"/>
      </w:divBdr>
      <w:divsChild>
        <w:div w:id="1040401616">
          <w:marLeft w:val="0"/>
          <w:marRight w:val="0"/>
          <w:marTop w:val="0"/>
          <w:marBottom w:val="0"/>
          <w:divBdr>
            <w:top w:val="none" w:sz="0" w:space="0" w:color="auto"/>
            <w:left w:val="none" w:sz="0" w:space="0" w:color="auto"/>
            <w:bottom w:val="none" w:sz="0" w:space="0" w:color="auto"/>
            <w:right w:val="none" w:sz="0" w:space="0" w:color="auto"/>
          </w:divBdr>
        </w:div>
      </w:divsChild>
    </w:div>
    <w:div w:id="184944940">
      <w:bodyDiv w:val="1"/>
      <w:marLeft w:val="0"/>
      <w:marRight w:val="0"/>
      <w:marTop w:val="0"/>
      <w:marBottom w:val="0"/>
      <w:divBdr>
        <w:top w:val="none" w:sz="0" w:space="0" w:color="auto"/>
        <w:left w:val="none" w:sz="0" w:space="0" w:color="auto"/>
        <w:bottom w:val="none" w:sz="0" w:space="0" w:color="auto"/>
        <w:right w:val="none" w:sz="0" w:space="0" w:color="auto"/>
      </w:divBdr>
    </w:div>
    <w:div w:id="314991920">
      <w:bodyDiv w:val="1"/>
      <w:marLeft w:val="0"/>
      <w:marRight w:val="0"/>
      <w:marTop w:val="0"/>
      <w:marBottom w:val="0"/>
      <w:divBdr>
        <w:top w:val="none" w:sz="0" w:space="0" w:color="auto"/>
        <w:left w:val="none" w:sz="0" w:space="0" w:color="auto"/>
        <w:bottom w:val="none" w:sz="0" w:space="0" w:color="auto"/>
        <w:right w:val="none" w:sz="0" w:space="0" w:color="auto"/>
      </w:divBdr>
    </w:div>
    <w:div w:id="332878023">
      <w:bodyDiv w:val="1"/>
      <w:marLeft w:val="0"/>
      <w:marRight w:val="0"/>
      <w:marTop w:val="0"/>
      <w:marBottom w:val="0"/>
      <w:divBdr>
        <w:top w:val="none" w:sz="0" w:space="0" w:color="auto"/>
        <w:left w:val="none" w:sz="0" w:space="0" w:color="auto"/>
        <w:bottom w:val="none" w:sz="0" w:space="0" w:color="auto"/>
        <w:right w:val="none" w:sz="0" w:space="0" w:color="auto"/>
      </w:divBdr>
    </w:div>
    <w:div w:id="399911339">
      <w:bodyDiv w:val="1"/>
      <w:marLeft w:val="0"/>
      <w:marRight w:val="0"/>
      <w:marTop w:val="0"/>
      <w:marBottom w:val="0"/>
      <w:divBdr>
        <w:top w:val="none" w:sz="0" w:space="0" w:color="auto"/>
        <w:left w:val="none" w:sz="0" w:space="0" w:color="auto"/>
        <w:bottom w:val="none" w:sz="0" w:space="0" w:color="auto"/>
        <w:right w:val="none" w:sz="0" w:space="0" w:color="auto"/>
      </w:divBdr>
    </w:div>
    <w:div w:id="522207878">
      <w:bodyDiv w:val="1"/>
      <w:marLeft w:val="0"/>
      <w:marRight w:val="0"/>
      <w:marTop w:val="0"/>
      <w:marBottom w:val="0"/>
      <w:divBdr>
        <w:top w:val="none" w:sz="0" w:space="0" w:color="auto"/>
        <w:left w:val="none" w:sz="0" w:space="0" w:color="auto"/>
        <w:bottom w:val="none" w:sz="0" w:space="0" w:color="auto"/>
        <w:right w:val="none" w:sz="0" w:space="0" w:color="auto"/>
      </w:divBdr>
    </w:div>
    <w:div w:id="563681035">
      <w:bodyDiv w:val="1"/>
      <w:marLeft w:val="0"/>
      <w:marRight w:val="0"/>
      <w:marTop w:val="0"/>
      <w:marBottom w:val="0"/>
      <w:divBdr>
        <w:top w:val="none" w:sz="0" w:space="0" w:color="auto"/>
        <w:left w:val="none" w:sz="0" w:space="0" w:color="auto"/>
        <w:bottom w:val="none" w:sz="0" w:space="0" w:color="auto"/>
        <w:right w:val="none" w:sz="0" w:space="0" w:color="auto"/>
      </w:divBdr>
    </w:div>
    <w:div w:id="802699229">
      <w:bodyDiv w:val="1"/>
      <w:marLeft w:val="0"/>
      <w:marRight w:val="0"/>
      <w:marTop w:val="0"/>
      <w:marBottom w:val="0"/>
      <w:divBdr>
        <w:top w:val="none" w:sz="0" w:space="0" w:color="auto"/>
        <w:left w:val="none" w:sz="0" w:space="0" w:color="auto"/>
        <w:bottom w:val="none" w:sz="0" w:space="0" w:color="auto"/>
        <w:right w:val="none" w:sz="0" w:space="0" w:color="auto"/>
      </w:divBdr>
    </w:div>
    <w:div w:id="947813743">
      <w:bodyDiv w:val="1"/>
      <w:marLeft w:val="0"/>
      <w:marRight w:val="0"/>
      <w:marTop w:val="0"/>
      <w:marBottom w:val="0"/>
      <w:divBdr>
        <w:top w:val="none" w:sz="0" w:space="0" w:color="auto"/>
        <w:left w:val="none" w:sz="0" w:space="0" w:color="auto"/>
        <w:bottom w:val="none" w:sz="0" w:space="0" w:color="auto"/>
        <w:right w:val="none" w:sz="0" w:space="0" w:color="auto"/>
      </w:divBdr>
    </w:div>
    <w:div w:id="1077744627">
      <w:bodyDiv w:val="1"/>
      <w:marLeft w:val="0"/>
      <w:marRight w:val="0"/>
      <w:marTop w:val="0"/>
      <w:marBottom w:val="0"/>
      <w:divBdr>
        <w:top w:val="none" w:sz="0" w:space="0" w:color="auto"/>
        <w:left w:val="none" w:sz="0" w:space="0" w:color="auto"/>
        <w:bottom w:val="none" w:sz="0" w:space="0" w:color="auto"/>
        <w:right w:val="none" w:sz="0" w:space="0" w:color="auto"/>
      </w:divBdr>
    </w:div>
    <w:div w:id="1125468856">
      <w:bodyDiv w:val="1"/>
      <w:marLeft w:val="0"/>
      <w:marRight w:val="0"/>
      <w:marTop w:val="0"/>
      <w:marBottom w:val="0"/>
      <w:divBdr>
        <w:top w:val="none" w:sz="0" w:space="0" w:color="auto"/>
        <w:left w:val="none" w:sz="0" w:space="0" w:color="auto"/>
        <w:bottom w:val="none" w:sz="0" w:space="0" w:color="auto"/>
        <w:right w:val="none" w:sz="0" w:space="0" w:color="auto"/>
      </w:divBdr>
    </w:div>
    <w:div w:id="1322663229">
      <w:bodyDiv w:val="1"/>
      <w:marLeft w:val="0"/>
      <w:marRight w:val="0"/>
      <w:marTop w:val="0"/>
      <w:marBottom w:val="0"/>
      <w:divBdr>
        <w:top w:val="none" w:sz="0" w:space="0" w:color="auto"/>
        <w:left w:val="none" w:sz="0" w:space="0" w:color="auto"/>
        <w:bottom w:val="none" w:sz="0" w:space="0" w:color="auto"/>
        <w:right w:val="none" w:sz="0" w:space="0" w:color="auto"/>
      </w:divBdr>
    </w:div>
    <w:div w:id="1338734186">
      <w:bodyDiv w:val="1"/>
      <w:marLeft w:val="0"/>
      <w:marRight w:val="0"/>
      <w:marTop w:val="0"/>
      <w:marBottom w:val="0"/>
      <w:divBdr>
        <w:top w:val="none" w:sz="0" w:space="0" w:color="auto"/>
        <w:left w:val="none" w:sz="0" w:space="0" w:color="auto"/>
        <w:bottom w:val="none" w:sz="0" w:space="0" w:color="auto"/>
        <w:right w:val="none" w:sz="0" w:space="0" w:color="auto"/>
      </w:divBdr>
    </w:div>
    <w:div w:id="1345084993">
      <w:bodyDiv w:val="1"/>
      <w:marLeft w:val="0"/>
      <w:marRight w:val="0"/>
      <w:marTop w:val="0"/>
      <w:marBottom w:val="0"/>
      <w:divBdr>
        <w:top w:val="none" w:sz="0" w:space="0" w:color="auto"/>
        <w:left w:val="none" w:sz="0" w:space="0" w:color="auto"/>
        <w:bottom w:val="none" w:sz="0" w:space="0" w:color="auto"/>
        <w:right w:val="none" w:sz="0" w:space="0" w:color="auto"/>
      </w:divBdr>
    </w:div>
    <w:div w:id="1749645989">
      <w:bodyDiv w:val="1"/>
      <w:marLeft w:val="0"/>
      <w:marRight w:val="0"/>
      <w:marTop w:val="0"/>
      <w:marBottom w:val="0"/>
      <w:divBdr>
        <w:top w:val="none" w:sz="0" w:space="0" w:color="auto"/>
        <w:left w:val="none" w:sz="0" w:space="0" w:color="auto"/>
        <w:bottom w:val="none" w:sz="0" w:space="0" w:color="auto"/>
        <w:right w:val="none" w:sz="0" w:space="0" w:color="auto"/>
      </w:divBdr>
    </w:div>
    <w:div w:id="1800417499">
      <w:bodyDiv w:val="1"/>
      <w:marLeft w:val="0"/>
      <w:marRight w:val="0"/>
      <w:marTop w:val="0"/>
      <w:marBottom w:val="0"/>
      <w:divBdr>
        <w:top w:val="none" w:sz="0" w:space="0" w:color="auto"/>
        <w:left w:val="none" w:sz="0" w:space="0" w:color="auto"/>
        <w:bottom w:val="none" w:sz="0" w:space="0" w:color="auto"/>
        <w:right w:val="none" w:sz="0" w:space="0" w:color="auto"/>
      </w:divBdr>
    </w:div>
    <w:div w:id="1871839933">
      <w:bodyDiv w:val="1"/>
      <w:marLeft w:val="0"/>
      <w:marRight w:val="0"/>
      <w:marTop w:val="0"/>
      <w:marBottom w:val="0"/>
      <w:divBdr>
        <w:top w:val="none" w:sz="0" w:space="0" w:color="auto"/>
        <w:left w:val="none" w:sz="0" w:space="0" w:color="auto"/>
        <w:bottom w:val="none" w:sz="0" w:space="0" w:color="auto"/>
        <w:right w:val="none" w:sz="0" w:space="0" w:color="auto"/>
      </w:divBdr>
    </w:div>
    <w:div w:id="1904441982">
      <w:bodyDiv w:val="1"/>
      <w:marLeft w:val="0"/>
      <w:marRight w:val="0"/>
      <w:marTop w:val="0"/>
      <w:marBottom w:val="0"/>
      <w:divBdr>
        <w:top w:val="none" w:sz="0" w:space="0" w:color="auto"/>
        <w:left w:val="none" w:sz="0" w:space="0" w:color="auto"/>
        <w:bottom w:val="none" w:sz="0" w:space="0" w:color="auto"/>
        <w:right w:val="none" w:sz="0" w:space="0" w:color="auto"/>
      </w:divBdr>
      <w:divsChild>
        <w:div w:id="947155078">
          <w:marLeft w:val="0"/>
          <w:marRight w:val="0"/>
          <w:marTop w:val="0"/>
          <w:marBottom w:val="0"/>
          <w:divBdr>
            <w:top w:val="none" w:sz="0" w:space="0" w:color="auto"/>
            <w:left w:val="none" w:sz="0" w:space="0" w:color="auto"/>
            <w:bottom w:val="none" w:sz="0" w:space="0" w:color="auto"/>
            <w:right w:val="none" w:sz="0" w:space="0" w:color="auto"/>
          </w:divBdr>
          <w:divsChild>
            <w:div w:id="1360207098">
              <w:marLeft w:val="0"/>
              <w:marRight w:val="0"/>
              <w:marTop w:val="0"/>
              <w:marBottom w:val="0"/>
              <w:divBdr>
                <w:top w:val="none" w:sz="0" w:space="0" w:color="auto"/>
                <w:left w:val="none" w:sz="0" w:space="0" w:color="auto"/>
                <w:bottom w:val="none" w:sz="0" w:space="0" w:color="auto"/>
                <w:right w:val="none" w:sz="0" w:space="0" w:color="auto"/>
              </w:divBdr>
              <w:divsChild>
                <w:div w:id="177848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0220">
      <w:bodyDiv w:val="1"/>
      <w:marLeft w:val="0"/>
      <w:marRight w:val="0"/>
      <w:marTop w:val="0"/>
      <w:marBottom w:val="0"/>
      <w:divBdr>
        <w:top w:val="none" w:sz="0" w:space="0" w:color="auto"/>
        <w:left w:val="none" w:sz="0" w:space="0" w:color="auto"/>
        <w:bottom w:val="none" w:sz="0" w:space="0" w:color="auto"/>
        <w:right w:val="none" w:sz="0" w:space="0" w:color="auto"/>
      </w:divBdr>
    </w:div>
    <w:div w:id="213124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o.stanford.edu/entries/skepticism-moral-respons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philosophicaldisquisitions.blogspot.com/2011/12/taking-responsibility-vs-being-morally.html" TargetMode="External"/><Relationship Id="rId4" Type="http://schemas.openxmlformats.org/officeDocument/2006/relationships/settings" Target="settings.xml"/><Relationship Id="rId9" Type="http://schemas.openxmlformats.org/officeDocument/2006/relationships/hyperlink" Target="https://doi.org/10.1017/S13582461000093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7733-658E-6142-AEA7-838345C5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37</Pages>
  <Words>10694</Words>
  <Characters>60958</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Benjamin Rossi</cp:lastModifiedBy>
  <cp:revision>4845</cp:revision>
  <cp:lastPrinted>2019-11-14T06:04:00Z</cp:lastPrinted>
  <dcterms:created xsi:type="dcterms:W3CDTF">2019-11-14T07:16:00Z</dcterms:created>
  <dcterms:modified xsi:type="dcterms:W3CDTF">2020-06-18T17:37:00Z</dcterms:modified>
  <cp:category/>
</cp:coreProperties>
</file>