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2405" w14:textId="15AAE58C" w:rsidR="00FE7C66" w:rsidRPr="00280D8D" w:rsidRDefault="00280D8D" w:rsidP="00AD1481">
      <w:pPr>
        <w:jc w:val="center"/>
        <w:rPr>
          <w:rFonts w:ascii="Garamond" w:hAnsi="Garamond"/>
          <w:sz w:val="32"/>
          <w:szCs w:val="32"/>
        </w:rPr>
      </w:pPr>
      <w:r w:rsidRPr="00280D8D">
        <w:rPr>
          <w:rFonts w:ascii="Garamond" w:hAnsi="Garamond"/>
          <w:sz w:val="32"/>
          <w:szCs w:val="32"/>
        </w:rPr>
        <w:t xml:space="preserve">Ethical </w:t>
      </w:r>
      <w:proofErr w:type="spellStart"/>
      <w:r w:rsidRPr="00280D8D">
        <w:rPr>
          <w:rFonts w:ascii="Garamond" w:hAnsi="Garamond"/>
          <w:sz w:val="32"/>
          <w:szCs w:val="32"/>
        </w:rPr>
        <w:t>Em</w:t>
      </w:r>
      <w:r w:rsidR="008C4DEA">
        <w:rPr>
          <w:rFonts w:ascii="Garamond" w:hAnsi="Garamond"/>
          <w:sz w:val="32"/>
          <w:szCs w:val="32"/>
        </w:rPr>
        <w:t>ergentism</w:t>
      </w:r>
      <w:proofErr w:type="spellEnd"/>
      <w:r>
        <w:rPr>
          <w:rFonts w:ascii="Garamond" w:hAnsi="Garamond"/>
          <w:sz w:val="32"/>
          <w:szCs w:val="32"/>
        </w:rPr>
        <w:t xml:space="preserve"> and Moral </w:t>
      </w:r>
      <w:r w:rsidRPr="00280D8D">
        <w:rPr>
          <w:rFonts w:ascii="Garamond" w:hAnsi="Garamond"/>
          <w:sz w:val="32"/>
          <w:szCs w:val="32"/>
        </w:rPr>
        <w:t>Causation</w:t>
      </w:r>
    </w:p>
    <w:p w14:paraId="4EB6022E" w14:textId="155C6970" w:rsidR="00280D8D" w:rsidRDefault="00280D8D" w:rsidP="00AD1481">
      <w:pPr>
        <w:rPr>
          <w:rFonts w:ascii="Garamond" w:hAnsi="Garamond"/>
        </w:rPr>
      </w:pPr>
    </w:p>
    <w:p w14:paraId="1545B6F8" w14:textId="77777777" w:rsidR="00AD1481" w:rsidRDefault="00AD1481" w:rsidP="00AD1481">
      <w:pPr>
        <w:rPr>
          <w:rFonts w:ascii="Garamond" w:hAnsi="Garamond"/>
        </w:rPr>
      </w:pPr>
    </w:p>
    <w:p w14:paraId="377E6CA3" w14:textId="77777777" w:rsidR="00280D8D" w:rsidRPr="00280D8D" w:rsidRDefault="00280D8D" w:rsidP="00071ECF">
      <w:pPr>
        <w:jc w:val="center"/>
        <w:rPr>
          <w:rFonts w:ascii="Garamond" w:hAnsi="Garamond"/>
          <w:b/>
        </w:rPr>
      </w:pPr>
      <w:r w:rsidRPr="00280D8D">
        <w:rPr>
          <w:rFonts w:ascii="Garamond" w:hAnsi="Garamond"/>
          <w:b/>
        </w:rPr>
        <w:t>1. Introduction</w:t>
      </w:r>
    </w:p>
    <w:p w14:paraId="434614B9" w14:textId="2E89144C" w:rsidR="00C764A9" w:rsidRDefault="00C764A9" w:rsidP="00AD1481">
      <w:pPr>
        <w:rPr>
          <w:rFonts w:ascii="Garamond" w:hAnsi="Garamond"/>
        </w:rPr>
      </w:pPr>
    </w:p>
    <w:p w14:paraId="5BDC7708" w14:textId="77777777" w:rsidR="00AD1481" w:rsidRDefault="00AD1481" w:rsidP="00AD1481">
      <w:pPr>
        <w:rPr>
          <w:rFonts w:ascii="Garamond" w:hAnsi="Garamond"/>
        </w:rPr>
      </w:pPr>
    </w:p>
    <w:p w14:paraId="6E418761" w14:textId="549833C7" w:rsidR="00AF4FDE" w:rsidRDefault="007E4F4A" w:rsidP="00AD1481">
      <w:pPr>
        <w:rPr>
          <w:rFonts w:ascii="Garamond" w:hAnsi="Garamond"/>
        </w:rPr>
      </w:pPr>
      <w:r>
        <w:rPr>
          <w:rFonts w:ascii="Garamond" w:hAnsi="Garamond"/>
        </w:rPr>
        <w:t>Contemporary moral philosophers</w:t>
      </w:r>
      <w:r w:rsidR="001F2D9A">
        <w:rPr>
          <w:rFonts w:ascii="Garamond" w:hAnsi="Garamond"/>
        </w:rPr>
        <w:t xml:space="preserve"> comm</w:t>
      </w:r>
      <w:r>
        <w:rPr>
          <w:rFonts w:ascii="Garamond" w:hAnsi="Garamond"/>
        </w:rPr>
        <w:t>only draw</w:t>
      </w:r>
      <w:r w:rsidR="009068CE">
        <w:rPr>
          <w:rFonts w:ascii="Garamond" w:hAnsi="Garamond"/>
        </w:rPr>
        <w:t xml:space="preserve"> a distinction between</w:t>
      </w:r>
      <w:r w:rsidR="001F2D9A">
        <w:rPr>
          <w:rFonts w:ascii="Garamond" w:hAnsi="Garamond"/>
        </w:rPr>
        <w:t xml:space="preserve"> </w:t>
      </w:r>
      <w:r w:rsidR="002912DF">
        <w:rPr>
          <w:rFonts w:ascii="Garamond" w:hAnsi="Garamond"/>
        </w:rPr>
        <w:t>naturalist and non-naturalist</w:t>
      </w:r>
      <w:r w:rsidR="009068CE">
        <w:rPr>
          <w:rFonts w:ascii="Garamond" w:hAnsi="Garamond"/>
        </w:rPr>
        <w:t xml:space="preserve"> </w:t>
      </w:r>
      <w:r w:rsidR="0037044B">
        <w:rPr>
          <w:rFonts w:ascii="Garamond" w:hAnsi="Garamond"/>
        </w:rPr>
        <w:t xml:space="preserve">versions of </w:t>
      </w:r>
      <w:r w:rsidR="009068CE">
        <w:rPr>
          <w:rFonts w:ascii="Garamond" w:hAnsi="Garamond"/>
        </w:rPr>
        <w:t>moral realism.</w:t>
      </w:r>
      <w:r w:rsidR="00052156">
        <w:rPr>
          <w:rFonts w:ascii="Garamond" w:hAnsi="Garamond"/>
        </w:rPr>
        <w:t xml:space="preserve"> T</w:t>
      </w:r>
      <w:r w:rsidR="00B6557C">
        <w:rPr>
          <w:rFonts w:ascii="Garamond" w:hAnsi="Garamond"/>
        </w:rPr>
        <w:t>hough</w:t>
      </w:r>
      <w:r w:rsidR="004C100A">
        <w:rPr>
          <w:rFonts w:ascii="Garamond" w:hAnsi="Garamond"/>
        </w:rPr>
        <w:t xml:space="preserve"> both views agree that moral properties are real</w:t>
      </w:r>
      <w:r w:rsidR="00D03EC6">
        <w:rPr>
          <w:rFonts w:ascii="Garamond" w:hAnsi="Garamond"/>
        </w:rPr>
        <w:t>, objective properties</w:t>
      </w:r>
      <w:r w:rsidR="00D23A8A">
        <w:rPr>
          <w:rFonts w:ascii="Garamond" w:hAnsi="Garamond"/>
        </w:rPr>
        <w:t xml:space="preserve"> </w:t>
      </w:r>
      <w:r w:rsidR="00B671D8">
        <w:rPr>
          <w:rFonts w:ascii="Garamond" w:hAnsi="Garamond"/>
        </w:rPr>
        <w:t xml:space="preserve">of certain things </w:t>
      </w:r>
      <w:r w:rsidR="00CE72D1">
        <w:rPr>
          <w:rFonts w:ascii="Garamond" w:hAnsi="Garamond"/>
        </w:rPr>
        <w:t xml:space="preserve">grounded in </w:t>
      </w:r>
      <w:r w:rsidR="00D23A8A">
        <w:rPr>
          <w:rFonts w:ascii="Garamond" w:hAnsi="Garamond"/>
        </w:rPr>
        <w:t>certain</w:t>
      </w:r>
      <w:r w:rsidR="004C100A">
        <w:rPr>
          <w:rFonts w:ascii="Garamond" w:hAnsi="Garamond"/>
        </w:rPr>
        <w:t xml:space="preserve"> set</w:t>
      </w:r>
      <w:r w:rsidR="00D23A8A">
        <w:rPr>
          <w:rFonts w:ascii="Garamond" w:hAnsi="Garamond"/>
        </w:rPr>
        <w:t>s</w:t>
      </w:r>
      <w:r w:rsidR="004C100A">
        <w:rPr>
          <w:rFonts w:ascii="Garamond" w:hAnsi="Garamond"/>
        </w:rPr>
        <w:t xml:space="preserve"> of </w:t>
      </w:r>
      <w:r w:rsidR="00CE72D1">
        <w:rPr>
          <w:rFonts w:ascii="Garamond" w:hAnsi="Garamond"/>
        </w:rPr>
        <w:t xml:space="preserve">those things’ </w:t>
      </w:r>
      <w:r w:rsidR="004C100A">
        <w:rPr>
          <w:rFonts w:ascii="Garamond" w:hAnsi="Garamond"/>
        </w:rPr>
        <w:t>lowe</w:t>
      </w:r>
      <w:r w:rsidR="005D2E4E">
        <w:rPr>
          <w:rFonts w:ascii="Garamond" w:hAnsi="Garamond"/>
        </w:rPr>
        <w:t>r-level natu</w:t>
      </w:r>
      <w:r w:rsidR="00052156">
        <w:rPr>
          <w:rFonts w:ascii="Garamond" w:hAnsi="Garamond"/>
        </w:rPr>
        <w:t xml:space="preserve">ral properties, </w:t>
      </w:r>
      <w:r w:rsidR="009068CE">
        <w:rPr>
          <w:rFonts w:ascii="Garamond" w:hAnsi="Garamond"/>
        </w:rPr>
        <w:t xml:space="preserve">naturalist </w:t>
      </w:r>
      <w:r w:rsidR="002912DF">
        <w:rPr>
          <w:rFonts w:ascii="Garamond" w:hAnsi="Garamond"/>
        </w:rPr>
        <w:t xml:space="preserve">moral </w:t>
      </w:r>
      <w:r w:rsidR="001439D1">
        <w:rPr>
          <w:rFonts w:ascii="Garamond" w:hAnsi="Garamond"/>
        </w:rPr>
        <w:t xml:space="preserve">realism </w:t>
      </w:r>
      <w:r w:rsidR="002917DB">
        <w:rPr>
          <w:rFonts w:ascii="Garamond" w:hAnsi="Garamond"/>
        </w:rPr>
        <w:t>maintains that these</w:t>
      </w:r>
      <w:r w:rsidR="005D2E4E">
        <w:rPr>
          <w:rFonts w:ascii="Garamond" w:hAnsi="Garamond"/>
        </w:rPr>
        <w:t xml:space="preserve"> moral properties </w:t>
      </w:r>
      <w:r w:rsidR="002917DB">
        <w:rPr>
          <w:rFonts w:ascii="Garamond" w:hAnsi="Garamond"/>
        </w:rPr>
        <w:t>are</w:t>
      </w:r>
      <w:r w:rsidR="00FE0289">
        <w:rPr>
          <w:rFonts w:ascii="Garamond" w:hAnsi="Garamond"/>
        </w:rPr>
        <w:t xml:space="preserve"> natural </w:t>
      </w:r>
      <w:r w:rsidR="0061026F">
        <w:rPr>
          <w:rFonts w:ascii="Garamond" w:hAnsi="Garamond"/>
        </w:rPr>
        <w:t xml:space="preserve">properties </w:t>
      </w:r>
      <w:r w:rsidR="00FE0289">
        <w:rPr>
          <w:rFonts w:ascii="Garamond" w:hAnsi="Garamond"/>
        </w:rPr>
        <w:t>because they are</w:t>
      </w:r>
      <w:r w:rsidR="004C100A">
        <w:rPr>
          <w:rFonts w:ascii="Garamond" w:hAnsi="Garamond"/>
        </w:rPr>
        <w:t>, in some sense,</w:t>
      </w:r>
      <w:r w:rsidR="002917DB">
        <w:rPr>
          <w:rFonts w:ascii="Garamond" w:hAnsi="Garamond"/>
        </w:rPr>
        <w:t xml:space="preserve"> </w:t>
      </w:r>
      <w:r w:rsidR="001439D1">
        <w:rPr>
          <w:rFonts w:ascii="Garamond" w:hAnsi="Garamond"/>
        </w:rPr>
        <w:t>“nothing over and above”</w:t>
      </w:r>
      <w:r w:rsidR="002917DB">
        <w:rPr>
          <w:rFonts w:ascii="Garamond" w:hAnsi="Garamond"/>
        </w:rPr>
        <w:t xml:space="preserve"> </w:t>
      </w:r>
      <w:r w:rsidR="00CE72D1">
        <w:rPr>
          <w:rFonts w:ascii="Garamond" w:hAnsi="Garamond"/>
        </w:rPr>
        <w:t>those</w:t>
      </w:r>
      <w:r w:rsidR="004C100A">
        <w:rPr>
          <w:rFonts w:ascii="Garamond" w:hAnsi="Garamond"/>
        </w:rPr>
        <w:t xml:space="preserve"> lower-level </w:t>
      </w:r>
      <w:r w:rsidR="00D23A8A">
        <w:rPr>
          <w:rFonts w:ascii="Garamond" w:hAnsi="Garamond"/>
        </w:rPr>
        <w:t xml:space="preserve">natural </w:t>
      </w:r>
      <w:r w:rsidR="004C100A">
        <w:rPr>
          <w:rFonts w:ascii="Garamond" w:hAnsi="Garamond"/>
        </w:rPr>
        <w:t>pro</w:t>
      </w:r>
      <w:r w:rsidR="00B6557C">
        <w:rPr>
          <w:rFonts w:ascii="Garamond" w:hAnsi="Garamond"/>
        </w:rPr>
        <w:t>p</w:t>
      </w:r>
      <w:r w:rsidR="00C70FB6">
        <w:rPr>
          <w:rFonts w:ascii="Garamond" w:hAnsi="Garamond"/>
        </w:rPr>
        <w:t xml:space="preserve">erties </w:t>
      </w:r>
      <w:r w:rsidR="00CE72D1">
        <w:rPr>
          <w:rFonts w:ascii="Garamond" w:hAnsi="Garamond"/>
        </w:rPr>
        <w:t>that ground them</w:t>
      </w:r>
      <w:r w:rsidR="00F4322E">
        <w:rPr>
          <w:rFonts w:ascii="Garamond" w:hAnsi="Garamond"/>
        </w:rPr>
        <w:t xml:space="preserve">. More specifically, </w:t>
      </w:r>
      <w:r w:rsidR="009068CE">
        <w:rPr>
          <w:rFonts w:ascii="Garamond" w:hAnsi="Garamond"/>
        </w:rPr>
        <w:t xml:space="preserve">naturalist </w:t>
      </w:r>
      <w:r w:rsidR="002912DF">
        <w:rPr>
          <w:rFonts w:ascii="Garamond" w:hAnsi="Garamond"/>
        </w:rPr>
        <w:t xml:space="preserve">moral </w:t>
      </w:r>
      <w:r w:rsidR="009068CE">
        <w:rPr>
          <w:rFonts w:ascii="Garamond" w:hAnsi="Garamond"/>
        </w:rPr>
        <w:t>realism</w:t>
      </w:r>
      <w:r w:rsidR="005D2E4E">
        <w:rPr>
          <w:rFonts w:ascii="Garamond" w:hAnsi="Garamond"/>
        </w:rPr>
        <w:t xml:space="preserve"> may be a</w:t>
      </w:r>
      <w:r w:rsidR="009068CE">
        <w:rPr>
          <w:rFonts w:ascii="Garamond" w:hAnsi="Garamond"/>
        </w:rPr>
        <w:t>n analytic or synthetic</w:t>
      </w:r>
      <w:r w:rsidR="005D2E4E">
        <w:rPr>
          <w:rFonts w:ascii="Garamond" w:hAnsi="Garamond"/>
        </w:rPr>
        <w:t xml:space="preserve"> form of</w:t>
      </w:r>
      <w:r w:rsidR="00C70FB6">
        <w:rPr>
          <w:rFonts w:ascii="Garamond" w:hAnsi="Garamond"/>
        </w:rPr>
        <w:t xml:space="preserve"> </w:t>
      </w:r>
      <w:r w:rsidR="00085BDC" w:rsidRPr="002917DB">
        <w:rPr>
          <w:rFonts w:ascii="Garamond" w:hAnsi="Garamond"/>
          <w:iCs/>
        </w:rPr>
        <w:t>identity-</w:t>
      </w:r>
      <w:r w:rsidR="005D2E4E" w:rsidRPr="002917DB">
        <w:rPr>
          <w:rFonts w:ascii="Garamond" w:hAnsi="Garamond"/>
          <w:iCs/>
        </w:rPr>
        <w:t>naturalism</w:t>
      </w:r>
      <w:r w:rsidR="005D2E4E">
        <w:rPr>
          <w:rFonts w:ascii="Garamond" w:hAnsi="Garamond"/>
        </w:rPr>
        <w:t>, which</w:t>
      </w:r>
      <w:r w:rsidR="00C70FB6">
        <w:rPr>
          <w:rFonts w:ascii="Garamond" w:hAnsi="Garamond"/>
        </w:rPr>
        <w:t xml:space="preserve"> </w:t>
      </w:r>
      <w:r w:rsidR="005734D8">
        <w:rPr>
          <w:rFonts w:ascii="Garamond" w:hAnsi="Garamond"/>
        </w:rPr>
        <w:t>claims</w:t>
      </w:r>
      <w:r w:rsidR="00C70FB6">
        <w:rPr>
          <w:rFonts w:ascii="Garamond" w:hAnsi="Garamond"/>
        </w:rPr>
        <w:t xml:space="preserve"> that</w:t>
      </w:r>
      <w:r w:rsidR="00085BDC">
        <w:rPr>
          <w:rFonts w:ascii="Garamond" w:hAnsi="Garamond"/>
        </w:rPr>
        <w:t xml:space="preserve"> moral properties are identica</w:t>
      </w:r>
      <w:r w:rsidR="00506F19">
        <w:rPr>
          <w:rFonts w:ascii="Garamond" w:hAnsi="Garamond"/>
        </w:rPr>
        <w:t>l to</w:t>
      </w:r>
      <w:r w:rsidR="00F544F5">
        <w:rPr>
          <w:rFonts w:ascii="Garamond" w:hAnsi="Garamond"/>
        </w:rPr>
        <w:t>—and thus ontologically reducible to—</w:t>
      </w:r>
      <w:r w:rsidR="005911AC">
        <w:rPr>
          <w:rFonts w:ascii="Garamond" w:hAnsi="Garamond"/>
        </w:rPr>
        <w:t xml:space="preserve">the lower-level </w:t>
      </w:r>
      <w:r w:rsidR="00080D4A">
        <w:rPr>
          <w:rFonts w:ascii="Garamond" w:hAnsi="Garamond"/>
        </w:rPr>
        <w:t xml:space="preserve">natural </w:t>
      </w:r>
      <w:r w:rsidR="005911AC">
        <w:rPr>
          <w:rFonts w:ascii="Garamond" w:hAnsi="Garamond"/>
        </w:rPr>
        <w:t xml:space="preserve">properties </w:t>
      </w:r>
      <w:r w:rsidR="00CE72D1">
        <w:rPr>
          <w:rFonts w:ascii="Garamond" w:hAnsi="Garamond"/>
        </w:rPr>
        <w:t>that ground them</w:t>
      </w:r>
      <w:r w:rsidR="00056539">
        <w:rPr>
          <w:rFonts w:ascii="Garamond" w:hAnsi="Garamond"/>
        </w:rPr>
        <w:t>. According to analytic identity-naturalism, moral properties a</w:t>
      </w:r>
      <w:r w:rsidR="002917DB">
        <w:rPr>
          <w:rFonts w:ascii="Garamond" w:hAnsi="Garamond"/>
        </w:rPr>
        <w:t>re ontologically reducible to</w:t>
      </w:r>
      <w:r w:rsidR="00056539">
        <w:rPr>
          <w:rFonts w:ascii="Garamond" w:hAnsi="Garamond"/>
        </w:rPr>
        <w:t xml:space="preserve"> their grounding natural properties </w:t>
      </w:r>
      <w:r w:rsidR="00E3749B">
        <w:rPr>
          <w:rFonts w:ascii="Garamond" w:hAnsi="Garamond"/>
        </w:rPr>
        <w:t xml:space="preserve">because the </w:t>
      </w:r>
      <w:r w:rsidR="00A6734D">
        <w:rPr>
          <w:rFonts w:ascii="Garamond" w:hAnsi="Garamond"/>
        </w:rPr>
        <w:t>concepts of the former are analytically reducible</w:t>
      </w:r>
      <w:r w:rsidR="00E3749B">
        <w:rPr>
          <w:rFonts w:ascii="Garamond" w:hAnsi="Garamond"/>
        </w:rPr>
        <w:t xml:space="preserve"> </w:t>
      </w:r>
      <w:r w:rsidR="00A6734D">
        <w:rPr>
          <w:rFonts w:ascii="Garamond" w:hAnsi="Garamond"/>
        </w:rPr>
        <w:t>to the concepts of the latter</w:t>
      </w:r>
      <w:r w:rsidR="00056539">
        <w:rPr>
          <w:rFonts w:ascii="Garamond" w:hAnsi="Garamond"/>
        </w:rPr>
        <w:t xml:space="preserve">, just as being a bachelor </w:t>
      </w:r>
      <w:r w:rsidR="002917DB">
        <w:rPr>
          <w:rFonts w:ascii="Garamond" w:hAnsi="Garamond"/>
        </w:rPr>
        <w:t>is ontologically reducible to</w:t>
      </w:r>
      <w:r w:rsidR="00056539">
        <w:rPr>
          <w:rFonts w:ascii="Garamond" w:hAnsi="Garamond"/>
        </w:rPr>
        <w:t xml:space="preserve"> being an unmarried male because </w:t>
      </w:r>
      <w:r w:rsidR="00E3749B">
        <w:rPr>
          <w:rFonts w:ascii="Garamond" w:hAnsi="Garamond"/>
        </w:rPr>
        <w:t xml:space="preserve">the </w:t>
      </w:r>
      <w:r w:rsidR="00A6734D">
        <w:rPr>
          <w:rFonts w:ascii="Garamond" w:hAnsi="Garamond"/>
        </w:rPr>
        <w:t>concept of a</w:t>
      </w:r>
      <w:r w:rsidR="00E3749B">
        <w:rPr>
          <w:rFonts w:ascii="Garamond" w:hAnsi="Garamond"/>
        </w:rPr>
        <w:t xml:space="preserve"> bachelor </w:t>
      </w:r>
      <w:r w:rsidR="00A6734D">
        <w:rPr>
          <w:rFonts w:ascii="Garamond" w:hAnsi="Garamond"/>
        </w:rPr>
        <w:t>is analytically reducible to that of an</w:t>
      </w:r>
      <w:r w:rsidR="00E3749B">
        <w:rPr>
          <w:rFonts w:ascii="Garamond" w:hAnsi="Garamond"/>
        </w:rPr>
        <w:t xml:space="preserve"> unmarried male</w:t>
      </w:r>
      <w:r w:rsidR="00056539">
        <w:rPr>
          <w:rFonts w:ascii="Garamond" w:hAnsi="Garamond"/>
        </w:rPr>
        <w:t>.</w:t>
      </w:r>
      <w:r w:rsidR="0045072A">
        <w:rPr>
          <w:rStyle w:val="FootnoteReference"/>
          <w:rFonts w:ascii="Garamond" w:hAnsi="Garamond"/>
        </w:rPr>
        <w:footnoteReference w:id="1"/>
      </w:r>
      <w:r w:rsidR="00056539">
        <w:rPr>
          <w:rFonts w:ascii="Garamond" w:hAnsi="Garamond"/>
        </w:rPr>
        <w:t xml:space="preserve"> According to synthetic identity-naturalism, moral properties are indeed </w:t>
      </w:r>
      <w:r w:rsidR="002917DB">
        <w:rPr>
          <w:rFonts w:ascii="Garamond" w:hAnsi="Garamond"/>
        </w:rPr>
        <w:t>ontologically reducible</w:t>
      </w:r>
      <w:r w:rsidR="00056539">
        <w:rPr>
          <w:rFonts w:ascii="Garamond" w:hAnsi="Garamond"/>
        </w:rPr>
        <w:t xml:space="preserve"> to their grounding natural properties, but </w:t>
      </w:r>
      <w:r w:rsidR="0045072A">
        <w:rPr>
          <w:rFonts w:ascii="Garamond" w:hAnsi="Garamond"/>
        </w:rPr>
        <w:t xml:space="preserve">the identity relations here are </w:t>
      </w:r>
      <w:r w:rsidR="00FB7D4E">
        <w:rPr>
          <w:rFonts w:ascii="Garamond" w:hAnsi="Garamond"/>
        </w:rPr>
        <w:t xml:space="preserve">synthetic </w:t>
      </w:r>
      <w:r w:rsidR="0045072A">
        <w:rPr>
          <w:rFonts w:ascii="Garamond" w:hAnsi="Garamond"/>
        </w:rPr>
        <w:t>ones that mimic those between heat and molecular motion, or between water and H</w:t>
      </w:r>
      <w:r w:rsidR="0045072A" w:rsidRPr="0045072A">
        <w:rPr>
          <w:rFonts w:ascii="Garamond" w:hAnsi="Garamond"/>
          <w:vertAlign w:val="subscript"/>
        </w:rPr>
        <w:t>2</w:t>
      </w:r>
      <w:r w:rsidR="0045072A">
        <w:rPr>
          <w:rFonts w:ascii="Garamond" w:hAnsi="Garamond"/>
        </w:rPr>
        <w:t xml:space="preserve">O, where </w:t>
      </w:r>
      <w:r w:rsidR="00E3749B">
        <w:rPr>
          <w:rFonts w:ascii="Garamond" w:hAnsi="Garamond"/>
        </w:rPr>
        <w:t xml:space="preserve">the </w:t>
      </w:r>
      <w:r w:rsidR="005D3F53">
        <w:rPr>
          <w:rFonts w:ascii="Garamond" w:hAnsi="Garamond"/>
        </w:rPr>
        <w:t>concepts of the former</w:t>
      </w:r>
      <w:r w:rsidR="00E3749B">
        <w:rPr>
          <w:rFonts w:ascii="Garamond" w:hAnsi="Garamond"/>
        </w:rPr>
        <w:t xml:space="preserve"> are not</w:t>
      </w:r>
      <w:r w:rsidR="005D3F53">
        <w:rPr>
          <w:rFonts w:ascii="Garamond" w:hAnsi="Garamond"/>
        </w:rPr>
        <w:t xml:space="preserve"> analytically reducible</w:t>
      </w:r>
      <w:r w:rsidR="00E3749B">
        <w:rPr>
          <w:rFonts w:ascii="Garamond" w:hAnsi="Garamond"/>
        </w:rPr>
        <w:t xml:space="preserve"> </w:t>
      </w:r>
      <w:r w:rsidR="005D3F53">
        <w:rPr>
          <w:rFonts w:ascii="Garamond" w:hAnsi="Garamond"/>
        </w:rPr>
        <w:t>to those of the latter</w:t>
      </w:r>
      <w:r w:rsidR="0045072A">
        <w:rPr>
          <w:rFonts w:ascii="Garamond" w:hAnsi="Garamond"/>
        </w:rPr>
        <w:t xml:space="preserve">. </w:t>
      </w:r>
      <w:r w:rsidR="009C3832">
        <w:rPr>
          <w:rFonts w:ascii="Garamond" w:hAnsi="Garamond"/>
        </w:rPr>
        <w:t xml:space="preserve">Alternatively, naturalist moral realism may take the </w:t>
      </w:r>
      <w:r w:rsidR="002917DB">
        <w:rPr>
          <w:rFonts w:ascii="Garamond" w:hAnsi="Garamond"/>
        </w:rPr>
        <w:t xml:space="preserve">non-reductive </w:t>
      </w:r>
      <w:r w:rsidR="009C3832">
        <w:rPr>
          <w:rFonts w:ascii="Garamond" w:hAnsi="Garamond"/>
        </w:rPr>
        <w:t xml:space="preserve">form </w:t>
      </w:r>
      <w:r w:rsidR="005D2E4E">
        <w:rPr>
          <w:rFonts w:ascii="Garamond" w:hAnsi="Garamond"/>
        </w:rPr>
        <w:t xml:space="preserve">of </w:t>
      </w:r>
      <w:r w:rsidR="00085BDC" w:rsidRPr="002917DB">
        <w:rPr>
          <w:rFonts w:ascii="Garamond" w:hAnsi="Garamond"/>
          <w:iCs/>
        </w:rPr>
        <w:t>constit</w:t>
      </w:r>
      <w:r w:rsidR="005D2E4E" w:rsidRPr="002917DB">
        <w:rPr>
          <w:rFonts w:ascii="Garamond" w:hAnsi="Garamond"/>
          <w:iCs/>
        </w:rPr>
        <w:t>ution-naturalism</w:t>
      </w:r>
      <w:r w:rsidR="005D2E4E">
        <w:rPr>
          <w:rFonts w:ascii="Garamond" w:hAnsi="Garamond"/>
        </w:rPr>
        <w:t xml:space="preserve">, which </w:t>
      </w:r>
      <w:r w:rsidR="009C3832">
        <w:rPr>
          <w:rFonts w:ascii="Garamond" w:hAnsi="Garamond"/>
        </w:rPr>
        <w:t>rejects the identity of moral properties and their grounding</w:t>
      </w:r>
      <w:r w:rsidR="00020D65">
        <w:rPr>
          <w:rFonts w:ascii="Garamond" w:hAnsi="Garamond"/>
        </w:rPr>
        <w:t xml:space="preserve"> natural</w:t>
      </w:r>
      <w:r w:rsidR="009C3832">
        <w:rPr>
          <w:rFonts w:ascii="Garamond" w:hAnsi="Garamond"/>
        </w:rPr>
        <w:t xml:space="preserve"> properties</w:t>
      </w:r>
      <w:r w:rsidR="00F544F5">
        <w:rPr>
          <w:rFonts w:ascii="Garamond" w:hAnsi="Garamond"/>
        </w:rPr>
        <w:t xml:space="preserve"> as well as the analytic reducibility of moral concepts and</w:t>
      </w:r>
      <w:r w:rsidR="009C3832">
        <w:rPr>
          <w:rFonts w:ascii="Garamond" w:hAnsi="Garamond"/>
        </w:rPr>
        <w:t xml:space="preserve"> </w:t>
      </w:r>
      <w:r w:rsidR="005D2E4E">
        <w:rPr>
          <w:rFonts w:ascii="Garamond" w:hAnsi="Garamond"/>
        </w:rPr>
        <w:t xml:space="preserve">claims instead </w:t>
      </w:r>
      <w:r w:rsidR="00085BDC">
        <w:rPr>
          <w:rFonts w:ascii="Garamond" w:hAnsi="Garamond"/>
        </w:rPr>
        <w:t>t</w:t>
      </w:r>
      <w:r w:rsidR="005D2E4E">
        <w:rPr>
          <w:rFonts w:ascii="Garamond" w:hAnsi="Garamond"/>
        </w:rPr>
        <w:t>hat moral properties are constituted by th</w:t>
      </w:r>
      <w:r w:rsidR="00020D65">
        <w:rPr>
          <w:rFonts w:ascii="Garamond" w:hAnsi="Garamond"/>
        </w:rPr>
        <w:t>ose</w:t>
      </w:r>
      <w:r w:rsidR="00085BDC">
        <w:rPr>
          <w:rFonts w:ascii="Garamond" w:hAnsi="Garamond"/>
        </w:rPr>
        <w:t xml:space="preserve"> lower-level </w:t>
      </w:r>
      <w:r w:rsidR="00080D4A">
        <w:rPr>
          <w:rFonts w:ascii="Garamond" w:hAnsi="Garamond"/>
        </w:rPr>
        <w:t xml:space="preserve">natural </w:t>
      </w:r>
      <w:r w:rsidR="00085BDC">
        <w:rPr>
          <w:rFonts w:ascii="Garamond" w:hAnsi="Garamond"/>
        </w:rPr>
        <w:t xml:space="preserve">properties </w:t>
      </w:r>
      <w:r w:rsidR="00CE72D1">
        <w:rPr>
          <w:rFonts w:ascii="Garamond" w:hAnsi="Garamond"/>
        </w:rPr>
        <w:t>that ground them</w:t>
      </w:r>
      <w:r w:rsidR="00C83971">
        <w:rPr>
          <w:rFonts w:ascii="Garamond" w:hAnsi="Garamond"/>
        </w:rPr>
        <w:t>.</w:t>
      </w:r>
      <w:r w:rsidR="0014063B">
        <w:rPr>
          <w:rStyle w:val="FootnoteReference"/>
          <w:rFonts w:ascii="Garamond" w:hAnsi="Garamond"/>
        </w:rPr>
        <w:footnoteReference w:id="2"/>
      </w:r>
      <w:r w:rsidR="00C70FB6">
        <w:rPr>
          <w:rFonts w:ascii="Garamond" w:hAnsi="Garamond"/>
        </w:rPr>
        <w:t xml:space="preserve"> </w:t>
      </w:r>
      <w:r w:rsidR="00020D65">
        <w:rPr>
          <w:rFonts w:ascii="Garamond" w:hAnsi="Garamond"/>
        </w:rPr>
        <w:t>Under this theory</w:t>
      </w:r>
      <w:r w:rsidR="00F544F5">
        <w:rPr>
          <w:rFonts w:ascii="Garamond" w:hAnsi="Garamond"/>
        </w:rPr>
        <w:t xml:space="preserve">, </w:t>
      </w:r>
      <w:r w:rsidR="001E4431">
        <w:rPr>
          <w:rFonts w:ascii="Garamond" w:hAnsi="Garamond"/>
        </w:rPr>
        <w:t xml:space="preserve">which is the analogue of non-reductive physicalism in the philosophy of mind that holds mental properties to be constituted by physical ones that ground them, </w:t>
      </w:r>
      <w:r w:rsidR="00020D65">
        <w:rPr>
          <w:rFonts w:ascii="Garamond" w:hAnsi="Garamond"/>
        </w:rPr>
        <w:t>the relations between moral properties and their grounding natural properties mimic those between tables and the microphysical particles that constitute them.</w:t>
      </w:r>
      <w:r w:rsidR="00020D65">
        <w:rPr>
          <w:rStyle w:val="FootnoteReference"/>
          <w:rFonts w:ascii="Garamond" w:hAnsi="Garamond"/>
        </w:rPr>
        <w:footnoteReference w:id="3"/>
      </w:r>
      <w:r w:rsidR="00020D65">
        <w:rPr>
          <w:rFonts w:ascii="Garamond" w:hAnsi="Garamond"/>
        </w:rPr>
        <w:t xml:space="preserve"> </w:t>
      </w:r>
      <w:r w:rsidR="0037044B">
        <w:rPr>
          <w:rFonts w:ascii="Garamond" w:hAnsi="Garamond"/>
        </w:rPr>
        <w:t>I</w:t>
      </w:r>
      <w:r w:rsidR="00E67EB6">
        <w:rPr>
          <w:rFonts w:ascii="Garamond" w:hAnsi="Garamond"/>
        </w:rPr>
        <w:t>n oppositi</w:t>
      </w:r>
      <w:r w:rsidR="004B438F">
        <w:rPr>
          <w:rFonts w:ascii="Garamond" w:hAnsi="Garamond"/>
        </w:rPr>
        <w:t>on to these</w:t>
      </w:r>
      <w:r w:rsidR="001E4431">
        <w:rPr>
          <w:rFonts w:ascii="Garamond" w:hAnsi="Garamond"/>
        </w:rPr>
        <w:t xml:space="preserve"> conflicting</w:t>
      </w:r>
      <w:r w:rsidR="002917DB">
        <w:rPr>
          <w:rFonts w:ascii="Garamond" w:hAnsi="Garamond"/>
        </w:rPr>
        <w:t xml:space="preserve"> </w:t>
      </w:r>
      <w:r w:rsidR="001E4431">
        <w:rPr>
          <w:rFonts w:ascii="Garamond" w:hAnsi="Garamond"/>
        </w:rPr>
        <w:t xml:space="preserve">versions of </w:t>
      </w:r>
      <w:r w:rsidR="002917DB">
        <w:rPr>
          <w:rFonts w:ascii="Garamond" w:hAnsi="Garamond"/>
        </w:rPr>
        <w:t>naturalist</w:t>
      </w:r>
      <w:r w:rsidR="001E4431">
        <w:rPr>
          <w:rFonts w:ascii="Garamond" w:hAnsi="Garamond"/>
        </w:rPr>
        <w:t xml:space="preserve"> moral realism</w:t>
      </w:r>
      <w:r w:rsidR="00020D65">
        <w:rPr>
          <w:rFonts w:ascii="Garamond" w:hAnsi="Garamond"/>
        </w:rPr>
        <w:t xml:space="preserve">, </w:t>
      </w:r>
      <w:r w:rsidR="003474FE">
        <w:rPr>
          <w:rFonts w:ascii="Garamond" w:hAnsi="Garamond"/>
        </w:rPr>
        <w:t>so-called</w:t>
      </w:r>
      <w:r w:rsidR="008476B2">
        <w:rPr>
          <w:rFonts w:ascii="Garamond" w:hAnsi="Garamond"/>
        </w:rPr>
        <w:t xml:space="preserve"> “</w:t>
      </w:r>
      <w:r w:rsidR="00E67EB6">
        <w:rPr>
          <w:rFonts w:ascii="Garamond" w:hAnsi="Garamond"/>
        </w:rPr>
        <w:t>non-naturalist</w:t>
      </w:r>
      <w:r w:rsidR="008476B2">
        <w:rPr>
          <w:rFonts w:ascii="Garamond" w:hAnsi="Garamond"/>
        </w:rPr>
        <w:t>”</w:t>
      </w:r>
      <w:r w:rsidR="00E67EB6">
        <w:rPr>
          <w:rFonts w:ascii="Garamond" w:hAnsi="Garamond"/>
        </w:rPr>
        <w:t xml:space="preserve"> moral realism maintains that moral properties</w:t>
      </w:r>
      <w:r w:rsidR="0096492A">
        <w:rPr>
          <w:rFonts w:ascii="Garamond" w:hAnsi="Garamond"/>
        </w:rPr>
        <w:t xml:space="preserve"> are</w:t>
      </w:r>
      <w:r w:rsidR="00E67EB6">
        <w:rPr>
          <w:rFonts w:ascii="Garamond" w:hAnsi="Garamond"/>
        </w:rPr>
        <w:t xml:space="preserve"> </w:t>
      </w:r>
      <w:r w:rsidR="0096492A">
        <w:rPr>
          <w:rFonts w:ascii="Garamond" w:hAnsi="Garamond"/>
        </w:rPr>
        <w:t>“non-natural” in the sense of being</w:t>
      </w:r>
      <w:r w:rsidR="00E67EB6">
        <w:rPr>
          <w:rFonts w:ascii="Garamond" w:hAnsi="Garamond"/>
        </w:rPr>
        <w:t xml:space="preserve"> sui generis and </w:t>
      </w:r>
      <w:r w:rsidR="00E67EB6" w:rsidRPr="002917DB">
        <w:rPr>
          <w:rFonts w:ascii="Garamond" w:hAnsi="Garamond"/>
          <w:i/>
          <w:iCs/>
        </w:rPr>
        <w:t>robustly</w:t>
      </w:r>
      <w:r w:rsidR="00E67EB6">
        <w:rPr>
          <w:rFonts w:ascii="Garamond" w:hAnsi="Garamond"/>
        </w:rPr>
        <w:t xml:space="preserve"> irreducible with respect to the lower-level natural properties that ground them</w:t>
      </w:r>
      <w:r w:rsidR="00896DA7">
        <w:rPr>
          <w:rFonts w:ascii="Garamond" w:hAnsi="Garamond"/>
        </w:rPr>
        <w:t>: moral properties are different in kind from th</w:t>
      </w:r>
      <w:r w:rsidR="004F229E">
        <w:rPr>
          <w:rFonts w:ascii="Garamond" w:hAnsi="Garamond"/>
        </w:rPr>
        <w:t>eir</w:t>
      </w:r>
      <w:r w:rsidR="00896DA7">
        <w:rPr>
          <w:rFonts w:ascii="Garamond" w:hAnsi="Garamond"/>
        </w:rPr>
        <w:t xml:space="preserve"> grounding </w:t>
      </w:r>
      <w:r w:rsidR="004F229E">
        <w:rPr>
          <w:rFonts w:ascii="Garamond" w:hAnsi="Garamond"/>
        </w:rPr>
        <w:t xml:space="preserve">natural </w:t>
      </w:r>
      <w:r w:rsidR="00896DA7">
        <w:rPr>
          <w:rFonts w:ascii="Garamond" w:hAnsi="Garamond"/>
        </w:rPr>
        <w:t>properties a</w:t>
      </w:r>
      <w:r w:rsidR="00D36D97">
        <w:rPr>
          <w:rFonts w:ascii="Garamond" w:hAnsi="Garamond"/>
        </w:rPr>
        <w:t>s well as</w:t>
      </w:r>
      <w:r w:rsidR="001E4431">
        <w:rPr>
          <w:rFonts w:ascii="Garamond" w:hAnsi="Garamond"/>
        </w:rPr>
        <w:t xml:space="preserve"> “something over and above</w:t>
      </w:r>
      <w:r w:rsidR="00D36D97">
        <w:rPr>
          <w:rFonts w:ascii="Garamond" w:hAnsi="Garamond"/>
        </w:rPr>
        <w:t>”</w:t>
      </w:r>
      <w:r w:rsidR="001E4431">
        <w:rPr>
          <w:rFonts w:ascii="Garamond" w:hAnsi="Garamond"/>
        </w:rPr>
        <w:t xml:space="preserve"> them</w:t>
      </w:r>
      <w:r w:rsidR="009F0A17">
        <w:rPr>
          <w:rFonts w:ascii="Garamond" w:hAnsi="Garamond"/>
        </w:rPr>
        <w:t xml:space="preserve">—they are neither identical to nor constituted by their </w:t>
      </w:r>
      <w:r w:rsidR="009F0A17">
        <w:rPr>
          <w:rFonts w:ascii="Garamond" w:hAnsi="Garamond"/>
        </w:rPr>
        <w:lastRenderedPageBreak/>
        <w:t>grounding natural properties</w:t>
      </w:r>
      <w:r w:rsidR="00E67EB6">
        <w:rPr>
          <w:rFonts w:ascii="Garamond" w:hAnsi="Garamond"/>
        </w:rPr>
        <w:t>.</w:t>
      </w:r>
      <w:r w:rsidR="00F029F8">
        <w:rPr>
          <w:rStyle w:val="FootnoteReference"/>
          <w:rFonts w:ascii="Garamond" w:hAnsi="Garamond"/>
        </w:rPr>
        <w:footnoteReference w:id="4"/>
      </w:r>
      <w:r w:rsidR="009F0A17">
        <w:rPr>
          <w:rFonts w:ascii="Garamond" w:hAnsi="Garamond"/>
        </w:rPr>
        <w:t xml:space="preserve"> </w:t>
      </w:r>
      <w:r w:rsidR="00B64063">
        <w:rPr>
          <w:rFonts w:ascii="Garamond" w:hAnsi="Garamond"/>
        </w:rPr>
        <w:t>So</w:t>
      </w:r>
      <w:r w:rsidR="006165A8">
        <w:rPr>
          <w:rFonts w:ascii="Garamond" w:hAnsi="Garamond"/>
        </w:rPr>
        <w:t xml:space="preserve"> while</w:t>
      </w:r>
      <w:r w:rsidR="009F0A17">
        <w:rPr>
          <w:rFonts w:ascii="Garamond" w:hAnsi="Garamond"/>
        </w:rPr>
        <w:t xml:space="preserve"> this kind of moral realism agrees with constitution-naturalism about the ontological irreducibility of moral properties a</w:t>
      </w:r>
      <w:r w:rsidR="00D36D97">
        <w:rPr>
          <w:rFonts w:ascii="Garamond" w:hAnsi="Garamond"/>
        </w:rPr>
        <w:t>long with</w:t>
      </w:r>
      <w:r w:rsidR="009F0A17">
        <w:rPr>
          <w:rFonts w:ascii="Garamond" w:hAnsi="Garamond"/>
        </w:rPr>
        <w:t xml:space="preserve"> the analytic irreducibility of moral concepts, it </w:t>
      </w:r>
      <w:r w:rsidR="00FE0289">
        <w:rPr>
          <w:rFonts w:ascii="Garamond" w:hAnsi="Garamond"/>
        </w:rPr>
        <w:t xml:space="preserve">further </w:t>
      </w:r>
      <w:r w:rsidR="009F0A17">
        <w:rPr>
          <w:rFonts w:ascii="Garamond" w:hAnsi="Garamond"/>
        </w:rPr>
        <w:t xml:space="preserve">rejects the </w:t>
      </w:r>
      <w:r w:rsidR="00FE0289">
        <w:rPr>
          <w:rFonts w:ascii="Garamond" w:hAnsi="Garamond"/>
        </w:rPr>
        <w:t>non-reductive idea</w:t>
      </w:r>
      <w:r w:rsidR="009F0A17">
        <w:rPr>
          <w:rFonts w:ascii="Garamond" w:hAnsi="Garamond"/>
        </w:rPr>
        <w:t xml:space="preserve"> that moral properties are constituted by</w:t>
      </w:r>
      <w:r w:rsidR="008476B2">
        <w:rPr>
          <w:rFonts w:ascii="Garamond" w:hAnsi="Garamond"/>
        </w:rPr>
        <w:t xml:space="preserve"> </w:t>
      </w:r>
      <w:r w:rsidR="009F0A17">
        <w:rPr>
          <w:rFonts w:ascii="Garamond" w:hAnsi="Garamond"/>
        </w:rPr>
        <w:t>the lower-level natural properties that ground them in favor of a</w:t>
      </w:r>
      <w:r w:rsidR="00FE0289">
        <w:rPr>
          <w:rFonts w:ascii="Garamond" w:hAnsi="Garamond"/>
        </w:rPr>
        <w:t xml:space="preserve">n even stronger </w:t>
      </w:r>
      <w:r w:rsidR="006165A8">
        <w:rPr>
          <w:rFonts w:ascii="Garamond" w:hAnsi="Garamond"/>
        </w:rPr>
        <w:t>(</w:t>
      </w:r>
      <w:r w:rsidR="00FE0289">
        <w:rPr>
          <w:rFonts w:ascii="Garamond" w:hAnsi="Garamond"/>
        </w:rPr>
        <w:t>or “robust”</w:t>
      </w:r>
      <w:r w:rsidR="006165A8">
        <w:rPr>
          <w:rFonts w:ascii="Garamond" w:hAnsi="Garamond"/>
        </w:rPr>
        <w:t>)</w:t>
      </w:r>
      <w:r w:rsidR="009F0A17">
        <w:rPr>
          <w:rFonts w:ascii="Garamond" w:hAnsi="Garamond"/>
        </w:rPr>
        <w:t xml:space="preserve"> kind of ontological non-reductionism</w:t>
      </w:r>
      <w:r w:rsidR="006165A8">
        <w:rPr>
          <w:rFonts w:ascii="Garamond" w:hAnsi="Garamond"/>
        </w:rPr>
        <w:t>.</w:t>
      </w:r>
      <w:r w:rsidR="008476B2">
        <w:rPr>
          <w:rFonts w:ascii="Garamond" w:hAnsi="Garamond"/>
        </w:rPr>
        <w:t xml:space="preserve"> </w:t>
      </w:r>
    </w:p>
    <w:p w14:paraId="634E6D49" w14:textId="6541C846" w:rsidR="00280D8D" w:rsidRDefault="0061026F" w:rsidP="00AD1481">
      <w:pPr>
        <w:rPr>
          <w:rFonts w:ascii="Garamond" w:hAnsi="Garamond"/>
        </w:rPr>
      </w:pPr>
      <w:r>
        <w:rPr>
          <w:rFonts w:ascii="Garamond" w:hAnsi="Garamond"/>
        </w:rPr>
        <w:tab/>
      </w:r>
      <w:r w:rsidR="00492EFC">
        <w:rPr>
          <w:rFonts w:ascii="Garamond" w:hAnsi="Garamond"/>
        </w:rPr>
        <w:t>Standing i</w:t>
      </w:r>
      <w:r>
        <w:rPr>
          <w:rFonts w:ascii="Garamond" w:hAnsi="Garamond"/>
        </w:rPr>
        <w:t xml:space="preserve">n contrast to all of these versions of moral realism, however, is a recently developed, novel </w:t>
      </w:r>
      <w:r w:rsidR="00F47C28">
        <w:rPr>
          <w:rFonts w:ascii="Garamond" w:hAnsi="Garamond"/>
        </w:rPr>
        <w:t>form of</w:t>
      </w:r>
      <w:r w:rsidR="00492EFC">
        <w:rPr>
          <w:rFonts w:ascii="Garamond" w:hAnsi="Garamond"/>
        </w:rPr>
        <w:t xml:space="preserve"> such</w:t>
      </w:r>
      <w:r w:rsidR="00F47C28">
        <w:rPr>
          <w:rFonts w:ascii="Garamond" w:hAnsi="Garamond"/>
        </w:rPr>
        <w:t xml:space="preserve"> realism</w:t>
      </w:r>
      <w:r>
        <w:rPr>
          <w:rFonts w:ascii="Garamond" w:hAnsi="Garamond"/>
        </w:rPr>
        <w:t xml:space="preserve"> called </w:t>
      </w:r>
      <w:r w:rsidRPr="0061026F">
        <w:rPr>
          <w:rFonts w:ascii="Garamond" w:hAnsi="Garamond"/>
          <w:i/>
          <w:iCs/>
        </w:rPr>
        <w:t>Emergentist Ethical Naturalism</w:t>
      </w:r>
      <w:r>
        <w:rPr>
          <w:rFonts w:ascii="Garamond" w:hAnsi="Garamond"/>
        </w:rPr>
        <w:t xml:space="preserve"> that </w:t>
      </w:r>
      <w:r w:rsidR="00B424D4">
        <w:rPr>
          <w:rFonts w:ascii="Garamond" w:hAnsi="Garamond"/>
        </w:rPr>
        <w:t>attempts to vindicate</w:t>
      </w:r>
      <w:r>
        <w:rPr>
          <w:rFonts w:ascii="Garamond" w:hAnsi="Garamond"/>
        </w:rPr>
        <w:t xml:space="preserve"> both </w:t>
      </w:r>
      <w:r w:rsidR="00B424D4">
        <w:rPr>
          <w:rFonts w:ascii="Garamond" w:hAnsi="Garamond"/>
        </w:rPr>
        <w:t>the</w:t>
      </w:r>
      <w:r w:rsidR="00B424D4" w:rsidRPr="00B424D4">
        <w:rPr>
          <w:rFonts w:ascii="Garamond" w:hAnsi="Garamond"/>
        </w:rPr>
        <w:t xml:space="preserve"> </w:t>
      </w:r>
      <w:r w:rsidR="00B424D4">
        <w:rPr>
          <w:rFonts w:ascii="Garamond" w:hAnsi="Garamond"/>
        </w:rPr>
        <w:t>naturalist idea that moral properties are natural properties and the</w:t>
      </w:r>
      <w:r>
        <w:rPr>
          <w:rFonts w:ascii="Garamond" w:hAnsi="Garamond"/>
        </w:rPr>
        <w:t xml:space="preserve"> “non-naturalist” </w:t>
      </w:r>
      <w:r w:rsidR="00B424D4">
        <w:rPr>
          <w:rFonts w:ascii="Garamond" w:hAnsi="Garamond"/>
        </w:rPr>
        <w:t>claim</w:t>
      </w:r>
      <w:r>
        <w:rPr>
          <w:rFonts w:ascii="Garamond" w:hAnsi="Garamond"/>
        </w:rPr>
        <w:t xml:space="preserve"> that moral properties</w:t>
      </w:r>
      <w:r w:rsidR="00B424D4">
        <w:rPr>
          <w:rFonts w:ascii="Garamond" w:hAnsi="Garamond"/>
        </w:rPr>
        <w:t xml:space="preserve"> are</w:t>
      </w:r>
      <w:r>
        <w:rPr>
          <w:rFonts w:ascii="Garamond" w:hAnsi="Garamond"/>
        </w:rPr>
        <w:t xml:space="preserve"> sui generis and robustly irreducible.</w:t>
      </w:r>
      <w:r w:rsidR="00F029F8">
        <w:rPr>
          <w:rStyle w:val="FootnoteReference"/>
          <w:rFonts w:ascii="Garamond" w:hAnsi="Garamond"/>
        </w:rPr>
        <w:footnoteReference w:id="5"/>
      </w:r>
      <w:r w:rsidR="00796997">
        <w:rPr>
          <w:rFonts w:ascii="Garamond" w:hAnsi="Garamond"/>
        </w:rPr>
        <w:t xml:space="preserve"> </w:t>
      </w:r>
      <w:r w:rsidR="00F47C28">
        <w:rPr>
          <w:rFonts w:ascii="Garamond" w:hAnsi="Garamond"/>
        </w:rPr>
        <w:t xml:space="preserve">This </w:t>
      </w:r>
      <w:r w:rsidR="001577C5">
        <w:rPr>
          <w:rFonts w:ascii="Garamond" w:hAnsi="Garamond"/>
        </w:rPr>
        <w:t xml:space="preserve">theory thus attempts to show that those who believe in the kind of robust ontological non-reductionism that typically defines so-called “non-naturalism” can count as ethical naturalists. </w:t>
      </w:r>
      <w:r w:rsidR="000924EC">
        <w:rPr>
          <w:rFonts w:ascii="Garamond" w:hAnsi="Garamond"/>
        </w:rPr>
        <w:t xml:space="preserve">Additionally, this emergentist theory has some interesting theoretical benefits for moral realists. </w:t>
      </w:r>
      <w:r w:rsidR="00FE28BC">
        <w:rPr>
          <w:rFonts w:ascii="Garamond" w:hAnsi="Garamond"/>
        </w:rPr>
        <w:t>F</w:t>
      </w:r>
      <w:r w:rsidR="001F1CA7">
        <w:rPr>
          <w:rFonts w:ascii="Garamond" w:hAnsi="Garamond"/>
        </w:rPr>
        <w:t xml:space="preserve">or example, </w:t>
      </w:r>
      <w:r w:rsidR="00AB5BF7">
        <w:rPr>
          <w:rFonts w:ascii="Garamond" w:hAnsi="Garamond"/>
        </w:rPr>
        <w:t>it</w:t>
      </w:r>
      <w:r w:rsidR="00FB63FD">
        <w:rPr>
          <w:rFonts w:ascii="Garamond" w:hAnsi="Garamond"/>
        </w:rPr>
        <w:t xml:space="preserve"> demonstrates</w:t>
      </w:r>
      <w:r w:rsidR="001F1CA7">
        <w:rPr>
          <w:rFonts w:ascii="Garamond" w:hAnsi="Garamond"/>
        </w:rPr>
        <w:t xml:space="preserve"> that emerge</w:t>
      </w:r>
      <w:r w:rsidR="00E8553C">
        <w:rPr>
          <w:rFonts w:ascii="Garamond" w:hAnsi="Garamond"/>
        </w:rPr>
        <w:t>nce</w:t>
      </w:r>
      <w:r w:rsidR="00FB63FD">
        <w:rPr>
          <w:rFonts w:ascii="Garamond" w:hAnsi="Garamond"/>
        </w:rPr>
        <w:t xml:space="preserve"> can </w:t>
      </w:r>
      <w:r w:rsidR="00560C9E">
        <w:rPr>
          <w:rFonts w:ascii="Garamond" w:hAnsi="Garamond"/>
        </w:rPr>
        <w:t>provide a unifying</w:t>
      </w:r>
      <w:r w:rsidR="005911AC">
        <w:rPr>
          <w:rFonts w:ascii="Garamond" w:hAnsi="Garamond"/>
        </w:rPr>
        <w:t xml:space="preserve"> account of</w:t>
      </w:r>
      <w:r w:rsidR="00FB63FD">
        <w:rPr>
          <w:rFonts w:ascii="Garamond" w:hAnsi="Garamond"/>
        </w:rPr>
        <w:t xml:space="preserve"> </w:t>
      </w:r>
      <w:r w:rsidR="001F1CA7">
        <w:rPr>
          <w:rFonts w:ascii="Garamond" w:hAnsi="Garamond"/>
        </w:rPr>
        <w:t>sever</w:t>
      </w:r>
      <w:r w:rsidR="008361AA">
        <w:rPr>
          <w:rFonts w:ascii="Garamond" w:hAnsi="Garamond"/>
        </w:rPr>
        <w:t xml:space="preserve">al </w:t>
      </w:r>
      <w:r w:rsidR="00B53BE0">
        <w:rPr>
          <w:rFonts w:ascii="Garamond" w:hAnsi="Garamond"/>
        </w:rPr>
        <w:t xml:space="preserve">attractive </w:t>
      </w:r>
      <w:r w:rsidR="008361AA">
        <w:rPr>
          <w:rFonts w:ascii="Garamond" w:hAnsi="Garamond"/>
        </w:rPr>
        <w:t xml:space="preserve">metaethical </w:t>
      </w:r>
      <w:r w:rsidR="00156797">
        <w:rPr>
          <w:rFonts w:ascii="Garamond" w:hAnsi="Garamond"/>
        </w:rPr>
        <w:t>commitments</w:t>
      </w:r>
      <w:r w:rsidR="00FB63FD">
        <w:rPr>
          <w:rFonts w:ascii="Garamond" w:hAnsi="Garamond"/>
        </w:rPr>
        <w:t xml:space="preserve">, </w:t>
      </w:r>
      <w:r w:rsidR="00837382">
        <w:rPr>
          <w:rFonts w:ascii="Garamond" w:hAnsi="Garamond"/>
        </w:rPr>
        <w:t xml:space="preserve">where this </w:t>
      </w:r>
      <w:r w:rsidR="00680E1F">
        <w:rPr>
          <w:rFonts w:ascii="Garamond" w:hAnsi="Garamond"/>
        </w:rPr>
        <w:t>set of commitments</w:t>
      </w:r>
      <w:r w:rsidR="00AB7109">
        <w:rPr>
          <w:rFonts w:ascii="Garamond" w:hAnsi="Garamond"/>
        </w:rPr>
        <w:t xml:space="preserve">, which I shall explain </w:t>
      </w:r>
      <w:r w:rsidR="006605F2">
        <w:rPr>
          <w:rFonts w:ascii="Garamond" w:hAnsi="Garamond"/>
        </w:rPr>
        <w:t>in the next section</w:t>
      </w:r>
      <w:r w:rsidR="00E526C2">
        <w:rPr>
          <w:rFonts w:ascii="Garamond" w:hAnsi="Garamond"/>
        </w:rPr>
        <w:t>,</w:t>
      </w:r>
      <w:r w:rsidR="00693417">
        <w:rPr>
          <w:rFonts w:ascii="Garamond" w:hAnsi="Garamond"/>
        </w:rPr>
        <w:t xml:space="preserve"> includes the </w:t>
      </w:r>
      <w:r w:rsidR="00A40D66">
        <w:rPr>
          <w:rFonts w:ascii="Garamond" w:hAnsi="Garamond"/>
        </w:rPr>
        <w:t xml:space="preserve">relatively </w:t>
      </w:r>
      <w:r w:rsidR="00B46BAB">
        <w:rPr>
          <w:rFonts w:ascii="Garamond" w:hAnsi="Garamond"/>
        </w:rPr>
        <w:t xml:space="preserve">uncontroversial commitments </w:t>
      </w:r>
      <w:r w:rsidR="00693417">
        <w:rPr>
          <w:rFonts w:ascii="Garamond" w:hAnsi="Garamond"/>
        </w:rPr>
        <w:t xml:space="preserve">of moral non-deducibility, asymmetrical moral dependence, moral determination, and moral supervenience </w:t>
      </w:r>
      <w:r w:rsidR="00B46BAB">
        <w:rPr>
          <w:rFonts w:ascii="Garamond" w:hAnsi="Garamond"/>
        </w:rPr>
        <w:t>along with the</w:t>
      </w:r>
      <w:r w:rsidR="00B53BE0">
        <w:rPr>
          <w:rFonts w:ascii="Garamond" w:hAnsi="Garamond"/>
        </w:rPr>
        <w:t xml:space="preserve"> controversial ones</w:t>
      </w:r>
      <w:r w:rsidR="00680E1F">
        <w:rPr>
          <w:rFonts w:ascii="Garamond" w:hAnsi="Garamond"/>
        </w:rPr>
        <w:t xml:space="preserve"> of moral realism, ethical naturalism, robust </w:t>
      </w:r>
      <w:r w:rsidR="00971E06">
        <w:rPr>
          <w:rFonts w:ascii="Garamond" w:hAnsi="Garamond"/>
        </w:rPr>
        <w:t>ontological non-reductionism</w:t>
      </w:r>
      <w:r w:rsidR="00680E1F">
        <w:rPr>
          <w:rFonts w:ascii="Garamond" w:hAnsi="Garamond"/>
        </w:rPr>
        <w:t xml:space="preserve">, </w:t>
      </w:r>
      <w:r w:rsidR="00FE28BC">
        <w:rPr>
          <w:rFonts w:ascii="Garamond" w:hAnsi="Garamond"/>
        </w:rPr>
        <w:t>and</w:t>
      </w:r>
      <w:r w:rsidR="00792FA1">
        <w:rPr>
          <w:rFonts w:ascii="Garamond" w:hAnsi="Garamond"/>
        </w:rPr>
        <w:t xml:space="preserve"> causal efficacy</w:t>
      </w:r>
      <w:r w:rsidR="00FB63FD">
        <w:rPr>
          <w:rFonts w:ascii="Garamond" w:hAnsi="Garamond"/>
        </w:rPr>
        <w:t>.</w:t>
      </w:r>
      <w:r w:rsidR="00B17FD0">
        <w:rPr>
          <w:rStyle w:val="FootnoteReference"/>
          <w:rFonts w:ascii="Garamond" w:hAnsi="Garamond"/>
        </w:rPr>
        <w:footnoteReference w:id="6"/>
      </w:r>
      <w:r w:rsidR="00FB63FD">
        <w:rPr>
          <w:rFonts w:ascii="Garamond" w:hAnsi="Garamond"/>
        </w:rPr>
        <w:t xml:space="preserve"> </w:t>
      </w:r>
      <w:r w:rsidR="00F5032C">
        <w:rPr>
          <w:rFonts w:ascii="Garamond" w:hAnsi="Garamond"/>
        </w:rPr>
        <w:t>Furthermore</w:t>
      </w:r>
      <w:r w:rsidR="00FB63FD">
        <w:rPr>
          <w:rFonts w:ascii="Garamond" w:hAnsi="Garamond"/>
        </w:rPr>
        <w:t xml:space="preserve">, </w:t>
      </w:r>
      <w:r w:rsidR="00191E70">
        <w:rPr>
          <w:rFonts w:ascii="Garamond" w:hAnsi="Garamond"/>
        </w:rPr>
        <w:t xml:space="preserve">in contrast to </w:t>
      </w:r>
      <w:r w:rsidR="00F47C28">
        <w:rPr>
          <w:rFonts w:ascii="Garamond" w:hAnsi="Garamond"/>
        </w:rPr>
        <w:t xml:space="preserve">the other </w:t>
      </w:r>
      <w:r w:rsidR="00492EFC">
        <w:rPr>
          <w:rFonts w:ascii="Garamond" w:hAnsi="Garamond"/>
        </w:rPr>
        <w:t xml:space="preserve">forms of moral realism </w:t>
      </w:r>
      <w:r w:rsidR="00F47C28">
        <w:rPr>
          <w:rFonts w:ascii="Garamond" w:hAnsi="Garamond"/>
        </w:rPr>
        <w:t>described above</w:t>
      </w:r>
      <w:r w:rsidR="00191E70">
        <w:rPr>
          <w:rFonts w:ascii="Garamond" w:hAnsi="Garamond"/>
        </w:rPr>
        <w:t xml:space="preserve">, this </w:t>
      </w:r>
      <w:r w:rsidR="00FB63FD">
        <w:rPr>
          <w:rFonts w:ascii="Garamond" w:hAnsi="Garamond"/>
        </w:rPr>
        <w:t>the</w:t>
      </w:r>
      <w:r w:rsidR="00680E1F">
        <w:rPr>
          <w:rFonts w:ascii="Garamond" w:hAnsi="Garamond"/>
        </w:rPr>
        <w:t>ory offers</w:t>
      </w:r>
      <w:r w:rsidR="00142F9F">
        <w:rPr>
          <w:rFonts w:ascii="Garamond" w:hAnsi="Garamond"/>
        </w:rPr>
        <w:t xml:space="preserve"> some novel, emergentist</w:t>
      </w:r>
      <w:r w:rsidR="008361AA">
        <w:rPr>
          <w:rFonts w:ascii="Garamond" w:hAnsi="Garamond"/>
        </w:rPr>
        <w:t xml:space="preserve"> responses to the supervenience </w:t>
      </w:r>
      <w:r w:rsidR="004B396E">
        <w:rPr>
          <w:rFonts w:ascii="Garamond" w:hAnsi="Garamond"/>
        </w:rPr>
        <w:t>challenges</w:t>
      </w:r>
      <w:r w:rsidR="008361AA">
        <w:rPr>
          <w:rFonts w:ascii="Garamond" w:hAnsi="Garamond"/>
        </w:rPr>
        <w:t xml:space="preserve"> tha</w:t>
      </w:r>
      <w:r w:rsidR="00680E1F">
        <w:rPr>
          <w:rFonts w:ascii="Garamond" w:hAnsi="Garamond"/>
        </w:rPr>
        <w:t>t moral</w:t>
      </w:r>
      <w:r w:rsidR="00F67107">
        <w:rPr>
          <w:rFonts w:ascii="Garamond" w:hAnsi="Garamond"/>
        </w:rPr>
        <w:t xml:space="preserve"> realism faces</w:t>
      </w:r>
      <w:r w:rsidR="00FE28BC">
        <w:rPr>
          <w:rFonts w:ascii="Garamond" w:hAnsi="Garamond"/>
        </w:rPr>
        <w:t xml:space="preserve"> and</w:t>
      </w:r>
      <w:r w:rsidR="00191E70">
        <w:rPr>
          <w:rFonts w:ascii="Garamond" w:hAnsi="Garamond"/>
        </w:rPr>
        <w:t xml:space="preserve">, in doing so, </w:t>
      </w:r>
      <w:r w:rsidR="001613F5">
        <w:rPr>
          <w:rFonts w:ascii="Garamond" w:hAnsi="Garamond"/>
        </w:rPr>
        <w:t>allows</w:t>
      </w:r>
      <w:r w:rsidR="008361AA">
        <w:rPr>
          <w:rFonts w:ascii="Garamond" w:hAnsi="Garamond"/>
        </w:rPr>
        <w:t xml:space="preserve"> </w:t>
      </w:r>
      <w:r w:rsidR="00C3232B">
        <w:rPr>
          <w:rFonts w:ascii="Garamond" w:hAnsi="Garamond"/>
        </w:rPr>
        <w:t>realist</w:t>
      </w:r>
      <w:r w:rsidR="0072530A">
        <w:rPr>
          <w:rFonts w:ascii="Garamond" w:hAnsi="Garamond"/>
        </w:rPr>
        <w:t>s</w:t>
      </w:r>
      <w:r w:rsidR="004B396E">
        <w:rPr>
          <w:rFonts w:ascii="Garamond" w:hAnsi="Garamond"/>
        </w:rPr>
        <w:t xml:space="preserve"> to deal with these challenges</w:t>
      </w:r>
      <w:r w:rsidR="00937A3A">
        <w:rPr>
          <w:rFonts w:ascii="Garamond" w:hAnsi="Garamond"/>
        </w:rPr>
        <w:t xml:space="preserve"> while accepting</w:t>
      </w:r>
      <w:r w:rsidR="00EF1547">
        <w:rPr>
          <w:rFonts w:ascii="Garamond" w:hAnsi="Garamond"/>
        </w:rPr>
        <w:t xml:space="preserve"> both </w:t>
      </w:r>
      <w:r w:rsidR="00E711E2">
        <w:rPr>
          <w:rFonts w:ascii="Garamond" w:hAnsi="Garamond"/>
        </w:rPr>
        <w:t>ethical naturalism—or the claim that moral properties are natural ones—</w:t>
      </w:r>
      <w:r w:rsidR="00B40BF4">
        <w:rPr>
          <w:rFonts w:ascii="Garamond" w:hAnsi="Garamond"/>
        </w:rPr>
        <w:t>and</w:t>
      </w:r>
      <w:r w:rsidR="00EF1547">
        <w:rPr>
          <w:rFonts w:ascii="Garamond" w:hAnsi="Garamond"/>
        </w:rPr>
        <w:t xml:space="preserve"> the </w:t>
      </w:r>
      <w:r w:rsidR="00536CCF">
        <w:rPr>
          <w:rFonts w:ascii="Garamond" w:hAnsi="Garamond"/>
        </w:rPr>
        <w:t xml:space="preserve">“non-naturalist” </w:t>
      </w:r>
      <w:r w:rsidR="008361AA">
        <w:rPr>
          <w:rFonts w:ascii="Garamond" w:hAnsi="Garamond"/>
        </w:rPr>
        <w:t xml:space="preserve">intuition that moral properties are just too different from the lower-level natural properties </w:t>
      </w:r>
      <w:r w:rsidR="00CE72D1">
        <w:rPr>
          <w:rFonts w:ascii="Garamond" w:hAnsi="Garamond"/>
        </w:rPr>
        <w:t>that ground them</w:t>
      </w:r>
      <w:r w:rsidR="008361AA">
        <w:rPr>
          <w:rFonts w:ascii="Garamond" w:hAnsi="Garamond"/>
        </w:rPr>
        <w:t xml:space="preserve"> to be</w:t>
      </w:r>
      <w:r w:rsidR="00EB06A1">
        <w:rPr>
          <w:rFonts w:ascii="Garamond" w:hAnsi="Garamond"/>
        </w:rPr>
        <w:t xml:space="preserve"> identical to or constituted by</w:t>
      </w:r>
      <w:r w:rsidR="00F47C28">
        <w:rPr>
          <w:rFonts w:ascii="Garamond" w:hAnsi="Garamond"/>
        </w:rPr>
        <w:t xml:space="preserve"> th</w:t>
      </w:r>
      <w:r w:rsidR="00EB06A1">
        <w:rPr>
          <w:rFonts w:ascii="Garamond" w:hAnsi="Garamond"/>
        </w:rPr>
        <w:t>ose properties</w:t>
      </w:r>
      <w:r w:rsidR="008361AA">
        <w:rPr>
          <w:rFonts w:ascii="Garamond" w:hAnsi="Garamond"/>
        </w:rPr>
        <w:t>.</w:t>
      </w:r>
      <w:r w:rsidR="00B17FD0">
        <w:rPr>
          <w:rStyle w:val="FootnoteReference"/>
          <w:rFonts w:ascii="Garamond" w:hAnsi="Garamond"/>
        </w:rPr>
        <w:footnoteReference w:id="7"/>
      </w:r>
      <w:r w:rsidR="008361AA">
        <w:rPr>
          <w:rFonts w:ascii="Garamond" w:hAnsi="Garamond"/>
        </w:rPr>
        <w:t xml:space="preserve"> </w:t>
      </w:r>
    </w:p>
    <w:p w14:paraId="696699FF" w14:textId="13FC484B" w:rsidR="008361AA" w:rsidRDefault="003F1290" w:rsidP="00AD1481">
      <w:pPr>
        <w:rPr>
          <w:rFonts w:ascii="Garamond" w:hAnsi="Garamond"/>
        </w:rPr>
      </w:pPr>
      <w:r>
        <w:rPr>
          <w:rFonts w:ascii="Garamond" w:hAnsi="Garamond"/>
        </w:rPr>
        <w:tab/>
      </w:r>
      <w:r w:rsidR="001C3E04">
        <w:rPr>
          <w:rFonts w:ascii="Garamond" w:hAnsi="Garamond"/>
        </w:rPr>
        <w:t>This paper focuses on Emergentist Ethical Naturalism’s commi</w:t>
      </w:r>
      <w:r w:rsidR="00054A22">
        <w:rPr>
          <w:rFonts w:ascii="Garamond" w:hAnsi="Garamond"/>
        </w:rPr>
        <w:t xml:space="preserve">tment to </w:t>
      </w:r>
      <w:r w:rsidR="00792FA1">
        <w:rPr>
          <w:rFonts w:ascii="Garamond" w:hAnsi="Garamond"/>
        </w:rPr>
        <w:t>causal efficacy, or</w:t>
      </w:r>
      <w:r w:rsidR="00054A22">
        <w:rPr>
          <w:rFonts w:ascii="Garamond" w:hAnsi="Garamond"/>
        </w:rPr>
        <w:t xml:space="preserve"> </w:t>
      </w:r>
      <w:r w:rsidR="001C3E04">
        <w:rPr>
          <w:rFonts w:ascii="Garamond" w:hAnsi="Garamond"/>
        </w:rPr>
        <w:t xml:space="preserve">the </w:t>
      </w:r>
      <w:r w:rsidR="00792FA1">
        <w:rPr>
          <w:rFonts w:ascii="Garamond" w:hAnsi="Garamond"/>
        </w:rPr>
        <w:t>claim</w:t>
      </w:r>
      <w:r w:rsidR="001C3E04">
        <w:rPr>
          <w:rFonts w:ascii="Garamond" w:hAnsi="Garamond"/>
        </w:rPr>
        <w:t xml:space="preserve"> that moral properties </w:t>
      </w:r>
      <w:r w:rsidR="008D584F">
        <w:rPr>
          <w:rFonts w:ascii="Garamond" w:hAnsi="Garamond"/>
        </w:rPr>
        <w:t>have</w:t>
      </w:r>
      <w:r w:rsidR="0044133B">
        <w:rPr>
          <w:rFonts w:ascii="Garamond" w:hAnsi="Garamond"/>
        </w:rPr>
        <w:t xml:space="preserve"> </w:t>
      </w:r>
      <w:r w:rsidR="001C3E04">
        <w:rPr>
          <w:rFonts w:ascii="Garamond" w:hAnsi="Garamond"/>
        </w:rPr>
        <w:t>causa</w:t>
      </w:r>
      <w:r w:rsidR="00E91562">
        <w:rPr>
          <w:rFonts w:ascii="Garamond" w:hAnsi="Garamond"/>
        </w:rPr>
        <w:t xml:space="preserve">l powers, which </w:t>
      </w:r>
      <w:r w:rsidR="003C19EF">
        <w:rPr>
          <w:rFonts w:ascii="Garamond" w:hAnsi="Garamond"/>
        </w:rPr>
        <w:t>carries with it</w:t>
      </w:r>
      <w:r w:rsidR="00E91562">
        <w:rPr>
          <w:rFonts w:ascii="Garamond" w:hAnsi="Garamond"/>
        </w:rPr>
        <w:t xml:space="preserve"> some additional</w:t>
      </w:r>
      <w:r w:rsidR="004A5B24">
        <w:rPr>
          <w:rFonts w:ascii="Garamond" w:hAnsi="Garamond"/>
        </w:rPr>
        <w:t xml:space="preserve"> </w:t>
      </w:r>
      <w:r w:rsidR="00E91562">
        <w:rPr>
          <w:rFonts w:ascii="Garamond" w:hAnsi="Garamond"/>
        </w:rPr>
        <w:t xml:space="preserve">theoretical </w:t>
      </w:r>
      <w:r w:rsidR="004A5B24">
        <w:rPr>
          <w:rFonts w:ascii="Garamond" w:hAnsi="Garamond"/>
        </w:rPr>
        <w:t>ben</w:t>
      </w:r>
      <w:r w:rsidR="00F5032C">
        <w:rPr>
          <w:rFonts w:ascii="Garamond" w:hAnsi="Garamond"/>
        </w:rPr>
        <w:t xml:space="preserve">efits for </w:t>
      </w:r>
      <w:r w:rsidR="00560A7A">
        <w:rPr>
          <w:rFonts w:ascii="Garamond" w:hAnsi="Garamond"/>
        </w:rPr>
        <w:t>moral realist</w:t>
      </w:r>
      <w:r w:rsidR="00F5032C">
        <w:rPr>
          <w:rFonts w:ascii="Garamond" w:hAnsi="Garamond"/>
        </w:rPr>
        <w:t>s</w:t>
      </w:r>
      <w:r w:rsidR="000E3962">
        <w:rPr>
          <w:rFonts w:ascii="Garamond" w:hAnsi="Garamond"/>
        </w:rPr>
        <w:t>,</w:t>
      </w:r>
      <w:r w:rsidR="00560A7A">
        <w:rPr>
          <w:rFonts w:ascii="Garamond" w:hAnsi="Garamond"/>
        </w:rPr>
        <w:t xml:space="preserve"> along with</w:t>
      </w:r>
      <w:r w:rsidR="0089410E">
        <w:rPr>
          <w:rFonts w:ascii="Garamond" w:hAnsi="Garamond"/>
        </w:rPr>
        <w:t xml:space="preserve"> </w:t>
      </w:r>
      <w:r w:rsidR="000E3962">
        <w:rPr>
          <w:rFonts w:ascii="Garamond" w:hAnsi="Garamond"/>
        </w:rPr>
        <w:t xml:space="preserve">its </w:t>
      </w:r>
      <w:r w:rsidR="005C5995">
        <w:rPr>
          <w:rFonts w:ascii="Garamond" w:hAnsi="Garamond"/>
        </w:rPr>
        <w:t xml:space="preserve">related </w:t>
      </w:r>
      <w:r w:rsidR="000E3962">
        <w:rPr>
          <w:rFonts w:ascii="Garamond" w:hAnsi="Garamond"/>
        </w:rPr>
        <w:t xml:space="preserve">commitment to moral causation, which supports its commitment to causal efficacy yet carries with it </w:t>
      </w:r>
      <w:r w:rsidR="000C2EB8">
        <w:rPr>
          <w:rFonts w:ascii="Garamond" w:hAnsi="Garamond"/>
        </w:rPr>
        <w:t>a battery of</w:t>
      </w:r>
      <w:r w:rsidR="0089410E">
        <w:rPr>
          <w:rFonts w:ascii="Garamond" w:hAnsi="Garamond"/>
        </w:rPr>
        <w:t xml:space="preserve"> </w:t>
      </w:r>
      <w:r w:rsidR="00716C45">
        <w:rPr>
          <w:rFonts w:ascii="Garamond" w:hAnsi="Garamond"/>
        </w:rPr>
        <w:t xml:space="preserve">strong </w:t>
      </w:r>
      <w:r w:rsidR="00E91562">
        <w:rPr>
          <w:rFonts w:ascii="Garamond" w:hAnsi="Garamond"/>
        </w:rPr>
        <w:t xml:space="preserve">objections </w:t>
      </w:r>
      <w:r w:rsidR="0089410E">
        <w:rPr>
          <w:rFonts w:ascii="Garamond" w:hAnsi="Garamond"/>
        </w:rPr>
        <w:t>a</w:t>
      </w:r>
      <w:r w:rsidR="000E3962">
        <w:rPr>
          <w:rFonts w:ascii="Garamond" w:hAnsi="Garamond"/>
        </w:rPr>
        <w:t>s well as</w:t>
      </w:r>
      <w:r w:rsidR="0089410E">
        <w:rPr>
          <w:rFonts w:ascii="Garamond" w:hAnsi="Garamond"/>
        </w:rPr>
        <w:t xml:space="preserve"> a serious problem </w:t>
      </w:r>
      <w:r w:rsidR="00E91562">
        <w:rPr>
          <w:rFonts w:ascii="Garamond" w:hAnsi="Garamond"/>
        </w:rPr>
        <w:t>that the theory faces</w:t>
      </w:r>
      <w:r w:rsidR="001C3E04">
        <w:rPr>
          <w:rFonts w:ascii="Garamond" w:hAnsi="Garamond"/>
        </w:rPr>
        <w:t xml:space="preserve">. </w:t>
      </w:r>
      <w:r w:rsidR="00F67107">
        <w:rPr>
          <w:rFonts w:ascii="Garamond" w:hAnsi="Garamond"/>
        </w:rPr>
        <w:t xml:space="preserve">After </w:t>
      </w:r>
      <w:r w:rsidR="007E1537">
        <w:rPr>
          <w:rFonts w:ascii="Garamond" w:hAnsi="Garamond"/>
        </w:rPr>
        <w:t>I reconstruct</w:t>
      </w:r>
      <w:r w:rsidR="00DC0DC9">
        <w:rPr>
          <w:rFonts w:ascii="Garamond" w:hAnsi="Garamond"/>
        </w:rPr>
        <w:t xml:space="preserve"> </w:t>
      </w:r>
      <w:r w:rsidR="00613607">
        <w:rPr>
          <w:rFonts w:ascii="Garamond" w:hAnsi="Garamond"/>
        </w:rPr>
        <w:t>the theory</w:t>
      </w:r>
      <w:r w:rsidR="00CA6C7D">
        <w:rPr>
          <w:rFonts w:ascii="Garamond" w:hAnsi="Garamond"/>
        </w:rPr>
        <w:t xml:space="preserve"> in sufficient detail</w:t>
      </w:r>
      <w:r w:rsidR="0060709B">
        <w:rPr>
          <w:rFonts w:ascii="Garamond" w:hAnsi="Garamond"/>
        </w:rPr>
        <w:t xml:space="preserve">, </w:t>
      </w:r>
      <w:r w:rsidR="0085632C">
        <w:rPr>
          <w:rFonts w:ascii="Garamond" w:hAnsi="Garamond"/>
        </w:rPr>
        <w:t>I will</w:t>
      </w:r>
      <w:r w:rsidR="00E526C2">
        <w:rPr>
          <w:rFonts w:ascii="Garamond" w:hAnsi="Garamond"/>
        </w:rPr>
        <w:t xml:space="preserve"> </w:t>
      </w:r>
      <w:r w:rsidR="00F66A9E">
        <w:rPr>
          <w:rFonts w:ascii="Garamond" w:hAnsi="Garamond"/>
        </w:rPr>
        <w:t xml:space="preserve">discuss these additional theoretical benefits that the theory offers to </w:t>
      </w:r>
      <w:r w:rsidR="0089410E">
        <w:rPr>
          <w:rFonts w:ascii="Garamond" w:hAnsi="Garamond"/>
        </w:rPr>
        <w:t>moral realist</w:t>
      </w:r>
      <w:r w:rsidR="009967EF">
        <w:rPr>
          <w:rFonts w:ascii="Garamond" w:hAnsi="Garamond"/>
        </w:rPr>
        <w:t>s</w:t>
      </w:r>
      <w:r w:rsidR="00F66A9E">
        <w:rPr>
          <w:rFonts w:ascii="Garamond" w:hAnsi="Garamond"/>
        </w:rPr>
        <w:t xml:space="preserve"> in virtue of its commitment to </w:t>
      </w:r>
      <w:r w:rsidR="00803CA7">
        <w:rPr>
          <w:rFonts w:ascii="Garamond" w:hAnsi="Garamond"/>
        </w:rPr>
        <w:t xml:space="preserve">causal efficacy (or </w:t>
      </w:r>
      <w:r w:rsidR="00792FA1">
        <w:rPr>
          <w:rFonts w:ascii="Garamond" w:hAnsi="Garamond"/>
        </w:rPr>
        <w:t>causal</w:t>
      </w:r>
      <w:r w:rsidR="00803CA7">
        <w:rPr>
          <w:rFonts w:ascii="Garamond" w:hAnsi="Garamond"/>
        </w:rPr>
        <w:t>ly powerful moral properties)</w:t>
      </w:r>
      <w:r w:rsidR="00F66A9E">
        <w:rPr>
          <w:rFonts w:ascii="Garamond" w:hAnsi="Garamond"/>
        </w:rPr>
        <w:t>. Then</w:t>
      </w:r>
      <w:r w:rsidR="00421FBD">
        <w:rPr>
          <w:rFonts w:ascii="Garamond" w:hAnsi="Garamond"/>
        </w:rPr>
        <w:t xml:space="preserve">, after </w:t>
      </w:r>
      <w:r w:rsidR="007E1537">
        <w:rPr>
          <w:rFonts w:ascii="Garamond" w:hAnsi="Garamond"/>
        </w:rPr>
        <w:t>I locate</w:t>
      </w:r>
      <w:r w:rsidR="008D584F">
        <w:rPr>
          <w:rFonts w:ascii="Garamond" w:hAnsi="Garamond"/>
        </w:rPr>
        <w:t xml:space="preserve"> what I see as the most plausible examples</w:t>
      </w:r>
      <w:r w:rsidR="00412886">
        <w:rPr>
          <w:rFonts w:ascii="Garamond" w:hAnsi="Garamond"/>
        </w:rPr>
        <w:t xml:space="preserve"> </w:t>
      </w:r>
      <w:r w:rsidR="00792FA1">
        <w:rPr>
          <w:rFonts w:ascii="Garamond" w:hAnsi="Garamond"/>
        </w:rPr>
        <w:t xml:space="preserve">of moral causation—or </w:t>
      </w:r>
      <w:r w:rsidR="00BF2964">
        <w:rPr>
          <w:rFonts w:ascii="Garamond" w:hAnsi="Garamond"/>
        </w:rPr>
        <w:t>examples where</w:t>
      </w:r>
      <w:r w:rsidR="00792FA1">
        <w:rPr>
          <w:rFonts w:ascii="Garamond" w:hAnsi="Garamond"/>
        </w:rPr>
        <w:t xml:space="preserve"> moral properties </w:t>
      </w:r>
      <w:r w:rsidR="00BF2964">
        <w:rPr>
          <w:rFonts w:ascii="Garamond" w:hAnsi="Garamond"/>
        </w:rPr>
        <w:t xml:space="preserve">seem to be implicated in the causation of things, such as </w:t>
      </w:r>
      <w:r w:rsidR="00C6131D">
        <w:rPr>
          <w:rFonts w:ascii="Garamond" w:hAnsi="Garamond"/>
        </w:rPr>
        <w:t>the modestly popular example of the moral properties of things causing our very</w:t>
      </w:r>
      <w:r w:rsidR="00BF2964">
        <w:rPr>
          <w:rFonts w:ascii="Garamond" w:hAnsi="Garamond"/>
        </w:rPr>
        <w:t xml:space="preserve"> moral judgments of </w:t>
      </w:r>
      <w:r w:rsidR="00C6131D">
        <w:rPr>
          <w:rFonts w:ascii="Garamond" w:hAnsi="Garamond"/>
        </w:rPr>
        <w:t xml:space="preserve">those </w:t>
      </w:r>
      <w:r w:rsidR="00BF2964">
        <w:rPr>
          <w:rFonts w:ascii="Garamond" w:hAnsi="Garamond"/>
        </w:rPr>
        <w:t>things—</w:t>
      </w:r>
      <w:r w:rsidR="00412886">
        <w:rPr>
          <w:rFonts w:ascii="Garamond" w:hAnsi="Garamond"/>
        </w:rPr>
        <w:t>that support th</w:t>
      </w:r>
      <w:r w:rsidR="00BF2964">
        <w:rPr>
          <w:rFonts w:ascii="Garamond" w:hAnsi="Garamond"/>
        </w:rPr>
        <w:t>e theory’s</w:t>
      </w:r>
      <w:r w:rsidR="00412886">
        <w:rPr>
          <w:rFonts w:ascii="Garamond" w:hAnsi="Garamond"/>
        </w:rPr>
        <w:t xml:space="preserve"> commitment</w:t>
      </w:r>
      <w:r w:rsidR="00BF2964">
        <w:rPr>
          <w:rFonts w:ascii="Garamond" w:hAnsi="Garamond"/>
        </w:rPr>
        <w:t xml:space="preserve"> to causal efficacy</w:t>
      </w:r>
      <w:r w:rsidR="00421FBD">
        <w:rPr>
          <w:rFonts w:ascii="Garamond" w:hAnsi="Garamond"/>
        </w:rPr>
        <w:t>,</w:t>
      </w:r>
      <w:r w:rsidR="00F66A9E">
        <w:rPr>
          <w:rFonts w:ascii="Garamond" w:hAnsi="Garamond"/>
        </w:rPr>
        <w:t xml:space="preserve"> I will address </w:t>
      </w:r>
      <w:r w:rsidR="00BE3315">
        <w:rPr>
          <w:rFonts w:ascii="Garamond" w:hAnsi="Garamond"/>
        </w:rPr>
        <w:t>five strong</w:t>
      </w:r>
      <w:r w:rsidR="00F66A9E">
        <w:rPr>
          <w:rFonts w:ascii="Garamond" w:hAnsi="Garamond"/>
        </w:rPr>
        <w:t xml:space="preserve"> objections</w:t>
      </w:r>
      <w:r w:rsidR="00BF2964">
        <w:rPr>
          <w:rFonts w:ascii="Garamond" w:hAnsi="Garamond"/>
        </w:rPr>
        <w:t xml:space="preserve"> to </w:t>
      </w:r>
      <w:r w:rsidR="00AB4363">
        <w:rPr>
          <w:rFonts w:ascii="Garamond" w:hAnsi="Garamond"/>
        </w:rPr>
        <w:t>moral causation</w:t>
      </w:r>
      <w:r w:rsidR="00957E25">
        <w:rPr>
          <w:rFonts w:ascii="Garamond" w:hAnsi="Garamond"/>
        </w:rPr>
        <w:t>, which all threaten to undermine the support offered for the theory’s commitment to causal efficacy</w:t>
      </w:r>
      <w:r w:rsidR="00F66A9E">
        <w:rPr>
          <w:rFonts w:ascii="Garamond" w:hAnsi="Garamond"/>
        </w:rPr>
        <w:t>.</w:t>
      </w:r>
      <w:r w:rsidR="00AB4363">
        <w:rPr>
          <w:rFonts w:ascii="Garamond" w:hAnsi="Garamond"/>
        </w:rPr>
        <w:t xml:space="preserve"> Lastly, I will address a</w:t>
      </w:r>
      <w:r w:rsidR="00560A7A">
        <w:rPr>
          <w:rFonts w:ascii="Garamond" w:hAnsi="Garamond"/>
        </w:rPr>
        <w:t xml:space="preserve"> </w:t>
      </w:r>
      <w:r w:rsidR="00F435E3">
        <w:rPr>
          <w:rFonts w:ascii="Garamond" w:hAnsi="Garamond"/>
        </w:rPr>
        <w:t xml:space="preserve">serious </w:t>
      </w:r>
      <w:r w:rsidR="00560A7A">
        <w:rPr>
          <w:rFonts w:ascii="Garamond" w:hAnsi="Garamond"/>
        </w:rPr>
        <w:t xml:space="preserve">problem that </w:t>
      </w:r>
      <w:r w:rsidR="007F5DCB">
        <w:rPr>
          <w:rFonts w:ascii="Garamond" w:hAnsi="Garamond"/>
        </w:rPr>
        <w:t>Emergentist Ethical Naturalism</w:t>
      </w:r>
      <w:r w:rsidR="00560A7A">
        <w:rPr>
          <w:rFonts w:ascii="Garamond" w:hAnsi="Garamond"/>
        </w:rPr>
        <w:t xml:space="preserve"> faces</w:t>
      </w:r>
      <w:r w:rsidR="00957E25">
        <w:rPr>
          <w:rFonts w:ascii="Garamond" w:hAnsi="Garamond"/>
        </w:rPr>
        <w:t xml:space="preserve">—the problem </w:t>
      </w:r>
      <w:r w:rsidR="00054A22">
        <w:rPr>
          <w:rFonts w:ascii="Garamond" w:hAnsi="Garamond"/>
        </w:rPr>
        <w:t>of</w:t>
      </w:r>
      <w:r w:rsidR="00F66A9E">
        <w:rPr>
          <w:rFonts w:ascii="Garamond" w:hAnsi="Garamond"/>
        </w:rPr>
        <w:t xml:space="preserve"> “downward </w:t>
      </w:r>
      <w:r w:rsidR="00803CA7">
        <w:rPr>
          <w:rFonts w:ascii="Garamond" w:hAnsi="Garamond"/>
        </w:rPr>
        <w:t xml:space="preserve">moral </w:t>
      </w:r>
      <w:r w:rsidR="00F66A9E">
        <w:rPr>
          <w:rFonts w:ascii="Garamond" w:hAnsi="Garamond"/>
        </w:rPr>
        <w:t>causation”</w:t>
      </w:r>
      <w:r w:rsidR="00957E25">
        <w:rPr>
          <w:rFonts w:ascii="Garamond" w:hAnsi="Garamond"/>
        </w:rPr>
        <w:t xml:space="preserve">—that arises once we more fully situate </w:t>
      </w:r>
      <w:r w:rsidR="00803CA7">
        <w:rPr>
          <w:rFonts w:ascii="Garamond" w:hAnsi="Garamond"/>
        </w:rPr>
        <w:t xml:space="preserve">causally efficacious, </w:t>
      </w:r>
      <w:r w:rsidR="00957E25">
        <w:rPr>
          <w:rFonts w:ascii="Garamond" w:hAnsi="Garamond"/>
        </w:rPr>
        <w:t xml:space="preserve">emergent moral properties </w:t>
      </w:r>
      <w:r w:rsidR="00957E25">
        <w:rPr>
          <w:rFonts w:ascii="Garamond" w:hAnsi="Garamond"/>
        </w:rPr>
        <w:lastRenderedPageBreak/>
        <w:t>into our naturalistic world.</w:t>
      </w:r>
      <w:r w:rsidR="00F93CBC">
        <w:rPr>
          <w:rFonts w:ascii="Garamond" w:hAnsi="Garamond"/>
        </w:rPr>
        <w:t xml:space="preserve"> </w:t>
      </w:r>
      <w:r w:rsidR="000E3962">
        <w:rPr>
          <w:rFonts w:ascii="Garamond" w:hAnsi="Garamond"/>
        </w:rPr>
        <w:t xml:space="preserve">Although </w:t>
      </w:r>
      <w:r w:rsidR="00F93CBC">
        <w:rPr>
          <w:rFonts w:ascii="Garamond" w:hAnsi="Garamond"/>
        </w:rPr>
        <w:t xml:space="preserve">I will explain this problem in much more detail later on, </w:t>
      </w:r>
      <w:r w:rsidR="009F3FB5">
        <w:rPr>
          <w:rFonts w:ascii="Garamond" w:hAnsi="Garamond"/>
        </w:rPr>
        <w:t xml:space="preserve">the basic problem here is that </w:t>
      </w:r>
      <w:r w:rsidR="006E6D97">
        <w:rPr>
          <w:rFonts w:ascii="Garamond" w:hAnsi="Garamond"/>
        </w:rPr>
        <w:t xml:space="preserve">the </w:t>
      </w:r>
      <w:r w:rsidR="009F3FB5">
        <w:rPr>
          <w:rFonts w:ascii="Garamond" w:hAnsi="Garamond"/>
        </w:rPr>
        <w:t xml:space="preserve">emergent moral properties </w:t>
      </w:r>
      <w:r w:rsidR="006E6D97">
        <w:rPr>
          <w:rFonts w:ascii="Garamond" w:hAnsi="Garamond"/>
        </w:rPr>
        <w:t xml:space="preserve">that </w:t>
      </w:r>
      <w:r w:rsidR="00507225">
        <w:rPr>
          <w:rFonts w:ascii="Garamond" w:hAnsi="Garamond"/>
        </w:rPr>
        <w:t xml:space="preserve">are </w:t>
      </w:r>
      <w:r w:rsidR="006E6D97">
        <w:rPr>
          <w:rFonts w:ascii="Garamond" w:hAnsi="Garamond"/>
        </w:rPr>
        <w:t xml:space="preserve">allegedly </w:t>
      </w:r>
      <w:r w:rsidR="00507225">
        <w:rPr>
          <w:rFonts w:ascii="Garamond" w:hAnsi="Garamond"/>
        </w:rPr>
        <w:t>responsible for</w:t>
      </w:r>
      <w:r w:rsidR="006E6D97">
        <w:rPr>
          <w:rFonts w:ascii="Garamond" w:hAnsi="Garamond"/>
        </w:rPr>
        <w:t xml:space="preserve"> the instances of moral causation offered in support of </w:t>
      </w:r>
      <w:r w:rsidR="006605F2">
        <w:rPr>
          <w:rFonts w:ascii="Garamond" w:hAnsi="Garamond"/>
        </w:rPr>
        <w:t>causally powerful moral</w:t>
      </w:r>
      <w:r w:rsidR="006E6D97">
        <w:rPr>
          <w:rFonts w:ascii="Garamond" w:hAnsi="Garamond"/>
        </w:rPr>
        <w:t xml:space="preserve"> properties must be implicated in “downward causation”</w:t>
      </w:r>
      <w:r w:rsidR="00DE36C0">
        <w:rPr>
          <w:rFonts w:ascii="Garamond" w:hAnsi="Garamond"/>
        </w:rPr>
        <w:t>—</w:t>
      </w:r>
      <w:r w:rsidR="006E6D97">
        <w:rPr>
          <w:rFonts w:ascii="Garamond" w:hAnsi="Garamond"/>
        </w:rPr>
        <w:t xml:space="preserve">or causation </w:t>
      </w:r>
      <w:r w:rsidR="008035EC">
        <w:rPr>
          <w:rFonts w:ascii="Garamond" w:hAnsi="Garamond"/>
        </w:rPr>
        <w:t>from a higher level to</w:t>
      </w:r>
      <w:r w:rsidR="006E6D97">
        <w:rPr>
          <w:rFonts w:ascii="Garamond" w:hAnsi="Garamond"/>
        </w:rPr>
        <w:t xml:space="preserve"> </w:t>
      </w:r>
      <w:r w:rsidR="008035EC">
        <w:rPr>
          <w:rFonts w:ascii="Garamond" w:hAnsi="Garamond"/>
        </w:rPr>
        <w:t>a</w:t>
      </w:r>
      <w:r w:rsidR="006E6D97">
        <w:rPr>
          <w:rFonts w:ascii="Garamond" w:hAnsi="Garamond"/>
        </w:rPr>
        <w:t xml:space="preserve"> lower</w:t>
      </w:r>
      <w:r w:rsidR="008035EC">
        <w:rPr>
          <w:rFonts w:ascii="Garamond" w:hAnsi="Garamond"/>
        </w:rPr>
        <w:t xml:space="preserve"> one</w:t>
      </w:r>
      <w:r w:rsidR="00DE36C0">
        <w:rPr>
          <w:rFonts w:ascii="Garamond" w:hAnsi="Garamond"/>
        </w:rPr>
        <w:t>—</w:t>
      </w:r>
      <w:r w:rsidR="00EB0024">
        <w:rPr>
          <w:rFonts w:ascii="Garamond" w:hAnsi="Garamond"/>
        </w:rPr>
        <w:t>yet such causation</w:t>
      </w:r>
      <w:r w:rsidR="006E6D97">
        <w:rPr>
          <w:rFonts w:ascii="Garamond" w:hAnsi="Garamond"/>
        </w:rPr>
        <w:t xml:space="preserve"> </w:t>
      </w:r>
      <w:r w:rsidR="00EB0024">
        <w:rPr>
          <w:rFonts w:ascii="Garamond" w:hAnsi="Garamond"/>
        </w:rPr>
        <w:t>has</w:t>
      </w:r>
      <w:r w:rsidR="006E6D97">
        <w:rPr>
          <w:rFonts w:ascii="Garamond" w:hAnsi="Garamond"/>
        </w:rPr>
        <w:t xml:space="preserve"> the theoretically fatal </w:t>
      </w:r>
      <w:r w:rsidR="00EB0024">
        <w:rPr>
          <w:rFonts w:ascii="Garamond" w:hAnsi="Garamond"/>
        </w:rPr>
        <w:t>result</w:t>
      </w:r>
      <w:r w:rsidR="006E6D97">
        <w:rPr>
          <w:rFonts w:ascii="Garamond" w:hAnsi="Garamond"/>
        </w:rPr>
        <w:t xml:space="preserve"> of causal overdetermination. </w:t>
      </w:r>
      <w:r w:rsidR="00EF520D">
        <w:rPr>
          <w:rFonts w:ascii="Garamond" w:hAnsi="Garamond"/>
        </w:rPr>
        <w:t>Adequately responding</w:t>
      </w:r>
      <w:r w:rsidR="00F67107">
        <w:rPr>
          <w:rFonts w:ascii="Garamond" w:hAnsi="Garamond"/>
        </w:rPr>
        <w:t xml:space="preserve"> to this </w:t>
      </w:r>
      <w:r w:rsidR="00054A22">
        <w:rPr>
          <w:rFonts w:ascii="Garamond" w:hAnsi="Garamond"/>
        </w:rPr>
        <w:t>problem</w:t>
      </w:r>
      <w:r w:rsidR="00733203">
        <w:rPr>
          <w:rFonts w:ascii="Garamond" w:hAnsi="Garamond"/>
        </w:rPr>
        <w:t xml:space="preserve"> </w:t>
      </w:r>
      <w:r w:rsidR="00F67107">
        <w:rPr>
          <w:rFonts w:ascii="Garamond" w:hAnsi="Garamond"/>
        </w:rPr>
        <w:t>is of crucial importance</w:t>
      </w:r>
      <w:r w:rsidR="00733203">
        <w:rPr>
          <w:rFonts w:ascii="Garamond" w:hAnsi="Garamond"/>
        </w:rPr>
        <w:t xml:space="preserve"> because,</w:t>
      </w:r>
      <w:r w:rsidR="00EB4F88">
        <w:rPr>
          <w:rFonts w:ascii="Garamond" w:hAnsi="Garamond"/>
        </w:rPr>
        <w:t xml:space="preserve"> </w:t>
      </w:r>
      <w:r w:rsidR="00733203">
        <w:rPr>
          <w:rFonts w:ascii="Garamond" w:hAnsi="Garamond"/>
        </w:rPr>
        <w:t>i</w:t>
      </w:r>
      <w:r w:rsidR="00225C6C">
        <w:rPr>
          <w:rFonts w:ascii="Garamond" w:hAnsi="Garamond"/>
        </w:rPr>
        <w:t xml:space="preserve">f the emergentist-naturalist cannot </w:t>
      </w:r>
      <w:r w:rsidR="00733203">
        <w:rPr>
          <w:rFonts w:ascii="Garamond" w:hAnsi="Garamond"/>
        </w:rPr>
        <w:t>do so</w:t>
      </w:r>
      <w:r w:rsidR="00225C6C">
        <w:rPr>
          <w:rFonts w:ascii="Garamond" w:hAnsi="Garamond"/>
        </w:rPr>
        <w:t xml:space="preserve">, then </w:t>
      </w:r>
      <w:r w:rsidR="007E1537">
        <w:rPr>
          <w:rFonts w:ascii="Garamond" w:hAnsi="Garamond"/>
        </w:rPr>
        <w:t>the problem remains in force and</w:t>
      </w:r>
      <w:r w:rsidR="00930586">
        <w:rPr>
          <w:rFonts w:ascii="Garamond" w:hAnsi="Garamond"/>
        </w:rPr>
        <w:t xml:space="preserve"> </w:t>
      </w:r>
      <w:r w:rsidR="006F012A">
        <w:rPr>
          <w:rFonts w:ascii="Garamond" w:hAnsi="Garamond"/>
        </w:rPr>
        <w:t xml:space="preserve">gives us </w:t>
      </w:r>
      <w:r w:rsidR="00B75C54">
        <w:rPr>
          <w:rFonts w:ascii="Garamond" w:hAnsi="Garamond"/>
        </w:rPr>
        <w:t>good</w:t>
      </w:r>
      <w:r w:rsidR="00225C6C">
        <w:rPr>
          <w:rFonts w:ascii="Garamond" w:hAnsi="Garamond"/>
        </w:rPr>
        <w:t xml:space="preserve"> reason to reject E</w:t>
      </w:r>
      <w:r w:rsidR="00C65D18">
        <w:rPr>
          <w:rFonts w:ascii="Garamond" w:hAnsi="Garamond"/>
        </w:rPr>
        <w:t xml:space="preserve">mergentist </w:t>
      </w:r>
      <w:r w:rsidR="00225C6C">
        <w:rPr>
          <w:rFonts w:ascii="Garamond" w:hAnsi="Garamond"/>
        </w:rPr>
        <w:t>E</w:t>
      </w:r>
      <w:r w:rsidR="00C65D18">
        <w:rPr>
          <w:rFonts w:ascii="Garamond" w:hAnsi="Garamond"/>
        </w:rPr>
        <w:t xml:space="preserve">thical </w:t>
      </w:r>
      <w:r w:rsidR="00225C6C">
        <w:rPr>
          <w:rFonts w:ascii="Garamond" w:hAnsi="Garamond"/>
        </w:rPr>
        <w:t>N</w:t>
      </w:r>
      <w:r w:rsidR="00C65D18">
        <w:rPr>
          <w:rFonts w:ascii="Garamond" w:hAnsi="Garamond"/>
        </w:rPr>
        <w:t>aturalism</w:t>
      </w:r>
      <w:r w:rsidR="00225C6C">
        <w:rPr>
          <w:rFonts w:ascii="Garamond" w:hAnsi="Garamond"/>
        </w:rPr>
        <w:t xml:space="preserve">. </w:t>
      </w:r>
      <w:r w:rsidR="00DD2DEE">
        <w:rPr>
          <w:rFonts w:ascii="Garamond" w:hAnsi="Garamond"/>
        </w:rPr>
        <w:t>I will, however, attempt to show that the emergentist-naturalist can ade</w:t>
      </w:r>
      <w:r w:rsidR="00B75C54">
        <w:rPr>
          <w:rFonts w:ascii="Garamond" w:hAnsi="Garamond"/>
        </w:rPr>
        <w:t>quately respond to the problem and</w:t>
      </w:r>
      <w:r w:rsidR="006F012A">
        <w:rPr>
          <w:rFonts w:ascii="Garamond" w:hAnsi="Garamond"/>
        </w:rPr>
        <w:t xml:space="preserve"> thus that it does</w:t>
      </w:r>
      <w:r w:rsidR="00D07469">
        <w:rPr>
          <w:rFonts w:ascii="Garamond" w:hAnsi="Garamond"/>
        </w:rPr>
        <w:t xml:space="preserve"> </w:t>
      </w:r>
      <w:r w:rsidR="006F012A">
        <w:rPr>
          <w:rFonts w:ascii="Garamond" w:hAnsi="Garamond"/>
        </w:rPr>
        <w:t>n</w:t>
      </w:r>
      <w:r w:rsidR="00D07469">
        <w:rPr>
          <w:rFonts w:ascii="Garamond" w:hAnsi="Garamond"/>
        </w:rPr>
        <w:t>o</w:t>
      </w:r>
      <w:r w:rsidR="006F012A">
        <w:rPr>
          <w:rFonts w:ascii="Garamond" w:hAnsi="Garamond"/>
        </w:rPr>
        <w:t xml:space="preserve">t give us </w:t>
      </w:r>
      <w:r w:rsidR="00B75C54">
        <w:rPr>
          <w:rFonts w:ascii="Garamond" w:hAnsi="Garamond"/>
        </w:rPr>
        <w:t>good reason</w:t>
      </w:r>
      <w:r w:rsidR="00C65D18">
        <w:rPr>
          <w:rFonts w:ascii="Garamond" w:hAnsi="Garamond"/>
        </w:rPr>
        <w:t xml:space="preserve"> </w:t>
      </w:r>
      <w:r w:rsidR="00B75C54">
        <w:rPr>
          <w:rFonts w:ascii="Garamond" w:hAnsi="Garamond"/>
        </w:rPr>
        <w:t xml:space="preserve">to </w:t>
      </w:r>
      <w:r w:rsidR="00C65D18">
        <w:rPr>
          <w:rFonts w:ascii="Garamond" w:hAnsi="Garamond"/>
        </w:rPr>
        <w:t>reject</w:t>
      </w:r>
      <w:r w:rsidR="00B75C54">
        <w:rPr>
          <w:rFonts w:ascii="Garamond" w:hAnsi="Garamond"/>
        </w:rPr>
        <w:t xml:space="preserve"> the theory.</w:t>
      </w:r>
      <w:r w:rsidR="00BC72A3">
        <w:rPr>
          <w:rStyle w:val="FootnoteReference"/>
          <w:rFonts w:ascii="Garamond" w:hAnsi="Garamond"/>
        </w:rPr>
        <w:footnoteReference w:id="8"/>
      </w:r>
      <w:r w:rsidR="00C65D18">
        <w:rPr>
          <w:rFonts w:ascii="Garamond" w:hAnsi="Garamond"/>
        </w:rPr>
        <w:t xml:space="preserve"> </w:t>
      </w:r>
    </w:p>
    <w:p w14:paraId="14788D0D" w14:textId="78E0CECD" w:rsidR="00C553E9" w:rsidRDefault="00C553E9" w:rsidP="00AD1481">
      <w:pPr>
        <w:rPr>
          <w:rFonts w:ascii="Garamond" w:hAnsi="Garamond"/>
        </w:rPr>
      </w:pPr>
    </w:p>
    <w:p w14:paraId="636A7A11" w14:textId="77777777" w:rsidR="00494219" w:rsidRDefault="00494219" w:rsidP="00AD1481">
      <w:pPr>
        <w:rPr>
          <w:rFonts w:ascii="Garamond" w:hAnsi="Garamond"/>
        </w:rPr>
      </w:pPr>
    </w:p>
    <w:p w14:paraId="2EE7D735" w14:textId="10CC4058" w:rsidR="00F67107" w:rsidRPr="00F67107" w:rsidRDefault="00F67107" w:rsidP="00AD1481">
      <w:pPr>
        <w:jc w:val="center"/>
        <w:rPr>
          <w:rFonts w:ascii="Garamond" w:hAnsi="Garamond"/>
          <w:b/>
        </w:rPr>
      </w:pPr>
      <w:r w:rsidRPr="00F67107">
        <w:rPr>
          <w:rFonts w:ascii="Garamond" w:hAnsi="Garamond"/>
          <w:b/>
        </w:rPr>
        <w:t>2. Emergentist Ethical Naturalism</w:t>
      </w:r>
      <w:r w:rsidR="00FD620D">
        <w:rPr>
          <w:rFonts w:ascii="Garamond" w:hAnsi="Garamond"/>
          <w:b/>
        </w:rPr>
        <w:t xml:space="preserve"> Reconstructed</w:t>
      </w:r>
    </w:p>
    <w:p w14:paraId="7295CE34" w14:textId="33CF5C6D" w:rsidR="00C764A9" w:rsidRDefault="00C764A9" w:rsidP="00AD1481">
      <w:pPr>
        <w:rPr>
          <w:rFonts w:ascii="Garamond" w:hAnsi="Garamond"/>
        </w:rPr>
      </w:pPr>
    </w:p>
    <w:p w14:paraId="3519985E" w14:textId="77777777" w:rsidR="00AD1481" w:rsidRDefault="00AD1481" w:rsidP="00AD1481">
      <w:pPr>
        <w:rPr>
          <w:rFonts w:ascii="Garamond" w:hAnsi="Garamond"/>
        </w:rPr>
      </w:pPr>
    </w:p>
    <w:p w14:paraId="280EA43F" w14:textId="5524728D" w:rsidR="00477C10" w:rsidRDefault="000310DE" w:rsidP="00AD1481">
      <w:pPr>
        <w:rPr>
          <w:rFonts w:ascii="Garamond" w:hAnsi="Garamond"/>
        </w:rPr>
      </w:pPr>
      <w:r>
        <w:rPr>
          <w:rFonts w:ascii="Garamond" w:hAnsi="Garamond"/>
        </w:rPr>
        <w:t xml:space="preserve">Let’s begin by </w:t>
      </w:r>
      <w:r w:rsidR="00054A22">
        <w:rPr>
          <w:rFonts w:ascii="Garamond" w:hAnsi="Garamond"/>
        </w:rPr>
        <w:t>spelling out</w:t>
      </w:r>
      <w:r w:rsidR="00C20B17">
        <w:rPr>
          <w:rFonts w:ascii="Garamond" w:hAnsi="Garamond"/>
        </w:rPr>
        <w:t xml:space="preserve"> </w:t>
      </w:r>
      <w:r w:rsidR="009E3568">
        <w:rPr>
          <w:rFonts w:ascii="Garamond" w:hAnsi="Garamond"/>
        </w:rPr>
        <w:t>the theory</w:t>
      </w:r>
      <w:r w:rsidR="00C20B17">
        <w:rPr>
          <w:rFonts w:ascii="Garamond" w:hAnsi="Garamond"/>
        </w:rPr>
        <w:t xml:space="preserve"> in more detail</w:t>
      </w:r>
      <w:r>
        <w:rPr>
          <w:rFonts w:ascii="Garamond" w:hAnsi="Garamond"/>
        </w:rPr>
        <w:t xml:space="preserve">. </w:t>
      </w:r>
      <w:r w:rsidR="00054A22">
        <w:rPr>
          <w:rFonts w:ascii="Garamond" w:hAnsi="Garamond"/>
        </w:rPr>
        <w:t>I</w:t>
      </w:r>
      <w:r w:rsidR="009E3568">
        <w:rPr>
          <w:rFonts w:ascii="Garamond" w:hAnsi="Garamond"/>
        </w:rPr>
        <w:t>t</w:t>
      </w:r>
      <w:r w:rsidR="004B396E">
        <w:rPr>
          <w:rFonts w:ascii="Garamond" w:hAnsi="Garamond"/>
        </w:rPr>
        <w:t xml:space="preserve"> </w:t>
      </w:r>
      <w:r w:rsidR="002E49C1">
        <w:rPr>
          <w:rFonts w:ascii="Garamond" w:hAnsi="Garamond"/>
        </w:rPr>
        <w:t>consists of a bundle of metae</w:t>
      </w:r>
      <w:r w:rsidR="00F9458C">
        <w:rPr>
          <w:rFonts w:ascii="Garamond" w:hAnsi="Garamond"/>
        </w:rPr>
        <w:t xml:space="preserve">thical commitments </w:t>
      </w:r>
      <w:r w:rsidR="00973657">
        <w:rPr>
          <w:rFonts w:ascii="Garamond" w:hAnsi="Garamond"/>
        </w:rPr>
        <w:t xml:space="preserve">grounded in </w:t>
      </w:r>
      <w:r w:rsidR="00501068">
        <w:rPr>
          <w:rFonts w:ascii="Garamond" w:hAnsi="Garamond"/>
        </w:rPr>
        <w:t>(1</w:t>
      </w:r>
      <w:r w:rsidR="00A04B79">
        <w:rPr>
          <w:rFonts w:ascii="Garamond" w:hAnsi="Garamond"/>
        </w:rPr>
        <w:t xml:space="preserve">) </w:t>
      </w:r>
      <w:r w:rsidR="0027292D">
        <w:rPr>
          <w:rFonts w:ascii="Garamond" w:hAnsi="Garamond"/>
        </w:rPr>
        <w:t>a minimalist conception of metaphysical naturalism</w:t>
      </w:r>
      <w:r w:rsidR="00501068">
        <w:rPr>
          <w:rFonts w:ascii="Garamond" w:hAnsi="Garamond"/>
        </w:rPr>
        <w:t>, (2</w:t>
      </w:r>
      <w:r w:rsidR="00A04B79">
        <w:rPr>
          <w:rFonts w:ascii="Garamond" w:hAnsi="Garamond"/>
        </w:rPr>
        <w:t xml:space="preserve">) </w:t>
      </w:r>
      <w:r w:rsidR="000A7CEF">
        <w:rPr>
          <w:rFonts w:ascii="Garamond" w:hAnsi="Garamond"/>
        </w:rPr>
        <w:t>a</w:t>
      </w:r>
      <w:r w:rsidR="00B578BF">
        <w:rPr>
          <w:rFonts w:ascii="Garamond" w:hAnsi="Garamond"/>
        </w:rPr>
        <w:t xml:space="preserve"> </w:t>
      </w:r>
      <w:r w:rsidR="000D1689">
        <w:rPr>
          <w:rFonts w:ascii="Garamond" w:hAnsi="Garamond"/>
        </w:rPr>
        <w:t>minimalist</w:t>
      </w:r>
      <w:r w:rsidR="0027292D">
        <w:rPr>
          <w:rFonts w:ascii="Garamond" w:hAnsi="Garamond"/>
        </w:rPr>
        <w:t xml:space="preserve"> </w:t>
      </w:r>
      <w:r w:rsidR="000A7CEF">
        <w:rPr>
          <w:rFonts w:ascii="Garamond" w:hAnsi="Garamond"/>
        </w:rPr>
        <w:t xml:space="preserve">naturalization </w:t>
      </w:r>
      <w:r w:rsidR="0027292D">
        <w:rPr>
          <w:rFonts w:ascii="Garamond" w:hAnsi="Garamond"/>
        </w:rPr>
        <w:t>assumption</w:t>
      </w:r>
      <w:r w:rsidR="00501068">
        <w:rPr>
          <w:rFonts w:ascii="Garamond" w:hAnsi="Garamond"/>
        </w:rPr>
        <w:t>, and (3) an emergentist postulate about moral properties</w:t>
      </w:r>
      <w:r w:rsidR="002E49C1">
        <w:rPr>
          <w:rFonts w:ascii="Garamond" w:hAnsi="Garamond"/>
        </w:rPr>
        <w:t xml:space="preserve">. </w:t>
      </w:r>
      <w:r w:rsidR="00501068">
        <w:rPr>
          <w:rFonts w:ascii="Garamond" w:hAnsi="Garamond"/>
        </w:rPr>
        <w:t xml:space="preserve">More specifically, the view’s metaethical commitments are grounded in </w:t>
      </w:r>
      <w:r w:rsidR="00477C10">
        <w:rPr>
          <w:rFonts w:ascii="Garamond" w:hAnsi="Garamond"/>
        </w:rPr>
        <w:t xml:space="preserve">the following: </w:t>
      </w:r>
    </w:p>
    <w:p w14:paraId="2BBDFD3F" w14:textId="77777777" w:rsidR="00501068" w:rsidRDefault="00501068" w:rsidP="00AD1481">
      <w:pPr>
        <w:rPr>
          <w:rFonts w:ascii="Garamond" w:hAnsi="Garamond"/>
        </w:rPr>
      </w:pPr>
    </w:p>
    <w:p w14:paraId="6487F464" w14:textId="19B194AB" w:rsidR="000F21AB" w:rsidRDefault="0027292D" w:rsidP="000F21AB">
      <w:pPr>
        <w:tabs>
          <w:tab w:val="left" w:pos="1930"/>
        </w:tabs>
        <w:ind w:left="360"/>
        <w:rPr>
          <w:rFonts w:ascii="Garamond" w:hAnsi="Garamond"/>
        </w:rPr>
      </w:pPr>
      <w:r>
        <w:rPr>
          <w:rFonts w:ascii="Garamond" w:hAnsi="Garamond"/>
          <w:b/>
          <w:u w:val="single"/>
        </w:rPr>
        <w:t>Minimal Metaphysical Naturalism</w:t>
      </w:r>
      <w:r w:rsidR="000F21AB">
        <w:rPr>
          <w:rFonts w:ascii="Garamond" w:hAnsi="Garamond"/>
        </w:rPr>
        <w:t xml:space="preserve">: We live in a naturalistic world, or </w:t>
      </w:r>
      <w:r w:rsidR="00A378B1">
        <w:rPr>
          <w:rFonts w:ascii="Garamond" w:hAnsi="Garamond"/>
        </w:rPr>
        <w:t>a world with only natural things, which is just a world with</w:t>
      </w:r>
      <w:r w:rsidR="000D1689">
        <w:rPr>
          <w:rFonts w:ascii="Garamond" w:hAnsi="Garamond"/>
        </w:rPr>
        <w:t xml:space="preserve"> no</w:t>
      </w:r>
      <w:r w:rsidR="000F21AB">
        <w:rPr>
          <w:rFonts w:ascii="Garamond" w:hAnsi="Garamond"/>
        </w:rPr>
        <w:t xml:space="preserve"> supernatural </w:t>
      </w:r>
      <w:r w:rsidR="000D1689">
        <w:rPr>
          <w:rFonts w:ascii="Garamond" w:hAnsi="Garamond"/>
        </w:rPr>
        <w:t>or</w:t>
      </w:r>
      <w:r w:rsidR="000F21AB">
        <w:rPr>
          <w:rFonts w:ascii="Garamond" w:hAnsi="Garamond"/>
        </w:rPr>
        <w:t xml:space="preserve"> spiritual entities</w:t>
      </w:r>
      <w:r w:rsidR="00C11AAA">
        <w:rPr>
          <w:rFonts w:ascii="Garamond" w:hAnsi="Garamond"/>
        </w:rPr>
        <w:t xml:space="preserve"> (e.g., God or other ghosts)</w:t>
      </w:r>
      <w:r w:rsidR="00B84AC3">
        <w:rPr>
          <w:rFonts w:ascii="Garamond" w:hAnsi="Garamond"/>
        </w:rPr>
        <w:t>.</w:t>
      </w:r>
      <w:r w:rsidR="00B84AC3">
        <w:rPr>
          <w:rStyle w:val="FootnoteReference"/>
          <w:rFonts w:ascii="Garamond" w:hAnsi="Garamond"/>
        </w:rPr>
        <w:footnoteReference w:id="9"/>
      </w:r>
      <w:r w:rsidR="00B84AC3">
        <w:rPr>
          <w:rFonts w:ascii="Garamond" w:hAnsi="Garamond"/>
        </w:rPr>
        <w:t xml:space="preserve"> </w:t>
      </w:r>
    </w:p>
    <w:p w14:paraId="0F7CA298" w14:textId="77777777" w:rsidR="000F21AB" w:rsidRDefault="000F21AB" w:rsidP="00AD1481">
      <w:pPr>
        <w:tabs>
          <w:tab w:val="left" w:pos="1930"/>
        </w:tabs>
        <w:ind w:left="360"/>
        <w:rPr>
          <w:rFonts w:ascii="Garamond" w:hAnsi="Garamond"/>
        </w:rPr>
      </w:pPr>
    </w:p>
    <w:p w14:paraId="43532144" w14:textId="17BAF38F" w:rsidR="00501068" w:rsidRPr="00F57FE8" w:rsidRDefault="000D1689" w:rsidP="00F57FE8">
      <w:pPr>
        <w:tabs>
          <w:tab w:val="left" w:pos="1930"/>
        </w:tabs>
        <w:ind w:left="360"/>
        <w:rPr>
          <w:rFonts w:ascii="Garamond" w:hAnsi="Garamond"/>
          <w:i/>
        </w:rPr>
      </w:pPr>
      <w:r>
        <w:rPr>
          <w:rFonts w:ascii="Garamond" w:hAnsi="Garamond"/>
          <w:b/>
          <w:bCs/>
          <w:u w:val="single"/>
        </w:rPr>
        <w:t>Minimalist</w:t>
      </w:r>
      <w:r w:rsidR="000A7CEF">
        <w:rPr>
          <w:rFonts w:ascii="Garamond" w:hAnsi="Garamond"/>
          <w:b/>
          <w:bCs/>
          <w:u w:val="single"/>
        </w:rPr>
        <w:t xml:space="preserve"> Naturalization</w:t>
      </w:r>
      <w:r w:rsidR="000F21AB" w:rsidRPr="000F21AB">
        <w:rPr>
          <w:rFonts w:ascii="Garamond" w:hAnsi="Garamond"/>
          <w:b/>
          <w:bCs/>
          <w:u w:val="single"/>
        </w:rPr>
        <w:t xml:space="preserve"> Assumption</w:t>
      </w:r>
      <w:r w:rsidR="000F21AB">
        <w:rPr>
          <w:rFonts w:ascii="Garamond" w:hAnsi="Garamond"/>
          <w:b/>
          <w:bCs/>
        </w:rPr>
        <w:t>:</w:t>
      </w:r>
      <w:r w:rsidR="00501068">
        <w:rPr>
          <w:rFonts w:ascii="Garamond" w:hAnsi="Garamond"/>
        </w:rPr>
        <w:t xml:space="preserve"> </w:t>
      </w:r>
      <w:r w:rsidR="000F21AB" w:rsidRPr="00036F3F">
        <w:rPr>
          <w:rFonts w:ascii="Garamond" w:hAnsi="Garamond"/>
          <w:iCs/>
        </w:rPr>
        <w:t>I</w:t>
      </w:r>
      <w:r w:rsidR="00501068" w:rsidRPr="00036F3F">
        <w:rPr>
          <w:rFonts w:ascii="Garamond" w:hAnsi="Garamond"/>
          <w:iCs/>
        </w:rPr>
        <w:t xml:space="preserve">f </w:t>
      </w:r>
      <w:r w:rsidR="002239DD" w:rsidRPr="00036F3F">
        <w:rPr>
          <w:rFonts w:ascii="Garamond" w:hAnsi="Garamond"/>
          <w:iCs/>
        </w:rPr>
        <w:t>something</w:t>
      </w:r>
      <w:r w:rsidR="00501068" w:rsidRPr="00036F3F">
        <w:rPr>
          <w:rFonts w:ascii="Garamond" w:hAnsi="Garamond"/>
          <w:iCs/>
        </w:rPr>
        <w:t xml:space="preserve"> fits int</w:t>
      </w:r>
      <w:r w:rsidR="00F57FE8" w:rsidRPr="00036F3F">
        <w:rPr>
          <w:rFonts w:ascii="Garamond" w:hAnsi="Garamond"/>
          <w:iCs/>
        </w:rPr>
        <w:t>o</w:t>
      </w:r>
      <w:r w:rsidR="00501068" w:rsidRPr="00036F3F">
        <w:rPr>
          <w:rFonts w:ascii="Garamond" w:hAnsi="Garamond"/>
          <w:iCs/>
        </w:rPr>
        <w:t xml:space="preserve"> </w:t>
      </w:r>
      <w:r w:rsidR="000F21AB" w:rsidRPr="00036F3F">
        <w:rPr>
          <w:rFonts w:ascii="Garamond" w:hAnsi="Garamond"/>
          <w:iCs/>
        </w:rPr>
        <w:t>our</w:t>
      </w:r>
      <w:r w:rsidR="00501068" w:rsidRPr="00036F3F">
        <w:rPr>
          <w:rFonts w:ascii="Garamond" w:hAnsi="Garamond"/>
          <w:iCs/>
        </w:rPr>
        <w:t xml:space="preserve"> naturalistic world</w:t>
      </w:r>
      <w:r w:rsidR="00F57FE8" w:rsidRPr="00036F3F">
        <w:rPr>
          <w:rFonts w:ascii="Garamond" w:hAnsi="Garamond"/>
          <w:iCs/>
        </w:rPr>
        <w:t xml:space="preserve">, </w:t>
      </w:r>
      <w:r w:rsidR="00501068" w:rsidRPr="00036F3F">
        <w:rPr>
          <w:rFonts w:ascii="Garamond" w:hAnsi="Garamond"/>
          <w:iCs/>
        </w:rPr>
        <w:t>then it is natural.</w:t>
      </w:r>
      <w:r>
        <w:rPr>
          <w:rStyle w:val="FootnoteReference"/>
          <w:rFonts w:ascii="Garamond" w:hAnsi="Garamond"/>
          <w:iCs/>
        </w:rPr>
        <w:footnoteReference w:id="10"/>
      </w:r>
      <w:r w:rsidR="00C02C0E">
        <w:rPr>
          <w:rFonts w:ascii="Garamond" w:hAnsi="Garamond"/>
          <w:iCs/>
        </w:rPr>
        <w:t xml:space="preserve"> </w:t>
      </w:r>
      <w:r w:rsidR="00A65F35">
        <w:rPr>
          <w:rFonts w:ascii="Garamond" w:hAnsi="Garamond"/>
          <w:iCs/>
        </w:rPr>
        <w:t>And s</w:t>
      </w:r>
      <w:r w:rsidR="00107D56">
        <w:rPr>
          <w:rFonts w:ascii="Garamond" w:hAnsi="Garamond"/>
          <w:iCs/>
        </w:rPr>
        <w:t xml:space="preserve">omething “fits into” our naturalistic world when it can exist in it and is otherwise </w:t>
      </w:r>
      <w:r w:rsidR="00107D56">
        <w:rPr>
          <w:rFonts w:ascii="Garamond" w:hAnsi="Garamond"/>
          <w:iCs/>
        </w:rPr>
        <w:lastRenderedPageBreak/>
        <w:t xml:space="preserve">continuous with </w:t>
      </w:r>
      <w:r w:rsidR="00A65F35">
        <w:rPr>
          <w:rFonts w:ascii="Garamond" w:hAnsi="Garamond"/>
          <w:iCs/>
        </w:rPr>
        <w:t>the natural stuff that</w:t>
      </w:r>
      <w:r w:rsidR="00107D56">
        <w:rPr>
          <w:rFonts w:ascii="Garamond" w:hAnsi="Garamond"/>
          <w:iCs/>
        </w:rPr>
        <w:t xml:space="preserve"> </w:t>
      </w:r>
      <w:r w:rsidR="00A65F35">
        <w:rPr>
          <w:rFonts w:ascii="Garamond" w:hAnsi="Garamond"/>
          <w:iCs/>
        </w:rPr>
        <w:t xml:space="preserve">we know </w:t>
      </w:r>
      <w:r w:rsidR="00107D56">
        <w:rPr>
          <w:rFonts w:ascii="Garamond" w:hAnsi="Garamond"/>
          <w:iCs/>
        </w:rPr>
        <w:t xml:space="preserve">already exists. God, for example, does not fit into our naturalistic world because he, as </w:t>
      </w:r>
      <w:r w:rsidR="00794B65">
        <w:rPr>
          <w:rFonts w:ascii="Garamond" w:hAnsi="Garamond"/>
          <w:iCs/>
        </w:rPr>
        <w:t>a</w:t>
      </w:r>
      <w:r w:rsidR="00107D56">
        <w:rPr>
          <w:rFonts w:ascii="Garamond" w:hAnsi="Garamond"/>
          <w:iCs/>
        </w:rPr>
        <w:t xml:space="preserve"> supernatural </w:t>
      </w:r>
      <w:r w:rsidR="00794B65">
        <w:rPr>
          <w:rFonts w:ascii="Garamond" w:hAnsi="Garamond"/>
          <w:iCs/>
        </w:rPr>
        <w:t>or</w:t>
      </w:r>
      <w:r w:rsidR="00107D56">
        <w:rPr>
          <w:rFonts w:ascii="Garamond" w:hAnsi="Garamond"/>
          <w:iCs/>
        </w:rPr>
        <w:t xml:space="preserve"> spiritual being, cannot exist in a world with no supernatural or spiritual entities. </w:t>
      </w:r>
      <w:r w:rsidR="00C02C0E">
        <w:rPr>
          <w:rFonts w:ascii="Garamond" w:hAnsi="Garamond"/>
          <w:iCs/>
        </w:rPr>
        <w:t xml:space="preserve">But anything that can exist in our naturalistic world and can be </w:t>
      </w:r>
      <w:r w:rsidR="00A65F35">
        <w:rPr>
          <w:rFonts w:ascii="Garamond" w:hAnsi="Garamond"/>
          <w:iCs/>
        </w:rPr>
        <w:t xml:space="preserve">coherently </w:t>
      </w:r>
      <w:r w:rsidR="00C02C0E">
        <w:rPr>
          <w:rFonts w:ascii="Garamond" w:hAnsi="Garamond"/>
          <w:iCs/>
        </w:rPr>
        <w:t xml:space="preserve">combined with </w:t>
      </w:r>
      <w:r w:rsidR="00A65F35">
        <w:rPr>
          <w:rFonts w:ascii="Garamond" w:hAnsi="Garamond"/>
          <w:iCs/>
        </w:rPr>
        <w:t xml:space="preserve">the natural stuff </w:t>
      </w:r>
      <w:r w:rsidR="00F25527">
        <w:rPr>
          <w:rFonts w:ascii="Garamond" w:hAnsi="Garamond"/>
          <w:iCs/>
        </w:rPr>
        <w:t xml:space="preserve">that </w:t>
      </w:r>
      <w:r w:rsidR="00A65F35">
        <w:rPr>
          <w:rFonts w:ascii="Garamond" w:hAnsi="Garamond"/>
          <w:iCs/>
        </w:rPr>
        <w:t>we know already exists</w:t>
      </w:r>
      <w:r w:rsidR="000720F8">
        <w:rPr>
          <w:rFonts w:ascii="Garamond" w:hAnsi="Garamond"/>
          <w:iCs/>
        </w:rPr>
        <w:t xml:space="preserve"> and incorporated </w:t>
      </w:r>
      <w:r w:rsidR="00C02C0E">
        <w:rPr>
          <w:rFonts w:ascii="Garamond" w:hAnsi="Garamond"/>
          <w:iCs/>
        </w:rPr>
        <w:t xml:space="preserve">into a continuous </w:t>
      </w:r>
      <w:r w:rsidR="00A65F35">
        <w:rPr>
          <w:rFonts w:ascii="Garamond" w:hAnsi="Garamond"/>
          <w:iCs/>
        </w:rPr>
        <w:t xml:space="preserve">naturalistic </w:t>
      </w:r>
      <w:r w:rsidR="00C02C0E">
        <w:rPr>
          <w:rFonts w:ascii="Garamond" w:hAnsi="Garamond"/>
          <w:iCs/>
        </w:rPr>
        <w:t>reality</w:t>
      </w:r>
      <w:r w:rsidR="00A65F35">
        <w:rPr>
          <w:rFonts w:ascii="Garamond" w:hAnsi="Garamond"/>
          <w:iCs/>
        </w:rPr>
        <w:t xml:space="preserve"> must also be natural. </w:t>
      </w:r>
    </w:p>
    <w:p w14:paraId="70409381" w14:textId="77777777" w:rsidR="00501068" w:rsidRDefault="00501068" w:rsidP="00AD1481">
      <w:pPr>
        <w:rPr>
          <w:rFonts w:ascii="Garamond" w:hAnsi="Garamond"/>
        </w:rPr>
      </w:pPr>
    </w:p>
    <w:p w14:paraId="7867A270" w14:textId="7ED29D62" w:rsidR="00501068" w:rsidRDefault="00501068" w:rsidP="00AD1481">
      <w:pPr>
        <w:tabs>
          <w:tab w:val="left" w:pos="1930"/>
        </w:tabs>
        <w:ind w:left="360"/>
        <w:rPr>
          <w:rFonts w:ascii="Garamond" w:hAnsi="Garamond"/>
        </w:rPr>
      </w:pPr>
      <w:r w:rsidRPr="003A2A85">
        <w:rPr>
          <w:rFonts w:ascii="Garamond" w:hAnsi="Garamond"/>
          <w:b/>
          <w:u w:val="single"/>
        </w:rPr>
        <w:t xml:space="preserve">Ethical </w:t>
      </w:r>
      <w:proofErr w:type="spellStart"/>
      <w:r w:rsidRPr="003A2A85">
        <w:rPr>
          <w:rFonts w:ascii="Garamond" w:hAnsi="Garamond"/>
          <w:b/>
          <w:u w:val="single"/>
        </w:rPr>
        <w:t>Emergentism</w:t>
      </w:r>
      <w:proofErr w:type="spellEnd"/>
      <w:r>
        <w:rPr>
          <w:rFonts w:ascii="Garamond" w:hAnsi="Garamond"/>
        </w:rPr>
        <w:t xml:space="preserve">: </w:t>
      </w:r>
      <w:r w:rsidR="00DA037E">
        <w:rPr>
          <w:rFonts w:ascii="Garamond" w:hAnsi="Garamond"/>
        </w:rPr>
        <w:t>M</w:t>
      </w:r>
      <w:r w:rsidRPr="000443F8">
        <w:rPr>
          <w:rFonts w:ascii="Garamond" w:hAnsi="Garamond"/>
        </w:rPr>
        <w:t>oral pro</w:t>
      </w:r>
      <w:r>
        <w:rPr>
          <w:rFonts w:ascii="Garamond" w:hAnsi="Garamond"/>
        </w:rPr>
        <w:t>perties are emergent properties, where this fact obtains in virtue of a synchronic emergence relation that holds with metaphysical necessity between (a) the moral properties of people, actions, policies, institutions, and any other proper objects of moral evaluation and (b) the lowe</w:t>
      </w:r>
      <w:r w:rsidR="00E827AC">
        <w:rPr>
          <w:rFonts w:ascii="Garamond" w:hAnsi="Garamond"/>
        </w:rPr>
        <w:t>r-level, non-</w:t>
      </w:r>
      <w:r w:rsidR="0096492A">
        <w:rPr>
          <w:rFonts w:ascii="Garamond" w:hAnsi="Garamond"/>
        </w:rPr>
        <w:t>moral</w:t>
      </w:r>
      <w:r>
        <w:rPr>
          <w:rFonts w:ascii="Garamond" w:hAnsi="Garamond"/>
        </w:rPr>
        <w:t xml:space="preserve"> properties of these objects that the correct first-order moral theory specifies as the grounds of moral properties.</w:t>
      </w:r>
      <w:r w:rsidR="00BF5E87">
        <w:rPr>
          <w:rStyle w:val="FootnoteReference"/>
          <w:rFonts w:ascii="Garamond" w:hAnsi="Garamond"/>
        </w:rPr>
        <w:footnoteReference w:id="11"/>
      </w:r>
    </w:p>
    <w:p w14:paraId="3ACF9627" w14:textId="6595264F" w:rsidR="00501068" w:rsidRDefault="00501068" w:rsidP="00AD1481">
      <w:pPr>
        <w:tabs>
          <w:tab w:val="left" w:pos="1930"/>
        </w:tabs>
        <w:rPr>
          <w:rFonts w:ascii="Garamond" w:hAnsi="Garamond"/>
        </w:rPr>
      </w:pPr>
    </w:p>
    <w:p w14:paraId="70C01B59" w14:textId="7551848D" w:rsidR="007F349F" w:rsidRDefault="00C764A9" w:rsidP="00AD1481">
      <w:pPr>
        <w:tabs>
          <w:tab w:val="left" w:pos="1930"/>
        </w:tabs>
        <w:rPr>
          <w:rFonts w:ascii="Garamond" w:hAnsi="Garamond"/>
        </w:rPr>
      </w:pPr>
      <w:r>
        <w:rPr>
          <w:rFonts w:ascii="Garamond" w:hAnsi="Garamond"/>
        </w:rPr>
        <w:t>And the metaethical commitments th</w:t>
      </w:r>
      <w:r w:rsidR="00791D33">
        <w:rPr>
          <w:rFonts w:ascii="Garamond" w:hAnsi="Garamond"/>
        </w:rPr>
        <w:t>at the</w:t>
      </w:r>
      <w:r w:rsidR="005B7530">
        <w:rPr>
          <w:rFonts w:ascii="Garamond" w:hAnsi="Garamond"/>
        </w:rPr>
        <w:t>se three things</w:t>
      </w:r>
      <w:r>
        <w:rPr>
          <w:rFonts w:ascii="Garamond" w:hAnsi="Garamond"/>
        </w:rPr>
        <w:t xml:space="preserve"> ground are</w:t>
      </w:r>
      <w:r w:rsidR="00501068">
        <w:rPr>
          <w:rFonts w:ascii="Garamond" w:hAnsi="Garamond"/>
        </w:rPr>
        <w:t>:</w:t>
      </w:r>
      <w:r w:rsidR="002827B8">
        <w:rPr>
          <w:rStyle w:val="FootnoteReference"/>
          <w:rFonts w:ascii="Garamond" w:hAnsi="Garamond"/>
        </w:rPr>
        <w:footnoteReference w:id="12"/>
      </w:r>
      <w:r w:rsidR="00501068">
        <w:rPr>
          <w:rFonts w:ascii="Garamond" w:hAnsi="Garamond"/>
        </w:rPr>
        <w:t xml:space="preserve"> </w:t>
      </w:r>
    </w:p>
    <w:p w14:paraId="5D91711B" w14:textId="77777777" w:rsidR="00477C10" w:rsidRDefault="00477C10" w:rsidP="00AD1481">
      <w:pPr>
        <w:rPr>
          <w:rFonts w:ascii="Garamond" w:hAnsi="Garamond"/>
        </w:rPr>
      </w:pPr>
    </w:p>
    <w:p w14:paraId="61DC1802" w14:textId="35CE0112" w:rsidR="00477C10" w:rsidRDefault="00477C10" w:rsidP="00AD1481">
      <w:pPr>
        <w:ind w:left="360"/>
        <w:rPr>
          <w:rFonts w:ascii="Garamond" w:hAnsi="Garamond"/>
        </w:rPr>
      </w:pPr>
      <w:r w:rsidRPr="00477C10">
        <w:rPr>
          <w:rFonts w:ascii="Garamond" w:hAnsi="Garamond"/>
          <w:i/>
        </w:rPr>
        <w:t xml:space="preserve">Moral </w:t>
      </w:r>
      <w:r w:rsidR="001460EF">
        <w:rPr>
          <w:rFonts w:ascii="Garamond" w:hAnsi="Garamond"/>
          <w:i/>
        </w:rPr>
        <w:t>R</w:t>
      </w:r>
      <w:r w:rsidRPr="00477C10">
        <w:rPr>
          <w:rFonts w:ascii="Garamond" w:hAnsi="Garamond"/>
          <w:i/>
        </w:rPr>
        <w:t>ealism</w:t>
      </w:r>
      <w:r>
        <w:rPr>
          <w:rFonts w:ascii="Garamond" w:hAnsi="Garamond"/>
        </w:rPr>
        <w:t xml:space="preserve">: </w:t>
      </w:r>
      <w:r w:rsidR="001460EF">
        <w:rPr>
          <w:rFonts w:ascii="Garamond" w:hAnsi="Garamond"/>
        </w:rPr>
        <w:t>M</w:t>
      </w:r>
      <w:r>
        <w:rPr>
          <w:rFonts w:ascii="Garamond" w:hAnsi="Garamond"/>
        </w:rPr>
        <w:t>oral properties are real,</w:t>
      </w:r>
      <w:r w:rsidR="00920C40">
        <w:rPr>
          <w:rFonts w:ascii="Garamond" w:hAnsi="Garamond"/>
        </w:rPr>
        <w:t xml:space="preserve"> objecti</w:t>
      </w:r>
      <w:r w:rsidR="00E6761F">
        <w:rPr>
          <w:rFonts w:ascii="Garamond" w:hAnsi="Garamond"/>
        </w:rPr>
        <w:t xml:space="preserve">ve properties of </w:t>
      </w:r>
      <w:r>
        <w:rPr>
          <w:rFonts w:ascii="Garamond" w:hAnsi="Garamond"/>
        </w:rPr>
        <w:t xml:space="preserve">actions, people, </w:t>
      </w:r>
      <w:r w:rsidR="00E6761F">
        <w:rPr>
          <w:rFonts w:ascii="Garamond" w:hAnsi="Garamond"/>
        </w:rPr>
        <w:t>policies, institutions, and any other proper object</w:t>
      </w:r>
      <w:r w:rsidR="00C6213F">
        <w:rPr>
          <w:rFonts w:ascii="Garamond" w:hAnsi="Garamond"/>
        </w:rPr>
        <w:t>s</w:t>
      </w:r>
      <w:r w:rsidR="00E6761F">
        <w:rPr>
          <w:rFonts w:ascii="Garamond" w:hAnsi="Garamond"/>
        </w:rPr>
        <w:t xml:space="preserve"> of moral evaluation. </w:t>
      </w:r>
    </w:p>
    <w:p w14:paraId="07DC59BA" w14:textId="77777777" w:rsidR="00477C10" w:rsidRDefault="00477C10" w:rsidP="00AD1481">
      <w:pPr>
        <w:rPr>
          <w:rFonts w:ascii="Garamond" w:hAnsi="Garamond"/>
        </w:rPr>
      </w:pPr>
    </w:p>
    <w:p w14:paraId="3D975A14" w14:textId="6126CF0D" w:rsidR="00477C10" w:rsidRDefault="00477C10" w:rsidP="00AD1481">
      <w:pPr>
        <w:ind w:left="360"/>
        <w:rPr>
          <w:rFonts w:ascii="Garamond" w:hAnsi="Garamond"/>
        </w:rPr>
      </w:pPr>
      <w:r w:rsidRPr="00477C10">
        <w:rPr>
          <w:rFonts w:ascii="Garamond" w:hAnsi="Garamond"/>
          <w:i/>
        </w:rPr>
        <w:t xml:space="preserve">Robust </w:t>
      </w:r>
      <w:r w:rsidR="001460EF">
        <w:rPr>
          <w:rFonts w:ascii="Garamond" w:hAnsi="Garamond"/>
          <w:i/>
        </w:rPr>
        <w:t>O</w:t>
      </w:r>
      <w:r w:rsidRPr="00477C10">
        <w:rPr>
          <w:rFonts w:ascii="Garamond" w:hAnsi="Garamond"/>
          <w:i/>
        </w:rPr>
        <w:t xml:space="preserve">ntological </w:t>
      </w:r>
      <w:r w:rsidR="001460EF">
        <w:rPr>
          <w:rFonts w:ascii="Garamond" w:hAnsi="Garamond"/>
          <w:i/>
        </w:rPr>
        <w:t>N</w:t>
      </w:r>
      <w:r w:rsidRPr="00477C10">
        <w:rPr>
          <w:rFonts w:ascii="Garamond" w:hAnsi="Garamond"/>
          <w:i/>
        </w:rPr>
        <w:t>on-reductionism</w:t>
      </w:r>
      <w:r>
        <w:rPr>
          <w:rFonts w:ascii="Garamond" w:hAnsi="Garamond"/>
        </w:rPr>
        <w:t xml:space="preserve">: </w:t>
      </w:r>
      <w:r w:rsidR="001460EF">
        <w:rPr>
          <w:rFonts w:ascii="Garamond" w:hAnsi="Garamond"/>
        </w:rPr>
        <w:t>M</w:t>
      </w:r>
      <w:r w:rsidR="003C3A15">
        <w:rPr>
          <w:rFonts w:ascii="Garamond" w:hAnsi="Garamond"/>
        </w:rPr>
        <w:t>oral propert</w:t>
      </w:r>
      <w:r w:rsidR="00326363">
        <w:rPr>
          <w:rFonts w:ascii="Garamond" w:hAnsi="Garamond"/>
        </w:rPr>
        <w:t>ies a</w:t>
      </w:r>
      <w:r w:rsidR="00142F9F">
        <w:rPr>
          <w:rFonts w:ascii="Garamond" w:hAnsi="Garamond"/>
        </w:rPr>
        <w:t xml:space="preserve">re </w:t>
      </w:r>
      <w:r w:rsidR="00D77FCD">
        <w:rPr>
          <w:rFonts w:ascii="Garamond" w:hAnsi="Garamond"/>
        </w:rPr>
        <w:t xml:space="preserve">sui generis and </w:t>
      </w:r>
      <w:r w:rsidR="00971E06">
        <w:rPr>
          <w:rFonts w:ascii="Garamond" w:hAnsi="Garamond"/>
        </w:rPr>
        <w:t>robustly irreducible</w:t>
      </w:r>
      <w:r w:rsidR="00D77FCD">
        <w:rPr>
          <w:rFonts w:ascii="Garamond" w:hAnsi="Garamond"/>
        </w:rPr>
        <w:t xml:space="preserve"> </w:t>
      </w:r>
      <w:r w:rsidR="00971E06">
        <w:rPr>
          <w:rFonts w:ascii="Garamond" w:hAnsi="Garamond"/>
        </w:rPr>
        <w:t xml:space="preserve">with respect </w:t>
      </w:r>
      <w:r w:rsidR="00D77FCD">
        <w:rPr>
          <w:rFonts w:ascii="Garamond" w:hAnsi="Garamond"/>
        </w:rPr>
        <w:t>to</w:t>
      </w:r>
      <w:r w:rsidR="003C3A15">
        <w:rPr>
          <w:rFonts w:ascii="Garamond" w:hAnsi="Garamond"/>
        </w:rPr>
        <w:t xml:space="preserve"> the lower-level</w:t>
      </w:r>
      <w:r w:rsidR="00B72C6C">
        <w:rPr>
          <w:rFonts w:ascii="Garamond" w:hAnsi="Garamond"/>
        </w:rPr>
        <w:t xml:space="preserve">, </w:t>
      </w:r>
      <w:r w:rsidR="0096492A">
        <w:rPr>
          <w:rFonts w:ascii="Garamond" w:hAnsi="Garamond"/>
        </w:rPr>
        <w:t>non-moral</w:t>
      </w:r>
      <w:r w:rsidR="003C3A15">
        <w:rPr>
          <w:rFonts w:ascii="Garamond" w:hAnsi="Garamond"/>
        </w:rPr>
        <w:t xml:space="preserve"> properties </w:t>
      </w:r>
      <w:r w:rsidR="000706BB">
        <w:rPr>
          <w:rFonts w:ascii="Garamond" w:hAnsi="Garamond"/>
        </w:rPr>
        <w:t>that the correct first-order moral theory specifies as the</w:t>
      </w:r>
      <w:r w:rsidR="008F6AAE">
        <w:rPr>
          <w:rFonts w:ascii="Garamond" w:hAnsi="Garamond"/>
        </w:rPr>
        <w:t>ir</w:t>
      </w:r>
      <w:r w:rsidR="000706BB">
        <w:rPr>
          <w:rFonts w:ascii="Garamond" w:hAnsi="Garamond"/>
        </w:rPr>
        <w:t xml:space="preserve"> </w:t>
      </w:r>
      <w:r w:rsidR="00906B16">
        <w:rPr>
          <w:rFonts w:ascii="Garamond" w:hAnsi="Garamond"/>
        </w:rPr>
        <w:t>grounds</w:t>
      </w:r>
      <w:r w:rsidR="003C3A15">
        <w:rPr>
          <w:rFonts w:ascii="Garamond" w:hAnsi="Garamond"/>
        </w:rPr>
        <w:t xml:space="preserve">. </w:t>
      </w:r>
    </w:p>
    <w:p w14:paraId="4CBF835E" w14:textId="77777777" w:rsidR="003C3A15" w:rsidRDefault="003C3A15" w:rsidP="00AD1481">
      <w:pPr>
        <w:ind w:left="990" w:hanging="630"/>
        <w:rPr>
          <w:rFonts w:ascii="Garamond" w:hAnsi="Garamond"/>
        </w:rPr>
      </w:pPr>
    </w:p>
    <w:p w14:paraId="6A1F8796" w14:textId="70FC1290" w:rsidR="003C3A15" w:rsidRDefault="001460EF" w:rsidP="00AD1481">
      <w:pPr>
        <w:ind w:left="360"/>
        <w:rPr>
          <w:rFonts w:ascii="Garamond" w:hAnsi="Garamond"/>
        </w:rPr>
      </w:pPr>
      <w:r>
        <w:rPr>
          <w:rFonts w:ascii="Garamond" w:hAnsi="Garamond"/>
          <w:i/>
        </w:rPr>
        <w:t>C</w:t>
      </w:r>
      <w:r w:rsidR="003C3A15" w:rsidRPr="003C3A15">
        <w:rPr>
          <w:rFonts w:ascii="Garamond" w:hAnsi="Garamond"/>
          <w:i/>
        </w:rPr>
        <w:t>ausa</w:t>
      </w:r>
      <w:r w:rsidR="00BF2964">
        <w:rPr>
          <w:rFonts w:ascii="Garamond" w:hAnsi="Garamond"/>
          <w:i/>
        </w:rPr>
        <w:t>l Efficacy</w:t>
      </w:r>
      <w:r w:rsidR="003C3A15">
        <w:rPr>
          <w:rFonts w:ascii="Garamond" w:hAnsi="Garamond"/>
        </w:rPr>
        <w:t xml:space="preserve">: </w:t>
      </w:r>
      <w:r>
        <w:rPr>
          <w:rFonts w:ascii="Garamond" w:hAnsi="Garamond"/>
        </w:rPr>
        <w:t>M</w:t>
      </w:r>
      <w:r w:rsidR="003C3A15">
        <w:rPr>
          <w:rFonts w:ascii="Garamond" w:hAnsi="Garamond"/>
        </w:rPr>
        <w:t>ora</w:t>
      </w:r>
      <w:r w:rsidR="00A64BFB">
        <w:rPr>
          <w:rFonts w:ascii="Garamond" w:hAnsi="Garamond"/>
        </w:rPr>
        <w:t>l properties have causal powers—they</w:t>
      </w:r>
      <w:r w:rsidR="00D07469">
        <w:rPr>
          <w:rFonts w:ascii="Garamond" w:hAnsi="Garamond"/>
        </w:rPr>
        <w:t xml:space="preserve"> </w:t>
      </w:r>
      <w:r w:rsidR="006639B5">
        <w:rPr>
          <w:rFonts w:ascii="Garamond" w:hAnsi="Garamond"/>
        </w:rPr>
        <w:t>can</w:t>
      </w:r>
      <w:r w:rsidR="00A64BFB">
        <w:rPr>
          <w:rFonts w:ascii="Garamond" w:hAnsi="Garamond"/>
        </w:rPr>
        <w:t xml:space="preserve"> </w:t>
      </w:r>
      <w:r w:rsidR="006639B5">
        <w:rPr>
          <w:rFonts w:ascii="Garamond" w:hAnsi="Garamond"/>
        </w:rPr>
        <w:t xml:space="preserve">be </w:t>
      </w:r>
      <w:r w:rsidR="00A64BFB">
        <w:rPr>
          <w:rFonts w:ascii="Garamond" w:hAnsi="Garamond"/>
        </w:rPr>
        <w:t xml:space="preserve">the causes of certain things or otherwise implicated in the </w:t>
      </w:r>
      <w:r w:rsidR="009D6723">
        <w:rPr>
          <w:rFonts w:ascii="Garamond" w:hAnsi="Garamond"/>
        </w:rPr>
        <w:t xml:space="preserve">causal, </w:t>
      </w:r>
      <w:r w:rsidR="00E54C0A">
        <w:rPr>
          <w:rFonts w:ascii="Garamond" w:hAnsi="Garamond"/>
        </w:rPr>
        <w:t xml:space="preserve">diachronic </w:t>
      </w:r>
      <w:r w:rsidR="00B72C6C">
        <w:rPr>
          <w:rFonts w:ascii="Garamond" w:hAnsi="Garamond"/>
        </w:rPr>
        <w:t>bringing about</w:t>
      </w:r>
      <w:r w:rsidR="00A64BFB">
        <w:rPr>
          <w:rFonts w:ascii="Garamond" w:hAnsi="Garamond"/>
        </w:rPr>
        <w:t xml:space="preserve"> of certain things. </w:t>
      </w:r>
    </w:p>
    <w:p w14:paraId="0934A1A6" w14:textId="77777777" w:rsidR="003C3A15" w:rsidRDefault="003C3A15" w:rsidP="00AD1481">
      <w:pPr>
        <w:ind w:left="990" w:hanging="630"/>
        <w:rPr>
          <w:rFonts w:ascii="Garamond" w:hAnsi="Garamond"/>
        </w:rPr>
      </w:pPr>
    </w:p>
    <w:p w14:paraId="432A082A" w14:textId="31D21B34" w:rsidR="003C3A15" w:rsidRDefault="00B45DE2" w:rsidP="00AD1481">
      <w:pPr>
        <w:ind w:left="360"/>
        <w:rPr>
          <w:rFonts w:ascii="Garamond" w:hAnsi="Garamond"/>
        </w:rPr>
      </w:pPr>
      <w:r>
        <w:rPr>
          <w:rFonts w:ascii="Garamond" w:hAnsi="Garamond"/>
          <w:i/>
        </w:rPr>
        <w:t>Ethic</w:t>
      </w:r>
      <w:r w:rsidR="003C3A15" w:rsidRPr="003C3A15">
        <w:rPr>
          <w:rFonts w:ascii="Garamond" w:hAnsi="Garamond"/>
          <w:i/>
        </w:rPr>
        <w:t xml:space="preserve">al </w:t>
      </w:r>
      <w:r w:rsidR="001460EF">
        <w:rPr>
          <w:rFonts w:ascii="Garamond" w:hAnsi="Garamond"/>
          <w:i/>
        </w:rPr>
        <w:t>N</w:t>
      </w:r>
      <w:r w:rsidR="003C3A15" w:rsidRPr="003C3A15">
        <w:rPr>
          <w:rFonts w:ascii="Garamond" w:hAnsi="Garamond"/>
          <w:i/>
        </w:rPr>
        <w:t>aturalism</w:t>
      </w:r>
      <w:r w:rsidR="003C3A15">
        <w:rPr>
          <w:rFonts w:ascii="Garamond" w:hAnsi="Garamond"/>
        </w:rPr>
        <w:t xml:space="preserve">: </w:t>
      </w:r>
      <w:r w:rsidR="001460EF">
        <w:rPr>
          <w:rFonts w:ascii="Garamond" w:hAnsi="Garamond"/>
        </w:rPr>
        <w:t>M</w:t>
      </w:r>
      <w:r w:rsidR="003C3A15">
        <w:rPr>
          <w:rFonts w:ascii="Garamond" w:hAnsi="Garamond"/>
        </w:rPr>
        <w:t xml:space="preserve">oral properties are natural properties. </w:t>
      </w:r>
    </w:p>
    <w:p w14:paraId="03D5D07C" w14:textId="77777777" w:rsidR="003C3A15" w:rsidRDefault="003C3A15" w:rsidP="00AD1481">
      <w:pPr>
        <w:ind w:left="990" w:hanging="630"/>
        <w:rPr>
          <w:rFonts w:ascii="Garamond" w:hAnsi="Garamond"/>
        </w:rPr>
      </w:pPr>
    </w:p>
    <w:p w14:paraId="723C1D70" w14:textId="0606D016" w:rsidR="003C3A15" w:rsidRDefault="0087413D" w:rsidP="00AD1481">
      <w:pPr>
        <w:ind w:left="360"/>
        <w:rPr>
          <w:rFonts w:ascii="Garamond" w:hAnsi="Garamond"/>
        </w:rPr>
      </w:pPr>
      <w:r>
        <w:rPr>
          <w:rFonts w:ascii="Garamond" w:hAnsi="Garamond"/>
          <w:i/>
        </w:rPr>
        <w:t>Mor</w:t>
      </w:r>
      <w:r w:rsidR="003C3A15" w:rsidRPr="003C3A15">
        <w:rPr>
          <w:rFonts w:ascii="Garamond" w:hAnsi="Garamond"/>
          <w:i/>
        </w:rPr>
        <w:t xml:space="preserve">al </w:t>
      </w:r>
      <w:r w:rsidR="001460EF">
        <w:rPr>
          <w:rFonts w:ascii="Garamond" w:hAnsi="Garamond"/>
          <w:i/>
        </w:rPr>
        <w:t>N</w:t>
      </w:r>
      <w:r w:rsidR="003C3A15" w:rsidRPr="003C3A15">
        <w:rPr>
          <w:rFonts w:ascii="Garamond" w:hAnsi="Garamond"/>
          <w:i/>
        </w:rPr>
        <w:t>on-</w:t>
      </w:r>
      <w:r w:rsidR="00A6587A">
        <w:rPr>
          <w:rFonts w:ascii="Garamond" w:hAnsi="Garamond"/>
          <w:i/>
        </w:rPr>
        <w:t>D</w:t>
      </w:r>
      <w:r w:rsidR="003C3A15" w:rsidRPr="003C3A15">
        <w:rPr>
          <w:rFonts w:ascii="Garamond" w:hAnsi="Garamond"/>
          <w:i/>
        </w:rPr>
        <w:t>educibility</w:t>
      </w:r>
      <w:r w:rsidR="003C3A15">
        <w:rPr>
          <w:rFonts w:ascii="Garamond" w:hAnsi="Garamond"/>
        </w:rPr>
        <w:t xml:space="preserve">: </w:t>
      </w:r>
      <w:r w:rsidR="001460EF">
        <w:rPr>
          <w:rFonts w:ascii="Garamond" w:hAnsi="Garamond"/>
        </w:rPr>
        <w:t>P</w:t>
      </w:r>
      <w:r w:rsidR="005528B6">
        <w:rPr>
          <w:rFonts w:ascii="Garamond" w:hAnsi="Garamond"/>
        </w:rPr>
        <w:t xml:space="preserve">ropositions about </w:t>
      </w:r>
      <w:r w:rsidR="00065EBD">
        <w:rPr>
          <w:rFonts w:ascii="Garamond" w:hAnsi="Garamond"/>
        </w:rPr>
        <w:t xml:space="preserve">the </w:t>
      </w:r>
      <w:r w:rsidR="003C3A15">
        <w:rPr>
          <w:rFonts w:ascii="Garamond" w:hAnsi="Garamond"/>
        </w:rPr>
        <w:t>moral proper</w:t>
      </w:r>
      <w:r w:rsidR="005908CB">
        <w:rPr>
          <w:rFonts w:ascii="Garamond" w:hAnsi="Garamond"/>
        </w:rPr>
        <w:t xml:space="preserve">ties </w:t>
      </w:r>
      <w:r w:rsidR="00065EBD">
        <w:rPr>
          <w:rFonts w:ascii="Garamond" w:hAnsi="Garamond"/>
        </w:rPr>
        <w:t xml:space="preserve">of things </w:t>
      </w:r>
      <w:r w:rsidR="005908CB">
        <w:rPr>
          <w:rFonts w:ascii="Garamond" w:hAnsi="Garamond"/>
        </w:rPr>
        <w:t xml:space="preserve">cannot be </w:t>
      </w:r>
      <w:r w:rsidR="003C3A15">
        <w:rPr>
          <w:rFonts w:ascii="Garamond" w:hAnsi="Garamond"/>
        </w:rPr>
        <w:t>analytically deduced from</w:t>
      </w:r>
      <w:r w:rsidR="005528B6">
        <w:rPr>
          <w:rFonts w:ascii="Garamond" w:hAnsi="Garamond"/>
        </w:rPr>
        <w:t xml:space="preserve"> propositions about</w:t>
      </w:r>
      <w:r w:rsidR="00D77FCD">
        <w:rPr>
          <w:rFonts w:ascii="Garamond" w:hAnsi="Garamond"/>
        </w:rPr>
        <w:t xml:space="preserve"> the </w:t>
      </w:r>
      <w:r w:rsidR="008F6AAE">
        <w:rPr>
          <w:rFonts w:ascii="Garamond" w:hAnsi="Garamond"/>
        </w:rPr>
        <w:t>lower-level</w:t>
      </w:r>
      <w:r w:rsidR="00B72C6C">
        <w:rPr>
          <w:rFonts w:ascii="Garamond" w:hAnsi="Garamond"/>
        </w:rPr>
        <w:t xml:space="preserve">, </w:t>
      </w:r>
      <w:r w:rsidR="0096492A">
        <w:rPr>
          <w:rFonts w:ascii="Garamond" w:hAnsi="Garamond"/>
        </w:rPr>
        <w:t>non-moral</w:t>
      </w:r>
      <w:r w:rsidR="008F6AAE">
        <w:rPr>
          <w:rFonts w:ascii="Garamond" w:hAnsi="Garamond"/>
        </w:rPr>
        <w:t xml:space="preserve"> properties </w:t>
      </w:r>
      <w:r w:rsidR="00065EBD">
        <w:rPr>
          <w:rFonts w:ascii="Garamond" w:hAnsi="Garamond"/>
        </w:rPr>
        <w:t xml:space="preserve">of those things </w:t>
      </w:r>
      <w:r w:rsidR="008F6AAE">
        <w:rPr>
          <w:rFonts w:ascii="Garamond" w:hAnsi="Garamond"/>
        </w:rPr>
        <w:t xml:space="preserve">that the </w:t>
      </w:r>
      <w:r w:rsidR="008F6AAE">
        <w:rPr>
          <w:rFonts w:ascii="Garamond" w:hAnsi="Garamond"/>
        </w:rPr>
        <w:lastRenderedPageBreak/>
        <w:t xml:space="preserve">correct first-order moral theory specifies as their </w:t>
      </w:r>
      <w:r w:rsidR="00906B16">
        <w:rPr>
          <w:rFonts w:ascii="Garamond" w:hAnsi="Garamond"/>
        </w:rPr>
        <w:t>grounds</w:t>
      </w:r>
      <w:r w:rsidR="008566C9">
        <w:rPr>
          <w:rFonts w:ascii="Garamond" w:hAnsi="Garamond"/>
        </w:rPr>
        <w:t xml:space="preserve"> (i.e., the so-called “is-ought” gap)</w:t>
      </w:r>
      <w:r w:rsidR="003C3A15">
        <w:rPr>
          <w:rFonts w:ascii="Garamond" w:hAnsi="Garamond"/>
        </w:rPr>
        <w:t>.</w:t>
      </w:r>
      <w:r w:rsidR="008566C9">
        <w:rPr>
          <w:rFonts w:ascii="Garamond" w:hAnsi="Garamond"/>
        </w:rPr>
        <w:t xml:space="preserve"> We ca</w:t>
      </w:r>
      <w:r w:rsidR="00D77FCD">
        <w:rPr>
          <w:rFonts w:ascii="Garamond" w:hAnsi="Garamond"/>
        </w:rPr>
        <w:t>n deduce the former propositions from the latter ones if we have knowledge of the synthetic bridge laws that connect the instantiation of the moral properties to the instantiation of the l</w:t>
      </w:r>
      <w:r w:rsidR="00541C4F">
        <w:rPr>
          <w:rFonts w:ascii="Garamond" w:hAnsi="Garamond"/>
        </w:rPr>
        <w:t>ower-level</w:t>
      </w:r>
      <w:r w:rsidR="00D77FCD">
        <w:rPr>
          <w:rFonts w:ascii="Garamond" w:hAnsi="Garamond"/>
        </w:rPr>
        <w:t xml:space="preserve"> ones, but we cannot deduce those former propositions from the latter propositions in virtue of the meaning of these latter propositions or the laws of logic. </w:t>
      </w:r>
    </w:p>
    <w:p w14:paraId="02B80F9B" w14:textId="77777777" w:rsidR="003C3A15" w:rsidRDefault="003C3A15" w:rsidP="00AD1481">
      <w:pPr>
        <w:ind w:left="990" w:hanging="630"/>
        <w:rPr>
          <w:rFonts w:ascii="Garamond" w:hAnsi="Garamond"/>
        </w:rPr>
      </w:pPr>
    </w:p>
    <w:p w14:paraId="4D9E612A" w14:textId="411992A1" w:rsidR="00477C10" w:rsidRDefault="003C3A15" w:rsidP="00AD1481">
      <w:pPr>
        <w:ind w:left="360"/>
        <w:rPr>
          <w:rFonts w:ascii="Garamond" w:hAnsi="Garamond"/>
        </w:rPr>
      </w:pPr>
      <w:r>
        <w:rPr>
          <w:rFonts w:ascii="Garamond" w:hAnsi="Garamond"/>
          <w:i/>
        </w:rPr>
        <w:t>A</w:t>
      </w:r>
      <w:r w:rsidRPr="003C3A15">
        <w:rPr>
          <w:rFonts w:ascii="Garamond" w:hAnsi="Garamond"/>
          <w:i/>
        </w:rPr>
        <w:t xml:space="preserve">symmetrical </w:t>
      </w:r>
      <w:r w:rsidR="001460EF">
        <w:rPr>
          <w:rFonts w:ascii="Garamond" w:hAnsi="Garamond"/>
          <w:i/>
        </w:rPr>
        <w:t>M</w:t>
      </w:r>
      <w:r w:rsidRPr="003C3A15">
        <w:rPr>
          <w:rFonts w:ascii="Garamond" w:hAnsi="Garamond"/>
          <w:i/>
        </w:rPr>
        <w:t xml:space="preserve">oral </w:t>
      </w:r>
      <w:r w:rsidR="001460EF">
        <w:rPr>
          <w:rFonts w:ascii="Garamond" w:hAnsi="Garamond"/>
          <w:i/>
        </w:rPr>
        <w:t>D</w:t>
      </w:r>
      <w:r w:rsidRPr="003C3A15">
        <w:rPr>
          <w:rFonts w:ascii="Garamond" w:hAnsi="Garamond"/>
          <w:i/>
        </w:rPr>
        <w:t>ependence</w:t>
      </w:r>
      <w:r>
        <w:rPr>
          <w:rFonts w:ascii="Garamond" w:hAnsi="Garamond"/>
        </w:rPr>
        <w:t xml:space="preserve">: </w:t>
      </w:r>
      <w:r w:rsidR="001460EF">
        <w:rPr>
          <w:rFonts w:ascii="Garamond" w:hAnsi="Garamond"/>
        </w:rPr>
        <w:t>M</w:t>
      </w:r>
      <w:r>
        <w:rPr>
          <w:rFonts w:ascii="Garamond" w:hAnsi="Garamond"/>
        </w:rPr>
        <w:t xml:space="preserve">oral properties depend </w:t>
      </w:r>
      <w:r w:rsidR="00CD3824">
        <w:rPr>
          <w:rFonts w:ascii="Garamond" w:hAnsi="Garamond"/>
        </w:rPr>
        <w:t xml:space="preserve">for their existence </w:t>
      </w:r>
      <w:r>
        <w:rPr>
          <w:rFonts w:ascii="Garamond" w:hAnsi="Garamond"/>
        </w:rPr>
        <w:t>on</w:t>
      </w:r>
      <w:r w:rsidR="00D77FCD">
        <w:rPr>
          <w:rFonts w:ascii="Garamond" w:hAnsi="Garamond"/>
        </w:rPr>
        <w:t xml:space="preserve"> the</w:t>
      </w:r>
      <w:r w:rsidR="008F6AAE">
        <w:rPr>
          <w:rFonts w:ascii="Garamond" w:hAnsi="Garamond"/>
        </w:rPr>
        <w:t xml:space="preserve"> lower-level</w:t>
      </w:r>
      <w:r w:rsidR="00402366">
        <w:rPr>
          <w:rFonts w:ascii="Garamond" w:hAnsi="Garamond"/>
        </w:rPr>
        <w:t xml:space="preserve">, </w:t>
      </w:r>
      <w:r w:rsidR="0096492A">
        <w:rPr>
          <w:rFonts w:ascii="Garamond" w:hAnsi="Garamond"/>
        </w:rPr>
        <w:t>non-moral</w:t>
      </w:r>
      <w:r w:rsidR="008F6AAE">
        <w:rPr>
          <w:rFonts w:ascii="Garamond" w:hAnsi="Garamond"/>
        </w:rPr>
        <w:t xml:space="preserve"> properties that the correct first-order moral theory specifies as their </w:t>
      </w:r>
      <w:r w:rsidR="00906B16">
        <w:rPr>
          <w:rFonts w:ascii="Garamond" w:hAnsi="Garamond"/>
        </w:rPr>
        <w:t>grounds</w:t>
      </w:r>
      <w:r>
        <w:rPr>
          <w:rFonts w:ascii="Garamond" w:hAnsi="Garamond"/>
        </w:rPr>
        <w:t xml:space="preserve">, </w:t>
      </w:r>
      <w:r w:rsidR="00CB6191">
        <w:rPr>
          <w:rFonts w:ascii="Garamond" w:hAnsi="Garamond"/>
        </w:rPr>
        <w:t xml:space="preserve">yet these lower-level </w:t>
      </w:r>
      <w:r w:rsidR="00906B16">
        <w:rPr>
          <w:rFonts w:ascii="Garamond" w:hAnsi="Garamond"/>
        </w:rPr>
        <w:t xml:space="preserve">properties do not depend </w:t>
      </w:r>
      <w:r w:rsidR="00CB6191">
        <w:rPr>
          <w:rFonts w:ascii="Garamond" w:hAnsi="Garamond"/>
        </w:rPr>
        <w:t xml:space="preserve">on </w:t>
      </w:r>
      <w:r w:rsidR="0036579E">
        <w:rPr>
          <w:rFonts w:ascii="Garamond" w:hAnsi="Garamond"/>
        </w:rPr>
        <w:t xml:space="preserve">moral properties </w:t>
      </w:r>
      <w:r w:rsidR="00906B16">
        <w:rPr>
          <w:rFonts w:ascii="Garamond" w:hAnsi="Garamond"/>
        </w:rPr>
        <w:t>for their existence</w:t>
      </w:r>
      <w:r>
        <w:rPr>
          <w:rFonts w:ascii="Garamond" w:hAnsi="Garamond"/>
        </w:rPr>
        <w:t xml:space="preserve">. </w:t>
      </w:r>
    </w:p>
    <w:p w14:paraId="378E6068" w14:textId="77777777" w:rsidR="003C3A15" w:rsidRDefault="003C3A15" w:rsidP="00AD1481">
      <w:pPr>
        <w:ind w:left="990" w:hanging="630"/>
        <w:rPr>
          <w:rFonts w:ascii="Garamond" w:hAnsi="Garamond"/>
        </w:rPr>
      </w:pPr>
    </w:p>
    <w:p w14:paraId="6C155277" w14:textId="61E64C26" w:rsidR="003C3A15" w:rsidRDefault="0087413D" w:rsidP="00AD1481">
      <w:pPr>
        <w:ind w:left="360"/>
        <w:rPr>
          <w:rFonts w:ascii="Garamond" w:hAnsi="Garamond"/>
        </w:rPr>
      </w:pPr>
      <w:r>
        <w:rPr>
          <w:rFonts w:ascii="Garamond" w:hAnsi="Garamond"/>
          <w:i/>
        </w:rPr>
        <w:t>Moral</w:t>
      </w:r>
      <w:r w:rsidR="003C3A15" w:rsidRPr="003C3A15">
        <w:rPr>
          <w:rFonts w:ascii="Garamond" w:hAnsi="Garamond"/>
          <w:i/>
        </w:rPr>
        <w:t xml:space="preserve"> </w:t>
      </w:r>
      <w:r w:rsidR="001460EF">
        <w:rPr>
          <w:rFonts w:ascii="Garamond" w:hAnsi="Garamond"/>
          <w:i/>
        </w:rPr>
        <w:t>D</w:t>
      </w:r>
      <w:r w:rsidR="003C3A15" w:rsidRPr="003C3A15">
        <w:rPr>
          <w:rFonts w:ascii="Garamond" w:hAnsi="Garamond"/>
          <w:i/>
        </w:rPr>
        <w:t>etermination</w:t>
      </w:r>
      <w:r w:rsidR="003C3A15">
        <w:rPr>
          <w:rFonts w:ascii="Garamond" w:hAnsi="Garamond"/>
        </w:rPr>
        <w:t xml:space="preserve">: </w:t>
      </w:r>
      <w:r w:rsidR="001460EF">
        <w:rPr>
          <w:rFonts w:ascii="Garamond" w:hAnsi="Garamond"/>
        </w:rPr>
        <w:t>M</w:t>
      </w:r>
      <w:r w:rsidR="008F6AAE">
        <w:rPr>
          <w:rFonts w:ascii="Garamond" w:hAnsi="Garamond"/>
        </w:rPr>
        <w:t>oral propertie</w:t>
      </w:r>
      <w:r w:rsidR="00D77FCD">
        <w:rPr>
          <w:rFonts w:ascii="Garamond" w:hAnsi="Garamond"/>
        </w:rPr>
        <w:t xml:space="preserve">s are determined by the </w:t>
      </w:r>
      <w:r w:rsidR="008F6AAE">
        <w:rPr>
          <w:rFonts w:ascii="Garamond" w:hAnsi="Garamond"/>
        </w:rPr>
        <w:t>lower-level</w:t>
      </w:r>
      <w:r w:rsidR="00CB6191">
        <w:rPr>
          <w:rFonts w:ascii="Garamond" w:hAnsi="Garamond"/>
        </w:rPr>
        <w:t xml:space="preserve">, </w:t>
      </w:r>
      <w:r w:rsidR="0096492A">
        <w:rPr>
          <w:rFonts w:ascii="Garamond" w:hAnsi="Garamond"/>
        </w:rPr>
        <w:t>non-moral</w:t>
      </w:r>
      <w:r w:rsidR="008F6AAE">
        <w:rPr>
          <w:rFonts w:ascii="Garamond" w:hAnsi="Garamond"/>
        </w:rPr>
        <w:t xml:space="preserve"> properties that the correct first-order moral theory specifies as their </w:t>
      </w:r>
      <w:r w:rsidR="00906B16">
        <w:rPr>
          <w:rFonts w:ascii="Garamond" w:hAnsi="Garamond"/>
        </w:rPr>
        <w:t>grounds</w:t>
      </w:r>
      <w:r w:rsidR="008F6AAE">
        <w:rPr>
          <w:rFonts w:ascii="Garamond" w:hAnsi="Garamond"/>
        </w:rPr>
        <w:t xml:space="preserve"> </w:t>
      </w:r>
      <w:r>
        <w:rPr>
          <w:rFonts w:ascii="Garamond" w:hAnsi="Garamond"/>
        </w:rPr>
        <w:t>in the sense that</w:t>
      </w:r>
      <w:r w:rsidR="00D77FCD">
        <w:rPr>
          <w:rFonts w:ascii="Garamond" w:hAnsi="Garamond"/>
        </w:rPr>
        <w:t xml:space="preserve"> these latter</w:t>
      </w:r>
      <w:r w:rsidR="008F6AAE">
        <w:rPr>
          <w:rFonts w:ascii="Garamond" w:hAnsi="Garamond"/>
        </w:rPr>
        <w:t xml:space="preserve"> properties </w:t>
      </w:r>
      <w:r w:rsidR="003C3A15">
        <w:rPr>
          <w:rFonts w:ascii="Garamond" w:hAnsi="Garamond"/>
        </w:rPr>
        <w:t>synchronically and metaphysically necessitate</w:t>
      </w:r>
      <w:r w:rsidR="008F6AAE">
        <w:rPr>
          <w:rFonts w:ascii="Garamond" w:hAnsi="Garamond"/>
        </w:rPr>
        <w:t xml:space="preserve"> the moral properties</w:t>
      </w:r>
      <w:r w:rsidR="003C3A15">
        <w:rPr>
          <w:rFonts w:ascii="Garamond" w:hAnsi="Garamond"/>
        </w:rPr>
        <w:t xml:space="preserve">.  </w:t>
      </w:r>
    </w:p>
    <w:p w14:paraId="253EDFBB" w14:textId="77777777" w:rsidR="0087413D" w:rsidRDefault="0087413D" w:rsidP="00AD1481">
      <w:pPr>
        <w:ind w:left="990" w:hanging="630"/>
        <w:rPr>
          <w:rFonts w:ascii="Garamond" w:hAnsi="Garamond"/>
        </w:rPr>
      </w:pPr>
    </w:p>
    <w:p w14:paraId="7819C7CC" w14:textId="4D48CA62" w:rsidR="0087413D" w:rsidRPr="003C3A15" w:rsidRDefault="0087413D" w:rsidP="00AD1481">
      <w:pPr>
        <w:ind w:left="360"/>
        <w:rPr>
          <w:rFonts w:ascii="Garamond" w:hAnsi="Garamond"/>
        </w:rPr>
      </w:pPr>
      <w:r w:rsidRPr="0087413D">
        <w:rPr>
          <w:rFonts w:ascii="Garamond" w:hAnsi="Garamond"/>
          <w:i/>
        </w:rPr>
        <w:t xml:space="preserve">Moral </w:t>
      </w:r>
      <w:r w:rsidR="001460EF">
        <w:rPr>
          <w:rFonts w:ascii="Garamond" w:hAnsi="Garamond"/>
          <w:i/>
        </w:rPr>
        <w:t>S</w:t>
      </w:r>
      <w:r w:rsidRPr="0087413D">
        <w:rPr>
          <w:rFonts w:ascii="Garamond" w:hAnsi="Garamond"/>
          <w:i/>
        </w:rPr>
        <w:t>upervenience</w:t>
      </w:r>
      <w:r>
        <w:rPr>
          <w:rFonts w:ascii="Garamond" w:hAnsi="Garamond"/>
        </w:rPr>
        <w:t xml:space="preserve">: </w:t>
      </w:r>
      <w:r w:rsidR="001460EF">
        <w:rPr>
          <w:rFonts w:ascii="Garamond" w:hAnsi="Garamond"/>
        </w:rPr>
        <w:t>T</w:t>
      </w:r>
      <w:r>
        <w:rPr>
          <w:rFonts w:ascii="Garamond" w:hAnsi="Garamond"/>
        </w:rPr>
        <w:t>here can be no</w:t>
      </w:r>
      <w:r w:rsidR="005E2A2D">
        <w:rPr>
          <w:rFonts w:ascii="Garamond" w:hAnsi="Garamond"/>
        </w:rPr>
        <w:t xml:space="preserve"> difference in moral properties </w:t>
      </w:r>
      <w:r w:rsidR="00B02A32">
        <w:rPr>
          <w:rFonts w:ascii="Garamond" w:hAnsi="Garamond"/>
        </w:rPr>
        <w:t xml:space="preserve">among objects </w:t>
      </w:r>
      <w:r>
        <w:rPr>
          <w:rFonts w:ascii="Garamond" w:hAnsi="Garamond"/>
        </w:rPr>
        <w:t>wi</w:t>
      </w:r>
      <w:r w:rsidR="000310DE">
        <w:rPr>
          <w:rFonts w:ascii="Garamond" w:hAnsi="Garamond"/>
        </w:rPr>
        <w:t>thout a corresponding difference in</w:t>
      </w:r>
      <w:r w:rsidR="00B02A32">
        <w:rPr>
          <w:rFonts w:ascii="Garamond" w:hAnsi="Garamond"/>
        </w:rPr>
        <w:t xml:space="preserve"> the lower-level</w:t>
      </w:r>
      <w:r w:rsidR="00CB6191">
        <w:rPr>
          <w:rFonts w:ascii="Garamond" w:hAnsi="Garamond"/>
        </w:rPr>
        <w:t xml:space="preserve">, </w:t>
      </w:r>
      <w:r w:rsidR="0096492A">
        <w:rPr>
          <w:rFonts w:ascii="Garamond" w:hAnsi="Garamond"/>
        </w:rPr>
        <w:t>non-moral</w:t>
      </w:r>
      <w:r w:rsidR="00B02A32">
        <w:rPr>
          <w:rFonts w:ascii="Garamond" w:hAnsi="Garamond"/>
        </w:rPr>
        <w:t xml:space="preserve"> properties of those objects</w:t>
      </w:r>
      <w:r>
        <w:rPr>
          <w:rFonts w:ascii="Garamond" w:hAnsi="Garamond"/>
        </w:rPr>
        <w:t>.</w:t>
      </w:r>
      <w:r w:rsidR="007A5BA9">
        <w:rPr>
          <w:rStyle w:val="FootnoteReference"/>
          <w:rFonts w:ascii="Garamond" w:hAnsi="Garamond"/>
        </w:rPr>
        <w:footnoteReference w:id="13"/>
      </w:r>
    </w:p>
    <w:p w14:paraId="7453DB48" w14:textId="77777777" w:rsidR="00477C10" w:rsidRDefault="00477C10" w:rsidP="00AD1481">
      <w:pPr>
        <w:rPr>
          <w:rFonts w:ascii="Garamond" w:hAnsi="Garamond"/>
        </w:rPr>
      </w:pPr>
    </w:p>
    <w:p w14:paraId="7126FEC1" w14:textId="7769E8F9" w:rsidR="00D2347F" w:rsidRDefault="003E7495" w:rsidP="00AD1481">
      <w:pPr>
        <w:rPr>
          <w:rFonts w:ascii="Garamond" w:hAnsi="Garamond"/>
        </w:rPr>
      </w:pPr>
      <w:r>
        <w:rPr>
          <w:rFonts w:ascii="Garamond" w:hAnsi="Garamond"/>
        </w:rPr>
        <w:t xml:space="preserve">Now let’s take a look at how </w:t>
      </w:r>
      <w:r w:rsidR="00A04B79">
        <w:rPr>
          <w:rFonts w:ascii="Garamond" w:hAnsi="Garamond"/>
        </w:rPr>
        <w:t xml:space="preserve">these metaethical </w:t>
      </w:r>
      <w:r w:rsidR="00EC7097">
        <w:rPr>
          <w:rFonts w:ascii="Garamond" w:hAnsi="Garamond"/>
        </w:rPr>
        <w:t>commitments</w:t>
      </w:r>
      <w:r w:rsidR="006E243A">
        <w:rPr>
          <w:rFonts w:ascii="Garamond" w:hAnsi="Garamond"/>
        </w:rPr>
        <w:t xml:space="preserve"> are grounded</w:t>
      </w:r>
      <w:r w:rsidR="00EC7097">
        <w:rPr>
          <w:rFonts w:ascii="Garamond" w:hAnsi="Garamond"/>
        </w:rPr>
        <w:t xml:space="preserve">, which </w:t>
      </w:r>
      <w:r w:rsidR="009E7400">
        <w:rPr>
          <w:rFonts w:ascii="Garamond" w:hAnsi="Garamond"/>
        </w:rPr>
        <w:t xml:space="preserve">first </w:t>
      </w:r>
      <w:r w:rsidR="00EC7097">
        <w:rPr>
          <w:rFonts w:ascii="Garamond" w:hAnsi="Garamond"/>
        </w:rPr>
        <w:t xml:space="preserve">requires </w:t>
      </w:r>
      <w:r w:rsidR="00E85938">
        <w:rPr>
          <w:rFonts w:ascii="Garamond" w:hAnsi="Garamond"/>
        </w:rPr>
        <w:t>an</w:t>
      </w:r>
      <w:r>
        <w:rPr>
          <w:rFonts w:ascii="Garamond" w:hAnsi="Garamond"/>
        </w:rPr>
        <w:t xml:space="preserve"> understanding of </w:t>
      </w:r>
      <w:r w:rsidR="00E85938">
        <w:rPr>
          <w:rFonts w:ascii="Garamond" w:hAnsi="Garamond"/>
        </w:rPr>
        <w:t xml:space="preserve">what </w:t>
      </w:r>
      <w:r>
        <w:rPr>
          <w:rFonts w:ascii="Garamond" w:hAnsi="Garamond"/>
        </w:rPr>
        <w:t>emergent properties</w:t>
      </w:r>
      <w:r w:rsidR="00E85938">
        <w:rPr>
          <w:rFonts w:ascii="Garamond" w:hAnsi="Garamond"/>
        </w:rPr>
        <w:t xml:space="preserve"> are</w:t>
      </w:r>
      <w:r>
        <w:rPr>
          <w:rFonts w:ascii="Garamond" w:hAnsi="Garamond"/>
        </w:rPr>
        <w:t xml:space="preserve">. </w:t>
      </w:r>
      <w:r w:rsidR="00D2347F">
        <w:rPr>
          <w:rFonts w:ascii="Garamond" w:hAnsi="Garamond"/>
        </w:rPr>
        <w:t xml:space="preserve">Let’s begin with </w:t>
      </w:r>
      <w:r w:rsidR="0082607E">
        <w:rPr>
          <w:rFonts w:ascii="Garamond" w:hAnsi="Garamond"/>
        </w:rPr>
        <w:t>a few</w:t>
      </w:r>
      <w:r w:rsidR="00D2347F">
        <w:rPr>
          <w:rFonts w:ascii="Garamond" w:hAnsi="Garamond"/>
        </w:rPr>
        <w:t xml:space="preserve"> illustrative examples</w:t>
      </w:r>
      <w:r w:rsidR="0082607E">
        <w:rPr>
          <w:rFonts w:ascii="Garamond" w:hAnsi="Garamond"/>
        </w:rPr>
        <w:t xml:space="preserve"> of emergent properties</w:t>
      </w:r>
      <w:r w:rsidR="00D2347F">
        <w:rPr>
          <w:rFonts w:ascii="Garamond" w:hAnsi="Garamond"/>
        </w:rPr>
        <w:t xml:space="preserve">. A classic </w:t>
      </w:r>
      <w:r w:rsidR="0082607E">
        <w:rPr>
          <w:rFonts w:ascii="Garamond" w:hAnsi="Garamond"/>
        </w:rPr>
        <w:t xml:space="preserve">example </w:t>
      </w:r>
      <w:r w:rsidR="00D2347F">
        <w:rPr>
          <w:rFonts w:ascii="Garamond" w:hAnsi="Garamond"/>
        </w:rPr>
        <w:t xml:space="preserve">is the wetness of water: individual </w:t>
      </w:r>
      <w:r w:rsidR="00A467E0">
        <w:rPr>
          <w:rFonts w:ascii="Garamond" w:hAnsi="Garamond"/>
        </w:rPr>
        <w:t>elements of hydrogen and oxygen</w:t>
      </w:r>
      <w:r w:rsidR="00D2347F">
        <w:rPr>
          <w:rFonts w:ascii="Garamond" w:hAnsi="Garamond"/>
        </w:rPr>
        <w:t xml:space="preserve"> are not wet, but when combined</w:t>
      </w:r>
      <w:r w:rsidR="0082607E">
        <w:rPr>
          <w:rFonts w:ascii="Garamond" w:hAnsi="Garamond"/>
        </w:rPr>
        <w:t xml:space="preserve"> </w:t>
      </w:r>
      <w:r w:rsidR="008F492F">
        <w:rPr>
          <w:rFonts w:ascii="Garamond" w:hAnsi="Garamond"/>
        </w:rPr>
        <w:t xml:space="preserve">or organized in a certain way, </w:t>
      </w:r>
      <w:r w:rsidR="0082607E">
        <w:rPr>
          <w:rFonts w:ascii="Garamond" w:hAnsi="Garamond"/>
        </w:rPr>
        <w:t xml:space="preserve">they form </w:t>
      </w:r>
      <w:r w:rsidR="00D2347F">
        <w:rPr>
          <w:rFonts w:ascii="Garamond" w:hAnsi="Garamond"/>
        </w:rPr>
        <w:t>wet</w:t>
      </w:r>
      <w:r w:rsidR="0082607E">
        <w:rPr>
          <w:rFonts w:ascii="Garamond" w:hAnsi="Garamond"/>
        </w:rPr>
        <w:t xml:space="preserve"> water</w:t>
      </w:r>
      <w:r w:rsidR="00D2347F">
        <w:rPr>
          <w:rFonts w:ascii="Garamond" w:hAnsi="Garamond"/>
        </w:rPr>
        <w:t>.</w:t>
      </w:r>
      <w:r w:rsidR="00A467E0">
        <w:rPr>
          <w:rFonts w:ascii="Garamond" w:hAnsi="Garamond"/>
        </w:rPr>
        <w:t xml:space="preserve"> In this example the wetness of water emerge</w:t>
      </w:r>
      <w:r w:rsidR="0075688C">
        <w:rPr>
          <w:rFonts w:ascii="Garamond" w:hAnsi="Garamond"/>
        </w:rPr>
        <w:t>s</w:t>
      </w:r>
      <w:r w:rsidR="00A467E0">
        <w:rPr>
          <w:rFonts w:ascii="Garamond" w:hAnsi="Garamond"/>
        </w:rPr>
        <w:t xml:space="preserve"> from the more basic elements that have only non-wet properties</w:t>
      </w:r>
      <w:r w:rsidR="008F492F">
        <w:rPr>
          <w:rFonts w:ascii="Garamond" w:hAnsi="Garamond"/>
        </w:rPr>
        <w:t xml:space="preserve"> and stand in non-wet </w:t>
      </w:r>
      <w:r w:rsidR="003515F5">
        <w:rPr>
          <w:rFonts w:ascii="Garamond" w:hAnsi="Garamond"/>
        </w:rPr>
        <w:t xml:space="preserve">organizational </w:t>
      </w:r>
      <w:r w:rsidR="008F492F">
        <w:rPr>
          <w:rFonts w:ascii="Garamond" w:hAnsi="Garamond"/>
        </w:rPr>
        <w:t>relations to each other</w:t>
      </w:r>
      <w:r w:rsidR="00A467E0">
        <w:rPr>
          <w:rFonts w:ascii="Garamond" w:hAnsi="Garamond"/>
        </w:rPr>
        <w:t xml:space="preserve">. </w:t>
      </w:r>
      <w:r w:rsidR="00D2347F">
        <w:rPr>
          <w:rFonts w:ascii="Garamond" w:hAnsi="Garamond"/>
        </w:rPr>
        <w:t>Another example is being alive: if certain collection</w:t>
      </w:r>
      <w:r w:rsidR="00BE3D36">
        <w:rPr>
          <w:rFonts w:ascii="Garamond" w:hAnsi="Garamond"/>
        </w:rPr>
        <w:t>s</w:t>
      </w:r>
      <w:r w:rsidR="00D2347F">
        <w:rPr>
          <w:rFonts w:ascii="Garamond" w:hAnsi="Garamond"/>
        </w:rPr>
        <w:t xml:space="preserve"> of</w:t>
      </w:r>
      <w:r w:rsidR="00680009">
        <w:rPr>
          <w:rFonts w:ascii="Garamond" w:hAnsi="Garamond"/>
        </w:rPr>
        <w:t xml:space="preserve"> non-living</w:t>
      </w:r>
      <w:r w:rsidR="00D2347F">
        <w:rPr>
          <w:rFonts w:ascii="Garamond" w:hAnsi="Garamond"/>
        </w:rPr>
        <w:t xml:space="preserve"> </w:t>
      </w:r>
      <w:r w:rsidR="00680009">
        <w:rPr>
          <w:rFonts w:ascii="Garamond" w:hAnsi="Garamond"/>
        </w:rPr>
        <w:t>molecules</w:t>
      </w:r>
      <w:r w:rsidR="00D2347F">
        <w:rPr>
          <w:rFonts w:ascii="Garamond" w:hAnsi="Garamond"/>
        </w:rPr>
        <w:t xml:space="preserve"> are combined </w:t>
      </w:r>
      <w:r w:rsidR="008F492F">
        <w:rPr>
          <w:rFonts w:ascii="Garamond" w:hAnsi="Garamond"/>
        </w:rPr>
        <w:t xml:space="preserve">or organized </w:t>
      </w:r>
      <w:r w:rsidR="00D2347F">
        <w:rPr>
          <w:rFonts w:ascii="Garamond" w:hAnsi="Garamond"/>
        </w:rPr>
        <w:t>in certain way</w:t>
      </w:r>
      <w:r w:rsidR="00BE3D36">
        <w:rPr>
          <w:rFonts w:ascii="Garamond" w:hAnsi="Garamond"/>
        </w:rPr>
        <w:t>s</w:t>
      </w:r>
      <w:r w:rsidR="00D2347F">
        <w:rPr>
          <w:rFonts w:ascii="Garamond" w:hAnsi="Garamond"/>
        </w:rPr>
        <w:t>, they</w:t>
      </w:r>
      <w:r w:rsidR="00BE3D36">
        <w:rPr>
          <w:rFonts w:ascii="Garamond" w:hAnsi="Garamond"/>
        </w:rPr>
        <w:t xml:space="preserve"> form objects that are alive. </w:t>
      </w:r>
      <w:r w:rsidR="0075688C">
        <w:rPr>
          <w:rFonts w:ascii="Garamond" w:hAnsi="Garamond"/>
        </w:rPr>
        <w:t xml:space="preserve">In this example the object’s property of being alive emerges from the myriad of lower-level properties that characterize the object’s </w:t>
      </w:r>
      <w:r w:rsidR="00680009">
        <w:rPr>
          <w:rFonts w:ascii="Garamond" w:hAnsi="Garamond"/>
        </w:rPr>
        <w:t>non-</w:t>
      </w:r>
      <w:r w:rsidR="00FF5518">
        <w:rPr>
          <w:rFonts w:ascii="Garamond" w:hAnsi="Garamond"/>
        </w:rPr>
        <w:t>living</w:t>
      </w:r>
      <w:r w:rsidR="0075688C">
        <w:rPr>
          <w:rFonts w:ascii="Garamond" w:hAnsi="Garamond"/>
        </w:rPr>
        <w:t xml:space="preserve"> parts and their </w:t>
      </w:r>
      <w:r w:rsidR="00B71C4A">
        <w:rPr>
          <w:rFonts w:ascii="Garamond" w:hAnsi="Garamond"/>
        </w:rPr>
        <w:t xml:space="preserve">non-living </w:t>
      </w:r>
      <w:r w:rsidR="008F492F">
        <w:rPr>
          <w:rFonts w:ascii="Garamond" w:hAnsi="Garamond"/>
        </w:rPr>
        <w:t xml:space="preserve">organizational </w:t>
      </w:r>
      <w:r w:rsidR="0075688C">
        <w:rPr>
          <w:rFonts w:ascii="Garamond" w:hAnsi="Garamond"/>
        </w:rPr>
        <w:t xml:space="preserve">relations to each other. </w:t>
      </w:r>
      <w:r w:rsidR="00BE3D36">
        <w:rPr>
          <w:rFonts w:ascii="Garamond" w:hAnsi="Garamond"/>
        </w:rPr>
        <w:t>Yet another example is consciousness: if we</w:t>
      </w:r>
      <w:r w:rsidR="00F81EB8">
        <w:rPr>
          <w:rFonts w:ascii="Garamond" w:hAnsi="Garamond"/>
        </w:rPr>
        <w:t xml:space="preserve"> </w:t>
      </w:r>
      <w:r w:rsidR="00BE3D36">
        <w:rPr>
          <w:rFonts w:ascii="Garamond" w:hAnsi="Garamond"/>
        </w:rPr>
        <w:t>combine</w:t>
      </w:r>
      <w:r w:rsidR="00C90E60">
        <w:rPr>
          <w:rFonts w:ascii="Garamond" w:hAnsi="Garamond"/>
        </w:rPr>
        <w:t xml:space="preserve"> or organize</w:t>
      </w:r>
      <w:r w:rsidR="00BE3D36">
        <w:rPr>
          <w:rFonts w:ascii="Garamond" w:hAnsi="Garamond"/>
        </w:rPr>
        <w:t xml:space="preserve"> non-conscious brain cells and non-conscious fluids in certain way</w:t>
      </w:r>
      <w:r w:rsidR="00F81EB8">
        <w:rPr>
          <w:rFonts w:ascii="Garamond" w:hAnsi="Garamond"/>
        </w:rPr>
        <w:t>s</w:t>
      </w:r>
      <w:r w:rsidR="0082607E">
        <w:rPr>
          <w:rFonts w:ascii="Garamond" w:hAnsi="Garamond"/>
        </w:rPr>
        <w:t xml:space="preserve"> and</w:t>
      </w:r>
      <w:r w:rsidR="00F81EB8">
        <w:rPr>
          <w:rFonts w:ascii="Garamond" w:hAnsi="Garamond"/>
        </w:rPr>
        <w:t xml:space="preserve"> </w:t>
      </w:r>
      <w:r w:rsidR="0082607E">
        <w:rPr>
          <w:rFonts w:ascii="Garamond" w:hAnsi="Garamond"/>
        </w:rPr>
        <w:t>hook th</w:t>
      </w:r>
      <w:r w:rsidR="00677892">
        <w:rPr>
          <w:rFonts w:ascii="Garamond" w:hAnsi="Garamond"/>
        </w:rPr>
        <w:t>ose combinations (i.e., brains)</w:t>
      </w:r>
      <w:r w:rsidR="0082607E">
        <w:rPr>
          <w:rFonts w:ascii="Garamond" w:hAnsi="Garamond"/>
        </w:rPr>
        <w:t xml:space="preserve"> up to </w:t>
      </w:r>
      <w:r w:rsidR="00677892">
        <w:rPr>
          <w:rFonts w:ascii="Garamond" w:hAnsi="Garamond"/>
        </w:rPr>
        <w:t xml:space="preserve">other </w:t>
      </w:r>
      <w:r w:rsidR="0082607E">
        <w:rPr>
          <w:rFonts w:ascii="Garamond" w:hAnsi="Garamond"/>
        </w:rPr>
        <w:t>non-conscious</w:t>
      </w:r>
      <w:r w:rsidR="00677892">
        <w:rPr>
          <w:rFonts w:ascii="Garamond" w:hAnsi="Garamond"/>
        </w:rPr>
        <w:t xml:space="preserve">, </w:t>
      </w:r>
      <w:r w:rsidR="0082607E">
        <w:rPr>
          <w:rFonts w:ascii="Garamond" w:hAnsi="Garamond"/>
        </w:rPr>
        <w:t xml:space="preserve">biological </w:t>
      </w:r>
      <w:r w:rsidR="00677892">
        <w:rPr>
          <w:rFonts w:ascii="Garamond" w:hAnsi="Garamond"/>
        </w:rPr>
        <w:t>objects</w:t>
      </w:r>
      <w:r w:rsidR="00F81EB8">
        <w:rPr>
          <w:rFonts w:ascii="Garamond" w:hAnsi="Garamond"/>
        </w:rPr>
        <w:t xml:space="preserve"> in certain ways</w:t>
      </w:r>
      <w:r w:rsidR="00BE3D36">
        <w:rPr>
          <w:rFonts w:ascii="Garamond" w:hAnsi="Garamond"/>
        </w:rPr>
        <w:t xml:space="preserve">, we get conscious </w:t>
      </w:r>
      <w:r w:rsidR="0082607E">
        <w:rPr>
          <w:rFonts w:ascii="Garamond" w:hAnsi="Garamond"/>
        </w:rPr>
        <w:t>organisms</w:t>
      </w:r>
      <w:r w:rsidR="00BE3D36">
        <w:rPr>
          <w:rFonts w:ascii="Garamond" w:hAnsi="Garamond"/>
        </w:rPr>
        <w:t xml:space="preserve">. </w:t>
      </w:r>
      <w:r w:rsidR="0075688C">
        <w:rPr>
          <w:rFonts w:ascii="Garamond" w:hAnsi="Garamond"/>
        </w:rPr>
        <w:t xml:space="preserve">In this example the organism’s consciousness emerges from the </w:t>
      </w:r>
      <w:r w:rsidR="002F6172">
        <w:rPr>
          <w:rFonts w:ascii="Garamond" w:hAnsi="Garamond"/>
        </w:rPr>
        <w:t>lower-level</w:t>
      </w:r>
      <w:r w:rsidR="0075688C">
        <w:rPr>
          <w:rFonts w:ascii="Garamond" w:hAnsi="Garamond"/>
        </w:rPr>
        <w:t xml:space="preserve"> properties that characterize the organism’s </w:t>
      </w:r>
      <w:r w:rsidR="002F6172">
        <w:rPr>
          <w:rFonts w:ascii="Garamond" w:hAnsi="Garamond"/>
        </w:rPr>
        <w:t>non-conscious</w:t>
      </w:r>
      <w:r w:rsidR="0075688C">
        <w:rPr>
          <w:rFonts w:ascii="Garamond" w:hAnsi="Garamond"/>
        </w:rPr>
        <w:t xml:space="preserve"> parts and their </w:t>
      </w:r>
      <w:r w:rsidR="00B71C4A">
        <w:rPr>
          <w:rFonts w:ascii="Garamond" w:hAnsi="Garamond"/>
        </w:rPr>
        <w:t xml:space="preserve">non-conscious </w:t>
      </w:r>
      <w:r w:rsidR="00C90E60">
        <w:rPr>
          <w:rFonts w:ascii="Garamond" w:hAnsi="Garamond"/>
        </w:rPr>
        <w:t xml:space="preserve">organizational </w:t>
      </w:r>
      <w:r w:rsidR="0075688C">
        <w:rPr>
          <w:rFonts w:ascii="Garamond" w:hAnsi="Garamond"/>
        </w:rPr>
        <w:t>relations</w:t>
      </w:r>
      <w:r w:rsidR="00061F34">
        <w:rPr>
          <w:rFonts w:ascii="Garamond" w:hAnsi="Garamond"/>
        </w:rPr>
        <w:t xml:space="preserve"> to each other</w:t>
      </w:r>
      <w:r w:rsidR="0075688C">
        <w:rPr>
          <w:rFonts w:ascii="Garamond" w:hAnsi="Garamond"/>
        </w:rPr>
        <w:t xml:space="preserve">, particularly the properties that characterize its brain matter. </w:t>
      </w:r>
    </w:p>
    <w:p w14:paraId="38E0C6AB" w14:textId="02807967" w:rsidR="0042537E" w:rsidRDefault="00BE3D36" w:rsidP="00B71C4A">
      <w:pPr>
        <w:ind w:firstLine="720"/>
        <w:rPr>
          <w:rFonts w:ascii="Garamond" w:hAnsi="Garamond"/>
        </w:rPr>
      </w:pPr>
      <w:r>
        <w:rPr>
          <w:rFonts w:ascii="Garamond" w:hAnsi="Garamond"/>
        </w:rPr>
        <w:t xml:space="preserve">From these </w:t>
      </w:r>
      <w:r w:rsidR="002F6172">
        <w:rPr>
          <w:rFonts w:ascii="Garamond" w:hAnsi="Garamond"/>
        </w:rPr>
        <w:t xml:space="preserve">possible </w:t>
      </w:r>
      <w:r>
        <w:rPr>
          <w:rFonts w:ascii="Garamond" w:hAnsi="Garamond"/>
        </w:rPr>
        <w:t>examples</w:t>
      </w:r>
      <w:r w:rsidR="00F81EB8">
        <w:rPr>
          <w:rFonts w:ascii="Garamond" w:hAnsi="Garamond"/>
        </w:rPr>
        <w:t>, then,</w:t>
      </w:r>
      <w:r>
        <w:rPr>
          <w:rFonts w:ascii="Garamond" w:hAnsi="Garamond"/>
        </w:rPr>
        <w:t xml:space="preserve"> we can see</w:t>
      </w:r>
      <w:r w:rsidR="00D2347F">
        <w:rPr>
          <w:rFonts w:ascii="Garamond" w:hAnsi="Garamond"/>
        </w:rPr>
        <w:t xml:space="preserve"> that</w:t>
      </w:r>
      <w:r w:rsidR="003E7495">
        <w:rPr>
          <w:rFonts w:ascii="Garamond" w:hAnsi="Garamond"/>
        </w:rPr>
        <w:t xml:space="preserve"> emergent pro</w:t>
      </w:r>
      <w:r w:rsidR="00A804E7">
        <w:rPr>
          <w:rFonts w:ascii="Garamond" w:hAnsi="Garamond"/>
        </w:rPr>
        <w:t xml:space="preserve">perties are properties </w:t>
      </w:r>
      <w:r w:rsidR="00115823">
        <w:rPr>
          <w:rFonts w:ascii="Garamond" w:hAnsi="Garamond"/>
        </w:rPr>
        <w:t xml:space="preserve">of wholes </w:t>
      </w:r>
      <w:r w:rsidR="00A804E7">
        <w:rPr>
          <w:rFonts w:ascii="Garamond" w:hAnsi="Garamond"/>
        </w:rPr>
        <w:t xml:space="preserve">that </w:t>
      </w:r>
      <w:r w:rsidR="003E7495">
        <w:rPr>
          <w:rFonts w:ascii="Garamond" w:hAnsi="Garamond"/>
        </w:rPr>
        <w:t>arise from</w:t>
      </w:r>
      <w:r w:rsidR="00A804E7">
        <w:rPr>
          <w:rFonts w:ascii="Garamond" w:hAnsi="Garamond"/>
        </w:rPr>
        <w:t xml:space="preserve"> </w:t>
      </w:r>
      <w:r w:rsidR="00115823">
        <w:rPr>
          <w:rFonts w:ascii="Garamond" w:hAnsi="Garamond"/>
        </w:rPr>
        <w:t>the</w:t>
      </w:r>
      <w:r w:rsidR="00036F3F">
        <w:rPr>
          <w:rFonts w:ascii="Garamond" w:hAnsi="Garamond"/>
        </w:rPr>
        <w:t>ir</w:t>
      </w:r>
      <w:r w:rsidR="00115823">
        <w:rPr>
          <w:rFonts w:ascii="Garamond" w:hAnsi="Garamond"/>
        </w:rPr>
        <w:t xml:space="preserve"> </w:t>
      </w:r>
      <w:r w:rsidR="00A804E7">
        <w:rPr>
          <w:rFonts w:ascii="Garamond" w:hAnsi="Garamond"/>
        </w:rPr>
        <w:t>lower-level properties</w:t>
      </w:r>
      <w:r w:rsidR="00036F3F">
        <w:rPr>
          <w:rFonts w:ascii="Garamond" w:hAnsi="Garamond"/>
        </w:rPr>
        <w:t xml:space="preserve"> and</w:t>
      </w:r>
      <w:r w:rsidR="00A804E7">
        <w:rPr>
          <w:rFonts w:ascii="Garamond" w:hAnsi="Garamond"/>
        </w:rPr>
        <w:t xml:space="preserve"> </w:t>
      </w:r>
      <w:r w:rsidR="00115823">
        <w:rPr>
          <w:rFonts w:ascii="Garamond" w:hAnsi="Garamond"/>
        </w:rPr>
        <w:t xml:space="preserve">that </w:t>
      </w:r>
      <w:r w:rsidR="003E7495">
        <w:rPr>
          <w:rFonts w:ascii="Garamond" w:hAnsi="Garamond"/>
        </w:rPr>
        <w:t>are genuinely no</w:t>
      </w:r>
      <w:r w:rsidR="007B193F">
        <w:rPr>
          <w:rFonts w:ascii="Garamond" w:hAnsi="Garamond"/>
        </w:rPr>
        <w:t>vel compared t</w:t>
      </w:r>
      <w:r w:rsidR="00E85938">
        <w:rPr>
          <w:rFonts w:ascii="Garamond" w:hAnsi="Garamond"/>
        </w:rPr>
        <w:t>o those lower-level properties</w:t>
      </w:r>
      <w:r w:rsidR="007B193F">
        <w:rPr>
          <w:rFonts w:ascii="Garamond" w:hAnsi="Garamond"/>
        </w:rPr>
        <w:t>.</w:t>
      </w:r>
      <w:r w:rsidR="008030A7">
        <w:rPr>
          <w:rStyle w:val="FootnoteReference"/>
          <w:rFonts w:ascii="Garamond" w:hAnsi="Garamond"/>
        </w:rPr>
        <w:footnoteReference w:id="14"/>
      </w:r>
      <w:r w:rsidR="007B193F">
        <w:rPr>
          <w:rFonts w:ascii="Garamond" w:hAnsi="Garamond"/>
        </w:rPr>
        <w:t xml:space="preserve"> </w:t>
      </w:r>
      <w:r w:rsidR="0052109C">
        <w:rPr>
          <w:rFonts w:ascii="Garamond" w:hAnsi="Garamond"/>
        </w:rPr>
        <w:t xml:space="preserve">A human organism’s consciousness, for instance, is a property that the </w:t>
      </w:r>
      <w:r w:rsidR="0052109C">
        <w:rPr>
          <w:rFonts w:ascii="Garamond" w:hAnsi="Garamond"/>
        </w:rPr>
        <w:lastRenderedPageBreak/>
        <w:t xml:space="preserve">whole organism possesses due to </w:t>
      </w:r>
      <w:r w:rsidR="00B71C4A">
        <w:rPr>
          <w:rFonts w:ascii="Garamond" w:hAnsi="Garamond"/>
        </w:rPr>
        <w:t>an</w:t>
      </w:r>
      <w:r w:rsidR="0052109C">
        <w:rPr>
          <w:rFonts w:ascii="Garamond" w:hAnsi="Garamond"/>
        </w:rPr>
        <w:t xml:space="preserve"> enormous amount of </w:t>
      </w:r>
      <w:r w:rsidR="002F6172">
        <w:rPr>
          <w:rFonts w:ascii="Garamond" w:hAnsi="Garamond"/>
        </w:rPr>
        <w:t>lower-level</w:t>
      </w:r>
      <w:r w:rsidR="0052109C">
        <w:rPr>
          <w:rFonts w:ascii="Garamond" w:hAnsi="Garamond"/>
        </w:rPr>
        <w:t xml:space="preserve"> properties that characterize the </w:t>
      </w:r>
      <w:r w:rsidR="002F6172">
        <w:rPr>
          <w:rFonts w:ascii="Garamond" w:hAnsi="Garamond"/>
        </w:rPr>
        <w:t>non-conscious</w:t>
      </w:r>
      <w:r w:rsidR="0052109C">
        <w:rPr>
          <w:rFonts w:ascii="Garamond" w:hAnsi="Garamond"/>
        </w:rPr>
        <w:t xml:space="preserve"> parts of the organism and their </w:t>
      </w:r>
      <w:r w:rsidR="00C90E60">
        <w:rPr>
          <w:rFonts w:ascii="Garamond" w:hAnsi="Garamond"/>
        </w:rPr>
        <w:t xml:space="preserve">organizational </w:t>
      </w:r>
      <w:r w:rsidR="0052109C">
        <w:rPr>
          <w:rFonts w:ascii="Garamond" w:hAnsi="Garamond"/>
        </w:rPr>
        <w:t>relations</w:t>
      </w:r>
      <w:r w:rsidR="00751304">
        <w:rPr>
          <w:rFonts w:ascii="Garamond" w:hAnsi="Garamond"/>
        </w:rPr>
        <w:t xml:space="preserve"> to each other</w:t>
      </w:r>
      <w:r w:rsidR="00FE2425">
        <w:rPr>
          <w:rFonts w:ascii="Garamond" w:hAnsi="Garamond"/>
        </w:rPr>
        <w:t xml:space="preserve"> (especially brain cells and fluids)</w:t>
      </w:r>
      <w:r w:rsidR="00751304">
        <w:rPr>
          <w:rFonts w:ascii="Garamond" w:hAnsi="Garamond"/>
        </w:rPr>
        <w:t xml:space="preserve">, </w:t>
      </w:r>
      <w:r w:rsidR="00E67DAB">
        <w:rPr>
          <w:rFonts w:ascii="Garamond" w:hAnsi="Garamond"/>
        </w:rPr>
        <w:t>which</w:t>
      </w:r>
      <w:r w:rsidR="00751304">
        <w:rPr>
          <w:rFonts w:ascii="Garamond" w:hAnsi="Garamond"/>
        </w:rPr>
        <w:t xml:space="preserve"> is just to say that th</w:t>
      </w:r>
      <w:r w:rsidR="00E67DAB">
        <w:rPr>
          <w:rFonts w:ascii="Garamond" w:hAnsi="Garamond"/>
        </w:rPr>
        <w:t>is</w:t>
      </w:r>
      <w:r w:rsidR="00751304">
        <w:rPr>
          <w:rFonts w:ascii="Garamond" w:hAnsi="Garamond"/>
        </w:rPr>
        <w:t xml:space="preserve"> property of consciousness arises from those lower-level properties </w:t>
      </w:r>
      <w:r w:rsidR="00E67DAB">
        <w:rPr>
          <w:rFonts w:ascii="Garamond" w:hAnsi="Garamond"/>
        </w:rPr>
        <w:t>that</w:t>
      </w:r>
      <w:r w:rsidR="00751304">
        <w:rPr>
          <w:rFonts w:ascii="Garamond" w:hAnsi="Garamond"/>
        </w:rPr>
        <w:t>, as non-conscious</w:t>
      </w:r>
      <w:r w:rsidR="008F492F">
        <w:rPr>
          <w:rFonts w:ascii="Garamond" w:hAnsi="Garamond"/>
        </w:rPr>
        <w:t xml:space="preserve"> properties</w:t>
      </w:r>
      <w:r w:rsidR="00751304">
        <w:rPr>
          <w:rFonts w:ascii="Garamond" w:hAnsi="Garamond"/>
        </w:rPr>
        <w:t xml:space="preserve">, render the property of consciousness novel with respect to those lower-level properties. </w:t>
      </w:r>
      <w:r w:rsidR="0052109C">
        <w:rPr>
          <w:rFonts w:ascii="Garamond" w:hAnsi="Garamond"/>
        </w:rPr>
        <w:t>Digging deeper</w:t>
      </w:r>
      <w:r w:rsidR="0077357A">
        <w:rPr>
          <w:rFonts w:ascii="Garamond" w:hAnsi="Garamond"/>
        </w:rPr>
        <w:t>, emergent properties “arise from” lower-level properties in th</w:t>
      </w:r>
      <w:r w:rsidR="00A804E7">
        <w:rPr>
          <w:rFonts w:ascii="Garamond" w:hAnsi="Garamond"/>
        </w:rPr>
        <w:t xml:space="preserve">e sense that they are both </w:t>
      </w:r>
      <w:r w:rsidR="00A804E7" w:rsidRPr="00326363">
        <w:rPr>
          <w:rFonts w:ascii="Garamond" w:hAnsi="Garamond"/>
        </w:rPr>
        <w:t>determined</w:t>
      </w:r>
      <w:r w:rsidR="0077357A" w:rsidRPr="00326363">
        <w:rPr>
          <w:rFonts w:ascii="Garamond" w:hAnsi="Garamond"/>
        </w:rPr>
        <w:t xml:space="preserve"> by</w:t>
      </w:r>
      <w:r w:rsidR="0077357A">
        <w:rPr>
          <w:rFonts w:ascii="Garamond" w:hAnsi="Garamond"/>
        </w:rPr>
        <w:t xml:space="preserve"> and </w:t>
      </w:r>
      <w:r w:rsidR="00A804E7" w:rsidRPr="00326363">
        <w:rPr>
          <w:rFonts w:ascii="Garamond" w:hAnsi="Garamond"/>
        </w:rPr>
        <w:t xml:space="preserve">asymmetrically </w:t>
      </w:r>
      <w:r w:rsidR="0077357A" w:rsidRPr="00326363">
        <w:rPr>
          <w:rFonts w:ascii="Garamond" w:hAnsi="Garamond"/>
        </w:rPr>
        <w:t>dependent on</w:t>
      </w:r>
      <w:r w:rsidR="0077357A">
        <w:rPr>
          <w:rFonts w:ascii="Garamond" w:hAnsi="Garamond"/>
        </w:rPr>
        <w:t xml:space="preserve"> these lower-level properties</w:t>
      </w:r>
      <w:r w:rsidR="0042537E">
        <w:rPr>
          <w:rFonts w:ascii="Garamond" w:hAnsi="Garamond"/>
        </w:rPr>
        <w:t>,</w:t>
      </w:r>
      <w:r w:rsidR="008030A7">
        <w:rPr>
          <w:rStyle w:val="FootnoteReference"/>
          <w:rFonts w:ascii="Garamond" w:hAnsi="Garamond"/>
        </w:rPr>
        <w:footnoteReference w:id="15"/>
      </w:r>
      <w:r w:rsidR="009B1AB0">
        <w:rPr>
          <w:rFonts w:ascii="Garamond" w:hAnsi="Garamond"/>
        </w:rPr>
        <w:t xml:space="preserve"> </w:t>
      </w:r>
      <w:r w:rsidR="0042537E">
        <w:rPr>
          <w:rFonts w:ascii="Garamond" w:hAnsi="Garamond"/>
        </w:rPr>
        <w:t xml:space="preserve">and they are “genuinely novel” compared to the lower-level properties from which they arise in the sense that they are </w:t>
      </w:r>
      <w:r w:rsidR="0042537E" w:rsidRPr="00326363">
        <w:rPr>
          <w:rFonts w:ascii="Garamond" w:hAnsi="Garamond"/>
        </w:rPr>
        <w:t>distinct in kind</w:t>
      </w:r>
      <w:r w:rsidR="0042537E">
        <w:rPr>
          <w:rFonts w:ascii="Garamond" w:hAnsi="Garamond"/>
        </w:rPr>
        <w:t xml:space="preserve"> compared to those lower-level properties as well as robustly</w:t>
      </w:r>
      <w:r w:rsidR="0042537E" w:rsidRPr="00326363">
        <w:rPr>
          <w:rFonts w:ascii="Garamond" w:hAnsi="Garamond"/>
        </w:rPr>
        <w:t xml:space="preserve"> irreducible to</w:t>
      </w:r>
      <w:r w:rsidR="0042537E">
        <w:rPr>
          <w:rFonts w:ascii="Garamond" w:hAnsi="Garamond"/>
        </w:rPr>
        <w:t xml:space="preserve"> those properties.</w:t>
      </w:r>
      <w:r w:rsidR="0042537E">
        <w:rPr>
          <w:rStyle w:val="FootnoteReference"/>
          <w:rFonts w:ascii="Garamond" w:hAnsi="Garamond"/>
        </w:rPr>
        <w:footnoteReference w:id="16"/>
      </w:r>
      <w:r w:rsidR="0042537E">
        <w:rPr>
          <w:rFonts w:ascii="Garamond" w:hAnsi="Garamond"/>
        </w:rPr>
        <w:t xml:space="preserve"> Consider again our third illustrative example of emergent properties from above. On the one hand, a</w:t>
      </w:r>
      <w:r w:rsidR="009B1AB0">
        <w:rPr>
          <w:rFonts w:ascii="Garamond" w:hAnsi="Garamond"/>
        </w:rPr>
        <w:t xml:space="preserve">s a property of the whole that is </w:t>
      </w:r>
      <w:r w:rsidR="009B1AB0" w:rsidRPr="009B1AB0">
        <w:rPr>
          <w:rFonts w:ascii="Garamond" w:hAnsi="Garamond"/>
          <w:i/>
          <w:iCs/>
        </w:rPr>
        <w:t>due to</w:t>
      </w:r>
      <w:r w:rsidR="009B1AB0">
        <w:rPr>
          <w:rFonts w:ascii="Garamond" w:hAnsi="Garamond"/>
        </w:rPr>
        <w:t xml:space="preserve"> </w:t>
      </w:r>
      <w:r w:rsidR="00B71C4A">
        <w:rPr>
          <w:rFonts w:ascii="Garamond" w:hAnsi="Garamond"/>
        </w:rPr>
        <w:t>an</w:t>
      </w:r>
      <w:r w:rsidR="009B1AB0">
        <w:rPr>
          <w:rFonts w:ascii="Garamond" w:hAnsi="Garamond"/>
        </w:rPr>
        <w:t xml:space="preserve"> enormous </w:t>
      </w:r>
      <w:proofErr w:type="gramStart"/>
      <w:r w:rsidR="009B1AB0">
        <w:rPr>
          <w:rFonts w:ascii="Garamond" w:hAnsi="Garamond"/>
        </w:rPr>
        <w:t>amount</w:t>
      </w:r>
      <w:proofErr w:type="gramEnd"/>
      <w:r w:rsidR="009B1AB0">
        <w:rPr>
          <w:rFonts w:ascii="Garamond" w:hAnsi="Garamond"/>
        </w:rPr>
        <w:t xml:space="preserve"> of </w:t>
      </w:r>
      <w:r w:rsidR="00205E94">
        <w:rPr>
          <w:rFonts w:ascii="Garamond" w:hAnsi="Garamond"/>
        </w:rPr>
        <w:t>lower-level</w:t>
      </w:r>
      <w:r w:rsidR="009B1AB0">
        <w:rPr>
          <w:rFonts w:ascii="Garamond" w:hAnsi="Garamond"/>
        </w:rPr>
        <w:t xml:space="preserve"> properties that characterize the </w:t>
      </w:r>
      <w:r w:rsidR="00205E94">
        <w:rPr>
          <w:rFonts w:ascii="Garamond" w:hAnsi="Garamond"/>
        </w:rPr>
        <w:t>non-conscious</w:t>
      </w:r>
      <w:r w:rsidR="009B1AB0">
        <w:rPr>
          <w:rFonts w:ascii="Garamond" w:hAnsi="Garamond"/>
        </w:rPr>
        <w:t xml:space="preserve"> parts of the organism and their </w:t>
      </w:r>
      <w:r w:rsidR="008F492F">
        <w:rPr>
          <w:rFonts w:ascii="Garamond" w:hAnsi="Garamond"/>
        </w:rPr>
        <w:t xml:space="preserve">organizational </w:t>
      </w:r>
      <w:r w:rsidR="009B1AB0">
        <w:rPr>
          <w:rFonts w:ascii="Garamond" w:hAnsi="Garamond"/>
        </w:rPr>
        <w:t xml:space="preserve">relations to each other, it is these lower-level properties that </w:t>
      </w:r>
      <w:r w:rsidR="00E97465">
        <w:rPr>
          <w:rFonts w:ascii="Garamond" w:hAnsi="Garamond"/>
        </w:rPr>
        <w:t xml:space="preserve">determine </w:t>
      </w:r>
      <w:r w:rsidR="00677892">
        <w:rPr>
          <w:rFonts w:ascii="Garamond" w:hAnsi="Garamond"/>
        </w:rPr>
        <w:t>the organism’s</w:t>
      </w:r>
      <w:r w:rsidR="00E97465">
        <w:rPr>
          <w:rFonts w:ascii="Garamond" w:hAnsi="Garamond"/>
        </w:rPr>
        <w:t xml:space="preserve"> consciousness by </w:t>
      </w:r>
      <w:r w:rsidR="009B1AB0">
        <w:rPr>
          <w:rFonts w:ascii="Garamond" w:hAnsi="Garamond"/>
        </w:rPr>
        <w:t>mak</w:t>
      </w:r>
      <w:r w:rsidR="00E97465">
        <w:rPr>
          <w:rFonts w:ascii="Garamond" w:hAnsi="Garamond"/>
        </w:rPr>
        <w:t>ing</w:t>
      </w:r>
      <w:r w:rsidR="009B1AB0">
        <w:rPr>
          <w:rFonts w:ascii="Garamond" w:hAnsi="Garamond"/>
        </w:rPr>
        <w:t xml:space="preserve"> </w:t>
      </w:r>
      <w:r w:rsidR="00677892">
        <w:rPr>
          <w:rFonts w:ascii="Garamond" w:hAnsi="Garamond"/>
        </w:rPr>
        <w:t>it</w:t>
      </w:r>
      <w:r w:rsidR="009B1AB0">
        <w:rPr>
          <w:rFonts w:ascii="Garamond" w:hAnsi="Garamond"/>
        </w:rPr>
        <w:t xml:space="preserve"> conscious rather than not.</w:t>
      </w:r>
      <w:r w:rsidR="00E97465">
        <w:rPr>
          <w:rFonts w:ascii="Garamond" w:hAnsi="Garamond"/>
        </w:rPr>
        <w:t xml:space="preserve"> And while these lower-level properties do not depend</w:t>
      </w:r>
      <w:r w:rsidR="00677892">
        <w:rPr>
          <w:rFonts w:ascii="Garamond" w:hAnsi="Garamond"/>
        </w:rPr>
        <w:t xml:space="preserve"> on</w:t>
      </w:r>
      <w:r w:rsidR="00E97465">
        <w:rPr>
          <w:rFonts w:ascii="Garamond" w:hAnsi="Garamond"/>
        </w:rPr>
        <w:t xml:space="preserve"> consciousness for their existence</w:t>
      </w:r>
      <w:r w:rsidR="0042537E">
        <w:rPr>
          <w:rFonts w:ascii="Garamond" w:hAnsi="Garamond"/>
        </w:rPr>
        <w:t xml:space="preserve"> (they will depend on something else if anything at all)</w:t>
      </w:r>
      <w:r w:rsidR="00E97465">
        <w:rPr>
          <w:rFonts w:ascii="Garamond" w:hAnsi="Garamond"/>
        </w:rPr>
        <w:t>, consciousness depends on them</w:t>
      </w:r>
      <w:r w:rsidR="00677892">
        <w:rPr>
          <w:rFonts w:ascii="Garamond" w:hAnsi="Garamond"/>
        </w:rPr>
        <w:t xml:space="preserve"> for their existence. </w:t>
      </w:r>
      <w:r w:rsidR="002F6172">
        <w:rPr>
          <w:rFonts w:ascii="Garamond" w:hAnsi="Garamond"/>
        </w:rPr>
        <w:t xml:space="preserve">On the other hand, the property of consciousness is a new kind of property compared to the </w:t>
      </w:r>
      <w:r w:rsidR="00205E94">
        <w:rPr>
          <w:rFonts w:ascii="Garamond" w:hAnsi="Garamond"/>
        </w:rPr>
        <w:t>lower-level</w:t>
      </w:r>
      <w:r w:rsidR="002F6172">
        <w:rPr>
          <w:rFonts w:ascii="Garamond" w:hAnsi="Garamond"/>
        </w:rPr>
        <w:t xml:space="preserve"> ones from which it emerges</w:t>
      </w:r>
      <w:r w:rsidR="00205E94">
        <w:rPr>
          <w:rFonts w:ascii="Garamond" w:hAnsi="Garamond"/>
        </w:rPr>
        <w:t>—nothing like consciousness occurs at the lower level—and it</w:t>
      </w:r>
      <w:r w:rsidR="002F6172">
        <w:rPr>
          <w:rFonts w:ascii="Garamond" w:hAnsi="Garamond"/>
        </w:rPr>
        <w:t xml:space="preserve"> </w:t>
      </w:r>
      <w:r w:rsidR="00205E94">
        <w:rPr>
          <w:rFonts w:ascii="Garamond" w:hAnsi="Garamond"/>
        </w:rPr>
        <w:t xml:space="preserve">is </w:t>
      </w:r>
      <w:r w:rsidR="009F264F">
        <w:rPr>
          <w:rFonts w:ascii="Garamond" w:hAnsi="Garamond"/>
        </w:rPr>
        <w:t>neither identical</w:t>
      </w:r>
      <w:r w:rsidR="002F6172">
        <w:rPr>
          <w:rFonts w:ascii="Garamond" w:hAnsi="Garamond"/>
        </w:rPr>
        <w:t xml:space="preserve"> to</w:t>
      </w:r>
      <w:r w:rsidR="009F264F">
        <w:rPr>
          <w:rFonts w:ascii="Garamond" w:hAnsi="Garamond"/>
        </w:rPr>
        <w:t xml:space="preserve"> nor constituted by</w:t>
      </w:r>
      <w:r w:rsidR="00205E94">
        <w:rPr>
          <w:rFonts w:ascii="Garamond" w:hAnsi="Garamond"/>
        </w:rPr>
        <w:t xml:space="preserve"> those lower-level properties, but is rather “something over and above” those p</w:t>
      </w:r>
      <w:r w:rsidR="002D6608">
        <w:rPr>
          <w:rFonts w:ascii="Garamond" w:hAnsi="Garamond"/>
        </w:rPr>
        <w:t>roperties.</w:t>
      </w:r>
      <w:r w:rsidR="00584B19" w:rsidRPr="00584B19">
        <w:rPr>
          <w:rFonts w:ascii="Garamond" w:hAnsi="Garamond"/>
        </w:rPr>
        <w:t xml:space="preserve"> </w:t>
      </w:r>
      <w:r w:rsidR="00584B19">
        <w:rPr>
          <w:rFonts w:ascii="Garamond" w:hAnsi="Garamond"/>
        </w:rPr>
        <w:t xml:space="preserve">On this emergentist picture of consciousness, this property </w:t>
      </w:r>
      <w:r w:rsidR="00B71C4A">
        <w:rPr>
          <w:rFonts w:ascii="Garamond" w:hAnsi="Garamond"/>
        </w:rPr>
        <w:t xml:space="preserve">of the whole </w:t>
      </w:r>
      <w:r w:rsidR="00584B19">
        <w:rPr>
          <w:rFonts w:ascii="Garamond" w:hAnsi="Garamond"/>
        </w:rPr>
        <w:t xml:space="preserve">is not </w:t>
      </w:r>
      <w:r w:rsidR="009F264F">
        <w:rPr>
          <w:rFonts w:ascii="Garamond" w:hAnsi="Garamond"/>
        </w:rPr>
        <w:t>like its</w:t>
      </w:r>
      <w:r w:rsidR="00B71C4A">
        <w:rPr>
          <w:rFonts w:ascii="Garamond" w:hAnsi="Garamond"/>
        </w:rPr>
        <w:t xml:space="preserve"> mass or organizational structure, which </w:t>
      </w:r>
      <w:r w:rsidR="00C2283B">
        <w:rPr>
          <w:rFonts w:ascii="Garamond" w:hAnsi="Garamond"/>
        </w:rPr>
        <w:t>is</w:t>
      </w:r>
      <w:r w:rsidR="00B71C4A">
        <w:rPr>
          <w:rFonts w:ascii="Garamond" w:hAnsi="Garamond"/>
        </w:rPr>
        <w:t xml:space="preserve"> “nothing over and above”</w:t>
      </w:r>
      <w:r w:rsidR="009F264F">
        <w:rPr>
          <w:rFonts w:ascii="Garamond" w:hAnsi="Garamond"/>
        </w:rPr>
        <w:t xml:space="preserve"> </w:t>
      </w:r>
      <w:r w:rsidR="00B71C4A">
        <w:rPr>
          <w:rFonts w:ascii="Garamond" w:hAnsi="Garamond"/>
        </w:rPr>
        <w:t>the mas</w:t>
      </w:r>
      <w:r w:rsidR="00E93177">
        <w:rPr>
          <w:rFonts w:ascii="Garamond" w:hAnsi="Garamond"/>
        </w:rPr>
        <w:t>s</w:t>
      </w:r>
      <w:r w:rsidR="00B71C4A">
        <w:rPr>
          <w:rFonts w:ascii="Garamond" w:hAnsi="Garamond"/>
        </w:rPr>
        <w:t xml:space="preserve"> of the lower-level parts or the organizational relations that obtain among them, respectively. On this picture, then, consciousness is </w:t>
      </w:r>
      <w:r w:rsidR="00DA042B">
        <w:rPr>
          <w:rFonts w:ascii="Garamond" w:hAnsi="Garamond"/>
        </w:rPr>
        <w:t>not just</w:t>
      </w:r>
      <w:r w:rsidR="00B71C4A">
        <w:rPr>
          <w:rFonts w:ascii="Garamond" w:hAnsi="Garamond"/>
        </w:rPr>
        <w:t xml:space="preserve"> </w:t>
      </w:r>
      <w:r w:rsidR="00182EB8">
        <w:rPr>
          <w:rFonts w:ascii="Garamond" w:hAnsi="Garamond"/>
        </w:rPr>
        <w:t>some</w:t>
      </w:r>
      <w:r w:rsidR="00B71C4A">
        <w:rPr>
          <w:rFonts w:ascii="Garamond" w:hAnsi="Garamond"/>
        </w:rPr>
        <w:t xml:space="preserve"> </w:t>
      </w:r>
      <w:r w:rsidR="00584B19">
        <w:rPr>
          <w:rFonts w:ascii="Garamond" w:hAnsi="Garamond"/>
        </w:rPr>
        <w:t xml:space="preserve">organized collection of neurons that performs the functions of consciousness; instead, </w:t>
      </w:r>
      <w:r w:rsidR="00182EB8">
        <w:rPr>
          <w:rFonts w:ascii="Garamond" w:hAnsi="Garamond"/>
        </w:rPr>
        <w:t xml:space="preserve">some </w:t>
      </w:r>
      <w:r w:rsidR="00584B19">
        <w:rPr>
          <w:rFonts w:ascii="Garamond" w:hAnsi="Garamond"/>
        </w:rPr>
        <w:t xml:space="preserve">collection of </w:t>
      </w:r>
      <w:r w:rsidR="007058D3">
        <w:rPr>
          <w:rFonts w:ascii="Garamond" w:hAnsi="Garamond"/>
        </w:rPr>
        <w:t xml:space="preserve">functioning </w:t>
      </w:r>
      <w:r w:rsidR="00584B19">
        <w:rPr>
          <w:rFonts w:ascii="Garamond" w:hAnsi="Garamond"/>
        </w:rPr>
        <w:t>neurons</w:t>
      </w:r>
      <w:r w:rsidR="00781DDE">
        <w:rPr>
          <w:rFonts w:ascii="Garamond" w:hAnsi="Garamond"/>
        </w:rPr>
        <w:t xml:space="preserve"> </w:t>
      </w:r>
      <w:r w:rsidR="007058D3">
        <w:rPr>
          <w:rFonts w:ascii="Garamond" w:hAnsi="Garamond"/>
        </w:rPr>
        <w:t>is</w:t>
      </w:r>
      <w:r w:rsidR="00584B19">
        <w:rPr>
          <w:rFonts w:ascii="Garamond" w:hAnsi="Garamond"/>
        </w:rPr>
        <w:t xml:space="preserve"> at least partly responsible for the emergence of consciousness—</w:t>
      </w:r>
      <w:r w:rsidR="00C20488">
        <w:rPr>
          <w:rFonts w:ascii="Garamond" w:hAnsi="Garamond"/>
        </w:rPr>
        <w:t>it</w:t>
      </w:r>
      <w:r w:rsidR="00584B19">
        <w:rPr>
          <w:rFonts w:ascii="Garamond" w:hAnsi="Garamond"/>
        </w:rPr>
        <w:t xml:space="preserve"> form</w:t>
      </w:r>
      <w:r w:rsidR="00C20488">
        <w:rPr>
          <w:rFonts w:ascii="Garamond" w:hAnsi="Garamond"/>
        </w:rPr>
        <w:t>s</w:t>
      </w:r>
      <w:r w:rsidR="00584B19">
        <w:rPr>
          <w:rFonts w:ascii="Garamond" w:hAnsi="Garamond"/>
        </w:rPr>
        <w:t xml:space="preserve"> at least part of its emergence base</w:t>
      </w:r>
      <w:r w:rsidR="00781DDE">
        <w:rPr>
          <w:rFonts w:ascii="Garamond" w:hAnsi="Garamond"/>
        </w:rPr>
        <w:t>—where consciousness performs its own functions</w:t>
      </w:r>
      <w:r w:rsidR="00584B19">
        <w:rPr>
          <w:rFonts w:ascii="Garamond" w:hAnsi="Garamond"/>
        </w:rPr>
        <w:t>.</w:t>
      </w:r>
      <w:r w:rsidR="002D6608">
        <w:rPr>
          <w:rStyle w:val="FootnoteReference"/>
          <w:rFonts w:ascii="Garamond" w:hAnsi="Garamond"/>
        </w:rPr>
        <w:footnoteReference w:id="17"/>
      </w:r>
      <w:r w:rsidR="008F492F">
        <w:rPr>
          <w:rFonts w:ascii="Garamond" w:hAnsi="Garamond"/>
        </w:rPr>
        <w:t xml:space="preserve"> </w:t>
      </w:r>
    </w:p>
    <w:p w14:paraId="2EFFFDC4" w14:textId="7602373C" w:rsidR="00884F40" w:rsidRDefault="0042537E" w:rsidP="00AD1481">
      <w:pPr>
        <w:ind w:firstLine="720"/>
        <w:rPr>
          <w:rFonts w:ascii="Garamond" w:hAnsi="Garamond"/>
        </w:rPr>
      </w:pPr>
      <w:r>
        <w:rPr>
          <w:rFonts w:ascii="Garamond" w:hAnsi="Garamond"/>
        </w:rPr>
        <w:t>Overall, then</w:t>
      </w:r>
      <w:r w:rsidR="00D32AAD">
        <w:rPr>
          <w:rFonts w:ascii="Garamond" w:hAnsi="Garamond"/>
        </w:rPr>
        <w:t>, emergent properties are to be understood in terms of the following ontological features: they are, on the one hand, determined by and asymmetrically dependent on som</w:t>
      </w:r>
      <w:r w:rsidR="00965C50">
        <w:rPr>
          <w:rFonts w:ascii="Garamond" w:hAnsi="Garamond"/>
        </w:rPr>
        <w:t>e set of lower-level properties</w:t>
      </w:r>
      <w:r w:rsidR="0060709B">
        <w:rPr>
          <w:rFonts w:ascii="Garamond" w:hAnsi="Garamond"/>
        </w:rPr>
        <w:t>, and on the other they</w:t>
      </w:r>
      <w:r w:rsidR="00D07469">
        <w:rPr>
          <w:rFonts w:ascii="Garamond" w:hAnsi="Garamond"/>
        </w:rPr>
        <w:t xml:space="preserve"> a</w:t>
      </w:r>
      <w:r w:rsidR="00971E06">
        <w:rPr>
          <w:rFonts w:ascii="Garamond" w:hAnsi="Garamond"/>
        </w:rPr>
        <w:t>re sui generis and robustly</w:t>
      </w:r>
      <w:r w:rsidR="00D32AAD">
        <w:rPr>
          <w:rFonts w:ascii="Garamond" w:hAnsi="Garamond"/>
        </w:rPr>
        <w:t xml:space="preserve"> irreducible </w:t>
      </w:r>
      <w:r w:rsidR="00D32AAD">
        <w:rPr>
          <w:rFonts w:ascii="Garamond" w:hAnsi="Garamond"/>
        </w:rPr>
        <w:lastRenderedPageBreak/>
        <w:t>with respect to</w:t>
      </w:r>
      <w:r w:rsidR="00965C50">
        <w:rPr>
          <w:rFonts w:ascii="Garamond" w:hAnsi="Garamond"/>
        </w:rPr>
        <w:t xml:space="preserve"> those properties. </w:t>
      </w:r>
      <w:r w:rsidR="00D32AAD">
        <w:rPr>
          <w:rFonts w:ascii="Garamond" w:hAnsi="Garamond"/>
        </w:rPr>
        <w:t>Yet these are</w:t>
      </w:r>
      <w:r w:rsidR="00D07469">
        <w:rPr>
          <w:rFonts w:ascii="Garamond" w:hAnsi="Garamond"/>
        </w:rPr>
        <w:t xml:space="preserve"> </w:t>
      </w:r>
      <w:r w:rsidR="00D32AAD">
        <w:rPr>
          <w:rFonts w:ascii="Garamond" w:hAnsi="Garamond"/>
        </w:rPr>
        <w:t>n</w:t>
      </w:r>
      <w:r w:rsidR="00D07469">
        <w:rPr>
          <w:rFonts w:ascii="Garamond" w:hAnsi="Garamond"/>
        </w:rPr>
        <w:t>o</w:t>
      </w:r>
      <w:r w:rsidR="00D32AAD">
        <w:rPr>
          <w:rFonts w:ascii="Garamond" w:hAnsi="Garamond"/>
        </w:rPr>
        <w:t>t the only ontological features that define emergent properties. Implicit in the idea of an emergent property is that of</w:t>
      </w:r>
      <w:r w:rsidR="00884F40">
        <w:rPr>
          <w:rFonts w:ascii="Garamond" w:hAnsi="Garamond"/>
        </w:rPr>
        <w:t xml:space="preserve"> a real, objective property: as a genuinely novel property of something, an emergent property must be a re</w:t>
      </w:r>
      <w:r w:rsidR="0060709B">
        <w:rPr>
          <w:rFonts w:ascii="Garamond" w:hAnsi="Garamond"/>
        </w:rPr>
        <w:t>al</w:t>
      </w:r>
      <w:r w:rsidR="0036579E">
        <w:rPr>
          <w:rFonts w:ascii="Garamond" w:hAnsi="Garamond"/>
        </w:rPr>
        <w:t>, objective</w:t>
      </w:r>
      <w:r w:rsidR="0060709B">
        <w:rPr>
          <w:rFonts w:ascii="Garamond" w:hAnsi="Garamond"/>
        </w:rPr>
        <w:t xml:space="preserve"> property of that thing that</w:t>
      </w:r>
      <w:r w:rsidR="00D07469">
        <w:rPr>
          <w:rFonts w:ascii="Garamond" w:hAnsi="Garamond"/>
        </w:rPr>
        <w:t xml:space="preserve"> i</w:t>
      </w:r>
      <w:r w:rsidR="00884F40">
        <w:rPr>
          <w:rFonts w:ascii="Garamond" w:hAnsi="Garamond"/>
        </w:rPr>
        <w:t>s genuinely novel.</w:t>
      </w:r>
      <w:r w:rsidR="008030A7">
        <w:rPr>
          <w:rStyle w:val="FootnoteReference"/>
          <w:rFonts w:ascii="Garamond" w:hAnsi="Garamond"/>
        </w:rPr>
        <w:footnoteReference w:id="18"/>
      </w:r>
      <w:r w:rsidR="00884F40">
        <w:rPr>
          <w:rFonts w:ascii="Garamond" w:hAnsi="Garamond"/>
        </w:rPr>
        <w:t xml:space="preserve"> Additionally, emergent</w:t>
      </w:r>
      <w:r w:rsidR="00E85938">
        <w:rPr>
          <w:rFonts w:ascii="Garamond" w:hAnsi="Garamond"/>
        </w:rPr>
        <w:t xml:space="preserve"> properties have causal powers</w:t>
      </w:r>
      <w:r w:rsidR="003C5036">
        <w:rPr>
          <w:rFonts w:ascii="Garamond" w:hAnsi="Garamond"/>
        </w:rPr>
        <w:t>,</w:t>
      </w:r>
      <w:r w:rsidR="008030A7">
        <w:rPr>
          <w:rStyle w:val="FootnoteReference"/>
          <w:rFonts w:ascii="Garamond" w:hAnsi="Garamond"/>
        </w:rPr>
        <w:footnoteReference w:id="19"/>
      </w:r>
      <w:r w:rsidR="003C5036">
        <w:rPr>
          <w:rFonts w:ascii="Garamond" w:hAnsi="Garamond"/>
        </w:rPr>
        <w:t xml:space="preserve"> </w:t>
      </w:r>
      <w:r w:rsidR="006639B5">
        <w:rPr>
          <w:rFonts w:ascii="Garamond" w:hAnsi="Garamond"/>
        </w:rPr>
        <w:t xml:space="preserve">which </w:t>
      </w:r>
      <w:r w:rsidR="000A48AD">
        <w:rPr>
          <w:rFonts w:ascii="Garamond" w:hAnsi="Garamond"/>
        </w:rPr>
        <w:t xml:space="preserve">I take to </w:t>
      </w:r>
      <w:r w:rsidR="006639B5">
        <w:rPr>
          <w:rFonts w:ascii="Garamond" w:hAnsi="Garamond"/>
        </w:rPr>
        <w:t>mean</w:t>
      </w:r>
      <w:r w:rsidR="003C5036">
        <w:rPr>
          <w:rFonts w:ascii="Garamond" w:hAnsi="Garamond"/>
        </w:rPr>
        <w:t xml:space="preserve"> that such properties </w:t>
      </w:r>
      <w:r w:rsidR="006639B5">
        <w:rPr>
          <w:rFonts w:ascii="Garamond" w:hAnsi="Garamond"/>
        </w:rPr>
        <w:t>can</w:t>
      </w:r>
      <w:r w:rsidR="003C5036">
        <w:rPr>
          <w:rFonts w:ascii="Garamond" w:hAnsi="Garamond"/>
        </w:rPr>
        <w:t xml:space="preserve"> </w:t>
      </w:r>
      <w:r w:rsidR="004B438F">
        <w:rPr>
          <w:rFonts w:ascii="Garamond" w:hAnsi="Garamond"/>
        </w:rPr>
        <w:t>either</w:t>
      </w:r>
      <w:r w:rsidR="006639B5">
        <w:rPr>
          <w:rFonts w:ascii="Garamond" w:hAnsi="Garamond"/>
        </w:rPr>
        <w:t xml:space="preserve"> </w:t>
      </w:r>
      <w:r w:rsidR="003C5036">
        <w:rPr>
          <w:rFonts w:ascii="Garamond" w:hAnsi="Garamond"/>
        </w:rPr>
        <w:t>straightforwardly cause</w:t>
      </w:r>
      <w:r w:rsidR="00A64BFB">
        <w:rPr>
          <w:rFonts w:ascii="Garamond" w:hAnsi="Garamond"/>
        </w:rPr>
        <w:t xml:space="preserve"> certain effects</w:t>
      </w:r>
      <w:r w:rsidR="003C5036">
        <w:rPr>
          <w:rFonts w:ascii="Garamond" w:hAnsi="Garamond"/>
        </w:rPr>
        <w:t xml:space="preserve"> or</w:t>
      </w:r>
      <w:r w:rsidR="004B438F">
        <w:rPr>
          <w:rFonts w:ascii="Garamond" w:hAnsi="Garamond"/>
        </w:rPr>
        <w:t xml:space="preserve"> </w:t>
      </w:r>
      <w:r w:rsidR="006639B5">
        <w:rPr>
          <w:rFonts w:ascii="Garamond" w:hAnsi="Garamond"/>
        </w:rPr>
        <w:t>be otherwise</w:t>
      </w:r>
      <w:r w:rsidR="004B438F">
        <w:rPr>
          <w:rFonts w:ascii="Garamond" w:hAnsi="Garamond"/>
        </w:rPr>
        <w:t xml:space="preserve"> implicate</w:t>
      </w:r>
      <w:r w:rsidR="00A64BFB">
        <w:rPr>
          <w:rFonts w:ascii="Garamond" w:hAnsi="Garamond"/>
        </w:rPr>
        <w:t>d in the causa</w:t>
      </w:r>
      <w:r w:rsidR="006639B5">
        <w:rPr>
          <w:rFonts w:ascii="Garamond" w:hAnsi="Garamond"/>
        </w:rPr>
        <w:t>l bringing about</w:t>
      </w:r>
      <w:r w:rsidR="00A64BFB">
        <w:rPr>
          <w:rFonts w:ascii="Garamond" w:hAnsi="Garamond"/>
        </w:rPr>
        <w:t xml:space="preserve"> of certain effects</w:t>
      </w:r>
      <w:r w:rsidR="00884F40">
        <w:rPr>
          <w:rFonts w:ascii="Garamond" w:hAnsi="Garamond"/>
        </w:rPr>
        <w:t>.</w:t>
      </w:r>
      <w:r w:rsidR="00965C50">
        <w:rPr>
          <w:rFonts w:ascii="Garamond" w:hAnsi="Garamond"/>
        </w:rPr>
        <w:t xml:space="preserve"> So besides being determined by and asymmetrically dependent on, as well </w:t>
      </w:r>
      <w:r w:rsidR="00971E06">
        <w:rPr>
          <w:rFonts w:ascii="Garamond" w:hAnsi="Garamond"/>
        </w:rPr>
        <w:t>as sui generis and robustly</w:t>
      </w:r>
      <w:r w:rsidR="00965C50">
        <w:rPr>
          <w:rFonts w:ascii="Garamond" w:hAnsi="Garamond"/>
        </w:rPr>
        <w:t xml:space="preserve"> irreducible with respect to, some set of lower-level properties, emergent properties are real, objective properties with their own causal powers. </w:t>
      </w:r>
    </w:p>
    <w:p w14:paraId="78ED9C40" w14:textId="679B894C" w:rsidR="00CD2F40" w:rsidRDefault="00CD2F40" w:rsidP="00AD1481">
      <w:pPr>
        <w:rPr>
          <w:rFonts w:ascii="Garamond" w:hAnsi="Garamond"/>
        </w:rPr>
      </w:pPr>
      <w:r>
        <w:rPr>
          <w:rFonts w:ascii="Garamond" w:hAnsi="Garamond"/>
        </w:rPr>
        <w:tab/>
        <w:t>Also, in addition to</w:t>
      </w:r>
      <w:r w:rsidR="005C2918">
        <w:rPr>
          <w:rFonts w:ascii="Garamond" w:hAnsi="Garamond"/>
        </w:rPr>
        <w:t>—and arguably consequent upon</w:t>
      </w:r>
      <w:r w:rsidR="008030A7">
        <w:rPr>
          <w:rStyle w:val="FootnoteReference"/>
          <w:rFonts w:ascii="Garamond" w:hAnsi="Garamond"/>
        </w:rPr>
        <w:footnoteReference w:id="20"/>
      </w:r>
      <w:r>
        <w:rPr>
          <w:rFonts w:ascii="Garamond" w:hAnsi="Garamond"/>
        </w:rPr>
        <w:t>—these defining</w:t>
      </w:r>
      <w:r w:rsidR="000A5346">
        <w:rPr>
          <w:rFonts w:ascii="Garamond" w:hAnsi="Garamond"/>
        </w:rPr>
        <w:t xml:space="preserve"> ontological features are </w:t>
      </w:r>
      <w:r w:rsidR="00054A22">
        <w:rPr>
          <w:rFonts w:ascii="Garamond" w:hAnsi="Garamond"/>
        </w:rPr>
        <w:t>some</w:t>
      </w:r>
      <w:r w:rsidR="005908CB">
        <w:rPr>
          <w:rFonts w:ascii="Garamond" w:hAnsi="Garamond"/>
        </w:rPr>
        <w:t xml:space="preserve"> </w:t>
      </w:r>
      <w:r>
        <w:rPr>
          <w:rFonts w:ascii="Garamond" w:hAnsi="Garamond"/>
        </w:rPr>
        <w:t xml:space="preserve">epistemic ones. One is theoretical unpredictability, which refers to the </w:t>
      </w:r>
      <w:r w:rsidR="00AC32A8">
        <w:rPr>
          <w:rFonts w:ascii="Garamond" w:hAnsi="Garamond"/>
        </w:rPr>
        <w:t>idea</w:t>
      </w:r>
      <w:r w:rsidR="006B4781">
        <w:rPr>
          <w:rFonts w:ascii="Garamond" w:hAnsi="Garamond"/>
        </w:rPr>
        <w:t xml:space="preserve"> that emergent properties canno</w:t>
      </w:r>
      <w:r>
        <w:rPr>
          <w:rFonts w:ascii="Garamond" w:hAnsi="Garamond"/>
        </w:rPr>
        <w:t xml:space="preserve">t, </w:t>
      </w:r>
      <w:r w:rsidR="00AC32A8">
        <w:rPr>
          <w:rFonts w:ascii="Garamond" w:hAnsi="Garamond"/>
        </w:rPr>
        <w:t xml:space="preserve">even </w:t>
      </w:r>
      <w:r w:rsidR="001A7914">
        <w:rPr>
          <w:rFonts w:ascii="Garamond" w:hAnsi="Garamond"/>
        </w:rPr>
        <w:t>in principle, be predicted from</w:t>
      </w:r>
      <w:r w:rsidR="00AC32A8">
        <w:rPr>
          <w:rFonts w:ascii="Garamond" w:hAnsi="Garamond"/>
        </w:rPr>
        <w:t xml:space="preserve"> knowledge </w:t>
      </w:r>
      <w:r w:rsidR="001A7914">
        <w:rPr>
          <w:rFonts w:ascii="Garamond" w:hAnsi="Garamond"/>
        </w:rPr>
        <w:t>of</w:t>
      </w:r>
      <w:r>
        <w:rPr>
          <w:rFonts w:ascii="Garamond" w:hAnsi="Garamond"/>
        </w:rPr>
        <w:t xml:space="preserve"> how th</w:t>
      </w:r>
      <w:r w:rsidR="00AC32A8">
        <w:rPr>
          <w:rFonts w:ascii="Garamond" w:hAnsi="Garamond"/>
        </w:rPr>
        <w:t>ings operate at</w:t>
      </w:r>
      <w:r w:rsidR="00E85938">
        <w:rPr>
          <w:rFonts w:ascii="Garamond" w:hAnsi="Garamond"/>
        </w:rPr>
        <w:t xml:space="preserve"> the lower level</w:t>
      </w:r>
      <w:r w:rsidR="00AC32A8">
        <w:rPr>
          <w:rFonts w:ascii="Garamond" w:hAnsi="Garamond"/>
        </w:rPr>
        <w:t>.</w:t>
      </w:r>
      <w:r w:rsidR="008030A7">
        <w:rPr>
          <w:rStyle w:val="FootnoteReference"/>
          <w:rFonts w:ascii="Garamond" w:hAnsi="Garamond"/>
        </w:rPr>
        <w:footnoteReference w:id="21"/>
      </w:r>
      <w:r w:rsidR="00AC32A8">
        <w:rPr>
          <w:rFonts w:ascii="Garamond" w:hAnsi="Garamond"/>
        </w:rPr>
        <w:t xml:space="preserve"> Another is theoretical inexplicability, which refers to the idea that emergent properties cannot be explained in terms of w</w:t>
      </w:r>
      <w:r w:rsidR="00E85938">
        <w:rPr>
          <w:rFonts w:ascii="Garamond" w:hAnsi="Garamond"/>
        </w:rPr>
        <w:t>hat goes on at the lower level</w:t>
      </w:r>
      <w:r w:rsidR="00AC32A8">
        <w:rPr>
          <w:rFonts w:ascii="Garamond" w:hAnsi="Garamond"/>
        </w:rPr>
        <w:t>.</w:t>
      </w:r>
      <w:r w:rsidR="008030A7">
        <w:rPr>
          <w:rStyle w:val="FootnoteReference"/>
          <w:rFonts w:ascii="Garamond" w:hAnsi="Garamond"/>
        </w:rPr>
        <w:footnoteReference w:id="22"/>
      </w:r>
      <w:r w:rsidR="00AC32A8">
        <w:rPr>
          <w:rFonts w:ascii="Garamond" w:hAnsi="Garamond"/>
        </w:rPr>
        <w:t xml:space="preserve"> These two features must be distinguished from their inductive counterparts, which do not characterize eme</w:t>
      </w:r>
      <w:r w:rsidR="00E85938">
        <w:rPr>
          <w:rFonts w:ascii="Garamond" w:hAnsi="Garamond"/>
        </w:rPr>
        <w:t>rgent properties</w:t>
      </w:r>
      <w:r w:rsidR="00AC32A8">
        <w:rPr>
          <w:rFonts w:ascii="Garamond" w:hAnsi="Garamond"/>
        </w:rPr>
        <w:t>.</w:t>
      </w:r>
      <w:r w:rsidR="008030A7">
        <w:rPr>
          <w:rStyle w:val="FootnoteReference"/>
          <w:rFonts w:ascii="Garamond" w:hAnsi="Garamond"/>
        </w:rPr>
        <w:footnoteReference w:id="23"/>
      </w:r>
      <w:r w:rsidR="00AC32A8">
        <w:rPr>
          <w:rFonts w:ascii="Garamond" w:hAnsi="Garamond"/>
        </w:rPr>
        <w:t xml:space="preserve"> Rather, emergent properties are both inductively predictable and </w:t>
      </w:r>
      <w:r w:rsidR="009F1ACE">
        <w:rPr>
          <w:rFonts w:ascii="Garamond" w:hAnsi="Garamond"/>
        </w:rPr>
        <w:t xml:space="preserve">inductively </w:t>
      </w:r>
      <w:r w:rsidR="00AC32A8">
        <w:rPr>
          <w:rFonts w:ascii="Garamond" w:hAnsi="Garamond"/>
        </w:rPr>
        <w:t>explicable because</w:t>
      </w:r>
      <w:r w:rsidR="009F1ACE">
        <w:rPr>
          <w:rFonts w:ascii="Garamond" w:hAnsi="Garamond"/>
        </w:rPr>
        <w:t>,</w:t>
      </w:r>
      <w:r w:rsidR="00AC32A8">
        <w:rPr>
          <w:rFonts w:ascii="Garamond" w:hAnsi="Garamond"/>
        </w:rPr>
        <w:t xml:space="preserve"> respectively, we can predict instantiations of them</w:t>
      </w:r>
      <w:r w:rsidR="009F1ACE">
        <w:rPr>
          <w:rFonts w:ascii="Garamond" w:hAnsi="Garamond"/>
        </w:rPr>
        <w:t xml:space="preserve"> and explain why they</w:t>
      </w:r>
      <w:r w:rsidR="00D07469">
        <w:rPr>
          <w:rFonts w:ascii="Garamond" w:hAnsi="Garamond"/>
        </w:rPr>
        <w:t xml:space="preserve"> a</w:t>
      </w:r>
      <w:r w:rsidR="009F1ACE">
        <w:rPr>
          <w:rFonts w:ascii="Garamond" w:hAnsi="Garamond"/>
        </w:rPr>
        <w:t>re instantiated</w:t>
      </w:r>
      <w:r w:rsidR="00AC32A8">
        <w:rPr>
          <w:rFonts w:ascii="Garamond" w:hAnsi="Garamond"/>
        </w:rPr>
        <w:t xml:space="preserve"> if</w:t>
      </w:r>
      <w:r w:rsidR="00AC32A8" w:rsidRPr="00AC32A8">
        <w:rPr>
          <w:rFonts w:ascii="Garamond" w:hAnsi="Garamond"/>
        </w:rPr>
        <w:t xml:space="preserve"> </w:t>
      </w:r>
      <w:r w:rsidR="009F1ACE">
        <w:rPr>
          <w:rFonts w:ascii="Garamond" w:hAnsi="Garamond"/>
        </w:rPr>
        <w:t xml:space="preserve">we have </w:t>
      </w:r>
      <w:r w:rsidR="00AC32A8">
        <w:rPr>
          <w:rFonts w:ascii="Garamond" w:hAnsi="Garamond"/>
        </w:rPr>
        <w:t>knowledge of Nagelian bridge laws that synthetically connect the instantiation of emergent properties with</w:t>
      </w:r>
      <w:r w:rsidR="009F1ACE">
        <w:rPr>
          <w:rFonts w:ascii="Garamond" w:hAnsi="Garamond"/>
        </w:rPr>
        <w:t xml:space="preserve"> instantiations of certain lower-level</w:t>
      </w:r>
      <w:r w:rsidR="00AC32A8">
        <w:rPr>
          <w:rFonts w:ascii="Garamond" w:hAnsi="Garamond"/>
        </w:rPr>
        <w:t xml:space="preserve"> properties</w:t>
      </w:r>
      <w:r w:rsidR="009F1ACE">
        <w:rPr>
          <w:rFonts w:ascii="Garamond" w:hAnsi="Garamond"/>
        </w:rPr>
        <w:t xml:space="preserve">. If, however, we have no </w:t>
      </w:r>
      <w:r w:rsidR="00264841">
        <w:rPr>
          <w:rFonts w:ascii="Garamond" w:hAnsi="Garamond"/>
        </w:rPr>
        <w:t xml:space="preserve">knowledge of </w:t>
      </w:r>
      <w:r w:rsidR="009F1ACE">
        <w:rPr>
          <w:rFonts w:ascii="Garamond" w:hAnsi="Garamond"/>
        </w:rPr>
        <w:t>such laws, but have to rely instead on our knowledge of the lower level alone, then we will not be</w:t>
      </w:r>
      <w:r w:rsidR="00264841">
        <w:rPr>
          <w:rFonts w:ascii="Garamond" w:hAnsi="Garamond"/>
        </w:rPr>
        <w:t xml:space="preserve"> able to predict them. And even if we have knowledge of these laws, we can never explain why emergent properties emerge from certain lower-level properties even if we can explain why the former properties are instantiated by citing the latter ones</w:t>
      </w:r>
      <w:r w:rsidR="001A2DE9">
        <w:rPr>
          <w:rFonts w:ascii="Garamond" w:hAnsi="Garamond"/>
        </w:rPr>
        <w:t xml:space="preserve"> and the former’s emergence from them</w:t>
      </w:r>
      <w:r w:rsidR="00264841">
        <w:rPr>
          <w:rFonts w:ascii="Garamond" w:hAnsi="Garamond"/>
        </w:rPr>
        <w:t xml:space="preserve">. </w:t>
      </w:r>
      <w:r w:rsidR="005908CB">
        <w:rPr>
          <w:rFonts w:ascii="Garamond" w:hAnsi="Garamond"/>
        </w:rPr>
        <w:t>Last there is the epistemic feature of theoretical non-deducibility, which refers to the id</w:t>
      </w:r>
      <w:r w:rsidR="006B4781">
        <w:rPr>
          <w:rFonts w:ascii="Garamond" w:hAnsi="Garamond"/>
        </w:rPr>
        <w:t xml:space="preserve">ea that </w:t>
      </w:r>
      <w:r w:rsidR="0070160C">
        <w:rPr>
          <w:rFonts w:ascii="Garamond" w:hAnsi="Garamond"/>
        </w:rPr>
        <w:t xml:space="preserve">propositions about </w:t>
      </w:r>
      <w:r w:rsidR="006B4781">
        <w:rPr>
          <w:rFonts w:ascii="Garamond" w:hAnsi="Garamond"/>
        </w:rPr>
        <w:t>emergent properties canno</w:t>
      </w:r>
      <w:r w:rsidR="005908CB">
        <w:rPr>
          <w:rFonts w:ascii="Garamond" w:hAnsi="Garamond"/>
        </w:rPr>
        <w:t>t be deduced</w:t>
      </w:r>
      <w:r>
        <w:rPr>
          <w:rFonts w:ascii="Garamond" w:hAnsi="Garamond"/>
        </w:rPr>
        <w:t xml:space="preserve">, </w:t>
      </w:r>
      <w:r w:rsidR="005908CB">
        <w:rPr>
          <w:rFonts w:ascii="Garamond" w:hAnsi="Garamond"/>
        </w:rPr>
        <w:t>even in theory, from a</w:t>
      </w:r>
      <w:r>
        <w:rPr>
          <w:rFonts w:ascii="Garamond" w:hAnsi="Garamond"/>
        </w:rPr>
        <w:t xml:space="preserve"> complete knowl</w:t>
      </w:r>
      <w:r w:rsidR="005908CB">
        <w:rPr>
          <w:rFonts w:ascii="Garamond" w:hAnsi="Garamond"/>
        </w:rPr>
        <w:t>edge of how things operate at the lower level from which they emerge</w:t>
      </w:r>
      <w:r w:rsidRPr="00855845">
        <w:rPr>
          <w:rFonts w:ascii="Garamond" w:hAnsi="Garamond"/>
        </w:rPr>
        <w:t>.</w:t>
      </w:r>
      <w:r w:rsidR="008030A7">
        <w:rPr>
          <w:rStyle w:val="FootnoteReference"/>
          <w:rFonts w:ascii="Garamond" w:hAnsi="Garamond"/>
        </w:rPr>
        <w:footnoteReference w:id="24"/>
      </w:r>
      <w:r w:rsidR="0090048D">
        <w:rPr>
          <w:rFonts w:ascii="Garamond" w:hAnsi="Garamond"/>
        </w:rPr>
        <w:t xml:space="preserve"> Although</w:t>
      </w:r>
      <w:r w:rsidR="005908CB">
        <w:rPr>
          <w:rFonts w:ascii="Garamond" w:hAnsi="Garamond"/>
        </w:rPr>
        <w:t xml:space="preserve"> w</w:t>
      </w:r>
      <w:r>
        <w:rPr>
          <w:rFonts w:ascii="Garamond" w:hAnsi="Garamond"/>
        </w:rPr>
        <w:t>e</w:t>
      </w:r>
      <w:r w:rsidR="0090048D">
        <w:rPr>
          <w:rFonts w:ascii="Garamond" w:hAnsi="Garamond"/>
        </w:rPr>
        <w:t xml:space="preserve"> can</w:t>
      </w:r>
      <w:r w:rsidR="005908CB">
        <w:rPr>
          <w:rFonts w:ascii="Garamond" w:hAnsi="Garamond"/>
        </w:rPr>
        <w:t xml:space="preserve"> deduce instantiations of emergent properties</w:t>
      </w:r>
      <w:r>
        <w:rPr>
          <w:rFonts w:ascii="Garamond" w:hAnsi="Garamond"/>
        </w:rPr>
        <w:t xml:space="preserve"> </w:t>
      </w:r>
      <w:r w:rsidR="005908CB">
        <w:rPr>
          <w:rFonts w:ascii="Garamond" w:hAnsi="Garamond"/>
        </w:rPr>
        <w:t xml:space="preserve">from instantiations of other properties if we have </w:t>
      </w:r>
      <w:r w:rsidR="005908CB">
        <w:rPr>
          <w:rFonts w:ascii="Garamond" w:hAnsi="Garamond"/>
        </w:rPr>
        <w:lastRenderedPageBreak/>
        <w:t xml:space="preserve">knowledge of Nagelian bridge laws that </w:t>
      </w:r>
      <w:r>
        <w:rPr>
          <w:rFonts w:ascii="Garamond" w:hAnsi="Garamond"/>
        </w:rPr>
        <w:t>connect the fo</w:t>
      </w:r>
      <w:r w:rsidR="0090048D">
        <w:rPr>
          <w:rFonts w:ascii="Garamond" w:hAnsi="Garamond"/>
        </w:rPr>
        <w:t>rmer to the latter,</w:t>
      </w:r>
      <w:r w:rsidR="005908CB">
        <w:rPr>
          <w:rFonts w:ascii="Garamond" w:hAnsi="Garamond"/>
        </w:rPr>
        <w:t xml:space="preserve"> we cannot do so if we have only the knowledge of the lower level to rely upon. </w:t>
      </w:r>
    </w:p>
    <w:p w14:paraId="2FB3DC1D" w14:textId="4AAB26A0" w:rsidR="00D81C2E" w:rsidRDefault="0090048D" w:rsidP="00AD1481">
      <w:pPr>
        <w:rPr>
          <w:rFonts w:ascii="Garamond" w:hAnsi="Garamond"/>
        </w:rPr>
      </w:pPr>
      <w:r>
        <w:rPr>
          <w:rFonts w:ascii="Garamond" w:hAnsi="Garamond"/>
        </w:rPr>
        <w:tab/>
        <w:t>Given this characterizat</w:t>
      </w:r>
      <w:r w:rsidR="0027799B">
        <w:rPr>
          <w:rFonts w:ascii="Garamond" w:hAnsi="Garamond"/>
        </w:rPr>
        <w:t>i</w:t>
      </w:r>
      <w:r w:rsidR="00C20B17">
        <w:rPr>
          <w:rFonts w:ascii="Garamond" w:hAnsi="Garamond"/>
        </w:rPr>
        <w:t>on of emergent properties</w:t>
      </w:r>
      <w:r>
        <w:rPr>
          <w:rFonts w:ascii="Garamond" w:hAnsi="Garamond"/>
        </w:rPr>
        <w:t xml:space="preserve">, we can now see how </w:t>
      </w:r>
      <w:r w:rsidR="00AC070F">
        <w:rPr>
          <w:rFonts w:ascii="Garamond" w:hAnsi="Garamond"/>
        </w:rPr>
        <w:t>Emergentist Ethical Naturalism’s metaethical commitments</w:t>
      </w:r>
      <w:r w:rsidR="009E7400">
        <w:rPr>
          <w:rFonts w:ascii="Garamond" w:hAnsi="Garamond"/>
        </w:rPr>
        <w:t xml:space="preserve"> are grounded</w:t>
      </w:r>
      <w:r w:rsidR="00AC070F">
        <w:rPr>
          <w:rFonts w:ascii="Garamond" w:hAnsi="Garamond"/>
        </w:rPr>
        <w:t xml:space="preserve">. Let’s start with how </w:t>
      </w:r>
      <w:r w:rsidR="00C20B17">
        <w:rPr>
          <w:rFonts w:ascii="Garamond" w:hAnsi="Garamond"/>
        </w:rPr>
        <w:t xml:space="preserve">Ethical </w:t>
      </w:r>
      <w:proofErr w:type="spellStart"/>
      <w:r w:rsidR="00C20B17">
        <w:rPr>
          <w:rFonts w:ascii="Garamond" w:hAnsi="Garamond"/>
        </w:rPr>
        <w:t>Emergentism</w:t>
      </w:r>
      <w:proofErr w:type="spellEnd"/>
      <w:r w:rsidR="00C20B17">
        <w:rPr>
          <w:rFonts w:ascii="Garamond" w:hAnsi="Garamond"/>
        </w:rPr>
        <w:t xml:space="preserve"> </w:t>
      </w:r>
      <w:r w:rsidR="00E8553C">
        <w:rPr>
          <w:rFonts w:ascii="Garamond" w:hAnsi="Garamond"/>
        </w:rPr>
        <w:t xml:space="preserve">grounds </w:t>
      </w:r>
      <w:r w:rsidR="00AC070F">
        <w:rPr>
          <w:rFonts w:ascii="Garamond" w:hAnsi="Garamond"/>
        </w:rPr>
        <w:t>most of them</w:t>
      </w:r>
      <w:r w:rsidR="00622C79">
        <w:rPr>
          <w:rFonts w:ascii="Garamond" w:hAnsi="Garamond"/>
        </w:rPr>
        <w:t>. S</w:t>
      </w:r>
      <w:r>
        <w:rPr>
          <w:rFonts w:ascii="Garamond" w:hAnsi="Garamond"/>
        </w:rPr>
        <w:t>ince emergent properties are, by definition, real, objective</w:t>
      </w:r>
      <w:r w:rsidR="00EC7097">
        <w:rPr>
          <w:rFonts w:ascii="Garamond" w:hAnsi="Garamond"/>
        </w:rPr>
        <w:t xml:space="preserve"> properties with causal powers, Ethical </w:t>
      </w:r>
      <w:proofErr w:type="spellStart"/>
      <w:r w:rsidR="00EC7097">
        <w:rPr>
          <w:rFonts w:ascii="Garamond" w:hAnsi="Garamond"/>
        </w:rPr>
        <w:t>Emergentism</w:t>
      </w:r>
      <w:proofErr w:type="spellEnd"/>
      <w:r w:rsidR="00EC7097">
        <w:rPr>
          <w:rFonts w:ascii="Garamond" w:hAnsi="Garamond"/>
        </w:rPr>
        <w:t xml:space="preserve"> straightforwardly implies </w:t>
      </w:r>
      <w:r w:rsidR="00C6131D">
        <w:rPr>
          <w:rFonts w:ascii="Garamond" w:hAnsi="Garamond"/>
        </w:rPr>
        <w:t>casual efficacy</w:t>
      </w:r>
      <w:r w:rsidR="00EC7097">
        <w:rPr>
          <w:rFonts w:ascii="Garamond" w:hAnsi="Garamond"/>
        </w:rPr>
        <w:t xml:space="preserve"> by claiming that moral pr</w:t>
      </w:r>
      <w:r w:rsidR="001D1D60">
        <w:rPr>
          <w:rFonts w:ascii="Garamond" w:hAnsi="Garamond"/>
        </w:rPr>
        <w:t>op</w:t>
      </w:r>
      <w:r w:rsidR="00622C79">
        <w:rPr>
          <w:rFonts w:ascii="Garamond" w:hAnsi="Garamond"/>
        </w:rPr>
        <w:t>erties are emergent ones. Also</w:t>
      </w:r>
      <w:r w:rsidR="00EC7097">
        <w:rPr>
          <w:rFonts w:ascii="Garamond" w:hAnsi="Garamond"/>
        </w:rPr>
        <w:t xml:space="preserve">, </w:t>
      </w:r>
      <w:r w:rsidR="00D81C2E">
        <w:rPr>
          <w:rFonts w:ascii="Garamond" w:hAnsi="Garamond"/>
        </w:rPr>
        <w:t xml:space="preserve">by claiming that </w:t>
      </w:r>
      <w:r w:rsidR="00E84849">
        <w:rPr>
          <w:rFonts w:ascii="Garamond" w:hAnsi="Garamond"/>
        </w:rPr>
        <w:t xml:space="preserve">(1) </w:t>
      </w:r>
      <w:r w:rsidR="00D81C2E">
        <w:rPr>
          <w:rFonts w:ascii="Garamond" w:hAnsi="Garamond"/>
        </w:rPr>
        <w:t xml:space="preserve">moral properties are emergent ones and that </w:t>
      </w:r>
      <w:r w:rsidR="00E84849">
        <w:rPr>
          <w:rFonts w:ascii="Garamond" w:hAnsi="Garamond"/>
        </w:rPr>
        <w:t xml:space="preserve">(2) </w:t>
      </w:r>
      <w:r w:rsidR="00D81C2E">
        <w:rPr>
          <w:rFonts w:ascii="Garamond" w:hAnsi="Garamond"/>
        </w:rPr>
        <w:t xml:space="preserve">this is true in virtue of </w:t>
      </w:r>
      <w:r w:rsidR="004563D2">
        <w:rPr>
          <w:rFonts w:ascii="Garamond" w:hAnsi="Garamond"/>
        </w:rPr>
        <w:t xml:space="preserve">a </w:t>
      </w:r>
      <w:r w:rsidR="00D81C2E">
        <w:rPr>
          <w:rFonts w:ascii="Garamond" w:hAnsi="Garamond"/>
        </w:rPr>
        <w:t>synchronic, metaphysical</w:t>
      </w:r>
      <w:r w:rsidR="00E7667C">
        <w:rPr>
          <w:rFonts w:ascii="Garamond" w:hAnsi="Garamond"/>
        </w:rPr>
        <w:t>ly necessary emergence relation</w:t>
      </w:r>
      <w:r w:rsidR="00D81C2E">
        <w:rPr>
          <w:rFonts w:ascii="Garamond" w:hAnsi="Garamond"/>
        </w:rPr>
        <w:t xml:space="preserve"> obtaining between (a) the moral properties of people, actions, policies, institutions, and any other proper objects of moral evaluation and</w:t>
      </w:r>
      <w:r w:rsidR="004563D2">
        <w:rPr>
          <w:rFonts w:ascii="Garamond" w:hAnsi="Garamond"/>
        </w:rPr>
        <w:t xml:space="preserve"> (b) the </w:t>
      </w:r>
      <w:r w:rsidR="00D81C2E">
        <w:rPr>
          <w:rFonts w:ascii="Garamond" w:hAnsi="Garamond"/>
        </w:rPr>
        <w:t>lower-level</w:t>
      </w:r>
      <w:r w:rsidR="008F0059">
        <w:rPr>
          <w:rFonts w:ascii="Garamond" w:hAnsi="Garamond"/>
        </w:rPr>
        <w:t xml:space="preserve">, </w:t>
      </w:r>
      <w:r w:rsidR="0096492A">
        <w:rPr>
          <w:rFonts w:ascii="Garamond" w:hAnsi="Garamond"/>
        </w:rPr>
        <w:t>non-moral</w:t>
      </w:r>
      <w:r w:rsidR="00D81C2E">
        <w:rPr>
          <w:rFonts w:ascii="Garamond" w:hAnsi="Garamond"/>
        </w:rPr>
        <w:t xml:space="preserve"> properties </w:t>
      </w:r>
      <w:r w:rsidR="004563D2">
        <w:rPr>
          <w:rFonts w:ascii="Garamond" w:hAnsi="Garamond"/>
        </w:rPr>
        <w:t xml:space="preserve">of these objects </w:t>
      </w:r>
      <w:r w:rsidR="00D81C2E">
        <w:rPr>
          <w:rFonts w:ascii="Garamond" w:hAnsi="Garamond"/>
        </w:rPr>
        <w:t xml:space="preserve">that the correct first-order moral theory specifies as the grounds of moral properties, Ethical </w:t>
      </w:r>
      <w:proofErr w:type="spellStart"/>
      <w:r w:rsidR="00D81C2E">
        <w:rPr>
          <w:rFonts w:ascii="Garamond" w:hAnsi="Garamond"/>
        </w:rPr>
        <w:t>Emergentism</w:t>
      </w:r>
      <w:proofErr w:type="spellEnd"/>
      <w:r w:rsidR="00D81C2E">
        <w:rPr>
          <w:rFonts w:ascii="Garamond" w:hAnsi="Garamond"/>
        </w:rPr>
        <w:t xml:space="preserve"> implies moral realism. For </w:t>
      </w:r>
      <w:r w:rsidR="00E84849">
        <w:rPr>
          <w:rFonts w:ascii="Garamond" w:hAnsi="Garamond"/>
        </w:rPr>
        <w:t>(1)</w:t>
      </w:r>
      <w:r w:rsidR="00D81C2E">
        <w:rPr>
          <w:rFonts w:ascii="Garamond" w:hAnsi="Garamond"/>
        </w:rPr>
        <w:t xml:space="preserve"> implies that moral properties are real, objective properties</w:t>
      </w:r>
      <w:r w:rsidR="00E84849">
        <w:rPr>
          <w:rFonts w:ascii="Garamond" w:hAnsi="Garamond"/>
        </w:rPr>
        <w:t xml:space="preserve">, while (2) implies that these moral properties belong to people, actions, policies, institutions, and any other proper objects of moral evaluation.  </w:t>
      </w:r>
    </w:p>
    <w:p w14:paraId="1F18E29E" w14:textId="0800937C" w:rsidR="00065EBD" w:rsidRDefault="00E7667C" w:rsidP="00677FAD">
      <w:pPr>
        <w:ind w:firstLine="720"/>
        <w:rPr>
          <w:rFonts w:ascii="Garamond" w:hAnsi="Garamond"/>
        </w:rPr>
      </w:pPr>
      <w:r>
        <w:rPr>
          <w:rFonts w:ascii="Garamond" w:hAnsi="Garamond"/>
        </w:rPr>
        <w:t>Furthermore</w:t>
      </w:r>
      <w:r w:rsidR="00D81C2E">
        <w:rPr>
          <w:rFonts w:ascii="Garamond" w:hAnsi="Garamond"/>
        </w:rPr>
        <w:t>,</w:t>
      </w:r>
      <w:r w:rsidR="00065EBD">
        <w:rPr>
          <w:rFonts w:ascii="Garamond" w:hAnsi="Garamond"/>
        </w:rPr>
        <w:t xml:space="preserve"> </w:t>
      </w:r>
      <w:r w:rsidR="000706BB">
        <w:rPr>
          <w:rFonts w:ascii="Garamond" w:hAnsi="Garamond"/>
        </w:rPr>
        <w:t>by claiming that moral properties are</w:t>
      </w:r>
      <w:r w:rsidR="005911AC">
        <w:rPr>
          <w:rFonts w:ascii="Garamond" w:hAnsi="Garamond"/>
        </w:rPr>
        <w:t xml:space="preserve"> emergent ones </w:t>
      </w:r>
      <w:r w:rsidR="00065EBD">
        <w:rPr>
          <w:rFonts w:ascii="Garamond" w:hAnsi="Garamond"/>
        </w:rPr>
        <w:t>because</w:t>
      </w:r>
      <w:r w:rsidR="004563D2">
        <w:rPr>
          <w:rFonts w:ascii="Garamond" w:hAnsi="Garamond"/>
        </w:rPr>
        <w:t xml:space="preserve"> they emerge</w:t>
      </w:r>
      <w:r w:rsidR="006D236C">
        <w:rPr>
          <w:rFonts w:ascii="Garamond" w:hAnsi="Garamond"/>
        </w:rPr>
        <w:t xml:space="preserve"> synchronically and with metaphysical necessity</w:t>
      </w:r>
      <w:r w:rsidR="004563D2">
        <w:rPr>
          <w:rFonts w:ascii="Garamond" w:hAnsi="Garamond"/>
        </w:rPr>
        <w:t xml:space="preserve"> from the </w:t>
      </w:r>
      <w:r w:rsidR="00F93A2F">
        <w:rPr>
          <w:rFonts w:ascii="Garamond" w:hAnsi="Garamond"/>
        </w:rPr>
        <w:t>lower-level</w:t>
      </w:r>
      <w:r w:rsidR="008F0059">
        <w:rPr>
          <w:rFonts w:ascii="Garamond" w:hAnsi="Garamond"/>
        </w:rPr>
        <w:t xml:space="preserve">, </w:t>
      </w:r>
      <w:r w:rsidR="0096492A">
        <w:rPr>
          <w:rFonts w:ascii="Garamond" w:hAnsi="Garamond"/>
        </w:rPr>
        <w:t>non-moral</w:t>
      </w:r>
      <w:r w:rsidR="00F93A2F">
        <w:rPr>
          <w:rFonts w:ascii="Garamond" w:hAnsi="Garamond"/>
        </w:rPr>
        <w:t xml:space="preserve"> properties that the correct first-order moral theory specifies as their </w:t>
      </w:r>
      <w:r w:rsidR="00B02A32">
        <w:rPr>
          <w:rFonts w:ascii="Garamond" w:hAnsi="Garamond"/>
        </w:rPr>
        <w:t>grounds</w:t>
      </w:r>
      <w:r w:rsidR="00EC7097">
        <w:rPr>
          <w:rFonts w:ascii="Garamond" w:hAnsi="Garamond"/>
        </w:rPr>
        <w:t xml:space="preserve">, </w:t>
      </w:r>
      <w:r w:rsidR="000706BB">
        <w:rPr>
          <w:rFonts w:ascii="Garamond" w:hAnsi="Garamond"/>
        </w:rPr>
        <w:t xml:space="preserve">Ethical </w:t>
      </w:r>
      <w:proofErr w:type="spellStart"/>
      <w:r w:rsidR="000706BB">
        <w:rPr>
          <w:rFonts w:ascii="Garamond" w:hAnsi="Garamond"/>
        </w:rPr>
        <w:t>Emergentism</w:t>
      </w:r>
      <w:proofErr w:type="spellEnd"/>
      <w:r w:rsidR="00EC7097">
        <w:rPr>
          <w:rFonts w:ascii="Garamond" w:hAnsi="Garamond"/>
        </w:rPr>
        <w:t xml:space="preserve"> implies </w:t>
      </w:r>
      <w:r w:rsidR="006B4781">
        <w:rPr>
          <w:rFonts w:ascii="Garamond" w:hAnsi="Garamond"/>
        </w:rPr>
        <w:t xml:space="preserve">asymmetrical moral dependence, </w:t>
      </w:r>
      <w:r w:rsidR="00EC7097">
        <w:rPr>
          <w:rFonts w:ascii="Garamond" w:hAnsi="Garamond"/>
        </w:rPr>
        <w:t>robust ontological non-reductionism</w:t>
      </w:r>
      <w:r w:rsidR="0024524D">
        <w:rPr>
          <w:rFonts w:ascii="Garamond" w:hAnsi="Garamond"/>
        </w:rPr>
        <w:t>, and moral non-deducibility</w:t>
      </w:r>
      <w:r w:rsidR="00065EBD">
        <w:rPr>
          <w:rFonts w:ascii="Garamond" w:hAnsi="Garamond"/>
        </w:rPr>
        <w:t xml:space="preserve">. For on the one hand, since moral properties emerge from these lower-level properties, they must be asymmetrically dependent on them as well as sui generis and robustly irreducible with respect to them. On the other hand, by emerging from these lower-level properties, </w:t>
      </w:r>
      <w:r w:rsidR="00A95858">
        <w:rPr>
          <w:rFonts w:ascii="Garamond" w:hAnsi="Garamond"/>
        </w:rPr>
        <w:t xml:space="preserve">propositions about </w:t>
      </w:r>
      <w:r w:rsidR="00065EBD">
        <w:rPr>
          <w:rFonts w:ascii="Garamond" w:hAnsi="Garamond"/>
        </w:rPr>
        <w:t xml:space="preserve">moral properties cannot be theoretically deduced from those </w:t>
      </w:r>
      <w:r w:rsidR="00A95858">
        <w:rPr>
          <w:rFonts w:ascii="Garamond" w:hAnsi="Garamond"/>
        </w:rPr>
        <w:t xml:space="preserve">pertaining to </w:t>
      </w:r>
      <w:r w:rsidR="00065EBD">
        <w:rPr>
          <w:rFonts w:ascii="Garamond" w:hAnsi="Garamond"/>
        </w:rPr>
        <w:t xml:space="preserve">lower-level properties, which is just to say that propositions about the moral properties of things cannot be analytically deduced from propositions about their lower-level properties in virtue of meaning or the laws of logic. </w:t>
      </w:r>
      <w:r w:rsidR="0003388E">
        <w:rPr>
          <w:rFonts w:ascii="Garamond" w:hAnsi="Garamond"/>
        </w:rPr>
        <w:t>Also</w:t>
      </w:r>
      <w:r w:rsidR="00D81C2E">
        <w:rPr>
          <w:rFonts w:ascii="Garamond" w:hAnsi="Garamond"/>
        </w:rPr>
        <w:t xml:space="preserve">, </w:t>
      </w:r>
      <w:r w:rsidR="00065EBD">
        <w:rPr>
          <w:rFonts w:ascii="Garamond" w:hAnsi="Garamond"/>
        </w:rPr>
        <w:t>by</w:t>
      </w:r>
      <w:r w:rsidR="00D81C2E">
        <w:rPr>
          <w:rFonts w:ascii="Garamond" w:hAnsi="Garamond"/>
        </w:rPr>
        <w:t xml:space="preserve"> postulating </w:t>
      </w:r>
      <w:r>
        <w:rPr>
          <w:rFonts w:ascii="Garamond" w:hAnsi="Garamond"/>
        </w:rPr>
        <w:t xml:space="preserve">a </w:t>
      </w:r>
      <w:r w:rsidR="001D1D60">
        <w:rPr>
          <w:rFonts w:ascii="Garamond" w:hAnsi="Garamond"/>
        </w:rPr>
        <w:t>synchronic, metaphysically necessary emergence relation</w:t>
      </w:r>
      <w:r w:rsidR="00065EBD">
        <w:rPr>
          <w:rFonts w:ascii="Garamond" w:hAnsi="Garamond"/>
        </w:rPr>
        <w:t xml:space="preserve"> </w:t>
      </w:r>
      <w:r w:rsidR="001D1D60">
        <w:rPr>
          <w:rFonts w:ascii="Garamond" w:hAnsi="Garamond"/>
        </w:rPr>
        <w:t xml:space="preserve">between </w:t>
      </w:r>
      <w:r w:rsidR="004563D2">
        <w:rPr>
          <w:rFonts w:ascii="Garamond" w:hAnsi="Garamond"/>
        </w:rPr>
        <w:t>moral properties and the</w:t>
      </w:r>
      <w:r w:rsidR="001D1D60">
        <w:rPr>
          <w:rFonts w:ascii="Garamond" w:hAnsi="Garamond"/>
        </w:rPr>
        <w:t xml:space="preserve"> lower-level</w:t>
      </w:r>
      <w:r w:rsidR="00E827AC">
        <w:rPr>
          <w:rFonts w:ascii="Garamond" w:hAnsi="Garamond"/>
        </w:rPr>
        <w:t xml:space="preserve">, </w:t>
      </w:r>
      <w:r w:rsidR="0096492A">
        <w:rPr>
          <w:rFonts w:ascii="Garamond" w:hAnsi="Garamond"/>
        </w:rPr>
        <w:t>non-moral</w:t>
      </w:r>
      <w:r w:rsidR="001D1D60">
        <w:rPr>
          <w:rFonts w:ascii="Garamond" w:hAnsi="Garamond"/>
        </w:rPr>
        <w:t xml:space="preserve"> properties that the correct first-order moral theory specifies as their </w:t>
      </w:r>
      <w:r w:rsidR="00B02A32">
        <w:rPr>
          <w:rFonts w:ascii="Garamond" w:hAnsi="Garamond"/>
        </w:rPr>
        <w:t>grounds</w:t>
      </w:r>
      <w:r w:rsidR="001D1D60">
        <w:rPr>
          <w:rFonts w:ascii="Garamond" w:hAnsi="Garamond"/>
        </w:rPr>
        <w:t>, Eth</w:t>
      </w:r>
      <w:r w:rsidR="00073D97">
        <w:rPr>
          <w:rFonts w:ascii="Garamond" w:hAnsi="Garamond"/>
        </w:rPr>
        <w:t xml:space="preserve">ical </w:t>
      </w:r>
      <w:proofErr w:type="spellStart"/>
      <w:r w:rsidR="00073D97">
        <w:rPr>
          <w:rFonts w:ascii="Garamond" w:hAnsi="Garamond"/>
        </w:rPr>
        <w:t>Emergentism</w:t>
      </w:r>
      <w:proofErr w:type="spellEnd"/>
      <w:r w:rsidR="00073D97">
        <w:rPr>
          <w:rFonts w:ascii="Garamond" w:hAnsi="Garamond"/>
        </w:rPr>
        <w:t xml:space="preserve"> implies moral</w:t>
      </w:r>
      <w:r w:rsidR="001D1D60">
        <w:rPr>
          <w:rFonts w:ascii="Garamond" w:hAnsi="Garamond"/>
        </w:rPr>
        <w:t xml:space="preserve"> determination</w:t>
      </w:r>
      <w:r w:rsidR="00065EBD">
        <w:rPr>
          <w:rFonts w:ascii="Garamond" w:hAnsi="Garamond"/>
        </w:rPr>
        <w:t>: since moral properties emerge synchronically and with metaphysical necessity</w:t>
      </w:r>
      <w:r w:rsidR="001D1D60">
        <w:rPr>
          <w:rFonts w:ascii="Garamond" w:hAnsi="Garamond"/>
        </w:rPr>
        <w:t xml:space="preserve"> </w:t>
      </w:r>
      <w:r w:rsidR="00677FAD">
        <w:rPr>
          <w:rFonts w:ascii="Garamond" w:hAnsi="Garamond"/>
        </w:rPr>
        <w:t>from those lower-level properties, it follows that those lower-level properties determine the moral ones synchronically and with metaphysical necessity, which is just to say that those lower-level properties metaphysically necessitate the moral ones synchronically.</w:t>
      </w:r>
    </w:p>
    <w:p w14:paraId="13B05A2F" w14:textId="3E82B483" w:rsidR="000706BB" w:rsidRDefault="00387BB7" w:rsidP="00065EBD">
      <w:pPr>
        <w:ind w:firstLine="720"/>
        <w:rPr>
          <w:rFonts w:ascii="Garamond" w:hAnsi="Garamond"/>
        </w:rPr>
      </w:pPr>
      <w:r>
        <w:rPr>
          <w:rFonts w:ascii="Garamond" w:hAnsi="Garamond"/>
        </w:rPr>
        <w:t>Next</w:t>
      </w:r>
      <w:r w:rsidR="00AC070F">
        <w:rPr>
          <w:rFonts w:ascii="Garamond" w:hAnsi="Garamond"/>
        </w:rPr>
        <w:t xml:space="preserve"> we have </w:t>
      </w:r>
      <w:r w:rsidR="00F0772D">
        <w:rPr>
          <w:rFonts w:ascii="Garamond" w:hAnsi="Garamond"/>
        </w:rPr>
        <w:t>moral super</w:t>
      </w:r>
      <w:r w:rsidR="00AC070F">
        <w:rPr>
          <w:rFonts w:ascii="Garamond" w:hAnsi="Garamond"/>
        </w:rPr>
        <w:t xml:space="preserve">venience, which Ethical </w:t>
      </w:r>
      <w:proofErr w:type="spellStart"/>
      <w:r w:rsidR="00AC070F">
        <w:rPr>
          <w:rFonts w:ascii="Garamond" w:hAnsi="Garamond"/>
        </w:rPr>
        <w:t>Emergentism</w:t>
      </w:r>
      <w:proofErr w:type="spellEnd"/>
      <w:r w:rsidR="00AC070F">
        <w:rPr>
          <w:rFonts w:ascii="Garamond" w:hAnsi="Garamond"/>
        </w:rPr>
        <w:t xml:space="preserve"> grounds</w:t>
      </w:r>
      <w:r w:rsidR="00F0772D">
        <w:rPr>
          <w:rFonts w:ascii="Garamond" w:hAnsi="Garamond"/>
        </w:rPr>
        <w:t xml:space="preserve"> as follows. </w:t>
      </w:r>
      <w:r w:rsidR="00AC070F">
        <w:rPr>
          <w:rFonts w:ascii="Garamond" w:hAnsi="Garamond"/>
        </w:rPr>
        <w:t>B</w:t>
      </w:r>
      <w:r w:rsidR="00F0772D">
        <w:rPr>
          <w:rFonts w:ascii="Garamond" w:hAnsi="Garamond"/>
        </w:rPr>
        <w:t>y postulating that moral properties emerge synchronically and with metaphysical necessity from whatever sets of lower-level</w:t>
      </w:r>
      <w:r w:rsidR="00E827AC">
        <w:rPr>
          <w:rFonts w:ascii="Garamond" w:hAnsi="Garamond"/>
        </w:rPr>
        <w:t xml:space="preserve">, </w:t>
      </w:r>
      <w:r w:rsidR="0096492A">
        <w:rPr>
          <w:rFonts w:ascii="Garamond" w:hAnsi="Garamond"/>
        </w:rPr>
        <w:t>non-moral</w:t>
      </w:r>
      <w:r w:rsidR="00F0772D">
        <w:rPr>
          <w:rFonts w:ascii="Garamond" w:hAnsi="Garamond"/>
        </w:rPr>
        <w:t xml:space="preserve"> properties </w:t>
      </w:r>
      <w:r w:rsidR="00DB11EA">
        <w:rPr>
          <w:rFonts w:ascii="Garamond" w:hAnsi="Garamond"/>
        </w:rPr>
        <w:t xml:space="preserve">that </w:t>
      </w:r>
      <w:r w:rsidR="00F0772D">
        <w:rPr>
          <w:rFonts w:ascii="Garamond" w:hAnsi="Garamond"/>
        </w:rPr>
        <w:t xml:space="preserve">the correct first-order moral theory specifies as their emergence bases, Ethical </w:t>
      </w:r>
      <w:proofErr w:type="spellStart"/>
      <w:r w:rsidR="00F0772D">
        <w:rPr>
          <w:rFonts w:ascii="Garamond" w:hAnsi="Garamond"/>
        </w:rPr>
        <w:t>Emergentism</w:t>
      </w:r>
      <w:proofErr w:type="spellEnd"/>
      <w:r w:rsidR="00F0772D">
        <w:rPr>
          <w:rFonts w:ascii="Garamond" w:hAnsi="Garamond"/>
        </w:rPr>
        <w:t xml:space="preserve"> implies that these latter sets of properties determine moral properties synchronically and with metaphysical necessity. </w:t>
      </w:r>
      <w:r w:rsidR="00DB11EA">
        <w:rPr>
          <w:rFonts w:ascii="Garamond" w:hAnsi="Garamond"/>
        </w:rPr>
        <w:t xml:space="preserve">However, if these latter sets of properties determine moral properties in this fashion, then there can never be a </w:t>
      </w:r>
      <w:r w:rsidR="00D91808">
        <w:rPr>
          <w:rFonts w:ascii="Garamond" w:hAnsi="Garamond"/>
        </w:rPr>
        <w:t xml:space="preserve">moral </w:t>
      </w:r>
      <w:r w:rsidR="00DB11EA">
        <w:rPr>
          <w:rFonts w:ascii="Garamond" w:hAnsi="Garamond"/>
        </w:rPr>
        <w:t>difference</w:t>
      </w:r>
      <w:r w:rsidR="00D91808">
        <w:rPr>
          <w:rFonts w:ascii="Garamond" w:hAnsi="Garamond"/>
        </w:rPr>
        <w:t xml:space="preserve"> among objects</w:t>
      </w:r>
      <w:r w:rsidR="00DB11EA">
        <w:rPr>
          <w:rFonts w:ascii="Garamond" w:hAnsi="Garamond"/>
        </w:rPr>
        <w:t xml:space="preserve"> without a corresponding</w:t>
      </w:r>
      <w:r w:rsidR="0071452D">
        <w:rPr>
          <w:rFonts w:ascii="Garamond" w:hAnsi="Garamond"/>
        </w:rPr>
        <w:t xml:space="preserve"> lower-level</w:t>
      </w:r>
      <w:r w:rsidR="00DB11EA">
        <w:rPr>
          <w:rFonts w:ascii="Garamond" w:hAnsi="Garamond"/>
        </w:rPr>
        <w:t xml:space="preserve"> d</w:t>
      </w:r>
      <w:r w:rsidR="00D91808">
        <w:rPr>
          <w:rFonts w:ascii="Garamond" w:hAnsi="Garamond"/>
        </w:rPr>
        <w:t>ifference among them</w:t>
      </w:r>
      <w:r w:rsidR="00DB11EA">
        <w:rPr>
          <w:rFonts w:ascii="Garamond" w:hAnsi="Garamond"/>
        </w:rPr>
        <w:t>. For suppose that some</w:t>
      </w:r>
      <w:r w:rsidR="00D91808">
        <w:rPr>
          <w:rFonts w:ascii="Garamond" w:hAnsi="Garamond"/>
        </w:rPr>
        <w:t xml:space="preserve"> object, O, possesses some</w:t>
      </w:r>
      <w:r w:rsidR="00DB11EA">
        <w:rPr>
          <w:rFonts w:ascii="Garamond" w:hAnsi="Garamond"/>
        </w:rPr>
        <w:t xml:space="preserve"> moral property, M, that emerges from, and i</w:t>
      </w:r>
      <w:r w:rsidR="00AB530D">
        <w:rPr>
          <w:rFonts w:ascii="Garamond" w:hAnsi="Garamond"/>
        </w:rPr>
        <w:t>s thus determined by, some</w:t>
      </w:r>
      <w:r w:rsidR="00DB11EA">
        <w:rPr>
          <w:rFonts w:ascii="Garamond" w:hAnsi="Garamond"/>
        </w:rPr>
        <w:t xml:space="preserve"> set of </w:t>
      </w:r>
      <w:r w:rsidR="00D91808">
        <w:rPr>
          <w:rFonts w:ascii="Garamond" w:hAnsi="Garamond"/>
        </w:rPr>
        <w:t>O’s lower-level</w:t>
      </w:r>
      <w:r w:rsidR="00E827AC">
        <w:rPr>
          <w:rFonts w:ascii="Garamond" w:hAnsi="Garamond"/>
        </w:rPr>
        <w:t xml:space="preserve">, </w:t>
      </w:r>
      <w:r w:rsidR="0096492A">
        <w:rPr>
          <w:rFonts w:ascii="Garamond" w:hAnsi="Garamond"/>
        </w:rPr>
        <w:t>non-moral</w:t>
      </w:r>
      <w:r w:rsidR="00D91808">
        <w:rPr>
          <w:rFonts w:ascii="Garamond" w:hAnsi="Garamond"/>
        </w:rPr>
        <w:t xml:space="preserve"> properties, N</w:t>
      </w:r>
      <w:r w:rsidR="00DB11EA">
        <w:rPr>
          <w:rFonts w:ascii="Garamond" w:hAnsi="Garamond"/>
        </w:rPr>
        <w:t>, both synchronically and with</w:t>
      </w:r>
      <w:r w:rsidR="00D91808">
        <w:rPr>
          <w:rFonts w:ascii="Garamond" w:hAnsi="Garamond"/>
        </w:rPr>
        <w:t xml:space="preserve"> metaphysical necessity. Since N</w:t>
      </w:r>
      <w:r w:rsidR="00DB11EA">
        <w:rPr>
          <w:rFonts w:ascii="Garamond" w:hAnsi="Garamond"/>
        </w:rPr>
        <w:t xml:space="preserve"> metaphysically necessitates M, anythin</w:t>
      </w:r>
      <w:r w:rsidR="00D91808">
        <w:rPr>
          <w:rFonts w:ascii="Garamond" w:hAnsi="Garamond"/>
        </w:rPr>
        <w:t>g with N</w:t>
      </w:r>
      <w:r w:rsidR="00843F1F">
        <w:rPr>
          <w:rFonts w:ascii="Garamond" w:hAnsi="Garamond"/>
        </w:rPr>
        <w:t xml:space="preserve"> must also have M. And</w:t>
      </w:r>
      <w:r w:rsidR="00D91808">
        <w:rPr>
          <w:rFonts w:ascii="Garamond" w:hAnsi="Garamond"/>
        </w:rPr>
        <w:t xml:space="preserve"> because N</w:t>
      </w:r>
      <w:r w:rsidR="00DB11EA">
        <w:rPr>
          <w:rFonts w:ascii="Garamond" w:hAnsi="Garamond"/>
        </w:rPr>
        <w:t xml:space="preserve"> necessitates M synchronically, anything</w:t>
      </w:r>
      <w:r w:rsidR="00D91808">
        <w:rPr>
          <w:rFonts w:ascii="Garamond" w:hAnsi="Garamond"/>
        </w:rPr>
        <w:t xml:space="preserve"> with N</w:t>
      </w:r>
      <w:r w:rsidR="00DB11EA">
        <w:rPr>
          <w:rFonts w:ascii="Garamond" w:hAnsi="Garamond"/>
        </w:rPr>
        <w:t xml:space="preserve"> mus</w:t>
      </w:r>
      <w:r w:rsidR="00906B16">
        <w:rPr>
          <w:rFonts w:ascii="Garamond" w:hAnsi="Garamond"/>
        </w:rPr>
        <w:t>t also have M at the same time; there can be no la</w:t>
      </w:r>
      <w:r w:rsidR="00D91808">
        <w:rPr>
          <w:rFonts w:ascii="Garamond" w:hAnsi="Garamond"/>
        </w:rPr>
        <w:t>g between the instantiation of N</w:t>
      </w:r>
      <w:r w:rsidR="00906B16">
        <w:rPr>
          <w:rFonts w:ascii="Garamond" w:hAnsi="Garamond"/>
        </w:rPr>
        <w:t xml:space="preserve"> and t</w:t>
      </w:r>
      <w:r w:rsidR="00D91808">
        <w:rPr>
          <w:rFonts w:ascii="Garamond" w:hAnsi="Garamond"/>
        </w:rPr>
        <w:t>hat of M. Yet if anything with N</w:t>
      </w:r>
      <w:r w:rsidR="00906B16">
        <w:rPr>
          <w:rFonts w:ascii="Garamond" w:hAnsi="Garamond"/>
        </w:rPr>
        <w:t xml:space="preserve"> must also have M at</w:t>
      </w:r>
      <w:r w:rsidR="00D91808">
        <w:rPr>
          <w:rFonts w:ascii="Garamond" w:hAnsi="Garamond"/>
        </w:rPr>
        <w:t xml:space="preserve"> all times during which it has N</w:t>
      </w:r>
      <w:r w:rsidR="00906B16">
        <w:rPr>
          <w:rFonts w:ascii="Garamond" w:hAnsi="Garamond"/>
        </w:rPr>
        <w:t>, then there can be no M-difference</w:t>
      </w:r>
      <w:r w:rsidR="00D91808">
        <w:rPr>
          <w:rFonts w:ascii="Garamond" w:hAnsi="Garamond"/>
        </w:rPr>
        <w:t xml:space="preserve"> among objects</w:t>
      </w:r>
      <w:r w:rsidR="00906B16">
        <w:rPr>
          <w:rFonts w:ascii="Garamond" w:hAnsi="Garamond"/>
        </w:rPr>
        <w:t xml:space="preserve"> without a </w:t>
      </w:r>
      <w:r w:rsidR="00D91808">
        <w:rPr>
          <w:rFonts w:ascii="Garamond" w:hAnsi="Garamond"/>
        </w:rPr>
        <w:t>corresponding N</w:t>
      </w:r>
      <w:r w:rsidR="00906B16">
        <w:rPr>
          <w:rFonts w:ascii="Garamond" w:hAnsi="Garamond"/>
        </w:rPr>
        <w:t>-difference</w:t>
      </w:r>
      <w:r w:rsidR="00D91808">
        <w:rPr>
          <w:rFonts w:ascii="Garamond" w:hAnsi="Garamond"/>
        </w:rPr>
        <w:t xml:space="preserve"> among them</w:t>
      </w:r>
      <w:r w:rsidR="00906B16">
        <w:rPr>
          <w:rFonts w:ascii="Garamond" w:hAnsi="Garamond"/>
        </w:rPr>
        <w:t>.</w:t>
      </w:r>
      <w:r w:rsidR="00F22503">
        <w:rPr>
          <w:rStyle w:val="FootnoteReference"/>
          <w:rFonts w:ascii="Garamond" w:hAnsi="Garamond"/>
        </w:rPr>
        <w:footnoteReference w:id="25"/>
      </w:r>
      <w:r w:rsidR="00906B16">
        <w:rPr>
          <w:rFonts w:ascii="Garamond" w:hAnsi="Garamond"/>
        </w:rPr>
        <w:t xml:space="preserve"> </w:t>
      </w:r>
    </w:p>
    <w:p w14:paraId="7FEB1274" w14:textId="64848A68" w:rsidR="00CD48AC" w:rsidRDefault="00C33153" w:rsidP="00AD1481">
      <w:pPr>
        <w:rPr>
          <w:rFonts w:ascii="Garamond" w:hAnsi="Garamond"/>
        </w:rPr>
      </w:pPr>
      <w:r>
        <w:rPr>
          <w:rFonts w:ascii="Garamond" w:hAnsi="Garamond"/>
        </w:rPr>
        <w:lastRenderedPageBreak/>
        <w:tab/>
      </w:r>
      <w:r w:rsidR="00387BB7">
        <w:rPr>
          <w:rFonts w:ascii="Garamond" w:hAnsi="Garamond"/>
        </w:rPr>
        <w:t>Last</w:t>
      </w:r>
      <w:r>
        <w:rPr>
          <w:rFonts w:ascii="Garamond" w:hAnsi="Garamond"/>
        </w:rPr>
        <w:t xml:space="preserve"> there</w:t>
      </w:r>
      <w:r w:rsidR="00D07469">
        <w:rPr>
          <w:rFonts w:ascii="Garamond" w:hAnsi="Garamond"/>
        </w:rPr>
        <w:t xml:space="preserve"> i</w:t>
      </w:r>
      <w:r w:rsidR="0027799B">
        <w:rPr>
          <w:rFonts w:ascii="Garamond" w:hAnsi="Garamond"/>
        </w:rPr>
        <w:t>s</w:t>
      </w:r>
      <w:r w:rsidR="00843F1F">
        <w:rPr>
          <w:rFonts w:ascii="Garamond" w:hAnsi="Garamond"/>
        </w:rPr>
        <w:t xml:space="preserve"> ethical naturalism,</w:t>
      </w:r>
      <w:r w:rsidR="006F6728">
        <w:rPr>
          <w:rFonts w:ascii="Garamond" w:hAnsi="Garamond"/>
        </w:rPr>
        <w:t xml:space="preserve"> </w:t>
      </w:r>
      <w:r w:rsidR="00336484">
        <w:rPr>
          <w:rFonts w:ascii="Garamond" w:hAnsi="Garamond"/>
        </w:rPr>
        <w:t>which is grounded</w:t>
      </w:r>
      <w:r w:rsidR="003127F1">
        <w:rPr>
          <w:rFonts w:ascii="Garamond" w:hAnsi="Garamond"/>
        </w:rPr>
        <w:t xml:space="preserve"> as follows. Assume </w:t>
      </w:r>
      <w:r w:rsidR="000F21AB">
        <w:rPr>
          <w:rFonts w:ascii="Garamond" w:hAnsi="Garamond"/>
        </w:rPr>
        <w:t xml:space="preserve">first Minimal </w:t>
      </w:r>
      <w:r w:rsidR="00412886">
        <w:rPr>
          <w:rFonts w:ascii="Garamond" w:hAnsi="Garamond"/>
        </w:rPr>
        <w:t>Metaphysical N</w:t>
      </w:r>
      <w:r w:rsidR="00462C95">
        <w:rPr>
          <w:rFonts w:ascii="Garamond" w:hAnsi="Garamond"/>
        </w:rPr>
        <w:t>aturalism:</w:t>
      </w:r>
      <w:r w:rsidR="00387BB7">
        <w:rPr>
          <w:rFonts w:ascii="Garamond" w:hAnsi="Garamond"/>
        </w:rPr>
        <w:t xml:space="preserve"> we live</w:t>
      </w:r>
      <w:r w:rsidR="00F201AE">
        <w:rPr>
          <w:rFonts w:ascii="Garamond" w:hAnsi="Garamond"/>
        </w:rPr>
        <w:t xml:space="preserve"> </w:t>
      </w:r>
      <w:r w:rsidR="00387BB7">
        <w:rPr>
          <w:rFonts w:ascii="Garamond" w:hAnsi="Garamond"/>
        </w:rPr>
        <w:t xml:space="preserve">in </w:t>
      </w:r>
      <w:r w:rsidR="00843F1F">
        <w:rPr>
          <w:rFonts w:ascii="Garamond" w:hAnsi="Garamond"/>
        </w:rPr>
        <w:t>a naturalistic world</w:t>
      </w:r>
      <w:r w:rsidR="00462C95">
        <w:rPr>
          <w:rFonts w:ascii="Garamond" w:hAnsi="Garamond"/>
        </w:rPr>
        <w:t>, which</w:t>
      </w:r>
      <w:r w:rsidR="00387BB7">
        <w:rPr>
          <w:rFonts w:ascii="Garamond" w:hAnsi="Garamond"/>
        </w:rPr>
        <w:t xml:space="preserve"> </w:t>
      </w:r>
      <w:r w:rsidR="001E550B">
        <w:rPr>
          <w:rFonts w:ascii="Garamond" w:hAnsi="Garamond"/>
        </w:rPr>
        <w:t>is</w:t>
      </w:r>
      <w:r w:rsidR="00083527">
        <w:rPr>
          <w:rFonts w:ascii="Garamond" w:hAnsi="Garamond"/>
        </w:rPr>
        <w:t xml:space="preserve"> one without supernatural </w:t>
      </w:r>
      <w:r w:rsidR="003F5908">
        <w:rPr>
          <w:rFonts w:ascii="Garamond" w:hAnsi="Garamond"/>
        </w:rPr>
        <w:t>or spiritual entities</w:t>
      </w:r>
      <w:r w:rsidR="000B12C9">
        <w:rPr>
          <w:rFonts w:ascii="Garamond" w:hAnsi="Garamond"/>
        </w:rPr>
        <w:t>; a</w:t>
      </w:r>
      <w:r w:rsidR="003127F1">
        <w:rPr>
          <w:rFonts w:ascii="Garamond" w:hAnsi="Garamond"/>
        </w:rPr>
        <w:t>ll objects,</w:t>
      </w:r>
      <w:r w:rsidR="000B12C9">
        <w:rPr>
          <w:rFonts w:ascii="Garamond" w:hAnsi="Garamond"/>
        </w:rPr>
        <w:t xml:space="preserve"> </w:t>
      </w:r>
      <w:r w:rsidR="00442EDC">
        <w:rPr>
          <w:rFonts w:ascii="Garamond" w:hAnsi="Garamond"/>
        </w:rPr>
        <w:t>properties</w:t>
      </w:r>
      <w:r w:rsidR="003127F1">
        <w:rPr>
          <w:rFonts w:ascii="Garamond" w:hAnsi="Garamond"/>
        </w:rPr>
        <w:t xml:space="preserve">, and </w:t>
      </w:r>
      <w:r w:rsidR="00FF4703">
        <w:rPr>
          <w:rFonts w:ascii="Garamond" w:hAnsi="Garamond"/>
        </w:rPr>
        <w:t>so on</w:t>
      </w:r>
      <w:r w:rsidR="00442EDC">
        <w:rPr>
          <w:rFonts w:ascii="Garamond" w:hAnsi="Garamond"/>
        </w:rPr>
        <w:t xml:space="preserve">—including all proper objects of moral evaluation and their </w:t>
      </w:r>
      <w:r w:rsidR="0096492A">
        <w:rPr>
          <w:rFonts w:ascii="Garamond" w:hAnsi="Garamond"/>
        </w:rPr>
        <w:t>non-moral</w:t>
      </w:r>
      <w:r w:rsidR="00E827AC">
        <w:rPr>
          <w:rFonts w:ascii="Garamond" w:hAnsi="Garamond"/>
        </w:rPr>
        <w:t xml:space="preserve"> </w:t>
      </w:r>
      <w:r w:rsidR="00442EDC">
        <w:rPr>
          <w:rFonts w:ascii="Garamond" w:hAnsi="Garamond"/>
        </w:rPr>
        <w:t>properties that, according to the correct first-order moral theory, ground moral properties—</w:t>
      </w:r>
      <w:r w:rsidR="003127F1">
        <w:rPr>
          <w:rFonts w:ascii="Garamond" w:hAnsi="Garamond"/>
        </w:rPr>
        <w:t>are natural</w:t>
      </w:r>
      <w:r w:rsidR="009574D4">
        <w:rPr>
          <w:rFonts w:ascii="Garamond" w:hAnsi="Garamond"/>
        </w:rPr>
        <w:t>.</w:t>
      </w:r>
      <w:r w:rsidR="002C316B">
        <w:rPr>
          <w:rFonts w:ascii="Garamond" w:hAnsi="Garamond"/>
        </w:rPr>
        <w:t xml:space="preserve"> Then we</w:t>
      </w:r>
      <w:r w:rsidR="003127F1">
        <w:rPr>
          <w:rFonts w:ascii="Garamond" w:hAnsi="Garamond"/>
        </w:rPr>
        <w:t xml:space="preserve"> posit Ethical </w:t>
      </w:r>
      <w:proofErr w:type="spellStart"/>
      <w:r w:rsidR="003127F1">
        <w:rPr>
          <w:rFonts w:ascii="Garamond" w:hAnsi="Garamond"/>
        </w:rPr>
        <w:t>Emergentism</w:t>
      </w:r>
      <w:proofErr w:type="spellEnd"/>
      <w:r w:rsidR="003127F1">
        <w:rPr>
          <w:rFonts w:ascii="Garamond" w:hAnsi="Garamond"/>
        </w:rPr>
        <w:t>, whi</w:t>
      </w:r>
      <w:r w:rsidR="002C316B">
        <w:rPr>
          <w:rFonts w:ascii="Garamond" w:hAnsi="Garamond"/>
        </w:rPr>
        <w:t>ch claims that</w:t>
      </w:r>
      <w:r w:rsidR="006648E3">
        <w:rPr>
          <w:rFonts w:ascii="Garamond" w:hAnsi="Garamond"/>
        </w:rPr>
        <w:t xml:space="preserve"> </w:t>
      </w:r>
      <w:r w:rsidR="00B54DAB">
        <w:rPr>
          <w:rFonts w:ascii="Garamond" w:hAnsi="Garamond"/>
        </w:rPr>
        <w:t xml:space="preserve">moral properties </w:t>
      </w:r>
      <w:r w:rsidR="00D01620">
        <w:rPr>
          <w:rFonts w:ascii="Garamond" w:hAnsi="Garamond"/>
        </w:rPr>
        <w:t>emerge</w:t>
      </w:r>
      <w:r w:rsidR="004479C5">
        <w:rPr>
          <w:rFonts w:ascii="Garamond" w:hAnsi="Garamond"/>
        </w:rPr>
        <w:t xml:space="preserve"> </w:t>
      </w:r>
      <w:r w:rsidR="00BB0EB6">
        <w:rPr>
          <w:rFonts w:ascii="Garamond" w:hAnsi="Garamond"/>
        </w:rPr>
        <w:t xml:space="preserve">synchronically and with metaphysical necessity </w:t>
      </w:r>
      <w:r w:rsidR="00CD48AC">
        <w:rPr>
          <w:rFonts w:ascii="Garamond" w:hAnsi="Garamond"/>
        </w:rPr>
        <w:t xml:space="preserve">from </w:t>
      </w:r>
      <w:r w:rsidR="009173FE">
        <w:rPr>
          <w:rFonts w:ascii="Garamond" w:hAnsi="Garamond"/>
        </w:rPr>
        <w:t>the</w:t>
      </w:r>
      <w:r w:rsidR="00442EDC">
        <w:rPr>
          <w:rFonts w:ascii="Garamond" w:hAnsi="Garamond"/>
        </w:rPr>
        <w:t xml:space="preserve"> lower-level</w:t>
      </w:r>
      <w:r w:rsidR="00383DCE">
        <w:rPr>
          <w:rFonts w:ascii="Garamond" w:hAnsi="Garamond"/>
        </w:rPr>
        <w:t xml:space="preserve">, </w:t>
      </w:r>
      <w:r w:rsidR="0096492A">
        <w:rPr>
          <w:rFonts w:ascii="Garamond" w:hAnsi="Garamond"/>
        </w:rPr>
        <w:t>non-moral</w:t>
      </w:r>
      <w:r w:rsidR="00E827AC">
        <w:rPr>
          <w:rFonts w:ascii="Garamond" w:hAnsi="Garamond"/>
        </w:rPr>
        <w:t xml:space="preserve"> </w:t>
      </w:r>
      <w:r w:rsidR="00CD48AC">
        <w:rPr>
          <w:rFonts w:ascii="Garamond" w:hAnsi="Garamond"/>
        </w:rPr>
        <w:t>properties of proper objects of moral evaluation</w:t>
      </w:r>
      <w:r w:rsidR="009173FE">
        <w:rPr>
          <w:rFonts w:ascii="Garamond" w:hAnsi="Garamond"/>
        </w:rPr>
        <w:t xml:space="preserve"> that the correct first-order moral theory specifies as their grounds</w:t>
      </w:r>
      <w:r w:rsidR="002C316B">
        <w:rPr>
          <w:rFonts w:ascii="Garamond" w:hAnsi="Garamond"/>
        </w:rPr>
        <w:t xml:space="preserve">. </w:t>
      </w:r>
      <w:r w:rsidR="00FF4703">
        <w:rPr>
          <w:rFonts w:ascii="Garamond" w:hAnsi="Garamond"/>
        </w:rPr>
        <w:t>T</w:t>
      </w:r>
      <w:r w:rsidR="002C316B">
        <w:rPr>
          <w:rFonts w:ascii="Garamond" w:hAnsi="Garamond"/>
        </w:rPr>
        <w:t>his</w:t>
      </w:r>
      <w:r w:rsidR="00F92D8F">
        <w:rPr>
          <w:rFonts w:ascii="Garamond" w:hAnsi="Garamond"/>
        </w:rPr>
        <w:t xml:space="preserve"> grounds moral properties</w:t>
      </w:r>
      <w:r w:rsidR="00F201AE">
        <w:rPr>
          <w:rFonts w:ascii="Garamond" w:hAnsi="Garamond"/>
        </w:rPr>
        <w:t xml:space="preserve"> exclusively in</w:t>
      </w:r>
      <w:r w:rsidR="000B12C9">
        <w:rPr>
          <w:rFonts w:ascii="Garamond" w:hAnsi="Garamond"/>
        </w:rPr>
        <w:t xml:space="preserve"> </w:t>
      </w:r>
      <w:r w:rsidR="009173FE">
        <w:rPr>
          <w:rFonts w:ascii="Garamond" w:hAnsi="Garamond"/>
        </w:rPr>
        <w:t xml:space="preserve">natural properties </w:t>
      </w:r>
      <w:r w:rsidR="00F92D8F">
        <w:rPr>
          <w:rFonts w:ascii="Garamond" w:hAnsi="Garamond"/>
        </w:rPr>
        <w:t xml:space="preserve">and </w:t>
      </w:r>
      <w:r w:rsidR="00CE5B4D">
        <w:rPr>
          <w:rFonts w:ascii="Garamond" w:hAnsi="Garamond"/>
        </w:rPr>
        <w:t xml:space="preserve">has them necessarily arise from these grounding properties alone, without </w:t>
      </w:r>
      <w:r w:rsidR="008B69C7">
        <w:rPr>
          <w:rFonts w:ascii="Garamond" w:hAnsi="Garamond"/>
        </w:rPr>
        <w:t>any outside aid</w:t>
      </w:r>
      <w:r w:rsidR="00CE5B4D">
        <w:rPr>
          <w:rFonts w:ascii="Garamond" w:hAnsi="Garamond"/>
        </w:rPr>
        <w:t xml:space="preserve">, </w:t>
      </w:r>
      <w:r w:rsidR="008B69C7">
        <w:rPr>
          <w:rFonts w:ascii="Garamond" w:hAnsi="Garamond"/>
        </w:rPr>
        <w:t xml:space="preserve">in </w:t>
      </w:r>
      <w:r w:rsidR="008B69C7" w:rsidRPr="00016DC1">
        <w:rPr>
          <w:rFonts w:ascii="Garamond" w:hAnsi="Garamond"/>
          <w:i/>
          <w:iCs/>
        </w:rPr>
        <w:t>any</w:t>
      </w:r>
      <w:r w:rsidR="008B69C7">
        <w:rPr>
          <w:rFonts w:ascii="Garamond" w:hAnsi="Garamond"/>
        </w:rPr>
        <w:t xml:space="preserve"> world</w:t>
      </w:r>
      <w:r w:rsidR="00016DC1">
        <w:rPr>
          <w:rFonts w:ascii="Garamond" w:hAnsi="Garamond"/>
        </w:rPr>
        <w:t>, including our actual naturalistic one,</w:t>
      </w:r>
      <w:r w:rsidR="008B69C7">
        <w:rPr>
          <w:rFonts w:ascii="Garamond" w:hAnsi="Garamond"/>
        </w:rPr>
        <w:t xml:space="preserve"> in which these grounding properties happen to be instantiated, which</w:t>
      </w:r>
      <w:r w:rsidR="00CE5B4D">
        <w:rPr>
          <w:rFonts w:ascii="Garamond" w:hAnsi="Garamond"/>
        </w:rPr>
        <w:t xml:space="preserve"> fits moral properties into our naturalistic world and thereby naturalizes them</w:t>
      </w:r>
      <w:r w:rsidR="000A7CEF">
        <w:rPr>
          <w:rFonts w:ascii="Garamond" w:hAnsi="Garamond"/>
        </w:rPr>
        <w:t xml:space="preserve"> according to the </w:t>
      </w:r>
      <w:r w:rsidR="00107D56">
        <w:rPr>
          <w:rFonts w:ascii="Garamond" w:hAnsi="Garamond"/>
        </w:rPr>
        <w:t>Minimalist</w:t>
      </w:r>
      <w:r w:rsidR="000A7CEF">
        <w:rPr>
          <w:rFonts w:ascii="Garamond" w:hAnsi="Garamond"/>
        </w:rPr>
        <w:t xml:space="preserve"> Naturalization Assumption</w:t>
      </w:r>
      <w:r w:rsidR="00CE5B4D">
        <w:rPr>
          <w:rFonts w:ascii="Garamond" w:hAnsi="Garamond"/>
        </w:rPr>
        <w:t>.</w:t>
      </w:r>
    </w:p>
    <w:p w14:paraId="7814884A" w14:textId="31F70EAA" w:rsidR="00C764A9" w:rsidRDefault="00C764A9" w:rsidP="00AD1481">
      <w:pPr>
        <w:rPr>
          <w:rFonts w:ascii="Garamond" w:hAnsi="Garamond"/>
        </w:rPr>
      </w:pPr>
    </w:p>
    <w:p w14:paraId="6DFA524B" w14:textId="77777777" w:rsidR="00AD1481" w:rsidRDefault="00AD1481" w:rsidP="00AD1481">
      <w:pPr>
        <w:rPr>
          <w:rFonts w:ascii="Garamond" w:hAnsi="Garamond"/>
        </w:rPr>
      </w:pPr>
    </w:p>
    <w:p w14:paraId="69399D65" w14:textId="2A68BDC1" w:rsidR="000D19AC" w:rsidRDefault="008C4DEA" w:rsidP="00AD1481">
      <w:pPr>
        <w:jc w:val="center"/>
        <w:rPr>
          <w:rFonts w:ascii="Garamond" w:hAnsi="Garamond"/>
          <w:b/>
        </w:rPr>
      </w:pPr>
      <w:r>
        <w:rPr>
          <w:rFonts w:ascii="Garamond" w:hAnsi="Garamond"/>
          <w:b/>
        </w:rPr>
        <w:t>3</w:t>
      </w:r>
      <w:r w:rsidR="00F67107">
        <w:rPr>
          <w:rFonts w:ascii="Garamond" w:hAnsi="Garamond"/>
          <w:b/>
        </w:rPr>
        <w:t xml:space="preserve">. </w:t>
      </w:r>
      <w:r w:rsidR="00054A22">
        <w:rPr>
          <w:rFonts w:ascii="Garamond" w:hAnsi="Garamond"/>
          <w:b/>
        </w:rPr>
        <w:t xml:space="preserve">The Benefits of </w:t>
      </w:r>
      <w:r w:rsidR="007E0C06">
        <w:rPr>
          <w:rFonts w:ascii="Garamond" w:hAnsi="Garamond"/>
          <w:b/>
        </w:rPr>
        <w:t>Causal Efficacy</w:t>
      </w:r>
    </w:p>
    <w:p w14:paraId="30C2FBE4" w14:textId="3733EC7A" w:rsidR="00C764A9" w:rsidRDefault="00C764A9" w:rsidP="00AD1481">
      <w:pPr>
        <w:rPr>
          <w:rFonts w:ascii="Garamond" w:hAnsi="Garamond"/>
        </w:rPr>
      </w:pPr>
    </w:p>
    <w:p w14:paraId="5E03C714" w14:textId="77777777" w:rsidR="00AD1481" w:rsidRDefault="00AD1481" w:rsidP="00AD1481">
      <w:pPr>
        <w:rPr>
          <w:rFonts w:ascii="Garamond" w:hAnsi="Garamond"/>
        </w:rPr>
      </w:pPr>
    </w:p>
    <w:p w14:paraId="31966007" w14:textId="2E670A60" w:rsidR="00054A22" w:rsidRDefault="001A171F" w:rsidP="00AD1481">
      <w:pPr>
        <w:rPr>
          <w:rFonts w:ascii="Garamond" w:hAnsi="Garamond"/>
        </w:rPr>
      </w:pPr>
      <w:r>
        <w:rPr>
          <w:rFonts w:ascii="Garamond" w:hAnsi="Garamond"/>
        </w:rPr>
        <w:t xml:space="preserve">Besides its ability to </w:t>
      </w:r>
      <w:r w:rsidR="006C3B3F">
        <w:rPr>
          <w:rFonts w:ascii="Garamond" w:hAnsi="Garamond"/>
        </w:rPr>
        <w:t xml:space="preserve">unify </w:t>
      </w:r>
      <w:r w:rsidR="00992E73">
        <w:rPr>
          <w:rFonts w:ascii="Garamond" w:hAnsi="Garamond"/>
        </w:rPr>
        <w:t>those eight</w:t>
      </w:r>
      <w:r w:rsidR="006C3B3F">
        <w:rPr>
          <w:rFonts w:ascii="Garamond" w:hAnsi="Garamond"/>
        </w:rPr>
        <w:t xml:space="preserve"> metaethical commitments and to </w:t>
      </w:r>
      <w:r w:rsidR="009C7267">
        <w:rPr>
          <w:rFonts w:ascii="Garamond" w:hAnsi="Garamond"/>
        </w:rPr>
        <w:t>explain moral supervenience</w:t>
      </w:r>
      <w:r w:rsidR="00D9335A">
        <w:rPr>
          <w:rFonts w:ascii="Garamond" w:hAnsi="Garamond"/>
        </w:rPr>
        <w:t xml:space="preserve"> while affirming</w:t>
      </w:r>
      <w:r>
        <w:rPr>
          <w:rFonts w:ascii="Garamond" w:hAnsi="Garamond"/>
        </w:rPr>
        <w:t xml:space="preserve"> </w:t>
      </w:r>
      <w:r w:rsidR="00027D53">
        <w:rPr>
          <w:rFonts w:ascii="Garamond" w:hAnsi="Garamond"/>
        </w:rPr>
        <w:t xml:space="preserve">both </w:t>
      </w:r>
      <w:r>
        <w:rPr>
          <w:rFonts w:ascii="Garamond" w:hAnsi="Garamond"/>
        </w:rPr>
        <w:t xml:space="preserve">the </w:t>
      </w:r>
      <w:r w:rsidR="00027D53">
        <w:rPr>
          <w:rFonts w:ascii="Garamond" w:hAnsi="Garamond"/>
        </w:rPr>
        <w:t xml:space="preserve">naturalness and the </w:t>
      </w:r>
      <w:r>
        <w:rPr>
          <w:rFonts w:ascii="Garamond" w:hAnsi="Garamond"/>
        </w:rPr>
        <w:t>robust irreducibility of moral properties, E</w:t>
      </w:r>
      <w:r w:rsidR="003210F8">
        <w:rPr>
          <w:rFonts w:ascii="Garamond" w:hAnsi="Garamond"/>
        </w:rPr>
        <w:t xml:space="preserve">mergentist </w:t>
      </w:r>
      <w:r>
        <w:rPr>
          <w:rFonts w:ascii="Garamond" w:hAnsi="Garamond"/>
        </w:rPr>
        <w:t>E</w:t>
      </w:r>
      <w:r w:rsidR="003210F8">
        <w:rPr>
          <w:rFonts w:ascii="Garamond" w:hAnsi="Garamond"/>
        </w:rPr>
        <w:t xml:space="preserve">thical </w:t>
      </w:r>
      <w:r>
        <w:rPr>
          <w:rFonts w:ascii="Garamond" w:hAnsi="Garamond"/>
        </w:rPr>
        <w:t>N</w:t>
      </w:r>
      <w:r w:rsidR="003210F8">
        <w:rPr>
          <w:rFonts w:ascii="Garamond" w:hAnsi="Garamond"/>
        </w:rPr>
        <w:t>aturalism</w:t>
      </w:r>
      <w:r w:rsidR="00376FE4">
        <w:rPr>
          <w:rFonts w:ascii="Garamond" w:hAnsi="Garamond"/>
        </w:rPr>
        <w:t xml:space="preserve"> offers </w:t>
      </w:r>
      <w:r w:rsidR="0044133B">
        <w:rPr>
          <w:rFonts w:ascii="Garamond" w:hAnsi="Garamond"/>
        </w:rPr>
        <w:t xml:space="preserve">some </w:t>
      </w:r>
      <w:r w:rsidR="00376FE4">
        <w:rPr>
          <w:rFonts w:ascii="Garamond" w:hAnsi="Garamond"/>
        </w:rPr>
        <w:t>additional</w:t>
      </w:r>
      <w:r w:rsidR="009C7267">
        <w:rPr>
          <w:rFonts w:ascii="Garamond" w:hAnsi="Garamond"/>
        </w:rPr>
        <w:t xml:space="preserve"> </w:t>
      </w:r>
      <w:r w:rsidR="004E2094">
        <w:rPr>
          <w:rFonts w:ascii="Garamond" w:hAnsi="Garamond"/>
        </w:rPr>
        <w:t xml:space="preserve">theoretical </w:t>
      </w:r>
      <w:r w:rsidR="009C7267">
        <w:rPr>
          <w:rFonts w:ascii="Garamond" w:hAnsi="Garamond"/>
        </w:rPr>
        <w:t xml:space="preserve">benefits to </w:t>
      </w:r>
      <w:r w:rsidR="00054A22">
        <w:rPr>
          <w:rFonts w:ascii="Garamond" w:hAnsi="Garamond"/>
        </w:rPr>
        <w:t>moral realist</w:t>
      </w:r>
      <w:r w:rsidR="009C7267">
        <w:rPr>
          <w:rFonts w:ascii="Garamond" w:hAnsi="Garamond"/>
        </w:rPr>
        <w:t>s</w:t>
      </w:r>
      <w:r>
        <w:rPr>
          <w:rFonts w:ascii="Garamond" w:hAnsi="Garamond"/>
        </w:rPr>
        <w:t xml:space="preserve"> </w:t>
      </w:r>
      <w:r w:rsidR="0044133B">
        <w:rPr>
          <w:rFonts w:ascii="Garamond" w:hAnsi="Garamond"/>
        </w:rPr>
        <w:t>in virtue of</w:t>
      </w:r>
      <w:r>
        <w:rPr>
          <w:rFonts w:ascii="Garamond" w:hAnsi="Garamond"/>
        </w:rPr>
        <w:t xml:space="preserve"> its </w:t>
      </w:r>
      <w:r w:rsidR="005F15E5">
        <w:rPr>
          <w:rFonts w:ascii="Garamond" w:hAnsi="Garamond"/>
        </w:rPr>
        <w:t>commitment to</w:t>
      </w:r>
      <w:r w:rsidR="0044133B">
        <w:rPr>
          <w:rFonts w:ascii="Garamond" w:hAnsi="Garamond"/>
        </w:rPr>
        <w:t xml:space="preserve"> </w:t>
      </w:r>
      <w:r w:rsidR="00161D0D">
        <w:rPr>
          <w:rFonts w:ascii="Garamond" w:hAnsi="Garamond"/>
        </w:rPr>
        <w:t>causally powerful moral properties</w:t>
      </w:r>
      <w:r w:rsidR="004E1DAB">
        <w:rPr>
          <w:rFonts w:ascii="Garamond" w:hAnsi="Garamond"/>
        </w:rPr>
        <w:t xml:space="preserve">. </w:t>
      </w:r>
      <w:r w:rsidR="00054A22">
        <w:rPr>
          <w:rFonts w:ascii="Garamond" w:hAnsi="Garamond"/>
        </w:rPr>
        <w:t xml:space="preserve">First of all, </w:t>
      </w:r>
      <w:r w:rsidR="0044133B">
        <w:rPr>
          <w:rFonts w:ascii="Garamond" w:hAnsi="Garamond"/>
        </w:rPr>
        <w:t xml:space="preserve">by implying </w:t>
      </w:r>
      <w:r w:rsidR="00E201D8">
        <w:rPr>
          <w:rFonts w:ascii="Garamond" w:hAnsi="Garamond"/>
        </w:rPr>
        <w:t>that moral properties have causal powers</w:t>
      </w:r>
      <w:r w:rsidR="0044133B">
        <w:rPr>
          <w:rFonts w:ascii="Garamond" w:hAnsi="Garamond"/>
        </w:rPr>
        <w:t xml:space="preserve">, </w:t>
      </w:r>
      <w:r w:rsidR="00054A22">
        <w:rPr>
          <w:rFonts w:ascii="Garamond" w:hAnsi="Garamond"/>
        </w:rPr>
        <w:t xml:space="preserve">Ethical </w:t>
      </w:r>
      <w:proofErr w:type="spellStart"/>
      <w:r w:rsidR="00054A22">
        <w:rPr>
          <w:rFonts w:ascii="Garamond" w:hAnsi="Garamond"/>
        </w:rPr>
        <w:t>Emergentism</w:t>
      </w:r>
      <w:proofErr w:type="spellEnd"/>
      <w:r w:rsidR="00054A22">
        <w:rPr>
          <w:rFonts w:ascii="Garamond" w:hAnsi="Garamond"/>
        </w:rPr>
        <w:t xml:space="preserve"> implies that moral properties satisfy a rather demanding onto</w:t>
      </w:r>
      <w:r w:rsidR="009C7267">
        <w:rPr>
          <w:rFonts w:ascii="Garamond" w:hAnsi="Garamond"/>
        </w:rPr>
        <w:t xml:space="preserve">logical principle requiring </w:t>
      </w:r>
      <w:r w:rsidR="00054A22">
        <w:rPr>
          <w:rFonts w:ascii="Garamond" w:hAnsi="Garamond"/>
        </w:rPr>
        <w:t>real, genuinely existing entities</w:t>
      </w:r>
      <w:r w:rsidR="004E2094">
        <w:rPr>
          <w:rFonts w:ascii="Garamond" w:hAnsi="Garamond"/>
        </w:rPr>
        <w:t xml:space="preserve"> to have causal powers</w:t>
      </w:r>
      <w:r w:rsidR="00054A22">
        <w:rPr>
          <w:rFonts w:ascii="Garamond" w:hAnsi="Garamond"/>
        </w:rPr>
        <w:t xml:space="preserve">. Applied to moral properties, this principle maintains that moral properties are real only if they have causal powers. Though defenders of moral realism are free to reject the validity of this principle—as will realist-epiphenomenalists who believe that moral properties are real ones with no causal powers—the emergentist-naturalist can remain safely non-committal about it and maintain that, even if it is valid, moral properties satisfy it because, as emergent properties, they indeed have their own causal powers. </w:t>
      </w:r>
    </w:p>
    <w:p w14:paraId="70EEB106" w14:textId="77777777" w:rsidR="00054A22" w:rsidRDefault="00054A22" w:rsidP="00AD1481">
      <w:pPr>
        <w:ind w:firstLine="720"/>
        <w:rPr>
          <w:rFonts w:ascii="Garamond" w:hAnsi="Garamond"/>
        </w:rPr>
      </w:pPr>
      <w:r>
        <w:rPr>
          <w:rFonts w:ascii="Garamond" w:hAnsi="Garamond"/>
        </w:rPr>
        <w:t xml:space="preserve">Furthermore, consider the following anti-realist syllogism based on this ontological principle and an epiphenomenalist premise: </w:t>
      </w:r>
    </w:p>
    <w:p w14:paraId="100A3422" w14:textId="77777777" w:rsidR="00054A22" w:rsidRDefault="00054A22" w:rsidP="00AD1481">
      <w:pPr>
        <w:ind w:firstLine="720"/>
        <w:rPr>
          <w:rFonts w:ascii="Garamond" w:hAnsi="Garamond"/>
        </w:rPr>
      </w:pPr>
    </w:p>
    <w:p w14:paraId="727EC70D" w14:textId="14147606" w:rsidR="00054A22" w:rsidRPr="00805C34" w:rsidRDefault="00A04683" w:rsidP="00AD1481">
      <w:pPr>
        <w:ind w:firstLine="360"/>
        <w:rPr>
          <w:rFonts w:ascii="Garamond" w:hAnsi="Garamond"/>
        </w:rPr>
      </w:pPr>
      <w:r>
        <w:rPr>
          <w:rFonts w:ascii="Garamond" w:hAnsi="Garamond"/>
        </w:rPr>
        <w:t xml:space="preserve">(1) </w:t>
      </w:r>
      <w:r w:rsidR="00054A22" w:rsidRPr="00805C34">
        <w:rPr>
          <w:rFonts w:ascii="Garamond" w:hAnsi="Garamond"/>
        </w:rPr>
        <w:t xml:space="preserve">Moral properties are real only if they have causal powers.  </w:t>
      </w:r>
    </w:p>
    <w:p w14:paraId="04A7419A" w14:textId="59F0CFC1" w:rsidR="00054A22" w:rsidRPr="00805C34" w:rsidRDefault="00A04683" w:rsidP="00AD1481">
      <w:pPr>
        <w:ind w:firstLine="360"/>
        <w:rPr>
          <w:rFonts w:ascii="Garamond" w:hAnsi="Garamond"/>
        </w:rPr>
      </w:pPr>
      <w:r>
        <w:rPr>
          <w:rFonts w:ascii="Garamond" w:hAnsi="Garamond"/>
        </w:rPr>
        <w:t xml:space="preserve">(2) </w:t>
      </w:r>
      <w:r w:rsidR="00054A22" w:rsidRPr="00805C34">
        <w:rPr>
          <w:rFonts w:ascii="Garamond" w:hAnsi="Garamond"/>
        </w:rPr>
        <w:t xml:space="preserve">Moral properties have no causal powers. </w:t>
      </w:r>
    </w:p>
    <w:p w14:paraId="1F8C586F" w14:textId="000976B3" w:rsidR="00054A22" w:rsidRPr="00805C34" w:rsidRDefault="00A04683" w:rsidP="00AD1481">
      <w:pPr>
        <w:ind w:firstLine="360"/>
        <w:rPr>
          <w:rFonts w:ascii="Garamond" w:hAnsi="Garamond"/>
        </w:rPr>
      </w:pPr>
      <w:r>
        <w:rPr>
          <w:rFonts w:ascii="Garamond" w:hAnsi="Garamond"/>
        </w:rPr>
        <w:t xml:space="preserve">(3) </w:t>
      </w:r>
      <w:r w:rsidR="00054A22">
        <w:rPr>
          <w:rFonts w:ascii="Garamond" w:hAnsi="Garamond"/>
        </w:rPr>
        <w:t>T</w:t>
      </w:r>
      <w:r w:rsidR="00054A22" w:rsidRPr="00805C34">
        <w:rPr>
          <w:rFonts w:ascii="Garamond" w:hAnsi="Garamond"/>
        </w:rPr>
        <w:t xml:space="preserve">herefore, moral properties are not real. </w:t>
      </w:r>
    </w:p>
    <w:p w14:paraId="66296999" w14:textId="77777777" w:rsidR="00054A22" w:rsidRDefault="00054A22" w:rsidP="00AD1481">
      <w:pPr>
        <w:ind w:firstLine="720"/>
        <w:rPr>
          <w:rFonts w:ascii="Garamond" w:hAnsi="Garamond"/>
        </w:rPr>
      </w:pPr>
    </w:p>
    <w:p w14:paraId="5D4EDFB2" w14:textId="78362679" w:rsidR="008D584F" w:rsidRDefault="008D584F" w:rsidP="00AD1481">
      <w:pPr>
        <w:rPr>
          <w:rFonts w:ascii="Garamond" w:hAnsi="Garamond"/>
        </w:rPr>
      </w:pPr>
      <w:r>
        <w:rPr>
          <w:rFonts w:ascii="Garamond" w:hAnsi="Garamond"/>
        </w:rPr>
        <w:t xml:space="preserve">Since moral properties satisfy the ontological principle given Ethical </w:t>
      </w:r>
      <w:proofErr w:type="spellStart"/>
      <w:r>
        <w:rPr>
          <w:rFonts w:ascii="Garamond" w:hAnsi="Garamond"/>
        </w:rPr>
        <w:t>Emergentism</w:t>
      </w:r>
      <w:proofErr w:type="spellEnd"/>
      <w:r>
        <w:rPr>
          <w:rFonts w:ascii="Garamond" w:hAnsi="Garamond"/>
        </w:rPr>
        <w:t>, Emergentist Ethical Naturalism</w:t>
      </w:r>
      <w:r w:rsidR="004E2094">
        <w:rPr>
          <w:rFonts w:ascii="Garamond" w:hAnsi="Garamond"/>
        </w:rPr>
        <w:t xml:space="preserve"> allows </w:t>
      </w:r>
      <w:r>
        <w:rPr>
          <w:rFonts w:ascii="Garamond" w:hAnsi="Garamond"/>
        </w:rPr>
        <w:t>moral realist</w:t>
      </w:r>
      <w:r w:rsidR="004E2094">
        <w:rPr>
          <w:rFonts w:ascii="Garamond" w:hAnsi="Garamond"/>
        </w:rPr>
        <w:t>s</w:t>
      </w:r>
      <w:r>
        <w:rPr>
          <w:rFonts w:ascii="Garamond" w:hAnsi="Garamond"/>
        </w:rPr>
        <w:t xml:space="preserve"> to respond to this argument without having to choose between rejecting the principle or denying the epiphenomenalist premise by resorting to </w:t>
      </w:r>
      <w:r w:rsidR="00674297">
        <w:rPr>
          <w:rFonts w:ascii="Garamond" w:hAnsi="Garamond"/>
        </w:rPr>
        <w:t>a standard form of naturalistic realism that construes moral properties as “nothing over and above” the lower-level, causally powerful, natural properties that ground them</w:t>
      </w:r>
      <w:r>
        <w:rPr>
          <w:rFonts w:ascii="Garamond" w:hAnsi="Garamond"/>
        </w:rPr>
        <w:t xml:space="preserve">. For if moral properties satisfy the principle because Ethical </w:t>
      </w:r>
      <w:proofErr w:type="spellStart"/>
      <w:r>
        <w:rPr>
          <w:rFonts w:ascii="Garamond" w:hAnsi="Garamond"/>
        </w:rPr>
        <w:t>Emergentism</w:t>
      </w:r>
      <w:proofErr w:type="spellEnd"/>
      <w:r>
        <w:rPr>
          <w:rFonts w:ascii="Garamond" w:hAnsi="Garamond"/>
        </w:rPr>
        <w:t xml:space="preserve"> is true, then the realist can respond to this argument by denying the epiphenomenalist premise, which is now false given Ethical </w:t>
      </w:r>
      <w:proofErr w:type="spellStart"/>
      <w:r>
        <w:rPr>
          <w:rFonts w:ascii="Garamond" w:hAnsi="Garamond"/>
        </w:rPr>
        <w:t>Emergentism</w:t>
      </w:r>
      <w:proofErr w:type="spellEnd"/>
      <w:r>
        <w:rPr>
          <w:rFonts w:ascii="Garamond" w:hAnsi="Garamond"/>
        </w:rPr>
        <w:t xml:space="preserve">, rather than the principle. And, since Ethical </w:t>
      </w:r>
      <w:proofErr w:type="spellStart"/>
      <w:r>
        <w:rPr>
          <w:rFonts w:ascii="Garamond" w:hAnsi="Garamond"/>
        </w:rPr>
        <w:t>Emergentism</w:t>
      </w:r>
      <w:proofErr w:type="spellEnd"/>
      <w:r>
        <w:rPr>
          <w:rFonts w:ascii="Garamond" w:hAnsi="Garamond"/>
        </w:rPr>
        <w:t xml:space="preserve"> warrants rejecting the </w:t>
      </w:r>
      <w:r w:rsidR="004E2094">
        <w:rPr>
          <w:rFonts w:ascii="Garamond" w:hAnsi="Garamond"/>
        </w:rPr>
        <w:t xml:space="preserve">epiphenomenalist premise, </w:t>
      </w:r>
      <w:r>
        <w:rPr>
          <w:rFonts w:ascii="Garamond" w:hAnsi="Garamond"/>
        </w:rPr>
        <w:t>realist</w:t>
      </w:r>
      <w:r w:rsidR="004E2094">
        <w:rPr>
          <w:rFonts w:ascii="Garamond" w:hAnsi="Garamond"/>
        </w:rPr>
        <w:t>s</w:t>
      </w:r>
      <w:r>
        <w:rPr>
          <w:rFonts w:ascii="Garamond" w:hAnsi="Garamond"/>
        </w:rPr>
        <w:t xml:space="preserve"> need not resort to </w:t>
      </w:r>
      <w:r w:rsidR="00674297">
        <w:rPr>
          <w:rFonts w:ascii="Garamond" w:hAnsi="Garamond"/>
        </w:rPr>
        <w:t>the idea</w:t>
      </w:r>
      <w:r>
        <w:rPr>
          <w:rFonts w:ascii="Garamond" w:hAnsi="Garamond"/>
        </w:rPr>
        <w:t xml:space="preserve"> </w:t>
      </w:r>
      <w:r w:rsidR="00674297">
        <w:rPr>
          <w:rFonts w:ascii="Garamond" w:hAnsi="Garamond"/>
        </w:rPr>
        <w:t xml:space="preserve">that moral properties are “nothing over and above” their natural, causally powerful grounding properties </w:t>
      </w:r>
      <w:r>
        <w:rPr>
          <w:rFonts w:ascii="Garamond" w:hAnsi="Garamond"/>
        </w:rPr>
        <w:t xml:space="preserve">to reject it. </w:t>
      </w:r>
    </w:p>
    <w:p w14:paraId="67B17144" w14:textId="41865AB5" w:rsidR="00054A22" w:rsidRDefault="00054A22" w:rsidP="00AD1481">
      <w:pPr>
        <w:rPr>
          <w:rFonts w:ascii="Garamond" w:hAnsi="Garamond"/>
        </w:rPr>
      </w:pPr>
      <w:r>
        <w:rPr>
          <w:rFonts w:ascii="Garamond" w:hAnsi="Garamond"/>
        </w:rPr>
        <w:tab/>
        <w:t>Finally, by implying that moral properties have causal powe</w:t>
      </w:r>
      <w:r w:rsidR="00796F7D">
        <w:rPr>
          <w:rFonts w:ascii="Garamond" w:hAnsi="Garamond"/>
        </w:rPr>
        <w:t xml:space="preserve">rs, Ethical </w:t>
      </w:r>
      <w:proofErr w:type="spellStart"/>
      <w:r w:rsidR="00796F7D">
        <w:rPr>
          <w:rFonts w:ascii="Garamond" w:hAnsi="Garamond"/>
        </w:rPr>
        <w:t>Emergentism</w:t>
      </w:r>
      <w:proofErr w:type="spellEnd"/>
      <w:r w:rsidR="00796F7D">
        <w:rPr>
          <w:rFonts w:ascii="Garamond" w:hAnsi="Garamond"/>
        </w:rPr>
        <w:t xml:space="preserve"> delivers</w:t>
      </w:r>
      <w:r>
        <w:rPr>
          <w:rFonts w:ascii="Garamond" w:hAnsi="Garamond"/>
        </w:rPr>
        <w:t xml:space="preserve"> </w:t>
      </w:r>
      <w:r w:rsidR="002177DD">
        <w:rPr>
          <w:rFonts w:ascii="Garamond" w:hAnsi="Garamond"/>
        </w:rPr>
        <w:t>a crucial part of what seems to be</w:t>
      </w:r>
      <w:r w:rsidR="00796F7D">
        <w:rPr>
          <w:rFonts w:ascii="Garamond" w:hAnsi="Garamond"/>
        </w:rPr>
        <w:t xml:space="preserve"> ontologically required </w:t>
      </w:r>
      <w:r>
        <w:rPr>
          <w:rFonts w:ascii="Garamond" w:hAnsi="Garamond"/>
        </w:rPr>
        <w:t>for perceptua</w:t>
      </w:r>
      <w:r w:rsidR="00796F7D">
        <w:rPr>
          <w:rFonts w:ascii="Garamond" w:hAnsi="Garamond"/>
        </w:rPr>
        <w:t>l moral knowledge</w:t>
      </w:r>
      <w:r w:rsidR="002D5ECC">
        <w:rPr>
          <w:rFonts w:ascii="Garamond" w:hAnsi="Garamond"/>
        </w:rPr>
        <w:t xml:space="preserve">, which is </w:t>
      </w:r>
      <w:r w:rsidR="002D5ECC">
        <w:rPr>
          <w:rFonts w:ascii="Garamond" w:hAnsi="Garamond"/>
        </w:rPr>
        <w:lastRenderedPageBreak/>
        <w:t>knowledge that may be important for ethical theorizing by supplying singular ethical judgments for reflective equilibrium</w:t>
      </w:r>
      <w:r w:rsidR="00796F7D">
        <w:rPr>
          <w:rFonts w:ascii="Garamond" w:hAnsi="Garamond"/>
        </w:rPr>
        <w:t>.</w:t>
      </w:r>
      <w:r w:rsidR="002D5ECC">
        <w:rPr>
          <w:rStyle w:val="FootnoteReference"/>
          <w:rFonts w:ascii="Garamond" w:hAnsi="Garamond"/>
        </w:rPr>
        <w:footnoteReference w:id="26"/>
      </w:r>
      <w:r w:rsidR="00796F7D">
        <w:rPr>
          <w:rFonts w:ascii="Garamond" w:hAnsi="Garamond"/>
        </w:rPr>
        <w:t xml:space="preserve"> Such knowledge at least requires (a) the perception of moral properties along </w:t>
      </w:r>
      <w:r w:rsidR="00595F67">
        <w:rPr>
          <w:rFonts w:ascii="Garamond" w:hAnsi="Garamond"/>
        </w:rPr>
        <w:t>with (b) the epistemic equipment</w:t>
      </w:r>
      <w:r w:rsidR="00796F7D">
        <w:rPr>
          <w:rFonts w:ascii="Garamond" w:hAnsi="Garamond"/>
        </w:rPr>
        <w:t xml:space="preserve"> for ac</w:t>
      </w:r>
      <w:r w:rsidR="002177DD">
        <w:rPr>
          <w:rFonts w:ascii="Garamond" w:hAnsi="Garamond"/>
        </w:rPr>
        <w:t>qui</w:t>
      </w:r>
      <w:r w:rsidR="002D5ECC">
        <w:rPr>
          <w:rFonts w:ascii="Garamond" w:hAnsi="Garamond"/>
        </w:rPr>
        <w:t>ring such knowledge. I</w:t>
      </w:r>
      <w:r w:rsidR="00796F7D">
        <w:rPr>
          <w:rFonts w:ascii="Garamond" w:hAnsi="Garamond"/>
        </w:rPr>
        <w:t>t</w:t>
      </w:r>
      <w:r w:rsidR="00D07469">
        <w:rPr>
          <w:rFonts w:ascii="Garamond" w:hAnsi="Garamond"/>
        </w:rPr>
        <w:t xml:space="preserve"> i</w:t>
      </w:r>
      <w:r w:rsidR="00796F7D">
        <w:rPr>
          <w:rFonts w:ascii="Garamond" w:hAnsi="Garamond"/>
        </w:rPr>
        <w:t xml:space="preserve">s </w:t>
      </w:r>
      <w:r w:rsidR="002D5ECC">
        <w:rPr>
          <w:rFonts w:ascii="Garamond" w:hAnsi="Garamond"/>
        </w:rPr>
        <w:t xml:space="preserve">also </w:t>
      </w:r>
      <w:r w:rsidR="00796F7D">
        <w:rPr>
          <w:rFonts w:ascii="Garamond" w:hAnsi="Garamond"/>
        </w:rPr>
        <w:t xml:space="preserve">quite plausible to suppose that the perception of moral properties—and thus perceptual moral knowledge—requires </w:t>
      </w:r>
      <w:r w:rsidR="002177DD">
        <w:rPr>
          <w:rFonts w:ascii="Garamond" w:hAnsi="Garamond"/>
        </w:rPr>
        <w:t>a causal connection between the moral proper</w:t>
      </w:r>
      <w:r w:rsidR="00595F67">
        <w:rPr>
          <w:rFonts w:ascii="Garamond" w:hAnsi="Garamond"/>
        </w:rPr>
        <w:t>ties and our epistemic equipment</w:t>
      </w:r>
      <w:r w:rsidR="002177DD">
        <w:rPr>
          <w:rFonts w:ascii="Garamond" w:hAnsi="Garamond"/>
        </w:rPr>
        <w:t xml:space="preserve"> such that the moral propertie</w:t>
      </w:r>
      <w:r w:rsidR="00595F67">
        <w:rPr>
          <w:rFonts w:ascii="Garamond" w:hAnsi="Garamond"/>
        </w:rPr>
        <w:t>s causally affect this equipment</w:t>
      </w:r>
      <w:r w:rsidR="002177DD">
        <w:rPr>
          <w:rFonts w:ascii="Garamond" w:hAnsi="Garamond"/>
        </w:rPr>
        <w:t xml:space="preserve"> and thereby </w:t>
      </w:r>
      <w:r w:rsidR="00934F96">
        <w:rPr>
          <w:rFonts w:ascii="Garamond" w:hAnsi="Garamond"/>
        </w:rPr>
        <w:t>produce the</w:t>
      </w:r>
      <w:r w:rsidR="002177DD">
        <w:rPr>
          <w:rFonts w:ascii="Garamond" w:hAnsi="Garamond"/>
        </w:rPr>
        <w:t xml:space="preserve"> perceptions of these properties.</w:t>
      </w:r>
      <w:r w:rsidR="00847577">
        <w:rPr>
          <w:rStyle w:val="FootnoteReference"/>
          <w:rFonts w:ascii="Garamond" w:hAnsi="Garamond"/>
        </w:rPr>
        <w:footnoteReference w:id="27"/>
      </w:r>
      <w:r w:rsidR="002177DD">
        <w:rPr>
          <w:rFonts w:ascii="Garamond" w:hAnsi="Garamond"/>
        </w:rPr>
        <w:t xml:space="preserve"> If perceptual moral knowledge requires the perception of moral properties</w:t>
      </w:r>
      <w:r w:rsidR="00847577">
        <w:rPr>
          <w:rFonts w:ascii="Garamond" w:hAnsi="Garamond"/>
        </w:rPr>
        <w:t>,</w:t>
      </w:r>
      <w:r w:rsidR="002177DD">
        <w:rPr>
          <w:rFonts w:ascii="Garamond" w:hAnsi="Garamond"/>
        </w:rPr>
        <w:t xml:space="preserve"> and such perception requires that these properties be able to causally affect us so as to be able to produce these perceptions, then it follows that perceptual moral knowledge requires cau</w:t>
      </w:r>
      <w:r w:rsidR="009B0908">
        <w:rPr>
          <w:rFonts w:ascii="Garamond" w:hAnsi="Garamond"/>
        </w:rPr>
        <w:t>s</w:t>
      </w:r>
      <w:r w:rsidR="002177DD">
        <w:rPr>
          <w:rFonts w:ascii="Garamond" w:hAnsi="Garamond"/>
        </w:rPr>
        <w:t xml:space="preserve">ally </w:t>
      </w:r>
      <w:r w:rsidR="009B0908">
        <w:rPr>
          <w:rFonts w:ascii="Garamond" w:hAnsi="Garamond"/>
        </w:rPr>
        <w:t>powerful</w:t>
      </w:r>
      <w:r w:rsidR="002177DD">
        <w:rPr>
          <w:rFonts w:ascii="Garamond" w:hAnsi="Garamond"/>
        </w:rPr>
        <w:t xml:space="preserve"> moral properties. </w:t>
      </w:r>
      <w:r>
        <w:rPr>
          <w:rFonts w:ascii="Garamond" w:hAnsi="Garamond"/>
        </w:rPr>
        <w:t xml:space="preserve">Now Ethical </w:t>
      </w:r>
      <w:proofErr w:type="spellStart"/>
      <w:r>
        <w:rPr>
          <w:rFonts w:ascii="Garamond" w:hAnsi="Garamond"/>
        </w:rPr>
        <w:t>Emergentism</w:t>
      </w:r>
      <w:proofErr w:type="spellEnd"/>
      <w:r>
        <w:rPr>
          <w:rFonts w:ascii="Garamond" w:hAnsi="Garamond"/>
        </w:rPr>
        <w:t xml:space="preserve"> does not vindicate the idea that we have the requisite epistemic machinery for perceptual moral knowledge, nor d</w:t>
      </w:r>
      <w:r w:rsidR="00951D9C">
        <w:rPr>
          <w:rFonts w:ascii="Garamond" w:hAnsi="Garamond"/>
        </w:rPr>
        <w:t xml:space="preserve">oes it </w:t>
      </w:r>
      <w:r w:rsidR="00934F96">
        <w:rPr>
          <w:rFonts w:ascii="Garamond" w:hAnsi="Garamond"/>
        </w:rPr>
        <w:t>answer the perplexing question as to how moral properties causally affe</w:t>
      </w:r>
      <w:r w:rsidR="00595F67">
        <w:rPr>
          <w:rFonts w:ascii="Garamond" w:hAnsi="Garamond"/>
        </w:rPr>
        <w:t>ct our epistemic equipment</w:t>
      </w:r>
      <w:r w:rsidR="00934F96">
        <w:rPr>
          <w:rFonts w:ascii="Garamond" w:hAnsi="Garamond"/>
        </w:rPr>
        <w:t xml:space="preserve"> and thereby produce moral perceptions</w:t>
      </w:r>
      <w:r>
        <w:rPr>
          <w:rFonts w:ascii="Garamond" w:hAnsi="Garamond"/>
        </w:rPr>
        <w:t>.</w:t>
      </w:r>
      <w:r>
        <w:rPr>
          <w:rStyle w:val="FootnoteReference"/>
          <w:rFonts w:ascii="Garamond" w:hAnsi="Garamond"/>
        </w:rPr>
        <w:footnoteReference w:id="28"/>
      </w:r>
      <w:r>
        <w:rPr>
          <w:rFonts w:ascii="Garamond" w:hAnsi="Garamond"/>
        </w:rPr>
        <w:t xml:space="preserve"> </w:t>
      </w:r>
      <w:r w:rsidR="00934F96">
        <w:rPr>
          <w:rFonts w:ascii="Garamond" w:hAnsi="Garamond"/>
        </w:rPr>
        <w:t xml:space="preserve">Nevertheless, by implying that moral properties have causal powers, Ethical </w:t>
      </w:r>
      <w:proofErr w:type="spellStart"/>
      <w:r w:rsidR="00934F96">
        <w:rPr>
          <w:rFonts w:ascii="Garamond" w:hAnsi="Garamond"/>
        </w:rPr>
        <w:t>Emergentism</w:t>
      </w:r>
      <w:proofErr w:type="spellEnd"/>
      <w:r w:rsidR="00934F96">
        <w:rPr>
          <w:rFonts w:ascii="Garamond" w:hAnsi="Garamond"/>
        </w:rPr>
        <w:t xml:space="preserve"> delivers the causally </w:t>
      </w:r>
      <w:r w:rsidR="009B0908">
        <w:rPr>
          <w:rFonts w:ascii="Garamond" w:hAnsi="Garamond"/>
        </w:rPr>
        <w:t>powerful</w:t>
      </w:r>
      <w:r w:rsidR="00847577">
        <w:rPr>
          <w:rFonts w:ascii="Garamond" w:hAnsi="Garamond"/>
        </w:rPr>
        <w:t xml:space="preserve"> moral properties that seem to be</w:t>
      </w:r>
      <w:r w:rsidR="00934F96">
        <w:rPr>
          <w:rFonts w:ascii="Garamond" w:hAnsi="Garamond"/>
        </w:rPr>
        <w:t xml:space="preserve"> required for perceptual moral knowledge, and by </w:t>
      </w:r>
      <w:r w:rsidR="00595F67">
        <w:rPr>
          <w:rFonts w:ascii="Garamond" w:hAnsi="Garamond"/>
        </w:rPr>
        <w:t xml:space="preserve">doing so it </w:t>
      </w:r>
      <w:r>
        <w:rPr>
          <w:rFonts w:ascii="Garamond" w:hAnsi="Garamond"/>
        </w:rPr>
        <w:t xml:space="preserve">gets the possibility of such knowledge off the ground. </w:t>
      </w:r>
    </w:p>
    <w:p w14:paraId="379AE55D" w14:textId="51F94466" w:rsidR="000418EB" w:rsidRDefault="000418EB" w:rsidP="00AD1481">
      <w:pPr>
        <w:rPr>
          <w:rFonts w:ascii="Garamond" w:hAnsi="Garamond"/>
        </w:rPr>
      </w:pPr>
    </w:p>
    <w:p w14:paraId="3122974F" w14:textId="77777777" w:rsidR="00D81F0F" w:rsidRDefault="00D81F0F" w:rsidP="00AD1481">
      <w:pPr>
        <w:rPr>
          <w:rFonts w:ascii="Garamond" w:hAnsi="Garamond"/>
        </w:rPr>
      </w:pPr>
    </w:p>
    <w:p w14:paraId="34D600AE" w14:textId="69305E9E" w:rsidR="00054A22" w:rsidRPr="000A5346" w:rsidRDefault="000A5346" w:rsidP="00AD1481">
      <w:pPr>
        <w:jc w:val="center"/>
        <w:rPr>
          <w:rFonts w:ascii="Garamond" w:hAnsi="Garamond"/>
          <w:b/>
        </w:rPr>
      </w:pPr>
      <w:r w:rsidRPr="000A5346">
        <w:rPr>
          <w:rFonts w:ascii="Garamond" w:hAnsi="Garamond"/>
          <w:b/>
        </w:rPr>
        <w:t>4.</w:t>
      </w:r>
      <w:r w:rsidR="002B23D5">
        <w:rPr>
          <w:rFonts w:ascii="Garamond" w:hAnsi="Garamond"/>
          <w:b/>
        </w:rPr>
        <w:t xml:space="preserve"> Examples of Moral Causation</w:t>
      </w:r>
    </w:p>
    <w:p w14:paraId="6552B3A7" w14:textId="41CB1BF3" w:rsidR="00C764A9" w:rsidRDefault="00C764A9" w:rsidP="00AD1481">
      <w:pPr>
        <w:rPr>
          <w:rFonts w:ascii="Garamond" w:hAnsi="Garamond"/>
        </w:rPr>
      </w:pPr>
    </w:p>
    <w:p w14:paraId="27FC0F86" w14:textId="77777777" w:rsidR="00AD1481" w:rsidRDefault="00AD1481" w:rsidP="00AD1481">
      <w:pPr>
        <w:rPr>
          <w:rFonts w:ascii="Garamond" w:hAnsi="Garamond"/>
        </w:rPr>
      </w:pPr>
    </w:p>
    <w:p w14:paraId="4D51CCFF" w14:textId="56593261" w:rsidR="00E129C1" w:rsidRDefault="00951D9C" w:rsidP="00AD1481">
      <w:pPr>
        <w:rPr>
          <w:rFonts w:ascii="Garamond" w:hAnsi="Garamond"/>
        </w:rPr>
      </w:pPr>
      <w:r>
        <w:rPr>
          <w:rFonts w:ascii="Garamond" w:hAnsi="Garamond"/>
        </w:rPr>
        <w:t xml:space="preserve">While delivering </w:t>
      </w:r>
      <w:r w:rsidR="00C6131D">
        <w:rPr>
          <w:rFonts w:ascii="Garamond" w:hAnsi="Garamond"/>
        </w:rPr>
        <w:t>causally powerful moral properties</w:t>
      </w:r>
      <w:r>
        <w:rPr>
          <w:rFonts w:ascii="Garamond" w:hAnsi="Garamond"/>
        </w:rPr>
        <w:t xml:space="preserve"> may offer th</w:t>
      </w:r>
      <w:r w:rsidR="00634A8E">
        <w:rPr>
          <w:rFonts w:ascii="Garamond" w:hAnsi="Garamond"/>
        </w:rPr>
        <w:t xml:space="preserve">ese theoretical benefits to </w:t>
      </w:r>
      <w:r>
        <w:rPr>
          <w:rFonts w:ascii="Garamond" w:hAnsi="Garamond"/>
        </w:rPr>
        <w:t>moral re</w:t>
      </w:r>
      <w:r w:rsidR="00546AFD">
        <w:rPr>
          <w:rFonts w:ascii="Garamond" w:hAnsi="Garamond"/>
        </w:rPr>
        <w:t>alist</w:t>
      </w:r>
      <w:r w:rsidR="00412886">
        <w:rPr>
          <w:rFonts w:ascii="Garamond" w:hAnsi="Garamond"/>
        </w:rPr>
        <w:t>s, this will not matter</w:t>
      </w:r>
      <w:r>
        <w:rPr>
          <w:rFonts w:ascii="Garamond" w:hAnsi="Garamond"/>
        </w:rPr>
        <w:t xml:space="preserve"> if </w:t>
      </w:r>
      <w:r w:rsidR="00434B01">
        <w:rPr>
          <w:rFonts w:ascii="Garamond" w:hAnsi="Garamond"/>
        </w:rPr>
        <w:t>the commitment to</w:t>
      </w:r>
      <w:r w:rsidR="00787B49">
        <w:rPr>
          <w:rFonts w:ascii="Garamond" w:hAnsi="Garamond"/>
        </w:rPr>
        <w:t xml:space="preserve"> such </w:t>
      </w:r>
      <w:r w:rsidR="00C6131D">
        <w:rPr>
          <w:rFonts w:ascii="Garamond" w:hAnsi="Garamond"/>
        </w:rPr>
        <w:t>properties turns out to be unfounded</w:t>
      </w:r>
      <w:r w:rsidR="009B0908">
        <w:rPr>
          <w:rFonts w:ascii="Garamond" w:hAnsi="Garamond"/>
        </w:rPr>
        <w:t xml:space="preserve"> or unjustified</w:t>
      </w:r>
      <w:r w:rsidR="009B5A8F">
        <w:rPr>
          <w:rFonts w:ascii="Garamond" w:hAnsi="Garamond"/>
        </w:rPr>
        <w:t xml:space="preserve">. </w:t>
      </w:r>
      <w:r w:rsidR="00EA09E5">
        <w:rPr>
          <w:rFonts w:ascii="Garamond" w:hAnsi="Garamond"/>
        </w:rPr>
        <w:t xml:space="preserve">Do we have </w:t>
      </w:r>
      <w:r w:rsidR="00970205">
        <w:rPr>
          <w:rFonts w:ascii="Garamond" w:hAnsi="Garamond"/>
        </w:rPr>
        <w:t xml:space="preserve">good </w:t>
      </w:r>
      <w:r>
        <w:rPr>
          <w:rFonts w:ascii="Garamond" w:hAnsi="Garamond"/>
        </w:rPr>
        <w:t>re</w:t>
      </w:r>
      <w:r w:rsidR="00796911">
        <w:rPr>
          <w:rFonts w:ascii="Garamond" w:hAnsi="Garamond"/>
        </w:rPr>
        <w:t xml:space="preserve">ason to believe that </w:t>
      </w:r>
      <w:r w:rsidR="00161D0D">
        <w:rPr>
          <w:rFonts w:ascii="Garamond" w:hAnsi="Garamond"/>
        </w:rPr>
        <w:t>moral properties have causal powers</w:t>
      </w:r>
      <w:r>
        <w:rPr>
          <w:rFonts w:ascii="Garamond" w:hAnsi="Garamond"/>
        </w:rPr>
        <w:t>?</w:t>
      </w:r>
      <w:r w:rsidR="00161D0D">
        <w:rPr>
          <w:rFonts w:ascii="Garamond" w:hAnsi="Garamond"/>
        </w:rPr>
        <w:t xml:space="preserve"> Can we cite any actual instances of moral causation to warrant thinking that they have causal powers? </w:t>
      </w:r>
      <w:r w:rsidR="006639B5">
        <w:rPr>
          <w:rFonts w:ascii="Garamond" w:hAnsi="Garamond"/>
        </w:rPr>
        <w:t>Any answer</w:t>
      </w:r>
      <w:r w:rsidR="00161D0D">
        <w:rPr>
          <w:rFonts w:ascii="Garamond" w:hAnsi="Garamond"/>
        </w:rPr>
        <w:t>s</w:t>
      </w:r>
      <w:r w:rsidR="006639B5">
        <w:rPr>
          <w:rFonts w:ascii="Garamond" w:hAnsi="Garamond"/>
        </w:rPr>
        <w:t xml:space="preserve"> here will </w:t>
      </w:r>
      <w:r w:rsidR="00161D0D">
        <w:rPr>
          <w:rFonts w:ascii="Garamond" w:hAnsi="Garamond"/>
        </w:rPr>
        <w:t xml:space="preserve">of course </w:t>
      </w:r>
      <w:r w:rsidR="006639B5">
        <w:rPr>
          <w:rFonts w:ascii="Garamond" w:hAnsi="Garamond"/>
        </w:rPr>
        <w:t xml:space="preserve">be controversial, </w:t>
      </w:r>
      <w:r w:rsidR="00E33F74">
        <w:rPr>
          <w:rFonts w:ascii="Garamond" w:hAnsi="Garamond"/>
        </w:rPr>
        <w:t xml:space="preserve">and I cannot pretend to offer examples of moral causation that are as persuasive as the bountiful examples of mental causation, </w:t>
      </w:r>
      <w:r w:rsidR="006639B5">
        <w:rPr>
          <w:rFonts w:ascii="Garamond" w:hAnsi="Garamond"/>
        </w:rPr>
        <w:t xml:space="preserve">but I </w:t>
      </w:r>
      <w:r w:rsidR="00E33F74">
        <w:rPr>
          <w:rFonts w:ascii="Garamond" w:hAnsi="Garamond"/>
        </w:rPr>
        <w:t>still think</w:t>
      </w:r>
      <w:r w:rsidR="006639B5">
        <w:rPr>
          <w:rFonts w:ascii="Garamond" w:hAnsi="Garamond"/>
        </w:rPr>
        <w:t xml:space="preserve"> that</w:t>
      </w:r>
      <w:r w:rsidR="000633AC">
        <w:rPr>
          <w:rFonts w:ascii="Garamond" w:hAnsi="Garamond"/>
        </w:rPr>
        <w:t xml:space="preserve"> the idea that </w:t>
      </w:r>
      <w:r w:rsidR="00805C34">
        <w:rPr>
          <w:rFonts w:ascii="Garamond" w:hAnsi="Garamond"/>
        </w:rPr>
        <w:t xml:space="preserve">moral properties have causal </w:t>
      </w:r>
      <w:r w:rsidR="000633AC">
        <w:rPr>
          <w:rFonts w:ascii="Garamond" w:hAnsi="Garamond"/>
        </w:rPr>
        <w:t>powers is</w:t>
      </w:r>
      <w:r w:rsidR="00787B49">
        <w:rPr>
          <w:rFonts w:ascii="Garamond" w:hAnsi="Garamond"/>
        </w:rPr>
        <w:t xml:space="preserve"> </w:t>
      </w:r>
      <w:r w:rsidR="006639B5">
        <w:rPr>
          <w:rFonts w:ascii="Garamond" w:hAnsi="Garamond"/>
        </w:rPr>
        <w:t xml:space="preserve">at least a </w:t>
      </w:r>
      <w:r w:rsidR="00E33F74">
        <w:rPr>
          <w:rFonts w:ascii="Garamond" w:hAnsi="Garamond"/>
        </w:rPr>
        <w:t xml:space="preserve">presumptively </w:t>
      </w:r>
      <w:r w:rsidR="006639B5">
        <w:rPr>
          <w:rFonts w:ascii="Garamond" w:hAnsi="Garamond"/>
        </w:rPr>
        <w:t>reasonable</w:t>
      </w:r>
      <w:r w:rsidR="00AC595B">
        <w:rPr>
          <w:rFonts w:ascii="Garamond" w:hAnsi="Garamond"/>
        </w:rPr>
        <w:t xml:space="preserve"> </w:t>
      </w:r>
      <w:r w:rsidR="0057347F">
        <w:rPr>
          <w:rFonts w:ascii="Garamond" w:hAnsi="Garamond"/>
        </w:rPr>
        <w:t>one</w:t>
      </w:r>
      <w:r w:rsidR="006936A9">
        <w:rPr>
          <w:rFonts w:ascii="Garamond" w:hAnsi="Garamond"/>
        </w:rPr>
        <w:t xml:space="preserve"> in light of</w:t>
      </w:r>
      <w:r w:rsidR="00E33F74">
        <w:rPr>
          <w:rFonts w:ascii="Garamond" w:hAnsi="Garamond"/>
        </w:rPr>
        <w:t xml:space="preserve"> supporting</w:t>
      </w:r>
      <w:r w:rsidR="00874A5E">
        <w:rPr>
          <w:rFonts w:ascii="Garamond" w:hAnsi="Garamond"/>
        </w:rPr>
        <w:t xml:space="preserve"> </w:t>
      </w:r>
      <w:r w:rsidR="00434B01">
        <w:rPr>
          <w:rFonts w:ascii="Garamond" w:hAnsi="Garamond"/>
        </w:rPr>
        <w:t>examples where</w:t>
      </w:r>
      <w:r w:rsidR="00EA09E5">
        <w:rPr>
          <w:rFonts w:ascii="Garamond" w:hAnsi="Garamond"/>
        </w:rPr>
        <w:t xml:space="preserve"> moral properties </w:t>
      </w:r>
      <w:r w:rsidR="0000488D">
        <w:rPr>
          <w:rFonts w:ascii="Garamond" w:hAnsi="Garamond"/>
        </w:rPr>
        <w:t>appear to be causally implicated in the bringing about of</w:t>
      </w:r>
      <w:r w:rsidR="0046783C">
        <w:rPr>
          <w:rFonts w:ascii="Garamond" w:hAnsi="Garamond"/>
        </w:rPr>
        <w:t xml:space="preserve"> other things</w:t>
      </w:r>
      <w:r w:rsidR="000633AC">
        <w:rPr>
          <w:rFonts w:ascii="Garamond" w:hAnsi="Garamond"/>
        </w:rPr>
        <w:t>.</w:t>
      </w:r>
      <w:r w:rsidR="0092648C">
        <w:rPr>
          <w:rStyle w:val="FootnoteReference"/>
          <w:rFonts w:ascii="Garamond" w:hAnsi="Garamond"/>
        </w:rPr>
        <w:footnoteReference w:id="29"/>
      </w:r>
      <w:r w:rsidR="000633AC">
        <w:rPr>
          <w:rFonts w:ascii="Garamond" w:hAnsi="Garamond"/>
        </w:rPr>
        <w:t xml:space="preserve"> </w:t>
      </w:r>
    </w:p>
    <w:p w14:paraId="289DE898" w14:textId="4C22D412" w:rsidR="00E129C1" w:rsidRDefault="00EA09E5" w:rsidP="00AD1481">
      <w:pPr>
        <w:ind w:firstLine="720"/>
        <w:rPr>
          <w:rFonts w:ascii="Garamond" w:hAnsi="Garamond"/>
        </w:rPr>
      </w:pPr>
      <w:r>
        <w:rPr>
          <w:rFonts w:ascii="Garamond" w:hAnsi="Garamond"/>
        </w:rPr>
        <w:lastRenderedPageBreak/>
        <w:t xml:space="preserve">Let’s </w:t>
      </w:r>
      <w:r w:rsidR="006639B5">
        <w:rPr>
          <w:rFonts w:ascii="Garamond" w:hAnsi="Garamond"/>
        </w:rPr>
        <w:t xml:space="preserve">first </w:t>
      </w:r>
      <w:r>
        <w:rPr>
          <w:rFonts w:ascii="Garamond" w:hAnsi="Garamond"/>
        </w:rPr>
        <w:t xml:space="preserve">consider some examples </w:t>
      </w:r>
      <w:r w:rsidR="007A5BA9">
        <w:rPr>
          <w:rFonts w:ascii="Garamond" w:hAnsi="Garamond"/>
        </w:rPr>
        <w:t xml:space="preserve">of moral causation </w:t>
      </w:r>
      <w:r>
        <w:rPr>
          <w:rFonts w:ascii="Garamond" w:hAnsi="Garamond"/>
        </w:rPr>
        <w:t>that other</w:t>
      </w:r>
      <w:r w:rsidR="006639B5">
        <w:rPr>
          <w:rFonts w:ascii="Garamond" w:hAnsi="Garamond"/>
        </w:rPr>
        <w:t xml:space="preserve"> commentators</w:t>
      </w:r>
      <w:r>
        <w:rPr>
          <w:rFonts w:ascii="Garamond" w:hAnsi="Garamond"/>
        </w:rPr>
        <w:t xml:space="preserve"> h</w:t>
      </w:r>
      <w:r w:rsidR="00B04A85">
        <w:rPr>
          <w:rFonts w:ascii="Garamond" w:hAnsi="Garamond"/>
        </w:rPr>
        <w:t xml:space="preserve">ave offered. The first </w:t>
      </w:r>
      <w:r>
        <w:rPr>
          <w:rFonts w:ascii="Garamond" w:hAnsi="Garamond"/>
        </w:rPr>
        <w:t>are those</w:t>
      </w:r>
      <w:r w:rsidR="00C6131D">
        <w:rPr>
          <w:rFonts w:ascii="Garamond" w:hAnsi="Garamond"/>
        </w:rPr>
        <w:t xml:space="preserve"> m</w:t>
      </w:r>
      <w:r w:rsidR="00D81F0F">
        <w:rPr>
          <w:rFonts w:ascii="Garamond" w:hAnsi="Garamond"/>
        </w:rPr>
        <w:t>odestly</w:t>
      </w:r>
      <w:r w:rsidR="00C6131D">
        <w:rPr>
          <w:rFonts w:ascii="Garamond" w:hAnsi="Garamond"/>
        </w:rPr>
        <w:t xml:space="preserve"> popular ones that I alluded to earlier</w:t>
      </w:r>
      <w:r>
        <w:rPr>
          <w:rFonts w:ascii="Garamond" w:hAnsi="Garamond"/>
        </w:rPr>
        <w:t xml:space="preserve"> in which the moral properties of things appear to </w:t>
      </w:r>
      <w:r w:rsidR="0000488D">
        <w:rPr>
          <w:rFonts w:ascii="Garamond" w:hAnsi="Garamond"/>
        </w:rPr>
        <w:t>be causal factors behind</w:t>
      </w:r>
      <w:r>
        <w:rPr>
          <w:rFonts w:ascii="Garamond" w:hAnsi="Garamond"/>
        </w:rPr>
        <w:t xml:space="preserve"> our moral judgments of those very things.</w:t>
      </w:r>
      <w:r w:rsidR="00407FC3">
        <w:rPr>
          <w:rStyle w:val="FootnoteReference"/>
          <w:rFonts w:ascii="Garamond" w:hAnsi="Garamond"/>
        </w:rPr>
        <w:footnoteReference w:id="30"/>
      </w:r>
      <w:r>
        <w:rPr>
          <w:rFonts w:ascii="Garamond" w:hAnsi="Garamond"/>
        </w:rPr>
        <w:t xml:space="preserve"> </w:t>
      </w:r>
      <w:r w:rsidR="008B027D">
        <w:rPr>
          <w:rFonts w:ascii="Garamond" w:hAnsi="Garamond"/>
        </w:rPr>
        <w:t xml:space="preserve">So for instance, </w:t>
      </w:r>
      <w:r w:rsidR="00E129C1">
        <w:rPr>
          <w:rFonts w:ascii="Garamond" w:hAnsi="Garamond"/>
        </w:rPr>
        <w:t>why do we immediately judge Gilbert Harman’s hoodlums to be wrong in setting that poor cat on fire? Or w</w:t>
      </w:r>
      <w:r w:rsidR="008B027D">
        <w:rPr>
          <w:rFonts w:ascii="Garamond" w:hAnsi="Garamond"/>
        </w:rPr>
        <w:t>hy do most of us judge</w:t>
      </w:r>
      <w:r w:rsidR="0069183C">
        <w:rPr>
          <w:rFonts w:ascii="Garamond" w:hAnsi="Garamond"/>
        </w:rPr>
        <w:t xml:space="preserve"> Hitler to be</w:t>
      </w:r>
      <w:r>
        <w:rPr>
          <w:rFonts w:ascii="Garamond" w:hAnsi="Garamond"/>
        </w:rPr>
        <w:t xml:space="preserve"> evil</w:t>
      </w:r>
      <w:r w:rsidR="0069183C">
        <w:rPr>
          <w:rFonts w:ascii="Garamond" w:hAnsi="Garamond"/>
        </w:rPr>
        <w:t xml:space="preserve"> and his actions against Jews and other groups to be wrong</w:t>
      </w:r>
      <w:r>
        <w:rPr>
          <w:rFonts w:ascii="Garamond" w:hAnsi="Garamond"/>
        </w:rPr>
        <w:t xml:space="preserve">? A </w:t>
      </w:r>
      <w:r w:rsidR="00E129C1">
        <w:rPr>
          <w:rFonts w:ascii="Garamond" w:hAnsi="Garamond"/>
        </w:rPr>
        <w:t xml:space="preserve">classic, presumptively reasonable answer from Nicholas Sturgeon </w:t>
      </w:r>
      <w:r w:rsidR="008B027D">
        <w:rPr>
          <w:rFonts w:ascii="Garamond" w:hAnsi="Garamond"/>
        </w:rPr>
        <w:t>is that we make these judgments about Hitler</w:t>
      </w:r>
      <w:r>
        <w:rPr>
          <w:rFonts w:ascii="Garamond" w:hAnsi="Garamond"/>
        </w:rPr>
        <w:t xml:space="preserve"> </w:t>
      </w:r>
      <w:r w:rsidR="0069183C">
        <w:rPr>
          <w:rFonts w:ascii="Garamond" w:hAnsi="Garamond"/>
        </w:rPr>
        <w:t xml:space="preserve">and his actions </w:t>
      </w:r>
      <w:r>
        <w:rPr>
          <w:rFonts w:ascii="Garamond" w:hAnsi="Garamond"/>
        </w:rPr>
        <w:t>because</w:t>
      </w:r>
      <w:r w:rsidR="0069183C">
        <w:rPr>
          <w:rFonts w:ascii="Garamond" w:hAnsi="Garamond"/>
        </w:rPr>
        <w:t>, in fact, Hitler was</w:t>
      </w:r>
      <w:r>
        <w:rPr>
          <w:rFonts w:ascii="Garamond" w:hAnsi="Garamond"/>
        </w:rPr>
        <w:t xml:space="preserve"> evil</w:t>
      </w:r>
      <w:r w:rsidR="0069183C">
        <w:rPr>
          <w:rFonts w:ascii="Garamond" w:hAnsi="Garamond"/>
        </w:rPr>
        <w:t xml:space="preserve"> and his actions were wrong</w:t>
      </w:r>
      <w:r>
        <w:rPr>
          <w:rFonts w:ascii="Garamond" w:hAnsi="Garamond"/>
        </w:rPr>
        <w:t>.</w:t>
      </w:r>
      <w:r w:rsidR="001E2D6B">
        <w:rPr>
          <w:rStyle w:val="FootnoteReference"/>
          <w:rFonts w:ascii="Garamond" w:hAnsi="Garamond"/>
        </w:rPr>
        <w:footnoteReference w:id="31"/>
      </w:r>
      <w:r w:rsidR="00E33F74">
        <w:rPr>
          <w:rFonts w:ascii="Garamond" w:hAnsi="Garamond"/>
        </w:rPr>
        <w:t xml:space="preserve"> </w:t>
      </w:r>
      <w:r w:rsidR="00E129C1">
        <w:rPr>
          <w:rFonts w:ascii="Garamond" w:hAnsi="Garamond"/>
        </w:rPr>
        <w:t>Now</w:t>
      </w:r>
      <w:r w:rsidR="00E33F74">
        <w:rPr>
          <w:rFonts w:ascii="Garamond" w:hAnsi="Garamond"/>
        </w:rPr>
        <w:t xml:space="preserve"> we can give two slightly different </w:t>
      </w:r>
      <w:r w:rsidR="0001280F">
        <w:rPr>
          <w:rFonts w:ascii="Garamond" w:hAnsi="Garamond"/>
        </w:rPr>
        <w:t>caus</w:t>
      </w:r>
      <w:r w:rsidR="00E33F74">
        <w:rPr>
          <w:rFonts w:ascii="Garamond" w:hAnsi="Garamond"/>
        </w:rPr>
        <w:t xml:space="preserve">al interpretations of </w:t>
      </w:r>
      <w:r w:rsidR="00900E00">
        <w:rPr>
          <w:rFonts w:ascii="Garamond" w:hAnsi="Garamond"/>
        </w:rPr>
        <w:t>Sturgeon’s answer</w:t>
      </w:r>
      <w:r w:rsidR="00E33F74">
        <w:rPr>
          <w:rFonts w:ascii="Garamond" w:hAnsi="Garamond"/>
        </w:rPr>
        <w:t xml:space="preserve"> here, and either way the example supports the commitment to </w:t>
      </w:r>
      <w:r w:rsidR="007A5BA9">
        <w:rPr>
          <w:rFonts w:ascii="Garamond" w:hAnsi="Garamond"/>
        </w:rPr>
        <w:t>causally powerful moral properties</w:t>
      </w:r>
      <w:r w:rsidR="00E33F74">
        <w:rPr>
          <w:rFonts w:ascii="Garamond" w:hAnsi="Garamond"/>
        </w:rPr>
        <w:t>.</w:t>
      </w:r>
      <w:r w:rsidR="008E3C47">
        <w:rPr>
          <w:rStyle w:val="FootnoteReference"/>
          <w:rFonts w:ascii="Garamond" w:hAnsi="Garamond"/>
        </w:rPr>
        <w:footnoteReference w:id="32"/>
      </w:r>
      <w:r w:rsidR="00E33F74">
        <w:rPr>
          <w:rFonts w:ascii="Garamond" w:hAnsi="Garamond"/>
        </w:rPr>
        <w:t xml:space="preserve"> </w:t>
      </w:r>
      <w:r w:rsidR="00E129C1">
        <w:rPr>
          <w:rFonts w:ascii="Garamond" w:hAnsi="Garamond"/>
        </w:rPr>
        <w:t>We could, on the one hand, understand the moral properties as straightforward causes: t</w:t>
      </w:r>
      <w:r w:rsidR="0000488D">
        <w:rPr>
          <w:rFonts w:ascii="Garamond" w:hAnsi="Garamond"/>
        </w:rPr>
        <w:t xml:space="preserve">he moral properties of </w:t>
      </w:r>
      <w:r w:rsidR="00E129C1">
        <w:rPr>
          <w:rFonts w:ascii="Garamond" w:hAnsi="Garamond"/>
        </w:rPr>
        <w:t xml:space="preserve">what those </w:t>
      </w:r>
      <w:r w:rsidR="002E4CA4">
        <w:rPr>
          <w:rFonts w:ascii="Garamond" w:hAnsi="Garamond"/>
        </w:rPr>
        <w:t>h</w:t>
      </w:r>
      <w:r w:rsidR="00E129C1">
        <w:rPr>
          <w:rFonts w:ascii="Garamond" w:hAnsi="Garamond"/>
        </w:rPr>
        <w:t xml:space="preserve">oodlums are doing and of </w:t>
      </w:r>
      <w:r w:rsidR="0000488D">
        <w:rPr>
          <w:rFonts w:ascii="Garamond" w:hAnsi="Garamond"/>
        </w:rPr>
        <w:t xml:space="preserve">Hitler and his actions cause us, at least in part, to make these judgments about </w:t>
      </w:r>
      <w:r w:rsidR="00E129C1">
        <w:rPr>
          <w:rFonts w:ascii="Garamond" w:hAnsi="Garamond"/>
        </w:rPr>
        <w:t>them</w:t>
      </w:r>
      <w:r w:rsidR="0000488D">
        <w:rPr>
          <w:rFonts w:ascii="Garamond" w:hAnsi="Garamond"/>
        </w:rPr>
        <w:t xml:space="preserve">. </w:t>
      </w:r>
      <w:r w:rsidR="00E129C1">
        <w:rPr>
          <w:rFonts w:ascii="Garamond" w:hAnsi="Garamond"/>
        </w:rPr>
        <w:t>On the other hand, we could understand the relevant objects or events as the cause</w:t>
      </w:r>
      <w:r w:rsidR="00900E00">
        <w:rPr>
          <w:rFonts w:ascii="Garamond" w:hAnsi="Garamond"/>
        </w:rPr>
        <w:t>s</w:t>
      </w:r>
      <w:r w:rsidR="00E129C1">
        <w:rPr>
          <w:rFonts w:ascii="Garamond" w:hAnsi="Garamond"/>
        </w:rPr>
        <w:t xml:space="preserve"> of these judgments</w:t>
      </w:r>
      <w:r w:rsidR="00900E00">
        <w:rPr>
          <w:rFonts w:ascii="Garamond" w:hAnsi="Garamond"/>
        </w:rPr>
        <w:t>, but</w:t>
      </w:r>
      <w:r w:rsidR="00E129C1">
        <w:rPr>
          <w:rFonts w:ascii="Garamond" w:hAnsi="Garamond"/>
        </w:rPr>
        <w:t xml:space="preserve"> their moral properties</w:t>
      </w:r>
      <w:r w:rsidR="00900E00">
        <w:rPr>
          <w:rFonts w:ascii="Garamond" w:hAnsi="Garamond"/>
        </w:rPr>
        <w:t xml:space="preserve"> are</w:t>
      </w:r>
      <w:r w:rsidR="00E129C1">
        <w:rPr>
          <w:rFonts w:ascii="Garamond" w:hAnsi="Garamond"/>
        </w:rPr>
        <w:t xml:space="preserve"> implicated in their</w:t>
      </w:r>
      <w:r w:rsidR="00900E00">
        <w:rPr>
          <w:rFonts w:ascii="Garamond" w:hAnsi="Garamond"/>
        </w:rPr>
        <w:t xml:space="preserve"> causation of these</w:t>
      </w:r>
      <w:r w:rsidR="00E129C1">
        <w:rPr>
          <w:rFonts w:ascii="Garamond" w:hAnsi="Garamond"/>
        </w:rPr>
        <w:t xml:space="preserve"> </w:t>
      </w:r>
      <w:r w:rsidR="00900E00">
        <w:rPr>
          <w:rFonts w:ascii="Garamond" w:hAnsi="Garamond"/>
        </w:rPr>
        <w:t>judgments</w:t>
      </w:r>
      <w:r w:rsidR="00E129C1">
        <w:rPr>
          <w:rFonts w:ascii="Garamond" w:hAnsi="Garamond"/>
        </w:rPr>
        <w:t>. To fully understand this possibility we must turn</w:t>
      </w:r>
      <w:r w:rsidR="00976190">
        <w:rPr>
          <w:rFonts w:ascii="Garamond" w:hAnsi="Garamond"/>
        </w:rPr>
        <w:t xml:space="preserve"> to</w:t>
      </w:r>
      <w:r w:rsidR="00E129C1">
        <w:rPr>
          <w:rFonts w:ascii="Garamond" w:hAnsi="Garamond"/>
        </w:rPr>
        <w:t xml:space="preserve"> Ted </w:t>
      </w:r>
      <w:proofErr w:type="spellStart"/>
      <w:r w:rsidR="00E129C1">
        <w:rPr>
          <w:rFonts w:ascii="Garamond" w:hAnsi="Garamond"/>
        </w:rPr>
        <w:t>Honderich’s</w:t>
      </w:r>
      <w:proofErr w:type="spellEnd"/>
      <w:r w:rsidR="00E129C1">
        <w:rPr>
          <w:rFonts w:ascii="Garamond" w:hAnsi="Garamond"/>
        </w:rPr>
        <w:t xml:space="preserve"> discussion of causally relevant properties and his example of a pear weighing down a scale, which it does in virtue of</w:t>
      </w:r>
      <w:r w:rsidR="00E129C1" w:rsidRPr="00AE2128">
        <w:rPr>
          <w:rFonts w:ascii="Garamond" w:hAnsi="Garamond"/>
        </w:rPr>
        <w:t xml:space="preserve"> </w:t>
      </w:r>
      <w:r w:rsidR="00E129C1">
        <w:rPr>
          <w:rFonts w:ascii="Garamond" w:hAnsi="Garamond"/>
        </w:rPr>
        <w:t>its weight as opposed to, say, its color.</w:t>
      </w:r>
      <w:r w:rsidR="00E129C1">
        <w:rPr>
          <w:rStyle w:val="FootnoteReference"/>
          <w:rFonts w:ascii="Garamond" w:hAnsi="Garamond"/>
        </w:rPr>
        <w:footnoteReference w:id="33"/>
      </w:r>
      <w:r w:rsidR="00E129C1">
        <w:rPr>
          <w:rFonts w:ascii="Garamond" w:hAnsi="Garamond"/>
        </w:rPr>
        <w:t xml:space="preserve"> Here the pear—the object—causes the scale to go down, and it does so in virtue of certain properties rather than others. These properties are causally relevant factors here—they are clearly implicated in the causal bringing about of the scale going down—but the cause is, strictly speaking, the object. We can say the same thing if we understand the cause as an event rather than an object: the event of you putting the pear on the scale, rather than the pear itself, causes the scale to go down because of the pear’s weight. </w:t>
      </w:r>
      <w:r w:rsidR="00900E00">
        <w:rPr>
          <w:rFonts w:ascii="Garamond" w:hAnsi="Garamond"/>
        </w:rPr>
        <w:t>But e</w:t>
      </w:r>
      <w:r w:rsidR="00E129C1">
        <w:rPr>
          <w:rFonts w:ascii="Garamond" w:hAnsi="Garamond"/>
        </w:rPr>
        <w:t>ither way we understand it, we have a case where a property is directly implicated in the causation of something without being the cause. Similarly, then, the examples on offer here might be ones in which moral properties are directly implicated in the causation of our moral judgments even though they are not, strictly speaking, the causes of these judgments. Perhaps it is actions, or the events of our performing them, that cause moral judgments of th</w:t>
      </w:r>
      <w:r w:rsidR="00900E00">
        <w:rPr>
          <w:rFonts w:ascii="Garamond" w:hAnsi="Garamond"/>
        </w:rPr>
        <w:t>em</w:t>
      </w:r>
      <w:r w:rsidR="00E129C1">
        <w:rPr>
          <w:rFonts w:ascii="Garamond" w:hAnsi="Garamond"/>
        </w:rPr>
        <w:t xml:space="preserve"> in virtue of </w:t>
      </w:r>
      <w:r w:rsidR="00900E00">
        <w:rPr>
          <w:rFonts w:ascii="Garamond" w:hAnsi="Garamond"/>
        </w:rPr>
        <w:t xml:space="preserve">their </w:t>
      </w:r>
      <w:r w:rsidR="00E129C1">
        <w:rPr>
          <w:rFonts w:ascii="Garamond" w:hAnsi="Garamond"/>
        </w:rPr>
        <w:t>moral properties.</w:t>
      </w:r>
      <w:r w:rsidR="007D0972">
        <w:rPr>
          <w:rFonts w:ascii="Garamond" w:hAnsi="Garamond"/>
        </w:rPr>
        <w:t xml:space="preserve"> </w:t>
      </w:r>
      <w:r w:rsidR="00900E00">
        <w:rPr>
          <w:rFonts w:ascii="Garamond" w:hAnsi="Garamond"/>
        </w:rPr>
        <w:t>Let’s call t</w:t>
      </w:r>
      <w:r>
        <w:rPr>
          <w:rFonts w:ascii="Garamond" w:hAnsi="Garamond"/>
        </w:rPr>
        <w:t xml:space="preserve">hese cases where </w:t>
      </w:r>
      <w:r w:rsidR="00DF53A6">
        <w:rPr>
          <w:rFonts w:ascii="Garamond" w:hAnsi="Garamond"/>
        </w:rPr>
        <w:t xml:space="preserve">our moral judgments are </w:t>
      </w:r>
      <w:r>
        <w:rPr>
          <w:rFonts w:ascii="Garamond" w:hAnsi="Garamond"/>
        </w:rPr>
        <w:t>the explana</w:t>
      </w:r>
      <w:r w:rsidR="00B04A85">
        <w:rPr>
          <w:rFonts w:ascii="Garamond" w:hAnsi="Garamond"/>
        </w:rPr>
        <w:t>nda “judgment-</w:t>
      </w:r>
      <w:r w:rsidR="00DF53A6">
        <w:rPr>
          <w:rFonts w:ascii="Garamond" w:hAnsi="Garamond"/>
        </w:rPr>
        <w:t>cases</w:t>
      </w:r>
      <w:r w:rsidR="00900E00">
        <w:rPr>
          <w:rFonts w:ascii="Garamond" w:hAnsi="Garamond"/>
        </w:rPr>
        <w:t>.</w:t>
      </w:r>
      <w:r w:rsidR="007D0972">
        <w:rPr>
          <w:rFonts w:ascii="Garamond" w:hAnsi="Garamond"/>
        </w:rPr>
        <w:t>”</w:t>
      </w:r>
      <w:r w:rsidR="00900E00">
        <w:rPr>
          <w:rFonts w:ascii="Garamond" w:hAnsi="Garamond"/>
        </w:rPr>
        <w:t xml:space="preserve"> </w:t>
      </w:r>
      <w:r w:rsidR="007D0972">
        <w:rPr>
          <w:rFonts w:ascii="Garamond" w:hAnsi="Garamond"/>
        </w:rPr>
        <w:t xml:space="preserve"> </w:t>
      </w:r>
      <w:r w:rsidRPr="00EA09E5">
        <w:rPr>
          <w:rFonts w:ascii="Garamond" w:hAnsi="Garamond"/>
          <w:i/>
        </w:rPr>
        <w:t xml:space="preserve"> </w:t>
      </w:r>
      <w:r>
        <w:rPr>
          <w:rFonts w:ascii="Garamond" w:hAnsi="Garamond"/>
        </w:rPr>
        <w:t xml:space="preserve"> </w:t>
      </w:r>
    </w:p>
    <w:p w14:paraId="016778C0" w14:textId="50679DCD" w:rsidR="00DF53A6" w:rsidRPr="00DF53A6" w:rsidRDefault="00DF53A6" w:rsidP="00AD1481">
      <w:pPr>
        <w:rPr>
          <w:rFonts w:ascii="Garamond" w:hAnsi="Garamond"/>
        </w:rPr>
      </w:pPr>
      <w:r>
        <w:rPr>
          <w:rFonts w:ascii="Garamond" w:hAnsi="Garamond"/>
        </w:rPr>
        <w:tab/>
        <w:t xml:space="preserve">Other examples </w:t>
      </w:r>
      <w:r w:rsidR="00900E00">
        <w:rPr>
          <w:rFonts w:ascii="Garamond" w:hAnsi="Garamond"/>
        </w:rPr>
        <w:t xml:space="preserve">from other commentators </w:t>
      </w:r>
      <w:r>
        <w:rPr>
          <w:rFonts w:ascii="Garamond" w:hAnsi="Garamond"/>
        </w:rPr>
        <w:t>cite our actions or our motivations</w:t>
      </w:r>
      <w:r w:rsidR="008B027D">
        <w:rPr>
          <w:rFonts w:ascii="Garamond" w:hAnsi="Garamond"/>
        </w:rPr>
        <w:t>, rather than our judgments,</w:t>
      </w:r>
      <w:r>
        <w:rPr>
          <w:rFonts w:ascii="Garamond" w:hAnsi="Garamond"/>
        </w:rPr>
        <w:t xml:space="preserve"> as the explananda. One </w:t>
      </w:r>
      <w:r w:rsidR="009B0908">
        <w:rPr>
          <w:rFonts w:ascii="Garamond" w:hAnsi="Garamond"/>
        </w:rPr>
        <w:t xml:space="preserve">rather popular </w:t>
      </w:r>
      <w:r>
        <w:rPr>
          <w:rFonts w:ascii="Garamond" w:hAnsi="Garamond"/>
        </w:rPr>
        <w:t>example here is that the moral properties of society can partly cause social unrest.</w:t>
      </w:r>
      <w:r w:rsidR="00407FC3">
        <w:rPr>
          <w:rStyle w:val="FootnoteReference"/>
          <w:rFonts w:ascii="Garamond" w:hAnsi="Garamond"/>
        </w:rPr>
        <w:footnoteReference w:id="34"/>
      </w:r>
      <w:r>
        <w:rPr>
          <w:rFonts w:ascii="Garamond" w:hAnsi="Garamond"/>
        </w:rPr>
        <w:t xml:space="preserve"> </w:t>
      </w:r>
      <w:r w:rsidR="0084282A">
        <w:rPr>
          <w:rFonts w:ascii="Garamond" w:hAnsi="Garamond"/>
        </w:rPr>
        <w:t>One might</w:t>
      </w:r>
      <w:r w:rsidRPr="00DF53A6">
        <w:rPr>
          <w:rFonts w:ascii="Garamond" w:hAnsi="Garamond"/>
        </w:rPr>
        <w:t xml:space="preserve"> cite</w:t>
      </w:r>
      <w:r w:rsidR="0084282A">
        <w:rPr>
          <w:rFonts w:ascii="Garamond" w:hAnsi="Garamond"/>
        </w:rPr>
        <w:t>, for instance,</w:t>
      </w:r>
      <w:r w:rsidRPr="00DF53A6">
        <w:rPr>
          <w:rFonts w:ascii="Garamond" w:hAnsi="Garamond"/>
        </w:rPr>
        <w:t xml:space="preserve"> the wrongness of the Trump administration’s policy of separating immigrant families at our borders or of the excessive violence that black people sometimes face at the hands of police off</w:t>
      </w:r>
      <w:r w:rsidR="0000488D">
        <w:rPr>
          <w:rFonts w:ascii="Garamond" w:hAnsi="Garamond"/>
        </w:rPr>
        <w:t xml:space="preserve">icers as </w:t>
      </w:r>
      <w:r w:rsidR="00DB6AA7">
        <w:rPr>
          <w:rFonts w:ascii="Garamond" w:hAnsi="Garamond"/>
        </w:rPr>
        <w:t xml:space="preserve">at least </w:t>
      </w:r>
      <w:r w:rsidR="0000488D">
        <w:rPr>
          <w:rFonts w:ascii="Garamond" w:hAnsi="Garamond"/>
        </w:rPr>
        <w:t>part of the cause</w:t>
      </w:r>
      <w:r w:rsidRPr="00DF53A6">
        <w:rPr>
          <w:rFonts w:ascii="Garamond" w:hAnsi="Garamond"/>
        </w:rPr>
        <w:t xml:space="preserve"> as to why there has been so much protest against this polic</w:t>
      </w:r>
      <w:r w:rsidR="00B04A85">
        <w:rPr>
          <w:rFonts w:ascii="Garamond" w:hAnsi="Garamond"/>
        </w:rPr>
        <w:t xml:space="preserve">y and this violence. </w:t>
      </w:r>
      <w:r w:rsidR="00340B54">
        <w:rPr>
          <w:rFonts w:ascii="Garamond" w:hAnsi="Garamond"/>
        </w:rPr>
        <w:t xml:space="preserve">Alternatively, one might cite the wrongness of these things as </w:t>
      </w:r>
      <w:r w:rsidR="00DB6AA7">
        <w:rPr>
          <w:rFonts w:ascii="Garamond" w:hAnsi="Garamond"/>
        </w:rPr>
        <w:t>the</w:t>
      </w:r>
      <w:r w:rsidR="00340B54">
        <w:rPr>
          <w:rFonts w:ascii="Garamond" w:hAnsi="Garamond"/>
        </w:rPr>
        <w:t xml:space="preserve"> causally relevant property</w:t>
      </w:r>
      <w:r w:rsidR="00DB6AA7">
        <w:rPr>
          <w:rFonts w:ascii="Garamond" w:hAnsi="Garamond"/>
        </w:rPr>
        <w:t xml:space="preserve"> that is implicated in the causation of these protests by </w:t>
      </w:r>
      <w:r w:rsidR="00B95C55">
        <w:rPr>
          <w:rFonts w:ascii="Garamond" w:hAnsi="Garamond"/>
        </w:rPr>
        <w:t>these things</w:t>
      </w:r>
      <w:r w:rsidR="00DB6AA7">
        <w:rPr>
          <w:rFonts w:ascii="Garamond" w:hAnsi="Garamond"/>
        </w:rPr>
        <w:t xml:space="preserve">, which are, strictly speaking, the causes of the protesting (i.e., the wrongness is not the cause, but </w:t>
      </w:r>
      <w:r w:rsidR="00B95C55">
        <w:rPr>
          <w:rFonts w:ascii="Garamond" w:hAnsi="Garamond"/>
        </w:rPr>
        <w:t>the relevant policy and events</w:t>
      </w:r>
      <w:r w:rsidR="00DB6AA7">
        <w:rPr>
          <w:rFonts w:ascii="Garamond" w:hAnsi="Garamond"/>
        </w:rPr>
        <w:t xml:space="preserve"> do the causing in virtue of </w:t>
      </w:r>
      <w:r w:rsidR="00B95C55">
        <w:rPr>
          <w:rFonts w:ascii="Garamond" w:hAnsi="Garamond"/>
        </w:rPr>
        <w:t>their</w:t>
      </w:r>
      <w:r w:rsidR="00DB6AA7">
        <w:rPr>
          <w:rFonts w:ascii="Garamond" w:hAnsi="Garamond"/>
        </w:rPr>
        <w:t xml:space="preserve"> wrongness). It does not really matter how we understand these examples, however,</w:t>
      </w:r>
      <w:r w:rsidR="00B04A85">
        <w:rPr>
          <w:rFonts w:ascii="Garamond" w:hAnsi="Garamond"/>
        </w:rPr>
        <w:t xml:space="preserve"> </w:t>
      </w:r>
      <w:r w:rsidR="00DB6AA7">
        <w:rPr>
          <w:rFonts w:ascii="Garamond" w:hAnsi="Garamond"/>
        </w:rPr>
        <w:t>because they</w:t>
      </w:r>
      <w:r w:rsidRPr="00DF53A6">
        <w:rPr>
          <w:rFonts w:ascii="Garamond" w:hAnsi="Garamond"/>
        </w:rPr>
        <w:t xml:space="preserve">, </w:t>
      </w:r>
      <w:r w:rsidR="00B04A85">
        <w:rPr>
          <w:rFonts w:ascii="Garamond" w:hAnsi="Garamond"/>
        </w:rPr>
        <w:t>at best</w:t>
      </w:r>
      <w:r w:rsidR="00DB6AA7">
        <w:rPr>
          <w:rFonts w:ascii="Garamond" w:hAnsi="Garamond"/>
        </w:rPr>
        <w:t>,</w:t>
      </w:r>
      <w:r w:rsidR="00B04A85">
        <w:rPr>
          <w:rFonts w:ascii="Garamond" w:hAnsi="Garamond"/>
        </w:rPr>
        <w:t xml:space="preserve"> collapse into judgment-</w:t>
      </w:r>
      <w:r>
        <w:rPr>
          <w:rFonts w:ascii="Garamond" w:hAnsi="Garamond"/>
        </w:rPr>
        <w:t>cases</w:t>
      </w:r>
      <w:r w:rsidR="00B04A85">
        <w:rPr>
          <w:rFonts w:ascii="Garamond" w:hAnsi="Garamond"/>
        </w:rPr>
        <w:t>. For if we assume</w:t>
      </w:r>
      <w:r w:rsidRPr="00DF53A6">
        <w:rPr>
          <w:rFonts w:ascii="Garamond" w:hAnsi="Garamond"/>
        </w:rPr>
        <w:t xml:space="preserve"> that those protesting </w:t>
      </w:r>
      <w:r w:rsidR="008C52DB">
        <w:rPr>
          <w:rFonts w:ascii="Garamond" w:hAnsi="Garamond"/>
        </w:rPr>
        <w:t xml:space="preserve">against </w:t>
      </w:r>
      <w:r w:rsidRPr="00DF53A6">
        <w:rPr>
          <w:rFonts w:ascii="Garamond" w:hAnsi="Garamond"/>
        </w:rPr>
        <w:t>the Trump administration’s separation policy</w:t>
      </w:r>
      <w:r w:rsidR="002E4CA4">
        <w:rPr>
          <w:rFonts w:ascii="Garamond" w:hAnsi="Garamond"/>
        </w:rPr>
        <w:t xml:space="preserve"> or </w:t>
      </w:r>
      <w:r w:rsidR="00990B4D">
        <w:rPr>
          <w:rFonts w:ascii="Garamond" w:hAnsi="Garamond"/>
        </w:rPr>
        <w:t xml:space="preserve">excessive </w:t>
      </w:r>
      <w:r w:rsidR="002E4CA4">
        <w:rPr>
          <w:rFonts w:ascii="Garamond" w:hAnsi="Garamond"/>
        </w:rPr>
        <w:t>police brutality</w:t>
      </w:r>
      <w:r w:rsidRPr="00DF53A6">
        <w:rPr>
          <w:rFonts w:ascii="Garamond" w:hAnsi="Garamond"/>
        </w:rPr>
        <w:t xml:space="preserve"> are right to oppose </w:t>
      </w:r>
      <w:r w:rsidR="009D7D96">
        <w:rPr>
          <w:rFonts w:ascii="Garamond" w:hAnsi="Garamond"/>
        </w:rPr>
        <w:t>the</w:t>
      </w:r>
      <w:r w:rsidR="00990B4D">
        <w:rPr>
          <w:rFonts w:ascii="Garamond" w:hAnsi="Garamond"/>
        </w:rPr>
        <w:t>se things</w:t>
      </w:r>
      <w:r w:rsidRPr="00DF53A6">
        <w:rPr>
          <w:rFonts w:ascii="Garamond" w:hAnsi="Garamond"/>
        </w:rPr>
        <w:t>, then</w:t>
      </w:r>
      <w:r w:rsidR="00990B4D">
        <w:rPr>
          <w:rFonts w:ascii="Garamond" w:hAnsi="Garamond"/>
        </w:rPr>
        <w:t xml:space="preserve"> </w:t>
      </w:r>
      <w:r w:rsidR="00990B4D">
        <w:rPr>
          <w:rFonts w:ascii="Garamond" w:hAnsi="Garamond"/>
        </w:rPr>
        <w:lastRenderedPageBreak/>
        <w:t>given the plausible assumption that it is wrong to oppose those who are right,</w:t>
      </w:r>
      <w:r w:rsidRPr="00DF53A6">
        <w:rPr>
          <w:rFonts w:ascii="Garamond" w:hAnsi="Garamond"/>
        </w:rPr>
        <w:t xml:space="preserve"> the opposition to those protestors is wrong in opposing the protestors. </w:t>
      </w:r>
      <w:r w:rsidR="00425E30">
        <w:rPr>
          <w:rFonts w:ascii="Garamond" w:hAnsi="Garamond"/>
        </w:rPr>
        <w:t>Moral properties, then, cannot be implicated in the bringing about of this opposition</w:t>
      </w:r>
      <w:r w:rsidR="00B95C55">
        <w:rPr>
          <w:rFonts w:ascii="Garamond" w:hAnsi="Garamond"/>
        </w:rPr>
        <w:t xml:space="preserve"> (</w:t>
      </w:r>
      <w:r w:rsidR="00795976">
        <w:rPr>
          <w:rFonts w:ascii="Garamond" w:hAnsi="Garamond"/>
        </w:rPr>
        <w:t>it is</w:t>
      </w:r>
      <w:r w:rsidR="00B95C55">
        <w:rPr>
          <w:rFonts w:ascii="Garamond" w:hAnsi="Garamond"/>
        </w:rPr>
        <w:t xml:space="preserve"> </w:t>
      </w:r>
      <w:r w:rsidR="00795976">
        <w:rPr>
          <w:rFonts w:ascii="Garamond" w:hAnsi="Garamond"/>
        </w:rPr>
        <w:t>not a</w:t>
      </w:r>
      <w:r w:rsidR="00B95C55">
        <w:rPr>
          <w:rFonts w:ascii="Garamond" w:hAnsi="Garamond"/>
        </w:rPr>
        <w:t xml:space="preserve"> re</w:t>
      </w:r>
      <w:r w:rsidR="00795976">
        <w:rPr>
          <w:rFonts w:ascii="Garamond" w:hAnsi="Garamond"/>
        </w:rPr>
        <w:t>sponse</w:t>
      </w:r>
      <w:r w:rsidR="00B95C55">
        <w:rPr>
          <w:rFonts w:ascii="Garamond" w:hAnsi="Garamond"/>
        </w:rPr>
        <w:t xml:space="preserve"> to the rightness of the original protesting)</w:t>
      </w:r>
      <w:r w:rsidRPr="00DF53A6">
        <w:rPr>
          <w:rFonts w:ascii="Garamond" w:hAnsi="Garamond"/>
        </w:rPr>
        <w:t xml:space="preserve">, so we must instead explain </w:t>
      </w:r>
      <w:r w:rsidR="00425E30">
        <w:rPr>
          <w:rFonts w:ascii="Garamond" w:hAnsi="Garamond"/>
        </w:rPr>
        <w:t>it</w:t>
      </w:r>
      <w:r w:rsidRPr="00DF53A6">
        <w:rPr>
          <w:rFonts w:ascii="Garamond" w:hAnsi="Garamond"/>
        </w:rPr>
        <w:t xml:space="preserve"> in terms of </w:t>
      </w:r>
      <w:r w:rsidR="00AD212C">
        <w:rPr>
          <w:rFonts w:ascii="Garamond" w:hAnsi="Garamond"/>
        </w:rPr>
        <w:t xml:space="preserve">the original protesting, </w:t>
      </w:r>
      <w:r w:rsidRPr="00DF53A6">
        <w:rPr>
          <w:rFonts w:ascii="Garamond" w:hAnsi="Garamond"/>
        </w:rPr>
        <w:t>the</w:t>
      </w:r>
      <w:r w:rsidR="00AD212C">
        <w:rPr>
          <w:rFonts w:ascii="Garamond" w:hAnsi="Garamond"/>
        </w:rPr>
        <w:t xml:space="preserve"> opposition’s</w:t>
      </w:r>
      <w:r w:rsidRPr="00DF53A6">
        <w:rPr>
          <w:rFonts w:ascii="Garamond" w:hAnsi="Garamond"/>
        </w:rPr>
        <w:t xml:space="preserve"> </w:t>
      </w:r>
      <w:r w:rsidR="00B95C55">
        <w:rPr>
          <w:rFonts w:ascii="Garamond" w:hAnsi="Garamond"/>
        </w:rPr>
        <w:t>negative</w:t>
      </w:r>
      <w:r w:rsidR="00AD212C">
        <w:rPr>
          <w:rFonts w:ascii="Garamond" w:hAnsi="Garamond"/>
        </w:rPr>
        <w:t xml:space="preserve"> </w:t>
      </w:r>
      <w:r w:rsidR="00B95C55">
        <w:rPr>
          <w:rFonts w:ascii="Garamond" w:hAnsi="Garamond"/>
        </w:rPr>
        <w:t>moral j</w:t>
      </w:r>
      <w:r w:rsidRPr="00DF53A6">
        <w:rPr>
          <w:rFonts w:ascii="Garamond" w:hAnsi="Garamond"/>
        </w:rPr>
        <w:t xml:space="preserve">udgments </w:t>
      </w:r>
      <w:r w:rsidR="00AD212C">
        <w:rPr>
          <w:rFonts w:ascii="Garamond" w:hAnsi="Garamond"/>
        </w:rPr>
        <w:t>of the original protesting, and</w:t>
      </w:r>
      <w:r w:rsidRPr="00DF53A6">
        <w:rPr>
          <w:rFonts w:ascii="Garamond" w:hAnsi="Garamond"/>
        </w:rPr>
        <w:t xml:space="preserve"> other psychological factors</w:t>
      </w:r>
      <w:r w:rsidR="00AD212C">
        <w:rPr>
          <w:rFonts w:ascii="Garamond" w:hAnsi="Garamond"/>
        </w:rPr>
        <w:t>, such as a desire strong enough to motivate their counter-protesting</w:t>
      </w:r>
      <w:r w:rsidRPr="00DF53A6">
        <w:rPr>
          <w:rFonts w:ascii="Garamond" w:hAnsi="Garamond"/>
        </w:rPr>
        <w:t xml:space="preserve">. </w:t>
      </w:r>
      <w:r w:rsidR="00AD212C">
        <w:rPr>
          <w:rFonts w:ascii="Garamond" w:hAnsi="Garamond"/>
        </w:rPr>
        <w:t>However,</w:t>
      </w:r>
      <w:r w:rsidRPr="00DF53A6">
        <w:rPr>
          <w:rFonts w:ascii="Garamond" w:hAnsi="Garamond"/>
        </w:rPr>
        <w:t xml:space="preserve"> if we must do this</w:t>
      </w:r>
      <w:r w:rsidR="00AD212C">
        <w:rPr>
          <w:rFonts w:ascii="Garamond" w:hAnsi="Garamond"/>
        </w:rPr>
        <w:t xml:space="preserve"> for the counter-protestors</w:t>
      </w:r>
      <w:r w:rsidRPr="00DF53A6">
        <w:rPr>
          <w:rFonts w:ascii="Garamond" w:hAnsi="Garamond"/>
        </w:rPr>
        <w:t>, then w</w:t>
      </w:r>
      <w:r w:rsidR="00D07469">
        <w:rPr>
          <w:rFonts w:ascii="Garamond" w:hAnsi="Garamond"/>
        </w:rPr>
        <w:t>e</w:t>
      </w:r>
      <w:r w:rsidRPr="00DF53A6">
        <w:rPr>
          <w:rFonts w:ascii="Garamond" w:hAnsi="Garamond"/>
        </w:rPr>
        <w:t xml:space="preserve"> should similarly explain the </w:t>
      </w:r>
      <w:r w:rsidR="00AD212C">
        <w:rPr>
          <w:rFonts w:ascii="Garamond" w:hAnsi="Garamond"/>
        </w:rPr>
        <w:t xml:space="preserve">original </w:t>
      </w:r>
      <w:r w:rsidRPr="00DF53A6">
        <w:rPr>
          <w:rFonts w:ascii="Garamond" w:hAnsi="Garamond"/>
        </w:rPr>
        <w:t>protestors</w:t>
      </w:r>
      <w:r w:rsidR="007C6761">
        <w:rPr>
          <w:rFonts w:ascii="Garamond" w:hAnsi="Garamond"/>
        </w:rPr>
        <w:t>’ behavior</w:t>
      </w:r>
      <w:r w:rsidRPr="00DF53A6">
        <w:rPr>
          <w:rFonts w:ascii="Garamond" w:hAnsi="Garamond"/>
        </w:rPr>
        <w:t xml:space="preserve"> by citing the</w:t>
      </w:r>
      <w:r w:rsidR="00AD212C">
        <w:rPr>
          <w:rFonts w:ascii="Garamond" w:hAnsi="Garamond"/>
        </w:rPr>
        <w:t xml:space="preserve"> relevant policy and events, their </w:t>
      </w:r>
      <w:r w:rsidR="00B95C55">
        <w:rPr>
          <w:rFonts w:ascii="Garamond" w:hAnsi="Garamond"/>
        </w:rPr>
        <w:t xml:space="preserve">negative </w:t>
      </w:r>
      <w:r w:rsidRPr="00DF53A6">
        <w:rPr>
          <w:rFonts w:ascii="Garamond" w:hAnsi="Garamond"/>
        </w:rPr>
        <w:t>moral judgments</w:t>
      </w:r>
      <w:r w:rsidR="00AD212C">
        <w:rPr>
          <w:rFonts w:ascii="Garamond" w:hAnsi="Garamond"/>
        </w:rPr>
        <w:t xml:space="preserve"> of those things, and</w:t>
      </w:r>
      <w:r w:rsidRPr="00DF53A6">
        <w:rPr>
          <w:rFonts w:ascii="Garamond" w:hAnsi="Garamond"/>
        </w:rPr>
        <w:t xml:space="preserve"> other psychological factors</w:t>
      </w:r>
      <w:r w:rsidR="00AD212C">
        <w:rPr>
          <w:rFonts w:ascii="Garamond" w:hAnsi="Garamond"/>
        </w:rPr>
        <w:t>, such as sufficiently strong desire that motivates their protesting.</w:t>
      </w:r>
      <w:r w:rsidR="00265D2D">
        <w:rPr>
          <w:rStyle w:val="FootnoteReference"/>
          <w:rFonts w:ascii="Garamond" w:hAnsi="Garamond"/>
        </w:rPr>
        <w:footnoteReference w:id="35"/>
      </w:r>
      <w:r w:rsidR="00AD212C">
        <w:rPr>
          <w:rFonts w:ascii="Garamond" w:hAnsi="Garamond"/>
        </w:rPr>
        <w:t xml:space="preserve"> B</w:t>
      </w:r>
      <w:r w:rsidRPr="00DF53A6">
        <w:rPr>
          <w:rFonts w:ascii="Garamond" w:hAnsi="Garamond"/>
        </w:rPr>
        <w:t xml:space="preserve">ut then the only way to bring moral properties back into the picture as </w:t>
      </w:r>
      <w:r w:rsidR="00AD212C">
        <w:rPr>
          <w:rFonts w:ascii="Garamond" w:hAnsi="Garamond"/>
        </w:rPr>
        <w:t>being causally implicated in the bringing about of</w:t>
      </w:r>
      <w:r w:rsidRPr="00DF53A6">
        <w:rPr>
          <w:rFonts w:ascii="Garamond" w:hAnsi="Garamond"/>
        </w:rPr>
        <w:t xml:space="preserve"> social unrest would be </w:t>
      </w:r>
      <w:r w:rsidR="00B4685E">
        <w:rPr>
          <w:rFonts w:ascii="Garamond" w:hAnsi="Garamond"/>
        </w:rPr>
        <w:t>for them to be causally implicated in</w:t>
      </w:r>
      <w:r w:rsidRPr="00DF53A6">
        <w:rPr>
          <w:rFonts w:ascii="Garamond" w:hAnsi="Garamond"/>
        </w:rPr>
        <w:t xml:space="preserve"> the</w:t>
      </w:r>
      <w:r w:rsidR="00B4685E">
        <w:rPr>
          <w:rFonts w:ascii="Garamond" w:hAnsi="Garamond"/>
        </w:rPr>
        <w:t xml:space="preserve"> making of the relevant moral</w:t>
      </w:r>
      <w:r w:rsidRPr="00DF53A6">
        <w:rPr>
          <w:rFonts w:ascii="Garamond" w:hAnsi="Garamond"/>
        </w:rPr>
        <w:t xml:space="preserve"> judgments that are</w:t>
      </w:r>
      <w:r w:rsidR="00B4685E">
        <w:rPr>
          <w:rFonts w:ascii="Garamond" w:hAnsi="Garamond"/>
        </w:rPr>
        <w:t>, in turn,</w:t>
      </w:r>
      <w:r w:rsidRPr="00DF53A6">
        <w:rPr>
          <w:rFonts w:ascii="Garamond" w:hAnsi="Garamond"/>
        </w:rPr>
        <w:t xml:space="preserve"> partly responsible for the unrest. This</w:t>
      </w:r>
      <w:r w:rsidR="009C57EE">
        <w:rPr>
          <w:rFonts w:ascii="Garamond" w:hAnsi="Garamond"/>
        </w:rPr>
        <w:t xml:space="preserve"> </w:t>
      </w:r>
      <w:r w:rsidRPr="00DF53A6">
        <w:rPr>
          <w:rFonts w:ascii="Garamond" w:hAnsi="Garamond"/>
        </w:rPr>
        <w:t xml:space="preserve">would show that these new examples </w:t>
      </w:r>
      <w:r w:rsidR="00B04A85">
        <w:rPr>
          <w:rFonts w:ascii="Garamond" w:hAnsi="Garamond"/>
        </w:rPr>
        <w:t>are</w:t>
      </w:r>
      <w:r w:rsidRPr="00DF53A6">
        <w:rPr>
          <w:rFonts w:ascii="Garamond" w:hAnsi="Garamond"/>
        </w:rPr>
        <w:t xml:space="preserve"> just more </w:t>
      </w:r>
      <w:r w:rsidR="00B04A85">
        <w:rPr>
          <w:rFonts w:ascii="Garamond" w:hAnsi="Garamond"/>
        </w:rPr>
        <w:t>judgment-cases in disguise, and so the</w:t>
      </w:r>
      <w:r w:rsidR="009C57EE">
        <w:rPr>
          <w:rFonts w:ascii="Garamond" w:hAnsi="Garamond"/>
        </w:rPr>
        <w:t>se</w:t>
      </w:r>
      <w:r w:rsidR="00B04A85">
        <w:rPr>
          <w:rFonts w:ascii="Garamond" w:hAnsi="Garamond"/>
        </w:rPr>
        <w:t xml:space="preserve"> “social-un</w:t>
      </w:r>
      <w:r w:rsidR="009C57EE">
        <w:rPr>
          <w:rFonts w:ascii="Garamond" w:hAnsi="Garamond"/>
        </w:rPr>
        <w:t>rest-case</w:t>
      </w:r>
      <w:r w:rsidR="007C6761">
        <w:rPr>
          <w:rFonts w:ascii="Garamond" w:hAnsi="Garamond"/>
        </w:rPr>
        <w:t>s” will not be treated here as</w:t>
      </w:r>
      <w:r w:rsidR="009C57EE">
        <w:rPr>
          <w:rFonts w:ascii="Garamond" w:hAnsi="Garamond"/>
        </w:rPr>
        <w:t xml:space="preserve"> fresh</w:t>
      </w:r>
      <w:r w:rsidR="007C6761">
        <w:rPr>
          <w:rFonts w:ascii="Garamond" w:hAnsi="Garamond"/>
        </w:rPr>
        <w:t xml:space="preserve">, </w:t>
      </w:r>
      <w:r w:rsidR="00B04A85">
        <w:rPr>
          <w:rFonts w:ascii="Garamond" w:hAnsi="Garamond"/>
        </w:rPr>
        <w:t>supporting examples of moral causation.</w:t>
      </w:r>
      <w:r w:rsidR="00B04A85">
        <w:rPr>
          <w:rStyle w:val="FootnoteReference"/>
          <w:rFonts w:ascii="Garamond" w:hAnsi="Garamond"/>
        </w:rPr>
        <w:footnoteReference w:id="36"/>
      </w:r>
      <w:r w:rsidR="00B04A85">
        <w:rPr>
          <w:rFonts w:ascii="Garamond" w:hAnsi="Garamond"/>
        </w:rPr>
        <w:t xml:space="preserve"> </w:t>
      </w:r>
    </w:p>
    <w:p w14:paraId="3F8B6A5E" w14:textId="67017A48" w:rsidR="00874A5E" w:rsidRDefault="00874A5E" w:rsidP="00AD1481">
      <w:pPr>
        <w:rPr>
          <w:rFonts w:ascii="Garamond" w:hAnsi="Garamond"/>
        </w:rPr>
      </w:pPr>
      <w:r>
        <w:rPr>
          <w:rFonts w:ascii="Garamond" w:hAnsi="Garamond"/>
        </w:rPr>
        <w:tab/>
        <w:t>Two other examples that cite our actions or motivations as th</w:t>
      </w:r>
      <w:r w:rsidR="008B027D">
        <w:rPr>
          <w:rFonts w:ascii="Garamond" w:hAnsi="Garamond"/>
        </w:rPr>
        <w:t>e explananda are the following. One I a</w:t>
      </w:r>
      <w:r w:rsidR="003063DE">
        <w:rPr>
          <w:rFonts w:ascii="Garamond" w:hAnsi="Garamond"/>
        </w:rPr>
        <w:t xml:space="preserve">ttribute to </w:t>
      </w:r>
      <w:r w:rsidR="00E474D9">
        <w:rPr>
          <w:rFonts w:ascii="Garamond" w:hAnsi="Garamond"/>
        </w:rPr>
        <w:t xml:space="preserve">Nicholas </w:t>
      </w:r>
      <w:r w:rsidR="003063DE">
        <w:rPr>
          <w:rFonts w:ascii="Garamond" w:hAnsi="Garamond"/>
        </w:rPr>
        <w:t>Sturgeon, and it</w:t>
      </w:r>
      <w:r w:rsidR="008B027D">
        <w:rPr>
          <w:rFonts w:ascii="Garamond" w:hAnsi="Garamond"/>
        </w:rPr>
        <w:t xml:space="preserve"> cit</w:t>
      </w:r>
      <w:r w:rsidR="007C6761">
        <w:rPr>
          <w:rFonts w:ascii="Garamond" w:hAnsi="Garamond"/>
        </w:rPr>
        <w:t>es Hitler’s evil as a causal factor</w:t>
      </w:r>
      <w:r w:rsidR="008B027D">
        <w:rPr>
          <w:rFonts w:ascii="Garamond" w:hAnsi="Garamond"/>
        </w:rPr>
        <w:t xml:space="preserve"> behind his morally horrific actions and practices toward other people</w:t>
      </w:r>
      <w:r w:rsidR="002B5F8A">
        <w:rPr>
          <w:rFonts w:ascii="Garamond" w:hAnsi="Garamond"/>
        </w:rPr>
        <w:t>.</w:t>
      </w:r>
      <w:r w:rsidR="007E22C7">
        <w:rPr>
          <w:rStyle w:val="FootnoteReference"/>
          <w:rFonts w:ascii="Garamond" w:hAnsi="Garamond"/>
        </w:rPr>
        <w:footnoteReference w:id="37"/>
      </w:r>
      <w:r w:rsidR="002B5F8A">
        <w:rPr>
          <w:rFonts w:ascii="Garamond" w:hAnsi="Garamond"/>
        </w:rPr>
        <w:t xml:space="preserve"> </w:t>
      </w:r>
      <w:r w:rsidR="008B027D">
        <w:rPr>
          <w:rFonts w:ascii="Garamond" w:hAnsi="Garamond"/>
        </w:rPr>
        <w:t>The</w:t>
      </w:r>
      <w:r w:rsidR="007E1537">
        <w:rPr>
          <w:rFonts w:ascii="Garamond" w:hAnsi="Garamond"/>
        </w:rPr>
        <w:t xml:space="preserve"> other comes from </w:t>
      </w:r>
      <w:r w:rsidR="00331614">
        <w:rPr>
          <w:rFonts w:ascii="Garamond" w:hAnsi="Garamond"/>
        </w:rPr>
        <w:t xml:space="preserve">Terence </w:t>
      </w:r>
      <w:r w:rsidR="007E1537">
        <w:rPr>
          <w:rFonts w:ascii="Garamond" w:hAnsi="Garamond"/>
        </w:rPr>
        <w:t>Cuneo,</w:t>
      </w:r>
      <w:r w:rsidR="001C2306" w:rsidRPr="001C2306">
        <w:rPr>
          <w:rFonts w:ascii="Garamond" w:hAnsi="Garamond"/>
        </w:rPr>
        <w:t xml:space="preserve"> </w:t>
      </w:r>
      <w:r w:rsidR="001C2306">
        <w:rPr>
          <w:rFonts w:ascii="Garamond" w:hAnsi="Garamond"/>
        </w:rPr>
        <w:t>who invites us to consider cases where a person’s virtue appears to be the “configuring cause” of their being motivated appropriately.</w:t>
      </w:r>
      <w:r w:rsidR="00331614">
        <w:rPr>
          <w:rStyle w:val="FootnoteReference"/>
          <w:rFonts w:ascii="Garamond" w:hAnsi="Garamond"/>
        </w:rPr>
        <w:footnoteReference w:id="38"/>
      </w:r>
      <w:r w:rsidR="007E1537">
        <w:rPr>
          <w:rFonts w:ascii="Garamond" w:hAnsi="Garamond"/>
        </w:rPr>
        <w:t xml:space="preserve"> </w:t>
      </w:r>
      <w:r w:rsidR="0053204C">
        <w:rPr>
          <w:rFonts w:ascii="Garamond" w:hAnsi="Garamond"/>
        </w:rPr>
        <w:t xml:space="preserve">Unfortunately, </w:t>
      </w:r>
      <w:r w:rsidR="000176FB">
        <w:rPr>
          <w:rFonts w:ascii="Garamond" w:hAnsi="Garamond"/>
        </w:rPr>
        <w:t>these cases seem to</w:t>
      </w:r>
      <w:r w:rsidR="0053204C">
        <w:rPr>
          <w:rFonts w:ascii="Garamond" w:hAnsi="Garamond"/>
        </w:rPr>
        <w:t xml:space="preserve"> be best understood as cases of</w:t>
      </w:r>
      <w:r w:rsidR="000176FB">
        <w:rPr>
          <w:rFonts w:ascii="Garamond" w:hAnsi="Garamond"/>
        </w:rPr>
        <w:t xml:space="preserve"> psychological causation rather than moral causation. Consider first the case of Hitler’s morally horrific actions. These are probably best explained as the expression of </w:t>
      </w:r>
      <w:r w:rsidR="0096492A">
        <w:rPr>
          <w:rFonts w:ascii="Garamond" w:hAnsi="Garamond"/>
        </w:rPr>
        <w:t>non-moral</w:t>
      </w:r>
      <w:r w:rsidR="000176FB">
        <w:rPr>
          <w:rFonts w:ascii="Garamond" w:hAnsi="Garamond"/>
        </w:rPr>
        <w:t xml:space="preserve">, psychological character traits that an anti-realist could believe in, such as his ruthlessness or his disregard for human life, rather than the moral qualities to which these </w:t>
      </w:r>
      <w:r w:rsidR="0096492A">
        <w:rPr>
          <w:rFonts w:ascii="Garamond" w:hAnsi="Garamond"/>
        </w:rPr>
        <w:t>non-moral</w:t>
      </w:r>
      <w:r w:rsidR="000176FB">
        <w:rPr>
          <w:rFonts w:ascii="Garamond" w:hAnsi="Garamond"/>
        </w:rPr>
        <w:t xml:space="preserve"> qualities give rise. In othe</w:t>
      </w:r>
      <w:r w:rsidR="00030CC9">
        <w:rPr>
          <w:rFonts w:ascii="Garamond" w:hAnsi="Garamond"/>
        </w:rPr>
        <w:t>r words: it was</w:t>
      </w:r>
      <w:r w:rsidR="00D07469">
        <w:rPr>
          <w:rFonts w:ascii="Garamond" w:hAnsi="Garamond"/>
        </w:rPr>
        <w:t xml:space="preserve"> </w:t>
      </w:r>
      <w:r w:rsidR="00030CC9">
        <w:rPr>
          <w:rFonts w:ascii="Garamond" w:hAnsi="Garamond"/>
        </w:rPr>
        <w:t>n</w:t>
      </w:r>
      <w:r w:rsidR="00D07469">
        <w:rPr>
          <w:rFonts w:ascii="Garamond" w:hAnsi="Garamond"/>
        </w:rPr>
        <w:t>o</w:t>
      </w:r>
      <w:r w:rsidR="00030CC9">
        <w:rPr>
          <w:rFonts w:ascii="Garamond" w:hAnsi="Garamond"/>
        </w:rPr>
        <w:t>t Hitler’s</w:t>
      </w:r>
      <w:r w:rsidR="000176FB">
        <w:rPr>
          <w:rFonts w:ascii="Garamond" w:hAnsi="Garamond"/>
        </w:rPr>
        <w:t xml:space="preserve"> evil that cause</w:t>
      </w:r>
      <w:r w:rsidR="00802A9E">
        <w:rPr>
          <w:rFonts w:ascii="Garamond" w:hAnsi="Garamond"/>
        </w:rPr>
        <w:t xml:space="preserve">d his behaviors, but rather the </w:t>
      </w:r>
      <w:r w:rsidR="0096492A">
        <w:rPr>
          <w:rFonts w:ascii="Garamond" w:hAnsi="Garamond"/>
        </w:rPr>
        <w:t>non-moral</w:t>
      </w:r>
      <w:r w:rsidR="00030CC9">
        <w:rPr>
          <w:rFonts w:ascii="Garamond" w:hAnsi="Garamond"/>
        </w:rPr>
        <w:t>, psychological</w:t>
      </w:r>
      <w:r w:rsidR="000176FB">
        <w:rPr>
          <w:rFonts w:ascii="Garamond" w:hAnsi="Garamond"/>
        </w:rPr>
        <w:t xml:space="preserve"> qualities that</w:t>
      </w:r>
      <w:r w:rsidR="00412886">
        <w:rPr>
          <w:rFonts w:ascii="Garamond" w:hAnsi="Garamond"/>
        </w:rPr>
        <w:t xml:space="preserve"> made him evil. S</w:t>
      </w:r>
      <w:r w:rsidR="00030CC9">
        <w:rPr>
          <w:rFonts w:ascii="Garamond" w:hAnsi="Garamond"/>
        </w:rPr>
        <w:t>omething similar seems true if we consider someone’s virtue rather than their being evil. It is</w:t>
      </w:r>
      <w:r w:rsidR="00B92ABD">
        <w:rPr>
          <w:rFonts w:ascii="Garamond" w:hAnsi="Garamond"/>
        </w:rPr>
        <w:t xml:space="preserve"> </w:t>
      </w:r>
      <w:r w:rsidR="00030CC9">
        <w:rPr>
          <w:rFonts w:ascii="Garamond" w:hAnsi="Garamond"/>
        </w:rPr>
        <w:t>n</w:t>
      </w:r>
      <w:r w:rsidR="00B92ABD">
        <w:rPr>
          <w:rFonts w:ascii="Garamond" w:hAnsi="Garamond"/>
        </w:rPr>
        <w:t>o</w:t>
      </w:r>
      <w:r w:rsidR="00030CC9">
        <w:rPr>
          <w:rFonts w:ascii="Garamond" w:hAnsi="Garamond"/>
        </w:rPr>
        <w:t>t the moral quality of</w:t>
      </w:r>
      <w:r w:rsidR="00E015CA">
        <w:rPr>
          <w:rFonts w:ascii="Garamond" w:hAnsi="Garamond"/>
        </w:rPr>
        <w:t xml:space="preserve"> moral excellence (i.e. virtue) </w:t>
      </w:r>
      <w:r w:rsidR="00030CC9">
        <w:rPr>
          <w:rFonts w:ascii="Garamond" w:hAnsi="Garamond"/>
        </w:rPr>
        <w:t xml:space="preserve">that causes one to be motivated to act appropriately, but rather the </w:t>
      </w:r>
      <w:r w:rsidR="0096492A">
        <w:rPr>
          <w:rFonts w:ascii="Garamond" w:hAnsi="Garamond"/>
        </w:rPr>
        <w:t>non-moral</w:t>
      </w:r>
      <w:r w:rsidR="00030CC9">
        <w:rPr>
          <w:rFonts w:ascii="Garamond" w:hAnsi="Garamond"/>
        </w:rPr>
        <w:t xml:space="preserve"> quality that is virtuous or that makes one virtuous to the extent that it</w:t>
      </w:r>
      <w:r w:rsidR="00D07469">
        <w:rPr>
          <w:rFonts w:ascii="Garamond" w:hAnsi="Garamond"/>
        </w:rPr>
        <w:t xml:space="preserve"> i</w:t>
      </w:r>
      <w:r w:rsidR="00030CC9">
        <w:rPr>
          <w:rFonts w:ascii="Garamond" w:hAnsi="Garamond"/>
        </w:rPr>
        <w:t>s p</w:t>
      </w:r>
      <w:r w:rsidR="0053204C">
        <w:rPr>
          <w:rFonts w:ascii="Garamond" w:hAnsi="Garamond"/>
        </w:rPr>
        <w:t>resent. In Cuneo’s example, it</w:t>
      </w:r>
      <w:r w:rsidR="00D07469">
        <w:rPr>
          <w:rFonts w:ascii="Garamond" w:hAnsi="Garamond"/>
        </w:rPr>
        <w:t xml:space="preserve"> i</w:t>
      </w:r>
      <w:r w:rsidR="00030CC9">
        <w:rPr>
          <w:rFonts w:ascii="Garamond" w:hAnsi="Garamond"/>
        </w:rPr>
        <w:t>s Sam’s compassion that makes him motivated appropriately, where his compassion is cashed out as a virtue that</w:t>
      </w:r>
      <w:r w:rsidR="00D07469">
        <w:rPr>
          <w:rFonts w:ascii="Garamond" w:hAnsi="Garamond"/>
        </w:rPr>
        <w:t xml:space="preserve"> i</w:t>
      </w:r>
      <w:r w:rsidR="00030CC9">
        <w:rPr>
          <w:rFonts w:ascii="Garamond" w:hAnsi="Garamond"/>
        </w:rPr>
        <w:t xml:space="preserve">s constituted by a set of counterfactually stable, psychological dispositions. Though </w:t>
      </w:r>
      <w:r w:rsidR="001C2306">
        <w:rPr>
          <w:rFonts w:ascii="Garamond" w:hAnsi="Garamond"/>
        </w:rPr>
        <w:t xml:space="preserve">being </w:t>
      </w:r>
      <w:r w:rsidR="00030CC9">
        <w:rPr>
          <w:rFonts w:ascii="Garamond" w:hAnsi="Garamond"/>
        </w:rPr>
        <w:t>compassion</w:t>
      </w:r>
      <w:r w:rsidR="001C2306">
        <w:rPr>
          <w:rFonts w:ascii="Garamond" w:hAnsi="Garamond"/>
        </w:rPr>
        <w:t>ate</w:t>
      </w:r>
      <w:r w:rsidR="00030CC9">
        <w:rPr>
          <w:rFonts w:ascii="Garamond" w:hAnsi="Garamond"/>
        </w:rPr>
        <w:t xml:space="preserve"> is </w:t>
      </w:r>
      <w:r w:rsidR="00E015CA">
        <w:rPr>
          <w:rFonts w:ascii="Garamond" w:hAnsi="Garamond"/>
        </w:rPr>
        <w:t>indeed a virtue</w:t>
      </w:r>
      <w:r w:rsidR="00030CC9">
        <w:rPr>
          <w:rFonts w:ascii="Garamond" w:hAnsi="Garamond"/>
        </w:rPr>
        <w:t xml:space="preserve"> such that this quality is itself morally excellent or at least confers moral excellence on its possessor to the extent that it</w:t>
      </w:r>
      <w:r w:rsidR="00D07469">
        <w:rPr>
          <w:rFonts w:ascii="Garamond" w:hAnsi="Garamond"/>
        </w:rPr>
        <w:t xml:space="preserve"> i</w:t>
      </w:r>
      <w:r w:rsidR="00030CC9">
        <w:rPr>
          <w:rFonts w:ascii="Garamond" w:hAnsi="Garamond"/>
        </w:rPr>
        <w:t xml:space="preserve">s present, </w:t>
      </w:r>
      <w:r w:rsidR="00E015CA">
        <w:rPr>
          <w:rFonts w:ascii="Garamond" w:hAnsi="Garamond"/>
        </w:rPr>
        <w:t>it seems more plausible to hold that it</w:t>
      </w:r>
      <w:r w:rsidR="00D07469">
        <w:rPr>
          <w:rFonts w:ascii="Garamond" w:hAnsi="Garamond"/>
        </w:rPr>
        <w:t xml:space="preserve"> i</w:t>
      </w:r>
      <w:r w:rsidR="00E015CA">
        <w:rPr>
          <w:rFonts w:ascii="Garamond" w:hAnsi="Garamond"/>
        </w:rPr>
        <w:t>s the compassion—the constellation of psychological dispositions that anti-realists could surely believe in—causing the appropriate motivation rather than the moral excellence that this compassion grounds. In any</w:t>
      </w:r>
      <w:r w:rsidR="000418EB">
        <w:rPr>
          <w:rFonts w:ascii="Garamond" w:hAnsi="Garamond"/>
        </w:rPr>
        <w:t xml:space="preserve"> event, I will not treat </w:t>
      </w:r>
      <w:r w:rsidR="00E015CA">
        <w:rPr>
          <w:rFonts w:ascii="Garamond" w:hAnsi="Garamond"/>
        </w:rPr>
        <w:t>these examples that cite our actions or our motivations as the explananda as genuine examples of moral causation.</w:t>
      </w:r>
      <w:r w:rsidR="00A95271">
        <w:rPr>
          <w:rStyle w:val="FootnoteReference"/>
          <w:rFonts w:ascii="Garamond" w:hAnsi="Garamond"/>
        </w:rPr>
        <w:footnoteReference w:id="39"/>
      </w:r>
      <w:r w:rsidR="00E015CA">
        <w:rPr>
          <w:rFonts w:ascii="Garamond" w:hAnsi="Garamond"/>
        </w:rPr>
        <w:t xml:space="preserve"> </w:t>
      </w:r>
    </w:p>
    <w:p w14:paraId="7FBD111D" w14:textId="1EF1FD83" w:rsidR="00EE420C" w:rsidRDefault="009B1FDE" w:rsidP="00AD1481">
      <w:pPr>
        <w:rPr>
          <w:rFonts w:ascii="Garamond" w:hAnsi="Garamond"/>
        </w:rPr>
      </w:pPr>
      <w:r>
        <w:rPr>
          <w:rFonts w:ascii="Garamond" w:hAnsi="Garamond"/>
        </w:rPr>
        <w:tab/>
        <w:t xml:space="preserve">At this point, then, it looks like the commitment to </w:t>
      </w:r>
      <w:r w:rsidR="00443E95">
        <w:rPr>
          <w:rFonts w:ascii="Garamond" w:hAnsi="Garamond"/>
        </w:rPr>
        <w:t>causal efficacy</w:t>
      </w:r>
      <w:r>
        <w:rPr>
          <w:rFonts w:ascii="Garamond" w:hAnsi="Garamond"/>
        </w:rPr>
        <w:t xml:space="preserve"> rests entirely on the judgment-cases. However, I</w:t>
      </w:r>
      <w:r w:rsidR="00D07469">
        <w:rPr>
          <w:rFonts w:ascii="Garamond" w:hAnsi="Garamond"/>
        </w:rPr>
        <w:t xml:space="preserve"> woul</w:t>
      </w:r>
      <w:r>
        <w:rPr>
          <w:rFonts w:ascii="Garamond" w:hAnsi="Garamond"/>
        </w:rPr>
        <w:t>d like to offer what I shall call “compensation-cases” as further</w:t>
      </w:r>
      <w:r w:rsidR="007C6761">
        <w:rPr>
          <w:rFonts w:ascii="Garamond" w:hAnsi="Garamond"/>
        </w:rPr>
        <w:t xml:space="preserve">, </w:t>
      </w:r>
      <w:r w:rsidR="007C6761">
        <w:rPr>
          <w:rFonts w:ascii="Garamond" w:hAnsi="Garamond"/>
        </w:rPr>
        <w:lastRenderedPageBreak/>
        <w:t>provisional</w:t>
      </w:r>
      <w:r>
        <w:rPr>
          <w:rFonts w:ascii="Garamond" w:hAnsi="Garamond"/>
        </w:rPr>
        <w:t xml:space="preserve"> support for this commitment. Consider</w:t>
      </w:r>
      <w:r w:rsidR="00535AAD">
        <w:rPr>
          <w:rFonts w:ascii="Garamond" w:hAnsi="Garamond"/>
        </w:rPr>
        <w:t xml:space="preserve"> the fact that, when </w:t>
      </w:r>
      <w:r w:rsidR="006D05C6">
        <w:rPr>
          <w:rFonts w:ascii="Garamond" w:hAnsi="Garamond"/>
        </w:rPr>
        <w:t xml:space="preserve">we </w:t>
      </w:r>
      <w:r w:rsidR="006036EC">
        <w:rPr>
          <w:rFonts w:ascii="Garamond" w:hAnsi="Garamond"/>
        </w:rPr>
        <w:t xml:space="preserve">wrongfully </w:t>
      </w:r>
      <w:r w:rsidR="006D05C6">
        <w:rPr>
          <w:rFonts w:ascii="Garamond" w:hAnsi="Garamond"/>
        </w:rPr>
        <w:t>victimize other</w:t>
      </w:r>
      <w:r w:rsidR="000D19AC">
        <w:rPr>
          <w:rFonts w:ascii="Garamond" w:hAnsi="Garamond"/>
        </w:rPr>
        <w:t xml:space="preserve"> people </w:t>
      </w:r>
      <w:r w:rsidR="006036EC">
        <w:rPr>
          <w:rFonts w:ascii="Garamond" w:hAnsi="Garamond"/>
        </w:rPr>
        <w:t>in certain ways</w:t>
      </w:r>
      <w:r w:rsidR="006D05C6">
        <w:rPr>
          <w:rFonts w:ascii="Garamond" w:hAnsi="Garamond"/>
        </w:rPr>
        <w:t xml:space="preserve">, </w:t>
      </w:r>
      <w:r w:rsidR="000D19AC">
        <w:rPr>
          <w:rFonts w:ascii="Garamond" w:hAnsi="Garamond"/>
        </w:rPr>
        <w:t xml:space="preserve">we thereby incur compensatory duties </w:t>
      </w:r>
      <w:r w:rsidR="0073193B">
        <w:rPr>
          <w:rFonts w:ascii="Garamond" w:hAnsi="Garamond"/>
        </w:rPr>
        <w:t>toward them</w:t>
      </w:r>
      <w:r w:rsidR="00535AAD">
        <w:rPr>
          <w:rFonts w:ascii="Garamond" w:hAnsi="Garamond"/>
        </w:rPr>
        <w:t>, which means that</w:t>
      </w:r>
      <w:r w:rsidR="000B77E2">
        <w:rPr>
          <w:rFonts w:ascii="Garamond" w:hAnsi="Garamond"/>
        </w:rPr>
        <w:t xml:space="preserve"> we perform obligatory actions </w:t>
      </w:r>
      <w:r w:rsidR="0073193B">
        <w:rPr>
          <w:rFonts w:ascii="Garamond" w:hAnsi="Garamond"/>
        </w:rPr>
        <w:t xml:space="preserve">by providing </w:t>
      </w:r>
      <w:r w:rsidR="000B77E2">
        <w:rPr>
          <w:rFonts w:ascii="Garamond" w:hAnsi="Garamond"/>
        </w:rPr>
        <w:t>appropriate comp</w:t>
      </w:r>
      <w:r w:rsidR="00535AAD">
        <w:rPr>
          <w:rFonts w:ascii="Garamond" w:hAnsi="Garamond"/>
        </w:rPr>
        <w:t xml:space="preserve">ensation to our victims but </w:t>
      </w:r>
      <w:r w:rsidR="000B77E2">
        <w:rPr>
          <w:rFonts w:ascii="Garamond" w:hAnsi="Garamond"/>
        </w:rPr>
        <w:t>act wrongly if we do not. Also, if we had not wronged these other people in th</w:t>
      </w:r>
      <w:r w:rsidR="00974DF0">
        <w:rPr>
          <w:rFonts w:ascii="Garamond" w:hAnsi="Garamond"/>
        </w:rPr>
        <w:t>e first place, then we would neither</w:t>
      </w:r>
      <w:r w:rsidR="000B77E2">
        <w:rPr>
          <w:rFonts w:ascii="Garamond" w:hAnsi="Garamond"/>
        </w:rPr>
        <w:t xml:space="preserve"> act wrongly by failing to do whatever it is that we must do to appropriately compensate them </w:t>
      </w:r>
      <w:r w:rsidR="00974DF0">
        <w:rPr>
          <w:rFonts w:ascii="Garamond" w:hAnsi="Garamond"/>
        </w:rPr>
        <w:t>n</w:t>
      </w:r>
      <w:r w:rsidR="000B77E2">
        <w:rPr>
          <w:rFonts w:ascii="Garamond" w:hAnsi="Garamond"/>
        </w:rPr>
        <w:t>or obligatorily by doing so. Without the previous wrongdoings, the same actions do not have th</w:t>
      </w:r>
      <w:r w:rsidR="00FF2FA1">
        <w:rPr>
          <w:rFonts w:ascii="Garamond" w:hAnsi="Garamond"/>
        </w:rPr>
        <w:t xml:space="preserve">e same moral statuses as they would </w:t>
      </w:r>
      <w:r w:rsidR="00974DF0">
        <w:rPr>
          <w:rFonts w:ascii="Garamond" w:hAnsi="Garamond"/>
        </w:rPr>
        <w:t xml:space="preserve">have </w:t>
      </w:r>
      <w:r w:rsidR="00FF2FA1">
        <w:rPr>
          <w:rFonts w:ascii="Garamond" w:hAnsi="Garamond"/>
        </w:rPr>
        <w:t>if we had</w:t>
      </w:r>
      <w:r w:rsidR="000B77E2">
        <w:rPr>
          <w:rFonts w:ascii="Garamond" w:hAnsi="Garamond"/>
        </w:rPr>
        <w:t xml:space="preserve"> committe</w:t>
      </w:r>
      <w:r w:rsidR="00FF2FA1">
        <w:rPr>
          <w:rFonts w:ascii="Garamond" w:hAnsi="Garamond"/>
        </w:rPr>
        <w:t>d those wrongdoings. So</w:t>
      </w:r>
      <w:r w:rsidR="000142B6">
        <w:rPr>
          <w:rFonts w:ascii="Garamond" w:hAnsi="Garamond"/>
        </w:rPr>
        <w:t>,</w:t>
      </w:r>
      <w:r w:rsidR="00FF2FA1">
        <w:rPr>
          <w:rFonts w:ascii="Garamond" w:hAnsi="Garamond"/>
        </w:rPr>
        <w:t xml:space="preserve"> by way of illustration, consider the </w:t>
      </w:r>
      <w:r w:rsidR="00A84898">
        <w:rPr>
          <w:rFonts w:ascii="Garamond" w:hAnsi="Garamond"/>
        </w:rPr>
        <w:t xml:space="preserve">hilarious </w:t>
      </w:r>
      <w:r w:rsidR="00FF2FA1">
        <w:rPr>
          <w:rFonts w:ascii="Garamond" w:hAnsi="Garamond"/>
        </w:rPr>
        <w:t xml:space="preserve">scene from </w:t>
      </w:r>
      <w:r w:rsidR="00FF2FA1" w:rsidRPr="00FF2FA1">
        <w:rPr>
          <w:rFonts w:ascii="Garamond" w:hAnsi="Garamond"/>
          <w:i/>
        </w:rPr>
        <w:t>The Big Lebowski</w:t>
      </w:r>
      <w:r w:rsidR="00FF2FA1">
        <w:rPr>
          <w:rFonts w:ascii="Garamond" w:hAnsi="Garamond"/>
        </w:rPr>
        <w:t xml:space="preserve"> where John Goodman’s character, Walter </w:t>
      </w:r>
      <w:r w:rsidR="00B964B4">
        <w:rPr>
          <w:rFonts w:ascii="Garamond" w:hAnsi="Garamond"/>
        </w:rPr>
        <w:t>Sobcha</w:t>
      </w:r>
      <w:r w:rsidR="00974DF0">
        <w:rPr>
          <w:rFonts w:ascii="Garamond" w:hAnsi="Garamond"/>
        </w:rPr>
        <w:t xml:space="preserve">k, takes a tire iron and </w:t>
      </w:r>
      <w:r w:rsidR="00FF2FA1">
        <w:rPr>
          <w:rFonts w:ascii="Garamond" w:hAnsi="Garamond"/>
        </w:rPr>
        <w:t>destroys some other guy’s car</w:t>
      </w:r>
      <w:r w:rsidR="00974DF0">
        <w:rPr>
          <w:rFonts w:ascii="Garamond" w:hAnsi="Garamond"/>
        </w:rPr>
        <w:t xml:space="preserve"> in a fit of rage</w:t>
      </w:r>
      <w:r w:rsidR="00FF2FA1">
        <w:rPr>
          <w:rFonts w:ascii="Garamond" w:hAnsi="Garamond"/>
        </w:rPr>
        <w:t xml:space="preserve">. In this case, </w:t>
      </w:r>
      <w:r w:rsidR="00974DF0">
        <w:rPr>
          <w:rFonts w:ascii="Garamond" w:hAnsi="Garamond"/>
        </w:rPr>
        <w:t xml:space="preserve">since </w:t>
      </w:r>
      <w:r w:rsidR="00FF2FA1">
        <w:rPr>
          <w:rFonts w:ascii="Garamond" w:hAnsi="Garamond"/>
        </w:rPr>
        <w:t>Walter</w:t>
      </w:r>
      <w:r w:rsidR="00974DF0">
        <w:rPr>
          <w:rFonts w:ascii="Garamond" w:hAnsi="Garamond"/>
        </w:rPr>
        <w:t xml:space="preserve"> lacks moral justification for what he is doing, he owes the car’s owner</w:t>
      </w:r>
      <w:r w:rsidR="00FF2FA1">
        <w:rPr>
          <w:rFonts w:ascii="Garamond" w:hAnsi="Garamond"/>
        </w:rPr>
        <w:t xml:space="preserve"> whatever sum it costs t</w:t>
      </w:r>
      <w:r w:rsidR="00974DF0">
        <w:rPr>
          <w:rFonts w:ascii="Garamond" w:hAnsi="Garamond"/>
        </w:rPr>
        <w:t>o repair or replace the car, and so he</w:t>
      </w:r>
      <w:r w:rsidR="00FF2FA1">
        <w:rPr>
          <w:rFonts w:ascii="Garamond" w:hAnsi="Garamond"/>
        </w:rPr>
        <w:t xml:space="preserve"> performs an obligatory action by paying this sum, whereas he acts wrongly by failing to do so.</w:t>
      </w:r>
      <w:r w:rsidR="00495C8B">
        <w:rPr>
          <w:rStyle w:val="FootnoteReference"/>
          <w:rFonts w:ascii="Garamond" w:hAnsi="Garamond"/>
        </w:rPr>
        <w:footnoteReference w:id="40"/>
      </w:r>
      <w:r w:rsidR="00FF2FA1">
        <w:rPr>
          <w:rFonts w:ascii="Garamond" w:hAnsi="Garamond"/>
        </w:rPr>
        <w:t xml:space="preserve"> </w:t>
      </w:r>
      <w:r w:rsidR="00974DF0">
        <w:rPr>
          <w:rFonts w:ascii="Garamond" w:hAnsi="Garamond"/>
        </w:rPr>
        <w:t xml:space="preserve">However, if Walter had not destroyed the car, then it would neither have been obligatory to give the car’s owner the same sum of money nor wrong to fail to do so. </w:t>
      </w:r>
      <w:r w:rsidR="0007531A">
        <w:rPr>
          <w:rFonts w:ascii="Garamond" w:hAnsi="Garamond"/>
        </w:rPr>
        <w:t xml:space="preserve">In this and other similar cases where we wrong others and thereby owe them compensation, it seems that the wrongness of our actions has effects on the moral statuses of future actions or omissions. </w:t>
      </w:r>
    </w:p>
    <w:p w14:paraId="6C24675F" w14:textId="3A46B9B2" w:rsidR="00882019" w:rsidRDefault="000142B6" w:rsidP="00AD1481">
      <w:pPr>
        <w:ind w:firstLine="720"/>
        <w:rPr>
          <w:rFonts w:ascii="Garamond" w:hAnsi="Garamond"/>
        </w:rPr>
      </w:pPr>
      <w:r>
        <w:rPr>
          <w:rFonts w:ascii="Garamond" w:hAnsi="Garamond"/>
        </w:rPr>
        <w:t>Th</w:t>
      </w:r>
      <w:r w:rsidR="00871D31">
        <w:rPr>
          <w:rFonts w:ascii="Garamond" w:hAnsi="Garamond"/>
        </w:rPr>
        <w:t>ese</w:t>
      </w:r>
      <w:r>
        <w:rPr>
          <w:rFonts w:ascii="Garamond" w:hAnsi="Garamond"/>
        </w:rPr>
        <w:t xml:space="preserve"> case</w:t>
      </w:r>
      <w:r w:rsidR="00871D31">
        <w:rPr>
          <w:rFonts w:ascii="Garamond" w:hAnsi="Garamond"/>
        </w:rPr>
        <w:t>s</w:t>
      </w:r>
      <w:r>
        <w:rPr>
          <w:rFonts w:ascii="Garamond" w:hAnsi="Garamond"/>
        </w:rPr>
        <w:t xml:space="preserve"> may strike some as odd and unintuitive</w:t>
      </w:r>
      <w:r w:rsidR="00751602">
        <w:rPr>
          <w:rFonts w:ascii="Garamond" w:hAnsi="Garamond"/>
        </w:rPr>
        <w:t>, while o</w:t>
      </w:r>
      <w:r>
        <w:rPr>
          <w:rFonts w:ascii="Garamond" w:hAnsi="Garamond"/>
        </w:rPr>
        <w:t xml:space="preserve">thers </w:t>
      </w:r>
      <w:r w:rsidR="00A303B7">
        <w:rPr>
          <w:rFonts w:ascii="Garamond" w:hAnsi="Garamond"/>
        </w:rPr>
        <w:t xml:space="preserve">may be skeptical </w:t>
      </w:r>
      <w:r w:rsidR="00EE420C">
        <w:rPr>
          <w:rFonts w:ascii="Garamond" w:hAnsi="Garamond"/>
        </w:rPr>
        <w:t xml:space="preserve">that we have genuine cases of moral </w:t>
      </w:r>
      <w:r w:rsidR="00EE420C" w:rsidRPr="00EE420C">
        <w:rPr>
          <w:rFonts w:ascii="Garamond" w:hAnsi="Garamond"/>
          <w:i/>
        </w:rPr>
        <w:t>causation</w:t>
      </w:r>
      <w:r w:rsidR="00EE420C">
        <w:rPr>
          <w:rFonts w:ascii="Garamond" w:hAnsi="Garamond"/>
        </w:rPr>
        <w:t xml:space="preserve"> </w:t>
      </w:r>
      <w:r w:rsidR="00B23265">
        <w:rPr>
          <w:rFonts w:ascii="Garamond" w:hAnsi="Garamond"/>
        </w:rPr>
        <w:t xml:space="preserve">here </w:t>
      </w:r>
      <w:r>
        <w:rPr>
          <w:rFonts w:ascii="Garamond" w:hAnsi="Garamond"/>
        </w:rPr>
        <w:t xml:space="preserve">instead </w:t>
      </w:r>
      <w:r w:rsidR="00871D31">
        <w:rPr>
          <w:rFonts w:ascii="Garamond" w:hAnsi="Garamond"/>
        </w:rPr>
        <w:t xml:space="preserve">of, at most, </w:t>
      </w:r>
      <w:r>
        <w:rPr>
          <w:rFonts w:ascii="Garamond" w:hAnsi="Garamond"/>
        </w:rPr>
        <w:t>some kind of</w:t>
      </w:r>
      <w:r w:rsidR="005A0DFA">
        <w:rPr>
          <w:rFonts w:ascii="Garamond" w:hAnsi="Garamond"/>
        </w:rPr>
        <w:t xml:space="preserve"> non-causal determi</w:t>
      </w:r>
      <w:r>
        <w:rPr>
          <w:rFonts w:ascii="Garamond" w:hAnsi="Garamond"/>
        </w:rPr>
        <w:t>nation.</w:t>
      </w:r>
      <w:r w:rsidR="00EE420C">
        <w:rPr>
          <w:rFonts w:ascii="Garamond" w:hAnsi="Garamond"/>
        </w:rPr>
        <w:t xml:space="preserve"> </w:t>
      </w:r>
      <w:r w:rsidR="00871D31">
        <w:rPr>
          <w:rFonts w:ascii="Garamond" w:hAnsi="Garamond"/>
        </w:rPr>
        <w:t xml:space="preserve">Though these are valid concerns, I do not think that they are enough to </w:t>
      </w:r>
      <w:r w:rsidR="00BB1C4B">
        <w:rPr>
          <w:rFonts w:ascii="Garamond" w:hAnsi="Garamond"/>
        </w:rPr>
        <w:t xml:space="preserve">conclusively </w:t>
      </w:r>
      <w:r w:rsidR="00871D31">
        <w:rPr>
          <w:rFonts w:ascii="Garamond" w:hAnsi="Garamond"/>
        </w:rPr>
        <w:t>undermine these compensation-cases as examples of moral causation. For</w:t>
      </w:r>
      <w:r w:rsidR="00751602">
        <w:rPr>
          <w:rFonts w:ascii="Garamond" w:hAnsi="Garamond"/>
        </w:rPr>
        <w:t xml:space="preserve"> even if th</w:t>
      </w:r>
      <w:r w:rsidR="00871D31">
        <w:rPr>
          <w:rFonts w:ascii="Garamond" w:hAnsi="Garamond"/>
        </w:rPr>
        <w:t>ey are</w:t>
      </w:r>
      <w:r w:rsidR="00751602">
        <w:rPr>
          <w:rFonts w:ascii="Garamond" w:hAnsi="Garamond"/>
        </w:rPr>
        <w:t xml:space="preserve"> odd and unintuitive, there are two considerations that strongly support </w:t>
      </w:r>
      <w:r w:rsidR="00871D31">
        <w:rPr>
          <w:rFonts w:ascii="Garamond" w:hAnsi="Garamond"/>
        </w:rPr>
        <w:t>their</w:t>
      </w:r>
      <w:r w:rsidR="00751602">
        <w:rPr>
          <w:rFonts w:ascii="Garamond" w:hAnsi="Garamond"/>
        </w:rPr>
        <w:t xml:space="preserve"> legitimacy. First of all, </w:t>
      </w:r>
      <w:r w:rsidR="00871D31">
        <w:rPr>
          <w:rFonts w:ascii="Garamond" w:hAnsi="Garamond"/>
        </w:rPr>
        <w:t xml:space="preserve">they seem to be cases where </w:t>
      </w:r>
      <w:r w:rsidR="00B23265">
        <w:rPr>
          <w:rFonts w:ascii="Garamond" w:hAnsi="Garamond"/>
        </w:rPr>
        <w:t xml:space="preserve">wrongness </w:t>
      </w:r>
      <w:r w:rsidR="00B23265" w:rsidRPr="00B23265">
        <w:rPr>
          <w:rFonts w:ascii="Garamond" w:hAnsi="Garamond"/>
          <w:i/>
        </w:rPr>
        <w:t>functions as a difference-maker</w:t>
      </w:r>
      <w:r w:rsidR="00B23265">
        <w:rPr>
          <w:rFonts w:ascii="Garamond" w:hAnsi="Garamond"/>
        </w:rPr>
        <w:t xml:space="preserve">: </w:t>
      </w:r>
      <w:r w:rsidR="00EE420C">
        <w:rPr>
          <w:rFonts w:ascii="Garamond" w:hAnsi="Garamond"/>
        </w:rPr>
        <w:t xml:space="preserve">the presence of wrongness </w:t>
      </w:r>
      <w:r w:rsidR="00EE420C" w:rsidRPr="00B23265">
        <w:rPr>
          <w:rFonts w:ascii="Garamond" w:hAnsi="Garamond"/>
        </w:rPr>
        <w:t>makes a difference</w:t>
      </w:r>
      <w:r w:rsidR="005A0DFA">
        <w:rPr>
          <w:rFonts w:ascii="Garamond" w:hAnsi="Garamond"/>
        </w:rPr>
        <w:t xml:space="preserve"> because without the previous wrongdoings, the same actions do</w:t>
      </w:r>
      <w:r w:rsidR="00D07469">
        <w:rPr>
          <w:rFonts w:ascii="Garamond" w:hAnsi="Garamond"/>
        </w:rPr>
        <w:t xml:space="preserve"> </w:t>
      </w:r>
      <w:r w:rsidR="005A0DFA">
        <w:rPr>
          <w:rFonts w:ascii="Garamond" w:hAnsi="Garamond"/>
        </w:rPr>
        <w:t>n</w:t>
      </w:r>
      <w:r w:rsidR="00D07469">
        <w:rPr>
          <w:rFonts w:ascii="Garamond" w:hAnsi="Garamond"/>
        </w:rPr>
        <w:t>o</w:t>
      </w:r>
      <w:r w:rsidR="005A0DFA">
        <w:rPr>
          <w:rFonts w:ascii="Garamond" w:hAnsi="Garamond"/>
        </w:rPr>
        <w:t xml:space="preserve">t have the same moral statuses as they have when previous wrongdoing has been committed. </w:t>
      </w:r>
      <w:r w:rsidR="00751602">
        <w:rPr>
          <w:rFonts w:ascii="Garamond" w:hAnsi="Garamond"/>
        </w:rPr>
        <w:t>Second</w:t>
      </w:r>
      <w:r w:rsidR="005A0DFA">
        <w:rPr>
          <w:rFonts w:ascii="Garamond" w:hAnsi="Garamond"/>
        </w:rPr>
        <w:t xml:space="preserve">, the </w:t>
      </w:r>
      <w:r w:rsidR="00B23265">
        <w:rPr>
          <w:rFonts w:ascii="Garamond" w:hAnsi="Garamond"/>
        </w:rPr>
        <w:t xml:space="preserve">determination going on </w:t>
      </w:r>
      <w:r w:rsidR="00C7571C">
        <w:rPr>
          <w:rFonts w:ascii="Garamond" w:hAnsi="Garamond"/>
        </w:rPr>
        <w:t>in them</w:t>
      </w:r>
      <w:r w:rsidR="00B23265">
        <w:rPr>
          <w:rFonts w:ascii="Garamond" w:hAnsi="Garamond"/>
        </w:rPr>
        <w:t xml:space="preserve"> </w:t>
      </w:r>
      <w:r w:rsidR="00751602">
        <w:rPr>
          <w:rFonts w:ascii="Garamond" w:hAnsi="Garamond"/>
        </w:rPr>
        <w:t xml:space="preserve">seems to </w:t>
      </w:r>
      <w:r w:rsidR="00B23265">
        <w:rPr>
          <w:rFonts w:ascii="Garamond" w:hAnsi="Garamond"/>
        </w:rPr>
        <w:t>count</w:t>
      </w:r>
      <w:r w:rsidR="00DB5D5C">
        <w:rPr>
          <w:rFonts w:ascii="Garamond" w:hAnsi="Garamond"/>
        </w:rPr>
        <w:t xml:space="preserve"> as moral causation </w:t>
      </w:r>
      <w:r w:rsidR="00F11451">
        <w:rPr>
          <w:rFonts w:ascii="Garamond" w:hAnsi="Garamond"/>
        </w:rPr>
        <w:t>because t</w:t>
      </w:r>
      <w:r w:rsidR="00DB5D5C">
        <w:rPr>
          <w:rFonts w:ascii="Garamond" w:hAnsi="Garamond"/>
        </w:rPr>
        <w:t xml:space="preserve">he </w:t>
      </w:r>
      <w:r w:rsidR="005A0DFA">
        <w:rPr>
          <w:rFonts w:ascii="Garamond" w:hAnsi="Garamond"/>
        </w:rPr>
        <w:t xml:space="preserve">previous wrongness in these cases is clearly implicated in the </w:t>
      </w:r>
      <w:r w:rsidR="00751602">
        <w:rPr>
          <w:rFonts w:ascii="Garamond" w:hAnsi="Garamond"/>
        </w:rPr>
        <w:t xml:space="preserve">causal, </w:t>
      </w:r>
      <w:r w:rsidR="00B23265">
        <w:rPr>
          <w:rFonts w:ascii="Garamond" w:hAnsi="Garamond"/>
        </w:rPr>
        <w:t xml:space="preserve">diachronic </w:t>
      </w:r>
      <w:r w:rsidR="00A303B7">
        <w:rPr>
          <w:rFonts w:ascii="Garamond" w:hAnsi="Garamond"/>
        </w:rPr>
        <w:t>bringing about of actions or omissions with certain moral properties. While the previous wrongness does</w:t>
      </w:r>
      <w:r w:rsidR="00B92ABD">
        <w:rPr>
          <w:rFonts w:ascii="Garamond" w:hAnsi="Garamond"/>
        </w:rPr>
        <w:t xml:space="preserve"> </w:t>
      </w:r>
      <w:r w:rsidR="00A303B7">
        <w:rPr>
          <w:rFonts w:ascii="Garamond" w:hAnsi="Garamond"/>
        </w:rPr>
        <w:t>n</w:t>
      </w:r>
      <w:r w:rsidR="00B92ABD">
        <w:rPr>
          <w:rFonts w:ascii="Garamond" w:hAnsi="Garamond"/>
        </w:rPr>
        <w:t>o</w:t>
      </w:r>
      <w:r w:rsidR="00A303B7">
        <w:rPr>
          <w:rFonts w:ascii="Garamond" w:hAnsi="Garamond"/>
        </w:rPr>
        <w:t xml:space="preserve">t bring about these actions or omissions by themselves, they </w:t>
      </w:r>
      <w:r w:rsidR="00751602">
        <w:rPr>
          <w:rFonts w:ascii="Garamond" w:hAnsi="Garamond"/>
        </w:rPr>
        <w:t xml:space="preserve">appear to </w:t>
      </w:r>
      <w:r w:rsidR="00A303B7">
        <w:rPr>
          <w:rFonts w:ascii="Garamond" w:hAnsi="Garamond"/>
        </w:rPr>
        <w:t xml:space="preserve">work in tandem with human agency to </w:t>
      </w:r>
      <w:r w:rsidR="007B4D1A">
        <w:rPr>
          <w:rFonts w:ascii="Garamond" w:hAnsi="Garamond"/>
        </w:rPr>
        <w:t>do so</w:t>
      </w:r>
      <w:r w:rsidR="00A303B7">
        <w:rPr>
          <w:rFonts w:ascii="Garamond" w:hAnsi="Garamond"/>
        </w:rPr>
        <w:t>: the actions or omissions flow from human age</w:t>
      </w:r>
      <w:r w:rsidR="001A2DE8">
        <w:rPr>
          <w:rFonts w:ascii="Garamond" w:hAnsi="Garamond"/>
        </w:rPr>
        <w:t>ncy, while their moral statuses are</w:t>
      </w:r>
      <w:r w:rsidR="00A303B7">
        <w:rPr>
          <w:rFonts w:ascii="Garamond" w:hAnsi="Garamond"/>
        </w:rPr>
        <w:t xml:space="preserve"> </w:t>
      </w:r>
      <w:r w:rsidR="00751602">
        <w:rPr>
          <w:rFonts w:ascii="Garamond" w:hAnsi="Garamond"/>
        </w:rPr>
        <w:t>made what they are</w:t>
      </w:r>
      <w:r w:rsidR="00A303B7">
        <w:rPr>
          <w:rFonts w:ascii="Garamond" w:hAnsi="Garamond"/>
        </w:rPr>
        <w:t xml:space="preserve"> by the presence or absence of previous wrongdoing. </w:t>
      </w:r>
      <w:r w:rsidR="008C1C5F">
        <w:rPr>
          <w:rFonts w:ascii="Garamond" w:hAnsi="Garamond"/>
        </w:rPr>
        <w:t>We therefore have cases here where moral wrongness functions as a difference-maker that</w:t>
      </w:r>
      <w:r w:rsidR="00D07469">
        <w:rPr>
          <w:rFonts w:ascii="Garamond" w:hAnsi="Garamond"/>
        </w:rPr>
        <w:t xml:space="preserve"> i</w:t>
      </w:r>
      <w:r w:rsidR="008C1C5F">
        <w:rPr>
          <w:rFonts w:ascii="Garamond" w:hAnsi="Garamond"/>
        </w:rPr>
        <w:t xml:space="preserve">s clearly implicated in the </w:t>
      </w:r>
      <w:r w:rsidR="00DB5D5C">
        <w:rPr>
          <w:rFonts w:ascii="Garamond" w:hAnsi="Garamond"/>
        </w:rPr>
        <w:t xml:space="preserve">diachronic </w:t>
      </w:r>
      <w:r w:rsidR="008C1C5F">
        <w:rPr>
          <w:rFonts w:ascii="Garamond" w:hAnsi="Garamond"/>
        </w:rPr>
        <w:t xml:space="preserve">bringing about of certain actions or omissions with certain moral properties, which renders such wrongness sufficiently similar to a causal factor to warrant </w:t>
      </w:r>
      <w:r w:rsidR="00F11451">
        <w:rPr>
          <w:rFonts w:ascii="Garamond" w:hAnsi="Garamond"/>
        </w:rPr>
        <w:t>treating</w:t>
      </w:r>
      <w:r w:rsidR="008C1C5F">
        <w:rPr>
          <w:rFonts w:ascii="Garamond" w:hAnsi="Garamond"/>
        </w:rPr>
        <w:t xml:space="preserve"> it</w:t>
      </w:r>
      <w:r w:rsidR="00871D31">
        <w:rPr>
          <w:rFonts w:ascii="Garamond" w:hAnsi="Garamond"/>
        </w:rPr>
        <w:t>, at least provisionally,</w:t>
      </w:r>
      <w:r w:rsidR="008C1C5F">
        <w:rPr>
          <w:rFonts w:ascii="Garamond" w:hAnsi="Garamond"/>
        </w:rPr>
        <w:t xml:space="preserve"> as such a factor. </w:t>
      </w:r>
    </w:p>
    <w:p w14:paraId="585F5487" w14:textId="0BEC3DC8" w:rsidR="008D584F" w:rsidRDefault="008D584F" w:rsidP="00AD1481">
      <w:pPr>
        <w:rPr>
          <w:rFonts w:ascii="Garamond" w:hAnsi="Garamond"/>
        </w:rPr>
      </w:pPr>
    </w:p>
    <w:p w14:paraId="010ADAAE" w14:textId="77777777" w:rsidR="00AD1481" w:rsidRDefault="00AD1481" w:rsidP="00AD1481">
      <w:pPr>
        <w:rPr>
          <w:rFonts w:ascii="Garamond" w:hAnsi="Garamond"/>
        </w:rPr>
      </w:pPr>
    </w:p>
    <w:p w14:paraId="45151621" w14:textId="2698293F" w:rsidR="008D584F" w:rsidRPr="008D584F" w:rsidRDefault="008D584F" w:rsidP="00AD1481">
      <w:pPr>
        <w:jc w:val="center"/>
        <w:rPr>
          <w:rFonts w:ascii="Garamond" w:hAnsi="Garamond"/>
          <w:b/>
        </w:rPr>
      </w:pPr>
      <w:r w:rsidRPr="008D584F">
        <w:rPr>
          <w:rFonts w:ascii="Garamond" w:hAnsi="Garamond"/>
          <w:b/>
        </w:rPr>
        <w:t>5. Objections</w:t>
      </w:r>
      <w:r w:rsidR="00AB4363">
        <w:rPr>
          <w:rFonts w:ascii="Garamond" w:hAnsi="Garamond"/>
          <w:b/>
        </w:rPr>
        <w:t xml:space="preserve"> to Moral Causation</w:t>
      </w:r>
    </w:p>
    <w:p w14:paraId="46BD7233" w14:textId="18740175" w:rsidR="00C764A9" w:rsidRDefault="00C764A9" w:rsidP="00AD1481">
      <w:pPr>
        <w:rPr>
          <w:rFonts w:ascii="Garamond" w:hAnsi="Garamond"/>
        </w:rPr>
      </w:pPr>
    </w:p>
    <w:p w14:paraId="35689A7B" w14:textId="77777777" w:rsidR="00AD1481" w:rsidRDefault="00AD1481" w:rsidP="00AD1481">
      <w:pPr>
        <w:rPr>
          <w:rFonts w:ascii="Garamond" w:hAnsi="Garamond"/>
        </w:rPr>
      </w:pPr>
    </w:p>
    <w:p w14:paraId="1D2C23D3" w14:textId="5530FE7C" w:rsidR="00B80475" w:rsidRDefault="00D81F0F" w:rsidP="00AD1481">
      <w:pPr>
        <w:rPr>
          <w:rFonts w:ascii="Garamond" w:hAnsi="Garamond"/>
        </w:rPr>
      </w:pPr>
      <w:r>
        <w:rPr>
          <w:rFonts w:ascii="Garamond" w:hAnsi="Garamond"/>
        </w:rPr>
        <w:t xml:space="preserve">Thus far I have tried to justify Emergentist Ethical Naturalism’s commitment to causally powerful moral properties by offering some examples of actual moral causation wherein moral properties </w:t>
      </w:r>
      <w:r w:rsidR="009E65F8">
        <w:rPr>
          <w:rFonts w:ascii="Garamond" w:hAnsi="Garamond"/>
        </w:rPr>
        <w:t xml:space="preserve">are causally implicated in the diachronic bringing about of things and thereby </w:t>
      </w:r>
      <w:r>
        <w:rPr>
          <w:rFonts w:ascii="Garamond" w:hAnsi="Garamond"/>
        </w:rPr>
        <w:t xml:space="preserve">demonstrate their causal powers. </w:t>
      </w:r>
      <w:r w:rsidR="0092523E">
        <w:rPr>
          <w:rFonts w:ascii="Garamond" w:hAnsi="Garamond"/>
        </w:rPr>
        <w:t>Underlying the theory’s commitment to causal efficacy, then, is the further commitment to</w:t>
      </w:r>
      <w:r w:rsidR="006C2738">
        <w:rPr>
          <w:rFonts w:ascii="Garamond" w:hAnsi="Garamond"/>
        </w:rPr>
        <w:t xml:space="preserve"> the reality of</w:t>
      </w:r>
      <w:r w:rsidR="0092523E">
        <w:rPr>
          <w:rFonts w:ascii="Garamond" w:hAnsi="Garamond"/>
        </w:rPr>
        <w:t xml:space="preserve"> moral causation, and so b</w:t>
      </w:r>
      <w:r w:rsidR="009E65F8">
        <w:rPr>
          <w:rFonts w:ascii="Garamond" w:hAnsi="Garamond"/>
        </w:rPr>
        <w:t>efore we can accept th</w:t>
      </w:r>
      <w:r w:rsidR="0092523E">
        <w:rPr>
          <w:rFonts w:ascii="Garamond" w:hAnsi="Garamond"/>
        </w:rPr>
        <w:t>e</w:t>
      </w:r>
      <w:r w:rsidR="009E65F8">
        <w:rPr>
          <w:rFonts w:ascii="Garamond" w:hAnsi="Garamond"/>
        </w:rPr>
        <w:t xml:space="preserve"> </w:t>
      </w:r>
      <w:r w:rsidR="0092523E">
        <w:rPr>
          <w:rFonts w:ascii="Garamond" w:hAnsi="Garamond"/>
        </w:rPr>
        <w:t xml:space="preserve">former </w:t>
      </w:r>
      <w:r w:rsidR="009E65F8">
        <w:rPr>
          <w:rFonts w:ascii="Garamond" w:hAnsi="Garamond"/>
        </w:rPr>
        <w:t>commitment</w:t>
      </w:r>
      <w:r w:rsidR="0092523E">
        <w:rPr>
          <w:rFonts w:ascii="Garamond" w:hAnsi="Garamond"/>
        </w:rPr>
        <w:t xml:space="preserve"> </w:t>
      </w:r>
      <w:r w:rsidR="009E65F8">
        <w:rPr>
          <w:rFonts w:ascii="Garamond" w:hAnsi="Garamond"/>
        </w:rPr>
        <w:t xml:space="preserve">in virtue of </w:t>
      </w:r>
      <w:r w:rsidR="0092523E">
        <w:rPr>
          <w:rFonts w:ascii="Garamond" w:hAnsi="Garamond"/>
        </w:rPr>
        <w:t>the latter</w:t>
      </w:r>
      <w:r>
        <w:rPr>
          <w:rFonts w:ascii="Garamond" w:hAnsi="Garamond"/>
        </w:rPr>
        <w:t>,</w:t>
      </w:r>
      <w:r w:rsidR="00F435E3">
        <w:rPr>
          <w:rFonts w:ascii="Garamond" w:hAnsi="Garamond"/>
        </w:rPr>
        <w:t xml:space="preserve"> some </w:t>
      </w:r>
      <w:r w:rsidR="00871D31">
        <w:rPr>
          <w:rFonts w:ascii="Garamond" w:hAnsi="Garamond"/>
        </w:rPr>
        <w:t>very potent</w:t>
      </w:r>
      <w:r w:rsidR="00970205">
        <w:rPr>
          <w:rFonts w:ascii="Garamond" w:hAnsi="Garamond"/>
        </w:rPr>
        <w:t xml:space="preserve"> objecti</w:t>
      </w:r>
      <w:r w:rsidR="002B23D5">
        <w:rPr>
          <w:rFonts w:ascii="Garamond" w:hAnsi="Garamond"/>
        </w:rPr>
        <w:t xml:space="preserve">ons to </w:t>
      </w:r>
      <w:r w:rsidR="009E65F8">
        <w:rPr>
          <w:rFonts w:ascii="Garamond" w:hAnsi="Garamond"/>
        </w:rPr>
        <w:t>believing in moral causation</w:t>
      </w:r>
      <w:r w:rsidR="002B23D5">
        <w:rPr>
          <w:rFonts w:ascii="Garamond" w:hAnsi="Garamond"/>
        </w:rPr>
        <w:t xml:space="preserve"> must be </w:t>
      </w:r>
      <w:r w:rsidR="00B66309">
        <w:rPr>
          <w:rFonts w:ascii="Garamond" w:hAnsi="Garamond"/>
        </w:rPr>
        <w:t xml:space="preserve">adequately </w:t>
      </w:r>
      <w:r w:rsidR="00CB407C">
        <w:rPr>
          <w:rFonts w:ascii="Garamond" w:hAnsi="Garamond"/>
        </w:rPr>
        <w:t xml:space="preserve">met, as </w:t>
      </w:r>
      <w:r w:rsidR="00CB407C">
        <w:rPr>
          <w:rFonts w:ascii="Garamond" w:hAnsi="Garamond"/>
        </w:rPr>
        <w:lastRenderedPageBreak/>
        <w:t xml:space="preserve">otherwise we would not be able to accept the </w:t>
      </w:r>
      <w:r w:rsidR="0092523E">
        <w:rPr>
          <w:rFonts w:ascii="Garamond" w:hAnsi="Garamond"/>
        </w:rPr>
        <w:t>reality of</w:t>
      </w:r>
      <w:r w:rsidR="00CB407C">
        <w:rPr>
          <w:rFonts w:ascii="Garamond" w:hAnsi="Garamond"/>
        </w:rPr>
        <w:t xml:space="preserve"> moral causation in the first place</w:t>
      </w:r>
      <w:r w:rsidR="0092523E">
        <w:rPr>
          <w:rFonts w:ascii="Garamond" w:hAnsi="Garamond"/>
        </w:rPr>
        <w:t xml:space="preserve"> and thus would </w:t>
      </w:r>
      <w:r w:rsidR="00C30F22">
        <w:rPr>
          <w:rFonts w:ascii="Garamond" w:hAnsi="Garamond"/>
        </w:rPr>
        <w:t>not be able to accept causally powerful moral properties in virtue of such causation</w:t>
      </w:r>
      <w:r w:rsidR="001567FE">
        <w:rPr>
          <w:rFonts w:ascii="Garamond" w:hAnsi="Garamond"/>
        </w:rPr>
        <w:t>.</w:t>
      </w:r>
      <w:r w:rsidR="00E54C0A">
        <w:rPr>
          <w:rFonts w:ascii="Garamond" w:hAnsi="Garamond"/>
        </w:rPr>
        <w:t xml:space="preserve"> </w:t>
      </w:r>
      <w:r w:rsidR="00E23B78">
        <w:rPr>
          <w:rFonts w:ascii="Garamond" w:hAnsi="Garamond"/>
        </w:rPr>
        <w:t>Due to space limitations</w:t>
      </w:r>
      <w:r w:rsidR="001E5307">
        <w:rPr>
          <w:rFonts w:ascii="Garamond" w:hAnsi="Garamond"/>
        </w:rPr>
        <w:t xml:space="preserve"> and the fact that defending </w:t>
      </w:r>
      <w:r w:rsidR="009E65F8">
        <w:rPr>
          <w:rFonts w:ascii="Garamond" w:hAnsi="Garamond"/>
        </w:rPr>
        <w:t xml:space="preserve">the reality of moral causation </w:t>
      </w:r>
      <w:r w:rsidR="001E5307">
        <w:rPr>
          <w:rFonts w:ascii="Garamond" w:hAnsi="Garamond"/>
        </w:rPr>
        <w:t>is not my central concern here</w:t>
      </w:r>
      <w:r w:rsidR="00E23B78">
        <w:rPr>
          <w:rFonts w:ascii="Garamond" w:hAnsi="Garamond"/>
        </w:rPr>
        <w:t>,</w:t>
      </w:r>
      <w:r w:rsidR="001E5307">
        <w:rPr>
          <w:rFonts w:ascii="Garamond" w:hAnsi="Garamond"/>
        </w:rPr>
        <w:t xml:space="preserve"> </w:t>
      </w:r>
      <w:r w:rsidR="0092523E">
        <w:rPr>
          <w:rFonts w:ascii="Garamond" w:hAnsi="Garamond"/>
        </w:rPr>
        <w:t xml:space="preserve">however, </w:t>
      </w:r>
      <w:r w:rsidR="00C90969">
        <w:rPr>
          <w:rFonts w:ascii="Garamond" w:hAnsi="Garamond"/>
        </w:rPr>
        <w:t>I shall</w:t>
      </w:r>
      <w:r w:rsidR="002B23D5">
        <w:rPr>
          <w:rFonts w:ascii="Garamond" w:hAnsi="Garamond"/>
        </w:rPr>
        <w:t xml:space="preserve"> consider</w:t>
      </w:r>
      <w:r w:rsidR="000C2EB8">
        <w:rPr>
          <w:rFonts w:ascii="Garamond" w:hAnsi="Garamond"/>
        </w:rPr>
        <w:t xml:space="preserve"> </w:t>
      </w:r>
      <w:r w:rsidR="00E23B78">
        <w:rPr>
          <w:rFonts w:ascii="Garamond" w:hAnsi="Garamond"/>
        </w:rPr>
        <w:t xml:space="preserve">only </w:t>
      </w:r>
      <w:r w:rsidR="000C2EB8">
        <w:rPr>
          <w:rFonts w:ascii="Garamond" w:hAnsi="Garamond"/>
        </w:rPr>
        <w:t>five</w:t>
      </w:r>
      <w:r w:rsidR="00871D31">
        <w:rPr>
          <w:rFonts w:ascii="Garamond" w:hAnsi="Garamond"/>
        </w:rPr>
        <w:t xml:space="preserve"> objections</w:t>
      </w:r>
      <w:r w:rsidR="00CB407C">
        <w:rPr>
          <w:rFonts w:ascii="Garamond" w:hAnsi="Garamond"/>
        </w:rPr>
        <w:t xml:space="preserve"> to such causation</w:t>
      </w:r>
      <w:r w:rsidR="0092648C">
        <w:rPr>
          <w:rFonts w:ascii="Garamond" w:hAnsi="Garamond"/>
        </w:rPr>
        <w:t xml:space="preserve">. </w:t>
      </w:r>
    </w:p>
    <w:p w14:paraId="09662051" w14:textId="277A4C38" w:rsidR="00340546" w:rsidRDefault="009E3A4D" w:rsidP="00AD1481">
      <w:pPr>
        <w:ind w:firstLine="720"/>
        <w:rPr>
          <w:rFonts w:ascii="Garamond" w:hAnsi="Garamond"/>
        </w:rPr>
      </w:pPr>
      <w:r>
        <w:rPr>
          <w:rFonts w:ascii="Garamond" w:hAnsi="Garamond"/>
        </w:rPr>
        <w:t>The</w:t>
      </w:r>
      <w:r w:rsidR="001567FE">
        <w:rPr>
          <w:rFonts w:ascii="Garamond" w:hAnsi="Garamond"/>
        </w:rPr>
        <w:t xml:space="preserve"> first </w:t>
      </w:r>
      <w:r w:rsidR="00B80475">
        <w:rPr>
          <w:rFonts w:ascii="Garamond" w:hAnsi="Garamond"/>
        </w:rPr>
        <w:t xml:space="preserve">objection </w:t>
      </w:r>
      <w:r w:rsidR="001567FE">
        <w:rPr>
          <w:rFonts w:ascii="Garamond" w:hAnsi="Garamond"/>
        </w:rPr>
        <w:t xml:space="preserve">is </w:t>
      </w:r>
      <w:r w:rsidR="00D55986">
        <w:rPr>
          <w:rFonts w:ascii="Garamond" w:hAnsi="Garamond"/>
        </w:rPr>
        <w:t xml:space="preserve">that </w:t>
      </w:r>
      <w:r w:rsidR="003A3C2C">
        <w:rPr>
          <w:rFonts w:ascii="Garamond" w:hAnsi="Garamond"/>
        </w:rPr>
        <w:t>we are unj</w:t>
      </w:r>
      <w:r>
        <w:rPr>
          <w:rFonts w:ascii="Garamond" w:hAnsi="Garamond"/>
        </w:rPr>
        <w:t xml:space="preserve">ustified in believing in </w:t>
      </w:r>
      <w:r w:rsidR="00285F42">
        <w:rPr>
          <w:rFonts w:ascii="Garamond" w:hAnsi="Garamond"/>
        </w:rPr>
        <w:t xml:space="preserve">moral causation </w:t>
      </w:r>
      <w:r>
        <w:rPr>
          <w:rFonts w:ascii="Garamond" w:hAnsi="Garamond"/>
        </w:rPr>
        <w:t xml:space="preserve">because </w:t>
      </w:r>
      <w:r w:rsidR="00285F42">
        <w:rPr>
          <w:rFonts w:ascii="Garamond" w:hAnsi="Garamond"/>
        </w:rPr>
        <w:t>we do not need to implicate moral properties in the causation of things such as</w:t>
      </w:r>
      <w:r w:rsidR="003308A1">
        <w:rPr>
          <w:rFonts w:ascii="Garamond" w:hAnsi="Garamond"/>
        </w:rPr>
        <w:t xml:space="preserve"> our moral </w:t>
      </w:r>
      <w:r w:rsidR="00766056">
        <w:rPr>
          <w:rFonts w:ascii="Garamond" w:hAnsi="Garamond"/>
        </w:rPr>
        <w:t>judgments</w:t>
      </w:r>
      <w:r>
        <w:rPr>
          <w:rFonts w:ascii="Garamond" w:hAnsi="Garamond"/>
        </w:rPr>
        <w:t>.</w:t>
      </w:r>
      <w:r w:rsidR="004B0311">
        <w:rPr>
          <w:rStyle w:val="FootnoteReference"/>
          <w:rFonts w:ascii="Garamond" w:hAnsi="Garamond"/>
        </w:rPr>
        <w:footnoteReference w:id="41"/>
      </w:r>
      <w:r>
        <w:rPr>
          <w:rFonts w:ascii="Garamond" w:hAnsi="Garamond"/>
        </w:rPr>
        <w:t xml:space="preserve"> To return to the Hitler example, we do not need to postulate actual evil or wrongness to </w:t>
      </w:r>
      <w:r w:rsidR="00285F42">
        <w:rPr>
          <w:rFonts w:ascii="Garamond" w:hAnsi="Garamond"/>
        </w:rPr>
        <w:t xml:space="preserve">causally </w:t>
      </w:r>
      <w:r>
        <w:rPr>
          <w:rFonts w:ascii="Garamond" w:hAnsi="Garamond"/>
        </w:rPr>
        <w:t xml:space="preserve">explain our moral judgments </w:t>
      </w:r>
      <w:r w:rsidR="00DF0D4C">
        <w:rPr>
          <w:rFonts w:ascii="Garamond" w:hAnsi="Garamond"/>
        </w:rPr>
        <w:t>about him being evil or his actions being</w:t>
      </w:r>
      <w:r>
        <w:rPr>
          <w:rFonts w:ascii="Garamond" w:hAnsi="Garamond"/>
        </w:rPr>
        <w:t xml:space="preserve"> morally wrong. All we really need to postulate here is </w:t>
      </w:r>
      <w:r w:rsidR="005240A6">
        <w:rPr>
          <w:rFonts w:ascii="Garamond" w:hAnsi="Garamond"/>
        </w:rPr>
        <w:t xml:space="preserve">(1) </w:t>
      </w:r>
      <w:r>
        <w:rPr>
          <w:rFonts w:ascii="Garamond" w:hAnsi="Garamond"/>
        </w:rPr>
        <w:t xml:space="preserve">some set of beliefs on our part that take us from </w:t>
      </w:r>
      <w:r w:rsidR="000B19E8">
        <w:rPr>
          <w:rFonts w:ascii="Garamond" w:hAnsi="Garamond"/>
        </w:rPr>
        <w:t xml:space="preserve">the </w:t>
      </w:r>
      <w:r w:rsidR="0096492A">
        <w:rPr>
          <w:rFonts w:ascii="Garamond" w:hAnsi="Garamond"/>
        </w:rPr>
        <w:t>non-moral</w:t>
      </w:r>
      <w:r w:rsidR="001612AB">
        <w:rPr>
          <w:rFonts w:ascii="Garamond" w:hAnsi="Garamond"/>
        </w:rPr>
        <w:t xml:space="preserve"> facts to moral conclusions</w:t>
      </w:r>
      <w:r>
        <w:rPr>
          <w:rFonts w:ascii="Garamond" w:hAnsi="Garamond"/>
        </w:rPr>
        <w:t xml:space="preserve"> along with </w:t>
      </w:r>
      <w:r w:rsidR="005240A6">
        <w:rPr>
          <w:rFonts w:ascii="Garamond" w:hAnsi="Garamond"/>
        </w:rPr>
        <w:t xml:space="preserve">(2) </w:t>
      </w:r>
      <w:r>
        <w:rPr>
          <w:rFonts w:ascii="Garamond" w:hAnsi="Garamond"/>
        </w:rPr>
        <w:t xml:space="preserve">the </w:t>
      </w:r>
      <w:r w:rsidR="0096492A">
        <w:rPr>
          <w:rFonts w:ascii="Garamond" w:hAnsi="Garamond"/>
        </w:rPr>
        <w:t>non-moral</w:t>
      </w:r>
      <w:r>
        <w:rPr>
          <w:rFonts w:ascii="Garamond" w:hAnsi="Garamond"/>
        </w:rPr>
        <w:t xml:space="preserve"> facts. So</w:t>
      </w:r>
      <w:r w:rsidR="00871D31">
        <w:rPr>
          <w:rFonts w:ascii="Garamond" w:hAnsi="Garamond"/>
        </w:rPr>
        <w:t>,</w:t>
      </w:r>
      <w:r>
        <w:rPr>
          <w:rFonts w:ascii="Garamond" w:hAnsi="Garamond"/>
        </w:rPr>
        <w:t xml:space="preserve"> for example, in order to</w:t>
      </w:r>
      <w:r w:rsidR="001612AB">
        <w:rPr>
          <w:rFonts w:ascii="Garamond" w:hAnsi="Garamond"/>
        </w:rPr>
        <w:t xml:space="preserve"> explain why we evaluate Hitler’s</w:t>
      </w:r>
      <w:r w:rsidR="000B19E8">
        <w:rPr>
          <w:rFonts w:ascii="Garamond" w:hAnsi="Garamond"/>
        </w:rPr>
        <w:t xml:space="preserve"> genocide of Jews and other groups as morally wrong, </w:t>
      </w:r>
      <w:r>
        <w:rPr>
          <w:rFonts w:ascii="Garamond" w:hAnsi="Garamond"/>
        </w:rPr>
        <w:t xml:space="preserve">we only need to postulate </w:t>
      </w:r>
      <w:r w:rsidR="000B19E8">
        <w:rPr>
          <w:rFonts w:ascii="Garamond" w:hAnsi="Garamond"/>
        </w:rPr>
        <w:t xml:space="preserve">that we hold </w:t>
      </w:r>
      <w:r>
        <w:rPr>
          <w:rFonts w:ascii="Garamond" w:hAnsi="Garamond"/>
        </w:rPr>
        <w:t>set</w:t>
      </w:r>
      <w:r w:rsidR="00211B4F">
        <w:rPr>
          <w:rFonts w:ascii="Garamond" w:hAnsi="Garamond"/>
        </w:rPr>
        <w:t>s of beliefs that include</w:t>
      </w:r>
      <w:r>
        <w:rPr>
          <w:rFonts w:ascii="Garamond" w:hAnsi="Garamond"/>
        </w:rPr>
        <w:t xml:space="preserve"> the moral belief that genocide is wrong a</w:t>
      </w:r>
      <w:r w:rsidR="000B19E8">
        <w:rPr>
          <w:rFonts w:ascii="Garamond" w:hAnsi="Garamond"/>
        </w:rPr>
        <w:t>long with the actual genocide. In order to explain why we evaluate Hitler as an evil person, we only need to postulate that Hitler did certain things alon</w:t>
      </w:r>
      <w:r w:rsidR="0038588A">
        <w:rPr>
          <w:rFonts w:ascii="Garamond" w:hAnsi="Garamond"/>
        </w:rPr>
        <w:t>g with our beliefs</w:t>
      </w:r>
      <w:r w:rsidR="000B19E8">
        <w:rPr>
          <w:rFonts w:ascii="Garamond" w:hAnsi="Garamond"/>
        </w:rPr>
        <w:t xml:space="preserve"> that people who do such things are evil. </w:t>
      </w:r>
    </w:p>
    <w:p w14:paraId="2DF2898F" w14:textId="4EED5B07" w:rsidR="00340546" w:rsidRDefault="000B19E8" w:rsidP="00AD1481">
      <w:pPr>
        <w:rPr>
          <w:rFonts w:ascii="Garamond" w:hAnsi="Garamond"/>
        </w:rPr>
      </w:pPr>
      <w:r>
        <w:rPr>
          <w:rFonts w:ascii="Garamond" w:hAnsi="Garamond"/>
        </w:rPr>
        <w:tab/>
      </w:r>
      <w:r w:rsidR="0076725B">
        <w:rPr>
          <w:rFonts w:ascii="Garamond" w:hAnsi="Garamond"/>
        </w:rPr>
        <w:t xml:space="preserve"> </w:t>
      </w:r>
      <w:r w:rsidR="005240A6">
        <w:rPr>
          <w:rFonts w:ascii="Garamond" w:hAnsi="Garamond"/>
        </w:rPr>
        <w:t>This</w:t>
      </w:r>
      <w:r w:rsidR="00211B4F">
        <w:rPr>
          <w:rFonts w:ascii="Garamond" w:hAnsi="Garamond"/>
        </w:rPr>
        <w:t xml:space="preserve"> </w:t>
      </w:r>
      <w:r w:rsidR="00C30F22">
        <w:rPr>
          <w:rFonts w:ascii="Garamond" w:hAnsi="Garamond"/>
        </w:rPr>
        <w:t xml:space="preserve">first </w:t>
      </w:r>
      <w:r w:rsidR="00114725">
        <w:rPr>
          <w:rFonts w:ascii="Garamond" w:hAnsi="Garamond"/>
        </w:rPr>
        <w:t>objection</w:t>
      </w:r>
      <w:r w:rsidR="005240A6">
        <w:rPr>
          <w:rFonts w:ascii="Garamond" w:hAnsi="Garamond"/>
        </w:rPr>
        <w:t>, however,</w:t>
      </w:r>
      <w:r w:rsidR="00114725">
        <w:rPr>
          <w:rFonts w:ascii="Garamond" w:hAnsi="Garamond"/>
        </w:rPr>
        <w:t xml:space="preserve"> does not sink</w:t>
      </w:r>
      <w:r w:rsidR="00211B4F">
        <w:rPr>
          <w:rFonts w:ascii="Garamond" w:hAnsi="Garamond"/>
        </w:rPr>
        <w:t xml:space="preserve"> </w:t>
      </w:r>
      <w:r w:rsidR="008D584F">
        <w:rPr>
          <w:rFonts w:ascii="Garamond" w:hAnsi="Garamond"/>
        </w:rPr>
        <w:t xml:space="preserve">the commitment to </w:t>
      </w:r>
      <w:r w:rsidR="00211B4F">
        <w:rPr>
          <w:rFonts w:ascii="Garamond" w:hAnsi="Garamond"/>
        </w:rPr>
        <w:t>moral causation. First of al</w:t>
      </w:r>
      <w:r w:rsidR="00703E5B">
        <w:rPr>
          <w:rFonts w:ascii="Garamond" w:hAnsi="Garamond"/>
        </w:rPr>
        <w:t xml:space="preserve">l, even if </w:t>
      </w:r>
      <w:r w:rsidR="0053204C">
        <w:rPr>
          <w:rFonts w:ascii="Garamond" w:hAnsi="Garamond"/>
        </w:rPr>
        <w:t>we do</w:t>
      </w:r>
      <w:r w:rsidR="00D07469">
        <w:rPr>
          <w:rFonts w:ascii="Garamond" w:hAnsi="Garamond"/>
        </w:rPr>
        <w:t xml:space="preserve"> </w:t>
      </w:r>
      <w:r w:rsidR="0053204C">
        <w:rPr>
          <w:rFonts w:ascii="Garamond" w:hAnsi="Garamond"/>
        </w:rPr>
        <w:t>n</w:t>
      </w:r>
      <w:r w:rsidR="00D07469">
        <w:rPr>
          <w:rFonts w:ascii="Garamond" w:hAnsi="Garamond"/>
        </w:rPr>
        <w:t>o</w:t>
      </w:r>
      <w:r w:rsidR="00211B4F">
        <w:rPr>
          <w:rFonts w:ascii="Garamond" w:hAnsi="Garamond"/>
        </w:rPr>
        <w:t xml:space="preserve">t need to postulate moral </w:t>
      </w:r>
      <w:r w:rsidR="00766056">
        <w:rPr>
          <w:rFonts w:ascii="Garamond" w:hAnsi="Garamond"/>
        </w:rPr>
        <w:t xml:space="preserve">properties or </w:t>
      </w:r>
      <w:r w:rsidR="00211B4F">
        <w:rPr>
          <w:rFonts w:ascii="Garamond" w:hAnsi="Garamond"/>
        </w:rPr>
        <w:t xml:space="preserve">facts to </w:t>
      </w:r>
      <w:r w:rsidR="00C30F22">
        <w:rPr>
          <w:rFonts w:ascii="Garamond" w:hAnsi="Garamond"/>
        </w:rPr>
        <w:t xml:space="preserve">causally </w:t>
      </w:r>
      <w:r w:rsidR="00211B4F">
        <w:rPr>
          <w:rFonts w:ascii="Garamond" w:hAnsi="Garamond"/>
        </w:rPr>
        <w:t>explain psychologi</w:t>
      </w:r>
      <w:r w:rsidR="00315BD6">
        <w:rPr>
          <w:rFonts w:ascii="Garamond" w:hAnsi="Garamond"/>
        </w:rPr>
        <w:t xml:space="preserve">cal or social facts, the </w:t>
      </w:r>
      <w:r w:rsidR="00A95271">
        <w:rPr>
          <w:rFonts w:ascii="Garamond" w:hAnsi="Garamond"/>
        </w:rPr>
        <w:t>compensation-cases remain unscathed</w:t>
      </w:r>
      <w:r w:rsidR="001567FE">
        <w:rPr>
          <w:rFonts w:ascii="Garamond" w:hAnsi="Garamond"/>
        </w:rPr>
        <w:t xml:space="preserve">. </w:t>
      </w:r>
      <w:r w:rsidR="00211B4F">
        <w:rPr>
          <w:rFonts w:ascii="Garamond" w:hAnsi="Garamond"/>
        </w:rPr>
        <w:t>Furthermore,</w:t>
      </w:r>
      <w:r w:rsidR="00FD2321">
        <w:rPr>
          <w:rFonts w:ascii="Garamond" w:hAnsi="Garamond"/>
        </w:rPr>
        <w:t xml:space="preserve"> the premise</w:t>
      </w:r>
      <w:r w:rsidR="0053204C">
        <w:rPr>
          <w:rFonts w:ascii="Garamond" w:hAnsi="Garamond"/>
        </w:rPr>
        <w:t xml:space="preserve"> that we</w:t>
      </w:r>
      <w:r w:rsidR="00D07469">
        <w:rPr>
          <w:rFonts w:ascii="Garamond" w:hAnsi="Garamond"/>
        </w:rPr>
        <w:t xml:space="preserve"> a</w:t>
      </w:r>
      <w:r w:rsidR="003A3C2C">
        <w:rPr>
          <w:rFonts w:ascii="Garamond" w:hAnsi="Garamond"/>
        </w:rPr>
        <w:t>re un</w:t>
      </w:r>
      <w:r w:rsidR="00211B4F">
        <w:rPr>
          <w:rFonts w:ascii="Garamond" w:hAnsi="Garamond"/>
        </w:rPr>
        <w:t xml:space="preserve">justified in believing in </w:t>
      </w:r>
      <w:r w:rsidR="00C30F22">
        <w:rPr>
          <w:rFonts w:ascii="Garamond" w:hAnsi="Garamond"/>
        </w:rPr>
        <w:t>moral causation</w:t>
      </w:r>
      <w:r w:rsidR="0053204C">
        <w:rPr>
          <w:rFonts w:ascii="Garamond" w:hAnsi="Garamond"/>
        </w:rPr>
        <w:t xml:space="preserve"> because we do</w:t>
      </w:r>
      <w:r w:rsidR="00D07469">
        <w:rPr>
          <w:rFonts w:ascii="Garamond" w:hAnsi="Garamond"/>
        </w:rPr>
        <w:t xml:space="preserve"> </w:t>
      </w:r>
      <w:r w:rsidR="0053204C">
        <w:rPr>
          <w:rFonts w:ascii="Garamond" w:hAnsi="Garamond"/>
        </w:rPr>
        <w:t>n</w:t>
      </w:r>
      <w:r w:rsidR="00D07469">
        <w:rPr>
          <w:rFonts w:ascii="Garamond" w:hAnsi="Garamond"/>
        </w:rPr>
        <w:t>o</w:t>
      </w:r>
      <w:r w:rsidR="00211B4F">
        <w:rPr>
          <w:rFonts w:ascii="Garamond" w:hAnsi="Garamond"/>
        </w:rPr>
        <w:t>t need</w:t>
      </w:r>
      <w:r w:rsidR="00C30F22">
        <w:rPr>
          <w:rFonts w:ascii="Garamond" w:hAnsi="Garamond"/>
        </w:rPr>
        <w:t xml:space="preserve"> moral properties</w:t>
      </w:r>
      <w:r w:rsidR="00211B4F">
        <w:rPr>
          <w:rFonts w:ascii="Garamond" w:hAnsi="Garamond"/>
        </w:rPr>
        <w:t xml:space="preserve"> t</w:t>
      </w:r>
      <w:r w:rsidR="00B217AA">
        <w:rPr>
          <w:rFonts w:ascii="Garamond" w:hAnsi="Garamond"/>
        </w:rPr>
        <w:t xml:space="preserve">o </w:t>
      </w:r>
      <w:r w:rsidR="00C30F22">
        <w:rPr>
          <w:rFonts w:ascii="Garamond" w:hAnsi="Garamond"/>
        </w:rPr>
        <w:t xml:space="preserve">causally </w:t>
      </w:r>
      <w:r w:rsidR="00B217AA">
        <w:rPr>
          <w:rFonts w:ascii="Garamond" w:hAnsi="Garamond"/>
        </w:rPr>
        <w:t xml:space="preserve">explain </w:t>
      </w:r>
      <w:r w:rsidR="00C30F22">
        <w:rPr>
          <w:rFonts w:ascii="Garamond" w:hAnsi="Garamond"/>
        </w:rPr>
        <w:t xml:space="preserve">things such as </w:t>
      </w:r>
      <w:r w:rsidR="00B217AA">
        <w:rPr>
          <w:rFonts w:ascii="Garamond" w:hAnsi="Garamond"/>
        </w:rPr>
        <w:t xml:space="preserve">our </w:t>
      </w:r>
      <w:r w:rsidR="00C30F22">
        <w:rPr>
          <w:rFonts w:ascii="Garamond" w:hAnsi="Garamond"/>
        </w:rPr>
        <w:t xml:space="preserve">moral </w:t>
      </w:r>
      <w:r w:rsidR="00B217AA">
        <w:rPr>
          <w:rFonts w:ascii="Garamond" w:hAnsi="Garamond"/>
        </w:rPr>
        <w:t>judgments seems false</w:t>
      </w:r>
      <w:r w:rsidR="00211B4F">
        <w:rPr>
          <w:rFonts w:ascii="Garamond" w:hAnsi="Garamond"/>
        </w:rPr>
        <w:t>. We do not, f</w:t>
      </w:r>
      <w:r w:rsidR="002764DC">
        <w:rPr>
          <w:rFonts w:ascii="Garamond" w:hAnsi="Garamond"/>
        </w:rPr>
        <w:t>or example, need to p</w:t>
      </w:r>
      <w:r w:rsidR="00B964B4">
        <w:rPr>
          <w:rFonts w:ascii="Garamond" w:hAnsi="Garamond"/>
        </w:rPr>
        <w:t xml:space="preserve">ostulate </w:t>
      </w:r>
      <w:r w:rsidR="000B470C">
        <w:rPr>
          <w:rFonts w:ascii="Garamond" w:hAnsi="Garamond"/>
        </w:rPr>
        <w:t xml:space="preserve">an exploding singularity to </w:t>
      </w:r>
      <w:r w:rsidR="00C30F22">
        <w:rPr>
          <w:rFonts w:ascii="Garamond" w:hAnsi="Garamond"/>
        </w:rPr>
        <w:t xml:space="preserve">causally </w:t>
      </w:r>
      <w:r w:rsidR="000B470C">
        <w:rPr>
          <w:rFonts w:ascii="Garamond" w:hAnsi="Garamond"/>
        </w:rPr>
        <w:t xml:space="preserve">explain the universe’s existence; we can instead explain it by saying that God created it </w:t>
      </w:r>
      <w:r w:rsidR="000B470C" w:rsidRPr="000B470C">
        <w:rPr>
          <w:rFonts w:ascii="Garamond" w:hAnsi="Garamond"/>
          <w:i/>
        </w:rPr>
        <w:t>ex nihilo</w:t>
      </w:r>
      <w:r w:rsidR="000B470C">
        <w:rPr>
          <w:rFonts w:ascii="Garamond" w:hAnsi="Garamond"/>
        </w:rPr>
        <w:t>. We also do</w:t>
      </w:r>
      <w:r w:rsidR="00D07469">
        <w:rPr>
          <w:rFonts w:ascii="Garamond" w:hAnsi="Garamond"/>
        </w:rPr>
        <w:t xml:space="preserve"> </w:t>
      </w:r>
      <w:r w:rsidR="000B470C">
        <w:rPr>
          <w:rFonts w:ascii="Garamond" w:hAnsi="Garamond"/>
        </w:rPr>
        <w:t>n</w:t>
      </w:r>
      <w:r w:rsidR="00D07469">
        <w:rPr>
          <w:rFonts w:ascii="Garamond" w:hAnsi="Garamond"/>
        </w:rPr>
        <w:t>o</w:t>
      </w:r>
      <w:r w:rsidR="000B470C">
        <w:rPr>
          <w:rFonts w:ascii="Garamond" w:hAnsi="Garamond"/>
        </w:rPr>
        <w:t xml:space="preserve">t need God to </w:t>
      </w:r>
      <w:r w:rsidR="00C30F22">
        <w:rPr>
          <w:rFonts w:ascii="Garamond" w:hAnsi="Garamond"/>
        </w:rPr>
        <w:t xml:space="preserve">causally </w:t>
      </w:r>
      <w:r w:rsidR="000B470C">
        <w:rPr>
          <w:rFonts w:ascii="Garamond" w:hAnsi="Garamond"/>
        </w:rPr>
        <w:t>explain the universe’s existence; we can explain it, instead, by recourse to some other set of supernatural beings or to an exploding singularity. The fact that we do</w:t>
      </w:r>
      <w:r w:rsidR="00D07469">
        <w:rPr>
          <w:rFonts w:ascii="Garamond" w:hAnsi="Garamond"/>
        </w:rPr>
        <w:t xml:space="preserve"> </w:t>
      </w:r>
      <w:r w:rsidR="000B470C">
        <w:rPr>
          <w:rFonts w:ascii="Garamond" w:hAnsi="Garamond"/>
        </w:rPr>
        <w:t>n</w:t>
      </w:r>
      <w:r w:rsidR="00D07469">
        <w:rPr>
          <w:rFonts w:ascii="Garamond" w:hAnsi="Garamond"/>
        </w:rPr>
        <w:t>o</w:t>
      </w:r>
      <w:r w:rsidR="000B470C">
        <w:rPr>
          <w:rFonts w:ascii="Garamond" w:hAnsi="Garamond"/>
        </w:rPr>
        <w:t xml:space="preserve">t </w:t>
      </w:r>
      <w:r w:rsidR="000B470C" w:rsidRPr="000B470C">
        <w:rPr>
          <w:rFonts w:ascii="Garamond" w:hAnsi="Garamond"/>
          <w:i/>
        </w:rPr>
        <w:t>need</w:t>
      </w:r>
      <w:r w:rsidR="000B470C">
        <w:rPr>
          <w:rFonts w:ascii="Garamond" w:hAnsi="Garamond"/>
        </w:rPr>
        <w:t xml:space="preserve"> an exploding singularity or God to </w:t>
      </w:r>
      <w:r w:rsidR="00C30F22">
        <w:rPr>
          <w:rFonts w:ascii="Garamond" w:hAnsi="Garamond"/>
        </w:rPr>
        <w:t xml:space="preserve">causally </w:t>
      </w:r>
      <w:r w:rsidR="000B470C">
        <w:rPr>
          <w:rFonts w:ascii="Garamond" w:hAnsi="Garamond"/>
        </w:rPr>
        <w:t>explain the universe, however, does not imply that we are unjustified in believing in either</w:t>
      </w:r>
      <w:r w:rsidR="00383ECB">
        <w:rPr>
          <w:rFonts w:ascii="Garamond" w:hAnsi="Garamond"/>
        </w:rPr>
        <w:t xml:space="preserve"> explanation</w:t>
      </w:r>
      <w:r w:rsidR="000B470C">
        <w:rPr>
          <w:rFonts w:ascii="Garamond" w:hAnsi="Garamond"/>
        </w:rPr>
        <w:t>. We are justified in believing in the expl</w:t>
      </w:r>
      <w:r w:rsidR="00383ECB">
        <w:rPr>
          <w:rFonts w:ascii="Garamond" w:hAnsi="Garamond"/>
        </w:rPr>
        <w:t>oding-singularity explanation if</w:t>
      </w:r>
      <w:r w:rsidR="000B470C">
        <w:rPr>
          <w:rFonts w:ascii="Garamond" w:hAnsi="Garamond"/>
        </w:rPr>
        <w:t xml:space="preserve"> </w:t>
      </w:r>
      <w:r w:rsidR="00383ECB">
        <w:rPr>
          <w:rFonts w:ascii="Garamond" w:hAnsi="Garamond"/>
        </w:rPr>
        <w:t>the total evidence points toward it; and even though we are unjustified, in my estimation, in believing in the theistic explanation, this is not because God is</w:t>
      </w:r>
      <w:r w:rsidR="00D07469">
        <w:rPr>
          <w:rFonts w:ascii="Garamond" w:hAnsi="Garamond"/>
        </w:rPr>
        <w:t xml:space="preserve"> </w:t>
      </w:r>
      <w:r w:rsidR="00383ECB">
        <w:rPr>
          <w:rFonts w:ascii="Garamond" w:hAnsi="Garamond"/>
        </w:rPr>
        <w:t>n</w:t>
      </w:r>
      <w:r w:rsidR="00D07469">
        <w:rPr>
          <w:rFonts w:ascii="Garamond" w:hAnsi="Garamond"/>
        </w:rPr>
        <w:t>o</w:t>
      </w:r>
      <w:r w:rsidR="00383ECB">
        <w:rPr>
          <w:rFonts w:ascii="Garamond" w:hAnsi="Garamond"/>
        </w:rPr>
        <w:t>t needed to explain the universe’s existence, b</w:t>
      </w:r>
      <w:r w:rsidR="00B21962">
        <w:rPr>
          <w:rFonts w:ascii="Garamond" w:hAnsi="Garamond"/>
        </w:rPr>
        <w:t xml:space="preserve">ut rather because there </w:t>
      </w:r>
      <w:r w:rsidR="005F6029">
        <w:rPr>
          <w:rFonts w:ascii="Garamond" w:hAnsi="Garamond"/>
        </w:rPr>
        <w:t xml:space="preserve">is </w:t>
      </w:r>
      <w:r w:rsidR="003073B4">
        <w:rPr>
          <w:rFonts w:ascii="Garamond" w:hAnsi="Garamond"/>
        </w:rPr>
        <w:t xml:space="preserve">(a) </w:t>
      </w:r>
      <w:r w:rsidR="005F6029">
        <w:rPr>
          <w:rFonts w:ascii="Garamond" w:hAnsi="Garamond"/>
        </w:rPr>
        <w:t>no good evidence for this expla</w:t>
      </w:r>
      <w:r w:rsidR="003073B4">
        <w:rPr>
          <w:rFonts w:ascii="Garamond" w:hAnsi="Garamond"/>
        </w:rPr>
        <w:t>nation and (b)</w:t>
      </w:r>
      <w:r w:rsidR="005F6029">
        <w:rPr>
          <w:rFonts w:ascii="Garamond" w:hAnsi="Garamond"/>
        </w:rPr>
        <w:t xml:space="preserve"> good evidence against it </w:t>
      </w:r>
      <w:r w:rsidR="00383ECB">
        <w:rPr>
          <w:rFonts w:ascii="Garamond" w:hAnsi="Garamond"/>
        </w:rPr>
        <w:t>(e.g., the amount and severity of the world’s</w:t>
      </w:r>
      <w:r w:rsidR="00546AFD">
        <w:rPr>
          <w:rFonts w:ascii="Garamond" w:hAnsi="Garamond"/>
        </w:rPr>
        <w:t xml:space="preserve"> evil)</w:t>
      </w:r>
      <w:r w:rsidR="00383ECB">
        <w:rPr>
          <w:rFonts w:ascii="Garamond" w:hAnsi="Garamond"/>
        </w:rPr>
        <w:t xml:space="preserve">. </w:t>
      </w:r>
      <w:r w:rsidR="005F6029">
        <w:rPr>
          <w:rFonts w:ascii="Garamond" w:hAnsi="Garamond"/>
        </w:rPr>
        <w:t xml:space="preserve"> </w:t>
      </w:r>
    </w:p>
    <w:p w14:paraId="0FCDAB05" w14:textId="0C0D1A86" w:rsidR="000D19AC" w:rsidRDefault="00DF0D4C" w:rsidP="00AD1481">
      <w:pPr>
        <w:rPr>
          <w:rFonts w:ascii="Garamond" w:hAnsi="Garamond"/>
        </w:rPr>
      </w:pPr>
      <w:r>
        <w:rPr>
          <w:rFonts w:ascii="Garamond" w:hAnsi="Garamond"/>
        </w:rPr>
        <w:tab/>
        <w:t>A second</w:t>
      </w:r>
      <w:r w:rsidR="00A95271">
        <w:rPr>
          <w:rFonts w:ascii="Garamond" w:hAnsi="Garamond"/>
        </w:rPr>
        <w:t xml:space="preserve"> objection</w:t>
      </w:r>
      <w:r w:rsidR="001567FE">
        <w:rPr>
          <w:rFonts w:ascii="Garamond" w:hAnsi="Garamond"/>
        </w:rPr>
        <w:t xml:space="preserve"> </w:t>
      </w:r>
      <w:r w:rsidR="00A95271">
        <w:rPr>
          <w:rFonts w:ascii="Garamond" w:hAnsi="Garamond"/>
        </w:rPr>
        <w:t xml:space="preserve">to the commitment to moral causation </w:t>
      </w:r>
      <w:r w:rsidR="001567FE">
        <w:rPr>
          <w:rFonts w:ascii="Garamond" w:hAnsi="Garamond"/>
        </w:rPr>
        <w:t>maintains that such causation is suspect because causation requires a mechanism, yet it is n</w:t>
      </w:r>
      <w:r w:rsidR="00A51764">
        <w:rPr>
          <w:rFonts w:ascii="Garamond" w:hAnsi="Garamond"/>
        </w:rPr>
        <w:t>ot easy to see what this would—or even could—</w:t>
      </w:r>
      <w:r w:rsidR="001567FE">
        <w:rPr>
          <w:rFonts w:ascii="Garamond" w:hAnsi="Garamond"/>
        </w:rPr>
        <w:t>be</w:t>
      </w:r>
      <w:r w:rsidR="001D1502">
        <w:rPr>
          <w:rFonts w:ascii="Garamond" w:hAnsi="Garamond"/>
        </w:rPr>
        <w:t xml:space="preserve"> in the case </w:t>
      </w:r>
      <w:r w:rsidR="00401F9E">
        <w:rPr>
          <w:rFonts w:ascii="Garamond" w:hAnsi="Garamond"/>
        </w:rPr>
        <w:t>of moral causation</w:t>
      </w:r>
      <w:r w:rsidR="001D1502">
        <w:rPr>
          <w:rFonts w:ascii="Garamond" w:hAnsi="Garamond"/>
        </w:rPr>
        <w:t>.</w:t>
      </w:r>
      <w:r w:rsidR="001D1502">
        <w:rPr>
          <w:rStyle w:val="FootnoteReference"/>
          <w:rFonts w:ascii="Garamond" w:hAnsi="Garamond"/>
        </w:rPr>
        <w:footnoteReference w:id="42"/>
      </w:r>
      <w:r w:rsidR="00502F57">
        <w:rPr>
          <w:rFonts w:ascii="Garamond" w:hAnsi="Garamond"/>
        </w:rPr>
        <w:t xml:space="preserve"> </w:t>
      </w:r>
      <w:r w:rsidR="00B14A90">
        <w:rPr>
          <w:rFonts w:ascii="Garamond" w:hAnsi="Garamond"/>
        </w:rPr>
        <w:t xml:space="preserve">But </w:t>
      </w:r>
      <w:r w:rsidR="00FC6DD3">
        <w:rPr>
          <w:rFonts w:ascii="Garamond" w:hAnsi="Garamond"/>
        </w:rPr>
        <w:t>this objection does</w:t>
      </w:r>
      <w:r w:rsidR="00D07469">
        <w:rPr>
          <w:rFonts w:ascii="Garamond" w:hAnsi="Garamond"/>
        </w:rPr>
        <w:t xml:space="preserve"> </w:t>
      </w:r>
      <w:r w:rsidR="00FC6DD3">
        <w:rPr>
          <w:rFonts w:ascii="Garamond" w:hAnsi="Garamond"/>
        </w:rPr>
        <w:t>n</w:t>
      </w:r>
      <w:r w:rsidR="00D07469">
        <w:rPr>
          <w:rFonts w:ascii="Garamond" w:hAnsi="Garamond"/>
        </w:rPr>
        <w:t>o</w:t>
      </w:r>
      <w:r w:rsidR="00FC6DD3">
        <w:rPr>
          <w:rFonts w:ascii="Garamond" w:hAnsi="Garamond"/>
        </w:rPr>
        <w:t>t succeed for two reasons. First, causation may not require a mecha</w:t>
      </w:r>
      <w:r w:rsidR="00626CB7">
        <w:rPr>
          <w:rFonts w:ascii="Garamond" w:hAnsi="Garamond"/>
        </w:rPr>
        <w:t>nism</w:t>
      </w:r>
      <w:r w:rsidR="00FC6DD3">
        <w:rPr>
          <w:rFonts w:ascii="Garamond" w:hAnsi="Garamond"/>
        </w:rPr>
        <w:t>.</w:t>
      </w:r>
      <w:r w:rsidR="00331614">
        <w:rPr>
          <w:rStyle w:val="FootnoteReference"/>
          <w:rFonts w:ascii="Garamond" w:hAnsi="Garamond"/>
        </w:rPr>
        <w:footnoteReference w:id="43"/>
      </w:r>
      <w:r w:rsidR="00FC6DD3">
        <w:rPr>
          <w:rFonts w:ascii="Garamond" w:hAnsi="Garamond"/>
        </w:rPr>
        <w:t xml:space="preserve"> Second, </w:t>
      </w:r>
      <w:r w:rsidR="00B14A90">
        <w:rPr>
          <w:rFonts w:ascii="Garamond" w:hAnsi="Garamond"/>
        </w:rPr>
        <w:t>even if mora</w:t>
      </w:r>
      <w:r w:rsidR="0053204C">
        <w:rPr>
          <w:rFonts w:ascii="Garamond" w:hAnsi="Garamond"/>
        </w:rPr>
        <w:t>l causation</w:t>
      </w:r>
      <w:r w:rsidR="00B14A90">
        <w:rPr>
          <w:rFonts w:ascii="Garamond" w:hAnsi="Garamond"/>
        </w:rPr>
        <w:t xml:space="preserve"> </w:t>
      </w:r>
      <w:r w:rsidR="00FC6DD3">
        <w:rPr>
          <w:rFonts w:ascii="Garamond" w:hAnsi="Garamond"/>
        </w:rPr>
        <w:t>does require</w:t>
      </w:r>
      <w:r w:rsidR="00B14A90">
        <w:rPr>
          <w:rFonts w:ascii="Garamond" w:hAnsi="Garamond"/>
        </w:rPr>
        <w:t xml:space="preserve"> a mechanism, the fact that we cann</w:t>
      </w:r>
      <w:r w:rsidR="00E854A0">
        <w:rPr>
          <w:rFonts w:ascii="Garamond" w:hAnsi="Garamond"/>
        </w:rPr>
        <w:t xml:space="preserve">ot see what it would or could be does not </w:t>
      </w:r>
      <w:r w:rsidR="00B21962">
        <w:rPr>
          <w:rFonts w:ascii="Garamond" w:hAnsi="Garamond"/>
        </w:rPr>
        <w:t>sink</w:t>
      </w:r>
      <w:r w:rsidR="007A0B82">
        <w:rPr>
          <w:rFonts w:ascii="Garamond" w:hAnsi="Garamond"/>
        </w:rPr>
        <w:t xml:space="preserve"> </w:t>
      </w:r>
      <w:r w:rsidR="00A95271">
        <w:rPr>
          <w:rFonts w:ascii="Garamond" w:hAnsi="Garamond"/>
        </w:rPr>
        <w:t xml:space="preserve">the commitment to </w:t>
      </w:r>
      <w:r w:rsidR="00E57E3D">
        <w:rPr>
          <w:rFonts w:ascii="Garamond" w:hAnsi="Garamond"/>
        </w:rPr>
        <w:t xml:space="preserve">moral causation </w:t>
      </w:r>
      <w:r w:rsidR="00A95271">
        <w:rPr>
          <w:rFonts w:ascii="Garamond" w:hAnsi="Garamond"/>
        </w:rPr>
        <w:t>if</w:t>
      </w:r>
      <w:r w:rsidR="00D52497">
        <w:rPr>
          <w:rFonts w:ascii="Garamond" w:hAnsi="Garamond"/>
        </w:rPr>
        <w:t xml:space="preserve"> we</w:t>
      </w:r>
      <w:r w:rsidR="00E854A0">
        <w:rPr>
          <w:rFonts w:ascii="Garamond" w:hAnsi="Garamond"/>
        </w:rPr>
        <w:t xml:space="preserve"> alrea</w:t>
      </w:r>
      <w:r w:rsidR="00D52497">
        <w:rPr>
          <w:rFonts w:ascii="Garamond" w:hAnsi="Garamond"/>
        </w:rPr>
        <w:t>dy have good</w:t>
      </w:r>
      <w:r w:rsidR="00B21962">
        <w:rPr>
          <w:rFonts w:ascii="Garamond" w:hAnsi="Garamond"/>
        </w:rPr>
        <w:t xml:space="preserve"> evidence</w:t>
      </w:r>
      <w:r w:rsidR="00304D56">
        <w:rPr>
          <w:rFonts w:ascii="Garamond" w:hAnsi="Garamond"/>
        </w:rPr>
        <w:t xml:space="preserve"> for </w:t>
      </w:r>
      <w:r w:rsidR="00E57E3D">
        <w:rPr>
          <w:rFonts w:ascii="Garamond" w:hAnsi="Garamond"/>
        </w:rPr>
        <w:t xml:space="preserve">it. </w:t>
      </w:r>
      <w:r w:rsidR="00D52497">
        <w:rPr>
          <w:rFonts w:ascii="Garamond" w:hAnsi="Garamond"/>
        </w:rPr>
        <w:t>Charles Darwin had good evidence for his theory of de</w:t>
      </w:r>
      <w:r w:rsidR="007E0C06">
        <w:rPr>
          <w:rFonts w:ascii="Garamond" w:hAnsi="Garamond"/>
        </w:rPr>
        <w:t>s</w:t>
      </w:r>
      <w:r w:rsidR="00D52497">
        <w:rPr>
          <w:rFonts w:ascii="Garamond" w:hAnsi="Garamond"/>
        </w:rPr>
        <w:t xml:space="preserve">cent with modification, </w:t>
      </w:r>
      <w:r w:rsidR="00040B14">
        <w:rPr>
          <w:rFonts w:ascii="Garamond" w:hAnsi="Garamond"/>
        </w:rPr>
        <w:t>and so his inability to discern the mechanism by which this modification occurred only indicated that this mechanis</w:t>
      </w:r>
      <w:r w:rsidR="00B21962">
        <w:rPr>
          <w:rFonts w:ascii="Garamond" w:hAnsi="Garamond"/>
        </w:rPr>
        <w:t>m was a mystery. Similarly</w:t>
      </w:r>
      <w:r w:rsidR="00040B14">
        <w:rPr>
          <w:rFonts w:ascii="Garamond" w:hAnsi="Garamond"/>
        </w:rPr>
        <w:t>, s</w:t>
      </w:r>
      <w:r w:rsidR="00E57E3D">
        <w:rPr>
          <w:rFonts w:ascii="Garamond" w:hAnsi="Garamond"/>
        </w:rPr>
        <w:t>ince</w:t>
      </w:r>
      <w:r w:rsidR="00040B14">
        <w:rPr>
          <w:rFonts w:ascii="Garamond" w:hAnsi="Garamond"/>
        </w:rPr>
        <w:t xml:space="preserve"> the </w:t>
      </w:r>
      <w:r w:rsidR="0077411D">
        <w:rPr>
          <w:rFonts w:ascii="Garamond" w:hAnsi="Garamond"/>
        </w:rPr>
        <w:t>judgment-cases and compensation-cases</w:t>
      </w:r>
      <w:r w:rsidR="00040B14">
        <w:rPr>
          <w:rFonts w:ascii="Garamond" w:hAnsi="Garamond"/>
        </w:rPr>
        <w:t xml:space="preserve"> constitute good evidence for moral causation</w:t>
      </w:r>
      <w:r w:rsidR="00E57E3D">
        <w:rPr>
          <w:rFonts w:ascii="Garamond" w:hAnsi="Garamond"/>
        </w:rPr>
        <w:t>, our inability to discern its</w:t>
      </w:r>
      <w:r w:rsidR="00E854A0">
        <w:rPr>
          <w:rFonts w:ascii="Garamond" w:hAnsi="Garamond"/>
        </w:rPr>
        <w:t xml:space="preserve"> mechanism</w:t>
      </w:r>
      <w:r w:rsidR="00040B14">
        <w:rPr>
          <w:rFonts w:ascii="Garamond" w:hAnsi="Garamond"/>
        </w:rPr>
        <w:t xml:space="preserve"> (assuming </w:t>
      </w:r>
      <w:r w:rsidR="00D50334">
        <w:rPr>
          <w:rFonts w:ascii="Garamond" w:hAnsi="Garamond"/>
        </w:rPr>
        <w:t xml:space="preserve">that </w:t>
      </w:r>
      <w:r w:rsidR="00040B14">
        <w:rPr>
          <w:rFonts w:ascii="Garamond" w:hAnsi="Garamond"/>
        </w:rPr>
        <w:t>there is one)</w:t>
      </w:r>
      <w:r w:rsidR="00E854A0">
        <w:rPr>
          <w:rFonts w:ascii="Garamond" w:hAnsi="Garamond"/>
        </w:rPr>
        <w:t xml:space="preserve"> only indicates</w:t>
      </w:r>
      <w:r w:rsidR="00304D56">
        <w:rPr>
          <w:rFonts w:ascii="Garamond" w:hAnsi="Garamond"/>
        </w:rPr>
        <w:t xml:space="preserve"> that this mechanism is a </w:t>
      </w:r>
      <w:r w:rsidR="00304D56">
        <w:rPr>
          <w:rFonts w:ascii="Garamond" w:hAnsi="Garamond"/>
        </w:rPr>
        <w:lastRenderedPageBreak/>
        <w:t>mystery; it does not indicate that there may be no mechanism, and thus no causation, in the first place</w:t>
      </w:r>
      <w:r w:rsidR="00E854A0">
        <w:rPr>
          <w:rFonts w:ascii="Garamond" w:hAnsi="Garamond"/>
        </w:rPr>
        <w:t xml:space="preserve">. </w:t>
      </w:r>
    </w:p>
    <w:p w14:paraId="4659AB90" w14:textId="7770E2B1" w:rsidR="00401F9E" w:rsidRDefault="00E45F20" w:rsidP="00AD1481">
      <w:pPr>
        <w:rPr>
          <w:rFonts w:ascii="Garamond" w:hAnsi="Garamond"/>
        </w:rPr>
      </w:pPr>
      <w:r>
        <w:rPr>
          <w:rFonts w:ascii="Garamond" w:hAnsi="Garamond"/>
        </w:rPr>
        <w:tab/>
      </w:r>
      <w:r w:rsidR="00551355">
        <w:rPr>
          <w:rFonts w:ascii="Garamond" w:hAnsi="Garamond"/>
        </w:rPr>
        <w:t>The last three objections</w:t>
      </w:r>
      <w:r w:rsidR="00CA41D1">
        <w:rPr>
          <w:rFonts w:ascii="Garamond" w:hAnsi="Garamond"/>
        </w:rPr>
        <w:t xml:space="preserve"> </w:t>
      </w:r>
      <w:r w:rsidR="002F27B2">
        <w:rPr>
          <w:rFonts w:ascii="Garamond" w:hAnsi="Garamond"/>
        </w:rPr>
        <w:t>to moral causation</w:t>
      </w:r>
      <w:r w:rsidR="00CA41D1">
        <w:rPr>
          <w:rFonts w:ascii="Garamond" w:hAnsi="Garamond"/>
        </w:rPr>
        <w:t xml:space="preserve"> </w:t>
      </w:r>
      <w:r w:rsidR="00551355">
        <w:rPr>
          <w:rFonts w:ascii="Garamond" w:hAnsi="Garamond"/>
        </w:rPr>
        <w:t xml:space="preserve">are based in what are taken to be theoretical virtues. The basic complaint of each of these objections is </w:t>
      </w:r>
      <w:r w:rsidR="00401F9E">
        <w:rPr>
          <w:rFonts w:ascii="Garamond" w:hAnsi="Garamond"/>
        </w:rPr>
        <w:t xml:space="preserve">that we are unjustified in believing in </w:t>
      </w:r>
      <w:r w:rsidR="00EE437E">
        <w:rPr>
          <w:rFonts w:ascii="Garamond" w:hAnsi="Garamond"/>
        </w:rPr>
        <w:t>moral</w:t>
      </w:r>
      <w:r w:rsidR="0011706A">
        <w:rPr>
          <w:rFonts w:ascii="Garamond" w:hAnsi="Garamond"/>
        </w:rPr>
        <w:t xml:space="preserve"> causation</w:t>
      </w:r>
      <w:r w:rsidR="00401F9E">
        <w:rPr>
          <w:rFonts w:ascii="Garamond" w:hAnsi="Garamond"/>
        </w:rPr>
        <w:t xml:space="preserve"> because</w:t>
      </w:r>
      <w:r w:rsidR="002F27B2">
        <w:rPr>
          <w:rFonts w:ascii="Garamond" w:hAnsi="Garamond"/>
        </w:rPr>
        <w:t xml:space="preserve"> </w:t>
      </w:r>
      <w:r w:rsidR="0011706A">
        <w:rPr>
          <w:rFonts w:ascii="Garamond" w:hAnsi="Garamond"/>
        </w:rPr>
        <w:t>it is not</w:t>
      </w:r>
      <w:r w:rsidR="00D52497">
        <w:rPr>
          <w:rFonts w:ascii="Garamond" w:hAnsi="Garamond"/>
        </w:rPr>
        <w:t xml:space="preserve"> </w:t>
      </w:r>
      <w:r w:rsidR="0011706A">
        <w:rPr>
          <w:rFonts w:ascii="Garamond" w:hAnsi="Garamond"/>
        </w:rPr>
        <w:t>indispensabl</w:t>
      </w:r>
      <w:r w:rsidR="003750B9">
        <w:rPr>
          <w:rFonts w:ascii="Garamond" w:hAnsi="Garamond"/>
        </w:rPr>
        <w:t>y involved in</w:t>
      </w:r>
      <w:r w:rsidR="0011706A">
        <w:rPr>
          <w:rFonts w:ascii="Garamond" w:hAnsi="Garamond"/>
        </w:rPr>
        <w:t xml:space="preserve">, </w:t>
      </w:r>
      <w:r w:rsidR="003750B9">
        <w:rPr>
          <w:rFonts w:ascii="Garamond" w:hAnsi="Garamond"/>
        </w:rPr>
        <w:t>but</w:t>
      </w:r>
      <w:r w:rsidR="0011706A">
        <w:rPr>
          <w:rFonts w:ascii="Garamond" w:hAnsi="Garamond"/>
        </w:rPr>
        <w:t xml:space="preserve"> in</w:t>
      </w:r>
      <w:r w:rsidR="003750B9">
        <w:rPr>
          <w:rFonts w:ascii="Garamond" w:hAnsi="Garamond"/>
        </w:rPr>
        <w:t>stead</w:t>
      </w:r>
      <w:r w:rsidR="0011706A">
        <w:rPr>
          <w:rFonts w:ascii="Garamond" w:hAnsi="Garamond"/>
        </w:rPr>
        <w:t xml:space="preserve"> </w:t>
      </w:r>
      <w:r w:rsidR="003750B9">
        <w:rPr>
          <w:rFonts w:ascii="Garamond" w:hAnsi="Garamond"/>
        </w:rPr>
        <w:t>competes with</w:t>
      </w:r>
      <w:r w:rsidR="0011706A">
        <w:rPr>
          <w:rFonts w:ascii="Garamond" w:hAnsi="Garamond"/>
        </w:rPr>
        <w:t>,</w:t>
      </w:r>
      <w:r w:rsidR="002F27B2">
        <w:rPr>
          <w:rFonts w:ascii="Garamond" w:hAnsi="Garamond"/>
        </w:rPr>
        <w:t xml:space="preserve"> the best explanation </w:t>
      </w:r>
      <w:r w:rsidR="0011706A">
        <w:rPr>
          <w:rFonts w:ascii="Garamond" w:hAnsi="Garamond"/>
        </w:rPr>
        <w:t>of</w:t>
      </w:r>
      <w:r w:rsidR="002F27B2">
        <w:rPr>
          <w:rFonts w:ascii="Garamond" w:hAnsi="Garamond"/>
        </w:rPr>
        <w:t xml:space="preserve"> </w:t>
      </w:r>
      <w:r w:rsidR="00FF3CC2">
        <w:rPr>
          <w:rFonts w:ascii="Garamond" w:hAnsi="Garamond"/>
        </w:rPr>
        <w:t xml:space="preserve">our immediate moral judgments or intuitions, such as the immediate judgment </w:t>
      </w:r>
      <w:r w:rsidR="00F85FA2">
        <w:rPr>
          <w:rFonts w:ascii="Garamond" w:hAnsi="Garamond"/>
        </w:rPr>
        <w:t xml:space="preserve">“that is so wrong!” </w:t>
      </w:r>
      <w:r w:rsidR="00FF3CC2">
        <w:rPr>
          <w:rFonts w:ascii="Garamond" w:hAnsi="Garamond"/>
        </w:rPr>
        <w:t>that we would have when rounding the corner and seeing Harman’s</w:t>
      </w:r>
      <w:r w:rsidR="00E17261">
        <w:rPr>
          <w:rFonts w:ascii="Garamond" w:hAnsi="Garamond"/>
        </w:rPr>
        <w:t xml:space="preserve"> </w:t>
      </w:r>
      <w:r w:rsidR="00FF3CC2">
        <w:rPr>
          <w:rFonts w:ascii="Garamond" w:hAnsi="Garamond"/>
        </w:rPr>
        <w:t>hoodlums lighting that poor cat on fire</w:t>
      </w:r>
      <w:r w:rsidR="00551355">
        <w:rPr>
          <w:rFonts w:ascii="Garamond" w:hAnsi="Garamond"/>
        </w:rPr>
        <w:t xml:space="preserve">, where this best explanation is an anti-realist one that </w:t>
      </w:r>
      <w:r w:rsidR="00A500C4">
        <w:rPr>
          <w:rFonts w:ascii="Garamond" w:hAnsi="Garamond"/>
        </w:rPr>
        <w:t xml:space="preserve">better </w:t>
      </w:r>
      <w:r w:rsidR="00551355">
        <w:rPr>
          <w:rFonts w:ascii="Garamond" w:hAnsi="Garamond"/>
        </w:rPr>
        <w:t>exhibits some theoretical virtue</w:t>
      </w:r>
      <w:r w:rsidR="00FF3CC2">
        <w:rPr>
          <w:rFonts w:ascii="Garamond" w:hAnsi="Garamond"/>
        </w:rPr>
        <w:t>.</w:t>
      </w:r>
      <w:r w:rsidR="00756AED">
        <w:rPr>
          <w:rStyle w:val="FootnoteReference"/>
          <w:rFonts w:ascii="Garamond" w:hAnsi="Garamond"/>
        </w:rPr>
        <w:footnoteReference w:id="44"/>
      </w:r>
      <w:r>
        <w:rPr>
          <w:rFonts w:ascii="Garamond" w:hAnsi="Garamond"/>
        </w:rPr>
        <w:t xml:space="preserve"> </w:t>
      </w:r>
      <w:r w:rsidR="00551355">
        <w:rPr>
          <w:rFonts w:ascii="Garamond" w:hAnsi="Garamond"/>
        </w:rPr>
        <w:t>The first of these three objecti</w:t>
      </w:r>
      <w:r w:rsidR="00EE437E">
        <w:rPr>
          <w:rFonts w:ascii="Garamond" w:hAnsi="Garamond"/>
        </w:rPr>
        <w:t xml:space="preserve">ons appeals to considerations of mystery, and it runs as follows. </w:t>
      </w:r>
      <w:r w:rsidR="009F2BF3">
        <w:rPr>
          <w:rFonts w:ascii="Garamond" w:hAnsi="Garamond"/>
        </w:rPr>
        <w:t>R</w:t>
      </w:r>
      <w:r w:rsidR="00502F57">
        <w:rPr>
          <w:rFonts w:ascii="Garamond" w:hAnsi="Garamond"/>
        </w:rPr>
        <w:t>ealist explanation</w:t>
      </w:r>
      <w:r w:rsidR="009F2BF3">
        <w:rPr>
          <w:rFonts w:ascii="Garamond" w:hAnsi="Garamond"/>
        </w:rPr>
        <w:t>s</w:t>
      </w:r>
      <w:r w:rsidR="00502F57">
        <w:rPr>
          <w:rFonts w:ascii="Garamond" w:hAnsi="Garamond"/>
        </w:rPr>
        <w:t xml:space="preserve"> </w:t>
      </w:r>
      <w:r>
        <w:rPr>
          <w:rFonts w:ascii="Garamond" w:hAnsi="Garamond"/>
        </w:rPr>
        <w:t>that postulate moral propert</w:t>
      </w:r>
      <w:r w:rsidR="009F2BF3">
        <w:rPr>
          <w:rFonts w:ascii="Garamond" w:hAnsi="Garamond"/>
        </w:rPr>
        <w:t>ies</w:t>
      </w:r>
      <w:r>
        <w:rPr>
          <w:rFonts w:ascii="Garamond" w:hAnsi="Garamond"/>
        </w:rPr>
        <w:t xml:space="preserve"> a</w:t>
      </w:r>
      <w:r w:rsidR="009F2BF3">
        <w:rPr>
          <w:rFonts w:ascii="Garamond" w:hAnsi="Garamond"/>
        </w:rPr>
        <w:t>s</w:t>
      </w:r>
      <w:r>
        <w:rPr>
          <w:rFonts w:ascii="Garamond" w:hAnsi="Garamond"/>
        </w:rPr>
        <w:t xml:space="preserve"> </w:t>
      </w:r>
      <w:r w:rsidR="00502F57">
        <w:rPr>
          <w:rFonts w:ascii="Garamond" w:hAnsi="Garamond"/>
        </w:rPr>
        <w:t>causal factor</w:t>
      </w:r>
      <w:r w:rsidR="009F2BF3">
        <w:rPr>
          <w:rFonts w:ascii="Garamond" w:hAnsi="Garamond"/>
        </w:rPr>
        <w:t>s</w:t>
      </w:r>
      <w:r w:rsidR="00502F57">
        <w:rPr>
          <w:rFonts w:ascii="Garamond" w:hAnsi="Garamond"/>
        </w:rPr>
        <w:t xml:space="preserve"> behind </w:t>
      </w:r>
      <w:r w:rsidR="00A500C4">
        <w:rPr>
          <w:rFonts w:ascii="Garamond" w:hAnsi="Garamond"/>
        </w:rPr>
        <w:t>moral</w:t>
      </w:r>
      <w:r>
        <w:rPr>
          <w:rFonts w:ascii="Garamond" w:hAnsi="Garamond"/>
        </w:rPr>
        <w:t xml:space="preserve"> </w:t>
      </w:r>
      <w:r w:rsidR="00FF3CC2">
        <w:rPr>
          <w:rFonts w:ascii="Garamond" w:hAnsi="Garamond"/>
        </w:rPr>
        <w:t>judgment</w:t>
      </w:r>
      <w:r w:rsidR="009F2BF3">
        <w:rPr>
          <w:rFonts w:ascii="Garamond" w:hAnsi="Garamond"/>
        </w:rPr>
        <w:t>s</w:t>
      </w:r>
      <w:r w:rsidR="00502F57">
        <w:rPr>
          <w:rFonts w:ascii="Garamond" w:hAnsi="Garamond"/>
        </w:rPr>
        <w:t xml:space="preserve"> will have to grant that</w:t>
      </w:r>
      <w:r w:rsidR="00FF3CC2">
        <w:rPr>
          <w:rFonts w:ascii="Garamond" w:hAnsi="Garamond"/>
        </w:rPr>
        <w:t xml:space="preserve"> the mechanism by which this </w:t>
      </w:r>
      <w:r w:rsidR="00FD0B68">
        <w:rPr>
          <w:rFonts w:ascii="Garamond" w:hAnsi="Garamond"/>
        </w:rPr>
        <w:t xml:space="preserve">moral </w:t>
      </w:r>
      <w:r w:rsidR="00FF3CC2">
        <w:rPr>
          <w:rFonts w:ascii="Garamond" w:hAnsi="Garamond"/>
        </w:rPr>
        <w:t>cau</w:t>
      </w:r>
      <w:r>
        <w:rPr>
          <w:rFonts w:ascii="Garamond" w:hAnsi="Garamond"/>
        </w:rPr>
        <w:t>sation</w:t>
      </w:r>
      <w:r w:rsidR="00FD0B68">
        <w:rPr>
          <w:rFonts w:ascii="Garamond" w:hAnsi="Garamond"/>
        </w:rPr>
        <w:t xml:space="preserve"> between the moral properties and the judgments</w:t>
      </w:r>
      <w:r>
        <w:rPr>
          <w:rFonts w:ascii="Garamond" w:hAnsi="Garamond"/>
        </w:rPr>
        <w:t xml:space="preserve"> occurs is mysterious. By contrast, </w:t>
      </w:r>
      <w:r w:rsidR="00E24DB6">
        <w:rPr>
          <w:rFonts w:ascii="Garamond" w:hAnsi="Garamond"/>
        </w:rPr>
        <w:t>anti-realist explanation</w:t>
      </w:r>
      <w:r w:rsidR="00F32AE5">
        <w:rPr>
          <w:rFonts w:ascii="Garamond" w:hAnsi="Garamond"/>
        </w:rPr>
        <w:t>s</w:t>
      </w:r>
      <w:r w:rsidR="00E24DB6">
        <w:rPr>
          <w:rFonts w:ascii="Garamond" w:hAnsi="Garamond"/>
        </w:rPr>
        <w:t xml:space="preserve"> will not be similarly plagued by a mysterious causal mechanism that connects the explanans and the explana</w:t>
      </w:r>
      <w:r w:rsidR="00A271A3">
        <w:rPr>
          <w:rFonts w:ascii="Garamond" w:hAnsi="Garamond"/>
        </w:rPr>
        <w:t>n</w:t>
      </w:r>
      <w:r w:rsidR="00E24DB6">
        <w:rPr>
          <w:rFonts w:ascii="Garamond" w:hAnsi="Garamond"/>
        </w:rPr>
        <w:t>dum because it</w:t>
      </w:r>
      <w:r w:rsidR="00FF3CC2">
        <w:rPr>
          <w:rFonts w:ascii="Garamond" w:hAnsi="Garamond"/>
        </w:rPr>
        <w:t xml:space="preserve"> only cites </w:t>
      </w:r>
      <w:r w:rsidR="0096492A">
        <w:rPr>
          <w:rFonts w:ascii="Garamond" w:hAnsi="Garamond"/>
        </w:rPr>
        <w:t>non-moral</w:t>
      </w:r>
      <w:r w:rsidR="00E24DB6">
        <w:rPr>
          <w:rFonts w:ascii="Garamond" w:hAnsi="Garamond"/>
        </w:rPr>
        <w:t xml:space="preserve"> properties or facts to explain the </w:t>
      </w:r>
      <w:r w:rsidR="00F32AE5">
        <w:rPr>
          <w:rFonts w:ascii="Garamond" w:hAnsi="Garamond"/>
        </w:rPr>
        <w:t xml:space="preserve">relevant </w:t>
      </w:r>
      <w:r w:rsidR="00E24DB6">
        <w:rPr>
          <w:rFonts w:ascii="Garamond" w:hAnsi="Garamond"/>
        </w:rPr>
        <w:t>judgment</w:t>
      </w:r>
      <w:r w:rsidR="00F32AE5">
        <w:rPr>
          <w:rFonts w:ascii="Garamond" w:hAnsi="Garamond"/>
        </w:rPr>
        <w:t>s</w:t>
      </w:r>
      <w:r>
        <w:rPr>
          <w:rFonts w:ascii="Garamond" w:hAnsi="Garamond"/>
        </w:rPr>
        <w:t xml:space="preserve">. </w:t>
      </w:r>
      <w:r w:rsidR="00E24DB6">
        <w:rPr>
          <w:rFonts w:ascii="Garamond" w:hAnsi="Garamond"/>
        </w:rPr>
        <w:t xml:space="preserve">For example, the anti-realist could explain our </w:t>
      </w:r>
      <w:r w:rsidR="00B67C82">
        <w:rPr>
          <w:rFonts w:ascii="Garamond" w:hAnsi="Garamond"/>
        </w:rPr>
        <w:t>moral intuition</w:t>
      </w:r>
      <w:r w:rsidR="00E24DB6">
        <w:rPr>
          <w:rFonts w:ascii="Garamond" w:hAnsi="Garamond"/>
        </w:rPr>
        <w:t xml:space="preserve"> that Harman’s hoodlums are acting wrongly by c</w:t>
      </w:r>
      <w:r w:rsidR="00312BC2">
        <w:rPr>
          <w:rFonts w:ascii="Garamond" w:hAnsi="Garamond"/>
        </w:rPr>
        <w:t xml:space="preserve">iting (1) the </w:t>
      </w:r>
      <w:r w:rsidR="0096492A">
        <w:rPr>
          <w:rFonts w:ascii="Garamond" w:hAnsi="Garamond"/>
        </w:rPr>
        <w:t>non-moral</w:t>
      </w:r>
      <w:r w:rsidR="00312BC2">
        <w:rPr>
          <w:rFonts w:ascii="Garamond" w:hAnsi="Garamond"/>
        </w:rPr>
        <w:t xml:space="preserve"> fact pertaining to</w:t>
      </w:r>
      <w:r w:rsidR="00E24DB6">
        <w:rPr>
          <w:rFonts w:ascii="Garamond" w:hAnsi="Garamond"/>
        </w:rPr>
        <w:t xml:space="preserve"> what the children are doing</w:t>
      </w:r>
      <w:r w:rsidR="00312BC2">
        <w:rPr>
          <w:rFonts w:ascii="Garamond" w:hAnsi="Garamond"/>
        </w:rPr>
        <w:t>, (2) our epistemic</w:t>
      </w:r>
      <w:r w:rsidR="00E24DB6">
        <w:rPr>
          <w:rFonts w:ascii="Garamond" w:hAnsi="Garamond"/>
        </w:rPr>
        <w:t xml:space="preserve"> apparatus that allows us to </w:t>
      </w:r>
      <w:r w:rsidR="00312BC2">
        <w:rPr>
          <w:rFonts w:ascii="Garamond" w:hAnsi="Garamond"/>
        </w:rPr>
        <w:t>detect</w:t>
      </w:r>
      <w:r w:rsidR="00E24DB6">
        <w:rPr>
          <w:rFonts w:ascii="Garamond" w:hAnsi="Garamond"/>
        </w:rPr>
        <w:t xml:space="preserve"> th</w:t>
      </w:r>
      <w:r w:rsidR="00C41415">
        <w:rPr>
          <w:rFonts w:ascii="Garamond" w:hAnsi="Garamond"/>
        </w:rPr>
        <w:t>is</w:t>
      </w:r>
      <w:r w:rsidR="00E24DB6">
        <w:rPr>
          <w:rFonts w:ascii="Garamond" w:hAnsi="Garamond"/>
        </w:rPr>
        <w:t xml:space="preserve"> fact, (3) a </w:t>
      </w:r>
      <w:r w:rsidR="00B67C82">
        <w:rPr>
          <w:rFonts w:ascii="Garamond" w:hAnsi="Garamond"/>
        </w:rPr>
        <w:t xml:space="preserve">background </w:t>
      </w:r>
      <w:r w:rsidR="00E24DB6">
        <w:rPr>
          <w:rFonts w:ascii="Garamond" w:hAnsi="Garamond"/>
        </w:rPr>
        <w:t xml:space="preserve">moral </w:t>
      </w:r>
      <w:r w:rsidR="00CA41D1">
        <w:rPr>
          <w:rFonts w:ascii="Garamond" w:hAnsi="Garamond"/>
        </w:rPr>
        <w:t>belief</w:t>
      </w:r>
      <w:r w:rsidR="00E277D2">
        <w:rPr>
          <w:rFonts w:ascii="Garamond" w:hAnsi="Garamond"/>
        </w:rPr>
        <w:t xml:space="preserve"> that setting</w:t>
      </w:r>
      <w:r w:rsidR="00E24DB6">
        <w:rPr>
          <w:rFonts w:ascii="Garamond" w:hAnsi="Garamond"/>
        </w:rPr>
        <w:t xml:space="preserve"> cats on fire is wrong</w:t>
      </w:r>
      <w:r w:rsidR="00CA41D1">
        <w:rPr>
          <w:rFonts w:ascii="Garamond" w:hAnsi="Garamond"/>
        </w:rPr>
        <w:t xml:space="preserve">, where holding this belief is explained as </w:t>
      </w:r>
      <w:r w:rsidR="00635D81">
        <w:rPr>
          <w:rFonts w:ascii="Garamond" w:hAnsi="Garamond"/>
        </w:rPr>
        <w:t xml:space="preserve">part of </w:t>
      </w:r>
      <w:r w:rsidR="00CA41D1">
        <w:rPr>
          <w:rFonts w:ascii="Garamond" w:hAnsi="Garamond"/>
        </w:rPr>
        <w:t xml:space="preserve">a </w:t>
      </w:r>
      <w:r w:rsidR="004F46E4">
        <w:rPr>
          <w:rFonts w:ascii="Garamond" w:hAnsi="Garamond"/>
        </w:rPr>
        <w:t>mere—and ultimately mistaken—</w:t>
      </w:r>
      <w:r w:rsidR="00CA41D1">
        <w:rPr>
          <w:rFonts w:ascii="Garamond" w:hAnsi="Garamond"/>
        </w:rPr>
        <w:t>social</w:t>
      </w:r>
      <w:r w:rsidR="000B0BDB">
        <w:rPr>
          <w:rFonts w:ascii="Garamond" w:hAnsi="Garamond"/>
        </w:rPr>
        <w:t xml:space="preserve"> convention that some </w:t>
      </w:r>
      <w:r w:rsidR="00CA41D1">
        <w:rPr>
          <w:rFonts w:ascii="Garamond" w:hAnsi="Garamond"/>
        </w:rPr>
        <w:t>human or group of hum</w:t>
      </w:r>
      <w:r w:rsidR="00635D81">
        <w:rPr>
          <w:rFonts w:ascii="Garamond" w:hAnsi="Garamond"/>
        </w:rPr>
        <w:t xml:space="preserve">ans invented </w:t>
      </w:r>
      <w:r w:rsidR="00C41415">
        <w:rPr>
          <w:rFonts w:ascii="Garamond" w:hAnsi="Garamond"/>
        </w:rPr>
        <w:t>in the past</w:t>
      </w:r>
      <w:r w:rsidR="00635D81">
        <w:rPr>
          <w:rFonts w:ascii="Garamond" w:hAnsi="Garamond"/>
        </w:rPr>
        <w:t xml:space="preserve"> due to</w:t>
      </w:r>
      <w:r w:rsidR="004F46E4">
        <w:rPr>
          <w:rFonts w:ascii="Garamond" w:hAnsi="Garamond"/>
        </w:rPr>
        <w:t xml:space="preserve"> their </w:t>
      </w:r>
      <w:r w:rsidR="00CA41D1">
        <w:rPr>
          <w:rFonts w:ascii="Garamond" w:hAnsi="Garamond"/>
        </w:rPr>
        <w:t>repugn</w:t>
      </w:r>
      <w:r w:rsidR="00635D81">
        <w:rPr>
          <w:rFonts w:ascii="Garamond" w:hAnsi="Garamond"/>
        </w:rPr>
        <w:t>ance of burning cats alive, and (4) the</w:t>
      </w:r>
      <w:r w:rsidR="007D40B9">
        <w:rPr>
          <w:rFonts w:ascii="Garamond" w:hAnsi="Garamond"/>
        </w:rPr>
        <w:t xml:space="preserve"> </w:t>
      </w:r>
      <w:r w:rsidR="00E24DB6">
        <w:rPr>
          <w:rFonts w:ascii="Garamond" w:hAnsi="Garamond"/>
        </w:rPr>
        <w:t xml:space="preserve">ability to </w:t>
      </w:r>
      <w:r w:rsidR="00D52497">
        <w:rPr>
          <w:rFonts w:ascii="Garamond" w:hAnsi="Garamond"/>
        </w:rPr>
        <w:t>immediately judge</w:t>
      </w:r>
      <w:r w:rsidR="00635D81">
        <w:rPr>
          <w:rFonts w:ascii="Garamond" w:hAnsi="Garamond"/>
        </w:rPr>
        <w:t xml:space="preserve"> that what the hoodlums are doing is wrong given</w:t>
      </w:r>
      <w:r w:rsidR="00E24DB6">
        <w:rPr>
          <w:rFonts w:ascii="Garamond" w:hAnsi="Garamond"/>
        </w:rPr>
        <w:t xml:space="preserve"> this </w:t>
      </w:r>
      <w:r w:rsidR="00B67C82">
        <w:rPr>
          <w:rFonts w:ascii="Garamond" w:hAnsi="Garamond"/>
        </w:rPr>
        <w:t xml:space="preserve">background </w:t>
      </w:r>
      <w:r w:rsidR="00E24DB6">
        <w:rPr>
          <w:rFonts w:ascii="Garamond" w:hAnsi="Garamond"/>
        </w:rPr>
        <w:t xml:space="preserve">belief and the </w:t>
      </w:r>
      <w:r w:rsidR="0096492A">
        <w:rPr>
          <w:rFonts w:ascii="Garamond" w:hAnsi="Garamond"/>
        </w:rPr>
        <w:t>non-moral</w:t>
      </w:r>
      <w:r w:rsidR="00312BC2">
        <w:rPr>
          <w:rFonts w:ascii="Garamond" w:hAnsi="Garamond"/>
        </w:rPr>
        <w:t xml:space="preserve"> fact detected</w:t>
      </w:r>
      <w:r w:rsidR="00E24DB6">
        <w:rPr>
          <w:rFonts w:ascii="Garamond" w:hAnsi="Garamond"/>
        </w:rPr>
        <w:t xml:space="preserve">. </w:t>
      </w:r>
      <w:r w:rsidR="00D52497">
        <w:rPr>
          <w:rFonts w:ascii="Garamond" w:hAnsi="Garamond"/>
        </w:rPr>
        <w:t>Since this</w:t>
      </w:r>
      <w:r>
        <w:rPr>
          <w:rFonts w:ascii="Garamond" w:hAnsi="Garamond"/>
        </w:rPr>
        <w:t xml:space="preserve"> anti-realist explanation</w:t>
      </w:r>
      <w:r w:rsidR="00CA41D1">
        <w:rPr>
          <w:rFonts w:ascii="Garamond" w:hAnsi="Garamond"/>
        </w:rPr>
        <w:t xml:space="preserve"> is committed to no mysterious causal mechanism connecting the explanans to the explanandum, it </w:t>
      </w:r>
      <w:r>
        <w:rPr>
          <w:rFonts w:ascii="Garamond" w:hAnsi="Garamond"/>
        </w:rPr>
        <w:t xml:space="preserve">is </w:t>
      </w:r>
      <w:r w:rsidR="00DE1AE8">
        <w:rPr>
          <w:rFonts w:ascii="Garamond" w:hAnsi="Garamond"/>
        </w:rPr>
        <w:t xml:space="preserve">less mysterious, and thus </w:t>
      </w:r>
      <w:r>
        <w:rPr>
          <w:rFonts w:ascii="Garamond" w:hAnsi="Garamond"/>
        </w:rPr>
        <w:t>better</w:t>
      </w:r>
      <w:r w:rsidR="00DE1AE8">
        <w:rPr>
          <w:rFonts w:ascii="Garamond" w:hAnsi="Garamond"/>
        </w:rPr>
        <w:t>,</w:t>
      </w:r>
      <w:r>
        <w:rPr>
          <w:rFonts w:ascii="Garamond" w:hAnsi="Garamond"/>
        </w:rPr>
        <w:t xml:space="preserve"> than </w:t>
      </w:r>
      <w:r w:rsidR="002D3D13">
        <w:rPr>
          <w:rFonts w:ascii="Garamond" w:hAnsi="Garamond"/>
        </w:rPr>
        <w:t>the</w:t>
      </w:r>
      <w:r w:rsidR="00F32AE5">
        <w:rPr>
          <w:rFonts w:ascii="Garamond" w:hAnsi="Garamond"/>
        </w:rPr>
        <w:t xml:space="preserve"> </w:t>
      </w:r>
      <w:r>
        <w:rPr>
          <w:rFonts w:ascii="Garamond" w:hAnsi="Garamond"/>
        </w:rPr>
        <w:t>realist one, and so we</w:t>
      </w:r>
      <w:r w:rsidR="00D07469">
        <w:rPr>
          <w:rFonts w:ascii="Garamond" w:hAnsi="Garamond"/>
        </w:rPr>
        <w:t xml:space="preserve"> a</w:t>
      </w:r>
      <w:r>
        <w:rPr>
          <w:rFonts w:ascii="Garamond" w:hAnsi="Garamond"/>
        </w:rPr>
        <w:t xml:space="preserve">re unjustified in believing in </w:t>
      </w:r>
      <w:r w:rsidR="003750B9">
        <w:rPr>
          <w:rFonts w:ascii="Garamond" w:hAnsi="Garamond"/>
        </w:rPr>
        <w:t>the inferior</w:t>
      </w:r>
      <w:r>
        <w:rPr>
          <w:rFonts w:ascii="Garamond" w:hAnsi="Garamond"/>
        </w:rPr>
        <w:t xml:space="preserve"> realist explanation </w:t>
      </w:r>
      <w:r w:rsidR="00F32AE5">
        <w:rPr>
          <w:rFonts w:ascii="Garamond" w:hAnsi="Garamond"/>
        </w:rPr>
        <w:t>that involves moral causation</w:t>
      </w:r>
      <w:r>
        <w:rPr>
          <w:rFonts w:ascii="Garamond" w:hAnsi="Garamond"/>
        </w:rPr>
        <w:t>.</w:t>
      </w:r>
      <w:r w:rsidR="00D01D2D">
        <w:rPr>
          <w:rStyle w:val="FootnoteReference"/>
          <w:rFonts w:ascii="Garamond" w:hAnsi="Garamond"/>
        </w:rPr>
        <w:footnoteReference w:id="45"/>
      </w:r>
      <w:r>
        <w:rPr>
          <w:rFonts w:ascii="Garamond" w:hAnsi="Garamond"/>
        </w:rPr>
        <w:t xml:space="preserve"> </w:t>
      </w:r>
    </w:p>
    <w:p w14:paraId="346ED41D" w14:textId="13DB1B07" w:rsidR="00EE437E" w:rsidRDefault="00EE437E" w:rsidP="00381FD8">
      <w:pPr>
        <w:ind w:firstLine="720"/>
        <w:rPr>
          <w:rFonts w:ascii="Garamond" w:hAnsi="Garamond"/>
        </w:rPr>
      </w:pPr>
      <w:r>
        <w:rPr>
          <w:rFonts w:ascii="Garamond" w:hAnsi="Garamond"/>
        </w:rPr>
        <w:t>The last two objections</w:t>
      </w:r>
      <w:r w:rsidR="007A409F">
        <w:rPr>
          <w:rFonts w:ascii="Garamond" w:hAnsi="Garamond"/>
        </w:rPr>
        <w:t>, by contrast,</w:t>
      </w:r>
      <w:r>
        <w:rPr>
          <w:rFonts w:ascii="Garamond" w:hAnsi="Garamond"/>
        </w:rPr>
        <w:t xml:space="preserve"> appeal to considerations other than mystery to ground the anti-realist’s claim of explanatory superiority.</w:t>
      </w:r>
      <w:r w:rsidRPr="00331614">
        <w:rPr>
          <w:rFonts w:ascii="Garamond" w:hAnsi="Garamond"/>
        </w:rPr>
        <w:t xml:space="preserve"> </w:t>
      </w:r>
      <w:r>
        <w:rPr>
          <w:rFonts w:ascii="Garamond" w:hAnsi="Garamond"/>
        </w:rPr>
        <w:t xml:space="preserve">One appeals to </w:t>
      </w:r>
      <w:r w:rsidRPr="005960D7">
        <w:rPr>
          <w:rFonts w:ascii="Garamond" w:hAnsi="Garamond"/>
          <w:i/>
        </w:rPr>
        <w:t>parsimony</w:t>
      </w:r>
      <w:r>
        <w:rPr>
          <w:rFonts w:ascii="Garamond" w:hAnsi="Garamond"/>
        </w:rPr>
        <w:t xml:space="preserve">: </w:t>
      </w:r>
      <w:r w:rsidRPr="00FC6B26">
        <w:rPr>
          <w:rFonts w:ascii="Garamond" w:hAnsi="Garamond"/>
        </w:rPr>
        <w:t xml:space="preserve">the </w:t>
      </w:r>
      <w:r>
        <w:rPr>
          <w:rFonts w:ascii="Garamond" w:hAnsi="Garamond"/>
        </w:rPr>
        <w:t xml:space="preserve">above </w:t>
      </w:r>
      <w:r w:rsidRPr="00FC6B26">
        <w:rPr>
          <w:rFonts w:ascii="Garamond" w:hAnsi="Garamond"/>
        </w:rPr>
        <w:t xml:space="preserve">anti-realist explanation </w:t>
      </w:r>
      <w:r>
        <w:rPr>
          <w:rFonts w:ascii="Garamond" w:hAnsi="Garamond"/>
        </w:rPr>
        <w:t xml:space="preserve">of our intuition about the hoodlums </w:t>
      </w:r>
      <w:r w:rsidRPr="00FC6B26">
        <w:rPr>
          <w:rFonts w:ascii="Garamond" w:hAnsi="Garamond"/>
        </w:rPr>
        <w:t xml:space="preserve">is simpler </w:t>
      </w:r>
      <w:r>
        <w:rPr>
          <w:rFonts w:ascii="Garamond" w:hAnsi="Garamond"/>
        </w:rPr>
        <w:t xml:space="preserve">than the realist one </w:t>
      </w:r>
      <w:r w:rsidRPr="00FC6B26">
        <w:rPr>
          <w:rFonts w:ascii="Garamond" w:hAnsi="Garamond"/>
        </w:rPr>
        <w:t xml:space="preserve">because it explains </w:t>
      </w:r>
      <w:r>
        <w:rPr>
          <w:rFonts w:ascii="Garamond" w:hAnsi="Garamond"/>
        </w:rPr>
        <w:t>the intuition</w:t>
      </w:r>
      <w:r w:rsidRPr="00FC6B26">
        <w:rPr>
          <w:rFonts w:ascii="Garamond" w:hAnsi="Garamond"/>
        </w:rPr>
        <w:t xml:space="preserve"> without positing moral properties, and since it</w:t>
      </w:r>
      <w:r>
        <w:rPr>
          <w:rFonts w:ascii="Garamond" w:hAnsi="Garamond"/>
        </w:rPr>
        <w:t xml:space="preserve"> i</w:t>
      </w:r>
      <w:r w:rsidRPr="00FC6B26">
        <w:rPr>
          <w:rFonts w:ascii="Garamond" w:hAnsi="Garamond"/>
        </w:rPr>
        <w:t>s simpler, it</w:t>
      </w:r>
      <w:r>
        <w:rPr>
          <w:rFonts w:ascii="Garamond" w:hAnsi="Garamond"/>
        </w:rPr>
        <w:t xml:space="preserve"> i</w:t>
      </w:r>
      <w:r w:rsidRPr="00FC6B26">
        <w:rPr>
          <w:rFonts w:ascii="Garamond" w:hAnsi="Garamond"/>
        </w:rPr>
        <w:t xml:space="preserve">s better. </w:t>
      </w:r>
      <w:r>
        <w:rPr>
          <w:rFonts w:ascii="Garamond" w:hAnsi="Garamond"/>
        </w:rPr>
        <w:t xml:space="preserve">The other </w:t>
      </w:r>
      <w:r w:rsidR="00381FD8">
        <w:rPr>
          <w:rFonts w:ascii="Garamond" w:hAnsi="Garamond"/>
        </w:rPr>
        <w:t>is based in</w:t>
      </w:r>
      <w:r>
        <w:rPr>
          <w:rFonts w:ascii="Garamond" w:hAnsi="Garamond"/>
        </w:rPr>
        <w:t xml:space="preserve"> </w:t>
      </w:r>
      <w:r w:rsidRPr="005960D7">
        <w:rPr>
          <w:rFonts w:ascii="Garamond" w:hAnsi="Garamond"/>
          <w:i/>
        </w:rPr>
        <w:t>consilience</w:t>
      </w:r>
      <w:r>
        <w:rPr>
          <w:rFonts w:ascii="Garamond" w:hAnsi="Garamond"/>
        </w:rPr>
        <w:t xml:space="preserve">: the above anti-realist explanation </w:t>
      </w:r>
      <w:r w:rsidR="00381FD8">
        <w:rPr>
          <w:rFonts w:ascii="Garamond" w:hAnsi="Garamond"/>
        </w:rPr>
        <w:t>only cites</w:t>
      </w:r>
      <w:r>
        <w:rPr>
          <w:rFonts w:ascii="Garamond" w:hAnsi="Garamond"/>
        </w:rPr>
        <w:t xml:space="preserve"> </w:t>
      </w:r>
      <w:r w:rsidR="0096492A">
        <w:rPr>
          <w:rFonts w:ascii="Garamond" w:hAnsi="Garamond"/>
        </w:rPr>
        <w:t>non-moral</w:t>
      </w:r>
      <w:r>
        <w:rPr>
          <w:rFonts w:ascii="Garamond" w:hAnsi="Garamond"/>
        </w:rPr>
        <w:t xml:space="preserve"> properties or facts, such as psychological ones, which can explain more classes of facts than moral properties or facts can, and so the anti-realist explanation is better.</w:t>
      </w:r>
      <w:r>
        <w:rPr>
          <w:rStyle w:val="FootnoteReference"/>
          <w:rFonts w:ascii="Garamond" w:hAnsi="Garamond"/>
        </w:rPr>
        <w:footnoteReference w:id="46"/>
      </w:r>
    </w:p>
    <w:p w14:paraId="72FD2C56" w14:textId="2B9B8B1B" w:rsidR="00381FD8" w:rsidRDefault="000C2EB8" w:rsidP="00AD1481">
      <w:pPr>
        <w:rPr>
          <w:rFonts w:ascii="Garamond" w:hAnsi="Garamond"/>
        </w:rPr>
      </w:pPr>
      <w:r>
        <w:rPr>
          <w:rFonts w:ascii="Garamond" w:hAnsi="Garamond"/>
        </w:rPr>
        <w:tab/>
        <w:t xml:space="preserve">Although </w:t>
      </w:r>
      <w:r w:rsidR="00381FD8">
        <w:rPr>
          <w:rFonts w:ascii="Garamond" w:hAnsi="Garamond"/>
        </w:rPr>
        <w:t xml:space="preserve">these objections are </w:t>
      </w:r>
      <w:r w:rsidR="008F49AB">
        <w:rPr>
          <w:rFonts w:ascii="Garamond" w:hAnsi="Garamond"/>
        </w:rPr>
        <w:t>quite forceful</w:t>
      </w:r>
      <w:r w:rsidR="00635D81">
        <w:rPr>
          <w:rFonts w:ascii="Garamond" w:hAnsi="Garamond"/>
        </w:rPr>
        <w:t xml:space="preserve">, </w:t>
      </w:r>
      <w:r w:rsidR="00381FD8">
        <w:rPr>
          <w:rFonts w:ascii="Garamond" w:hAnsi="Garamond"/>
        </w:rPr>
        <w:t>they</w:t>
      </w:r>
      <w:r w:rsidR="00E277D2">
        <w:rPr>
          <w:rFonts w:ascii="Garamond" w:hAnsi="Garamond"/>
        </w:rPr>
        <w:t xml:space="preserve"> do not </w:t>
      </w:r>
      <w:r w:rsidR="00635D81">
        <w:rPr>
          <w:rFonts w:ascii="Garamond" w:hAnsi="Garamond"/>
        </w:rPr>
        <w:t xml:space="preserve">sink </w:t>
      </w:r>
      <w:r w:rsidR="0077411D">
        <w:rPr>
          <w:rFonts w:ascii="Garamond" w:hAnsi="Garamond"/>
        </w:rPr>
        <w:t xml:space="preserve">the commitment to </w:t>
      </w:r>
      <w:r w:rsidR="00635D81">
        <w:rPr>
          <w:rFonts w:ascii="Garamond" w:hAnsi="Garamond"/>
        </w:rPr>
        <w:t xml:space="preserve">moral causation. </w:t>
      </w:r>
      <w:r w:rsidR="002073AF">
        <w:rPr>
          <w:rFonts w:ascii="Garamond" w:hAnsi="Garamond"/>
        </w:rPr>
        <w:t xml:space="preserve">For starters, </w:t>
      </w:r>
      <w:r w:rsidR="00381FD8">
        <w:rPr>
          <w:rFonts w:ascii="Garamond" w:hAnsi="Garamond"/>
        </w:rPr>
        <w:t>they</w:t>
      </w:r>
      <w:r w:rsidR="0053204C">
        <w:rPr>
          <w:rFonts w:ascii="Garamond" w:hAnsi="Garamond"/>
        </w:rPr>
        <w:t xml:space="preserve"> do</w:t>
      </w:r>
      <w:r w:rsidR="00D07469">
        <w:rPr>
          <w:rFonts w:ascii="Garamond" w:hAnsi="Garamond"/>
        </w:rPr>
        <w:t xml:space="preserve"> </w:t>
      </w:r>
      <w:r w:rsidR="0053204C">
        <w:rPr>
          <w:rFonts w:ascii="Garamond" w:hAnsi="Garamond"/>
        </w:rPr>
        <w:t>n</w:t>
      </w:r>
      <w:r w:rsidR="00D07469">
        <w:rPr>
          <w:rFonts w:ascii="Garamond" w:hAnsi="Garamond"/>
        </w:rPr>
        <w:t>o</w:t>
      </w:r>
      <w:r w:rsidR="002073AF">
        <w:rPr>
          <w:rFonts w:ascii="Garamond" w:hAnsi="Garamond"/>
        </w:rPr>
        <w:t xml:space="preserve">t undermine </w:t>
      </w:r>
      <w:r w:rsidR="00CA0949">
        <w:rPr>
          <w:rFonts w:ascii="Garamond" w:hAnsi="Garamond"/>
        </w:rPr>
        <w:t xml:space="preserve">the </w:t>
      </w:r>
      <w:r w:rsidR="0077411D">
        <w:rPr>
          <w:rFonts w:ascii="Garamond" w:hAnsi="Garamond"/>
        </w:rPr>
        <w:t>compensation-cases</w:t>
      </w:r>
      <w:r w:rsidR="00546AFD">
        <w:rPr>
          <w:rFonts w:ascii="Garamond" w:hAnsi="Garamond"/>
        </w:rPr>
        <w:t xml:space="preserve">. </w:t>
      </w:r>
      <w:r w:rsidR="00381FD8">
        <w:rPr>
          <w:rFonts w:ascii="Garamond" w:hAnsi="Garamond"/>
        </w:rPr>
        <w:t>They are also</w:t>
      </w:r>
      <w:r w:rsidR="00AC6DCA">
        <w:rPr>
          <w:rFonts w:ascii="Garamond" w:hAnsi="Garamond"/>
        </w:rPr>
        <w:t xml:space="preserve"> </w:t>
      </w:r>
      <w:r w:rsidR="007A409F">
        <w:rPr>
          <w:rFonts w:ascii="Garamond" w:hAnsi="Garamond"/>
        </w:rPr>
        <w:t>rather dubious</w:t>
      </w:r>
      <w:r w:rsidR="00AC6DCA">
        <w:rPr>
          <w:rFonts w:ascii="Garamond" w:hAnsi="Garamond"/>
        </w:rPr>
        <w:t xml:space="preserve"> </w:t>
      </w:r>
      <w:r w:rsidR="00381FD8">
        <w:rPr>
          <w:rFonts w:ascii="Garamond" w:hAnsi="Garamond"/>
        </w:rPr>
        <w:t xml:space="preserve">in </w:t>
      </w:r>
      <w:r w:rsidR="00F63649">
        <w:rPr>
          <w:rFonts w:ascii="Garamond" w:hAnsi="Garamond"/>
        </w:rPr>
        <w:t>certain</w:t>
      </w:r>
      <w:r w:rsidR="007A409F">
        <w:rPr>
          <w:rFonts w:ascii="Garamond" w:hAnsi="Garamond"/>
        </w:rPr>
        <w:t xml:space="preserve"> places</w:t>
      </w:r>
      <w:r w:rsidR="00AC6DCA">
        <w:rPr>
          <w:rFonts w:ascii="Garamond" w:hAnsi="Garamond"/>
        </w:rPr>
        <w:t xml:space="preserve">. </w:t>
      </w:r>
      <w:r w:rsidR="008F49AB">
        <w:rPr>
          <w:rFonts w:ascii="Garamond" w:hAnsi="Garamond"/>
        </w:rPr>
        <w:t>I</w:t>
      </w:r>
      <w:r w:rsidR="00B07972">
        <w:rPr>
          <w:rFonts w:ascii="Garamond" w:hAnsi="Garamond"/>
        </w:rPr>
        <w:t xml:space="preserve">t </w:t>
      </w:r>
      <w:r w:rsidR="00D07469">
        <w:rPr>
          <w:rFonts w:ascii="Garamond" w:hAnsi="Garamond"/>
        </w:rPr>
        <w:t>i</w:t>
      </w:r>
      <w:r w:rsidR="00E4327B">
        <w:rPr>
          <w:rFonts w:ascii="Garamond" w:hAnsi="Garamond"/>
        </w:rPr>
        <w:t xml:space="preserve">s </w:t>
      </w:r>
      <w:r w:rsidR="00E277D2">
        <w:rPr>
          <w:rFonts w:ascii="Garamond" w:hAnsi="Garamond"/>
        </w:rPr>
        <w:t>not immediately clear</w:t>
      </w:r>
      <w:r w:rsidR="008F49AB">
        <w:rPr>
          <w:rFonts w:ascii="Garamond" w:hAnsi="Garamond"/>
        </w:rPr>
        <w:t>, for instance,</w:t>
      </w:r>
      <w:r w:rsidR="00E4327B">
        <w:rPr>
          <w:rFonts w:ascii="Garamond" w:hAnsi="Garamond"/>
        </w:rPr>
        <w:t xml:space="preserve"> </w:t>
      </w:r>
      <w:r w:rsidR="00AC6DCA">
        <w:rPr>
          <w:rFonts w:ascii="Garamond" w:hAnsi="Garamond"/>
        </w:rPr>
        <w:t>that there</w:t>
      </w:r>
      <w:r w:rsidR="00D07469">
        <w:rPr>
          <w:rFonts w:ascii="Garamond" w:hAnsi="Garamond"/>
        </w:rPr>
        <w:t xml:space="preserve"> i</w:t>
      </w:r>
      <w:r w:rsidR="001F6AC0">
        <w:rPr>
          <w:rFonts w:ascii="Garamond" w:hAnsi="Garamond"/>
        </w:rPr>
        <w:t xml:space="preserve">s </w:t>
      </w:r>
      <w:r w:rsidR="007A409F">
        <w:rPr>
          <w:rFonts w:ascii="Garamond" w:hAnsi="Garamond"/>
        </w:rPr>
        <w:t>less mystery</w:t>
      </w:r>
      <w:r w:rsidR="00E277D2">
        <w:rPr>
          <w:rFonts w:ascii="Garamond" w:hAnsi="Garamond"/>
        </w:rPr>
        <w:t xml:space="preserve"> involved in the anti-realist’s exp</w:t>
      </w:r>
      <w:r w:rsidR="001F6AC0">
        <w:rPr>
          <w:rFonts w:ascii="Garamond" w:hAnsi="Garamond"/>
        </w:rPr>
        <w:t xml:space="preserve">lanation. I for one cannot explain how our epistemic equipment can detect the </w:t>
      </w:r>
      <w:r w:rsidR="0096492A">
        <w:rPr>
          <w:rFonts w:ascii="Garamond" w:hAnsi="Garamond"/>
        </w:rPr>
        <w:t>non-moral</w:t>
      </w:r>
      <w:r w:rsidR="001F6AC0">
        <w:rPr>
          <w:rFonts w:ascii="Garamond" w:hAnsi="Garamond"/>
        </w:rPr>
        <w:t xml:space="preserve"> fact about</w:t>
      </w:r>
      <w:r w:rsidR="00B67C82">
        <w:rPr>
          <w:rFonts w:ascii="Garamond" w:hAnsi="Garamond"/>
        </w:rPr>
        <w:t xml:space="preserve"> what the </w:t>
      </w:r>
      <w:r w:rsidR="001F6AC0">
        <w:rPr>
          <w:rFonts w:ascii="Garamond" w:hAnsi="Garamond"/>
        </w:rPr>
        <w:t>children are doing</w:t>
      </w:r>
      <w:r w:rsidR="003C381D">
        <w:rPr>
          <w:rFonts w:ascii="Garamond" w:hAnsi="Garamond"/>
        </w:rPr>
        <w:t>, and when it comes to the</w:t>
      </w:r>
      <w:r w:rsidR="00B67C82">
        <w:rPr>
          <w:rFonts w:ascii="Garamond" w:hAnsi="Garamond"/>
        </w:rPr>
        <w:t xml:space="preserve"> mechanism c</w:t>
      </w:r>
      <w:r w:rsidR="001F6AC0">
        <w:rPr>
          <w:rFonts w:ascii="Garamond" w:hAnsi="Garamond"/>
        </w:rPr>
        <w:t>onnecting our</w:t>
      </w:r>
      <w:r w:rsidR="00B67C82">
        <w:rPr>
          <w:rFonts w:ascii="Garamond" w:hAnsi="Garamond"/>
        </w:rPr>
        <w:t xml:space="preserve"> </w:t>
      </w:r>
      <w:r w:rsidR="00312BC2">
        <w:rPr>
          <w:rFonts w:ascii="Garamond" w:hAnsi="Garamond"/>
        </w:rPr>
        <w:t>detection</w:t>
      </w:r>
      <w:r w:rsidR="00B67C82">
        <w:rPr>
          <w:rFonts w:ascii="Garamond" w:hAnsi="Garamond"/>
        </w:rPr>
        <w:t xml:space="preserve"> of th</w:t>
      </w:r>
      <w:r w:rsidR="00C41415">
        <w:rPr>
          <w:rFonts w:ascii="Garamond" w:hAnsi="Garamond"/>
        </w:rPr>
        <w:t>is</w:t>
      </w:r>
      <w:r w:rsidR="00B67C82">
        <w:rPr>
          <w:rFonts w:ascii="Garamond" w:hAnsi="Garamond"/>
        </w:rPr>
        <w:t xml:space="preserve"> fact and the background moral belief to the moral intuition that those deplorable hoodlums are acting wrongly, I can only </w:t>
      </w:r>
      <w:r w:rsidR="0098340E">
        <w:rPr>
          <w:rFonts w:ascii="Garamond" w:hAnsi="Garamond"/>
        </w:rPr>
        <w:t xml:space="preserve">lamely say, “our faculty of reason.” Of course, a cognitive </w:t>
      </w:r>
      <w:r w:rsidR="0098340E">
        <w:rPr>
          <w:rFonts w:ascii="Garamond" w:hAnsi="Garamond"/>
        </w:rPr>
        <w:lastRenderedPageBreak/>
        <w:t>psychologis</w:t>
      </w:r>
      <w:r w:rsidR="00312BC2">
        <w:rPr>
          <w:rFonts w:ascii="Garamond" w:hAnsi="Garamond"/>
        </w:rPr>
        <w:t>t or neuroscientist</w:t>
      </w:r>
      <w:r w:rsidR="0098340E">
        <w:rPr>
          <w:rFonts w:ascii="Garamond" w:hAnsi="Garamond"/>
        </w:rPr>
        <w:t xml:space="preserve"> might be able to </w:t>
      </w:r>
      <w:r w:rsidR="001F6AC0">
        <w:rPr>
          <w:rFonts w:ascii="Garamond" w:hAnsi="Garamond"/>
        </w:rPr>
        <w:t>explain</w:t>
      </w:r>
      <w:r w:rsidR="0098340E">
        <w:rPr>
          <w:rFonts w:ascii="Garamond" w:hAnsi="Garamond"/>
        </w:rPr>
        <w:t xml:space="preserve"> our </w:t>
      </w:r>
      <w:r w:rsidR="00312BC2">
        <w:rPr>
          <w:rFonts w:ascii="Garamond" w:hAnsi="Garamond"/>
        </w:rPr>
        <w:t>detection</w:t>
      </w:r>
      <w:r w:rsidR="001F6AC0">
        <w:rPr>
          <w:rFonts w:ascii="Garamond" w:hAnsi="Garamond"/>
        </w:rPr>
        <w:t xml:space="preserve"> of the relevant </w:t>
      </w:r>
      <w:r w:rsidR="0096492A">
        <w:rPr>
          <w:rFonts w:ascii="Garamond" w:hAnsi="Garamond"/>
        </w:rPr>
        <w:t>non-moral</w:t>
      </w:r>
      <w:r w:rsidR="001F6AC0">
        <w:rPr>
          <w:rFonts w:ascii="Garamond" w:hAnsi="Garamond"/>
        </w:rPr>
        <w:t xml:space="preserve"> fact</w:t>
      </w:r>
      <w:r w:rsidR="0098340E">
        <w:rPr>
          <w:rFonts w:ascii="Garamond" w:hAnsi="Garamond"/>
        </w:rPr>
        <w:t>, and perhaps it</w:t>
      </w:r>
      <w:r w:rsidR="00D07469">
        <w:rPr>
          <w:rFonts w:ascii="Garamond" w:hAnsi="Garamond"/>
        </w:rPr>
        <w:t xml:space="preserve"> i</w:t>
      </w:r>
      <w:r w:rsidR="0098340E">
        <w:rPr>
          <w:rFonts w:ascii="Garamond" w:hAnsi="Garamond"/>
        </w:rPr>
        <w:t>s enough to cite our faculty of reason as the other mechanism to avoid</w:t>
      </w:r>
      <w:r w:rsidR="006A31BC">
        <w:rPr>
          <w:rFonts w:ascii="Garamond" w:hAnsi="Garamond"/>
        </w:rPr>
        <w:t xml:space="preserve"> the infection of mystery</w:t>
      </w:r>
      <w:r w:rsidR="0098340E">
        <w:rPr>
          <w:rFonts w:ascii="Garamond" w:hAnsi="Garamond"/>
        </w:rPr>
        <w:t xml:space="preserve">. If so, </w:t>
      </w:r>
      <w:r w:rsidR="0031686F">
        <w:rPr>
          <w:rFonts w:ascii="Garamond" w:hAnsi="Garamond"/>
        </w:rPr>
        <w:t xml:space="preserve">however, </w:t>
      </w:r>
      <w:r w:rsidR="0098340E">
        <w:rPr>
          <w:rFonts w:ascii="Garamond" w:hAnsi="Garamond"/>
        </w:rPr>
        <w:t>then</w:t>
      </w:r>
      <w:r w:rsidR="0031686F">
        <w:rPr>
          <w:rFonts w:ascii="Garamond" w:hAnsi="Garamond"/>
        </w:rPr>
        <w:t xml:space="preserve"> the realist can likewise cite our faculty of reason as the mechanism that connects moral properties to our detection of them</w:t>
      </w:r>
      <w:r w:rsidR="0046271F">
        <w:rPr>
          <w:rFonts w:ascii="Garamond" w:hAnsi="Garamond"/>
        </w:rPr>
        <w:t>, which would mean that the anti-realist explanatio</w:t>
      </w:r>
      <w:r w:rsidR="0053204C">
        <w:rPr>
          <w:rFonts w:ascii="Garamond" w:hAnsi="Garamond"/>
        </w:rPr>
        <w:t>n is</w:t>
      </w:r>
      <w:r w:rsidR="00D07469">
        <w:rPr>
          <w:rFonts w:ascii="Garamond" w:hAnsi="Garamond"/>
        </w:rPr>
        <w:t xml:space="preserve"> </w:t>
      </w:r>
      <w:r w:rsidR="0053204C">
        <w:rPr>
          <w:rFonts w:ascii="Garamond" w:hAnsi="Garamond"/>
        </w:rPr>
        <w:t>n</w:t>
      </w:r>
      <w:r w:rsidR="00D07469">
        <w:rPr>
          <w:rFonts w:ascii="Garamond" w:hAnsi="Garamond"/>
        </w:rPr>
        <w:t>o</w:t>
      </w:r>
      <w:r w:rsidR="00B10E49">
        <w:rPr>
          <w:rFonts w:ascii="Garamond" w:hAnsi="Garamond"/>
        </w:rPr>
        <w:t>t</w:t>
      </w:r>
      <w:r w:rsidR="00AE7DCA">
        <w:rPr>
          <w:rFonts w:ascii="Garamond" w:hAnsi="Garamond"/>
        </w:rPr>
        <w:t xml:space="preserve"> less mysterious</w:t>
      </w:r>
      <w:r w:rsidR="00B10E49">
        <w:rPr>
          <w:rFonts w:ascii="Garamond" w:hAnsi="Garamond"/>
        </w:rPr>
        <w:t xml:space="preserve"> after all</w:t>
      </w:r>
      <w:r w:rsidR="00AE7DCA">
        <w:rPr>
          <w:rFonts w:ascii="Garamond" w:hAnsi="Garamond"/>
        </w:rPr>
        <w:t xml:space="preserve">. </w:t>
      </w:r>
    </w:p>
    <w:p w14:paraId="6F389C72" w14:textId="7A6603C4" w:rsidR="00676559" w:rsidRDefault="00B07972" w:rsidP="00676559">
      <w:pPr>
        <w:ind w:firstLine="720"/>
        <w:rPr>
          <w:rFonts w:ascii="Garamond" w:hAnsi="Garamond"/>
        </w:rPr>
      </w:pPr>
      <w:r>
        <w:rPr>
          <w:rFonts w:ascii="Garamond" w:hAnsi="Garamond"/>
        </w:rPr>
        <w:t>F</w:t>
      </w:r>
      <w:r w:rsidR="008F49AB">
        <w:rPr>
          <w:rFonts w:ascii="Garamond" w:hAnsi="Garamond"/>
        </w:rPr>
        <w:t>urthermore</w:t>
      </w:r>
      <w:r w:rsidR="00AC6DCA">
        <w:rPr>
          <w:rFonts w:ascii="Garamond" w:hAnsi="Garamond"/>
        </w:rPr>
        <w:t xml:space="preserve">, </w:t>
      </w:r>
      <w:r w:rsidR="00381FD8">
        <w:rPr>
          <w:rFonts w:ascii="Garamond" w:hAnsi="Garamond"/>
        </w:rPr>
        <w:t xml:space="preserve">and perhaps more importantly, </w:t>
      </w:r>
      <w:r w:rsidR="00AC6DCA">
        <w:rPr>
          <w:rFonts w:ascii="Garamond" w:hAnsi="Garamond"/>
        </w:rPr>
        <w:t xml:space="preserve">even if we </w:t>
      </w:r>
      <w:r w:rsidR="00381FD8">
        <w:rPr>
          <w:rFonts w:ascii="Garamond" w:hAnsi="Garamond"/>
        </w:rPr>
        <w:t>grant</w:t>
      </w:r>
      <w:r w:rsidR="00AC6DCA">
        <w:rPr>
          <w:rFonts w:ascii="Garamond" w:hAnsi="Garamond"/>
        </w:rPr>
        <w:t xml:space="preserve"> that </w:t>
      </w:r>
      <w:r w:rsidR="0098340E">
        <w:rPr>
          <w:rFonts w:ascii="Garamond" w:hAnsi="Garamond"/>
        </w:rPr>
        <w:t>the anti-re</w:t>
      </w:r>
      <w:r w:rsidR="003C381D">
        <w:rPr>
          <w:rFonts w:ascii="Garamond" w:hAnsi="Garamond"/>
        </w:rPr>
        <w:t xml:space="preserve">alist explanation </w:t>
      </w:r>
      <w:r w:rsidR="00AC6DCA">
        <w:rPr>
          <w:rFonts w:ascii="Garamond" w:hAnsi="Garamond"/>
        </w:rPr>
        <w:t>is less mysterious</w:t>
      </w:r>
      <w:r w:rsidR="00381FD8">
        <w:rPr>
          <w:rFonts w:ascii="Garamond" w:hAnsi="Garamond"/>
        </w:rPr>
        <w:t xml:space="preserve">, simpler, or more consilient, it does not follow that it is better. </w:t>
      </w:r>
      <w:r w:rsidR="00DB156E">
        <w:rPr>
          <w:rFonts w:ascii="Garamond" w:hAnsi="Garamond"/>
        </w:rPr>
        <w:t>T</w:t>
      </w:r>
      <w:r w:rsidR="008F297C">
        <w:rPr>
          <w:rFonts w:ascii="Garamond" w:hAnsi="Garamond"/>
        </w:rPr>
        <w:t>he better explanation</w:t>
      </w:r>
      <w:r w:rsidR="00431C90">
        <w:rPr>
          <w:rFonts w:ascii="Garamond" w:hAnsi="Garamond"/>
        </w:rPr>
        <w:t xml:space="preserve"> here</w:t>
      </w:r>
      <w:r w:rsidR="008F297C">
        <w:rPr>
          <w:rFonts w:ascii="Garamond" w:hAnsi="Garamond"/>
        </w:rPr>
        <w:t>, in my estimation</w:t>
      </w:r>
      <w:r w:rsidR="0053204C">
        <w:rPr>
          <w:rFonts w:ascii="Garamond" w:hAnsi="Garamond"/>
        </w:rPr>
        <w:t xml:space="preserve">, is </w:t>
      </w:r>
      <w:r w:rsidR="00794153">
        <w:rPr>
          <w:rFonts w:ascii="Garamond" w:hAnsi="Garamond"/>
        </w:rPr>
        <w:t>the one that</w:t>
      </w:r>
      <w:r w:rsidR="00D07469">
        <w:rPr>
          <w:rFonts w:ascii="Garamond" w:hAnsi="Garamond"/>
        </w:rPr>
        <w:t xml:space="preserve"> i</w:t>
      </w:r>
      <w:r w:rsidR="00794153">
        <w:rPr>
          <w:rFonts w:ascii="Garamond" w:hAnsi="Garamond"/>
        </w:rPr>
        <w:t>s more</w:t>
      </w:r>
      <w:r w:rsidR="008F297C">
        <w:rPr>
          <w:rFonts w:ascii="Garamond" w:hAnsi="Garamond"/>
        </w:rPr>
        <w:t xml:space="preserve"> likely to be true, yet an explanation’s being less mysterious</w:t>
      </w:r>
      <w:r w:rsidR="0053204C" w:rsidRPr="0053204C">
        <w:rPr>
          <w:rFonts w:ascii="Garamond" w:hAnsi="Garamond"/>
        </w:rPr>
        <w:t xml:space="preserve"> </w:t>
      </w:r>
      <w:r w:rsidR="0053204C">
        <w:rPr>
          <w:rFonts w:ascii="Garamond" w:hAnsi="Garamond"/>
        </w:rPr>
        <w:t>just means that it</w:t>
      </w:r>
      <w:r w:rsidR="00D07469">
        <w:rPr>
          <w:rFonts w:ascii="Garamond" w:hAnsi="Garamond"/>
        </w:rPr>
        <w:t xml:space="preserve"> i</w:t>
      </w:r>
      <w:r w:rsidR="0053204C">
        <w:rPr>
          <w:rFonts w:ascii="Garamond" w:hAnsi="Garamond"/>
        </w:rPr>
        <w:t>s more intelligible to us</w:t>
      </w:r>
      <w:r w:rsidR="00EE3D29">
        <w:rPr>
          <w:rFonts w:ascii="Garamond" w:hAnsi="Garamond"/>
        </w:rPr>
        <w:t xml:space="preserve">; </w:t>
      </w:r>
      <w:r w:rsidR="00C41415">
        <w:rPr>
          <w:rFonts w:ascii="Garamond" w:hAnsi="Garamond"/>
        </w:rPr>
        <w:t xml:space="preserve">it does not mean </w:t>
      </w:r>
      <w:r w:rsidR="0053204C">
        <w:rPr>
          <w:rFonts w:ascii="Garamond" w:hAnsi="Garamond"/>
        </w:rPr>
        <w:t>that it has</w:t>
      </w:r>
      <w:r w:rsidR="008F297C">
        <w:rPr>
          <w:rFonts w:ascii="Garamond" w:hAnsi="Garamond"/>
        </w:rPr>
        <w:t xml:space="preserve"> a gr</w:t>
      </w:r>
      <w:r w:rsidR="0053204C">
        <w:rPr>
          <w:rFonts w:ascii="Garamond" w:hAnsi="Garamond"/>
        </w:rPr>
        <w:t>eater likelihood of being true.</w:t>
      </w:r>
      <w:r w:rsidR="0072620D">
        <w:rPr>
          <w:rFonts w:ascii="Garamond" w:hAnsi="Garamond"/>
        </w:rPr>
        <w:t xml:space="preserve"> Anthropomorphic explanations of things, such as </w:t>
      </w:r>
      <w:r w:rsidR="001D673B">
        <w:rPr>
          <w:rFonts w:ascii="Garamond" w:hAnsi="Garamond"/>
        </w:rPr>
        <w:t>a</w:t>
      </w:r>
      <w:r w:rsidR="0072620D">
        <w:rPr>
          <w:rFonts w:ascii="Garamond" w:hAnsi="Garamond"/>
        </w:rPr>
        <w:t xml:space="preserve"> theistic explanation of the universe</w:t>
      </w:r>
      <w:r w:rsidR="00EE3D29">
        <w:rPr>
          <w:rFonts w:ascii="Garamond" w:hAnsi="Garamond"/>
        </w:rPr>
        <w:t xml:space="preserve"> or other supernatural explanations of apparent natural events (e.g., floods)</w:t>
      </w:r>
      <w:r w:rsidR="0072620D">
        <w:rPr>
          <w:rFonts w:ascii="Garamond" w:hAnsi="Garamond"/>
        </w:rPr>
        <w:t xml:space="preserve">, might be less mysterious </w:t>
      </w:r>
      <w:r w:rsidR="00E245CA">
        <w:rPr>
          <w:rFonts w:ascii="Garamond" w:hAnsi="Garamond"/>
        </w:rPr>
        <w:t xml:space="preserve">and thus more intelligible </w:t>
      </w:r>
      <w:r w:rsidR="0072620D">
        <w:rPr>
          <w:rFonts w:ascii="Garamond" w:hAnsi="Garamond"/>
        </w:rPr>
        <w:t>than alternative</w:t>
      </w:r>
      <w:r w:rsidR="00EE3D29">
        <w:rPr>
          <w:rFonts w:ascii="Garamond" w:hAnsi="Garamond"/>
        </w:rPr>
        <w:t>, non-anthropomorphic</w:t>
      </w:r>
      <w:r w:rsidR="0072620D">
        <w:rPr>
          <w:rFonts w:ascii="Garamond" w:hAnsi="Garamond"/>
        </w:rPr>
        <w:t xml:space="preserve"> explanations that cite no human-like being as responsible for the explanand</w:t>
      </w:r>
      <w:r w:rsidR="00EE3D29">
        <w:rPr>
          <w:rFonts w:ascii="Garamond" w:hAnsi="Garamond"/>
        </w:rPr>
        <w:t>a</w:t>
      </w:r>
      <w:r w:rsidR="0072620D">
        <w:rPr>
          <w:rFonts w:ascii="Garamond" w:hAnsi="Garamond"/>
        </w:rPr>
        <w:t xml:space="preserve">, but </w:t>
      </w:r>
      <w:r w:rsidR="00EE3D29">
        <w:rPr>
          <w:rFonts w:ascii="Garamond" w:hAnsi="Garamond"/>
        </w:rPr>
        <w:t xml:space="preserve">even so </w:t>
      </w:r>
      <w:r w:rsidR="0072620D">
        <w:rPr>
          <w:rFonts w:ascii="Garamond" w:hAnsi="Garamond"/>
        </w:rPr>
        <w:t>this</w:t>
      </w:r>
      <w:r w:rsidR="00EE3D29">
        <w:rPr>
          <w:rFonts w:ascii="Garamond" w:hAnsi="Garamond"/>
        </w:rPr>
        <w:t xml:space="preserve"> would not give us good reason to think that</w:t>
      </w:r>
      <w:r w:rsidR="0072620D">
        <w:rPr>
          <w:rFonts w:ascii="Garamond" w:hAnsi="Garamond"/>
        </w:rPr>
        <w:t xml:space="preserve"> </w:t>
      </w:r>
      <w:r w:rsidR="00EE3D29">
        <w:rPr>
          <w:rFonts w:ascii="Garamond" w:hAnsi="Garamond"/>
        </w:rPr>
        <w:t xml:space="preserve">the anthropomorphic explanations are more likely to be true. </w:t>
      </w:r>
      <w:r w:rsidR="007A409F">
        <w:rPr>
          <w:rFonts w:ascii="Garamond" w:hAnsi="Garamond"/>
        </w:rPr>
        <w:t>C</w:t>
      </w:r>
      <w:r w:rsidR="00E245CA">
        <w:rPr>
          <w:rFonts w:ascii="Garamond" w:hAnsi="Garamond"/>
        </w:rPr>
        <w:t xml:space="preserve">onspiracy theories of social events (e.g., the COVID-19 pandemic) might be less mysterious and thus more intelligible than alternative explanations that cite </w:t>
      </w:r>
      <w:r w:rsidR="00FD0B68">
        <w:rPr>
          <w:rFonts w:ascii="Garamond" w:hAnsi="Garamond"/>
        </w:rPr>
        <w:t>no conspiracies</w:t>
      </w:r>
      <w:r w:rsidR="00E245CA">
        <w:rPr>
          <w:rFonts w:ascii="Garamond" w:hAnsi="Garamond"/>
        </w:rPr>
        <w:t xml:space="preserve">, but once again, this greater intelligibility due to less overall mystery would not give us good reason to think that the conspiracy theories are more likely to be true. </w:t>
      </w:r>
      <w:r w:rsidR="007A409F">
        <w:rPr>
          <w:rFonts w:ascii="Garamond" w:hAnsi="Garamond"/>
        </w:rPr>
        <w:t>Similarly, a</w:t>
      </w:r>
      <w:r w:rsidR="00676559">
        <w:rPr>
          <w:rFonts w:ascii="Garamond" w:hAnsi="Garamond"/>
        </w:rPr>
        <w:t>n explanation, E1, may instead be simpler or more consilient than another, E2, but neither gives us a good reason to think that E1 has a greater shot at being true. One could hold a very consilient theory, for instance, by believing that God’s will explains the universe’s creation and its persistence through time as well as every event that happens in the universe and every feature that characterizes it, yet the mere consilience of this theory, which is quite large, does not at all suggest that it is true or more likely than naturalistic explanation</w:t>
      </w:r>
      <w:r w:rsidR="00A500C4">
        <w:rPr>
          <w:rFonts w:ascii="Garamond" w:hAnsi="Garamond"/>
        </w:rPr>
        <w:t>s</w:t>
      </w:r>
      <w:r w:rsidR="00676559">
        <w:rPr>
          <w:rFonts w:ascii="Garamond" w:hAnsi="Garamond"/>
        </w:rPr>
        <w:t xml:space="preserve"> of these things. </w:t>
      </w:r>
      <w:r w:rsidR="0065517B">
        <w:rPr>
          <w:rFonts w:ascii="Garamond" w:hAnsi="Garamond"/>
        </w:rPr>
        <w:t>O</w:t>
      </w:r>
      <w:r w:rsidR="00676559">
        <w:rPr>
          <w:rFonts w:ascii="Garamond" w:hAnsi="Garamond"/>
        </w:rPr>
        <w:t>ne could</w:t>
      </w:r>
      <w:r w:rsidR="0065517B">
        <w:rPr>
          <w:rFonts w:ascii="Garamond" w:hAnsi="Garamond"/>
        </w:rPr>
        <w:t xml:space="preserve"> also</w:t>
      </w:r>
      <w:r w:rsidR="00676559">
        <w:rPr>
          <w:rFonts w:ascii="Garamond" w:hAnsi="Garamond"/>
        </w:rPr>
        <w:t xml:space="preserve"> hold a Berkeleyan theory of reality according to which the universe and its events and its features—including us—are only ideas contained in the one thing that exists: God’s infinite mind. Insofar as it posits only one actual thing to explain what we experience as </w:t>
      </w:r>
      <w:r w:rsidR="0065517B">
        <w:rPr>
          <w:rFonts w:ascii="Garamond" w:hAnsi="Garamond"/>
        </w:rPr>
        <w:t>reality</w:t>
      </w:r>
      <w:r w:rsidR="00676559">
        <w:rPr>
          <w:rFonts w:ascii="Garamond" w:hAnsi="Garamond"/>
        </w:rPr>
        <w:t>, this theory seems about as simple as they come, yet its supremacy here does not at all suggest that this theory is true or more likely than a naturalistic theory of reality that posits more stuff</w:t>
      </w:r>
      <w:r w:rsidR="0065517B">
        <w:rPr>
          <w:rFonts w:ascii="Garamond" w:hAnsi="Garamond"/>
        </w:rPr>
        <w:t xml:space="preserve"> and rejects the supernatural altogether</w:t>
      </w:r>
      <w:r w:rsidR="00676559">
        <w:rPr>
          <w:rFonts w:ascii="Garamond" w:hAnsi="Garamond"/>
        </w:rPr>
        <w:t xml:space="preserve">. The anti-realist explanation here might be less mysterious, simpler, or more consilient than the realist one, but none of these render it the better explanation because none of them indicate a greater likelihood of being true. </w:t>
      </w:r>
    </w:p>
    <w:p w14:paraId="13FD48E5" w14:textId="2E47596D" w:rsidR="00381FD8" w:rsidRDefault="008F49AB" w:rsidP="00381FD8">
      <w:pPr>
        <w:rPr>
          <w:rFonts w:ascii="Garamond" w:hAnsi="Garamond"/>
        </w:rPr>
      </w:pPr>
      <w:r>
        <w:rPr>
          <w:rFonts w:ascii="Garamond" w:hAnsi="Garamond"/>
        </w:rPr>
        <w:tab/>
        <w:t>Finally, th</w:t>
      </w:r>
      <w:r w:rsidR="007A409F">
        <w:rPr>
          <w:rFonts w:ascii="Garamond" w:hAnsi="Garamond"/>
        </w:rPr>
        <w:t>ese</w:t>
      </w:r>
      <w:r>
        <w:rPr>
          <w:rFonts w:ascii="Garamond" w:hAnsi="Garamond"/>
        </w:rPr>
        <w:t xml:space="preserve"> objection</w:t>
      </w:r>
      <w:r w:rsidR="007A409F">
        <w:rPr>
          <w:rFonts w:ascii="Garamond" w:hAnsi="Garamond"/>
        </w:rPr>
        <w:t>s</w:t>
      </w:r>
      <w:r>
        <w:rPr>
          <w:rFonts w:ascii="Garamond" w:hAnsi="Garamond"/>
        </w:rPr>
        <w:t xml:space="preserve"> seem to assume that the intuitions to be explained are those of people who already reject violence against cats, which is probably due to the fact that the authors and the audiences of these discussions already have</w:t>
      </w:r>
      <w:r w:rsidR="00BF553D">
        <w:rPr>
          <w:rFonts w:ascii="Garamond" w:hAnsi="Garamond"/>
        </w:rPr>
        <w:t>—rightfully so—</w:t>
      </w:r>
      <w:r>
        <w:rPr>
          <w:rFonts w:ascii="Garamond" w:hAnsi="Garamond"/>
        </w:rPr>
        <w:t>negative attitudes to violence against cats and are horrified by Harman’s example (I am</w:t>
      </w:r>
      <w:r w:rsidR="00BF553D">
        <w:rPr>
          <w:rFonts w:ascii="Garamond" w:hAnsi="Garamond"/>
        </w:rPr>
        <w:t xml:space="preserve"> definitely</w:t>
      </w:r>
      <w:r>
        <w:rPr>
          <w:rFonts w:ascii="Garamond" w:hAnsi="Garamond"/>
        </w:rPr>
        <w:t xml:space="preserve"> horrified by it!). But what if the person rounding the corner previously despise</w:t>
      </w:r>
      <w:r w:rsidR="00BF553D">
        <w:rPr>
          <w:rFonts w:ascii="Garamond" w:hAnsi="Garamond"/>
        </w:rPr>
        <w:t>d</w:t>
      </w:r>
      <w:r>
        <w:rPr>
          <w:rFonts w:ascii="Garamond" w:hAnsi="Garamond"/>
        </w:rPr>
        <w:t xml:space="preserve"> cats as dangerous and worthless vermin</w:t>
      </w:r>
      <w:r w:rsidR="00BF553D">
        <w:rPr>
          <w:rFonts w:ascii="Garamond" w:hAnsi="Garamond"/>
        </w:rPr>
        <w:t xml:space="preserve"> that can be mistreated without limitation</w:t>
      </w:r>
      <w:r>
        <w:rPr>
          <w:rFonts w:ascii="Garamond" w:hAnsi="Garamond"/>
        </w:rPr>
        <w:t xml:space="preserve">? </w:t>
      </w:r>
      <w:r w:rsidR="00D953EC">
        <w:rPr>
          <w:rFonts w:ascii="Garamond" w:hAnsi="Garamond"/>
        </w:rPr>
        <w:t>What if th</w:t>
      </w:r>
      <w:r w:rsidR="00D15389">
        <w:rPr>
          <w:rFonts w:ascii="Garamond" w:hAnsi="Garamond"/>
        </w:rPr>
        <w:t>eir</w:t>
      </w:r>
      <w:r w:rsidR="00D953EC">
        <w:rPr>
          <w:rFonts w:ascii="Garamond" w:hAnsi="Garamond"/>
        </w:rPr>
        <w:t xml:space="preserve"> experience is a conversion experience wherein the person ultimately changes their tune on how cats can be treated? </w:t>
      </w:r>
      <w:r>
        <w:rPr>
          <w:rFonts w:ascii="Garamond" w:hAnsi="Garamond"/>
        </w:rPr>
        <w:t xml:space="preserve">In that case </w:t>
      </w:r>
      <w:r w:rsidR="0097677E">
        <w:rPr>
          <w:rFonts w:ascii="Garamond" w:hAnsi="Garamond"/>
        </w:rPr>
        <w:t xml:space="preserve">it is not so obvious that </w:t>
      </w:r>
      <w:r w:rsidR="00D953EC">
        <w:rPr>
          <w:rFonts w:ascii="Garamond" w:hAnsi="Garamond"/>
        </w:rPr>
        <w:t>the anti-realist</w:t>
      </w:r>
      <w:r>
        <w:rPr>
          <w:rFonts w:ascii="Garamond" w:hAnsi="Garamond"/>
        </w:rPr>
        <w:t xml:space="preserve"> </w:t>
      </w:r>
      <w:r w:rsidR="0097677E">
        <w:rPr>
          <w:rFonts w:ascii="Garamond" w:hAnsi="Garamond"/>
        </w:rPr>
        <w:t>can</w:t>
      </w:r>
      <w:r>
        <w:rPr>
          <w:rFonts w:ascii="Garamond" w:hAnsi="Garamond"/>
        </w:rPr>
        <w:t xml:space="preserve"> explain these strange new intuitions by recourse to the person’s previous moral beliefs</w:t>
      </w:r>
      <w:r w:rsidR="00B80475">
        <w:rPr>
          <w:rFonts w:ascii="Garamond" w:hAnsi="Garamond"/>
        </w:rPr>
        <w:t>. T</w:t>
      </w:r>
      <w:r w:rsidR="00D953EC">
        <w:rPr>
          <w:rFonts w:ascii="Garamond" w:hAnsi="Garamond"/>
        </w:rPr>
        <w:t>hey</w:t>
      </w:r>
      <w:r w:rsidR="0097677E">
        <w:rPr>
          <w:rFonts w:ascii="Garamond" w:hAnsi="Garamond"/>
        </w:rPr>
        <w:t xml:space="preserve"> certainly could not cite any beliefs about it being wrong </w:t>
      </w:r>
      <w:r w:rsidR="00D953EC">
        <w:rPr>
          <w:rFonts w:ascii="Garamond" w:hAnsi="Garamond"/>
        </w:rPr>
        <w:t>to burn cats alive because the</w:t>
      </w:r>
      <w:r w:rsidR="00B80475">
        <w:rPr>
          <w:rFonts w:ascii="Garamond" w:hAnsi="Garamond"/>
        </w:rPr>
        <w:t xml:space="preserve"> person in question</w:t>
      </w:r>
      <w:r w:rsidR="00D953EC">
        <w:rPr>
          <w:rFonts w:ascii="Garamond" w:hAnsi="Garamond"/>
        </w:rPr>
        <w:t xml:space="preserve"> had beliefs that conflicted with this belief</w:t>
      </w:r>
      <w:r w:rsidR="00B80475">
        <w:rPr>
          <w:rFonts w:ascii="Garamond" w:hAnsi="Garamond"/>
        </w:rPr>
        <w:t>; other beliefs</w:t>
      </w:r>
      <w:r w:rsidR="007A409F">
        <w:rPr>
          <w:rFonts w:ascii="Garamond" w:hAnsi="Garamond"/>
        </w:rPr>
        <w:t xml:space="preserve"> or something other than such beliefs</w:t>
      </w:r>
      <w:r w:rsidR="00D953EC">
        <w:rPr>
          <w:rFonts w:ascii="Garamond" w:hAnsi="Garamond"/>
        </w:rPr>
        <w:t xml:space="preserve"> would have to</w:t>
      </w:r>
      <w:r w:rsidR="00B80475">
        <w:rPr>
          <w:rFonts w:ascii="Garamond" w:hAnsi="Garamond"/>
        </w:rPr>
        <w:t xml:space="preserve"> </w:t>
      </w:r>
      <w:r w:rsidR="00D953EC">
        <w:rPr>
          <w:rFonts w:ascii="Garamond" w:hAnsi="Garamond"/>
        </w:rPr>
        <w:t>fulfill th</w:t>
      </w:r>
      <w:r w:rsidR="00B80475">
        <w:rPr>
          <w:rFonts w:ascii="Garamond" w:hAnsi="Garamond"/>
        </w:rPr>
        <w:t xml:space="preserve">e anti-realist’s explanatory need here. </w:t>
      </w:r>
      <w:r w:rsidR="00D953EC">
        <w:rPr>
          <w:rFonts w:ascii="Garamond" w:hAnsi="Garamond"/>
        </w:rPr>
        <w:t xml:space="preserve">In </w:t>
      </w:r>
      <w:r w:rsidR="00B80475">
        <w:rPr>
          <w:rFonts w:ascii="Garamond" w:hAnsi="Garamond"/>
        </w:rPr>
        <w:t xml:space="preserve">any event, </w:t>
      </w:r>
      <w:r w:rsidR="000F4C58">
        <w:rPr>
          <w:rFonts w:ascii="Garamond" w:hAnsi="Garamond"/>
        </w:rPr>
        <w:t xml:space="preserve">in </w:t>
      </w:r>
      <w:r w:rsidR="00D953EC">
        <w:rPr>
          <w:rFonts w:ascii="Garamond" w:hAnsi="Garamond"/>
        </w:rPr>
        <w:t>this slightly modified case</w:t>
      </w:r>
      <w:r w:rsidR="000F4C58">
        <w:rPr>
          <w:rFonts w:ascii="Garamond" w:hAnsi="Garamond"/>
        </w:rPr>
        <w:t>,</w:t>
      </w:r>
      <w:r w:rsidR="00D953EC">
        <w:rPr>
          <w:rFonts w:ascii="Garamond" w:hAnsi="Garamond"/>
        </w:rPr>
        <w:t xml:space="preserve"> it seems a bit more plausible</w:t>
      </w:r>
      <w:r w:rsidR="00BF553D">
        <w:rPr>
          <w:rFonts w:ascii="Garamond" w:hAnsi="Garamond"/>
        </w:rPr>
        <w:t xml:space="preserve"> to cite the wrongness of the action as causing—or as being causally implicated in the bring</w:t>
      </w:r>
      <w:r w:rsidR="00FD0B68">
        <w:rPr>
          <w:rFonts w:ascii="Garamond" w:hAnsi="Garamond"/>
        </w:rPr>
        <w:t>ing</w:t>
      </w:r>
      <w:r w:rsidR="00BF553D">
        <w:rPr>
          <w:rFonts w:ascii="Garamond" w:hAnsi="Garamond"/>
        </w:rPr>
        <w:t xml:space="preserve"> about of—these </w:t>
      </w:r>
      <w:r w:rsidR="00D953EC">
        <w:rPr>
          <w:rFonts w:ascii="Garamond" w:hAnsi="Garamond"/>
        </w:rPr>
        <w:t xml:space="preserve">strange </w:t>
      </w:r>
      <w:r w:rsidR="00BF553D">
        <w:rPr>
          <w:rFonts w:ascii="Garamond" w:hAnsi="Garamond"/>
        </w:rPr>
        <w:t>new intuitions</w:t>
      </w:r>
      <w:r w:rsidR="00D953EC">
        <w:rPr>
          <w:rFonts w:ascii="Garamond" w:hAnsi="Garamond"/>
        </w:rPr>
        <w:t xml:space="preserve"> </w:t>
      </w:r>
      <w:r w:rsidR="00B80475">
        <w:rPr>
          <w:rFonts w:ascii="Garamond" w:hAnsi="Garamond"/>
        </w:rPr>
        <w:t xml:space="preserve">about it being wrong to burn cats alive </w:t>
      </w:r>
      <w:r w:rsidR="00D953EC">
        <w:rPr>
          <w:rFonts w:ascii="Garamond" w:hAnsi="Garamond"/>
        </w:rPr>
        <w:t xml:space="preserve">that contradict previously held beliefs about cats. </w:t>
      </w:r>
      <w:r w:rsidR="00FC6B26">
        <w:rPr>
          <w:rFonts w:ascii="Garamond" w:hAnsi="Garamond"/>
        </w:rPr>
        <w:t xml:space="preserve"> </w:t>
      </w:r>
      <w:r w:rsidR="00002B13">
        <w:rPr>
          <w:rFonts w:ascii="Garamond" w:hAnsi="Garamond"/>
        </w:rPr>
        <w:t xml:space="preserve"> </w:t>
      </w:r>
      <w:r w:rsidR="00FC6B26" w:rsidRPr="00FC6B26">
        <w:rPr>
          <w:rFonts w:ascii="Garamond" w:hAnsi="Garamond"/>
        </w:rPr>
        <w:t xml:space="preserve"> </w:t>
      </w:r>
    </w:p>
    <w:p w14:paraId="168A1B5A" w14:textId="7A319765" w:rsidR="0029366C" w:rsidRDefault="0029366C" w:rsidP="00AD1481">
      <w:pPr>
        <w:rPr>
          <w:rFonts w:ascii="Garamond" w:hAnsi="Garamond"/>
        </w:rPr>
      </w:pPr>
      <w:r>
        <w:rPr>
          <w:rFonts w:ascii="Garamond" w:hAnsi="Garamond"/>
        </w:rPr>
        <w:tab/>
      </w:r>
      <w:r w:rsidR="00E93D6F">
        <w:rPr>
          <w:rFonts w:ascii="Garamond" w:hAnsi="Garamond"/>
        </w:rPr>
        <w:t>Although they all initially</w:t>
      </w:r>
      <w:r w:rsidR="00983E80">
        <w:rPr>
          <w:rFonts w:ascii="Garamond" w:hAnsi="Garamond"/>
        </w:rPr>
        <w:t xml:space="preserve"> seem quite</w:t>
      </w:r>
      <w:r w:rsidR="00E93D6F">
        <w:rPr>
          <w:rFonts w:ascii="Garamond" w:hAnsi="Garamond"/>
        </w:rPr>
        <w:t xml:space="preserve"> powerful, </w:t>
      </w:r>
      <w:r>
        <w:rPr>
          <w:rFonts w:ascii="Garamond" w:hAnsi="Garamond"/>
        </w:rPr>
        <w:t>none of the</w:t>
      </w:r>
      <w:r w:rsidR="00E93D6F">
        <w:rPr>
          <w:rFonts w:ascii="Garamond" w:hAnsi="Garamond"/>
        </w:rPr>
        <w:t>se</w:t>
      </w:r>
      <w:r>
        <w:rPr>
          <w:rFonts w:ascii="Garamond" w:hAnsi="Garamond"/>
        </w:rPr>
        <w:t xml:space="preserve"> objections </w:t>
      </w:r>
      <w:r w:rsidR="0000586A">
        <w:rPr>
          <w:rFonts w:ascii="Garamond" w:hAnsi="Garamond"/>
        </w:rPr>
        <w:t xml:space="preserve">that </w:t>
      </w:r>
      <w:r>
        <w:rPr>
          <w:rFonts w:ascii="Garamond" w:hAnsi="Garamond"/>
        </w:rPr>
        <w:t>I</w:t>
      </w:r>
      <w:r w:rsidR="00B92ABD">
        <w:rPr>
          <w:rFonts w:ascii="Garamond" w:hAnsi="Garamond"/>
        </w:rPr>
        <w:t xml:space="preserve"> ha</w:t>
      </w:r>
      <w:r>
        <w:rPr>
          <w:rFonts w:ascii="Garamond" w:hAnsi="Garamond"/>
        </w:rPr>
        <w:t xml:space="preserve">ve </w:t>
      </w:r>
      <w:r w:rsidR="00E93D6F">
        <w:rPr>
          <w:rFonts w:ascii="Garamond" w:hAnsi="Garamond"/>
        </w:rPr>
        <w:t>considered</w:t>
      </w:r>
      <w:r>
        <w:rPr>
          <w:rFonts w:ascii="Garamond" w:hAnsi="Garamond"/>
        </w:rPr>
        <w:t xml:space="preserve"> </w:t>
      </w:r>
      <w:r w:rsidR="00544857">
        <w:rPr>
          <w:rFonts w:ascii="Garamond" w:hAnsi="Garamond"/>
        </w:rPr>
        <w:t xml:space="preserve">here </w:t>
      </w:r>
      <w:r w:rsidR="00E93D6F">
        <w:rPr>
          <w:rFonts w:ascii="Garamond" w:hAnsi="Garamond"/>
        </w:rPr>
        <w:t xml:space="preserve">clearly </w:t>
      </w:r>
      <w:r w:rsidR="00983E80">
        <w:rPr>
          <w:rFonts w:ascii="Garamond" w:hAnsi="Garamond"/>
        </w:rPr>
        <w:t>defeats</w:t>
      </w:r>
      <w:r>
        <w:rPr>
          <w:rFonts w:ascii="Garamond" w:hAnsi="Garamond"/>
        </w:rPr>
        <w:t xml:space="preserve"> </w:t>
      </w:r>
      <w:r w:rsidR="0003178D">
        <w:rPr>
          <w:rFonts w:ascii="Garamond" w:hAnsi="Garamond"/>
        </w:rPr>
        <w:t>the</w:t>
      </w:r>
      <w:r w:rsidR="00434B01">
        <w:rPr>
          <w:rFonts w:ascii="Garamond" w:hAnsi="Garamond"/>
        </w:rPr>
        <w:t xml:space="preserve"> commitment to </w:t>
      </w:r>
      <w:r>
        <w:rPr>
          <w:rFonts w:ascii="Garamond" w:hAnsi="Garamond"/>
        </w:rPr>
        <w:t>moral causation</w:t>
      </w:r>
      <w:r w:rsidR="00983E80">
        <w:rPr>
          <w:rFonts w:ascii="Garamond" w:hAnsi="Garamond"/>
        </w:rPr>
        <w:t>; a</w:t>
      </w:r>
      <w:r w:rsidR="00E93D6F">
        <w:rPr>
          <w:rFonts w:ascii="Garamond" w:hAnsi="Garamond"/>
        </w:rPr>
        <w:t>t most, it looks like these objections invite further debate</w:t>
      </w:r>
      <w:r w:rsidR="00983E80">
        <w:rPr>
          <w:rFonts w:ascii="Garamond" w:hAnsi="Garamond"/>
        </w:rPr>
        <w:t>.</w:t>
      </w:r>
      <w:r w:rsidR="00E93D6F">
        <w:rPr>
          <w:rFonts w:ascii="Garamond" w:hAnsi="Garamond"/>
        </w:rPr>
        <w:t xml:space="preserve"> </w:t>
      </w:r>
      <w:r w:rsidR="00983E80">
        <w:rPr>
          <w:rFonts w:ascii="Garamond" w:hAnsi="Garamond"/>
        </w:rPr>
        <w:t>Since</w:t>
      </w:r>
      <w:r w:rsidR="00E93D6F">
        <w:rPr>
          <w:rFonts w:ascii="Garamond" w:hAnsi="Garamond"/>
        </w:rPr>
        <w:t xml:space="preserve"> </w:t>
      </w:r>
      <w:r w:rsidR="00983E80">
        <w:rPr>
          <w:rFonts w:ascii="Garamond" w:hAnsi="Garamond"/>
        </w:rPr>
        <w:t xml:space="preserve">this commitment is not clearly defeated by any of the five </w:t>
      </w:r>
      <w:r w:rsidR="00983E80">
        <w:rPr>
          <w:rFonts w:ascii="Garamond" w:hAnsi="Garamond"/>
        </w:rPr>
        <w:lastRenderedPageBreak/>
        <w:t>objections</w:t>
      </w:r>
      <w:r w:rsidR="002239EF">
        <w:rPr>
          <w:rFonts w:ascii="Garamond" w:hAnsi="Garamond"/>
        </w:rPr>
        <w:t xml:space="preserve"> </w:t>
      </w:r>
      <w:r w:rsidR="00983E80">
        <w:rPr>
          <w:rFonts w:ascii="Garamond" w:hAnsi="Garamond"/>
        </w:rPr>
        <w:t>considered,</w:t>
      </w:r>
      <w:r>
        <w:rPr>
          <w:rFonts w:ascii="Garamond" w:hAnsi="Garamond"/>
        </w:rPr>
        <w:t xml:space="preserve"> </w:t>
      </w:r>
      <w:r w:rsidR="002239EF">
        <w:rPr>
          <w:rFonts w:ascii="Garamond" w:hAnsi="Garamond"/>
        </w:rPr>
        <w:t>we can provisionally</w:t>
      </w:r>
      <w:r>
        <w:rPr>
          <w:rFonts w:ascii="Garamond" w:hAnsi="Garamond"/>
        </w:rPr>
        <w:t xml:space="preserve"> conclude that </w:t>
      </w:r>
      <w:r w:rsidR="00E93D6F">
        <w:rPr>
          <w:rFonts w:ascii="Garamond" w:hAnsi="Garamond"/>
        </w:rPr>
        <w:t>Emergentist Ethical Naturalism’s</w:t>
      </w:r>
      <w:r w:rsidR="00796911">
        <w:rPr>
          <w:rFonts w:ascii="Garamond" w:hAnsi="Garamond"/>
        </w:rPr>
        <w:t xml:space="preserve"> commitment </w:t>
      </w:r>
      <w:r w:rsidR="00E93D6F">
        <w:rPr>
          <w:rFonts w:ascii="Garamond" w:hAnsi="Garamond"/>
        </w:rPr>
        <w:t xml:space="preserve">to causally </w:t>
      </w:r>
      <w:r w:rsidR="0003178D">
        <w:rPr>
          <w:rFonts w:ascii="Garamond" w:hAnsi="Garamond"/>
        </w:rPr>
        <w:t>powerful</w:t>
      </w:r>
      <w:r w:rsidR="00E93D6F">
        <w:rPr>
          <w:rFonts w:ascii="Garamond" w:hAnsi="Garamond"/>
        </w:rPr>
        <w:t xml:space="preserve"> moral properties </w:t>
      </w:r>
      <w:r>
        <w:rPr>
          <w:rFonts w:ascii="Garamond" w:hAnsi="Garamond"/>
        </w:rPr>
        <w:t xml:space="preserve">is </w:t>
      </w:r>
      <w:r w:rsidR="0003178D">
        <w:rPr>
          <w:rFonts w:ascii="Garamond" w:hAnsi="Garamond"/>
        </w:rPr>
        <w:t xml:space="preserve">still justified by actual moral causation </w:t>
      </w:r>
      <w:r w:rsidR="005C45FC">
        <w:rPr>
          <w:rFonts w:ascii="Garamond" w:hAnsi="Garamond"/>
        </w:rPr>
        <w:t xml:space="preserve">and move on to </w:t>
      </w:r>
      <w:r w:rsidR="00C351FE">
        <w:rPr>
          <w:rFonts w:ascii="Garamond" w:hAnsi="Garamond"/>
        </w:rPr>
        <w:t>our final issue</w:t>
      </w:r>
      <w:r w:rsidR="002239EF">
        <w:rPr>
          <w:rFonts w:ascii="Garamond" w:hAnsi="Garamond"/>
        </w:rPr>
        <w:t xml:space="preserve"> with the theory</w:t>
      </w:r>
      <w:r w:rsidR="00C351FE">
        <w:rPr>
          <w:rFonts w:ascii="Garamond" w:hAnsi="Garamond"/>
        </w:rPr>
        <w:t xml:space="preserve">: </w:t>
      </w:r>
      <w:r w:rsidR="002239EF">
        <w:rPr>
          <w:rFonts w:ascii="Garamond" w:hAnsi="Garamond"/>
        </w:rPr>
        <w:t>it</w:t>
      </w:r>
      <w:r w:rsidR="00BB4C78">
        <w:rPr>
          <w:rFonts w:ascii="Garamond" w:hAnsi="Garamond"/>
        </w:rPr>
        <w:t>s</w:t>
      </w:r>
      <w:r w:rsidR="005C45FC">
        <w:rPr>
          <w:rFonts w:ascii="Garamond" w:hAnsi="Garamond"/>
        </w:rPr>
        <w:t xml:space="preserve"> problem </w:t>
      </w:r>
      <w:r w:rsidR="00E93D6F">
        <w:rPr>
          <w:rFonts w:ascii="Garamond" w:hAnsi="Garamond"/>
        </w:rPr>
        <w:t>with</w:t>
      </w:r>
      <w:r w:rsidR="005C45FC">
        <w:rPr>
          <w:rFonts w:ascii="Garamond" w:hAnsi="Garamond"/>
        </w:rPr>
        <w:t xml:space="preserve"> downward </w:t>
      </w:r>
      <w:r w:rsidR="0003178D">
        <w:rPr>
          <w:rFonts w:ascii="Garamond" w:hAnsi="Garamond"/>
        </w:rPr>
        <w:t xml:space="preserve">moral </w:t>
      </w:r>
      <w:r w:rsidR="005C45FC">
        <w:rPr>
          <w:rFonts w:ascii="Garamond" w:hAnsi="Garamond"/>
        </w:rPr>
        <w:t>causation</w:t>
      </w:r>
      <w:r>
        <w:rPr>
          <w:rFonts w:ascii="Garamond" w:hAnsi="Garamond"/>
        </w:rPr>
        <w:t xml:space="preserve">. </w:t>
      </w:r>
    </w:p>
    <w:p w14:paraId="1C0B092D" w14:textId="31F80DB4" w:rsidR="00C163D4" w:rsidRDefault="00C163D4" w:rsidP="00AD1481">
      <w:pPr>
        <w:rPr>
          <w:rFonts w:ascii="Garamond" w:hAnsi="Garamond"/>
        </w:rPr>
      </w:pPr>
    </w:p>
    <w:p w14:paraId="659B8EF5" w14:textId="77777777" w:rsidR="00386BA9" w:rsidRDefault="00386BA9" w:rsidP="00AD1481">
      <w:pPr>
        <w:rPr>
          <w:rFonts w:ascii="Garamond" w:hAnsi="Garamond"/>
        </w:rPr>
      </w:pPr>
    </w:p>
    <w:p w14:paraId="2091AE05" w14:textId="454CAB7A" w:rsidR="000D19AC" w:rsidRPr="00CE2195" w:rsidRDefault="008D584F" w:rsidP="00AD1481">
      <w:pPr>
        <w:jc w:val="center"/>
        <w:rPr>
          <w:rFonts w:ascii="Garamond" w:hAnsi="Garamond"/>
          <w:b/>
        </w:rPr>
      </w:pPr>
      <w:r>
        <w:rPr>
          <w:rFonts w:ascii="Garamond" w:hAnsi="Garamond"/>
          <w:b/>
        </w:rPr>
        <w:t>6</w:t>
      </w:r>
      <w:r w:rsidR="0073193B">
        <w:rPr>
          <w:rFonts w:ascii="Garamond" w:hAnsi="Garamond"/>
          <w:b/>
        </w:rPr>
        <w:t xml:space="preserve">. </w:t>
      </w:r>
      <w:r w:rsidR="000D19AC">
        <w:rPr>
          <w:rFonts w:ascii="Garamond" w:hAnsi="Garamond"/>
          <w:b/>
        </w:rPr>
        <w:t xml:space="preserve">The </w:t>
      </w:r>
      <w:r w:rsidR="000A5346">
        <w:rPr>
          <w:rFonts w:ascii="Garamond" w:hAnsi="Garamond"/>
          <w:b/>
        </w:rPr>
        <w:t>Problem of Down</w:t>
      </w:r>
      <w:r w:rsidR="001A7914">
        <w:rPr>
          <w:rFonts w:ascii="Garamond" w:hAnsi="Garamond"/>
          <w:b/>
        </w:rPr>
        <w:t>w</w:t>
      </w:r>
      <w:r w:rsidR="000A5346">
        <w:rPr>
          <w:rFonts w:ascii="Garamond" w:hAnsi="Garamond"/>
          <w:b/>
        </w:rPr>
        <w:t xml:space="preserve">ard </w:t>
      </w:r>
      <w:r w:rsidR="00F93CBC">
        <w:rPr>
          <w:rFonts w:ascii="Garamond" w:hAnsi="Garamond"/>
          <w:b/>
        </w:rPr>
        <w:t xml:space="preserve">Moral </w:t>
      </w:r>
      <w:r w:rsidR="000D19AC" w:rsidRPr="00CE2195">
        <w:rPr>
          <w:rFonts w:ascii="Garamond" w:hAnsi="Garamond"/>
          <w:b/>
        </w:rPr>
        <w:t>Causation</w:t>
      </w:r>
    </w:p>
    <w:p w14:paraId="26AC7772" w14:textId="71D029E3" w:rsidR="00BB4598" w:rsidRDefault="00BB4598" w:rsidP="00AD1481">
      <w:pPr>
        <w:rPr>
          <w:rFonts w:ascii="Garamond" w:hAnsi="Garamond"/>
        </w:rPr>
      </w:pPr>
    </w:p>
    <w:p w14:paraId="59E3E83E" w14:textId="77777777" w:rsidR="00AA1AE6" w:rsidRDefault="00AA1AE6" w:rsidP="00AD1481">
      <w:pPr>
        <w:rPr>
          <w:rFonts w:ascii="Garamond" w:hAnsi="Garamond"/>
        </w:rPr>
      </w:pPr>
    </w:p>
    <w:p w14:paraId="2DDA6C66" w14:textId="4DCE24D6" w:rsidR="00130C0E" w:rsidRDefault="00DE16B0" w:rsidP="00AD1481">
      <w:pPr>
        <w:rPr>
          <w:rFonts w:ascii="Garamond" w:hAnsi="Garamond"/>
        </w:rPr>
      </w:pPr>
      <w:r>
        <w:rPr>
          <w:rFonts w:ascii="Garamond" w:hAnsi="Garamond"/>
        </w:rPr>
        <w:t>The theory’s</w:t>
      </w:r>
      <w:r w:rsidR="005C45FC">
        <w:rPr>
          <w:rFonts w:ascii="Garamond" w:hAnsi="Garamond"/>
        </w:rPr>
        <w:t xml:space="preserve"> problem </w:t>
      </w:r>
      <w:r w:rsidR="00524FAA">
        <w:rPr>
          <w:rFonts w:ascii="Garamond" w:hAnsi="Garamond"/>
        </w:rPr>
        <w:t xml:space="preserve">with </w:t>
      </w:r>
      <w:r w:rsidR="004E0AF8">
        <w:rPr>
          <w:rFonts w:ascii="Garamond" w:hAnsi="Garamond"/>
        </w:rPr>
        <w:t>downward</w:t>
      </w:r>
      <w:r w:rsidR="0037044B">
        <w:rPr>
          <w:rFonts w:ascii="Garamond" w:hAnsi="Garamond"/>
        </w:rPr>
        <w:t xml:space="preserve"> </w:t>
      </w:r>
      <w:r>
        <w:rPr>
          <w:rFonts w:ascii="Garamond" w:hAnsi="Garamond"/>
        </w:rPr>
        <w:t xml:space="preserve">moral </w:t>
      </w:r>
      <w:r w:rsidR="0037044B">
        <w:rPr>
          <w:rFonts w:ascii="Garamond" w:hAnsi="Garamond"/>
        </w:rPr>
        <w:t>causation</w:t>
      </w:r>
      <w:r w:rsidR="00201DB5">
        <w:rPr>
          <w:rFonts w:ascii="Garamond" w:hAnsi="Garamond"/>
        </w:rPr>
        <w:t xml:space="preserve"> </w:t>
      </w:r>
      <w:r>
        <w:rPr>
          <w:rFonts w:ascii="Garamond" w:hAnsi="Garamond"/>
        </w:rPr>
        <w:t xml:space="preserve">stems from its postulation of emergent moral properties </w:t>
      </w:r>
      <w:r w:rsidR="00291F86">
        <w:rPr>
          <w:rFonts w:ascii="Garamond" w:hAnsi="Garamond"/>
        </w:rPr>
        <w:t>as those responsible for</w:t>
      </w:r>
      <w:r w:rsidR="00130C0E">
        <w:rPr>
          <w:rFonts w:ascii="Garamond" w:hAnsi="Garamond"/>
        </w:rPr>
        <w:t xml:space="preserve"> the</w:t>
      </w:r>
      <w:r>
        <w:rPr>
          <w:rFonts w:ascii="Garamond" w:hAnsi="Garamond"/>
        </w:rPr>
        <w:t xml:space="preserve"> actual instances of moral causation</w:t>
      </w:r>
      <w:r w:rsidR="00130C0E">
        <w:rPr>
          <w:rFonts w:ascii="Garamond" w:hAnsi="Garamond"/>
        </w:rPr>
        <w:t xml:space="preserve"> that it relies upon as support</w:t>
      </w:r>
      <w:r w:rsidR="00291F86">
        <w:rPr>
          <w:rFonts w:ascii="Garamond" w:hAnsi="Garamond"/>
        </w:rPr>
        <w:t xml:space="preserve"> for its commitment to causal efficacy</w:t>
      </w:r>
      <w:r>
        <w:rPr>
          <w:rFonts w:ascii="Garamond" w:hAnsi="Garamond"/>
        </w:rPr>
        <w:t xml:space="preserve">. </w:t>
      </w:r>
      <w:r w:rsidR="009407BF">
        <w:rPr>
          <w:rFonts w:ascii="Garamond" w:hAnsi="Garamond"/>
        </w:rPr>
        <w:t xml:space="preserve">To see the problem here, </w:t>
      </w:r>
      <w:r w:rsidR="00130C0E">
        <w:rPr>
          <w:rFonts w:ascii="Garamond" w:hAnsi="Garamond"/>
        </w:rPr>
        <w:t>however, we must first fully situate these properties into our naturalistic world. So far, the theory has only postulated that moral properties emerge from the lower-level</w:t>
      </w:r>
      <w:r w:rsidR="006C1172">
        <w:rPr>
          <w:rFonts w:ascii="Garamond" w:hAnsi="Garamond"/>
        </w:rPr>
        <w:t>, non-moral,</w:t>
      </w:r>
      <w:r w:rsidR="00130C0E">
        <w:rPr>
          <w:rFonts w:ascii="Garamond" w:hAnsi="Garamond"/>
        </w:rPr>
        <w:t xml:space="preserve"> natural properties that, according to the correct first-order moral theory, ground moral ones. However, these lower-level natural properties that are supposed to ground moral ones are not themselves fundamental properties—they, too, will be grounded in lower-level properties. In fact, these lower-level natural properties will ultimately be grounded in </w:t>
      </w:r>
      <w:r w:rsidR="009F748F">
        <w:rPr>
          <w:rFonts w:ascii="Garamond" w:hAnsi="Garamond"/>
        </w:rPr>
        <w:t xml:space="preserve">some enormously complex set of </w:t>
      </w:r>
      <w:r w:rsidR="00130C0E">
        <w:rPr>
          <w:rFonts w:ascii="Garamond" w:hAnsi="Garamond"/>
        </w:rPr>
        <w:t>fundamental physical properties, or properties of the fundamental physical stuff that ultimately constitutes all proper objects of moral evaluation, and so moral properties themselves will ultimately be grounded in fundamental physical properties.</w:t>
      </w:r>
      <w:r w:rsidR="007E790F">
        <w:rPr>
          <w:rStyle w:val="FootnoteReference"/>
          <w:rFonts w:ascii="Garamond" w:hAnsi="Garamond"/>
        </w:rPr>
        <w:footnoteReference w:id="47"/>
      </w:r>
      <w:r w:rsidR="00130C0E">
        <w:rPr>
          <w:rFonts w:ascii="Garamond" w:hAnsi="Garamond"/>
        </w:rPr>
        <w:t xml:space="preserve"> Given this, we can then </w:t>
      </w:r>
      <w:r w:rsidR="007E790F">
        <w:rPr>
          <w:rFonts w:ascii="Garamond" w:hAnsi="Garamond"/>
        </w:rPr>
        <w:t>re-purpose</w:t>
      </w:r>
      <w:r w:rsidR="00130C0E">
        <w:rPr>
          <w:rFonts w:ascii="Garamond" w:hAnsi="Garamond"/>
        </w:rPr>
        <w:t xml:space="preserve"> </w:t>
      </w:r>
      <w:proofErr w:type="spellStart"/>
      <w:r w:rsidR="00130C0E">
        <w:rPr>
          <w:rFonts w:ascii="Garamond" w:hAnsi="Garamond"/>
        </w:rPr>
        <w:t>Jaegwon</w:t>
      </w:r>
      <w:proofErr w:type="spellEnd"/>
      <w:r w:rsidR="00130C0E">
        <w:rPr>
          <w:rFonts w:ascii="Garamond" w:hAnsi="Garamond"/>
        </w:rPr>
        <w:t xml:space="preserve"> Kim’s </w:t>
      </w:r>
      <w:r w:rsidR="007E790F">
        <w:rPr>
          <w:rFonts w:ascii="Garamond" w:hAnsi="Garamond"/>
        </w:rPr>
        <w:t>argument</w:t>
      </w:r>
      <w:r w:rsidR="006F4E47">
        <w:rPr>
          <w:rFonts w:ascii="Garamond" w:hAnsi="Garamond"/>
        </w:rPr>
        <w:t>s</w:t>
      </w:r>
      <w:r w:rsidR="007E790F">
        <w:rPr>
          <w:rFonts w:ascii="Garamond" w:hAnsi="Garamond"/>
        </w:rPr>
        <w:t xml:space="preserve"> against </w:t>
      </w:r>
      <w:r w:rsidR="00550867">
        <w:rPr>
          <w:rFonts w:ascii="Garamond" w:hAnsi="Garamond"/>
        </w:rPr>
        <w:t xml:space="preserve">mental </w:t>
      </w:r>
      <w:proofErr w:type="spellStart"/>
      <w:r w:rsidR="007E790F">
        <w:rPr>
          <w:rFonts w:ascii="Garamond" w:hAnsi="Garamond"/>
        </w:rPr>
        <w:t>emergentism</w:t>
      </w:r>
      <w:proofErr w:type="spellEnd"/>
      <w:r w:rsidR="007E790F">
        <w:rPr>
          <w:rFonts w:ascii="Garamond" w:hAnsi="Garamond"/>
        </w:rPr>
        <w:t xml:space="preserve"> to apply to ethical </w:t>
      </w:r>
      <w:proofErr w:type="spellStart"/>
      <w:r w:rsidR="007E790F">
        <w:rPr>
          <w:rFonts w:ascii="Garamond" w:hAnsi="Garamond"/>
        </w:rPr>
        <w:t>emergentism</w:t>
      </w:r>
      <w:proofErr w:type="spellEnd"/>
      <w:r w:rsidR="007E790F">
        <w:rPr>
          <w:rFonts w:ascii="Garamond" w:hAnsi="Garamond"/>
        </w:rPr>
        <w:t>.</w:t>
      </w:r>
      <w:r w:rsidR="007E790F">
        <w:rPr>
          <w:rStyle w:val="FootnoteReference"/>
          <w:rFonts w:ascii="Garamond" w:hAnsi="Garamond"/>
        </w:rPr>
        <w:footnoteReference w:id="48"/>
      </w:r>
      <w:r w:rsidR="007E790F">
        <w:rPr>
          <w:rFonts w:ascii="Garamond" w:hAnsi="Garamond"/>
        </w:rPr>
        <w:t xml:space="preserve"> </w:t>
      </w:r>
    </w:p>
    <w:p w14:paraId="69EE432D" w14:textId="6C55CBB4" w:rsidR="001402D6" w:rsidRDefault="007E790F" w:rsidP="00AD1481">
      <w:pPr>
        <w:rPr>
          <w:rFonts w:ascii="Garamond" w:hAnsi="Garamond"/>
        </w:rPr>
      </w:pPr>
      <w:r>
        <w:rPr>
          <w:rFonts w:ascii="Garamond" w:hAnsi="Garamond"/>
        </w:rPr>
        <w:tab/>
        <w:t xml:space="preserve">The first part of the argument here </w:t>
      </w:r>
      <w:r w:rsidR="00906376">
        <w:rPr>
          <w:rFonts w:ascii="Garamond" w:hAnsi="Garamond"/>
        </w:rPr>
        <w:t xml:space="preserve">tries to </w:t>
      </w:r>
      <w:r>
        <w:rPr>
          <w:rFonts w:ascii="Garamond" w:hAnsi="Garamond"/>
        </w:rPr>
        <w:t xml:space="preserve">establish that actual causal relations that involve emergent </w:t>
      </w:r>
      <w:r w:rsidR="006F4E47">
        <w:rPr>
          <w:rFonts w:ascii="Garamond" w:hAnsi="Garamond"/>
        </w:rPr>
        <w:t xml:space="preserve">moral </w:t>
      </w:r>
      <w:r>
        <w:rPr>
          <w:rFonts w:ascii="Garamond" w:hAnsi="Garamond"/>
        </w:rPr>
        <w:t xml:space="preserve">properties as causal factors must also involve downward moral causation. </w:t>
      </w:r>
      <w:r w:rsidR="006F4E47">
        <w:rPr>
          <w:rFonts w:ascii="Garamond" w:hAnsi="Garamond"/>
        </w:rPr>
        <w:t xml:space="preserve">To see how, let’s begin by supposing, as Emergentist Ethical Naturalism does, that there are emergent moral properties that are causal factors behind some of the causation that occurs in the world. For any of these emergent moral properties, M, it is the case that it </w:t>
      </w:r>
      <w:r w:rsidR="008570FB">
        <w:rPr>
          <w:rFonts w:ascii="Garamond" w:hAnsi="Garamond"/>
        </w:rPr>
        <w:t>is grounded in</w:t>
      </w:r>
      <w:r w:rsidR="006F4E47">
        <w:rPr>
          <w:rFonts w:ascii="Garamond" w:hAnsi="Garamond"/>
        </w:rPr>
        <w:t xml:space="preserve"> some set of lower-level natural properties, N, as specified by the correct first-order moral theory. Now, M has, by hypothesis, causal effects in the world, and there are only three possibilities for what these effects will be: </w:t>
      </w:r>
      <w:r w:rsidR="004C100A">
        <w:rPr>
          <w:rFonts w:ascii="Garamond" w:hAnsi="Garamond"/>
        </w:rPr>
        <w:t xml:space="preserve">lower-level effects, same-level effects, or higher-level effects. </w:t>
      </w:r>
      <w:r w:rsidR="001A730A">
        <w:rPr>
          <w:rFonts w:ascii="Garamond" w:hAnsi="Garamond"/>
        </w:rPr>
        <w:t>If M</w:t>
      </w:r>
      <w:r w:rsidR="00D573EA">
        <w:rPr>
          <w:rFonts w:ascii="Garamond" w:hAnsi="Garamond"/>
        </w:rPr>
        <w:t xml:space="preserve"> has lower-level effects, then t</w:t>
      </w:r>
      <w:r w:rsidR="004C100A">
        <w:rPr>
          <w:rFonts w:ascii="Garamond" w:hAnsi="Garamond"/>
        </w:rPr>
        <w:t>his is already downward</w:t>
      </w:r>
      <w:r w:rsidR="00D573EA">
        <w:rPr>
          <w:rFonts w:ascii="Garamond" w:hAnsi="Garamond"/>
        </w:rPr>
        <w:t xml:space="preserve"> </w:t>
      </w:r>
      <w:r w:rsidR="001E1809">
        <w:rPr>
          <w:rFonts w:ascii="Garamond" w:hAnsi="Garamond"/>
        </w:rPr>
        <w:t xml:space="preserve">moral </w:t>
      </w:r>
      <w:r w:rsidR="00D573EA">
        <w:rPr>
          <w:rFonts w:ascii="Garamond" w:hAnsi="Garamond"/>
        </w:rPr>
        <w:t xml:space="preserve">causation. </w:t>
      </w:r>
      <w:r w:rsidR="00A95C09">
        <w:rPr>
          <w:rFonts w:ascii="Garamond" w:hAnsi="Garamond"/>
        </w:rPr>
        <w:t>If, however,</w:t>
      </w:r>
      <w:r w:rsidR="00A27743">
        <w:rPr>
          <w:rFonts w:ascii="Garamond" w:hAnsi="Garamond"/>
        </w:rPr>
        <w:t xml:space="preserve"> M</w:t>
      </w:r>
      <w:r w:rsidR="004C100A">
        <w:rPr>
          <w:rFonts w:ascii="Garamond" w:hAnsi="Garamond"/>
        </w:rPr>
        <w:t xml:space="preserve"> has same-level effects</w:t>
      </w:r>
      <w:r w:rsidR="00A27743">
        <w:rPr>
          <w:rFonts w:ascii="Garamond" w:hAnsi="Garamond"/>
        </w:rPr>
        <w:t>, which we can call M</w:t>
      </w:r>
      <w:r w:rsidR="00D573EA">
        <w:rPr>
          <w:rFonts w:ascii="Garamond" w:hAnsi="Garamond"/>
        </w:rPr>
        <w:t>*</w:t>
      </w:r>
      <w:r w:rsidR="00A95C09">
        <w:rPr>
          <w:rFonts w:ascii="Garamond" w:hAnsi="Garamond"/>
        </w:rPr>
        <w:t>, then s</w:t>
      </w:r>
      <w:r w:rsidR="004C100A">
        <w:rPr>
          <w:rFonts w:ascii="Garamond" w:hAnsi="Garamond"/>
        </w:rPr>
        <w:t xml:space="preserve">ince </w:t>
      </w:r>
      <w:r w:rsidR="00A27743">
        <w:rPr>
          <w:rFonts w:ascii="Garamond" w:hAnsi="Garamond"/>
        </w:rPr>
        <w:t>M</w:t>
      </w:r>
      <w:r w:rsidR="00D573EA">
        <w:rPr>
          <w:rFonts w:ascii="Garamond" w:hAnsi="Garamond"/>
        </w:rPr>
        <w:t xml:space="preserve">* will </w:t>
      </w:r>
      <w:r w:rsidR="001E1809">
        <w:rPr>
          <w:rFonts w:ascii="Garamond" w:hAnsi="Garamond"/>
        </w:rPr>
        <w:t xml:space="preserve">likewise </w:t>
      </w:r>
      <w:r w:rsidR="008570FB">
        <w:rPr>
          <w:rFonts w:ascii="Garamond" w:hAnsi="Garamond"/>
        </w:rPr>
        <w:t>be grounded in</w:t>
      </w:r>
      <w:r w:rsidR="00A95C09">
        <w:rPr>
          <w:rFonts w:ascii="Garamond" w:hAnsi="Garamond"/>
        </w:rPr>
        <w:t xml:space="preserve"> some set of lower-level </w:t>
      </w:r>
      <w:r w:rsidR="00A27743">
        <w:rPr>
          <w:rFonts w:ascii="Garamond" w:hAnsi="Garamond"/>
        </w:rPr>
        <w:t>natural properties, N</w:t>
      </w:r>
      <w:r w:rsidR="00A95C09">
        <w:rPr>
          <w:rFonts w:ascii="Garamond" w:hAnsi="Garamond"/>
        </w:rPr>
        <w:t xml:space="preserve">*, </w:t>
      </w:r>
      <w:r w:rsidR="00A27743">
        <w:rPr>
          <w:rFonts w:ascii="Garamond" w:hAnsi="Garamond"/>
        </w:rPr>
        <w:t>it seems that the only way for M to cause M* will be by causing N</w:t>
      </w:r>
      <w:r w:rsidR="00A95C09">
        <w:rPr>
          <w:rFonts w:ascii="Garamond" w:hAnsi="Garamond"/>
        </w:rPr>
        <w:t xml:space="preserve">*, and so again we have </w:t>
      </w:r>
      <w:r w:rsidR="004E0AF8">
        <w:rPr>
          <w:rFonts w:ascii="Garamond" w:hAnsi="Garamond"/>
        </w:rPr>
        <w:t>downward</w:t>
      </w:r>
      <w:r w:rsidR="004C100A">
        <w:rPr>
          <w:rFonts w:ascii="Garamond" w:hAnsi="Garamond"/>
        </w:rPr>
        <w:t xml:space="preserve"> </w:t>
      </w:r>
      <w:r w:rsidR="001E1809">
        <w:rPr>
          <w:rFonts w:ascii="Garamond" w:hAnsi="Garamond"/>
        </w:rPr>
        <w:t xml:space="preserve">moral </w:t>
      </w:r>
      <w:r w:rsidR="004C100A">
        <w:rPr>
          <w:rFonts w:ascii="Garamond" w:hAnsi="Garamond"/>
        </w:rPr>
        <w:t xml:space="preserve">causation. Finally, </w:t>
      </w:r>
      <w:r w:rsidR="00A27743">
        <w:rPr>
          <w:rFonts w:ascii="Garamond" w:hAnsi="Garamond"/>
        </w:rPr>
        <w:t>if M</w:t>
      </w:r>
      <w:r w:rsidR="00A95C09">
        <w:rPr>
          <w:rFonts w:ascii="Garamond" w:hAnsi="Garamond"/>
        </w:rPr>
        <w:t xml:space="preserve"> has higher-level effects, which we can call H, then since H will also </w:t>
      </w:r>
      <w:r w:rsidR="008570FB">
        <w:rPr>
          <w:rFonts w:ascii="Garamond" w:hAnsi="Garamond"/>
        </w:rPr>
        <w:t>be grounded in</w:t>
      </w:r>
      <w:r w:rsidR="00A95C09">
        <w:rPr>
          <w:rFonts w:ascii="Garamond" w:hAnsi="Garamond"/>
        </w:rPr>
        <w:t xml:space="preserve"> some set of lower-level properties, L, it seems</w:t>
      </w:r>
      <w:r w:rsidR="00A27743">
        <w:rPr>
          <w:rFonts w:ascii="Garamond" w:hAnsi="Garamond"/>
        </w:rPr>
        <w:t xml:space="preserve"> that the only way for M</w:t>
      </w:r>
      <w:r w:rsidR="00A95C09">
        <w:rPr>
          <w:rFonts w:ascii="Garamond" w:hAnsi="Garamond"/>
        </w:rPr>
        <w:t xml:space="preserve"> to cause H will be by causing L</w:t>
      </w:r>
      <w:r w:rsidR="004C100A">
        <w:rPr>
          <w:rFonts w:ascii="Garamond" w:hAnsi="Garamond"/>
        </w:rPr>
        <w:t xml:space="preserve">. </w:t>
      </w:r>
      <w:r w:rsidR="00A27743">
        <w:rPr>
          <w:rFonts w:ascii="Garamond" w:hAnsi="Garamond"/>
        </w:rPr>
        <w:t>But since L is at the same level as M</w:t>
      </w:r>
      <w:r w:rsidR="00A95C09">
        <w:rPr>
          <w:rFonts w:ascii="Garamond" w:hAnsi="Garamond"/>
        </w:rPr>
        <w:t>, higher-level causation entails same-level causation. And since same-l</w:t>
      </w:r>
      <w:r w:rsidR="009A7410">
        <w:rPr>
          <w:rFonts w:ascii="Garamond" w:hAnsi="Garamond"/>
        </w:rPr>
        <w:t>evel causation entails downward</w:t>
      </w:r>
      <w:r w:rsidR="00A95C09">
        <w:rPr>
          <w:rFonts w:ascii="Garamond" w:hAnsi="Garamond"/>
        </w:rPr>
        <w:t xml:space="preserve"> causation, higher-level causation does so as well. </w:t>
      </w:r>
      <w:r w:rsidR="00A27743">
        <w:rPr>
          <w:rFonts w:ascii="Garamond" w:hAnsi="Garamond"/>
        </w:rPr>
        <w:t>So</w:t>
      </w:r>
      <w:r w:rsidR="00E93D6F">
        <w:rPr>
          <w:rFonts w:ascii="Garamond" w:hAnsi="Garamond"/>
        </w:rPr>
        <w:t>,</w:t>
      </w:r>
      <w:r w:rsidR="00A27743">
        <w:rPr>
          <w:rFonts w:ascii="Garamond" w:hAnsi="Garamond"/>
        </w:rPr>
        <w:t xml:space="preserve"> no matter what</w:t>
      </w:r>
      <w:r w:rsidR="001E1809">
        <w:rPr>
          <w:rFonts w:ascii="Garamond" w:hAnsi="Garamond"/>
        </w:rPr>
        <w:t>, it seems that emergent moral properties that figure in actual causal relations</w:t>
      </w:r>
      <w:r w:rsidR="00A95C09">
        <w:rPr>
          <w:rFonts w:ascii="Garamond" w:hAnsi="Garamond"/>
        </w:rPr>
        <w:t xml:space="preserve"> must </w:t>
      </w:r>
      <w:r w:rsidR="001E1809">
        <w:rPr>
          <w:rFonts w:ascii="Garamond" w:hAnsi="Garamond"/>
        </w:rPr>
        <w:t>be responsible for downward moral causation</w:t>
      </w:r>
      <w:r w:rsidR="00A95C09">
        <w:rPr>
          <w:rFonts w:ascii="Garamond" w:hAnsi="Garamond"/>
        </w:rPr>
        <w:t xml:space="preserve">. </w:t>
      </w:r>
    </w:p>
    <w:p w14:paraId="0CB4BBA7" w14:textId="1B72A166" w:rsidR="0069502A" w:rsidRDefault="001E1809" w:rsidP="00726C89">
      <w:pPr>
        <w:ind w:firstLine="720"/>
        <w:rPr>
          <w:rFonts w:ascii="Garamond" w:hAnsi="Garamond"/>
        </w:rPr>
      </w:pPr>
      <w:r>
        <w:rPr>
          <w:rFonts w:ascii="Garamond" w:hAnsi="Garamond"/>
        </w:rPr>
        <w:t xml:space="preserve">The second part of the argument then purports to show why such downward causation is problematic. Recall first that, for any given emergent moral property, M, that </w:t>
      </w:r>
      <w:r w:rsidR="00083175">
        <w:rPr>
          <w:rFonts w:ascii="Garamond" w:hAnsi="Garamond"/>
        </w:rPr>
        <w:t xml:space="preserve">by hypothesis figures in actual causal relations, it </w:t>
      </w:r>
      <w:r w:rsidR="008570FB">
        <w:rPr>
          <w:rFonts w:ascii="Garamond" w:hAnsi="Garamond"/>
        </w:rPr>
        <w:t>is grounded in</w:t>
      </w:r>
      <w:r w:rsidR="00083175">
        <w:rPr>
          <w:rFonts w:ascii="Garamond" w:hAnsi="Garamond"/>
        </w:rPr>
        <w:t xml:space="preserve"> some set of lower-level natural properties, N, as specified by the correct first-order moral theory. Next recall that, when we further situate M into the world, we see that it will ultimately </w:t>
      </w:r>
      <w:r w:rsidR="008570FB">
        <w:rPr>
          <w:rFonts w:ascii="Garamond" w:hAnsi="Garamond"/>
        </w:rPr>
        <w:t>be grounded in</w:t>
      </w:r>
      <w:r w:rsidR="00083175">
        <w:rPr>
          <w:rFonts w:ascii="Garamond" w:hAnsi="Garamond"/>
        </w:rPr>
        <w:t xml:space="preserve"> some enormously complex set of physical properties, P, because N will itself ultimately </w:t>
      </w:r>
      <w:r w:rsidR="008570FB">
        <w:rPr>
          <w:rFonts w:ascii="Garamond" w:hAnsi="Garamond"/>
        </w:rPr>
        <w:t>be grounded in</w:t>
      </w:r>
      <w:r w:rsidR="00083175">
        <w:rPr>
          <w:rFonts w:ascii="Garamond" w:hAnsi="Garamond"/>
        </w:rPr>
        <w:t xml:space="preserve"> P. Now we just saw, in the previous paragraph, that </w:t>
      </w:r>
      <w:r w:rsidR="00083175">
        <w:rPr>
          <w:rFonts w:ascii="Garamond" w:hAnsi="Garamond"/>
        </w:rPr>
        <w:lastRenderedPageBreak/>
        <w:t>M will be responsible for downward moral causation</w:t>
      </w:r>
      <w:r w:rsidR="00726C89">
        <w:rPr>
          <w:rFonts w:ascii="Garamond" w:hAnsi="Garamond"/>
        </w:rPr>
        <w:t xml:space="preserve">—it will have lower-level effects. Yet there are only two possibilities for what these lower-level effects could be: they are either (1) </w:t>
      </w:r>
      <w:r w:rsidR="00AB2DEC">
        <w:rPr>
          <w:rFonts w:ascii="Garamond" w:hAnsi="Garamond"/>
        </w:rPr>
        <w:t>already</w:t>
      </w:r>
      <w:r w:rsidR="00896B37">
        <w:rPr>
          <w:rFonts w:ascii="Garamond" w:hAnsi="Garamond"/>
        </w:rPr>
        <w:t xml:space="preserve"> physical </w:t>
      </w:r>
      <w:r w:rsidR="00AB2DEC">
        <w:rPr>
          <w:rFonts w:ascii="Garamond" w:hAnsi="Garamond"/>
        </w:rPr>
        <w:t>effects</w:t>
      </w:r>
      <w:r w:rsidR="00896B37">
        <w:rPr>
          <w:rFonts w:ascii="Garamond" w:hAnsi="Garamond"/>
        </w:rPr>
        <w:t xml:space="preserve"> </w:t>
      </w:r>
      <w:r w:rsidR="00AB2DEC">
        <w:rPr>
          <w:rFonts w:ascii="Garamond" w:hAnsi="Garamond"/>
        </w:rPr>
        <w:t>at the lowest level, or else (</w:t>
      </w:r>
      <w:r w:rsidR="00726C89">
        <w:rPr>
          <w:rFonts w:ascii="Garamond" w:hAnsi="Garamond"/>
        </w:rPr>
        <w:t>2</w:t>
      </w:r>
      <w:r w:rsidR="00AB2DEC">
        <w:rPr>
          <w:rFonts w:ascii="Garamond" w:hAnsi="Garamond"/>
        </w:rPr>
        <w:t xml:space="preserve">) </w:t>
      </w:r>
      <w:r w:rsidR="00726C89">
        <w:rPr>
          <w:rFonts w:ascii="Garamond" w:hAnsi="Garamond"/>
        </w:rPr>
        <w:t>they are effects at some higher level</w:t>
      </w:r>
      <w:r w:rsidR="00AB2DEC">
        <w:rPr>
          <w:rFonts w:ascii="Garamond" w:hAnsi="Garamond"/>
        </w:rPr>
        <w:t xml:space="preserve"> </w:t>
      </w:r>
      <w:r w:rsidR="00726C89">
        <w:rPr>
          <w:rFonts w:ascii="Garamond" w:hAnsi="Garamond"/>
        </w:rPr>
        <w:t>where the properties here</w:t>
      </w:r>
      <w:r w:rsidR="004C100A">
        <w:rPr>
          <w:rFonts w:ascii="Garamond" w:hAnsi="Garamond"/>
        </w:rPr>
        <w:t xml:space="preserve"> </w:t>
      </w:r>
      <w:r w:rsidR="00906376">
        <w:rPr>
          <w:rFonts w:ascii="Garamond" w:hAnsi="Garamond"/>
        </w:rPr>
        <w:t>are ultimately grounded in</w:t>
      </w:r>
      <w:r w:rsidR="0069502A">
        <w:rPr>
          <w:rFonts w:ascii="Garamond" w:hAnsi="Garamond"/>
        </w:rPr>
        <w:t xml:space="preserve"> some set of</w:t>
      </w:r>
      <w:r w:rsidR="004C100A">
        <w:rPr>
          <w:rFonts w:ascii="Garamond" w:hAnsi="Garamond"/>
        </w:rPr>
        <w:t xml:space="preserve"> </w:t>
      </w:r>
      <w:r w:rsidR="00896B37">
        <w:rPr>
          <w:rFonts w:ascii="Garamond" w:hAnsi="Garamond"/>
        </w:rPr>
        <w:t xml:space="preserve">physical </w:t>
      </w:r>
      <w:r w:rsidR="004C100A">
        <w:rPr>
          <w:rFonts w:ascii="Garamond" w:hAnsi="Garamond"/>
        </w:rPr>
        <w:t>properties</w:t>
      </w:r>
      <w:r w:rsidR="00E60896">
        <w:rPr>
          <w:rFonts w:ascii="Garamond" w:hAnsi="Garamond"/>
        </w:rPr>
        <w:t xml:space="preserve"> at the</w:t>
      </w:r>
      <w:r w:rsidR="00896B37">
        <w:rPr>
          <w:rFonts w:ascii="Garamond" w:hAnsi="Garamond"/>
        </w:rPr>
        <w:t xml:space="preserve"> lowest level</w:t>
      </w:r>
      <w:r w:rsidR="00E60896">
        <w:rPr>
          <w:rFonts w:ascii="Garamond" w:hAnsi="Garamond"/>
        </w:rPr>
        <w:t xml:space="preserve">. </w:t>
      </w:r>
      <w:r w:rsidR="00726C89">
        <w:rPr>
          <w:rFonts w:ascii="Garamond" w:hAnsi="Garamond"/>
        </w:rPr>
        <w:t xml:space="preserve">Accordingly, </w:t>
      </w:r>
      <w:r w:rsidR="00896B37">
        <w:rPr>
          <w:rFonts w:ascii="Garamond" w:hAnsi="Garamond"/>
        </w:rPr>
        <w:t>M</w:t>
      </w:r>
      <w:r w:rsidR="00726C89">
        <w:rPr>
          <w:rFonts w:ascii="Garamond" w:hAnsi="Garamond"/>
        </w:rPr>
        <w:t xml:space="preserve"> will</w:t>
      </w:r>
      <w:r w:rsidR="00896B37">
        <w:rPr>
          <w:rFonts w:ascii="Garamond" w:hAnsi="Garamond"/>
        </w:rPr>
        <w:t xml:space="preserve"> have physical effects: </w:t>
      </w:r>
      <w:r w:rsidR="00AB2DEC">
        <w:rPr>
          <w:rFonts w:ascii="Garamond" w:hAnsi="Garamond"/>
        </w:rPr>
        <w:t>it either (</w:t>
      </w:r>
      <w:r w:rsidR="00726C89">
        <w:rPr>
          <w:rFonts w:ascii="Garamond" w:hAnsi="Garamond"/>
        </w:rPr>
        <w:t>1’</w:t>
      </w:r>
      <w:r w:rsidR="00AB2DEC">
        <w:rPr>
          <w:rFonts w:ascii="Garamond" w:hAnsi="Garamond"/>
        </w:rPr>
        <w:t>) straightforwardly has</w:t>
      </w:r>
      <w:r w:rsidR="00896B37">
        <w:rPr>
          <w:rFonts w:ascii="Garamond" w:hAnsi="Garamond"/>
        </w:rPr>
        <w:t xml:space="preserve"> such effects, </w:t>
      </w:r>
      <w:r w:rsidR="00AB2DEC">
        <w:rPr>
          <w:rFonts w:ascii="Garamond" w:hAnsi="Garamond"/>
        </w:rPr>
        <w:t>or else it (</w:t>
      </w:r>
      <w:r w:rsidR="00726C89">
        <w:rPr>
          <w:rFonts w:ascii="Garamond" w:hAnsi="Garamond"/>
        </w:rPr>
        <w:t>2</w:t>
      </w:r>
      <w:r w:rsidR="00906376">
        <w:rPr>
          <w:rFonts w:ascii="Garamond" w:hAnsi="Garamond"/>
        </w:rPr>
        <w:t>’</w:t>
      </w:r>
      <w:r w:rsidR="00AB2DEC">
        <w:rPr>
          <w:rFonts w:ascii="Garamond" w:hAnsi="Garamond"/>
        </w:rPr>
        <w:t xml:space="preserve">) </w:t>
      </w:r>
      <w:r w:rsidR="00896B37">
        <w:rPr>
          <w:rFonts w:ascii="Garamond" w:hAnsi="Garamond"/>
        </w:rPr>
        <w:t>has such e</w:t>
      </w:r>
      <w:r w:rsidR="00E60896">
        <w:rPr>
          <w:rFonts w:ascii="Garamond" w:hAnsi="Garamond"/>
        </w:rPr>
        <w:t xml:space="preserve">ffects because, in order to </w:t>
      </w:r>
      <w:r w:rsidR="00726C89">
        <w:rPr>
          <w:rFonts w:ascii="Garamond" w:hAnsi="Garamond"/>
        </w:rPr>
        <w:t>have effects at some higher level than the physical</w:t>
      </w:r>
      <w:r w:rsidR="00E60896">
        <w:rPr>
          <w:rFonts w:ascii="Garamond" w:hAnsi="Garamond"/>
        </w:rPr>
        <w:t>,</w:t>
      </w:r>
      <w:r w:rsidR="00896B37">
        <w:rPr>
          <w:rFonts w:ascii="Garamond" w:hAnsi="Garamond"/>
        </w:rPr>
        <w:t xml:space="preserve"> it </w:t>
      </w:r>
      <w:r w:rsidR="00E60896">
        <w:rPr>
          <w:rFonts w:ascii="Garamond" w:hAnsi="Garamond"/>
        </w:rPr>
        <w:t xml:space="preserve">must cause the set of physical properties </w:t>
      </w:r>
      <w:r w:rsidR="008570FB">
        <w:rPr>
          <w:rFonts w:ascii="Garamond" w:hAnsi="Garamond"/>
        </w:rPr>
        <w:t>that ground</w:t>
      </w:r>
      <w:r w:rsidR="00E60896">
        <w:rPr>
          <w:rFonts w:ascii="Garamond" w:hAnsi="Garamond"/>
        </w:rPr>
        <w:t xml:space="preserve"> </w:t>
      </w:r>
      <w:r w:rsidR="00726C89">
        <w:rPr>
          <w:rFonts w:ascii="Garamond" w:hAnsi="Garamond"/>
        </w:rPr>
        <w:t>the properties at that higher level</w:t>
      </w:r>
      <w:r w:rsidR="00E60896">
        <w:rPr>
          <w:rFonts w:ascii="Garamond" w:hAnsi="Garamond"/>
        </w:rPr>
        <w:t xml:space="preserve">. However, </w:t>
      </w:r>
      <w:r w:rsidR="00860030">
        <w:rPr>
          <w:rFonts w:ascii="Garamond" w:hAnsi="Garamond"/>
        </w:rPr>
        <w:t xml:space="preserve">if M must have physical effects, then given the </w:t>
      </w:r>
      <w:r w:rsidR="005E503C">
        <w:rPr>
          <w:rFonts w:ascii="Garamond" w:hAnsi="Garamond"/>
        </w:rPr>
        <w:t>C</w:t>
      </w:r>
      <w:r w:rsidR="00860030">
        <w:rPr>
          <w:rFonts w:ascii="Garamond" w:hAnsi="Garamond"/>
        </w:rPr>
        <w:t xml:space="preserve">ausal </w:t>
      </w:r>
      <w:r w:rsidR="005E503C">
        <w:rPr>
          <w:rFonts w:ascii="Garamond" w:hAnsi="Garamond"/>
        </w:rPr>
        <w:t>C</w:t>
      </w:r>
      <w:r w:rsidR="00860030">
        <w:rPr>
          <w:rFonts w:ascii="Garamond" w:hAnsi="Garamond"/>
        </w:rPr>
        <w:t xml:space="preserve">losure of the </w:t>
      </w:r>
      <w:r w:rsidR="005E503C">
        <w:rPr>
          <w:rFonts w:ascii="Garamond" w:hAnsi="Garamond"/>
        </w:rPr>
        <w:t>P</w:t>
      </w:r>
      <w:r w:rsidR="00860030">
        <w:rPr>
          <w:rFonts w:ascii="Garamond" w:hAnsi="Garamond"/>
        </w:rPr>
        <w:t>hysical</w:t>
      </w:r>
      <w:r w:rsidR="005E503C">
        <w:rPr>
          <w:rFonts w:ascii="Garamond" w:hAnsi="Garamond"/>
        </w:rPr>
        <w:t xml:space="preserve"> Principle</w:t>
      </w:r>
      <w:r w:rsidR="00860030">
        <w:rPr>
          <w:rFonts w:ascii="Garamond" w:hAnsi="Garamond"/>
        </w:rPr>
        <w:t>, which maintains t</w:t>
      </w:r>
      <w:r w:rsidR="00AE2128">
        <w:rPr>
          <w:rFonts w:ascii="Garamond" w:hAnsi="Garamond"/>
        </w:rPr>
        <w:t xml:space="preserve">hat every physical effect is </w:t>
      </w:r>
      <w:r w:rsidR="006E17DA">
        <w:rPr>
          <w:rFonts w:ascii="Garamond" w:hAnsi="Garamond"/>
        </w:rPr>
        <w:t xml:space="preserve">sufficiently </w:t>
      </w:r>
      <w:r w:rsidR="00AE2128">
        <w:rPr>
          <w:rFonts w:ascii="Garamond" w:hAnsi="Garamond"/>
        </w:rPr>
        <w:t>caused by some set of physical properties</w:t>
      </w:r>
      <w:r w:rsidR="00860030">
        <w:rPr>
          <w:rFonts w:ascii="Garamond" w:hAnsi="Garamond"/>
        </w:rPr>
        <w:t>, it follows that any physical effect of M will also have an additional, physical cause, P, where P is</w:t>
      </w:r>
      <w:r w:rsidR="00726C89">
        <w:rPr>
          <w:rFonts w:ascii="Garamond" w:hAnsi="Garamond"/>
        </w:rPr>
        <w:t xml:space="preserve"> </w:t>
      </w:r>
      <w:r w:rsidR="00860030">
        <w:rPr>
          <w:rFonts w:ascii="Garamond" w:hAnsi="Garamond"/>
        </w:rPr>
        <w:t xml:space="preserve">the lowest-level </w:t>
      </w:r>
      <w:r w:rsidR="008570FB">
        <w:rPr>
          <w:rFonts w:ascii="Garamond" w:hAnsi="Garamond"/>
        </w:rPr>
        <w:t>emergence</w:t>
      </w:r>
      <w:r w:rsidR="00860030">
        <w:rPr>
          <w:rFonts w:ascii="Garamond" w:hAnsi="Garamond"/>
        </w:rPr>
        <w:t xml:space="preserve"> base of M itself. </w:t>
      </w:r>
      <w:r w:rsidR="001E46C7">
        <w:rPr>
          <w:rFonts w:ascii="Garamond" w:hAnsi="Garamond"/>
        </w:rPr>
        <w:t>And</w:t>
      </w:r>
      <w:r w:rsidR="00860030">
        <w:rPr>
          <w:rFonts w:ascii="Garamond" w:hAnsi="Garamond"/>
        </w:rPr>
        <w:t xml:space="preserve"> since M is, by hypothesis, an emergent property, which makes it robustly irreducible with respect to anything </w:t>
      </w:r>
      <w:r w:rsidR="008570FB">
        <w:rPr>
          <w:rFonts w:ascii="Garamond" w:hAnsi="Garamond"/>
        </w:rPr>
        <w:t>from which it emerges</w:t>
      </w:r>
      <w:r w:rsidR="00860030">
        <w:rPr>
          <w:rFonts w:ascii="Garamond" w:hAnsi="Garamond"/>
        </w:rPr>
        <w:t>, it follows that any physical effect of M wi</w:t>
      </w:r>
      <w:r w:rsidR="006E17DA">
        <w:rPr>
          <w:rFonts w:ascii="Garamond" w:hAnsi="Garamond"/>
        </w:rPr>
        <w:t xml:space="preserve">ll have two distinct sufficient </w:t>
      </w:r>
      <w:r w:rsidR="00860030">
        <w:rPr>
          <w:rFonts w:ascii="Garamond" w:hAnsi="Garamond"/>
        </w:rPr>
        <w:t>causes</w:t>
      </w:r>
      <w:r w:rsidR="001E46C7">
        <w:rPr>
          <w:rFonts w:ascii="Garamond" w:hAnsi="Garamond"/>
        </w:rPr>
        <w:t>: M and P. Yet this means that these physical effects</w:t>
      </w:r>
      <w:r w:rsidR="008B5C55">
        <w:rPr>
          <w:rFonts w:ascii="Garamond" w:hAnsi="Garamond"/>
        </w:rPr>
        <w:t xml:space="preserve"> of </w:t>
      </w:r>
      <w:r w:rsidR="00726C89">
        <w:rPr>
          <w:rFonts w:ascii="Garamond" w:hAnsi="Garamond"/>
        </w:rPr>
        <w:t xml:space="preserve">emergent </w:t>
      </w:r>
      <w:r w:rsidR="008B5C55">
        <w:rPr>
          <w:rFonts w:ascii="Garamond" w:hAnsi="Garamond"/>
        </w:rPr>
        <w:t xml:space="preserve">moral properties are </w:t>
      </w:r>
      <w:r w:rsidR="005178AA">
        <w:rPr>
          <w:rFonts w:ascii="Garamond" w:hAnsi="Garamond"/>
        </w:rPr>
        <w:t xml:space="preserve">causally </w:t>
      </w:r>
      <w:r w:rsidR="001E46C7">
        <w:rPr>
          <w:rFonts w:ascii="Garamond" w:hAnsi="Garamond"/>
        </w:rPr>
        <w:t>overdetermined, which</w:t>
      </w:r>
      <w:r w:rsidR="00321165">
        <w:rPr>
          <w:rFonts w:ascii="Garamond" w:hAnsi="Garamond"/>
        </w:rPr>
        <w:t xml:space="preserve"> is a </w:t>
      </w:r>
      <w:r w:rsidR="00726C89">
        <w:rPr>
          <w:rFonts w:ascii="Garamond" w:hAnsi="Garamond"/>
        </w:rPr>
        <w:t>bad</w:t>
      </w:r>
      <w:r w:rsidR="001E46C7">
        <w:rPr>
          <w:rFonts w:ascii="Garamond" w:hAnsi="Garamond"/>
        </w:rPr>
        <w:t xml:space="preserve"> consequence</w:t>
      </w:r>
      <w:r w:rsidR="005178AA">
        <w:rPr>
          <w:rFonts w:ascii="Garamond" w:hAnsi="Garamond"/>
        </w:rPr>
        <w:t xml:space="preserve"> of downward moral causation</w:t>
      </w:r>
      <w:r w:rsidR="00C56237">
        <w:rPr>
          <w:rFonts w:ascii="Garamond" w:hAnsi="Garamond"/>
        </w:rPr>
        <w:t xml:space="preserve"> that warrants the rejection of such causation</w:t>
      </w:r>
      <w:r w:rsidR="00321165">
        <w:rPr>
          <w:rFonts w:ascii="Garamond" w:hAnsi="Garamond"/>
        </w:rPr>
        <w:t xml:space="preserve"> and thus</w:t>
      </w:r>
      <w:r w:rsidR="00C56237">
        <w:rPr>
          <w:rFonts w:ascii="Garamond" w:hAnsi="Garamond"/>
        </w:rPr>
        <w:t xml:space="preserve"> of E</w:t>
      </w:r>
      <w:r w:rsidR="00CF0E30">
        <w:rPr>
          <w:rFonts w:ascii="Garamond" w:hAnsi="Garamond"/>
        </w:rPr>
        <w:t xml:space="preserve">mergentist </w:t>
      </w:r>
      <w:r w:rsidR="00C56237">
        <w:rPr>
          <w:rFonts w:ascii="Garamond" w:hAnsi="Garamond"/>
        </w:rPr>
        <w:t>E</w:t>
      </w:r>
      <w:r w:rsidR="00CF0E30">
        <w:rPr>
          <w:rFonts w:ascii="Garamond" w:hAnsi="Garamond"/>
        </w:rPr>
        <w:t xml:space="preserve">thical </w:t>
      </w:r>
      <w:r w:rsidR="00C56237">
        <w:rPr>
          <w:rFonts w:ascii="Garamond" w:hAnsi="Garamond"/>
        </w:rPr>
        <w:t>N</w:t>
      </w:r>
      <w:r w:rsidR="00CF0E30">
        <w:rPr>
          <w:rFonts w:ascii="Garamond" w:hAnsi="Garamond"/>
        </w:rPr>
        <w:t>aturalism</w:t>
      </w:r>
      <w:r w:rsidR="00C56237">
        <w:rPr>
          <w:rFonts w:ascii="Garamond" w:hAnsi="Garamond"/>
        </w:rPr>
        <w:t xml:space="preserve"> as a whole</w:t>
      </w:r>
      <w:r w:rsidR="001E46C7">
        <w:rPr>
          <w:rFonts w:ascii="Garamond" w:hAnsi="Garamond"/>
        </w:rPr>
        <w:t>.</w:t>
      </w:r>
      <w:r w:rsidR="008570FB">
        <w:rPr>
          <w:rStyle w:val="FootnoteReference"/>
          <w:rFonts w:ascii="Garamond" w:hAnsi="Garamond"/>
        </w:rPr>
        <w:footnoteReference w:id="49"/>
      </w:r>
      <w:r w:rsidR="001E46C7">
        <w:rPr>
          <w:rFonts w:ascii="Garamond" w:hAnsi="Garamond"/>
        </w:rPr>
        <w:t xml:space="preserve"> </w:t>
      </w:r>
    </w:p>
    <w:p w14:paraId="6DA7EF58" w14:textId="13C6F371" w:rsidR="00F94996" w:rsidRDefault="001E46C7" w:rsidP="00AD1481">
      <w:pPr>
        <w:ind w:firstLine="720"/>
        <w:rPr>
          <w:rFonts w:ascii="Garamond" w:hAnsi="Garamond"/>
        </w:rPr>
      </w:pPr>
      <w:r>
        <w:rPr>
          <w:rFonts w:ascii="Garamond" w:hAnsi="Garamond"/>
        </w:rPr>
        <w:t>Alth</w:t>
      </w:r>
      <w:r w:rsidR="005178AA">
        <w:rPr>
          <w:rFonts w:ascii="Garamond" w:hAnsi="Garamond"/>
        </w:rPr>
        <w:t xml:space="preserve">ough this </w:t>
      </w:r>
      <w:r w:rsidR="00726C89">
        <w:rPr>
          <w:rFonts w:ascii="Garamond" w:hAnsi="Garamond"/>
        </w:rPr>
        <w:t>argument</w:t>
      </w:r>
      <w:r w:rsidR="005178AA">
        <w:rPr>
          <w:rFonts w:ascii="Garamond" w:hAnsi="Garamond"/>
        </w:rPr>
        <w:t xml:space="preserve"> brings up</w:t>
      </w:r>
      <w:r>
        <w:rPr>
          <w:rFonts w:ascii="Garamond" w:hAnsi="Garamond"/>
        </w:rPr>
        <w:t xml:space="preserve"> </w:t>
      </w:r>
      <w:r w:rsidR="005178AA">
        <w:rPr>
          <w:rFonts w:ascii="Garamond" w:hAnsi="Garamond"/>
        </w:rPr>
        <w:t xml:space="preserve">difficult </w:t>
      </w:r>
      <w:r>
        <w:rPr>
          <w:rFonts w:ascii="Garamond" w:hAnsi="Garamond"/>
        </w:rPr>
        <w:t>issues</w:t>
      </w:r>
      <w:r w:rsidR="005178AA">
        <w:rPr>
          <w:rFonts w:ascii="Garamond" w:hAnsi="Garamond"/>
        </w:rPr>
        <w:t xml:space="preserve"> surrounding</w:t>
      </w:r>
      <w:r>
        <w:rPr>
          <w:rFonts w:ascii="Garamond" w:hAnsi="Garamond"/>
        </w:rPr>
        <w:t xml:space="preserve"> </w:t>
      </w:r>
      <w:r w:rsidR="005178AA">
        <w:rPr>
          <w:rFonts w:ascii="Garamond" w:hAnsi="Garamond"/>
        </w:rPr>
        <w:t xml:space="preserve">causation </w:t>
      </w:r>
      <w:r>
        <w:rPr>
          <w:rFonts w:ascii="Garamond" w:hAnsi="Garamond"/>
        </w:rPr>
        <w:t>that call for more extensive treatment than c</w:t>
      </w:r>
      <w:r w:rsidR="005178AA">
        <w:rPr>
          <w:rFonts w:ascii="Garamond" w:hAnsi="Garamond"/>
        </w:rPr>
        <w:t>an be given here, the emergen</w:t>
      </w:r>
      <w:r w:rsidR="00BC1C78">
        <w:rPr>
          <w:rFonts w:ascii="Garamond" w:hAnsi="Garamond"/>
        </w:rPr>
        <w:t>tist-naturalist can</w:t>
      </w:r>
      <w:r w:rsidR="00421B14">
        <w:rPr>
          <w:rFonts w:ascii="Garamond" w:hAnsi="Garamond"/>
        </w:rPr>
        <w:t xml:space="preserve"> </w:t>
      </w:r>
      <w:r w:rsidR="00EF06B9">
        <w:rPr>
          <w:rFonts w:ascii="Garamond" w:hAnsi="Garamond"/>
        </w:rPr>
        <w:t xml:space="preserve">still </w:t>
      </w:r>
      <w:r w:rsidR="00421B14">
        <w:rPr>
          <w:rFonts w:ascii="Garamond" w:hAnsi="Garamond"/>
        </w:rPr>
        <w:t xml:space="preserve">blunt the </w:t>
      </w:r>
      <w:r w:rsidR="00726C89">
        <w:rPr>
          <w:rFonts w:ascii="Garamond" w:hAnsi="Garamond"/>
        </w:rPr>
        <w:t>argument</w:t>
      </w:r>
      <w:r w:rsidR="00421B14">
        <w:rPr>
          <w:rFonts w:ascii="Garamond" w:hAnsi="Garamond"/>
        </w:rPr>
        <w:t>’s force</w:t>
      </w:r>
      <w:r w:rsidR="003F2550">
        <w:rPr>
          <w:rFonts w:ascii="Garamond" w:hAnsi="Garamond"/>
        </w:rPr>
        <w:t xml:space="preserve"> </w:t>
      </w:r>
      <w:r w:rsidR="00B84985">
        <w:rPr>
          <w:rFonts w:ascii="Garamond" w:hAnsi="Garamond"/>
        </w:rPr>
        <w:t xml:space="preserve">by putting pressure on </w:t>
      </w:r>
      <w:r w:rsidR="00F94996">
        <w:rPr>
          <w:rFonts w:ascii="Garamond" w:hAnsi="Garamond"/>
        </w:rPr>
        <w:t>(1) the claim that</w:t>
      </w:r>
      <w:r w:rsidR="00F94996" w:rsidRPr="00F94996">
        <w:rPr>
          <w:rFonts w:ascii="Garamond" w:hAnsi="Garamond"/>
        </w:rPr>
        <w:t xml:space="preserve"> </w:t>
      </w:r>
      <w:r w:rsidR="00726C89">
        <w:rPr>
          <w:rFonts w:ascii="Garamond" w:hAnsi="Garamond"/>
        </w:rPr>
        <w:t xml:space="preserve">causally efficacious, </w:t>
      </w:r>
      <w:r w:rsidR="00F94996" w:rsidRPr="00F94996">
        <w:rPr>
          <w:rFonts w:ascii="Garamond" w:hAnsi="Garamond"/>
        </w:rPr>
        <w:t xml:space="preserve">emergent moral properties </w:t>
      </w:r>
      <w:r w:rsidR="00726C89">
        <w:rPr>
          <w:rFonts w:ascii="Garamond" w:hAnsi="Garamond"/>
        </w:rPr>
        <w:t>must be responsible for downward moral causation,</w:t>
      </w:r>
      <w:r w:rsidR="00F94996">
        <w:rPr>
          <w:rFonts w:ascii="Garamond" w:hAnsi="Garamond"/>
        </w:rPr>
        <w:t xml:space="preserve"> (2</w:t>
      </w:r>
      <w:r w:rsidR="003F6F88">
        <w:rPr>
          <w:rFonts w:ascii="Garamond" w:hAnsi="Garamond"/>
        </w:rPr>
        <w:t xml:space="preserve">) </w:t>
      </w:r>
      <w:r w:rsidR="008670CD">
        <w:rPr>
          <w:rFonts w:ascii="Garamond" w:hAnsi="Garamond"/>
        </w:rPr>
        <w:t>the derivation of overdetermination</w:t>
      </w:r>
      <w:r w:rsidR="00B84985">
        <w:rPr>
          <w:rFonts w:ascii="Garamond" w:hAnsi="Garamond"/>
        </w:rPr>
        <w:t xml:space="preserve"> from</w:t>
      </w:r>
      <w:r w:rsidR="00F94996">
        <w:rPr>
          <w:rFonts w:ascii="Garamond" w:hAnsi="Garamond"/>
        </w:rPr>
        <w:t xml:space="preserve"> </w:t>
      </w:r>
      <w:r w:rsidR="00726C89">
        <w:rPr>
          <w:rFonts w:ascii="Garamond" w:hAnsi="Garamond"/>
        </w:rPr>
        <w:t xml:space="preserve">such </w:t>
      </w:r>
      <w:r w:rsidR="00F94996">
        <w:rPr>
          <w:rFonts w:ascii="Garamond" w:hAnsi="Garamond"/>
        </w:rPr>
        <w:t>downward moral causation, or (3</w:t>
      </w:r>
      <w:r w:rsidR="003F6F88">
        <w:rPr>
          <w:rFonts w:ascii="Garamond" w:hAnsi="Garamond"/>
        </w:rPr>
        <w:t xml:space="preserve">) </w:t>
      </w:r>
      <w:r w:rsidR="00B84985">
        <w:rPr>
          <w:rFonts w:ascii="Garamond" w:hAnsi="Garamond"/>
        </w:rPr>
        <w:t xml:space="preserve">the assumption that overdetermination would be </w:t>
      </w:r>
      <w:r w:rsidR="008670CD">
        <w:rPr>
          <w:rFonts w:ascii="Garamond" w:hAnsi="Garamond"/>
        </w:rPr>
        <w:t xml:space="preserve">a </w:t>
      </w:r>
      <w:r w:rsidR="00B84985">
        <w:rPr>
          <w:rFonts w:ascii="Garamond" w:hAnsi="Garamond"/>
        </w:rPr>
        <w:t xml:space="preserve">bad result that warrants rejecting </w:t>
      </w:r>
      <w:r w:rsidR="00CF0E30">
        <w:rPr>
          <w:rFonts w:ascii="Garamond" w:hAnsi="Garamond"/>
        </w:rPr>
        <w:t>such causation and therefore the theory</w:t>
      </w:r>
      <w:r w:rsidR="00B84985">
        <w:rPr>
          <w:rFonts w:ascii="Garamond" w:hAnsi="Garamond"/>
        </w:rPr>
        <w:t xml:space="preserve"> as a whole. </w:t>
      </w:r>
      <w:r w:rsidR="00F94996">
        <w:rPr>
          <w:rFonts w:ascii="Garamond" w:hAnsi="Garamond"/>
        </w:rPr>
        <w:t xml:space="preserve">Starting with the </w:t>
      </w:r>
      <w:r w:rsidR="009F748F">
        <w:rPr>
          <w:rFonts w:ascii="Garamond" w:hAnsi="Garamond"/>
        </w:rPr>
        <w:t>first claim here</w:t>
      </w:r>
      <w:r w:rsidR="00F94996">
        <w:rPr>
          <w:rFonts w:ascii="Garamond" w:hAnsi="Garamond"/>
        </w:rPr>
        <w:t xml:space="preserve">, </w:t>
      </w:r>
      <w:r w:rsidR="009F748F">
        <w:rPr>
          <w:rFonts w:ascii="Garamond" w:hAnsi="Garamond"/>
        </w:rPr>
        <w:t>it</w:t>
      </w:r>
      <w:r w:rsidR="00F94996">
        <w:rPr>
          <w:rFonts w:ascii="Garamond" w:hAnsi="Garamond"/>
        </w:rPr>
        <w:t xml:space="preserve"> is questionable because the argument for </w:t>
      </w:r>
      <w:r w:rsidR="009F748F">
        <w:rPr>
          <w:rFonts w:ascii="Garamond" w:hAnsi="Garamond"/>
        </w:rPr>
        <w:t>it</w:t>
      </w:r>
      <w:r w:rsidR="00F94996">
        <w:rPr>
          <w:rFonts w:ascii="Garamond" w:hAnsi="Garamond"/>
        </w:rPr>
        <w:t xml:space="preserve"> rests crucially on </w:t>
      </w:r>
      <w:r w:rsidR="00906376">
        <w:rPr>
          <w:rFonts w:ascii="Garamond" w:hAnsi="Garamond"/>
        </w:rPr>
        <w:t xml:space="preserve">the </w:t>
      </w:r>
      <w:proofErr w:type="spellStart"/>
      <w:r w:rsidR="00906376">
        <w:rPr>
          <w:rFonts w:ascii="Garamond" w:hAnsi="Garamond"/>
        </w:rPr>
        <w:t>Kimian</w:t>
      </w:r>
      <w:proofErr w:type="spellEnd"/>
      <w:r w:rsidR="00F94996">
        <w:rPr>
          <w:rFonts w:ascii="Garamond" w:hAnsi="Garamond"/>
        </w:rPr>
        <w:t xml:space="preserve"> assumption that the only way for </w:t>
      </w:r>
      <w:r w:rsidR="009F748F">
        <w:rPr>
          <w:rFonts w:ascii="Garamond" w:hAnsi="Garamond"/>
        </w:rPr>
        <w:t xml:space="preserve">causally efficacious </w:t>
      </w:r>
      <w:r w:rsidR="00F94996">
        <w:rPr>
          <w:rFonts w:ascii="Garamond" w:hAnsi="Garamond"/>
        </w:rPr>
        <w:t>emergent properties to caus</w:t>
      </w:r>
      <w:r w:rsidR="00635AD3">
        <w:rPr>
          <w:rFonts w:ascii="Garamond" w:hAnsi="Garamond"/>
        </w:rPr>
        <w:t>e</w:t>
      </w:r>
      <w:r w:rsidR="00F94996">
        <w:rPr>
          <w:rFonts w:ascii="Garamond" w:hAnsi="Garamond"/>
        </w:rPr>
        <w:t xml:space="preserve"> other properties is for them to first cause the supervenience base</w:t>
      </w:r>
      <w:r w:rsidR="00332F52">
        <w:rPr>
          <w:rFonts w:ascii="Garamond" w:hAnsi="Garamond"/>
        </w:rPr>
        <w:t>s of</w:t>
      </w:r>
      <w:r w:rsidR="00F94996">
        <w:rPr>
          <w:rFonts w:ascii="Garamond" w:hAnsi="Garamond"/>
        </w:rPr>
        <w:t xml:space="preserve"> these other proper</w:t>
      </w:r>
      <w:r w:rsidR="00C925D8">
        <w:rPr>
          <w:rFonts w:ascii="Garamond" w:hAnsi="Garamond"/>
        </w:rPr>
        <w:t>ties. However, the compensation-</w:t>
      </w:r>
      <w:r w:rsidR="00F94996">
        <w:rPr>
          <w:rFonts w:ascii="Garamond" w:hAnsi="Garamond"/>
        </w:rPr>
        <w:t>cases I offer</w:t>
      </w:r>
      <w:r w:rsidR="00557174">
        <w:rPr>
          <w:rFonts w:ascii="Garamond" w:hAnsi="Garamond"/>
        </w:rPr>
        <w:t>ed earlier suggest that</w:t>
      </w:r>
      <w:r w:rsidR="00D16F8D">
        <w:rPr>
          <w:rFonts w:ascii="Garamond" w:hAnsi="Garamond"/>
        </w:rPr>
        <w:t xml:space="preserve"> moral properties can be causal factors behind</w:t>
      </w:r>
      <w:r w:rsidR="00F94996">
        <w:rPr>
          <w:rFonts w:ascii="Garamond" w:hAnsi="Garamond"/>
        </w:rPr>
        <w:t xml:space="preserve"> other moral properties without first causing the instantiation of their supervenience base</w:t>
      </w:r>
      <w:r w:rsidR="00D37A2D">
        <w:rPr>
          <w:rFonts w:ascii="Garamond" w:hAnsi="Garamond"/>
        </w:rPr>
        <w:t>s</w:t>
      </w:r>
      <w:r w:rsidR="00F94996">
        <w:rPr>
          <w:rFonts w:ascii="Garamond" w:hAnsi="Garamond"/>
        </w:rPr>
        <w:t xml:space="preserve">. For in those cases, </w:t>
      </w:r>
      <w:r w:rsidR="00557174">
        <w:rPr>
          <w:rFonts w:ascii="Garamond" w:hAnsi="Garamond"/>
        </w:rPr>
        <w:t>it</w:t>
      </w:r>
      <w:r w:rsidR="00B92ABD">
        <w:rPr>
          <w:rFonts w:ascii="Garamond" w:hAnsi="Garamond"/>
        </w:rPr>
        <w:t xml:space="preserve"> i</w:t>
      </w:r>
      <w:r w:rsidR="00557174">
        <w:rPr>
          <w:rFonts w:ascii="Garamond" w:hAnsi="Garamond"/>
        </w:rPr>
        <w:t xml:space="preserve">s </w:t>
      </w:r>
      <w:r w:rsidR="00557174" w:rsidRPr="00D37A2D">
        <w:rPr>
          <w:rFonts w:ascii="Garamond" w:hAnsi="Garamond"/>
          <w:i/>
        </w:rPr>
        <w:t>the moral agents</w:t>
      </w:r>
      <w:r w:rsidR="00557174">
        <w:rPr>
          <w:rFonts w:ascii="Garamond" w:hAnsi="Garamond"/>
        </w:rPr>
        <w:t>, rather than the moral properties of their previous wrongdoings, that instantiate the supervenience bases of the moral properties—it</w:t>
      </w:r>
      <w:r w:rsidR="00B92ABD">
        <w:rPr>
          <w:rFonts w:ascii="Garamond" w:hAnsi="Garamond"/>
        </w:rPr>
        <w:t xml:space="preserve"> i</w:t>
      </w:r>
      <w:r w:rsidR="00557174">
        <w:rPr>
          <w:rFonts w:ascii="Garamond" w:hAnsi="Garamond"/>
        </w:rPr>
        <w:t xml:space="preserve">s the moral agents that choose to </w:t>
      </w:r>
      <w:r w:rsidR="00D37A2D">
        <w:rPr>
          <w:rFonts w:ascii="Garamond" w:hAnsi="Garamond"/>
        </w:rPr>
        <w:t>provide compensation or not. But</w:t>
      </w:r>
      <w:r w:rsidR="00557174">
        <w:rPr>
          <w:rFonts w:ascii="Garamond" w:hAnsi="Garamond"/>
        </w:rPr>
        <w:t xml:space="preserve"> it</w:t>
      </w:r>
      <w:r w:rsidR="00B92ABD">
        <w:rPr>
          <w:rFonts w:ascii="Garamond" w:hAnsi="Garamond"/>
        </w:rPr>
        <w:t xml:space="preserve"> i</w:t>
      </w:r>
      <w:r w:rsidR="00557174">
        <w:rPr>
          <w:rFonts w:ascii="Garamond" w:hAnsi="Garamond"/>
        </w:rPr>
        <w:t xml:space="preserve">s the previous wrongdoings—and in particular, the wrongness of those doings—that determines the moral status of whatever the moral agents happen to choose later on. </w:t>
      </w:r>
      <w:r w:rsidR="00C925D8">
        <w:rPr>
          <w:rFonts w:ascii="Garamond" w:hAnsi="Garamond"/>
        </w:rPr>
        <w:t xml:space="preserve">This suggests, contrary to </w:t>
      </w:r>
      <w:r w:rsidR="00906376">
        <w:rPr>
          <w:rFonts w:ascii="Garamond" w:hAnsi="Garamond"/>
        </w:rPr>
        <w:t xml:space="preserve">the </w:t>
      </w:r>
      <w:proofErr w:type="spellStart"/>
      <w:r w:rsidR="00906376">
        <w:rPr>
          <w:rFonts w:ascii="Garamond" w:hAnsi="Garamond"/>
        </w:rPr>
        <w:t>Kimian</w:t>
      </w:r>
      <w:proofErr w:type="spellEnd"/>
      <w:r w:rsidR="00C925D8">
        <w:rPr>
          <w:rFonts w:ascii="Garamond" w:hAnsi="Garamond"/>
        </w:rPr>
        <w:t xml:space="preserve"> assumption, that emergent moral properties can </w:t>
      </w:r>
      <w:r w:rsidR="00D16F8D">
        <w:rPr>
          <w:rFonts w:ascii="Garamond" w:hAnsi="Garamond"/>
        </w:rPr>
        <w:t>be causal factors behind</w:t>
      </w:r>
      <w:r w:rsidR="00C925D8">
        <w:rPr>
          <w:rFonts w:ascii="Garamond" w:hAnsi="Garamond"/>
        </w:rPr>
        <w:t xml:space="preserve"> other moral properties </w:t>
      </w:r>
      <w:r w:rsidR="00D16F8D">
        <w:rPr>
          <w:rFonts w:ascii="Garamond" w:hAnsi="Garamond"/>
        </w:rPr>
        <w:t xml:space="preserve">in </w:t>
      </w:r>
      <w:r w:rsidR="00C925D8">
        <w:rPr>
          <w:rFonts w:ascii="Garamond" w:hAnsi="Garamond"/>
        </w:rPr>
        <w:t xml:space="preserve">a way that involves no downward causation at all. </w:t>
      </w:r>
    </w:p>
    <w:p w14:paraId="00A2CB13" w14:textId="413F61DB" w:rsidR="00300393" w:rsidRDefault="004C08FD" w:rsidP="00AD1481">
      <w:pPr>
        <w:ind w:firstLine="720"/>
        <w:rPr>
          <w:rFonts w:ascii="Garamond" w:hAnsi="Garamond"/>
        </w:rPr>
      </w:pPr>
      <w:r>
        <w:rPr>
          <w:rFonts w:ascii="Garamond" w:hAnsi="Garamond"/>
        </w:rPr>
        <w:t xml:space="preserve">However, </w:t>
      </w:r>
      <w:r w:rsidR="00906376">
        <w:rPr>
          <w:rFonts w:ascii="Garamond" w:hAnsi="Garamond"/>
        </w:rPr>
        <w:t xml:space="preserve">the </w:t>
      </w:r>
      <w:proofErr w:type="spellStart"/>
      <w:r w:rsidR="00906376">
        <w:rPr>
          <w:rFonts w:ascii="Garamond" w:hAnsi="Garamond"/>
        </w:rPr>
        <w:t>Kimian</w:t>
      </w:r>
      <w:proofErr w:type="spellEnd"/>
      <w:r w:rsidR="00C925D8">
        <w:rPr>
          <w:rFonts w:ascii="Garamond" w:hAnsi="Garamond"/>
        </w:rPr>
        <w:t xml:space="preserve"> assumption</w:t>
      </w:r>
      <w:r>
        <w:rPr>
          <w:rFonts w:ascii="Garamond" w:hAnsi="Garamond"/>
        </w:rPr>
        <w:t xml:space="preserve"> </w:t>
      </w:r>
      <w:r w:rsidR="00906376">
        <w:rPr>
          <w:rFonts w:ascii="Garamond" w:hAnsi="Garamond"/>
        </w:rPr>
        <w:t xml:space="preserve">in question </w:t>
      </w:r>
      <w:r w:rsidR="00C925D8">
        <w:rPr>
          <w:rFonts w:ascii="Garamond" w:hAnsi="Garamond"/>
        </w:rPr>
        <w:t>seems much more plausible when</w:t>
      </w:r>
      <w:r w:rsidR="00D16F8D">
        <w:rPr>
          <w:rFonts w:ascii="Garamond" w:hAnsi="Garamond"/>
        </w:rPr>
        <w:t xml:space="preserve"> it comes to the judgment-cases</w:t>
      </w:r>
      <w:r w:rsidR="00201DB5">
        <w:rPr>
          <w:rFonts w:ascii="Garamond" w:hAnsi="Garamond"/>
        </w:rPr>
        <w:t xml:space="preserve">: </w:t>
      </w:r>
      <w:r w:rsidR="00D16F8D">
        <w:rPr>
          <w:rFonts w:ascii="Garamond" w:hAnsi="Garamond"/>
        </w:rPr>
        <w:t>it</w:t>
      </w:r>
      <w:r w:rsidR="00B92ABD">
        <w:rPr>
          <w:rFonts w:ascii="Garamond" w:hAnsi="Garamond"/>
        </w:rPr>
        <w:t xml:space="preserve"> i</w:t>
      </w:r>
      <w:r w:rsidR="00D16F8D">
        <w:rPr>
          <w:rFonts w:ascii="Garamond" w:hAnsi="Garamond"/>
        </w:rPr>
        <w:t>s plausible to think that moral properties must caus</w:t>
      </w:r>
      <w:r w:rsidR="009F748F">
        <w:rPr>
          <w:rFonts w:ascii="Garamond" w:hAnsi="Garamond"/>
        </w:rPr>
        <w:t>e</w:t>
      </w:r>
      <w:r w:rsidR="003E0998">
        <w:rPr>
          <w:rFonts w:ascii="Garamond" w:hAnsi="Garamond"/>
        </w:rPr>
        <w:t xml:space="preserve"> our moral judgments by causing their physical supervenience bases. So</w:t>
      </w:r>
      <w:r w:rsidR="00201DB5">
        <w:rPr>
          <w:rFonts w:ascii="Garamond" w:hAnsi="Garamond"/>
        </w:rPr>
        <w:t>,</w:t>
      </w:r>
      <w:r w:rsidR="003E0998">
        <w:rPr>
          <w:rFonts w:ascii="Garamond" w:hAnsi="Garamond"/>
        </w:rPr>
        <w:t xml:space="preserve"> i</w:t>
      </w:r>
      <w:r w:rsidR="00C925D8">
        <w:rPr>
          <w:rFonts w:ascii="Garamond" w:hAnsi="Garamond"/>
        </w:rPr>
        <w:t>f we acce</w:t>
      </w:r>
      <w:r w:rsidR="003E0998">
        <w:rPr>
          <w:rFonts w:ascii="Garamond" w:hAnsi="Garamond"/>
        </w:rPr>
        <w:t>pt th</w:t>
      </w:r>
      <w:r w:rsidR="00C925D8">
        <w:rPr>
          <w:rFonts w:ascii="Garamond" w:hAnsi="Garamond"/>
        </w:rPr>
        <w:t>e</w:t>
      </w:r>
      <w:r w:rsidR="003E0998">
        <w:rPr>
          <w:rFonts w:ascii="Garamond" w:hAnsi="Garamond"/>
        </w:rPr>
        <w:t xml:space="preserve"> judgment-cases</w:t>
      </w:r>
      <w:r w:rsidR="00C925D8">
        <w:rPr>
          <w:rFonts w:ascii="Garamond" w:hAnsi="Garamond"/>
        </w:rPr>
        <w:t xml:space="preserve"> as cases of moral causation, then we should also accept that they involve downward moral causation if they also involve emergent mo</w:t>
      </w:r>
      <w:r>
        <w:rPr>
          <w:rFonts w:ascii="Garamond" w:hAnsi="Garamond"/>
        </w:rPr>
        <w:t>ral properties. Even so, though</w:t>
      </w:r>
      <w:r w:rsidR="00C925D8">
        <w:rPr>
          <w:rFonts w:ascii="Garamond" w:hAnsi="Garamond"/>
        </w:rPr>
        <w:t xml:space="preserve">, </w:t>
      </w:r>
      <w:r w:rsidR="00A00C32">
        <w:rPr>
          <w:rFonts w:ascii="Garamond" w:hAnsi="Garamond"/>
        </w:rPr>
        <w:t>the derivation of overdetermination fro</w:t>
      </w:r>
      <w:r>
        <w:rPr>
          <w:rFonts w:ascii="Garamond" w:hAnsi="Garamond"/>
        </w:rPr>
        <w:t>m this downward moral causation is</w:t>
      </w:r>
      <w:r w:rsidR="00A00C32">
        <w:rPr>
          <w:rFonts w:ascii="Garamond" w:hAnsi="Garamond"/>
        </w:rPr>
        <w:t xml:space="preserve"> </w:t>
      </w:r>
      <w:r w:rsidR="006E17DA">
        <w:rPr>
          <w:rFonts w:ascii="Garamond" w:hAnsi="Garamond"/>
        </w:rPr>
        <w:t>dubious because</w:t>
      </w:r>
      <w:r w:rsidR="00BB4598">
        <w:rPr>
          <w:rFonts w:ascii="Garamond" w:hAnsi="Garamond"/>
        </w:rPr>
        <w:t xml:space="preserve"> </w:t>
      </w:r>
      <w:r w:rsidR="006E17DA">
        <w:rPr>
          <w:rFonts w:ascii="Garamond" w:hAnsi="Garamond"/>
        </w:rPr>
        <w:t>it may not be the case</w:t>
      </w:r>
      <w:r w:rsidR="00BB4598">
        <w:rPr>
          <w:rFonts w:ascii="Garamond" w:hAnsi="Garamond"/>
        </w:rPr>
        <w:t xml:space="preserve"> that moral properties would </w:t>
      </w:r>
      <w:r w:rsidR="00BB4598">
        <w:rPr>
          <w:rFonts w:ascii="Garamond" w:hAnsi="Garamond"/>
        </w:rPr>
        <w:lastRenderedPageBreak/>
        <w:t>have to be competing causes with the</w:t>
      </w:r>
      <w:r w:rsidR="00FC0D36">
        <w:rPr>
          <w:rFonts w:ascii="Garamond" w:hAnsi="Garamond"/>
        </w:rPr>
        <w:t>ir</w:t>
      </w:r>
      <w:r w:rsidR="006E17DA">
        <w:rPr>
          <w:rFonts w:ascii="Garamond" w:hAnsi="Garamond"/>
        </w:rPr>
        <w:t xml:space="preserve"> underlying physical properties</w:t>
      </w:r>
      <w:r w:rsidR="00BB4598">
        <w:rPr>
          <w:rFonts w:ascii="Garamond" w:hAnsi="Garamond"/>
        </w:rPr>
        <w:t xml:space="preserve">. </w:t>
      </w:r>
      <w:r w:rsidR="00AB21CA">
        <w:rPr>
          <w:rFonts w:ascii="Garamond" w:hAnsi="Garamond"/>
        </w:rPr>
        <w:t>The judgment-cases could be</w:t>
      </w:r>
      <w:r w:rsidR="00FC0D36">
        <w:rPr>
          <w:rFonts w:ascii="Garamond" w:hAnsi="Garamond"/>
        </w:rPr>
        <w:t xml:space="preserve"> </w:t>
      </w:r>
      <w:r w:rsidR="00AE2128">
        <w:rPr>
          <w:rFonts w:ascii="Garamond" w:hAnsi="Garamond"/>
        </w:rPr>
        <w:t>genuine counterexamples to the Causal Closure of the P</w:t>
      </w:r>
      <w:r w:rsidR="00FC0D36">
        <w:rPr>
          <w:rFonts w:ascii="Garamond" w:hAnsi="Garamond"/>
        </w:rPr>
        <w:t>hysical</w:t>
      </w:r>
      <w:r w:rsidR="00AB21CA">
        <w:rPr>
          <w:rFonts w:ascii="Garamond" w:hAnsi="Garamond"/>
        </w:rPr>
        <w:t xml:space="preserve"> </w:t>
      </w:r>
      <w:r w:rsidR="00AE2128">
        <w:rPr>
          <w:rFonts w:ascii="Garamond" w:hAnsi="Garamond"/>
        </w:rPr>
        <w:t xml:space="preserve">Principle </w:t>
      </w:r>
      <w:r w:rsidR="00AB21CA">
        <w:rPr>
          <w:rFonts w:ascii="Garamond" w:hAnsi="Garamond"/>
        </w:rPr>
        <w:t>needed to generate</w:t>
      </w:r>
      <w:r w:rsidR="00B83476">
        <w:rPr>
          <w:rFonts w:ascii="Garamond" w:hAnsi="Garamond"/>
        </w:rPr>
        <w:t xml:space="preserve"> the causal competition here</w:t>
      </w:r>
      <w:r w:rsidR="00FC0D36">
        <w:rPr>
          <w:rFonts w:ascii="Garamond" w:hAnsi="Garamond"/>
        </w:rPr>
        <w:t xml:space="preserve">, which </w:t>
      </w:r>
      <w:r w:rsidR="00AE2128">
        <w:rPr>
          <w:rFonts w:ascii="Garamond" w:hAnsi="Garamond"/>
        </w:rPr>
        <w:t xml:space="preserve">again </w:t>
      </w:r>
      <w:r w:rsidR="00FC0D36">
        <w:rPr>
          <w:rFonts w:ascii="Garamond" w:hAnsi="Garamond"/>
        </w:rPr>
        <w:t xml:space="preserve">holds that, for any given physical effect, E, there is some set of physical properties, P, that causes E: perhaps some of </w:t>
      </w:r>
      <w:r w:rsidR="0038588A">
        <w:rPr>
          <w:rFonts w:ascii="Garamond" w:hAnsi="Garamond"/>
        </w:rPr>
        <w:t>our moral judgments, E, result from</w:t>
      </w:r>
      <w:r w:rsidR="00FC0D36">
        <w:rPr>
          <w:rFonts w:ascii="Garamond" w:hAnsi="Garamond"/>
        </w:rPr>
        <w:t xml:space="preserve"> moral perception and so are caused by moral properties rather than their physical supervenience bases. </w:t>
      </w:r>
    </w:p>
    <w:p w14:paraId="35F0DC40" w14:textId="0EF49CBE" w:rsidR="00BC1C78" w:rsidRDefault="00FC0D36" w:rsidP="00AD1481">
      <w:pPr>
        <w:ind w:firstLine="720"/>
        <w:rPr>
          <w:rFonts w:ascii="Garamond" w:hAnsi="Garamond"/>
        </w:rPr>
      </w:pPr>
      <w:r>
        <w:rPr>
          <w:rFonts w:ascii="Garamond" w:hAnsi="Garamond"/>
        </w:rPr>
        <w:t xml:space="preserve">Alternatively, </w:t>
      </w:r>
      <w:r w:rsidR="00AE2128">
        <w:rPr>
          <w:rFonts w:ascii="Garamond" w:hAnsi="Garamond"/>
        </w:rPr>
        <w:t xml:space="preserve">there may be no causal competition here because </w:t>
      </w:r>
      <w:r>
        <w:rPr>
          <w:rFonts w:ascii="Garamond" w:hAnsi="Garamond"/>
        </w:rPr>
        <w:t>it may not be appropriate to talk about properties as causes rather than as</w:t>
      </w:r>
      <w:r w:rsidR="00300393">
        <w:rPr>
          <w:rFonts w:ascii="Garamond" w:hAnsi="Garamond"/>
        </w:rPr>
        <w:t xml:space="preserve"> factors</w:t>
      </w:r>
      <w:r>
        <w:rPr>
          <w:rFonts w:ascii="Garamond" w:hAnsi="Garamond"/>
        </w:rPr>
        <w:t xml:space="preserve"> impl</w:t>
      </w:r>
      <w:r w:rsidR="005B1221">
        <w:rPr>
          <w:rFonts w:ascii="Garamond" w:hAnsi="Garamond"/>
        </w:rPr>
        <w:t xml:space="preserve">icated in the </w:t>
      </w:r>
      <w:r w:rsidR="00300393">
        <w:rPr>
          <w:rFonts w:ascii="Garamond" w:hAnsi="Garamond"/>
        </w:rPr>
        <w:t>causation of</w:t>
      </w:r>
      <w:r>
        <w:rPr>
          <w:rFonts w:ascii="Garamond" w:hAnsi="Garamond"/>
        </w:rPr>
        <w:t xml:space="preserve"> certain effects. </w:t>
      </w:r>
      <w:r w:rsidR="00BB1C4B">
        <w:rPr>
          <w:rFonts w:ascii="Garamond" w:hAnsi="Garamond"/>
        </w:rPr>
        <w:t>Recall our second causal interpretation of the judgment-cases from earlier, where</w:t>
      </w:r>
      <w:r>
        <w:rPr>
          <w:rFonts w:ascii="Garamond" w:hAnsi="Garamond"/>
        </w:rPr>
        <w:t xml:space="preserve"> we underst</w:t>
      </w:r>
      <w:r w:rsidR="00BB1C4B">
        <w:rPr>
          <w:rFonts w:ascii="Garamond" w:hAnsi="Garamond"/>
        </w:rPr>
        <w:t>oo</w:t>
      </w:r>
      <w:r>
        <w:rPr>
          <w:rFonts w:ascii="Garamond" w:hAnsi="Garamond"/>
        </w:rPr>
        <w:t>d the</w:t>
      </w:r>
      <w:r w:rsidR="00BB1C4B">
        <w:rPr>
          <w:rFonts w:ascii="Garamond" w:hAnsi="Garamond"/>
        </w:rPr>
        <w:t xml:space="preserve">se </w:t>
      </w:r>
      <w:r>
        <w:rPr>
          <w:rFonts w:ascii="Garamond" w:hAnsi="Garamond"/>
        </w:rPr>
        <w:t>cases as those in which moral properties are</w:t>
      </w:r>
      <w:r w:rsidR="00B92ABD">
        <w:rPr>
          <w:rFonts w:ascii="Garamond" w:hAnsi="Garamond"/>
        </w:rPr>
        <w:t xml:space="preserve"> </w:t>
      </w:r>
      <w:r>
        <w:rPr>
          <w:rFonts w:ascii="Garamond" w:hAnsi="Garamond"/>
        </w:rPr>
        <w:t>n</w:t>
      </w:r>
      <w:r w:rsidR="00B92ABD">
        <w:rPr>
          <w:rFonts w:ascii="Garamond" w:hAnsi="Garamond"/>
        </w:rPr>
        <w:t>o</w:t>
      </w:r>
      <w:r>
        <w:rPr>
          <w:rFonts w:ascii="Garamond" w:hAnsi="Garamond"/>
        </w:rPr>
        <w:t>t</w:t>
      </w:r>
      <w:r w:rsidR="00AB21CA">
        <w:rPr>
          <w:rFonts w:ascii="Garamond" w:hAnsi="Garamond"/>
        </w:rPr>
        <w:t>,</w:t>
      </w:r>
      <w:r>
        <w:rPr>
          <w:rFonts w:ascii="Garamond" w:hAnsi="Garamond"/>
        </w:rPr>
        <w:t xml:space="preserve"> strictly speaking</w:t>
      </w:r>
      <w:r w:rsidR="00AB21CA">
        <w:rPr>
          <w:rFonts w:ascii="Garamond" w:hAnsi="Garamond"/>
        </w:rPr>
        <w:t>,</w:t>
      </w:r>
      <w:r>
        <w:rPr>
          <w:rFonts w:ascii="Garamond" w:hAnsi="Garamond"/>
        </w:rPr>
        <w:t xml:space="preserve"> the causes of our moral ju</w:t>
      </w:r>
      <w:r w:rsidR="00AE2128">
        <w:rPr>
          <w:rFonts w:ascii="Garamond" w:hAnsi="Garamond"/>
        </w:rPr>
        <w:t>dgments even though</w:t>
      </w:r>
      <w:r>
        <w:rPr>
          <w:rFonts w:ascii="Garamond" w:hAnsi="Garamond"/>
        </w:rPr>
        <w:t xml:space="preserve"> they </w:t>
      </w:r>
      <w:r w:rsidRPr="005B1221">
        <w:rPr>
          <w:rFonts w:ascii="Garamond" w:hAnsi="Garamond"/>
          <w:i/>
        </w:rPr>
        <w:t>are</w:t>
      </w:r>
      <w:r>
        <w:rPr>
          <w:rFonts w:ascii="Garamond" w:hAnsi="Garamond"/>
        </w:rPr>
        <w:t xml:space="preserve"> directly implicated in the</w:t>
      </w:r>
      <w:r w:rsidR="00AE2128">
        <w:rPr>
          <w:rFonts w:ascii="Garamond" w:hAnsi="Garamond"/>
        </w:rPr>
        <w:t xml:space="preserve"> causation of these judgments. The model for this possibility </w:t>
      </w:r>
      <w:r w:rsidR="00BB1C4B">
        <w:rPr>
          <w:rFonts w:ascii="Garamond" w:hAnsi="Garamond"/>
        </w:rPr>
        <w:t xml:space="preserve">again </w:t>
      </w:r>
      <w:r w:rsidR="00AE2128">
        <w:rPr>
          <w:rFonts w:ascii="Garamond" w:hAnsi="Garamond"/>
        </w:rPr>
        <w:t xml:space="preserve">comes from Ted </w:t>
      </w:r>
      <w:proofErr w:type="spellStart"/>
      <w:r w:rsidR="00AE2128">
        <w:rPr>
          <w:rFonts w:ascii="Garamond" w:hAnsi="Garamond"/>
        </w:rPr>
        <w:t>Honderich’s</w:t>
      </w:r>
      <w:proofErr w:type="spellEnd"/>
      <w:r w:rsidR="00E93D6F">
        <w:rPr>
          <w:rFonts w:ascii="Garamond" w:hAnsi="Garamond"/>
        </w:rPr>
        <w:t xml:space="preserve"> </w:t>
      </w:r>
      <w:r w:rsidR="00AE2128">
        <w:rPr>
          <w:rFonts w:ascii="Garamond" w:hAnsi="Garamond"/>
        </w:rPr>
        <w:t>example of a pear weighing down a scale, which it does in virtue of</w:t>
      </w:r>
      <w:r w:rsidR="00AE2128" w:rsidRPr="00AE2128">
        <w:rPr>
          <w:rFonts w:ascii="Garamond" w:hAnsi="Garamond"/>
        </w:rPr>
        <w:t xml:space="preserve"> </w:t>
      </w:r>
      <w:r w:rsidR="005B1221">
        <w:rPr>
          <w:rFonts w:ascii="Garamond" w:hAnsi="Garamond"/>
        </w:rPr>
        <w:t xml:space="preserve">its </w:t>
      </w:r>
      <w:r w:rsidR="00AE2128">
        <w:rPr>
          <w:rFonts w:ascii="Garamond" w:hAnsi="Garamond"/>
        </w:rPr>
        <w:t xml:space="preserve">weight as opposed to </w:t>
      </w:r>
      <w:r w:rsidR="00E93D6F">
        <w:rPr>
          <w:rFonts w:ascii="Garamond" w:hAnsi="Garamond"/>
        </w:rPr>
        <w:t xml:space="preserve">things such as </w:t>
      </w:r>
      <w:r w:rsidR="00AE2128">
        <w:rPr>
          <w:rFonts w:ascii="Garamond" w:hAnsi="Garamond"/>
        </w:rPr>
        <w:t xml:space="preserve">its color. </w:t>
      </w:r>
      <w:r w:rsidR="00E93D6F">
        <w:rPr>
          <w:rFonts w:ascii="Garamond" w:hAnsi="Garamond"/>
        </w:rPr>
        <w:t>We can understand it as</w:t>
      </w:r>
      <w:r w:rsidR="00AE2128">
        <w:rPr>
          <w:rFonts w:ascii="Garamond" w:hAnsi="Garamond"/>
        </w:rPr>
        <w:t xml:space="preserve"> the pear—the object—caus</w:t>
      </w:r>
      <w:r w:rsidR="00E93D6F">
        <w:rPr>
          <w:rFonts w:ascii="Garamond" w:hAnsi="Garamond"/>
        </w:rPr>
        <w:t>ing</w:t>
      </w:r>
      <w:r w:rsidR="00AE2128">
        <w:rPr>
          <w:rFonts w:ascii="Garamond" w:hAnsi="Garamond"/>
        </w:rPr>
        <w:t xml:space="preserve"> the scale to go down</w:t>
      </w:r>
      <w:r w:rsidR="00E93D6F">
        <w:rPr>
          <w:rFonts w:ascii="Garamond" w:hAnsi="Garamond"/>
        </w:rPr>
        <w:t xml:space="preserve"> </w:t>
      </w:r>
      <w:r w:rsidR="00AE2128">
        <w:rPr>
          <w:rFonts w:ascii="Garamond" w:hAnsi="Garamond"/>
        </w:rPr>
        <w:t xml:space="preserve">in virtue of certain properties rather than others. These properties are causally relevant </w:t>
      </w:r>
      <w:r w:rsidR="00870EF8">
        <w:rPr>
          <w:rFonts w:ascii="Garamond" w:hAnsi="Garamond"/>
        </w:rPr>
        <w:t xml:space="preserve">factors </w:t>
      </w:r>
      <w:r w:rsidR="00AE2128">
        <w:rPr>
          <w:rFonts w:ascii="Garamond" w:hAnsi="Garamond"/>
        </w:rPr>
        <w:t>here—they</w:t>
      </w:r>
      <w:r w:rsidR="00B92ABD">
        <w:rPr>
          <w:rFonts w:ascii="Garamond" w:hAnsi="Garamond"/>
        </w:rPr>
        <w:t xml:space="preserve"> a</w:t>
      </w:r>
      <w:r w:rsidR="00AE2128">
        <w:rPr>
          <w:rFonts w:ascii="Garamond" w:hAnsi="Garamond"/>
        </w:rPr>
        <w:t>re implicated in the causal brin</w:t>
      </w:r>
      <w:r w:rsidR="00870EF8">
        <w:rPr>
          <w:rFonts w:ascii="Garamond" w:hAnsi="Garamond"/>
        </w:rPr>
        <w:t>g</w:t>
      </w:r>
      <w:r w:rsidR="00AE2128">
        <w:rPr>
          <w:rFonts w:ascii="Garamond" w:hAnsi="Garamond"/>
        </w:rPr>
        <w:t>ing about of the scale going down—</w:t>
      </w:r>
      <w:r w:rsidR="005B1221">
        <w:rPr>
          <w:rFonts w:ascii="Garamond" w:hAnsi="Garamond"/>
        </w:rPr>
        <w:t xml:space="preserve">but the cause is the object. </w:t>
      </w:r>
      <w:r w:rsidR="00E93D6F">
        <w:rPr>
          <w:rFonts w:ascii="Garamond" w:hAnsi="Garamond"/>
        </w:rPr>
        <w:t>Or we can</w:t>
      </w:r>
      <w:r w:rsidR="005B1221">
        <w:rPr>
          <w:rFonts w:ascii="Garamond" w:hAnsi="Garamond"/>
        </w:rPr>
        <w:t xml:space="preserve"> understand the cause as an event rather than an object: the event of you putting the pear on the scale</w:t>
      </w:r>
      <w:r w:rsidR="00E93D6F">
        <w:rPr>
          <w:rFonts w:ascii="Garamond" w:hAnsi="Garamond"/>
        </w:rPr>
        <w:t xml:space="preserve"> </w:t>
      </w:r>
      <w:r w:rsidR="005B1221">
        <w:rPr>
          <w:rFonts w:ascii="Garamond" w:hAnsi="Garamond"/>
        </w:rPr>
        <w:t xml:space="preserve">causes the scale to go down because of the pear’s weight. Either way we understand it, we </w:t>
      </w:r>
      <w:r w:rsidR="00E93D6F">
        <w:rPr>
          <w:rFonts w:ascii="Garamond" w:hAnsi="Garamond"/>
        </w:rPr>
        <w:t xml:space="preserve">again </w:t>
      </w:r>
      <w:r w:rsidR="005B1221">
        <w:rPr>
          <w:rFonts w:ascii="Garamond" w:hAnsi="Garamond"/>
        </w:rPr>
        <w:t xml:space="preserve">have a case where a property is </w:t>
      </w:r>
      <w:r w:rsidR="0038588A">
        <w:rPr>
          <w:rFonts w:ascii="Garamond" w:hAnsi="Garamond"/>
        </w:rPr>
        <w:t>directly</w:t>
      </w:r>
      <w:r w:rsidR="005B1221">
        <w:rPr>
          <w:rFonts w:ascii="Garamond" w:hAnsi="Garamond"/>
        </w:rPr>
        <w:t xml:space="preserve"> implicated in the </w:t>
      </w:r>
      <w:r w:rsidR="0038588A">
        <w:rPr>
          <w:rFonts w:ascii="Garamond" w:hAnsi="Garamond"/>
        </w:rPr>
        <w:t>causation</w:t>
      </w:r>
      <w:r w:rsidR="005B1221">
        <w:rPr>
          <w:rFonts w:ascii="Garamond" w:hAnsi="Garamond"/>
        </w:rPr>
        <w:t xml:space="preserve"> of something without being the cause. </w:t>
      </w:r>
      <w:r w:rsidR="00A271A3">
        <w:rPr>
          <w:rFonts w:ascii="Garamond" w:hAnsi="Garamond"/>
        </w:rPr>
        <w:t>And since t</w:t>
      </w:r>
      <w:r w:rsidR="005B1221">
        <w:rPr>
          <w:rFonts w:ascii="Garamond" w:hAnsi="Garamond"/>
        </w:rPr>
        <w:t>he judgment-cases might be ones in which moral properties are directly implicated in the causation of our moral judgments even though they are</w:t>
      </w:r>
      <w:r w:rsidR="00B92ABD">
        <w:rPr>
          <w:rFonts w:ascii="Garamond" w:hAnsi="Garamond"/>
        </w:rPr>
        <w:t xml:space="preserve"> </w:t>
      </w:r>
      <w:r w:rsidR="005B1221">
        <w:rPr>
          <w:rFonts w:ascii="Garamond" w:hAnsi="Garamond"/>
        </w:rPr>
        <w:t>n</w:t>
      </w:r>
      <w:r w:rsidR="00B92ABD">
        <w:rPr>
          <w:rFonts w:ascii="Garamond" w:hAnsi="Garamond"/>
        </w:rPr>
        <w:t>o</w:t>
      </w:r>
      <w:r w:rsidR="005B1221">
        <w:rPr>
          <w:rFonts w:ascii="Garamond" w:hAnsi="Garamond"/>
        </w:rPr>
        <w:t>t the causes of th</w:t>
      </w:r>
      <w:r w:rsidR="00870EF8">
        <w:rPr>
          <w:rFonts w:ascii="Garamond" w:hAnsi="Garamond"/>
        </w:rPr>
        <w:t>ese judgments</w:t>
      </w:r>
      <w:r w:rsidR="00A271A3">
        <w:rPr>
          <w:rFonts w:ascii="Garamond" w:hAnsi="Garamond"/>
        </w:rPr>
        <w:t>,</w:t>
      </w:r>
      <w:r w:rsidR="002109EF">
        <w:rPr>
          <w:rFonts w:ascii="Garamond" w:hAnsi="Garamond"/>
        </w:rPr>
        <w:t xml:space="preserve"> moral properties </w:t>
      </w:r>
      <w:r w:rsidR="00A271A3">
        <w:rPr>
          <w:rFonts w:ascii="Garamond" w:hAnsi="Garamond"/>
        </w:rPr>
        <w:t xml:space="preserve">might </w:t>
      </w:r>
      <w:r w:rsidR="002109EF">
        <w:rPr>
          <w:rFonts w:ascii="Garamond" w:hAnsi="Garamond"/>
        </w:rPr>
        <w:t>still have causal powers by being directly implicated in the causation of our judgments</w:t>
      </w:r>
      <w:r w:rsidR="00A271A3">
        <w:rPr>
          <w:rFonts w:ascii="Garamond" w:hAnsi="Garamond"/>
        </w:rPr>
        <w:t xml:space="preserve"> even though they</w:t>
      </w:r>
      <w:r w:rsidR="002109EF">
        <w:rPr>
          <w:rFonts w:ascii="Garamond" w:hAnsi="Garamond"/>
        </w:rPr>
        <w:t xml:space="preserve"> are</w:t>
      </w:r>
      <w:r w:rsidR="00B92ABD">
        <w:rPr>
          <w:rFonts w:ascii="Garamond" w:hAnsi="Garamond"/>
        </w:rPr>
        <w:t xml:space="preserve"> </w:t>
      </w:r>
      <w:r w:rsidR="006E17DA" w:rsidRPr="00A271A3">
        <w:rPr>
          <w:rFonts w:ascii="Garamond" w:hAnsi="Garamond"/>
          <w:i/>
          <w:iCs/>
        </w:rPr>
        <w:t>n</w:t>
      </w:r>
      <w:r w:rsidR="00B92ABD" w:rsidRPr="00A271A3">
        <w:rPr>
          <w:rFonts w:ascii="Garamond" w:hAnsi="Garamond"/>
          <w:i/>
          <w:iCs/>
        </w:rPr>
        <w:t>o</w:t>
      </w:r>
      <w:r w:rsidR="006E17DA" w:rsidRPr="00A271A3">
        <w:rPr>
          <w:rFonts w:ascii="Garamond" w:hAnsi="Garamond"/>
          <w:i/>
          <w:iCs/>
        </w:rPr>
        <w:t>t</w:t>
      </w:r>
      <w:r w:rsidR="006E17DA">
        <w:rPr>
          <w:rFonts w:ascii="Garamond" w:hAnsi="Garamond"/>
        </w:rPr>
        <w:t xml:space="preserve"> the causes of our judgments and so</w:t>
      </w:r>
      <w:r w:rsidR="00B92ABD">
        <w:rPr>
          <w:rFonts w:ascii="Garamond" w:hAnsi="Garamond"/>
        </w:rPr>
        <w:t xml:space="preserve"> a</w:t>
      </w:r>
      <w:r w:rsidR="006E17DA">
        <w:rPr>
          <w:rFonts w:ascii="Garamond" w:hAnsi="Garamond"/>
        </w:rPr>
        <w:t>re</w:t>
      </w:r>
      <w:r w:rsidR="002109EF">
        <w:rPr>
          <w:rFonts w:ascii="Garamond" w:hAnsi="Garamond"/>
        </w:rPr>
        <w:t xml:space="preserve"> </w:t>
      </w:r>
      <w:r w:rsidR="002109EF" w:rsidRPr="00A271A3">
        <w:rPr>
          <w:rFonts w:ascii="Garamond" w:hAnsi="Garamond"/>
          <w:i/>
          <w:iCs/>
        </w:rPr>
        <w:t>not</w:t>
      </w:r>
      <w:r w:rsidR="002109EF">
        <w:rPr>
          <w:rFonts w:ascii="Garamond" w:hAnsi="Garamond"/>
        </w:rPr>
        <w:t xml:space="preserve"> </w:t>
      </w:r>
      <w:r w:rsidR="006E17DA">
        <w:rPr>
          <w:rFonts w:ascii="Garamond" w:hAnsi="Garamond"/>
        </w:rPr>
        <w:t xml:space="preserve">in causal competition with other properties. </w:t>
      </w:r>
      <w:r w:rsidR="00300393">
        <w:rPr>
          <w:rFonts w:ascii="Garamond" w:hAnsi="Garamond"/>
        </w:rPr>
        <w:t xml:space="preserve">No competition, </w:t>
      </w:r>
      <w:r w:rsidR="00870EF8">
        <w:rPr>
          <w:rFonts w:ascii="Garamond" w:hAnsi="Garamond"/>
        </w:rPr>
        <w:t xml:space="preserve">no overdetermination. </w:t>
      </w:r>
    </w:p>
    <w:p w14:paraId="6AA16C2D" w14:textId="3A02AB20" w:rsidR="009432C8" w:rsidRDefault="0038588A" w:rsidP="00AD1481">
      <w:pPr>
        <w:ind w:firstLine="720"/>
        <w:rPr>
          <w:rFonts w:ascii="Garamond" w:hAnsi="Garamond"/>
        </w:rPr>
      </w:pPr>
      <w:r>
        <w:rPr>
          <w:rFonts w:ascii="Garamond" w:hAnsi="Garamond"/>
        </w:rPr>
        <w:t>For the sake of argument</w:t>
      </w:r>
      <w:r w:rsidR="004C755E">
        <w:rPr>
          <w:rFonts w:ascii="Garamond" w:hAnsi="Garamond"/>
        </w:rPr>
        <w:t>, however,</w:t>
      </w:r>
      <w:r w:rsidR="00BC1C78">
        <w:rPr>
          <w:rFonts w:ascii="Garamond" w:hAnsi="Garamond"/>
        </w:rPr>
        <w:t xml:space="preserve"> </w:t>
      </w:r>
      <w:r>
        <w:rPr>
          <w:rFonts w:ascii="Garamond" w:hAnsi="Garamond"/>
        </w:rPr>
        <w:t xml:space="preserve">suppose </w:t>
      </w:r>
      <w:r w:rsidR="00BC1C78">
        <w:rPr>
          <w:rFonts w:ascii="Garamond" w:hAnsi="Garamond"/>
        </w:rPr>
        <w:t>tha</w:t>
      </w:r>
      <w:r w:rsidR="00CE1B16">
        <w:rPr>
          <w:rFonts w:ascii="Garamond" w:hAnsi="Garamond"/>
        </w:rPr>
        <w:t xml:space="preserve">t </w:t>
      </w:r>
      <w:r w:rsidR="00300393">
        <w:rPr>
          <w:rFonts w:ascii="Garamond" w:hAnsi="Garamond"/>
        </w:rPr>
        <w:t>downward moral causation does lead to overdetermination</w:t>
      </w:r>
      <w:r w:rsidR="00A04B9A">
        <w:rPr>
          <w:rFonts w:ascii="Garamond" w:hAnsi="Garamond"/>
        </w:rPr>
        <w:t xml:space="preserve">. Why </w:t>
      </w:r>
      <w:r w:rsidR="00E5684A">
        <w:rPr>
          <w:rFonts w:ascii="Garamond" w:hAnsi="Garamond"/>
        </w:rPr>
        <w:t>buy the assumption</w:t>
      </w:r>
      <w:r w:rsidR="00E85311">
        <w:rPr>
          <w:rFonts w:ascii="Garamond" w:hAnsi="Garamond"/>
        </w:rPr>
        <w:t xml:space="preserve"> that overdetermination is</w:t>
      </w:r>
      <w:r w:rsidR="00B84985">
        <w:rPr>
          <w:rFonts w:ascii="Garamond" w:hAnsi="Garamond"/>
        </w:rPr>
        <w:t xml:space="preserve"> a</w:t>
      </w:r>
      <w:r w:rsidR="00321165">
        <w:rPr>
          <w:rFonts w:ascii="Garamond" w:hAnsi="Garamond"/>
        </w:rPr>
        <w:t xml:space="preserve"> bad </w:t>
      </w:r>
      <w:r w:rsidR="00BC1C78">
        <w:rPr>
          <w:rFonts w:ascii="Garamond" w:hAnsi="Garamond"/>
        </w:rPr>
        <w:t xml:space="preserve">result </w:t>
      </w:r>
      <w:r w:rsidR="00C56237">
        <w:rPr>
          <w:rFonts w:ascii="Garamond" w:hAnsi="Garamond"/>
        </w:rPr>
        <w:t>that warrants rejecting such causation</w:t>
      </w:r>
      <w:r w:rsidR="00DB0197">
        <w:rPr>
          <w:rFonts w:ascii="Garamond" w:hAnsi="Garamond"/>
        </w:rPr>
        <w:t xml:space="preserve"> and therefore E</w:t>
      </w:r>
      <w:r w:rsidR="00CF0E30">
        <w:rPr>
          <w:rFonts w:ascii="Garamond" w:hAnsi="Garamond"/>
        </w:rPr>
        <w:t xml:space="preserve">mergentist </w:t>
      </w:r>
      <w:r w:rsidR="00DB0197">
        <w:rPr>
          <w:rFonts w:ascii="Garamond" w:hAnsi="Garamond"/>
        </w:rPr>
        <w:t>E</w:t>
      </w:r>
      <w:r w:rsidR="00CF0E30">
        <w:rPr>
          <w:rFonts w:ascii="Garamond" w:hAnsi="Garamond"/>
        </w:rPr>
        <w:t>thical Naturalism</w:t>
      </w:r>
      <w:r w:rsidR="0082004D">
        <w:rPr>
          <w:rFonts w:ascii="Garamond" w:hAnsi="Garamond"/>
        </w:rPr>
        <w:t xml:space="preserve"> as a whole</w:t>
      </w:r>
      <w:r w:rsidR="00515BB0">
        <w:rPr>
          <w:rFonts w:ascii="Garamond" w:hAnsi="Garamond"/>
        </w:rPr>
        <w:t>?</w:t>
      </w:r>
      <w:r w:rsidR="005178AA">
        <w:rPr>
          <w:rFonts w:ascii="Garamond" w:hAnsi="Garamond"/>
        </w:rPr>
        <w:t xml:space="preserve"> </w:t>
      </w:r>
      <w:r w:rsidR="00E77669">
        <w:rPr>
          <w:rFonts w:ascii="Garamond" w:hAnsi="Garamond"/>
        </w:rPr>
        <w:t xml:space="preserve">In </w:t>
      </w:r>
      <w:r w:rsidR="00C013E5">
        <w:rPr>
          <w:rFonts w:ascii="Garamond" w:hAnsi="Garamond"/>
        </w:rPr>
        <w:t>a paper mot</w:t>
      </w:r>
      <w:r w:rsidR="00B84985">
        <w:rPr>
          <w:rFonts w:ascii="Garamond" w:hAnsi="Garamond"/>
        </w:rPr>
        <w:t>ivated solely by the</w:t>
      </w:r>
      <w:r w:rsidR="00E77669">
        <w:rPr>
          <w:rFonts w:ascii="Garamond" w:hAnsi="Garamond"/>
        </w:rPr>
        <w:t xml:space="preserve"> question</w:t>
      </w:r>
      <w:r w:rsidR="00B84985">
        <w:rPr>
          <w:rFonts w:ascii="Garamond" w:hAnsi="Garamond"/>
        </w:rPr>
        <w:t xml:space="preserve"> of why overdetermination is bad</w:t>
      </w:r>
      <w:r w:rsidR="002F064F">
        <w:rPr>
          <w:rFonts w:ascii="Garamond" w:hAnsi="Garamond"/>
        </w:rPr>
        <w:t xml:space="preserve">, </w:t>
      </w:r>
      <w:r w:rsidR="00300393">
        <w:rPr>
          <w:rFonts w:ascii="Garamond" w:hAnsi="Garamond"/>
        </w:rPr>
        <w:t xml:space="preserve">Theodore </w:t>
      </w:r>
      <w:r w:rsidR="00E77669">
        <w:rPr>
          <w:rFonts w:ascii="Garamond" w:hAnsi="Garamond"/>
        </w:rPr>
        <w:t xml:space="preserve">Sider </w:t>
      </w:r>
      <w:r w:rsidR="00457329">
        <w:rPr>
          <w:rFonts w:ascii="Garamond" w:hAnsi="Garamond"/>
        </w:rPr>
        <w:t>locate</w:t>
      </w:r>
      <w:r w:rsidR="00C06AA6">
        <w:rPr>
          <w:rFonts w:ascii="Garamond" w:hAnsi="Garamond"/>
        </w:rPr>
        <w:t>s</w:t>
      </w:r>
      <w:r w:rsidR="00457329">
        <w:rPr>
          <w:rFonts w:ascii="Garamond" w:hAnsi="Garamond"/>
        </w:rPr>
        <w:t xml:space="preserve"> three possible </w:t>
      </w:r>
      <w:r w:rsidR="008529E6">
        <w:rPr>
          <w:rFonts w:ascii="Garamond" w:hAnsi="Garamond"/>
        </w:rPr>
        <w:t>answers to it that might be able to</w:t>
      </w:r>
      <w:r w:rsidR="00C06AA6">
        <w:rPr>
          <w:rFonts w:ascii="Garamond" w:hAnsi="Garamond"/>
        </w:rPr>
        <w:t xml:space="preserve"> </w:t>
      </w:r>
      <w:r w:rsidR="00790F97">
        <w:rPr>
          <w:rFonts w:ascii="Garamond" w:hAnsi="Garamond"/>
        </w:rPr>
        <w:t>vindicate</w:t>
      </w:r>
      <w:r w:rsidR="00F52064">
        <w:rPr>
          <w:rFonts w:ascii="Garamond" w:hAnsi="Garamond"/>
        </w:rPr>
        <w:t xml:space="preserve"> the</w:t>
      </w:r>
      <w:r w:rsidR="009432C8">
        <w:rPr>
          <w:rFonts w:ascii="Garamond" w:hAnsi="Garamond"/>
        </w:rPr>
        <w:t xml:space="preserve"> assumption</w:t>
      </w:r>
      <w:r w:rsidR="00F52064">
        <w:rPr>
          <w:rFonts w:ascii="Garamond" w:hAnsi="Garamond"/>
        </w:rPr>
        <w:t xml:space="preserve"> in question.</w:t>
      </w:r>
      <w:r w:rsidR="00331614">
        <w:rPr>
          <w:rStyle w:val="FootnoteReference"/>
          <w:rFonts w:ascii="Garamond" w:hAnsi="Garamond"/>
        </w:rPr>
        <w:footnoteReference w:id="50"/>
      </w:r>
      <w:r w:rsidR="00F52064">
        <w:rPr>
          <w:rFonts w:ascii="Garamond" w:hAnsi="Garamond"/>
        </w:rPr>
        <w:t xml:space="preserve"> The first</w:t>
      </w:r>
      <w:r w:rsidR="009432C8">
        <w:rPr>
          <w:rFonts w:ascii="Garamond" w:hAnsi="Garamond"/>
        </w:rPr>
        <w:t xml:space="preserve"> </w:t>
      </w:r>
      <w:r w:rsidR="00457329">
        <w:rPr>
          <w:rFonts w:ascii="Garamond" w:hAnsi="Garamond"/>
        </w:rPr>
        <w:t xml:space="preserve">is that such overdetermination </w:t>
      </w:r>
      <w:r w:rsidR="00252139">
        <w:rPr>
          <w:rFonts w:ascii="Garamond" w:hAnsi="Garamond"/>
        </w:rPr>
        <w:t xml:space="preserve">is metaphysically </w:t>
      </w:r>
      <w:r w:rsidR="00457329">
        <w:rPr>
          <w:rFonts w:ascii="Garamond" w:hAnsi="Garamond"/>
        </w:rPr>
        <w:t xml:space="preserve">impossible because the correct theory of causation precludes it. </w:t>
      </w:r>
      <w:r w:rsidR="00F52064">
        <w:rPr>
          <w:rFonts w:ascii="Garamond" w:hAnsi="Garamond"/>
        </w:rPr>
        <w:t>If so</w:t>
      </w:r>
      <w:r w:rsidR="00C06AA6">
        <w:rPr>
          <w:rFonts w:ascii="Garamond" w:hAnsi="Garamond"/>
        </w:rPr>
        <w:t>,</w:t>
      </w:r>
      <w:r w:rsidR="009432C8">
        <w:rPr>
          <w:rFonts w:ascii="Garamond" w:hAnsi="Garamond"/>
        </w:rPr>
        <w:t xml:space="preserve"> then downward moral causation</w:t>
      </w:r>
      <w:r w:rsidR="00B51413">
        <w:rPr>
          <w:rFonts w:ascii="Garamond" w:hAnsi="Garamond"/>
        </w:rPr>
        <w:t xml:space="preserve"> implies</w:t>
      </w:r>
      <w:r w:rsidR="00A877A9">
        <w:rPr>
          <w:rFonts w:ascii="Garamond" w:hAnsi="Garamond"/>
        </w:rPr>
        <w:t xml:space="preserve"> a metaphysical impossibility</w:t>
      </w:r>
      <w:r w:rsidR="008529E6">
        <w:rPr>
          <w:rFonts w:ascii="Garamond" w:hAnsi="Garamond"/>
        </w:rPr>
        <w:t xml:space="preserve">, </w:t>
      </w:r>
      <w:r w:rsidR="00B51413">
        <w:rPr>
          <w:rFonts w:ascii="Garamond" w:hAnsi="Garamond"/>
        </w:rPr>
        <w:t>which</w:t>
      </w:r>
      <w:r w:rsidR="00A877A9">
        <w:rPr>
          <w:rFonts w:ascii="Garamond" w:hAnsi="Garamond"/>
        </w:rPr>
        <w:t xml:space="preserve"> make</w:t>
      </w:r>
      <w:r w:rsidR="00B51413">
        <w:rPr>
          <w:rFonts w:ascii="Garamond" w:hAnsi="Garamond"/>
        </w:rPr>
        <w:t>s</w:t>
      </w:r>
      <w:r w:rsidR="00A877A9">
        <w:rPr>
          <w:rFonts w:ascii="Garamond" w:hAnsi="Garamond"/>
        </w:rPr>
        <w:t xml:space="preserve"> such causation—and thus E</w:t>
      </w:r>
      <w:r w:rsidR="00CF0E30">
        <w:rPr>
          <w:rFonts w:ascii="Garamond" w:hAnsi="Garamond"/>
        </w:rPr>
        <w:t xml:space="preserve">mergentist </w:t>
      </w:r>
      <w:r w:rsidR="00A877A9">
        <w:rPr>
          <w:rFonts w:ascii="Garamond" w:hAnsi="Garamond"/>
        </w:rPr>
        <w:t>E</w:t>
      </w:r>
      <w:r w:rsidR="00CF0E30">
        <w:rPr>
          <w:rFonts w:ascii="Garamond" w:hAnsi="Garamond"/>
        </w:rPr>
        <w:t xml:space="preserve">thical </w:t>
      </w:r>
      <w:r w:rsidR="00A877A9">
        <w:rPr>
          <w:rFonts w:ascii="Garamond" w:hAnsi="Garamond"/>
        </w:rPr>
        <w:t>N</w:t>
      </w:r>
      <w:r w:rsidR="00CF0E30">
        <w:rPr>
          <w:rFonts w:ascii="Garamond" w:hAnsi="Garamond"/>
        </w:rPr>
        <w:t>aturalism as a whole</w:t>
      </w:r>
      <w:r w:rsidR="00A877A9">
        <w:rPr>
          <w:rFonts w:ascii="Garamond" w:hAnsi="Garamond"/>
        </w:rPr>
        <w:t xml:space="preserve">—metaphysically </w:t>
      </w:r>
      <w:r w:rsidR="00B51413">
        <w:rPr>
          <w:rFonts w:ascii="Garamond" w:hAnsi="Garamond"/>
        </w:rPr>
        <w:t xml:space="preserve">impossible as well, which </w:t>
      </w:r>
      <w:r w:rsidR="00A877A9">
        <w:rPr>
          <w:rFonts w:ascii="Garamond" w:hAnsi="Garamond"/>
        </w:rPr>
        <w:t>of course warrant</w:t>
      </w:r>
      <w:r w:rsidR="00B51413">
        <w:rPr>
          <w:rFonts w:ascii="Garamond" w:hAnsi="Garamond"/>
        </w:rPr>
        <w:t>s</w:t>
      </w:r>
      <w:r w:rsidR="00A877A9">
        <w:rPr>
          <w:rFonts w:ascii="Garamond" w:hAnsi="Garamond"/>
        </w:rPr>
        <w:t xml:space="preserve"> the rejection of both. </w:t>
      </w:r>
      <w:r w:rsidR="00252139">
        <w:rPr>
          <w:rFonts w:ascii="Garamond" w:hAnsi="Garamond"/>
        </w:rPr>
        <w:t xml:space="preserve">The second </w:t>
      </w:r>
      <w:r w:rsidR="00C06AA6">
        <w:rPr>
          <w:rFonts w:ascii="Garamond" w:hAnsi="Garamond"/>
        </w:rPr>
        <w:t xml:space="preserve">answer </w:t>
      </w:r>
      <w:r w:rsidR="00252139">
        <w:rPr>
          <w:rFonts w:ascii="Garamond" w:hAnsi="Garamond"/>
        </w:rPr>
        <w:t>is that widespre</w:t>
      </w:r>
      <w:r w:rsidR="00743050">
        <w:rPr>
          <w:rFonts w:ascii="Garamond" w:hAnsi="Garamond"/>
        </w:rPr>
        <w:t xml:space="preserve">ad overdetermination is </w:t>
      </w:r>
      <w:r w:rsidR="009918B8">
        <w:rPr>
          <w:rFonts w:ascii="Garamond" w:hAnsi="Garamond"/>
        </w:rPr>
        <w:t>implausible</w:t>
      </w:r>
      <w:r w:rsidR="00252139">
        <w:rPr>
          <w:rFonts w:ascii="Garamond" w:hAnsi="Garamond"/>
        </w:rPr>
        <w:t xml:space="preserve"> because it would be a massive coincidence. </w:t>
      </w:r>
      <w:r w:rsidR="00F52064">
        <w:rPr>
          <w:rFonts w:ascii="Garamond" w:hAnsi="Garamond"/>
        </w:rPr>
        <w:t>If so</w:t>
      </w:r>
      <w:r w:rsidR="009432C8">
        <w:rPr>
          <w:rFonts w:ascii="Garamond" w:hAnsi="Garamond"/>
        </w:rPr>
        <w:t>, then downwar</w:t>
      </w:r>
      <w:r w:rsidR="00FF7A6F">
        <w:rPr>
          <w:rFonts w:ascii="Garamond" w:hAnsi="Garamond"/>
        </w:rPr>
        <w:t>d moral causation</w:t>
      </w:r>
      <w:r w:rsidR="00B51413">
        <w:rPr>
          <w:rFonts w:ascii="Garamond" w:hAnsi="Garamond"/>
        </w:rPr>
        <w:t xml:space="preserve"> implies</w:t>
      </w:r>
      <w:r w:rsidR="00743050">
        <w:rPr>
          <w:rFonts w:ascii="Garamond" w:hAnsi="Garamond"/>
        </w:rPr>
        <w:t xml:space="preserve"> an </w:t>
      </w:r>
      <w:r w:rsidR="00A877A9">
        <w:rPr>
          <w:rFonts w:ascii="Garamond" w:hAnsi="Garamond"/>
        </w:rPr>
        <w:t>implausible phenomenon</w:t>
      </w:r>
      <w:r w:rsidR="00B51413">
        <w:rPr>
          <w:rFonts w:ascii="Garamond" w:hAnsi="Garamond"/>
        </w:rPr>
        <w:t>, which</w:t>
      </w:r>
      <w:r w:rsidR="00A877A9">
        <w:rPr>
          <w:rFonts w:ascii="Garamond" w:hAnsi="Garamond"/>
        </w:rPr>
        <w:t xml:space="preserve"> make</w:t>
      </w:r>
      <w:r w:rsidR="00B51413">
        <w:rPr>
          <w:rFonts w:ascii="Garamond" w:hAnsi="Garamond"/>
        </w:rPr>
        <w:t>s</w:t>
      </w:r>
      <w:r w:rsidR="00A877A9">
        <w:rPr>
          <w:rFonts w:ascii="Garamond" w:hAnsi="Garamond"/>
        </w:rPr>
        <w:t xml:space="preserve"> such causation—</w:t>
      </w:r>
      <w:r w:rsidR="00CF0E30">
        <w:rPr>
          <w:rFonts w:ascii="Garamond" w:hAnsi="Garamond"/>
        </w:rPr>
        <w:t>and therefore</w:t>
      </w:r>
      <w:r w:rsidR="00A877A9">
        <w:rPr>
          <w:rFonts w:ascii="Garamond" w:hAnsi="Garamond"/>
        </w:rPr>
        <w:t xml:space="preserve"> E</w:t>
      </w:r>
      <w:r w:rsidR="00CF0E30">
        <w:rPr>
          <w:rFonts w:ascii="Garamond" w:hAnsi="Garamond"/>
        </w:rPr>
        <w:t xml:space="preserve">mergentist </w:t>
      </w:r>
      <w:r w:rsidR="00A877A9">
        <w:rPr>
          <w:rFonts w:ascii="Garamond" w:hAnsi="Garamond"/>
        </w:rPr>
        <w:t>E</w:t>
      </w:r>
      <w:r w:rsidR="00CF0E30">
        <w:rPr>
          <w:rFonts w:ascii="Garamond" w:hAnsi="Garamond"/>
        </w:rPr>
        <w:t xml:space="preserve">thical </w:t>
      </w:r>
      <w:r w:rsidR="00A877A9">
        <w:rPr>
          <w:rFonts w:ascii="Garamond" w:hAnsi="Garamond"/>
        </w:rPr>
        <w:t>N</w:t>
      </w:r>
      <w:r w:rsidR="00CF0E30">
        <w:rPr>
          <w:rFonts w:ascii="Garamond" w:hAnsi="Garamond"/>
        </w:rPr>
        <w:t>aturalism as a whole</w:t>
      </w:r>
      <w:r w:rsidR="00A877A9">
        <w:rPr>
          <w:rFonts w:ascii="Garamond" w:hAnsi="Garamond"/>
        </w:rPr>
        <w:t>—</w:t>
      </w:r>
      <w:r w:rsidR="009432C8">
        <w:rPr>
          <w:rFonts w:ascii="Garamond" w:hAnsi="Garamond"/>
        </w:rPr>
        <w:t>implausible</w:t>
      </w:r>
      <w:r w:rsidR="00B51413">
        <w:rPr>
          <w:rFonts w:ascii="Garamond" w:hAnsi="Garamond"/>
        </w:rPr>
        <w:t xml:space="preserve"> as well, which again </w:t>
      </w:r>
      <w:r w:rsidR="009432C8">
        <w:rPr>
          <w:rFonts w:ascii="Garamond" w:hAnsi="Garamond"/>
        </w:rPr>
        <w:t>warrant</w:t>
      </w:r>
      <w:r w:rsidR="00B51413">
        <w:rPr>
          <w:rFonts w:ascii="Garamond" w:hAnsi="Garamond"/>
        </w:rPr>
        <w:t>s</w:t>
      </w:r>
      <w:r w:rsidR="009432C8">
        <w:rPr>
          <w:rFonts w:ascii="Garamond" w:hAnsi="Garamond"/>
        </w:rPr>
        <w:t xml:space="preserve"> the rejection of both. </w:t>
      </w:r>
      <w:r w:rsidR="00252139">
        <w:rPr>
          <w:rFonts w:ascii="Garamond" w:hAnsi="Garamond"/>
        </w:rPr>
        <w:t xml:space="preserve">And the third </w:t>
      </w:r>
      <w:r w:rsidR="003177FE">
        <w:rPr>
          <w:rFonts w:ascii="Garamond" w:hAnsi="Garamond"/>
        </w:rPr>
        <w:t>answer</w:t>
      </w:r>
      <w:r w:rsidR="00B401E3">
        <w:rPr>
          <w:rFonts w:ascii="Garamond" w:hAnsi="Garamond"/>
        </w:rPr>
        <w:t xml:space="preserve"> seems</w:t>
      </w:r>
      <w:r w:rsidR="009432C8">
        <w:rPr>
          <w:rFonts w:ascii="Garamond" w:hAnsi="Garamond"/>
        </w:rPr>
        <w:t xml:space="preserve"> to be </w:t>
      </w:r>
      <w:r w:rsidR="00363023">
        <w:rPr>
          <w:rFonts w:ascii="Garamond" w:hAnsi="Garamond"/>
        </w:rPr>
        <w:t xml:space="preserve">another appeal to parsimony: </w:t>
      </w:r>
      <w:r w:rsidR="00252139">
        <w:rPr>
          <w:rFonts w:ascii="Garamond" w:hAnsi="Garamond"/>
        </w:rPr>
        <w:t xml:space="preserve">Ockham’s Razor </w:t>
      </w:r>
      <w:r w:rsidR="00363023">
        <w:rPr>
          <w:rFonts w:ascii="Garamond" w:hAnsi="Garamond"/>
        </w:rPr>
        <w:t>says</w:t>
      </w:r>
      <w:r w:rsidR="00252139">
        <w:rPr>
          <w:rFonts w:ascii="Garamond" w:hAnsi="Garamond"/>
        </w:rPr>
        <w:t xml:space="preserve"> that we </w:t>
      </w:r>
      <w:r w:rsidR="00B51413">
        <w:rPr>
          <w:rFonts w:ascii="Garamond" w:hAnsi="Garamond"/>
        </w:rPr>
        <w:t>should</w:t>
      </w:r>
      <w:r w:rsidR="00B92ABD">
        <w:rPr>
          <w:rFonts w:ascii="Garamond" w:hAnsi="Garamond"/>
        </w:rPr>
        <w:t xml:space="preserve"> </w:t>
      </w:r>
      <w:r w:rsidR="00B51413">
        <w:rPr>
          <w:rFonts w:ascii="Garamond" w:hAnsi="Garamond"/>
        </w:rPr>
        <w:t>n</w:t>
      </w:r>
      <w:r w:rsidR="00B92ABD">
        <w:rPr>
          <w:rFonts w:ascii="Garamond" w:hAnsi="Garamond"/>
        </w:rPr>
        <w:t>o</w:t>
      </w:r>
      <w:r w:rsidR="009918B8">
        <w:rPr>
          <w:rFonts w:ascii="Garamond" w:hAnsi="Garamond"/>
        </w:rPr>
        <w:t>t</w:t>
      </w:r>
      <w:r w:rsidR="00252139">
        <w:rPr>
          <w:rFonts w:ascii="Garamond" w:hAnsi="Garamond"/>
        </w:rPr>
        <w:t xml:space="preserve"> believe in </w:t>
      </w:r>
      <w:r w:rsidR="00363023">
        <w:rPr>
          <w:rFonts w:ascii="Garamond" w:hAnsi="Garamond"/>
        </w:rPr>
        <w:t>explanatory superfluous entities, so since</w:t>
      </w:r>
      <w:r w:rsidR="003A149F">
        <w:rPr>
          <w:rFonts w:ascii="Garamond" w:hAnsi="Garamond"/>
        </w:rPr>
        <w:t xml:space="preserve"> emergent moral properties are </w:t>
      </w:r>
      <w:r w:rsidR="00363023">
        <w:rPr>
          <w:rFonts w:ascii="Garamond" w:hAnsi="Garamond"/>
        </w:rPr>
        <w:t xml:space="preserve">overdetermining, </w:t>
      </w:r>
      <w:r w:rsidR="003A149F">
        <w:rPr>
          <w:rFonts w:ascii="Garamond" w:hAnsi="Garamond"/>
        </w:rPr>
        <w:t xml:space="preserve">explanatorily superfluous entities, </w:t>
      </w:r>
      <w:r w:rsidR="00FF7A6F">
        <w:rPr>
          <w:rFonts w:ascii="Garamond" w:hAnsi="Garamond"/>
        </w:rPr>
        <w:t>Ockham’s Razor</w:t>
      </w:r>
      <w:r w:rsidR="003177FE">
        <w:rPr>
          <w:rFonts w:ascii="Garamond" w:hAnsi="Garamond"/>
        </w:rPr>
        <w:t xml:space="preserve"> </w:t>
      </w:r>
      <w:r w:rsidR="00003F92">
        <w:rPr>
          <w:rFonts w:ascii="Garamond" w:hAnsi="Garamond"/>
        </w:rPr>
        <w:t>implies that we should</w:t>
      </w:r>
      <w:r w:rsidR="00B92ABD">
        <w:rPr>
          <w:rFonts w:ascii="Garamond" w:hAnsi="Garamond"/>
        </w:rPr>
        <w:t xml:space="preserve"> </w:t>
      </w:r>
      <w:r w:rsidR="00003F92">
        <w:rPr>
          <w:rFonts w:ascii="Garamond" w:hAnsi="Garamond"/>
        </w:rPr>
        <w:t>n</w:t>
      </w:r>
      <w:r w:rsidR="00B92ABD">
        <w:rPr>
          <w:rFonts w:ascii="Garamond" w:hAnsi="Garamond"/>
        </w:rPr>
        <w:t>o</w:t>
      </w:r>
      <w:r w:rsidR="003177FE">
        <w:rPr>
          <w:rFonts w:ascii="Garamond" w:hAnsi="Garamond"/>
        </w:rPr>
        <w:t xml:space="preserve">t believe in </w:t>
      </w:r>
      <w:r w:rsidR="003A149F">
        <w:rPr>
          <w:rFonts w:ascii="Garamond" w:hAnsi="Garamond"/>
        </w:rPr>
        <w:t>them</w:t>
      </w:r>
      <w:r w:rsidR="00FF7A6F">
        <w:rPr>
          <w:rFonts w:ascii="Garamond" w:hAnsi="Garamond"/>
        </w:rPr>
        <w:t xml:space="preserve">. </w:t>
      </w:r>
    </w:p>
    <w:p w14:paraId="08246844" w14:textId="791E20A6" w:rsidR="001E46C7" w:rsidRDefault="008529E6" w:rsidP="00AD1481">
      <w:pPr>
        <w:rPr>
          <w:rFonts w:ascii="Garamond" w:hAnsi="Garamond"/>
        </w:rPr>
      </w:pPr>
      <w:r>
        <w:rPr>
          <w:rFonts w:ascii="Garamond" w:hAnsi="Garamond"/>
        </w:rPr>
        <w:tab/>
      </w:r>
      <w:r w:rsidR="00F72451">
        <w:rPr>
          <w:rFonts w:ascii="Garamond" w:hAnsi="Garamond"/>
        </w:rPr>
        <w:t>Though seemingly plausible</w:t>
      </w:r>
      <w:r w:rsidR="00AF48C3">
        <w:rPr>
          <w:rFonts w:ascii="Garamond" w:hAnsi="Garamond"/>
        </w:rPr>
        <w:t xml:space="preserve">, none of these attempts to </w:t>
      </w:r>
      <w:r w:rsidR="00CF0E30">
        <w:rPr>
          <w:rFonts w:ascii="Garamond" w:hAnsi="Garamond"/>
        </w:rPr>
        <w:t>sink</w:t>
      </w:r>
      <w:r w:rsidR="003177FE">
        <w:rPr>
          <w:rFonts w:ascii="Garamond" w:hAnsi="Garamond"/>
        </w:rPr>
        <w:t xml:space="preserve"> </w:t>
      </w:r>
      <w:r w:rsidR="00F52064">
        <w:rPr>
          <w:rFonts w:ascii="Garamond" w:hAnsi="Garamond"/>
        </w:rPr>
        <w:t>E</w:t>
      </w:r>
      <w:r w:rsidR="00CF0E30">
        <w:rPr>
          <w:rFonts w:ascii="Garamond" w:hAnsi="Garamond"/>
        </w:rPr>
        <w:t xml:space="preserve">mergentist </w:t>
      </w:r>
      <w:r w:rsidR="00F52064">
        <w:rPr>
          <w:rFonts w:ascii="Garamond" w:hAnsi="Garamond"/>
        </w:rPr>
        <w:t>E</w:t>
      </w:r>
      <w:r w:rsidR="00CF0E30">
        <w:rPr>
          <w:rFonts w:ascii="Garamond" w:hAnsi="Garamond"/>
        </w:rPr>
        <w:t xml:space="preserve">thical </w:t>
      </w:r>
      <w:r w:rsidR="00F52064">
        <w:rPr>
          <w:rFonts w:ascii="Garamond" w:hAnsi="Garamond"/>
        </w:rPr>
        <w:t>N</w:t>
      </w:r>
      <w:r w:rsidR="00CF0E30">
        <w:rPr>
          <w:rFonts w:ascii="Garamond" w:hAnsi="Garamond"/>
        </w:rPr>
        <w:t>aturalism</w:t>
      </w:r>
      <w:r w:rsidR="00F52064">
        <w:rPr>
          <w:rFonts w:ascii="Garamond" w:hAnsi="Garamond"/>
        </w:rPr>
        <w:t xml:space="preserve"> succeed</w:t>
      </w:r>
      <w:r w:rsidR="00AF48C3">
        <w:rPr>
          <w:rFonts w:ascii="Garamond" w:hAnsi="Garamond"/>
        </w:rPr>
        <w:t xml:space="preserve">. </w:t>
      </w:r>
      <w:r w:rsidR="00AD4106">
        <w:rPr>
          <w:rFonts w:ascii="Garamond" w:hAnsi="Garamond"/>
        </w:rPr>
        <w:t>I</w:t>
      </w:r>
      <w:r w:rsidR="00AF48C3">
        <w:rPr>
          <w:rFonts w:ascii="Garamond" w:hAnsi="Garamond"/>
        </w:rPr>
        <w:t>n response to the thought that overdetermination is impos</w:t>
      </w:r>
      <w:r w:rsidR="0038588A">
        <w:rPr>
          <w:rFonts w:ascii="Garamond" w:hAnsi="Garamond"/>
        </w:rPr>
        <w:t xml:space="preserve">sible because </w:t>
      </w:r>
      <w:r w:rsidR="00AF48C3">
        <w:rPr>
          <w:rFonts w:ascii="Garamond" w:hAnsi="Garamond"/>
        </w:rPr>
        <w:t>the correct theory of causation</w:t>
      </w:r>
      <w:r w:rsidR="0038588A">
        <w:rPr>
          <w:rFonts w:ascii="Garamond" w:hAnsi="Garamond"/>
        </w:rPr>
        <w:t xml:space="preserve"> precludes it</w:t>
      </w:r>
      <w:r w:rsidR="00AF48C3">
        <w:rPr>
          <w:rFonts w:ascii="Garamond" w:hAnsi="Garamond"/>
        </w:rPr>
        <w:t xml:space="preserve">, </w:t>
      </w:r>
      <w:r w:rsidR="00AD4106">
        <w:rPr>
          <w:rFonts w:ascii="Garamond" w:hAnsi="Garamond"/>
        </w:rPr>
        <w:t xml:space="preserve">Sider points out that </w:t>
      </w:r>
      <w:r w:rsidR="003F3CF7">
        <w:rPr>
          <w:rFonts w:ascii="Garamond" w:hAnsi="Garamond"/>
        </w:rPr>
        <w:t>none of the commonl</w:t>
      </w:r>
      <w:r w:rsidR="00AD4106">
        <w:rPr>
          <w:rFonts w:ascii="Garamond" w:hAnsi="Garamond"/>
        </w:rPr>
        <w:t>y defended theories preclude overdetermination, which is presumably meant to suggest</w:t>
      </w:r>
      <w:r w:rsidR="00AF48C3">
        <w:rPr>
          <w:rFonts w:ascii="Garamond" w:hAnsi="Garamond"/>
        </w:rPr>
        <w:t xml:space="preserve"> </w:t>
      </w:r>
      <w:r w:rsidR="003F3CF7">
        <w:rPr>
          <w:rFonts w:ascii="Garamond" w:hAnsi="Garamond"/>
        </w:rPr>
        <w:t>that the correct theory o</w:t>
      </w:r>
      <w:r w:rsidR="00AD4106">
        <w:rPr>
          <w:rFonts w:ascii="Garamond" w:hAnsi="Garamond"/>
        </w:rPr>
        <w:t>f causation need</w:t>
      </w:r>
      <w:r w:rsidR="00B92ABD">
        <w:rPr>
          <w:rFonts w:ascii="Garamond" w:hAnsi="Garamond"/>
        </w:rPr>
        <w:t xml:space="preserve"> </w:t>
      </w:r>
      <w:r w:rsidR="00AD4106">
        <w:rPr>
          <w:rFonts w:ascii="Garamond" w:hAnsi="Garamond"/>
        </w:rPr>
        <w:t>n</w:t>
      </w:r>
      <w:r w:rsidR="00B92ABD">
        <w:rPr>
          <w:rFonts w:ascii="Garamond" w:hAnsi="Garamond"/>
        </w:rPr>
        <w:t>o</w:t>
      </w:r>
      <w:r w:rsidR="00AD4106">
        <w:rPr>
          <w:rFonts w:ascii="Garamond" w:hAnsi="Garamond"/>
        </w:rPr>
        <w:t xml:space="preserve">t actually preclude </w:t>
      </w:r>
      <w:r w:rsidR="00381613">
        <w:rPr>
          <w:rFonts w:ascii="Garamond" w:hAnsi="Garamond"/>
        </w:rPr>
        <w:t>overdetermination.</w:t>
      </w:r>
      <w:r w:rsidR="00AD4106">
        <w:rPr>
          <w:rFonts w:ascii="Garamond" w:hAnsi="Garamond"/>
        </w:rPr>
        <w:t xml:space="preserve"> But if this is true, then </w:t>
      </w:r>
      <w:r w:rsidR="00B67C3F">
        <w:rPr>
          <w:rFonts w:ascii="Garamond" w:hAnsi="Garamond"/>
        </w:rPr>
        <w:t>there</w:t>
      </w:r>
      <w:r w:rsidR="00B92ABD">
        <w:rPr>
          <w:rFonts w:ascii="Garamond" w:hAnsi="Garamond"/>
        </w:rPr>
        <w:t xml:space="preserve"> i</w:t>
      </w:r>
      <w:r w:rsidR="00B67C3F">
        <w:rPr>
          <w:rFonts w:ascii="Garamond" w:hAnsi="Garamond"/>
        </w:rPr>
        <w:t>s no longer any basis</w:t>
      </w:r>
      <w:r w:rsidR="00713AFA">
        <w:rPr>
          <w:rFonts w:ascii="Garamond" w:hAnsi="Garamond"/>
        </w:rPr>
        <w:t xml:space="preserve"> for maintaining that </w:t>
      </w:r>
      <w:r w:rsidR="00B67C3F">
        <w:rPr>
          <w:rFonts w:ascii="Garamond" w:hAnsi="Garamond"/>
        </w:rPr>
        <w:t>downward moral causation implies a metaphysic</w:t>
      </w:r>
      <w:r w:rsidR="00713AFA">
        <w:rPr>
          <w:rFonts w:ascii="Garamond" w:hAnsi="Garamond"/>
        </w:rPr>
        <w:t>al impossibility and thus</w:t>
      </w:r>
      <w:r w:rsidR="00B67C3F">
        <w:rPr>
          <w:rFonts w:ascii="Garamond" w:hAnsi="Garamond"/>
        </w:rPr>
        <w:t xml:space="preserve"> that such </w:t>
      </w:r>
      <w:r w:rsidR="00B67C3F">
        <w:rPr>
          <w:rFonts w:ascii="Garamond" w:hAnsi="Garamond"/>
        </w:rPr>
        <w:lastRenderedPageBreak/>
        <w:t>causation</w:t>
      </w:r>
      <w:r w:rsidR="00713AFA">
        <w:rPr>
          <w:rFonts w:ascii="Garamond" w:hAnsi="Garamond"/>
        </w:rPr>
        <w:t>—and consequently E</w:t>
      </w:r>
      <w:r w:rsidR="00CF0E30">
        <w:rPr>
          <w:rFonts w:ascii="Garamond" w:hAnsi="Garamond"/>
        </w:rPr>
        <w:t xml:space="preserve">mergentist </w:t>
      </w:r>
      <w:r w:rsidR="00713AFA">
        <w:rPr>
          <w:rFonts w:ascii="Garamond" w:hAnsi="Garamond"/>
        </w:rPr>
        <w:t>E</w:t>
      </w:r>
      <w:r w:rsidR="00CF0E30">
        <w:rPr>
          <w:rFonts w:ascii="Garamond" w:hAnsi="Garamond"/>
        </w:rPr>
        <w:t xml:space="preserve">thical </w:t>
      </w:r>
      <w:r w:rsidR="00713AFA">
        <w:rPr>
          <w:rFonts w:ascii="Garamond" w:hAnsi="Garamond"/>
        </w:rPr>
        <w:t>N</w:t>
      </w:r>
      <w:r w:rsidR="00CF0E30">
        <w:rPr>
          <w:rFonts w:ascii="Garamond" w:hAnsi="Garamond"/>
        </w:rPr>
        <w:t>aturalism as a whole</w:t>
      </w:r>
      <w:r w:rsidR="00713AFA">
        <w:rPr>
          <w:rFonts w:ascii="Garamond" w:hAnsi="Garamond"/>
        </w:rPr>
        <w:t xml:space="preserve">—is impossible as well. </w:t>
      </w:r>
      <w:r w:rsidR="00743050">
        <w:rPr>
          <w:rFonts w:ascii="Garamond" w:hAnsi="Garamond"/>
        </w:rPr>
        <w:t xml:space="preserve">Also, in response to the claim that widespread overdetermination is implausible because it would be a massive coincidence, </w:t>
      </w:r>
      <w:r w:rsidR="008B5C55">
        <w:rPr>
          <w:rFonts w:ascii="Garamond" w:hAnsi="Garamond"/>
        </w:rPr>
        <w:t>Sider</w:t>
      </w:r>
      <w:r w:rsidR="00252139">
        <w:rPr>
          <w:rFonts w:ascii="Garamond" w:hAnsi="Garamond"/>
        </w:rPr>
        <w:t xml:space="preserve"> points out that overdetermination resulting from entities connected by metaphysical necessity would be no coincidence</w:t>
      </w:r>
      <w:r w:rsidR="00F51D64">
        <w:rPr>
          <w:rFonts w:ascii="Garamond" w:hAnsi="Garamond"/>
        </w:rPr>
        <w:t xml:space="preserve"> precisely in virtue of such a metaphysical connection. </w:t>
      </w:r>
      <w:r w:rsidR="00743050">
        <w:rPr>
          <w:rFonts w:ascii="Garamond" w:hAnsi="Garamond"/>
        </w:rPr>
        <w:t>But since this is true, given that</w:t>
      </w:r>
      <w:r w:rsidR="00C56237">
        <w:rPr>
          <w:rFonts w:ascii="Garamond" w:hAnsi="Garamond"/>
        </w:rPr>
        <w:t xml:space="preserve"> the distinct s</w:t>
      </w:r>
      <w:r w:rsidR="00743050">
        <w:rPr>
          <w:rFonts w:ascii="Garamond" w:hAnsi="Garamond"/>
        </w:rPr>
        <w:t xml:space="preserve">ufficient causes in the </w:t>
      </w:r>
      <w:r w:rsidR="00C56237">
        <w:rPr>
          <w:rFonts w:ascii="Garamond" w:hAnsi="Garamond"/>
        </w:rPr>
        <w:t>context</w:t>
      </w:r>
      <w:r w:rsidR="00743050">
        <w:rPr>
          <w:rFonts w:ascii="Garamond" w:hAnsi="Garamond"/>
        </w:rPr>
        <w:t xml:space="preserve"> of the current problem</w:t>
      </w:r>
      <w:r w:rsidR="00C56237">
        <w:rPr>
          <w:rFonts w:ascii="Garamond" w:hAnsi="Garamond"/>
        </w:rPr>
        <w:t xml:space="preserve">, M and P, would be connected by such necessity, the resulting overdetermination would be no coincidence at all. </w:t>
      </w:r>
      <w:r w:rsidR="00743050">
        <w:rPr>
          <w:rFonts w:ascii="Garamond" w:hAnsi="Garamond"/>
        </w:rPr>
        <w:t xml:space="preserve">There is thus no longer any basis for maintaining that the overdetermination resulting from downward moral causation would be </w:t>
      </w:r>
      <w:r w:rsidR="003400B8">
        <w:rPr>
          <w:rFonts w:ascii="Garamond" w:hAnsi="Garamond"/>
        </w:rPr>
        <w:t xml:space="preserve">an </w:t>
      </w:r>
      <w:r w:rsidR="00743050">
        <w:rPr>
          <w:rFonts w:ascii="Garamond" w:hAnsi="Garamond"/>
        </w:rPr>
        <w:t>implausible</w:t>
      </w:r>
      <w:r w:rsidR="003400B8">
        <w:rPr>
          <w:rFonts w:ascii="Garamond" w:hAnsi="Garamond"/>
        </w:rPr>
        <w:t xml:space="preserve"> coincidence</w:t>
      </w:r>
      <w:r w:rsidR="00713AFA">
        <w:rPr>
          <w:rFonts w:ascii="Garamond" w:hAnsi="Garamond"/>
        </w:rPr>
        <w:t xml:space="preserve"> and </w:t>
      </w:r>
      <w:r w:rsidR="008B52E1">
        <w:rPr>
          <w:rFonts w:ascii="Garamond" w:hAnsi="Garamond"/>
        </w:rPr>
        <w:t xml:space="preserve">therefore </w:t>
      </w:r>
      <w:r w:rsidR="00713AFA">
        <w:rPr>
          <w:rFonts w:ascii="Garamond" w:hAnsi="Garamond"/>
        </w:rPr>
        <w:t>that such causation—and consequently E</w:t>
      </w:r>
      <w:r w:rsidR="00271235">
        <w:rPr>
          <w:rFonts w:ascii="Garamond" w:hAnsi="Garamond"/>
        </w:rPr>
        <w:t xml:space="preserve">mergentist </w:t>
      </w:r>
      <w:r w:rsidR="00713AFA">
        <w:rPr>
          <w:rFonts w:ascii="Garamond" w:hAnsi="Garamond"/>
        </w:rPr>
        <w:t>E</w:t>
      </w:r>
      <w:r w:rsidR="00271235">
        <w:rPr>
          <w:rFonts w:ascii="Garamond" w:hAnsi="Garamond"/>
        </w:rPr>
        <w:t xml:space="preserve">thical </w:t>
      </w:r>
      <w:r w:rsidR="00713AFA">
        <w:rPr>
          <w:rFonts w:ascii="Garamond" w:hAnsi="Garamond"/>
        </w:rPr>
        <w:t>N</w:t>
      </w:r>
      <w:r w:rsidR="00271235">
        <w:rPr>
          <w:rFonts w:ascii="Garamond" w:hAnsi="Garamond"/>
        </w:rPr>
        <w:t>aturalism as a whole</w:t>
      </w:r>
      <w:r w:rsidR="00713AFA">
        <w:rPr>
          <w:rFonts w:ascii="Garamond" w:hAnsi="Garamond"/>
        </w:rPr>
        <w:t xml:space="preserve">—is </w:t>
      </w:r>
      <w:r w:rsidR="00743050">
        <w:rPr>
          <w:rFonts w:ascii="Garamond" w:hAnsi="Garamond"/>
        </w:rPr>
        <w:t>implausible as well.</w:t>
      </w:r>
      <w:r w:rsidR="00986391">
        <w:rPr>
          <w:rFonts w:ascii="Garamond" w:hAnsi="Garamond"/>
        </w:rPr>
        <w:t xml:space="preserve"> </w:t>
      </w:r>
    </w:p>
    <w:p w14:paraId="5A73B4BF" w14:textId="5953524E" w:rsidR="00791A5E" w:rsidRDefault="00340A31" w:rsidP="00AD1481">
      <w:pPr>
        <w:rPr>
          <w:rFonts w:ascii="Garamond" w:hAnsi="Garamond"/>
        </w:rPr>
      </w:pPr>
      <w:r>
        <w:rPr>
          <w:rFonts w:ascii="Garamond" w:hAnsi="Garamond"/>
        </w:rPr>
        <w:tab/>
      </w:r>
      <w:r w:rsidR="00A271A3">
        <w:rPr>
          <w:rFonts w:ascii="Garamond" w:hAnsi="Garamond"/>
        </w:rPr>
        <w:t>Lastly</w:t>
      </w:r>
      <w:r w:rsidR="0027799B">
        <w:rPr>
          <w:rFonts w:ascii="Garamond" w:hAnsi="Garamond"/>
        </w:rPr>
        <w:t xml:space="preserve"> there i</w:t>
      </w:r>
      <w:r w:rsidR="00FC6DBF">
        <w:rPr>
          <w:rFonts w:ascii="Garamond" w:hAnsi="Garamond"/>
        </w:rPr>
        <w:t>s the argument</w:t>
      </w:r>
      <w:r w:rsidR="00986391">
        <w:rPr>
          <w:rFonts w:ascii="Garamond" w:hAnsi="Garamond"/>
        </w:rPr>
        <w:t xml:space="preserve"> that</w:t>
      </w:r>
      <w:r w:rsidR="003400B8">
        <w:rPr>
          <w:rFonts w:ascii="Garamond" w:hAnsi="Garamond"/>
        </w:rPr>
        <w:t xml:space="preserve">, </w:t>
      </w:r>
      <w:r w:rsidR="00A941C9">
        <w:rPr>
          <w:rFonts w:ascii="Garamond" w:hAnsi="Garamond"/>
        </w:rPr>
        <w:t>because</w:t>
      </w:r>
      <w:r w:rsidR="0027799B">
        <w:rPr>
          <w:rFonts w:ascii="Garamond" w:hAnsi="Garamond"/>
        </w:rPr>
        <w:t xml:space="preserve"> they woul</w:t>
      </w:r>
      <w:r w:rsidR="007A463A">
        <w:rPr>
          <w:rFonts w:ascii="Garamond" w:hAnsi="Garamond"/>
        </w:rPr>
        <w:t>d be</w:t>
      </w:r>
      <w:r w:rsidR="00986391">
        <w:rPr>
          <w:rFonts w:ascii="Garamond" w:hAnsi="Garamond"/>
        </w:rPr>
        <w:t xml:space="preserve"> explanatorily superfluous, overdetermining entities</w:t>
      </w:r>
      <w:r w:rsidR="003400B8">
        <w:rPr>
          <w:rFonts w:ascii="Garamond" w:hAnsi="Garamond"/>
        </w:rPr>
        <w:t>, Ockham’s Razor dictates</w:t>
      </w:r>
      <w:r w:rsidR="00A941C9">
        <w:rPr>
          <w:rFonts w:ascii="Garamond" w:hAnsi="Garamond"/>
        </w:rPr>
        <w:t xml:space="preserve"> that we should</w:t>
      </w:r>
      <w:r w:rsidR="00B92ABD">
        <w:rPr>
          <w:rFonts w:ascii="Garamond" w:hAnsi="Garamond"/>
        </w:rPr>
        <w:t xml:space="preserve"> </w:t>
      </w:r>
      <w:r w:rsidR="0038588A">
        <w:rPr>
          <w:rFonts w:ascii="Garamond" w:hAnsi="Garamond"/>
        </w:rPr>
        <w:t>n</w:t>
      </w:r>
      <w:r w:rsidR="00B92ABD">
        <w:rPr>
          <w:rFonts w:ascii="Garamond" w:hAnsi="Garamond"/>
        </w:rPr>
        <w:t>o</w:t>
      </w:r>
      <w:r w:rsidR="00986391">
        <w:rPr>
          <w:rFonts w:ascii="Garamond" w:hAnsi="Garamond"/>
        </w:rPr>
        <w:t>t believe in</w:t>
      </w:r>
      <w:r w:rsidR="003400B8">
        <w:rPr>
          <w:rFonts w:ascii="Garamond" w:hAnsi="Garamond"/>
        </w:rPr>
        <w:t xml:space="preserve"> emergent moral properties</w:t>
      </w:r>
      <w:r w:rsidR="00A941C9">
        <w:rPr>
          <w:rFonts w:ascii="Garamond" w:hAnsi="Garamond"/>
        </w:rPr>
        <w:t>.</w:t>
      </w:r>
      <w:r w:rsidR="00146B37">
        <w:rPr>
          <w:rFonts w:ascii="Garamond" w:hAnsi="Garamond"/>
        </w:rPr>
        <w:t xml:space="preserve"> </w:t>
      </w:r>
      <w:r w:rsidR="007A463A">
        <w:rPr>
          <w:rFonts w:ascii="Garamond" w:hAnsi="Garamond"/>
        </w:rPr>
        <w:t>Yet these grounds for not believing</w:t>
      </w:r>
      <w:r w:rsidR="00FC6DBF">
        <w:rPr>
          <w:rFonts w:ascii="Garamond" w:hAnsi="Garamond"/>
        </w:rPr>
        <w:t xml:space="preserve"> </w:t>
      </w:r>
      <w:r w:rsidR="007A463A">
        <w:rPr>
          <w:rFonts w:ascii="Garamond" w:hAnsi="Garamond"/>
        </w:rPr>
        <w:t xml:space="preserve">in </w:t>
      </w:r>
      <w:r w:rsidR="00FC6DBF">
        <w:rPr>
          <w:rFonts w:ascii="Garamond" w:hAnsi="Garamond"/>
        </w:rPr>
        <w:t xml:space="preserve">such properties are </w:t>
      </w:r>
      <w:r w:rsidR="00521207">
        <w:rPr>
          <w:rFonts w:ascii="Garamond" w:hAnsi="Garamond"/>
        </w:rPr>
        <w:t>insufficient</w:t>
      </w:r>
      <w:r w:rsidR="00FC6DBF">
        <w:rPr>
          <w:rFonts w:ascii="Garamond" w:hAnsi="Garamond"/>
        </w:rPr>
        <w:t xml:space="preserve"> for at least two reasons. </w:t>
      </w:r>
      <w:r w:rsidR="001A2DF0">
        <w:rPr>
          <w:rFonts w:ascii="Garamond" w:hAnsi="Garamond"/>
        </w:rPr>
        <w:t>First</w:t>
      </w:r>
      <w:r w:rsidR="00F157AA">
        <w:rPr>
          <w:rFonts w:ascii="Garamond" w:hAnsi="Garamond"/>
        </w:rPr>
        <w:t xml:space="preserve">, </w:t>
      </w:r>
      <w:r w:rsidR="00942686">
        <w:rPr>
          <w:rFonts w:ascii="Garamond" w:hAnsi="Garamond"/>
        </w:rPr>
        <w:t xml:space="preserve">even if Ockham’s Razor provides </w:t>
      </w:r>
      <w:r w:rsidR="00942686" w:rsidRPr="00F204C5">
        <w:rPr>
          <w:rFonts w:ascii="Garamond" w:hAnsi="Garamond"/>
          <w:i/>
        </w:rPr>
        <w:t>a</w:t>
      </w:r>
      <w:r w:rsidR="00942686">
        <w:rPr>
          <w:rFonts w:ascii="Garamond" w:hAnsi="Garamond"/>
        </w:rPr>
        <w:t xml:space="preserve"> good reason to not believe in emergent moral properties by speaking against them, we should</w:t>
      </w:r>
      <w:r w:rsidR="0027799B">
        <w:rPr>
          <w:rFonts w:ascii="Garamond" w:hAnsi="Garamond"/>
        </w:rPr>
        <w:t xml:space="preserve"> no</w:t>
      </w:r>
      <w:r w:rsidR="00942686">
        <w:rPr>
          <w:rFonts w:ascii="Garamond" w:hAnsi="Garamond"/>
        </w:rPr>
        <w:t xml:space="preserve">t refuse to believe in such properties on account of Ockham’s Razor alone because there may still be other, competing considerations speaking in favor of believing in such properties that outweigh those on the other side. Second, </w:t>
      </w:r>
      <w:r w:rsidR="00CF7C6C">
        <w:rPr>
          <w:rFonts w:ascii="Garamond" w:hAnsi="Garamond"/>
        </w:rPr>
        <w:t>Ockham’s Razor is not a valid epistemic principle in its own right because the</w:t>
      </w:r>
      <w:r w:rsidR="00CF7C6C" w:rsidRPr="00791A5E">
        <w:rPr>
          <w:rFonts w:ascii="Garamond" w:hAnsi="Garamond"/>
        </w:rPr>
        <w:t xml:space="preserve"> </w:t>
      </w:r>
      <w:r w:rsidR="00CF7C6C">
        <w:rPr>
          <w:rFonts w:ascii="Garamond" w:hAnsi="Garamond"/>
        </w:rPr>
        <w:t xml:space="preserve">mere fact that something would be explanatorily superfluous does not, by itself, </w:t>
      </w:r>
      <w:r w:rsidR="00EC48A2">
        <w:rPr>
          <w:rFonts w:ascii="Garamond" w:hAnsi="Garamond"/>
        </w:rPr>
        <w:t>constitute a good epistemic reason to not</w:t>
      </w:r>
      <w:r w:rsidR="00CF7C6C">
        <w:rPr>
          <w:rFonts w:ascii="Garamond" w:hAnsi="Garamond"/>
        </w:rPr>
        <w:t xml:space="preserve"> believe</w:t>
      </w:r>
      <w:r w:rsidR="00942686">
        <w:rPr>
          <w:rFonts w:ascii="Garamond" w:hAnsi="Garamond"/>
        </w:rPr>
        <w:t xml:space="preserve"> in it</w:t>
      </w:r>
      <w:r w:rsidR="008F7705">
        <w:rPr>
          <w:rFonts w:ascii="Garamond" w:hAnsi="Garamond"/>
        </w:rPr>
        <w:t xml:space="preserve"> (e.g., the fact that only one fatal bullet from a firing squad is needed to explain the victim’s death</w:t>
      </w:r>
      <w:r w:rsidR="00B0187D">
        <w:rPr>
          <w:rFonts w:ascii="Garamond" w:hAnsi="Garamond"/>
        </w:rPr>
        <w:t>, which renders any other fatal shots explanatorily superfluous,</w:t>
      </w:r>
      <w:r w:rsidR="008F7705">
        <w:rPr>
          <w:rFonts w:ascii="Garamond" w:hAnsi="Garamond"/>
        </w:rPr>
        <w:t xml:space="preserve"> does not give us good reason to </w:t>
      </w:r>
      <w:r w:rsidR="00B0187D">
        <w:rPr>
          <w:rFonts w:ascii="Garamond" w:hAnsi="Garamond"/>
        </w:rPr>
        <w:t xml:space="preserve">not </w:t>
      </w:r>
      <w:r w:rsidR="008F7705">
        <w:rPr>
          <w:rFonts w:ascii="Garamond" w:hAnsi="Garamond"/>
        </w:rPr>
        <w:t xml:space="preserve">believe that </w:t>
      </w:r>
      <w:r w:rsidR="00B0187D">
        <w:rPr>
          <w:rFonts w:ascii="Garamond" w:hAnsi="Garamond"/>
        </w:rPr>
        <w:t xml:space="preserve">the victim was hit </w:t>
      </w:r>
      <w:r w:rsidR="00BB0EB6">
        <w:rPr>
          <w:rFonts w:ascii="Garamond" w:hAnsi="Garamond"/>
        </w:rPr>
        <w:t>by</w:t>
      </w:r>
      <w:r w:rsidR="00B0187D">
        <w:rPr>
          <w:rFonts w:ascii="Garamond" w:hAnsi="Garamond"/>
        </w:rPr>
        <w:t xml:space="preserve"> more than one fatal shot</w:t>
      </w:r>
      <w:r w:rsidR="008F7705">
        <w:rPr>
          <w:rFonts w:ascii="Garamond" w:hAnsi="Garamond"/>
        </w:rPr>
        <w:t>)</w:t>
      </w:r>
      <w:r w:rsidR="00942686">
        <w:rPr>
          <w:rFonts w:ascii="Garamond" w:hAnsi="Garamond"/>
        </w:rPr>
        <w:t>. Ockham’s Razor thus</w:t>
      </w:r>
      <w:r w:rsidR="00CF7C6C">
        <w:rPr>
          <w:rFonts w:ascii="Garamond" w:hAnsi="Garamond"/>
        </w:rPr>
        <w:t xml:space="preserve"> stands in need of vindication, and for this we need good, Razor-independent grounds for thinking that explanatory superfluity indicates probable or actual non-existence, or a lack of sufficient evidence to warrant belief, or something of the sort that clearly </w:t>
      </w:r>
      <w:r w:rsidR="00953948">
        <w:rPr>
          <w:rFonts w:ascii="Garamond" w:hAnsi="Garamond"/>
        </w:rPr>
        <w:t>constitutes a good epistemic reason</w:t>
      </w:r>
      <w:r w:rsidR="0027799B">
        <w:rPr>
          <w:rFonts w:ascii="Garamond" w:hAnsi="Garamond"/>
        </w:rPr>
        <w:t xml:space="preserve"> </w:t>
      </w:r>
      <w:r w:rsidR="00953948">
        <w:rPr>
          <w:rFonts w:ascii="Garamond" w:hAnsi="Garamond"/>
        </w:rPr>
        <w:t xml:space="preserve">to </w:t>
      </w:r>
      <w:r w:rsidR="0027799B">
        <w:rPr>
          <w:rFonts w:ascii="Garamond" w:hAnsi="Garamond"/>
        </w:rPr>
        <w:t>no</w:t>
      </w:r>
      <w:r w:rsidR="00942686">
        <w:rPr>
          <w:rFonts w:ascii="Garamond" w:hAnsi="Garamond"/>
        </w:rPr>
        <w:t xml:space="preserve">t believe in something. </w:t>
      </w:r>
    </w:p>
    <w:p w14:paraId="1E0C365D" w14:textId="1BBF0826" w:rsidR="00AA1AE6" w:rsidRDefault="00BF0DD1" w:rsidP="00AD1481">
      <w:pPr>
        <w:rPr>
          <w:rFonts w:ascii="Garamond" w:hAnsi="Garamond"/>
        </w:rPr>
      </w:pPr>
      <w:r>
        <w:rPr>
          <w:rFonts w:ascii="Garamond" w:hAnsi="Garamond"/>
        </w:rPr>
        <w:tab/>
      </w:r>
      <w:r w:rsidR="004D45B9">
        <w:rPr>
          <w:rFonts w:ascii="Garamond" w:hAnsi="Garamond"/>
        </w:rPr>
        <w:t xml:space="preserve">In the end, I think that </w:t>
      </w:r>
      <w:r>
        <w:rPr>
          <w:rFonts w:ascii="Garamond" w:hAnsi="Garamond"/>
        </w:rPr>
        <w:t xml:space="preserve">these responses </w:t>
      </w:r>
      <w:r w:rsidR="003F49DF">
        <w:rPr>
          <w:rFonts w:ascii="Garamond" w:hAnsi="Garamond"/>
        </w:rPr>
        <w:t xml:space="preserve">available to the emergentist-naturalist </w:t>
      </w:r>
      <w:r>
        <w:rPr>
          <w:rFonts w:ascii="Garamond" w:hAnsi="Garamond"/>
        </w:rPr>
        <w:t xml:space="preserve">demonstrate that the problem of downward </w:t>
      </w:r>
      <w:r w:rsidR="00363023">
        <w:rPr>
          <w:rFonts w:ascii="Garamond" w:hAnsi="Garamond"/>
        </w:rPr>
        <w:t xml:space="preserve">moral </w:t>
      </w:r>
      <w:r>
        <w:rPr>
          <w:rFonts w:ascii="Garamond" w:hAnsi="Garamond"/>
        </w:rPr>
        <w:t>causation does not, as it stands, spell doom for E</w:t>
      </w:r>
      <w:r w:rsidR="00271235">
        <w:rPr>
          <w:rFonts w:ascii="Garamond" w:hAnsi="Garamond"/>
        </w:rPr>
        <w:t xml:space="preserve">mergentist </w:t>
      </w:r>
      <w:r>
        <w:rPr>
          <w:rFonts w:ascii="Garamond" w:hAnsi="Garamond"/>
        </w:rPr>
        <w:t>E</w:t>
      </w:r>
      <w:r w:rsidR="00271235">
        <w:rPr>
          <w:rFonts w:ascii="Garamond" w:hAnsi="Garamond"/>
        </w:rPr>
        <w:t xml:space="preserve">thical </w:t>
      </w:r>
      <w:r>
        <w:rPr>
          <w:rFonts w:ascii="Garamond" w:hAnsi="Garamond"/>
        </w:rPr>
        <w:t>N</w:t>
      </w:r>
      <w:r w:rsidR="00271235">
        <w:rPr>
          <w:rFonts w:ascii="Garamond" w:hAnsi="Garamond"/>
        </w:rPr>
        <w:t>aturalism</w:t>
      </w:r>
      <w:r>
        <w:rPr>
          <w:rFonts w:ascii="Garamond" w:hAnsi="Garamond"/>
        </w:rPr>
        <w:t xml:space="preserve">. In order </w:t>
      </w:r>
      <w:r w:rsidR="003F49DF">
        <w:rPr>
          <w:rFonts w:ascii="Garamond" w:hAnsi="Garamond"/>
        </w:rPr>
        <w:t>fo</w:t>
      </w:r>
      <w:r w:rsidR="008F5E10">
        <w:rPr>
          <w:rFonts w:ascii="Garamond" w:hAnsi="Garamond"/>
        </w:rPr>
        <w:t>r downward causation to sink the theory</w:t>
      </w:r>
      <w:r>
        <w:rPr>
          <w:rFonts w:ascii="Garamond" w:hAnsi="Garamond"/>
        </w:rPr>
        <w:t xml:space="preserve">, </w:t>
      </w:r>
      <w:r w:rsidR="00E85311">
        <w:rPr>
          <w:rFonts w:ascii="Garamond" w:hAnsi="Garamond"/>
        </w:rPr>
        <w:t xml:space="preserve">it must clearly have causal </w:t>
      </w:r>
      <w:r>
        <w:rPr>
          <w:rFonts w:ascii="Garamond" w:hAnsi="Garamond"/>
        </w:rPr>
        <w:t>overdetermination as a consequence</w:t>
      </w:r>
      <w:r w:rsidR="00E85311">
        <w:rPr>
          <w:rFonts w:ascii="Garamond" w:hAnsi="Garamond"/>
        </w:rPr>
        <w:t>, and</w:t>
      </w:r>
      <w:r>
        <w:rPr>
          <w:rFonts w:ascii="Garamond" w:hAnsi="Garamond"/>
        </w:rPr>
        <w:t xml:space="preserve"> such overdetermination must be shown to be sufficiently problematic so as to warrant the rejection of such moral causation and therefore of E</w:t>
      </w:r>
      <w:r w:rsidR="00271235">
        <w:rPr>
          <w:rFonts w:ascii="Garamond" w:hAnsi="Garamond"/>
        </w:rPr>
        <w:t xml:space="preserve">mergentist </w:t>
      </w:r>
      <w:r>
        <w:rPr>
          <w:rFonts w:ascii="Garamond" w:hAnsi="Garamond"/>
        </w:rPr>
        <w:t>E</w:t>
      </w:r>
      <w:r w:rsidR="00271235">
        <w:rPr>
          <w:rFonts w:ascii="Garamond" w:hAnsi="Garamond"/>
        </w:rPr>
        <w:t xml:space="preserve">thical </w:t>
      </w:r>
      <w:r>
        <w:rPr>
          <w:rFonts w:ascii="Garamond" w:hAnsi="Garamond"/>
        </w:rPr>
        <w:t>N</w:t>
      </w:r>
      <w:r w:rsidR="00271235">
        <w:rPr>
          <w:rFonts w:ascii="Garamond" w:hAnsi="Garamond"/>
        </w:rPr>
        <w:t>aturalism</w:t>
      </w:r>
      <w:r>
        <w:rPr>
          <w:rFonts w:ascii="Garamond" w:hAnsi="Garamond"/>
        </w:rPr>
        <w:t xml:space="preserve"> as a whole.</w:t>
      </w:r>
      <w:r w:rsidR="003F49DF" w:rsidRPr="003F49DF">
        <w:rPr>
          <w:rFonts w:ascii="Garamond" w:hAnsi="Garamond"/>
        </w:rPr>
        <w:t xml:space="preserve"> </w:t>
      </w:r>
      <w:r w:rsidR="003F49DF">
        <w:rPr>
          <w:rFonts w:ascii="Garamond" w:hAnsi="Garamond"/>
        </w:rPr>
        <w:t xml:space="preserve">So, until these gaps are filled in, </w:t>
      </w:r>
      <w:r w:rsidR="00271235">
        <w:rPr>
          <w:rFonts w:ascii="Garamond" w:hAnsi="Garamond"/>
        </w:rPr>
        <w:t>the theory</w:t>
      </w:r>
      <w:r w:rsidR="003F49DF">
        <w:rPr>
          <w:rFonts w:ascii="Garamond" w:hAnsi="Garamond"/>
        </w:rPr>
        <w:t xml:space="preserve"> should not be rejected</w:t>
      </w:r>
      <w:r w:rsidR="00B14A90">
        <w:rPr>
          <w:rFonts w:ascii="Garamond" w:hAnsi="Garamond"/>
        </w:rPr>
        <w:t xml:space="preserve"> </w:t>
      </w:r>
      <w:r w:rsidR="00BE29B3">
        <w:rPr>
          <w:rFonts w:ascii="Garamond" w:hAnsi="Garamond"/>
        </w:rPr>
        <w:t xml:space="preserve">in spite of </w:t>
      </w:r>
      <w:r w:rsidR="00FC4D64">
        <w:rPr>
          <w:rFonts w:ascii="Garamond" w:hAnsi="Garamond"/>
        </w:rPr>
        <w:t xml:space="preserve">the </w:t>
      </w:r>
      <w:r w:rsidR="008B52E1">
        <w:rPr>
          <w:rFonts w:ascii="Garamond" w:hAnsi="Garamond"/>
        </w:rPr>
        <w:t>theoretical</w:t>
      </w:r>
      <w:r w:rsidR="00E85311">
        <w:rPr>
          <w:rFonts w:ascii="Garamond" w:hAnsi="Garamond"/>
        </w:rPr>
        <w:t xml:space="preserve"> benefits that it offers to </w:t>
      </w:r>
      <w:r w:rsidR="00B54873">
        <w:rPr>
          <w:rFonts w:ascii="Garamond" w:hAnsi="Garamond"/>
        </w:rPr>
        <w:t>moral realist</w:t>
      </w:r>
      <w:r w:rsidR="00E85311">
        <w:rPr>
          <w:rFonts w:ascii="Garamond" w:hAnsi="Garamond"/>
        </w:rPr>
        <w:t>s</w:t>
      </w:r>
      <w:r w:rsidR="00BE29B3">
        <w:rPr>
          <w:rFonts w:ascii="Garamond" w:hAnsi="Garamond"/>
        </w:rPr>
        <w:t xml:space="preserve">. </w:t>
      </w:r>
    </w:p>
    <w:p w14:paraId="3C1A61F5" w14:textId="77777777" w:rsidR="0032645D" w:rsidRPr="0032645D" w:rsidRDefault="0032645D" w:rsidP="00AD1481">
      <w:pPr>
        <w:rPr>
          <w:rFonts w:ascii="Garamond" w:hAnsi="Garamond"/>
        </w:rPr>
      </w:pPr>
    </w:p>
    <w:p w14:paraId="2BA56737" w14:textId="77777777" w:rsidR="00AA1AE6" w:rsidRDefault="00AA1AE6" w:rsidP="00AD1481">
      <w:pPr>
        <w:rPr>
          <w:rFonts w:ascii="Garamond" w:hAnsi="Garamond"/>
          <w:b/>
        </w:rPr>
      </w:pPr>
    </w:p>
    <w:p w14:paraId="4FE75F24" w14:textId="1E38A020" w:rsidR="00A2107A" w:rsidRDefault="00DF7251" w:rsidP="00AD1481">
      <w:pPr>
        <w:jc w:val="center"/>
        <w:rPr>
          <w:rFonts w:ascii="Garamond" w:hAnsi="Garamond"/>
          <w:b/>
        </w:rPr>
      </w:pPr>
      <w:r>
        <w:rPr>
          <w:rFonts w:ascii="Garamond" w:hAnsi="Garamond"/>
          <w:b/>
        </w:rPr>
        <w:t xml:space="preserve">7. </w:t>
      </w:r>
      <w:r w:rsidR="0038588A">
        <w:rPr>
          <w:rFonts w:ascii="Garamond" w:hAnsi="Garamond"/>
          <w:b/>
        </w:rPr>
        <w:t>Conclusion</w:t>
      </w:r>
    </w:p>
    <w:p w14:paraId="4A3A77E2" w14:textId="03757017" w:rsidR="0038588A" w:rsidRDefault="0038588A" w:rsidP="00AD1481">
      <w:pPr>
        <w:rPr>
          <w:rFonts w:ascii="Garamond" w:hAnsi="Garamond"/>
          <w:b/>
        </w:rPr>
      </w:pPr>
    </w:p>
    <w:p w14:paraId="4B59E44B" w14:textId="77777777" w:rsidR="00AA1AE6" w:rsidRDefault="00AA1AE6" w:rsidP="00AD1481">
      <w:pPr>
        <w:rPr>
          <w:rFonts w:ascii="Garamond" w:hAnsi="Garamond"/>
          <w:b/>
        </w:rPr>
      </w:pPr>
    </w:p>
    <w:p w14:paraId="21295CBA" w14:textId="0D907DFD" w:rsidR="00D03EC6" w:rsidRPr="00141CD9" w:rsidRDefault="00A65559" w:rsidP="00AD1481">
      <w:pPr>
        <w:rPr>
          <w:rFonts w:ascii="Garamond" w:hAnsi="Garamond"/>
        </w:rPr>
      </w:pPr>
      <w:r>
        <w:rPr>
          <w:rFonts w:ascii="Garamond" w:hAnsi="Garamond"/>
        </w:rPr>
        <w:t>In this paper I</w:t>
      </w:r>
      <w:r w:rsidR="00B92ABD">
        <w:rPr>
          <w:rFonts w:ascii="Garamond" w:hAnsi="Garamond"/>
        </w:rPr>
        <w:t xml:space="preserve"> ha</w:t>
      </w:r>
      <w:r>
        <w:rPr>
          <w:rFonts w:ascii="Garamond" w:hAnsi="Garamond"/>
        </w:rPr>
        <w:t xml:space="preserve">ve reconstructed </w:t>
      </w:r>
      <w:r w:rsidR="00045A46">
        <w:rPr>
          <w:rFonts w:ascii="Garamond" w:hAnsi="Garamond"/>
        </w:rPr>
        <w:t>and</w:t>
      </w:r>
      <w:r w:rsidR="00AD311C">
        <w:rPr>
          <w:rFonts w:ascii="Garamond" w:hAnsi="Garamond"/>
        </w:rPr>
        <w:t xml:space="preserve"> </w:t>
      </w:r>
      <w:r w:rsidR="00C36845">
        <w:rPr>
          <w:rFonts w:ascii="Garamond" w:hAnsi="Garamond"/>
        </w:rPr>
        <w:t xml:space="preserve">defended </w:t>
      </w:r>
      <w:r>
        <w:rPr>
          <w:rFonts w:ascii="Garamond" w:hAnsi="Garamond"/>
        </w:rPr>
        <w:t>an emergentist theory of moral properties—Emergentist Ethical Naturalism—that</w:t>
      </w:r>
      <w:r w:rsidR="009C63DB">
        <w:rPr>
          <w:rFonts w:ascii="Garamond" w:hAnsi="Garamond"/>
        </w:rPr>
        <w:t xml:space="preserve"> </w:t>
      </w:r>
      <w:r w:rsidR="00C36845">
        <w:rPr>
          <w:rFonts w:ascii="Garamond" w:hAnsi="Garamond"/>
        </w:rPr>
        <w:t xml:space="preserve">affirms the robust </w:t>
      </w:r>
      <w:r w:rsidR="006F7171">
        <w:rPr>
          <w:rFonts w:ascii="Garamond" w:hAnsi="Garamond"/>
        </w:rPr>
        <w:t xml:space="preserve">ontological </w:t>
      </w:r>
      <w:r w:rsidR="00C36845">
        <w:rPr>
          <w:rFonts w:ascii="Garamond" w:hAnsi="Garamond"/>
        </w:rPr>
        <w:t xml:space="preserve">non-reductionism that typically defines </w:t>
      </w:r>
      <w:r w:rsidR="006F7171">
        <w:rPr>
          <w:rFonts w:ascii="Garamond" w:hAnsi="Garamond"/>
        </w:rPr>
        <w:t xml:space="preserve">ethical </w:t>
      </w:r>
      <w:r w:rsidR="00C36845">
        <w:rPr>
          <w:rFonts w:ascii="Garamond" w:hAnsi="Garamond"/>
        </w:rPr>
        <w:t>“non-naturalism” a</w:t>
      </w:r>
      <w:r w:rsidR="00AD311C">
        <w:rPr>
          <w:rFonts w:ascii="Garamond" w:hAnsi="Garamond"/>
        </w:rPr>
        <w:t>s well as the naturalist claim that moral properties are natural ones</w:t>
      </w:r>
      <w:r w:rsidR="00C36845">
        <w:rPr>
          <w:rFonts w:ascii="Garamond" w:hAnsi="Garamond"/>
        </w:rPr>
        <w:t xml:space="preserve">. As the theory </w:t>
      </w:r>
      <w:r w:rsidR="00AD311C">
        <w:rPr>
          <w:rFonts w:ascii="Garamond" w:hAnsi="Garamond"/>
        </w:rPr>
        <w:t xml:space="preserve">purports to </w:t>
      </w:r>
      <w:r w:rsidR="00C36845">
        <w:rPr>
          <w:rFonts w:ascii="Garamond" w:hAnsi="Garamond"/>
        </w:rPr>
        <w:t>demonstrate</w:t>
      </w:r>
      <w:r w:rsidR="002B2929">
        <w:rPr>
          <w:rFonts w:ascii="Garamond" w:hAnsi="Garamond"/>
        </w:rPr>
        <w:t xml:space="preserve">, the robust </w:t>
      </w:r>
      <w:r w:rsidR="002B6FF3">
        <w:rPr>
          <w:rFonts w:ascii="Garamond" w:hAnsi="Garamond"/>
        </w:rPr>
        <w:t xml:space="preserve">ontological </w:t>
      </w:r>
      <w:r w:rsidR="002B2929">
        <w:rPr>
          <w:rFonts w:ascii="Garamond" w:hAnsi="Garamond"/>
        </w:rPr>
        <w:t xml:space="preserve">non-reductionism that typically defines “non-naturalism” can be part of a </w:t>
      </w:r>
      <w:r w:rsidR="00AD311C">
        <w:rPr>
          <w:rFonts w:ascii="Garamond" w:hAnsi="Garamond"/>
        </w:rPr>
        <w:t xml:space="preserve">coherent, </w:t>
      </w:r>
      <w:r w:rsidR="002B2929">
        <w:rPr>
          <w:rFonts w:ascii="Garamond" w:hAnsi="Garamond"/>
        </w:rPr>
        <w:t>genuinely naturalistic conception of moral properties that stems from a naturalistic worl</w:t>
      </w:r>
      <w:r w:rsidR="00693417">
        <w:rPr>
          <w:rFonts w:ascii="Garamond" w:hAnsi="Garamond"/>
        </w:rPr>
        <w:t xml:space="preserve">dview that </w:t>
      </w:r>
      <w:r w:rsidR="00906376">
        <w:rPr>
          <w:rFonts w:ascii="Garamond" w:hAnsi="Garamond"/>
        </w:rPr>
        <w:t xml:space="preserve">should appeal to </w:t>
      </w:r>
      <w:r w:rsidR="00DF7251">
        <w:rPr>
          <w:rFonts w:ascii="Garamond" w:hAnsi="Garamond"/>
        </w:rPr>
        <w:t xml:space="preserve">both </w:t>
      </w:r>
      <w:r w:rsidR="00906376">
        <w:rPr>
          <w:rFonts w:ascii="Garamond" w:hAnsi="Garamond"/>
        </w:rPr>
        <w:t>sides of the</w:t>
      </w:r>
      <w:r w:rsidR="00CD2859">
        <w:rPr>
          <w:rFonts w:ascii="Garamond" w:hAnsi="Garamond"/>
        </w:rPr>
        <w:t xml:space="preserve"> traditional</w:t>
      </w:r>
      <w:r w:rsidR="00906376">
        <w:rPr>
          <w:rFonts w:ascii="Garamond" w:hAnsi="Garamond"/>
        </w:rPr>
        <w:t xml:space="preserve"> debate </w:t>
      </w:r>
      <w:r w:rsidR="00AD311C">
        <w:rPr>
          <w:rFonts w:ascii="Garamond" w:hAnsi="Garamond"/>
        </w:rPr>
        <w:t>between naturalist and “non-naturalist” moral realists</w:t>
      </w:r>
      <w:r w:rsidR="00693417">
        <w:rPr>
          <w:rFonts w:ascii="Garamond" w:hAnsi="Garamond"/>
        </w:rPr>
        <w:t>. This theory</w:t>
      </w:r>
      <w:r w:rsidR="00045A46">
        <w:rPr>
          <w:rFonts w:ascii="Garamond" w:hAnsi="Garamond"/>
        </w:rPr>
        <w:t xml:space="preserve"> provides a unifying, emergentist account of several attractive metaethical commitments—</w:t>
      </w:r>
      <w:r w:rsidR="00DF7251">
        <w:rPr>
          <w:rFonts w:ascii="Garamond" w:hAnsi="Garamond"/>
        </w:rPr>
        <w:t xml:space="preserve">those of </w:t>
      </w:r>
      <w:r w:rsidR="00045A46">
        <w:rPr>
          <w:rFonts w:ascii="Garamond" w:hAnsi="Garamond"/>
        </w:rPr>
        <w:t xml:space="preserve">moral realism, robust ontological non-reductionism, </w:t>
      </w:r>
      <w:r w:rsidR="00DA767A">
        <w:rPr>
          <w:rFonts w:ascii="Garamond" w:hAnsi="Garamond"/>
        </w:rPr>
        <w:t>causal efficacy</w:t>
      </w:r>
      <w:r w:rsidR="00045A46">
        <w:rPr>
          <w:rFonts w:ascii="Garamond" w:hAnsi="Garamond"/>
        </w:rPr>
        <w:t>, ethical naturalism, moral non-deducibility, asymmetrical moral dependence, moral determination, and moral supervenienc</w:t>
      </w:r>
      <w:r w:rsidR="00EB06A1">
        <w:rPr>
          <w:rFonts w:ascii="Garamond" w:hAnsi="Garamond"/>
        </w:rPr>
        <w:t xml:space="preserve">e. </w:t>
      </w:r>
      <w:r w:rsidR="00EB06A1">
        <w:rPr>
          <w:rFonts w:ascii="Garamond" w:hAnsi="Garamond"/>
        </w:rPr>
        <w:lastRenderedPageBreak/>
        <w:t>Particularly noteworthy is its ability to explain, via the emergence of moral properties, why real, objective, sui generis,</w:t>
      </w:r>
      <w:r w:rsidR="00045A46">
        <w:rPr>
          <w:rFonts w:ascii="Garamond" w:hAnsi="Garamond"/>
        </w:rPr>
        <w:t xml:space="preserve"> robust</w:t>
      </w:r>
      <w:r w:rsidR="00EB06A1">
        <w:rPr>
          <w:rFonts w:ascii="Garamond" w:hAnsi="Garamond"/>
        </w:rPr>
        <w:t>ly</w:t>
      </w:r>
      <w:r w:rsidR="00045A46">
        <w:rPr>
          <w:rFonts w:ascii="Garamond" w:hAnsi="Garamond"/>
        </w:rPr>
        <w:t xml:space="preserve"> irreduci</w:t>
      </w:r>
      <w:r w:rsidR="00EB06A1">
        <w:rPr>
          <w:rFonts w:ascii="Garamond" w:hAnsi="Garamond"/>
        </w:rPr>
        <w:t>ble</w:t>
      </w:r>
      <w:r w:rsidR="00045A46">
        <w:rPr>
          <w:rFonts w:ascii="Garamond" w:hAnsi="Garamond"/>
        </w:rPr>
        <w:t xml:space="preserve"> moral properties</w:t>
      </w:r>
      <w:r w:rsidR="00EB06A1">
        <w:rPr>
          <w:rFonts w:ascii="Garamond" w:hAnsi="Garamond"/>
        </w:rPr>
        <w:t xml:space="preserve"> supervene on the lower-level</w:t>
      </w:r>
      <w:r w:rsidR="0016682A">
        <w:rPr>
          <w:rFonts w:ascii="Garamond" w:hAnsi="Garamond"/>
        </w:rPr>
        <w:t xml:space="preserve">, </w:t>
      </w:r>
      <w:r w:rsidR="0096492A">
        <w:rPr>
          <w:rFonts w:ascii="Garamond" w:hAnsi="Garamond"/>
        </w:rPr>
        <w:t>non-moral</w:t>
      </w:r>
      <w:r w:rsidR="00EB06A1">
        <w:rPr>
          <w:rFonts w:ascii="Garamond" w:hAnsi="Garamond"/>
        </w:rPr>
        <w:t xml:space="preserve"> properties that ground</w:t>
      </w:r>
      <w:r w:rsidR="0016682A">
        <w:rPr>
          <w:rFonts w:ascii="Garamond" w:hAnsi="Garamond"/>
        </w:rPr>
        <w:t xml:space="preserve"> them</w:t>
      </w:r>
      <w:r w:rsidR="00EB06A1">
        <w:rPr>
          <w:rFonts w:ascii="Garamond" w:hAnsi="Garamond"/>
        </w:rPr>
        <w:t xml:space="preserve"> a</w:t>
      </w:r>
      <w:r w:rsidR="00F675DA">
        <w:rPr>
          <w:rFonts w:ascii="Garamond" w:hAnsi="Garamond"/>
        </w:rPr>
        <w:t>s well as</w:t>
      </w:r>
      <w:r w:rsidR="00EB06A1">
        <w:rPr>
          <w:rFonts w:ascii="Garamond" w:hAnsi="Garamond"/>
        </w:rPr>
        <w:t xml:space="preserve"> how such </w:t>
      </w:r>
      <w:r w:rsidR="00F675DA">
        <w:rPr>
          <w:rFonts w:ascii="Garamond" w:hAnsi="Garamond"/>
        </w:rPr>
        <w:t xml:space="preserve">moral </w:t>
      </w:r>
      <w:r w:rsidR="00EB06A1">
        <w:rPr>
          <w:rFonts w:ascii="Garamond" w:hAnsi="Garamond"/>
        </w:rPr>
        <w:t xml:space="preserve">properties </w:t>
      </w:r>
      <w:r w:rsidR="00F675DA">
        <w:rPr>
          <w:rFonts w:ascii="Garamond" w:hAnsi="Garamond"/>
        </w:rPr>
        <w:t>are anchored</w:t>
      </w:r>
      <w:r w:rsidR="00EB06A1">
        <w:rPr>
          <w:rFonts w:ascii="Garamond" w:hAnsi="Garamond"/>
        </w:rPr>
        <w:t xml:space="preserve"> into our naturalistic world</w:t>
      </w:r>
      <w:r w:rsidR="00045A46">
        <w:rPr>
          <w:rFonts w:ascii="Garamond" w:hAnsi="Garamond"/>
        </w:rPr>
        <w:t xml:space="preserve">. My focus </w:t>
      </w:r>
      <w:r w:rsidR="00EB06A1">
        <w:rPr>
          <w:rFonts w:ascii="Garamond" w:hAnsi="Garamond"/>
        </w:rPr>
        <w:t>in this paper</w:t>
      </w:r>
      <w:r w:rsidR="00F675DA">
        <w:rPr>
          <w:rFonts w:ascii="Garamond" w:hAnsi="Garamond"/>
        </w:rPr>
        <w:t>, however,</w:t>
      </w:r>
      <w:r w:rsidR="00045A46">
        <w:rPr>
          <w:rFonts w:ascii="Garamond" w:hAnsi="Garamond"/>
        </w:rPr>
        <w:t xml:space="preserve"> has been on modestly defending the theory by </w:t>
      </w:r>
      <w:r w:rsidR="00A92D65">
        <w:rPr>
          <w:rFonts w:ascii="Garamond" w:hAnsi="Garamond"/>
        </w:rPr>
        <w:t xml:space="preserve">(1) </w:t>
      </w:r>
      <w:r w:rsidR="00045A46">
        <w:rPr>
          <w:rFonts w:ascii="Garamond" w:hAnsi="Garamond"/>
        </w:rPr>
        <w:t xml:space="preserve">highlighting the additional theoretical benefits it has for moral realists in virtue of its commitment to </w:t>
      </w:r>
      <w:r w:rsidR="00DA767A">
        <w:rPr>
          <w:rFonts w:ascii="Garamond" w:hAnsi="Garamond"/>
        </w:rPr>
        <w:t>causal efficacy</w:t>
      </w:r>
      <w:r w:rsidR="00045A46">
        <w:rPr>
          <w:rFonts w:ascii="Garamond" w:hAnsi="Garamond"/>
        </w:rPr>
        <w:t xml:space="preserve">, or the </w:t>
      </w:r>
      <w:r w:rsidR="00DA767A">
        <w:rPr>
          <w:rFonts w:ascii="Garamond" w:hAnsi="Garamond"/>
        </w:rPr>
        <w:t>claim</w:t>
      </w:r>
      <w:r w:rsidR="00045A46">
        <w:rPr>
          <w:rFonts w:ascii="Garamond" w:hAnsi="Garamond"/>
        </w:rPr>
        <w:t xml:space="preserve"> that moral properties have causal powers</w:t>
      </w:r>
      <w:r w:rsidR="00A92D65">
        <w:rPr>
          <w:rFonts w:ascii="Garamond" w:hAnsi="Garamond"/>
        </w:rPr>
        <w:t xml:space="preserve">, (2) </w:t>
      </w:r>
      <w:r w:rsidR="00DA767A">
        <w:rPr>
          <w:rFonts w:ascii="Garamond" w:hAnsi="Garamond"/>
        </w:rPr>
        <w:t xml:space="preserve">offering support for this commitment in the form of instances of actual moral causation, (3) </w:t>
      </w:r>
      <w:r w:rsidR="00A92D65">
        <w:rPr>
          <w:rFonts w:ascii="Garamond" w:hAnsi="Garamond"/>
        </w:rPr>
        <w:t>addressing</w:t>
      </w:r>
      <w:r w:rsidR="001A1C2C">
        <w:rPr>
          <w:rFonts w:ascii="Garamond" w:hAnsi="Garamond"/>
        </w:rPr>
        <w:t xml:space="preserve"> strong</w:t>
      </w:r>
      <w:r w:rsidR="00A92D65">
        <w:rPr>
          <w:rFonts w:ascii="Garamond" w:hAnsi="Garamond"/>
        </w:rPr>
        <w:t xml:space="preserve"> </w:t>
      </w:r>
      <w:r w:rsidR="001A1C2C">
        <w:rPr>
          <w:rFonts w:ascii="Garamond" w:hAnsi="Garamond"/>
        </w:rPr>
        <w:t>objections</w:t>
      </w:r>
      <w:r w:rsidR="000A20DD">
        <w:rPr>
          <w:rFonts w:ascii="Garamond" w:hAnsi="Garamond"/>
        </w:rPr>
        <w:t xml:space="preserve"> </w:t>
      </w:r>
      <w:r w:rsidR="00DA767A">
        <w:rPr>
          <w:rFonts w:ascii="Garamond" w:hAnsi="Garamond"/>
        </w:rPr>
        <w:t xml:space="preserve">to such causation, and (4) contending with the problem of downward moral causation that stems from the theory’s postulation of emergent moral properties </w:t>
      </w:r>
      <w:r w:rsidR="00291F86">
        <w:rPr>
          <w:rFonts w:ascii="Garamond" w:hAnsi="Garamond"/>
        </w:rPr>
        <w:t>as those responsible for</w:t>
      </w:r>
      <w:r w:rsidR="00DA767A">
        <w:rPr>
          <w:rFonts w:ascii="Garamond" w:hAnsi="Garamond"/>
        </w:rPr>
        <w:t xml:space="preserve"> the actual moral causation that it relies upon</w:t>
      </w:r>
      <w:r w:rsidR="00045A46">
        <w:rPr>
          <w:rFonts w:ascii="Garamond" w:hAnsi="Garamond"/>
        </w:rPr>
        <w:t>.</w:t>
      </w:r>
      <w:r w:rsidR="00A92D65">
        <w:rPr>
          <w:rFonts w:ascii="Garamond" w:hAnsi="Garamond"/>
        </w:rPr>
        <w:t xml:space="preserve"> </w:t>
      </w:r>
      <w:r w:rsidR="006C2738">
        <w:rPr>
          <w:rFonts w:ascii="Garamond" w:hAnsi="Garamond"/>
        </w:rPr>
        <w:t>F</w:t>
      </w:r>
      <w:r w:rsidR="00674297">
        <w:rPr>
          <w:rFonts w:ascii="Garamond" w:hAnsi="Garamond"/>
        </w:rPr>
        <w:t>irst</w:t>
      </w:r>
      <w:r w:rsidR="006C2738">
        <w:rPr>
          <w:rFonts w:ascii="Garamond" w:hAnsi="Garamond"/>
        </w:rPr>
        <w:t>, I</w:t>
      </w:r>
      <w:r w:rsidR="00674297">
        <w:rPr>
          <w:rFonts w:ascii="Garamond" w:hAnsi="Garamond"/>
        </w:rPr>
        <w:t xml:space="preserve"> argued that, by implying that moral properties have causal powers, Ethical </w:t>
      </w:r>
      <w:proofErr w:type="spellStart"/>
      <w:r w:rsidR="00674297">
        <w:rPr>
          <w:rFonts w:ascii="Garamond" w:hAnsi="Garamond"/>
        </w:rPr>
        <w:t>Emergentism</w:t>
      </w:r>
      <w:proofErr w:type="spellEnd"/>
      <w:r w:rsidR="00674297">
        <w:rPr>
          <w:rFonts w:ascii="Garamond" w:hAnsi="Garamond"/>
        </w:rPr>
        <w:t xml:space="preserve"> implies that these properties satisfy an ontological principle demanding that all real things have causal powers and thus does not require the rejection of this principle. I further argued that Ethical </w:t>
      </w:r>
      <w:proofErr w:type="spellStart"/>
      <w:r w:rsidR="00674297">
        <w:rPr>
          <w:rFonts w:ascii="Garamond" w:hAnsi="Garamond"/>
        </w:rPr>
        <w:t>Emergentism</w:t>
      </w:r>
      <w:proofErr w:type="spellEnd"/>
      <w:r w:rsidR="00674297">
        <w:rPr>
          <w:rFonts w:ascii="Garamond" w:hAnsi="Garamond"/>
        </w:rPr>
        <w:t xml:space="preserve"> falsifies the epiphenomenalist premise of an anti-realist syllogism that also utilizes this ontological principle and therefore </w:t>
      </w:r>
      <w:r w:rsidR="0016598A">
        <w:rPr>
          <w:rFonts w:ascii="Garamond" w:hAnsi="Garamond"/>
        </w:rPr>
        <w:t xml:space="preserve">allows us to reject this </w:t>
      </w:r>
      <w:r w:rsidR="00773E01">
        <w:rPr>
          <w:rFonts w:ascii="Garamond" w:hAnsi="Garamond"/>
        </w:rPr>
        <w:t xml:space="preserve">premise (and thus the </w:t>
      </w:r>
      <w:r w:rsidR="0016598A">
        <w:rPr>
          <w:rFonts w:ascii="Garamond" w:hAnsi="Garamond"/>
        </w:rPr>
        <w:t>syllogism</w:t>
      </w:r>
      <w:r w:rsidR="00773E01">
        <w:rPr>
          <w:rFonts w:ascii="Garamond" w:hAnsi="Garamond"/>
        </w:rPr>
        <w:t>)</w:t>
      </w:r>
      <w:r w:rsidR="0016598A">
        <w:rPr>
          <w:rFonts w:ascii="Garamond" w:hAnsi="Garamond"/>
        </w:rPr>
        <w:t xml:space="preserve"> without having to construe moral properties as “nothing over and above” their natural, causally powerful grounding properties. Finally, I argued that,</w:t>
      </w:r>
      <w:r w:rsidR="0016598A" w:rsidRPr="0016598A">
        <w:rPr>
          <w:rFonts w:ascii="Garamond" w:hAnsi="Garamond"/>
        </w:rPr>
        <w:t xml:space="preserve"> </w:t>
      </w:r>
      <w:r w:rsidR="0016598A">
        <w:rPr>
          <w:rFonts w:ascii="Garamond" w:hAnsi="Garamond"/>
        </w:rPr>
        <w:t xml:space="preserve">by implying that moral properties have causal powers, Ethical </w:t>
      </w:r>
      <w:proofErr w:type="spellStart"/>
      <w:r w:rsidR="0016598A">
        <w:rPr>
          <w:rFonts w:ascii="Garamond" w:hAnsi="Garamond"/>
        </w:rPr>
        <w:t>Emergentism</w:t>
      </w:r>
      <w:proofErr w:type="spellEnd"/>
      <w:r w:rsidR="0016598A">
        <w:rPr>
          <w:rFonts w:ascii="Garamond" w:hAnsi="Garamond"/>
        </w:rPr>
        <w:t xml:space="preserve"> delivers the causally powerful moral properties that seem to be required for perceptual moral knowledge and thereby gets the possibility of such knowledge off the ground. After discussing these benefits of the commitment to causal efficacy, I offered two kinds of cases of actual moral causation as support for this commitment—what I called “judgment-cases” in which moral properties appear to be causally implicated in our moral judgments along with “compensation-cases” in which moral properties appear to be causally implicated in the bringing about of other moral properties. Then, in order to preserve this support offered for the commitment to causal efficacy, I defended </w:t>
      </w:r>
      <w:r w:rsidR="002409DB">
        <w:rPr>
          <w:rFonts w:ascii="Garamond" w:hAnsi="Garamond"/>
        </w:rPr>
        <w:t>moral causation against</w:t>
      </w:r>
      <w:r w:rsidR="00DF7251">
        <w:rPr>
          <w:rFonts w:ascii="Garamond" w:hAnsi="Garamond"/>
        </w:rPr>
        <w:t xml:space="preserve"> five strong objections to it. </w:t>
      </w:r>
      <w:r w:rsidR="00674297">
        <w:rPr>
          <w:rFonts w:ascii="Garamond" w:hAnsi="Garamond"/>
        </w:rPr>
        <w:t>Lastly</w:t>
      </w:r>
      <w:r w:rsidR="00B3137C">
        <w:rPr>
          <w:rFonts w:ascii="Garamond" w:hAnsi="Garamond"/>
        </w:rPr>
        <w:t xml:space="preserve">, following </w:t>
      </w:r>
      <w:proofErr w:type="spellStart"/>
      <w:r w:rsidR="00894137">
        <w:rPr>
          <w:rFonts w:ascii="Garamond" w:hAnsi="Garamond"/>
        </w:rPr>
        <w:t>Jaegwon</w:t>
      </w:r>
      <w:proofErr w:type="spellEnd"/>
      <w:r w:rsidR="00894137">
        <w:rPr>
          <w:rFonts w:ascii="Garamond" w:hAnsi="Garamond"/>
        </w:rPr>
        <w:t xml:space="preserve"> </w:t>
      </w:r>
      <w:r w:rsidR="00B3137C">
        <w:rPr>
          <w:rFonts w:ascii="Garamond" w:hAnsi="Garamond"/>
        </w:rPr>
        <w:t>Kim’s discussion</w:t>
      </w:r>
      <w:r w:rsidR="00F675DA">
        <w:rPr>
          <w:rFonts w:ascii="Garamond" w:hAnsi="Garamond"/>
        </w:rPr>
        <w:t xml:space="preserve"> of emergence</w:t>
      </w:r>
      <w:r w:rsidR="00B3137C">
        <w:rPr>
          <w:rFonts w:ascii="Garamond" w:hAnsi="Garamond"/>
        </w:rPr>
        <w:t xml:space="preserve">, I </w:t>
      </w:r>
      <w:r w:rsidR="0016598A">
        <w:rPr>
          <w:rFonts w:ascii="Garamond" w:hAnsi="Garamond"/>
        </w:rPr>
        <w:t>explained</w:t>
      </w:r>
      <w:r w:rsidR="00B3137C">
        <w:rPr>
          <w:rFonts w:ascii="Garamond" w:hAnsi="Garamond"/>
        </w:rPr>
        <w:t xml:space="preserve"> </w:t>
      </w:r>
      <w:r w:rsidR="002409DB">
        <w:rPr>
          <w:rFonts w:ascii="Garamond" w:hAnsi="Garamond"/>
        </w:rPr>
        <w:t>how Emergentist Ethical Naturalism faces a</w:t>
      </w:r>
      <w:r w:rsidR="00B3137C">
        <w:rPr>
          <w:rFonts w:ascii="Garamond" w:hAnsi="Garamond"/>
        </w:rPr>
        <w:t xml:space="preserve"> problem </w:t>
      </w:r>
      <w:r w:rsidR="002409DB">
        <w:rPr>
          <w:rFonts w:ascii="Garamond" w:hAnsi="Garamond"/>
        </w:rPr>
        <w:t>with</w:t>
      </w:r>
      <w:r w:rsidR="00B3137C">
        <w:rPr>
          <w:rFonts w:ascii="Garamond" w:hAnsi="Garamond"/>
        </w:rPr>
        <w:t xml:space="preserve"> downward </w:t>
      </w:r>
      <w:r w:rsidR="002409DB">
        <w:rPr>
          <w:rFonts w:ascii="Garamond" w:hAnsi="Garamond"/>
        </w:rPr>
        <w:t xml:space="preserve">moral </w:t>
      </w:r>
      <w:r w:rsidR="00B3137C">
        <w:rPr>
          <w:rFonts w:ascii="Garamond" w:hAnsi="Garamond"/>
        </w:rPr>
        <w:t>causation and argued that, as it stands, it does</w:t>
      </w:r>
      <w:r w:rsidR="00B92ABD">
        <w:rPr>
          <w:rFonts w:ascii="Garamond" w:hAnsi="Garamond"/>
        </w:rPr>
        <w:t xml:space="preserve"> </w:t>
      </w:r>
      <w:r w:rsidR="00B3137C">
        <w:rPr>
          <w:rFonts w:ascii="Garamond" w:hAnsi="Garamond"/>
        </w:rPr>
        <w:t>n</w:t>
      </w:r>
      <w:r w:rsidR="00B92ABD">
        <w:rPr>
          <w:rFonts w:ascii="Garamond" w:hAnsi="Garamond"/>
        </w:rPr>
        <w:t>o</w:t>
      </w:r>
      <w:r w:rsidR="00B3137C">
        <w:rPr>
          <w:rFonts w:ascii="Garamond" w:hAnsi="Garamond"/>
        </w:rPr>
        <w:t xml:space="preserve">t spell doom for </w:t>
      </w:r>
      <w:r w:rsidR="002409DB">
        <w:rPr>
          <w:rFonts w:ascii="Garamond" w:hAnsi="Garamond"/>
        </w:rPr>
        <w:t>the theory</w:t>
      </w:r>
      <w:r w:rsidR="00B3137C">
        <w:rPr>
          <w:rFonts w:ascii="Garamond" w:hAnsi="Garamond"/>
        </w:rPr>
        <w:t xml:space="preserve">. </w:t>
      </w:r>
      <w:r w:rsidR="002409DB">
        <w:rPr>
          <w:rFonts w:ascii="Garamond" w:hAnsi="Garamond"/>
        </w:rPr>
        <w:t>Of course, this theory</w:t>
      </w:r>
      <w:r w:rsidR="00811C99">
        <w:rPr>
          <w:rFonts w:ascii="Garamond" w:hAnsi="Garamond"/>
        </w:rPr>
        <w:t xml:space="preserve"> c</w:t>
      </w:r>
      <w:r w:rsidR="002409DB">
        <w:rPr>
          <w:rFonts w:ascii="Garamond" w:hAnsi="Garamond"/>
        </w:rPr>
        <w:t>alls for</w:t>
      </w:r>
      <w:r w:rsidR="00811C99">
        <w:rPr>
          <w:rFonts w:ascii="Garamond" w:hAnsi="Garamond"/>
        </w:rPr>
        <w:t xml:space="preserve"> further probing and a </w:t>
      </w:r>
      <w:r w:rsidR="002409DB">
        <w:rPr>
          <w:rFonts w:ascii="Garamond" w:hAnsi="Garamond"/>
        </w:rPr>
        <w:t xml:space="preserve">much </w:t>
      </w:r>
      <w:r w:rsidR="00811C99">
        <w:rPr>
          <w:rFonts w:ascii="Garamond" w:hAnsi="Garamond"/>
        </w:rPr>
        <w:t>more comprehensive defense than that given here, but hopefully I</w:t>
      </w:r>
      <w:r w:rsidR="00B92ABD">
        <w:rPr>
          <w:rFonts w:ascii="Garamond" w:hAnsi="Garamond"/>
        </w:rPr>
        <w:t xml:space="preserve"> ha</w:t>
      </w:r>
      <w:r w:rsidR="00811C99">
        <w:rPr>
          <w:rFonts w:ascii="Garamond" w:hAnsi="Garamond"/>
        </w:rPr>
        <w:t>ve shown that</w:t>
      </w:r>
      <w:r w:rsidR="002409DB">
        <w:rPr>
          <w:rFonts w:ascii="Garamond" w:hAnsi="Garamond"/>
        </w:rPr>
        <w:t xml:space="preserve"> it</w:t>
      </w:r>
      <w:r w:rsidR="00811C99">
        <w:rPr>
          <w:rFonts w:ascii="Garamond" w:hAnsi="Garamond"/>
        </w:rPr>
        <w:t xml:space="preserve"> is an interesting</w:t>
      </w:r>
      <w:r w:rsidR="002409DB">
        <w:rPr>
          <w:rFonts w:ascii="Garamond" w:hAnsi="Garamond"/>
        </w:rPr>
        <w:t xml:space="preserve">, </w:t>
      </w:r>
      <w:r w:rsidR="00811C99">
        <w:rPr>
          <w:rFonts w:ascii="Garamond" w:hAnsi="Garamond"/>
        </w:rPr>
        <w:t>attractive</w:t>
      </w:r>
      <w:r w:rsidR="002409DB">
        <w:rPr>
          <w:rFonts w:ascii="Garamond" w:hAnsi="Garamond"/>
        </w:rPr>
        <w:t>, and promising</w:t>
      </w:r>
      <w:r w:rsidR="00811C99">
        <w:rPr>
          <w:rFonts w:ascii="Garamond" w:hAnsi="Garamond"/>
        </w:rPr>
        <w:t xml:space="preserve"> one that warrants both.</w:t>
      </w:r>
      <w:r w:rsidR="002B71A6">
        <w:rPr>
          <w:rStyle w:val="FootnoteReference"/>
          <w:rFonts w:ascii="Garamond" w:hAnsi="Garamond"/>
        </w:rPr>
        <w:footnoteReference w:id="51"/>
      </w:r>
      <w:r w:rsidR="00811C99">
        <w:rPr>
          <w:rFonts w:ascii="Garamond" w:hAnsi="Garamond"/>
        </w:rPr>
        <w:t xml:space="preserve"> </w:t>
      </w:r>
    </w:p>
    <w:sectPr w:rsidR="00D03EC6" w:rsidRPr="00141CD9" w:rsidSect="00280D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10048" w14:textId="77777777" w:rsidR="004665EF" w:rsidRDefault="004665EF" w:rsidP="00280D8D">
      <w:r>
        <w:separator/>
      </w:r>
    </w:p>
  </w:endnote>
  <w:endnote w:type="continuationSeparator" w:id="0">
    <w:p w14:paraId="2555B472" w14:textId="77777777" w:rsidR="004665EF" w:rsidRDefault="004665EF" w:rsidP="0028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8AFE" w14:textId="77777777" w:rsidR="00F029F8" w:rsidRDefault="00F029F8" w:rsidP="008C7F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05DB4" w14:textId="77777777" w:rsidR="00F029F8" w:rsidRDefault="00F0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2521E" w14:textId="77777777" w:rsidR="00F029F8" w:rsidRPr="00FD5E89" w:rsidRDefault="00F029F8" w:rsidP="008C7F03">
    <w:pPr>
      <w:pStyle w:val="Footer"/>
      <w:framePr w:wrap="around" w:vAnchor="text" w:hAnchor="margin" w:xAlign="center" w:y="1"/>
      <w:rPr>
        <w:rStyle w:val="PageNumber"/>
        <w:rFonts w:ascii="Garamond" w:hAnsi="Garamond"/>
      </w:rPr>
    </w:pPr>
    <w:r w:rsidRPr="00FD5E89">
      <w:rPr>
        <w:rStyle w:val="PageNumber"/>
        <w:rFonts w:ascii="Garamond" w:hAnsi="Garamond"/>
      </w:rPr>
      <w:fldChar w:fldCharType="begin"/>
    </w:r>
    <w:r w:rsidRPr="00FD5E89">
      <w:rPr>
        <w:rStyle w:val="PageNumber"/>
        <w:rFonts w:ascii="Garamond" w:hAnsi="Garamond"/>
      </w:rPr>
      <w:instrText xml:space="preserve">PAGE  </w:instrText>
    </w:r>
    <w:r w:rsidRPr="00FD5E89">
      <w:rPr>
        <w:rStyle w:val="PageNumber"/>
        <w:rFonts w:ascii="Garamond" w:hAnsi="Garamond"/>
      </w:rPr>
      <w:fldChar w:fldCharType="separate"/>
    </w:r>
    <w:r>
      <w:rPr>
        <w:rStyle w:val="PageNumber"/>
        <w:rFonts w:ascii="Garamond" w:hAnsi="Garamond"/>
        <w:noProof/>
      </w:rPr>
      <w:t>1</w:t>
    </w:r>
    <w:r w:rsidRPr="00FD5E89">
      <w:rPr>
        <w:rStyle w:val="PageNumber"/>
        <w:rFonts w:ascii="Garamond" w:hAnsi="Garamond"/>
      </w:rPr>
      <w:fldChar w:fldCharType="end"/>
    </w:r>
  </w:p>
  <w:p w14:paraId="2FC7A359" w14:textId="77777777" w:rsidR="00F029F8" w:rsidRDefault="00F0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560AD" w14:textId="77777777" w:rsidR="004665EF" w:rsidRDefault="004665EF" w:rsidP="00280D8D">
      <w:r>
        <w:separator/>
      </w:r>
    </w:p>
  </w:footnote>
  <w:footnote w:type="continuationSeparator" w:id="0">
    <w:p w14:paraId="1E877D8B" w14:textId="77777777" w:rsidR="004665EF" w:rsidRDefault="004665EF" w:rsidP="00280D8D">
      <w:r>
        <w:continuationSeparator/>
      </w:r>
    </w:p>
  </w:footnote>
  <w:footnote w:id="1">
    <w:p w14:paraId="051CCAF9" w14:textId="20DCC2EC" w:rsidR="0045072A" w:rsidRPr="003A0CBD" w:rsidRDefault="0045072A" w:rsidP="003A0CBD">
      <w:pPr>
        <w:rPr>
          <w:rFonts w:ascii="Garamond" w:hAnsi="Garamond"/>
        </w:rPr>
      </w:pPr>
      <w:r w:rsidRPr="0045072A">
        <w:rPr>
          <w:rStyle w:val="FootnoteReference"/>
          <w:rFonts w:ascii="Garamond" w:hAnsi="Garamond"/>
          <w:sz w:val="20"/>
          <w:szCs w:val="20"/>
        </w:rPr>
        <w:footnoteRef/>
      </w:r>
      <w:r>
        <w:rPr>
          <w:rFonts w:ascii="Garamond" w:hAnsi="Garamond"/>
          <w:sz w:val="20"/>
          <w:szCs w:val="20"/>
        </w:rPr>
        <w:t xml:space="preserve">For the classic discussion and critique of analytic identity-naturalism, see G. E. Moore, </w:t>
      </w:r>
      <w:r w:rsidRPr="0045072A">
        <w:rPr>
          <w:rFonts w:ascii="Garamond" w:hAnsi="Garamond"/>
          <w:i/>
          <w:iCs/>
          <w:sz w:val="20"/>
          <w:szCs w:val="20"/>
        </w:rPr>
        <w:t xml:space="preserve">Principia </w:t>
      </w:r>
      <w:proofErr w:type="spellStart"/>
      <w:r w:rsidRPr="0045072A">
        <w:rPr>
          <w:rFonts w:ascii="Garamond" w:hAnsi="Garamond"/>
          <w:i/>
          <w:iCs/>
          <w:sz w:val="20"/>
          <w:szCs w:val="20"/>
        </w:rPr>
        <w:t>Ethica</w:t>
      </w:r>
      <w:proofErr w:type="spellEnd"/>
      <w:r>
        <w:rPr>
          <w:rFonts w:ascii="Garamond" w:hAnsi="Garamond"/>
          <w:sz w:val="20"/>
          <w:szCs w:val="20"/>
        </w:rPr>
        <w:t xml:space="preserve"> (New York:</w:t>
      </w:r>
      <w:r w:rsidR="003A0CBD">
        <w:rPr>
          <w:rFonts w:ascii="Garamond" w:hAnsi="Garamond"/>
          <w:sz w:val="20"/>
          <w:szCs w:val="20"/>
        </w:rPr>
        <w:t xml:space="preserve"> </w:t>
      </w:r>
      <w:r>
        <w:rPr>
          <w:rFonts w:ascii="Garamond" w:hAnsi="Garamond"/>
          <w:sz w:val="20"/>
          <w:szCs w:val="20"/>
        </w:rPr>
        <w:t>Dover Publications Inc.</w:t>
      </w:r>
      <w:r w:rsidR="00F96507">
        <w:rPr>
          <w:rFonts w:ascii="Garamond" w:hAnsi="Garamond"/>
          <w:sz w:val="20"/>
          <w:szCs w:val="20"/>
        </w:rPr>
        <w:t>,</w:t>
      </w:r>
      <w:r>
        <w:rPr>
          <w:rFonts w:ascii="Garamond" w:hAnsi="Garamond"/>
          <w:sz w:val="20"/>
          <w:szCs w:val="20"/>
        </w:rPr>
        <w:t xml:space="preserve"> 2004). </w:t>
      </w:r>
      <w:r w:rsidR="003A0CBD">
        <w:rPr>
          <w:rFonts w:ascii="Garamond" w:hAnsi="Garamond"/>
          <w:sz w:val="20"/>
          <w:szCs w:val="20"/>
        </w:rPr>
        <w:t xml:space="preserve">For </w:t>
      </w:r>
      <w:r w:rsidR="0016423D">
        <w:rPr>
          <w:rFonts w:ascii="Garamond" w:hAnsi="Garamond"/>
          <w:sz w:val="20"/>
          <w:szCs w:val="20"/>
        </w:rPr>
        <w:t xml:space="preserve">a </w:t>
      </w:r>
      <w:r w:rsidR="00A52111">
        <w:rPr>
          <w:rFonts w:ascii="Garamond" w:hAnsi="Garamond"/>
          <w:sz w:val="20"/>
          <w:szCs w:val="20"/>
        </w:rPr>
        <w:t>sophisticated</w:t>
      </w:r>
      <w:r w:rsidR="00E3749B">
        <w:rPr>
          <w:rFonts w:ascii="Garamond" w:hAnsi="Garamond"/>
          <w:sz w:val="20"/>
          <w:szCs w:val="20"/>
        </w:rPr>
        <w:t xml:space="preserve"> </w:t>
      </w:r>
      <w:r w:rsidR="0016423D">
        <w:rPr>
          <w:rFonts w:ascii="Garamond" w:hAnsi="Garamond"/>
          <w:sz w:val="20"/>
          <w:szCs w:val="20"/>
        </w:rPr>
        <w:t>version</w:t>
      </w:r>
      <w:r w:rsidR="003A0CBD">
        <w:rPr>
          <w:rFonts w:ascii="Garamond" w:hAnsi="Garamond"/>
          <w:sz w:val="20"/>
          <w:szCs w:val="20"/>
        </w:rPr>
        <w:t xml:space="preserve"> of analytic identity-naturalism</w:t>
      </w:r>
      <w:r w:rsidR="0016423D">
        <w:rPr>
          <w:rFonts w:ascii="Garamond" w:hAnsi="Garamond"/>
          <w:sz w:val="20"/>
          <w:szCs w:val="20"/>
        </w:rPr>
        <w:t xml:space="preserve"> that</w:t>
      </w:r>
      <w:r w:rsidR="00A52111">
        <w:rPr>
          <w:rFonts w:ascii="Garamond" w:hAnsi="Garamond"/>
          <w:sz w:val="20"/>
          <w:szCs w:val="20"/>
        </w:rPr>
        <w:t xml:space="preserve"> identifies moral properties with disjunctive natural properties that are formed by joining </w:t>
      </w:r>
      <w:r w:rsidR="007857F7">
        <w:rPr>
          <w:rFonts w:ascii="Garamond" w:hAnsi="Garamond"/>
          <w:sz w:val="20"/>
          <w:szCs w:val="20"/>
        </w:rPr>
        <w:t xml:space="preserve">all of </w:t>
      </w:r>
      <w:r w:rsidR="00A52111">
        <w:rPr>
          <w:rFonts w:ascii="Garamond" w:hAnsi="Garamond"/>
          <w:sz w:val="20"/>
          <w:szCs w:val="20"/>
        </w:rPr>
        <w:t xml:space="preserve">the sets of lower-level natural properties that each ground moral ones together with OR-operators </w:t>
      </w:r>
      <w:r w:rsidR="007857F7">
        <w:rPr>
          <w:rFonts w:ascii="Garamond" w:hAnsi="Garamond"/>
          <w:sz w:val="20"/>
          <w:szCs w:val="20"/>
        </w:rPr>
        <w:t>as a result of</w:t>
      </w:r>
      <w:r w:rsidR="00A52111">
        <w:rPr>
          <w:rFonts w:ascii="Garamond" w:hAnsi="Garamond"/>
          <w:sz w:val="20"/>
          <w:szCs w:val="20"/>
        </w:rPr>
        <w:t xml:space="preserve"> </w:t>
      </w:r>
      <w:r w:rsidR="0016423D">
        <w:rPr>
          <w:rFonts w:ascii="Garamond" w:hAnsi="Garamond"/>
          <w:sz w:val="20"/>
          <w:szCs w:val="20"/>
        </w:rPr>
        <w:t>analytically reduc</w:t>
      </w:r>
      <w:r w:rsidR="00A52111">
        <w:rPr>
          <w:rFonts w:ascii="Garamond" w:hAnsi="Garamond"/>
          <w:sz w:val="20"/>
          <w:szCs w:val="20"/>
        </w:rPr>
        <w:t>ing</w:t>
      </w:r>
      <w:r w:rsidR="0016423D">
        <w:rPr>
          <w:rFonts w:ascii="Garamond" w:hAnsi="Garamond"/>
          <w:sz w:val="20"/>
          <w:szCs w:val="20"/>
        </w:rPr>
        <w:t xml:space="preserve"> moral concepts to</w:t>
      </w:r>
      <w:r w:rsidR="00A52111">
        <w:rPr>
          <w:rFonts w:ascii="Garamond" w:hAnsi="Garamond"/>
          <w:sz w:val="20"/>
          <w:szCs w:val="20"/>
        </w:rPr>
        <w:t xml:space="preserve"> those of these disjunctive natural properties</w:t>
      </w:r>
      <w:r w:rsidR="002252BE">
        <w:rPr>
          <w:rFonts w:ascii="Garamond" w:hAnsi="Garamond"/>
          <w:sz w:val="20"/>
          <w:szCs w:val="20"/>
        </w:rPr>
        <w:t xml:space="preserve"> via a network analysis of moral concepts</w:t>
      </w:r>
      <w:r w:rsidR="00A52111">
        <w:rPr>
          <w:rFonts w:ascii="Garamond" w:hAnsi="Garamond"/>
          <w:sz w:val="20"/>
          <w:szCs w:val="20"/>
        </w:rPr>
        <w:t xml:space="preserve">, </w:t>
      </w:r>
      <w:r w:rsidR="003A0CBD">
        <w:rPr>
          <w:rFonts w:ascii="Garamond" w:hAnsi="Garamond"/>
          <w:sz w:val="20"/>
          <w:szCs w:val="20"/>
        </w:rPr>
        <w:t xml:space="preserve">see Frank Jackson and Philip Pettit, ‘Moral Functionalism and Moral Motivation,’ </w:t>
      </w:r>
      <w:r w:rsidR="003A0CBD" w:rsidRPr="009C3832">
        <w:rPr>
          <w:rFonts w:ascii="Garamond" w:hAnsi="Garamond"/>
          <w:i/>
          <w:iCs/>
          <w:sz w:val="20"/>
          <w:szCs w:val="20"/>
        </w:rPr>
        <w:t>The Philosophical Quarterly</w:t>
      </w:r>
      <w:r w:rsidR="003A0CBD">
        <w:rPr>
          <w:rFonts w:ascii="Garamond" w:hAnsi="Garamond"/>
          <w:sz w:val="20"/>
          <w:szCs w:val="20"/>
        </w:rPr>
        <w:t xml:space="preserve"> </w:t>
      </w:r>
      <w:r w:rsidR="009C3832">
        <w:rPr>
          <w:rFonts w:ascii="Garamond" w:hAnsi="Garamond"/>
          <w:sz w:val="20"/>
          <w:szCs w:val="20"/>
        </w:rPr>
        <w:t xml:space="preserve">45 (1995), pp. 20-40 and </w:t>
      </w:r>
      <w:r w:rsidR="003A0CBD">
        <w:rPr>
          <w:rFonts w:ascii="Garamond" w:hAnsi="Garamond"/>
          <w:sz w:val="20"/>
          <w:szCs w:val="20"/>
        </w:rPr>
        <w:t xml:space="preserve">Frank </w:t>
      </w:r>
      <w:r w:rsidR="003A0CBD" w:rsidRPr="003A0CBD">
        <w:rPr>
          <w:rFonts w:ascii="Garamond" w:hAnsi="Garamond"/>
          <w:sz w:val="20"/>
          <w:szCs w:val="20"/>
        </w:rPr>
        <w:t>Jackson</w:t>
      </w:r>
      <w:r w:rsidR="003A0CBD">
        <w:rPr>
          <w:rFonts w:ascii="Garamond" w:hAnsi="Garamond"/>
          <w:sz w:val="20"/>
          <w:szCs w:val="20"/>
        </w:rPr>
        <w:t>,</w:t>
      </w:r>
      <w:r w:rsidR="003A0CBD" w:rsidRPr="003A0CBD">
        <w:rPr>
          <w:rFonts w:ascii="Garamond" w:hAnsi="Garamond"/>
          <w:sz w:val="20"/>
          <w:szCs w:val="20"/>
        </w:rPr>
        <w:t xml:space="preserve"> </w:t>
      </w:r>
      <w:r w:rsidR="003A0CBD" w:rsidRPr="003A0CBD">
        <w:rPr>
          <w:rFonts w:ascii="Garamond" w:hAnsi="Garamond"/>
          <w:i/>
          <w:sz w:val="20"/>
          <w:szCs w:val="20"/>
        </w:rPr>
        <w:t>From Metaphysics to Ethics: A Defense of Conceptual Analysis</w:t>
      </w:r>
      <w:r w:rsidR="003A0CBD">
        <w:rPr>
          <w:rFonts w:ascii="Garamond" w:hAnsi="Garamond"/>
          <w:sz w:val="20"/>
          <w:szCs w:val="20"/>
        </w:rPr>
        <w:t xml:space="preserve"> (</w:t>
      </w:r>
      <w:r w:rsidR="003A0CBD" w:rsidRPr="003A0CBD">
        <w:rPr>
          <w:rFonts w:ascii="Garamond" w:hAnsi="Garamond"/>
          <w:sz w:val="20"/>
          <w:szCs w:val="20"/>
        </w:rPr>
        <w:t>New York: Oxford University Press</w:t>
      </w:r>
      <w:r w:rsidR="003A0CBD">
        <w:rPr>
          <w:rFonts w:ascii="Garamond" w:hAnsi="Garamond"/>
          <w:sz w:val="20"/>
          <w:szCs w:val="20"/>
        </w:rPr>
        <w:t>, 1998)</w:t>
      </w:r>
      <w:r w:rsidR="003A0CBD" w:rsidRPr="003A0CBD">
        <w:rPr>
          <w:rFonts w:ascii="Garamond" w:hAnsi="Garamond"/>
          <w:sz w:val="20"/>
          <w:szCs w:val="20"/>
        </w:rPr>
        <w:t>.</w:t>
      </w:r>
      <w:r w:rsidR="003A0CBD">
        <w:rPr>
          <w:rFonts w:ascii="Garamond" w:hAnsi="Garamond"/>
        </w:rPr>
        <w:t xml:space="preserve"> </w:t>
      </w:r>
    </w:p>
  </w:footnote>
  <w:footnote w:id="2">
    <w:p w14:paraId="0AFCC929" w14:textId="0A2F5CAD" w:rsidR="00F029F8" w:rsidRPr="00F029F8" w:rsidRDefault="00F029F8" w:rsidP="00F029F8">
      <w:pPr>
        <w:rPr>
          <w:rFonts w:ascii="Garamond" w:hAnsi="Garamond"/>
        </w:rPr>
      </w:pPr>
      <w:r w:rsidRPr="0014063B">
        <w:rPr>
          <w:rStyle w:val="FootnoteReference"/>
          <w:rFonts w:ascii="Garamond" w:hAnsi="Garamond"/>
          <w:sz w:val="20"/>
          <w:szCs w:val="20"/>
        </w:rPr>
        <w:footnoteRef/>
      </w:r>
      <w:r w:rsidRPr="0014063B">
        <w:rPr>
          <w:rFonts w:ascii="Garamond" w:hAnsi="Garamond"/>
          <w:sz w:val="20"/>
          <w:szCs w:val="20"/>
        </w:rPr>
        <w:t xml:space="preserve"> </w:t>
      </w:r>
      <w:r w:rsidRPr="00F029F8">
        <w:rPr>
          <w:rFonts w:ascii="Garamond" w:hAnsi="Garamond"/>
          <w:sz w:val="20"/>
          <w:szCs w:val="20"/>
        </w:rPr>
        <w:t xml:space="preserve">David O. Brink, </w:t>
      </w:r>
      <w:r w:rsidRPr="00F029F8">
        <w:rPr>
          <w:rFonts w:ascii="Garamond" w:hAnsi="Garamond"/>
          <w:i/>
          <w:sz w:val="20"/>
          <w:szCs w:val="20"/>
        </w:rPr>
        <w:t>Moral Realism and the Foundations of Ethics</w:t>
      </w:r>
      <w:r w:rsidRPr="00F029F8">
        <w:rPr>
          <w:rFonts w:ascii="Garamond" w:hAnsi="Garamond"/>
          <w:sz w:val="20"/>
          <w:szCs w:val="20"/>
        </w:rPr>
        <w:t xml:space="preserve"> (New York: Cambridge University Press. 1989)</w:t>
      </w:r>
      <w:r w:rsidR="00207BA1">
        <w:rPr>
          <w:rFonts w:ascii="Garamond" w:hAnsi="Garamond"/>
          <w:sz w:val="20"/>
          <w:szCs w:val="20"/>
        </w:rPr>
        <w:t xml:space="preserve">; </w:t>
      </w:r>
      <w:r w:rsidR="00207BA1" w:rsidRPr="00F029F8">
        <w:rPr>
          <w:rFonts w:ascii="Garamond" w:hAnsi="Garamond" w:cs="Times"/>
          <w:sz w:val="20"/>
          <w:szCs w:val="20"/>
        </w:rPr>
        <w:t xml:space="preserve">Peter Railton, ‘Moral Realism’, </w:t>
      </w:r>
      <w:r w:rsidR="00207BA1" w:rsidRPr="00F029F8">
        <w:rPr>
          <w:rFonts w:ascii="Garamond" w:hAnsi="Garamond" w:cs="Times"/>
          <w:i/>
          <w:sz w:val="20"/>
          <w:szCs w:val="20"/>
        </w:rPr>
        <w:t>The Philosophical Review</w:t>
      </w:r>
      <w:r w:rsidR="00207BA1" w:rsidRPr="00F029F8">
        <w:rPr>
          <w:rFonts w:ascii="Garamond" w:hAnsi="Garamond" w:cs="Times"/>
          <w:sz w:val="20"/>
          <w:szCs w:val="20"/>
        </w:rPr>
        <w:t xml:space="preserve"> 95 (1986), pp. 163-20</w:t>
      </w:r>
      <w:r w:rsidR="00207BA1">
        <w:rPr>
          <w:rFonts w:ascii="Garamond" w:hAnsi="Garamond" w:cs="Times"/>
          <w:sz w:val="20"/>
          <w:szCs w:val="20"/>
        </w:rPr>
        <w:t xml:space="preserve">; </w:t>
      </w:r>
      <w:r w:rsidR="00381B73">
        <w:rPr>
          <w:rFonts w:ascii="Garamond" w:hAnsi="Garamond" w:cs="Times"/>
          <w:sz w:val="20"/>
          <w:szCs w:val="20"/>
        </w:rPr>
        <w:t xml:space="preserve">and </w:t>
      </w:r>
      <w:r w:rsidR="00207BA1" w:rsidRPr="00F029F8">
        <w:rPr>
          <w:rFonts w:ascii="Garamond" w:hAnsi="Garamond" w:cs="Times"/>
          <w:sz w:val="20"/>
          <w:szCs w:val="20"/>
        </w:rPr>
        <w:t xml:space="preserve">Nicholas Sturgeon, ‘Moral Explanations’, in G. Sayre-McCord (ed.), </w:t>
      </w:r>
      <w:r w:rsidR="00207BA1" w:rsidRPr="00F029F8">
        <w:rPr>
          <w:rFonts w:ascii="Garamond" w:hAnsi="Garamond" w:cs="Times"/>
          <w:i/>
          <w:sz w:val="20"/>
          <w:szCs w:val="20"/>
        </w:rPr>
        <w:t>Essays on Moral Realism</w:t>
      </w:r>
      <w:r w:rsidR="00207BA1" w:rsidRPr="00F029F8">
        <w:rPr>
          <w:rFonts w:ascii="Garamond" w:hAnsi="Garamond" w:cs="Times"/>
          <w:sz w:val="20"/>
          <w:szCs w:val="20"/>
        </w:rPr>
        <w:t xml:space="preserve"> (New York: Cornell University Press, 1988), pp. 229-255</w:t>
      </w:r>
      <w:r w:rsidR="00A62B17">
        <w:rPr>
          <w:rFonts w:ascii="Garamond" w:hAnsi="Garamond"/>
          <w:sz w:val="20"/>
          <w:szCs w:val="20"/>
        </w:rPr>
        <w:t xml:space="preserve">. This </w:t>
      </w:r>
      <w:r w:rsidR="004F229E">
        <w:rPr>
          <w:rFonts w:ascii="Garamond" w:hAnsi="Garamond"/>
          <w:sz w:val="20"/>
          <w:szCs w:val="20"/>
        </w:rPr>
        <w:t>position</w:t>
      </w:r>
      <w:r w:rsidR="00A62B17">
        <w:rPr>
          <w:rFonts w:ascii="Garamond" w:hAnsi="Garamond"/>
          <w:sz w:val="20"/>
          <w:szCs w:val="20"/>
        </w:rPr>
        <w:t xml:space="preserve"> is also endorsed by Russ Shafer-Landau</w:t>
      </w:r>
      <w:r w:rsidR="002827B8">
        <w:rPr>
          <w:rFonts w:ascii="Garamond" w:hAnsi="Garamond"/>
          <w:sz w:val="20"/>
          <w:szCs w:val="20"/>
        </w:rPr>
        <w:t xml:space="preserve"> in his</w:t>
      </w:r>
      <w:r w:rsidR="00A62B17">
        <w:rPr>
          <w:rFonts w:ascii="Garamond" w:hAnsi="Garamond"/>
          <w:sz w:val="20"/>
          <w:szCs w:val="20"/>
        </w:rPr>
        <w:t xml:space="preserve"> </w:t>
      </w:r>
      <w:r w:rsidR="00A62B17" w:rsidRPr="00A62B17">
        <w:rPr>
          <w:rFonts w:ascii="Garamond" w:hAnsi="Garamond"/>
          <w:i/>
          <w:iCs/>
          <w:sz w:val="20"/>
          <w:szCs w:val="20"/>
        </w:rPr>
        <w:t>Moral Realism: A Defense</w:t>
      </w:r>
      <w:r w:rsidR="00A62B17">
        <w:rPr>
          <w:rFonts w:ascii="Garamond" w:hAnsi="Garamond"/>
          <w:sz w:val="20"/>
          <w:szCs w:val="20"/>
        </w:rPr>
        <w:t xml:space="preserve"> (</w:t>
      </w:r>
      <w:r w:rsidR="00A62B17" w:rsidRPr="00A62B17">
        <w:rPr>
          <w:rFonts w:ascii="Garamond" w:hAnsi="Garamond" w:cs="Times"/>
          <w:sz w:val="20"/>
          <w:szCs w:val="20"/>
        </w:rPr>
        <w:t>New York: Oxford University Press</w:t>
      </w:r>
      <w:r w:rsidR="00A62B17">
        <w:rPr>
          <w:rFonts w:ascii="Garamond" w:hAnsi="Garamond" w:cs="Times"/>
          <w:sz w:val="20"/>
          <w:szCs w:val="20"/>
        </w:rPr>
        <w:t xml:space="preserve">, 2003), </w:t>
      </w:r>
      <w:r w:rsidR="00D71287">
        <w:rPr>
          <w:rFonts w:ascii="Garamond" w:hAnsi="Garamond" w:cs="Times"/>
          <w:sz w:val="20"/>
          <w:szCs w:val="20"/>
        </w:rPr>
        <w:t>yet</w:t>
      </w:r>
      <w:r w:rsidR="00A62B17">
        <w:rPr>
          <w:rFonts w:ascii="Garamond" w:hAnsi="Garamond" w:cs="Times"/>
          <w:sz w:val="20"/>
          <w:szCs w:val="20"/>
        </w:rPr>
        <w:t xml:space="preserve"> he </w:t>
      </w:r>
      <w:r w:rsidR="00D71287">
        <w:rPr>
          <w:rFonts w:ascii="Garamond" w:hAnsi="Garamond" w:cs="Times"/>
          <w:sz w:val="20"/>
          <w:szCs w:val="20"/>
        </w:rPr>
        <w:t>considers it</w:t>
      </w:r>
      <w:r w:rsidR="00A62B17">
        <w:rPr>
          <w:rFonts w:ascii="Garamond" w:hAnsi="Garamond" w:cs="Times"/>
          <w:sz w:val="20"/>
          <w:szCs w:val="20"/>
        </w:rPr>
        <w:t xml:space="preserve"> </w:t>
      </w:r>
      <w:r w:rsidR="00D71287">
        <w:rPr>
          <w:rFonts w:ascii="Garamond" w:hAnsi="Garamond" w:cs="Times"/>
          <w:sz w:val="20"/>
          <w:szCs w:val="20"/>
        </w:rPr>
        <w:t>to be</w:t>
      </w:r>
      <w:r w:rsidR="00A62B17">
        <w:rPr>
          <w:rFonts w:ascii="Garamond" w:hAnsi="Garamond" w:cs="Times"/>
          <w:sz w:val="20"/>
          <w:szCs w:val="20"/>
        </w:rPr>
        <w:t xml:space="preserve"> </w:t>
      </w:r>
      <w:r w:rsidR="00D71287">
        <w:rPr>
          <w:rFonts w:ascii="Garamond" w:hAnsi="Garamond" w:cs="Times"/>
          <w:sz w:val="20"/>
          <w:szCs w:val="20"/>
        </w:rPr>
        <w:t xml:space="preserve">part of </w:t>
      </w:r>
      <w:r w:rsidR="00A62B17">
        <w:rPr>
          <w:rFonts w:ascii="Garamond" w:hAnsi="Garamond" w:cs="Times"/>
          <w:sz w:val="20"/>
          <w:szCs w:val="20"/>
        </w:rPr>
        <w:t>a non-naturalist</w:t>
      </w:r>
      <w:r w:rsidR="00D71287">
        <w:rPr>
          <w:rFonts w:ascii="Garamond" w:hAnsi="Garamond" w:cs="Times"/>
          <w:sz w:val="20"/>
          <w:szCs w:val="20"/>
        </w:rPr>
        <w:t xml:space="preserve"> theory</w:t>
      </w:r>
      <w:r w:rsidR="00A62B17">
        <w:rPr>
          <w:rFonts w:ascii="Garamond" w:hAnsi="Garamond" w:cs="Times"/>
          <w:sz w:val="20"/>
          <w:szCs w:val="20"/>
        </w:rPr>
        <w:t xml:space="preserve"> rather than a naturalist one</w:t>
      </w:r>
      <w:r w:rsidR="00F544F5">
        <w:rPr>
          <w:rFonts w:ascii="Garamond" w:hAnsi="Garamond" w:cs="Times"/>
          <w:sz w:val="20"/>
          <w:szCs w:val="20"/>
        </w:rPr>
        <w:t xml:space="preserve"> due to epistemological differences between his theory and Brink’s </w:t>
      </w:r>
      <w:r w:rsidR="00AA3D19">
        <w:rPr>
          <w:rFonts w:ascii="Garamond" w:hAnsi="Garamond" w:cs="Times"/>
          <w:sz w:val="20"/>
          <w:szCs w:val="20"/>
        </w:rPr>
        <w:t xml:space="preserve">naturalistic </w:t>
      </w:r>
      <w:r w:rsidR="00F544F5">
        <w:rPr>
          <w:rFonts w:ascii="Garamond" w:hAnsi="Garamond" w:cs="Times"/>
          <w:sz w:val="20"/>
          <w:szCs w:val="20"/>
        </w:rPr>
        <w:t>theory.</w:t>
      </w:r>
    </w:p>
  </w:footnote>
  <w:footnote w:id="3">
    <w:p w14:paraId="30A0F22F" w14:textId="366631FD" w:rsidR="00020D65" w:rsidRPr="00020D65" w:rsidRDefault="00020D65">
      <w:pPr>
        <w:pStyle w:val="FootnoteText"/>
        <w:rPr>
          <w:rFonts w:ascii="Garamond" w:hAnsi="Garamond"/>
          <w:iCs/>
          <w:sz w:val="20"/>
          <w:szCs w:val="20"/>
        </w:rPr>
      </w:pPr>
      <w:r w:rsidRPr="00020D65">
        <w:rPr>
          <w:rStyle w:val="FootnoteReference"/>
          <w:rFonts w:ascii="Garamond" w:hAnsi="Garamond"/>
          <w:sz w:val="20"/>
          <w:szCs w:val="20"/>
        </w:rPr>
        <w:footnoteRef/>
      </w:r>
      <w:r w:rsidRPr="00020D65">
        <w:rPr>
          <w:rFonts w:ascii="Garamond" w:hAnsi="Garamond"/>
          <w:sz w:val="20"/>
          <w:szCs w:val="20"/>
        </w:rPr>
        <w:t xml:space="preserve"> </w:t>
      </w:r>
      <w:r>
        <w:rPr>
          <w:rFonts w:ascii="Garamond" w:hAnsi="Garamond"/>
          <w:sz w:val="20"/>
          <w:szCs w:val="20"/>
        </w:rPr>
        <w:t xml:space="preserve">This example, along with others, can be found in Brink, </w:t>
      </w:r>
      <w:r w:rsidRPr="00F029F8">
        <w:rPr>
          <w:rFonts w:ascii="Garamond" w:hAnsi="Garamond"/>
          <w:i/>
          <w:sz w:val="20"/>
          <w:szCs w:val="20"/>
        </w:rPr>
        <w:t>Moral Realism and the Foundations of Ethics</w:t>
      </w:r>
      <w:r>
        <w:rPr>
          <w:rFonts w:ascii="Garamond" w:hAnsi="Garamond"/>
          <w:iCs/>
          <w:sz w:val="20"/>
          <w:szCs w:val="20"/>
        </w:rPr>
        <w:t xml:space="preserve">, p. 177. </w:t>
      </w:r>
    </w:p>
  </w:footnote>
  <w:footnote w:id="4">
    <w:p w14:paraId="11B9007A" w14:textId="79058C09" w:rsidR="00F029F8" w:rsidRPr="00F029F8" w:rsidRDefault="00F029F8" w:rsidP="00F029F8">
      <w:pPr>
        <w:rPr>
          <w:rFonts w:ascii="Garamond" w:hAnsi="Garamond" w:cs="Times"/>
          <w:color w:val="141414"/>
          <w:sz w:val="20"/>
          <w:szCs w:val="20"/>
        </w:rPr>
      </w:pPr>
      <w:r w:rsidRPr="00F029F8">
        <w:rPr>
          <w:rStyle w:val="FootnoteReference"/>
          <w:rFonts w:ascii="Garamond" w:hAnsi="Garamond"/>
          <w:sz w:val="20"/>
          <w:szCs w:val="20"/>
        </w:rPr>
        <w:footnoteRef/>
      </w:r>
      <w:r w:rsidRPr="00F029F8">
        <w:rPr>
          <w:rFonts w:ascii="Garamond" w:hAnsi="Garamond"/>
          <w:sz w:val="20"/>
          <w:szCs w:val="20"/>
        </w:rPr>
        <w:t xml:space="preserve"> </w:t>
      </w:r>
      <w:r w:rsidR="00B64063">
        <w:rPr>
          <w:rFonts w:ascii="Garamond" w:hAnsi="Garamond"/>
          <w:sz w:val="20"/>
          <w:szCs w:val="20"/>
        </w:rPr>
        <w:t xml:space="preserve">E. M. Adams, </w:t>
      </w:r>
      <w:r w:rsidR="00B64063" w:rsidRPr="00B64063">
        <w:rPr>
          <w:rFonts w:ascii="Garamond" w:hAnsi="Garamond"/>
          <w:i/>
          <w:iCs/>
          <w:sz w:val="20"/>
          <w:szCs w:val="20"/>
        </w:rPr>
        <w:t>Ethical Naturalism and the Modern World-view</w:t>
      </w:r>
      <w:r w:rsidR="00B64063">
        <w:rPr>
          <w:rFonts w:ascii="Garamond" w:hAnsi="Garamond"/>
          <w:sz w:val="20"/>
          <w:szCs w:val="20"/>
        </w:rPr>
        <w:t xml:space="preserve"> </w:t>
      </w:r>
      <w:r w:rsidR="00B64063" w:rsidRPr="00B64063">
        <w:rPr>
          <w:rFonts w:ascii="Garamond" w:hAnsi="Garamond"/>
          <w:sz w:val="20"/>
          <w:szCs w:val="20"/>
        </w:rPr>
        <w:t>(Chapel Hill: The University of North Carolina Press, 1960)</w:t>
      </w:r>
      <w:r w:rsidR="00B64063">
        <w:rPr>
          <w:rFonts w:ascii="Garamond" w:hAnsi="Garamond"/>
          <w:sz w:val="20"/>
          <w:szCs w:val="20"/>
        </w:rPr>
        <w:t xml:space="preserve">; </w:t>
      </w:r>
      <w:r w:rsidRPr="00F029F8">
        <w:rPr>
          <w:rFonts w:ascii="Garamond" w:hAnsi="Garamond"/>
          <w:sz w:val="20"/>
          <w:szCs w:val="20"/>
        </w:rPr>
        <w:t xml:space="preserve">David Enoch, </w:t>
      </w:r>
      <w:r w:rsidRPr="00F029F8">
        <w:rPr>
          <w:rFonts w:ascii="Garamond" w:hAnsi="Garamond"/>
          <w:i/>
          <w:sz w:val="20"/>
          <w:szCs w:val="20"/>
        </w:rPr>
        <w:t>Taking Morality Seriously</w:t>
      </w:r>
      <w:r w:rsidR="004F229E">
        <w:rPr>
          <w:rFonts w:ascii="Garamond" w:hAnsi="Garamond"/>
          <w:i/>
          <w:sz w:val="20"/>
          <w:szCs w:val="20"/>
        </w:rPr>
        <w:t>: A Defense of Robust Realism</w:t>
      </w:r>
      <w:r w:rsidRPr="00F029F8">
        <w:rPr>
          <w:rFonts w:ascii="Garamond" w:hAnsi="Garamond"/>
          <w:sz w:val="20"/>
          <w:szCs w:val="20"/>
        </w:rPr>
        <w:t xml:space="preserve"> (New York: Oxford University Press, 2011)</w:t>
      </w:r>
      <w:r>
        <w:rPr>
          <w:rFonts w:ascii="Garamond" w:hAnsi="Garamond"/>
          <w:sz w:val="20"/>
          <w:szCs w:val="20"/>
        </w:rPr>
        <w:t xml:space="preserve">; </w:t>
      </w:r>
      <w:r w:rsidRPr="00F029F8">
        <w:rPr>
          <w:rFonts w:ascii="Garamond" w:hAnsi="Garamond"/>
          <w:sz w:val="20"/>
          <w:szCs w:val="20"/>
        </w:rPr>
        <w:t xml:space="preserve">Michael </w:t>
      </w:r>
      <w:proofErr w:type="spellStart"/>
      <w:r w:rsidRPr="00F029F8">
        <w:rPr>
          <w:rFonts w:ascii="Garamond" w:hAnsi="Garamond"/>
          <w:sz w:val="20"/>
          <w:szCs w:val="20"/>
        </w:rPr>
        <w:t>Huemer</w:t>
      </w:r>
      <w:proofErr w:type="spellEnd"/>
      <w:r w:rsidRPr="00F029F8">
        <w:rPr>
          <w:rFonts w:ascii="Garamond" w:hAnsi="Garamond"/>
          <w:sz w:val="20"/>
          <w:szCs w:val="20"/>
        </w:rPr>
        <w:t xml:space="preserve">, </w:t>
      </w:r>
      <w:r w:rsidRPr="00F029F8">
        <w:rPr>
          <w:rFonts w:ascii="Garamond" w:hAnsi="Garamond"/>
          <w:i/>
          <w:sz w:val="20"/>
          <w:szCs w:val="20"/>
        </w:rPr>
        <w:t>Ethical Intuitionism</w:t>
      </w:r>
      <w:r w:rsidRPr="00F029F8">
        <w:rPr>
          <w:rFonts w:ascii="Garamond" w:hAnsi="Garamond"/>
          <w:sz w:val="20"/>
          <w:szCs w:val="20"/>
        </w:rPr>
        <w:t xml:space="preserve"> (New York: Palgrave Macmillan, 2005)</w:t>
      </w:r>
      <w:r>
        <w:rPr>
          <w:rFonts w:ascii="Garamond" w:hAnsi="Garamond"/>
          <w:sz w:val="20"/>
          <w:szCs w:val="20"/>
        </w:rPr>
        <w:t xml:space="preserve">; </w:t>
      </w:r>
      <w:r w:rsidR="00B64063" w:rsidRPr="00437EF7">
        <w:rPr>
          <w:rFonts w:ascii="Garamond" w:hAnsi="Garamond"/>
          <w:color w:val="000000" w:themeColor="text1"/>
          <w:sz w:val="20"/>
          <w:szCs w:val="20"/>
        </w:rPr>
        <w:t xml:space="preserve">G. E. Moore, </w:t>
      </w:r>
      <w:r w:rsidR="00B64063" w:rsidRPr="00437EF7">
        <w:rPr>
          <w:rFonts w:ascii="Garamond" w:hAnsi="Garamond"/>
          <w:i/>
          <w:iCs/>
          <w:color w:val="000000" w:themeColor="text1"/>
          <w:sz w:val="20"/>
          <w:szCs w:val="20"/>
        </w:rPr>
        <w:t xml:space="preserve">Principia </w:t>
      </w:r>
      <w:proofErr w:type="spellStart"/>
      <w:r w:rsidR="00B64063" w:rsidRPr="00437EF7">
        <w:rPr>
          <w:rFonts w:ascii="Garamond" w:hAnsi="Garamond"/>
          <w:i/>
          <w:iCs/>
          <w:color w:val="000000" w:themeColor="text1"/>
          <w:sz w:val="20"/>
          <w:szCs w:val="20"/>
        </w:rPr>
        <w:t>Ethica</w:t>
      </w:r>
      <w:proofErr w:type="spellEnd"/>
      <w:r w:rsidR="00B64063" w:rsidRPr="00437EF7">
        <w:rPr>
          <w:rFonts w:ascii="Garamond" w:hAnsi="Garamond"/>
          <w:color w:val="000000" w:themeColor="text1"/>
          <w:sz w:val="20"/>
          <w:szCs w:val="20"/>
        </w:rPr>
        <w:t xml:space="preserve">, </w:t>
      </w:r>
      <w:r w:rsidR="00437EF7" w:rsidRPr="00437EF7">
        <w:rPr>
          <w:rFonts w:ascii="Garamond" w:hAnsi="Garamond"/>
          <w:color w:val="000000" w:themeColor="text1"/>
          <w:sz w:val="20"/>
          <w:szCs w:val="20"/>
        </w:rPr>
        <w:t>Chapter 1</w:t>
      </w:r>
      <w:r w:rsidR="00B64063">
        <w:rPr>
          <w:rFonts w:ascii="Garamond" w:hAnsi="Garamond"/>
          <w:sz w:val="20"/>
          <w:szCs w:val="20"/>
        </w:rPr>
        <w:t xml:space="preserve">; </w:t>
      </w:r>
      <w:r w:rsidRPr="00F029F8">
        <w:rPr>
          <w:rFonts w:ascii="Garamond" w:hAnsi="Garamond" w:cs="Times"/>
          <w:color w:val="141414"/>
          <w:sz w:val="20"/>
          <w:szCs w:val="20"/>
        </w:rPr>
        <w:t xml:space="preserve">Graham </w:t>
      </w:r>
      <w:proofErr w:type="spellStart"/>
      <w:r w:rsidRPr="00F029F8">
        <w:rPr>
          <w:rFonts w:ascii="Garamond" w:hAnsi="Garamond" w:cs="Times"/>
          <w:color w:val="141414"/>
          <w:sz w:val="20"/>
          <w:szCs w:val="20"/>
        </w:rPr>
        <w:t>Oddie</w:t>
      </w:r>
      <w:proofErr w:type="spellEnd"/>
      <w:r w:rsidRPr="00F029F8">
        <w:rPr>
          <w:rFonts w:ascii="Garamond" w:hAnsi="Garamond" w:cs="Times"/>
          <w:color w:val="141414"/>
          <w:sz w:val="20"/>
          <w:szCs w:val="20"/>
        </w:rPr>
        <w:t xml:space="preserve">, </w:t>
      </w:r>
      <w:r w:rsidRPr="00F029F8">
        <w:rPr>
          <w:rFonts w:ascii="Garamond" w:hAnsi="Garamond" w:cs="Times"/>
          <w:i/>
          <w:color w:val="141414"/>
          <w:sz w:val="20"/>
          <w:szCs w:val="20"/>
        </w:rPr>
        <w:t>Value, Reality, and Desire</w:t>
      </w:r>
      <w:r w:rsidRPr="00F029F8">
        <w:rPr>
          <w:rFonts w:ascii="Garamond" w:hAnsi="Garamond" w:cs="Times"/>
          <w:color w:val="141414"/>
          <w:sz w:val="20"/>
          <w:szCs w:val="20"/>
        </w:rPr>
        <w:t xml:space="preserve"> (New York: Oxford University Press, 2005)</w:t>
      </w:r>
      <w:r>
        <w:rPr>
          <w:rFonts w:ascii="Garamond" w:hAnsi="Garamond" w:cs="Times"/>
          <w:color w:val="141414"/>
          <w:sz w:val="20"/>
          <w:szCs w:val="20"/>
        </w:rPr>
        <w:t xml:space="preserve">; </w:t>
      </w:r>
      <w:r w:rsidR="00FB53B3">
        <w:rPr>
          <w:rFonts w:ascii="Garamond" w:hAnsi="Garamond" w:cs="Times"/>
          <w:color w:val="141414"/>
          <w:sz w:val="20"/>
          <w:szCs w:val="20"/>
        </w:rPr>
        <w:t xml:space="preserve">and </w:t>
      </w:r>
      <w:r w:rsidRPr="00F029F8">
        <w:rPr>
          <w:rFonts w:ascii="Garamond" w:hAnsi="Garamond" w:cs="Times"/>
          <w:sz w:val="20"/>
          <w:szCs w:val="20"/>
        </w:rPr>
        <w:t xml:space="preserve">Derek Parfit, </w:t>
      </w:r>
      <w:r w:rsidRPr="00F029F8">
        <w:rPr>
          <w:rFonts w:ascii="Garamond" w:hAnsi="Garamond" w:cs="Times"/>
          <w:i/>
          <w:sz w:val="20"/>
          <w:szCs w:val="20"/>
        </w:rPr>
        <w:t>On What Matters, Volume II</w:t>
      </w:r>
      <w:r w:rsidRPr="00F029F8">
        <w:rPr>
          <w:rFonts w:ascii="Garamond" w:hAnsi="Garamond" w:cs="Times"/>
          <w:sz w:val="20"/>
          <w:szCs w:val="20"/>
        </w:rPr>
        <w:t xml:space="preserve"> (New York: Oxford University Press, 2011)</w:t>
      </w:r>
      <w:r w:rsidR="00D71287">
        <w:rPr>
          <w:rFonts w:ascii="Garamond" w:hAnsi="Garamond" w:cs="Times"/>
          <w:sz w:val="20"/>
          <w:szCs w:val="20"/>
        </w:rPr>
        <w:t>.</w:t>
      </w:r>
      <w:r w:rsidR="00481062">
        <w:rPr>
          <w:rFonts w:ascii="Garamond" w:hAnsi="Garamond" w:cs="Times"/>
          <w:sz w:val="20"/>
          <w:szCs w:val="20"/>
        </w:rPr>
        <w:t xml:space="preserve"> As previously noted, Russ Shafer-Landau considers himself to be a non-naturalist realist as well, </w:t>
      </w:r>
      <w:r w:rsidR="00B64063">
        <w:rPr>
          <w:rFonts w:ascii="Garamond" w:hAnsi="Garamond" w:cs="Times"/>
          <w:sz w:val="20"/>
          <w:szCs w:val="20"/>
        </w:rPr>
        <w:t xml:space="preserve">but even though he endorses the idea that moral properties are sui generis and irreducible, these properties are only irreducible in the sense </w:t>
      </w:r>
      <w:r w:rsidR="00775E3A">
        <w:rPr>
          <w:rFonts w:ascii="Garamond" w:hAnsi="Garamond" w:cs="Times"/>
          <w:sz w:val="20"/>
          <w:szCs w:val="20"/>
        </w:rPr>
        <w:t>of</w:t>
      </w:r>
      <w:r w:rsidR="00B64063">
        <w:rPr>
          <w:rFonts w:ascii="Garamond" w:hAnsi="Garamond" w:cs="Times"/>
          <w:sz w:val="20"/>
          <w:szCs w:val="20"/>
        </w:rPr>
        <w:t xml:space="preserve"> not </w:t>
      </w:r>
      <w:r w:rsidR="00775E3A">
        <w:rPr>
          <w:rFonts w:ascii="Garamond" w:hAnsi="Garamond" w:cs="Times"/>
          <w:sz w:val="20"/>
          <w:szCs w:val="20"/>
        </w:rPr>
        <w:t xml:space="preserve">being </w:t>
      </w:r>
      <w:r w:rsidR="00B64063">
        <w:rPr>
          <w:rFonts w:ascii="Garamond" w:hAnsi="Garamond" w:cs="Times"/>
          <w:sz w:val="20"/>
          <w:szCs w:val="20"/>
        </w:rPr>
        <w:t>identical to their natural grounding properties</w:t>
      </w:r>
      <w:r w:rsidR="00775E3A">
        <w:rPr>
          <w:rFonts w:ascii="Garamond" w:hAnsi="Garamond" w:cs="Times"/>
          <w:sz w:val="20"/>
          <w:szCs w:val="20"/>
        </w:rPr>
        <w:t xml:space="preserve">. Under his non-naturalist theory, moral properties are sui generis but not “robustly” irreducible because they are constituted by their natural grounding properties. </w:t>
      </w:r>
    </w:p>
  </w:footnote>
  <w:footnote w:id="5">
    <w:p w14:paraId="72C7E123" w14:textId="68DD3DA7" w:rsidR="00F029F8" w:rsidRPr="00F029F8" w:rsidRDefault="00F029F8" w:rsidP="00F029F8">
      <w:pPr>
        <w:widowControl w:val="0"/>
        <w:autoSpaceDE w:val="0"/>
        <w:autoSpaceDN w:val="0"/>
        <w:adjustRightInd w:val="0"/>
        <w:rPr>
          <w:rFonts w:ascii="Garamond" w:hAnsi="Garamond" w:cs="Times"/>
          <w:sz w:val="20"/>
          <w:szCs w:val="20"/>
        </w:rPr>
      </w:pPr>
      <w:r w:rsidRPr="00F029F8">
        <w:rPr>
          <w:rStyle w:val="FootnoteReference"/>
          <w:rFonts w:ascii="Garamond" w:hAnsi="Garamond"/>
          <w:sz w:val="20"/>
          <w:szCs w:val="20"/>
        </w:rPr>
        <w:footnoteRef/>
      </w:r>
      <w:r w:rsidRPr="00F029F8">
        <w:rPr>
          <w:rFonts w:ascii="Garamond" w:hAnsi="Garamond"/>
          <w:sz w:val="20"/>
          <w:szCs w:val="20"/>
        </w:rPr>
        <w:t xml:space="preserve"> </w:t>
      </w:r>
      <w:r w:rsidRPr="00F029F8">
        <w:rPr>
          <w:rFonts w:ascii="Garamond" w:hAnsi="Garamond" w:cs="Times"/>
          <w:sz w:val="20"/>
          <w:szCs w:val="20"/>
        </w:rPr>
        <w:t xml:space="preserve">Ryan Stringer, ‘Realist Ethical Naturalism for Ethical Non-Naturalists’, </w:t>
      </w:r>
      <w:r w:rsidRPr="00F029F8">
        <w:rPr>
          <w:rFonts w:ascii="Garamond" w:hAnsi="Garamond" w:cs="Times"/>
          <w:i/>
          <w:sz w:val="20"/>
          <w:szCs w:val="20"/>
        </w:rPr>
        <w:t>Philosophical Studies</w:t>
      </w:r>
      <w:r w:rsidRPr="00F029F8">
        <w:rPr>
          <w:rFonts w:ascii="Garamond" w:hAnsi="Garamond" w:cs="Times"/>
          <w:sz w:val="20"/>
          <w:szCs w:val="20"/>
        </w:rPr>
        <w:t xml:space="preserve"> 175 (2018), pp. 339-362. </w:t>
      </w:r>
    </w:p>
  </w:footnote>
  <w:footnote w:id="6">
    <w:p w14:paraId="3769F3D2" w14:textId="63A2910F" w:rsidR="00B17FD0" w:rsidRPr="00B17FD0" w:rsidRDefault="00B17FD0">
      <w:pPr>
        <w:pStyle w:val="FootnoteText"/>
        <w:rPr>
          <w:rFonts w:ascii="Garamond" w:hAnsi="Garamond"/>
          <w:sz w:val="20"/>
          <w:szCs w:val="20"/>
        </w:rPr>
      </w:pPr>
      <w:r w:rsidRPr="00B17FD0">
        <w:rPr>
          <w:rStyle w:val="FootnoteReference"/>
          <w:rFonts w:ascii="Garamond" w:hAnsi="Garamond"/>
          <w:sz w:val="20"/>
          <w:szCs w:val="20"/>
        </w:rPr>
        <w:footnoteRef/>
      </w:r>
      <w:r w:rsidRPr="00B17FD0">
        <w:rPr>
          <w:rFonts w:ascii="Garamond" w:hAnsi="Garamond"/>
          <w:sz w:val="20"/>
          <w:szCs w:val="20"/>
        </w:rPr>
        <w:t xml:space="preserve"> </w:t>
      </w:r>
      <w:r w:rsidRPr="007A7701">
        <w:rPr>
          <w:rFonts w:ascii="Garamond" w:hAnsi="Garamond"/>
          <w:color w:val="000000" w:themeColor="text1"/>
          <w:sz w:val="20"/>
          <w:szCs w:val="20"/>
        </w:rPr>
        <w:t>Stringer, ‘Realist Ethical Naturalism for Ethical Non-Naturalists’, p</w:t>
      </w:r>
      <w:r>
        <w:rPr>
          <w:rFonts w:ascii="Garamond" w:hAnsi="Garamond"/>
          <w:color w:val="000000" w:themeColor="text1"/>
          <w:sz w:val="20"/>
          <w:szCs w:val="20"/>
        </w:rPr>
        <w:t>. 351.</w:t>
      </w:r>
    </w:p>
  </w:footnote>
  <w:footnote w:id="7">
    <w:p w14:paraId="3837C5F8" w14:textId="4BE1D766" w:rsidR="00B17FD0" w:rsidRPr="00B17FD0" w:rsidRDefault="00B17FD0">
      <w:pPr>
        <w:pStyle w:val="FootnoteText"/>
        <w:rPr>
          <w:rFonts w:ascii="Garamond" w:hAnsi="Garamond"/>
          <w:sz w:val="20"/>
          <w:szCs w:val="20"/>
        </w:rPr>
      </w:pPr>
      <w:r w:rsidRPr="00B17FD0">
        <w:rPr>
          <w:rStyle w:val="FootnoteReference"/>
          <w:rFonts w:ascii="Garamond" w:hAnsi="Garamond"/>
          <w:sz w:val="20"/>
          <w:szCs w:val="20"/>
        </w:rPr>
        <w:footnoteRef/>
      </w:r>
      <w:r w:rsidRPr="00B17FD0">
        <w:rPr>
          <w:rFonts w:ascii="Garamond" w:hAnsi="Garamond"/>
          <w:sz w:val="20"/>
          <w:szCs w:val="20"/>
        </w:rPr>
        <w:t xml:space="preserve"> </w:t>
      </w:r>
      <w:r w:rsidRPr="007A7701">
        <w:rPr>
          <w:rFonts w:ascii="Garamond" w:hAnsi="Garamond"/>
          <w:color w:val="000000" w:themeColor="text1"/>
          <w:sz w:val="20"/>
          <w:szCs w:val="20"/>
        </w:rPr>
        <w:t>Stringer, ‘Realist Ethical Naturalism for Ethical Non-Naturalists’, p</w:t>
      </w:r>
      <w:r>
        <w:rPr>
          <w:rFonts w:ascii="Garamond" w:hAnsi="Garamond"/>
          <w:color w:val="000000" w:themeColor="text1"/>
          <w:sz w:val="20"/>
          <w:szCs w:val="20"/>
        </w:rPr>
        <w:t>p. 354-361.</w:t>
      </w:r>
    </w:p>
  </w:footnote>
  <w:footnote w:id="8">
    <w:p w14:paraId="12A79FF2" w14:textId="499D45D5" w:rsidR="00F029F8" w:rsidRPr="00BC72A3" w:rsidRDefault="00F029F8">
      <w:pPr>
        <w:pStyle w:val="FootnoteText"/>
        <w:rPr>
          <w:rFonts w:ascii="Garamond" w:hAnsi="Garamond"/>
          <w:sz w:val="20"/>
          <w:szCs w:val="20"/>
        </w:rPr>
      </w:pPr>
      <w:r w:rsidRPr="00BC72A3">
        <w:rPr>
          <w:rStyle w:val="FootnoteReference"/>
          <w:rFonts w:ascii="Garamond" w:hAnsi="Garamond"/>
          <w:sz w:val="20"/>
          <w:szCs w:val="20"/>
        </w:rPr>
        <w:footnoteRef/>
      </w:r>
      <w:r w:rsidRPr="00BC72A3">
        <w:rPr>
          <w:rFonts w:ascii="Garamond" w:hAnsi="Garamond"/>
          <w:sz w:val="20"/>
          <w:szCs w:val="20"/>
        </w:rPr>
        <w:t xml:space="preserve"> </w:t>
      </w:r>
      <w:r>
        <w:rPr>
          <w:rFonts w:ascii="Garamond" w:hAnsi="Garamond"/>
          <w:sz w:val="20"/>
          <w:szCs w:val="20"/>
        </w:rPr>
        <w:t xml:space="preserve">My defense of this theory, then, is a rather modest one focused on </w:t>
      </w:r>
      <w:r w:rsidR="00957E25">
        <w:rPr>
          <w:rFonts w:ascii="Garamond" w:hAnsi="Garamond"/>
          <w:sz w:val="20"/>
          <w:szCs w:val="20"/>
        </w:rPr>
        <w:t xml:space="preserve">(a) </w:t>
      </w:r>
      <w:r>
        <w:rPr>
          <w:rFonts w:ascii="Garamond" w:hAnsi="Garamond"/>
          <w:sz w:val="20"/>
          <w:szCs w:val="20"/>
        </w:rPr>
        <w:t>highlighting its additional theoretical benefits</w:t>
      </w:r>
      <w:r w:rsidR="00957E25">
        <w:rPr>
          <w:rFonts w:ascii="Garamond" w:hAnsi="Garamond"/>
          <w:sz w:val="20"/>
          <w:szCs w:val="20"/>
        </w:rPr>
        <w:t xml:space="preserve"> in virtue of its commitment to causal efficacy</w:t>
      </w:r>
      <w:r>
        <w:rPr>
          <w:rFonts w:ascii="Garamond" w:hAnsi="Garamond"/>
          <w:sz w:val="20"/>
          <w:szCs w:val="20"/>
        </w:rPr>
        <w:t>,</w:t>
      </w:r>
      <w:r w:rsidR="00957E25">
        <w:rPr>
          <w:rFonts w:ascii="Garamond" w:hAnsi="Garamond"/>
          <w:sz w:val="20"/>
          <w:szCs w:val="20"/>
        </w:rPr>
        <w:t xml:space="preserve"> (b) offering support for </w:t>
      </w:r>
      <w:r w:rsidR="004342C3">
        <w:rPr>
          <w:rFonts w:ascii="Garamond" w:hAnsi="Garamond"/>
          <w:sz w:val="20"/>
          <w:szCs w:val="20"/>
        </w:rPr>
        <w:t>this commitment</w:t>
      </w:r>
      <w:r>
        <w:rPr>
          <w:rFonts w:ascii="Garamond" w:hAnsi="Garamond"/>
          <w:sz w:val="20"/>
          <w:szCs w:val="20"/>
        </w:rPr>
        <w:t xml:space="preserve">, </w:t>
      </w:r>
      <w:r w:rsidR="004342C3">
        <w:rPr>
          <w:rFonts w:ascii="Garamond" w:hAnsi="Garamond"/>
          <w:sz w:val="20"/>
          <w:szCs w:val="20"/>
        </w:rPr>
        <w:t>(c) responding to objections meant to undermine this support, and (d) address</w:t>
      </w:r>
      <w:r w:rsidR="00716BDB">
        <w:rPr>
          <w:rFonts w:ascii="Garamond" w:hAnsi="Garamond"/>
          <w:sz w:val="20"/>
          <w:szCs w:val="20"/>
        </w:rPr>
        <w:t>ing</w:t>
      </w:r>
      <w:r w:rsidR="004342C3">
        <w:rPr>
          <w:rFonts w:ascii="Garamond" w:hAnsi="Garamond"/>
          <w:sz w:val="20"/>
          <w:szCs w:val="20"/>
        </w:rPr>
        <w:t xml:space="preserve"> a</w:t>
      </w:r>
      <w:r w:rsidR="00716BDB">
        <w:rPr>
          <w:rFonts w:ascii="Garamond" w:hAnsi="Garamond"/>
          <w:sz w:val="20"/>
          <w:szCs w:val="20"/>
        </w:rPr>
        <w:t xml:space="preserve"> troubling</w:t>
      </w:r>
      <w:r w:rsidR="004342C3">
        <w:rPr>
          <w:rFonts w:ascii="Garamond" w:hAnsi="Garamond"/>
          <w:sz w:val="20"/>
          <w:szCs w:val="20"/>
        </w:rPr>
        <w:t xml:space="preserve"> problem</w:t>
      </w:r>
      <w:r w:rsidR="00716BDB">
        <w:rPr>
          <w:rFonts w:ascii="Garamond" w:hAnsi="Garamond"/>
          <w:sz w:val="20"/>
          <w:szCs w:val="20"/>
        </w:rPr>
        <w:t xml:space="preserve"> that the theory faces</w:t>
      </w:r>
      <w:r w:rsidR="00272878">
        <w:rPr>
          <w:rFonts w:ascii="Garamond" w:hAnsi="Garamond"/>
          <w:sz w:val="20"/>
          <w:szCs w:val="20"/>
        </w:rPr>
        <w:t xml:space="preserve"> by postulating causally </w:t>
      </w:r>
      <w:r w:rsidR="00542020">
        <w:rPr>
          <w:rFonts w:ascii="Garamond" w:hAnsi="Garamond"/>
          <w:sz w:val="20"/>
          <w:szCs w:val="20"/>
        </w:rPr>
        <w:t>efficacious</w:t>
      </w:r>
      <w:r w:rsidR="00272878">
        <w:rPr>
          <w:rFonts w:ascii="Garamond" w:hAnsi="Garamond"/>
          <w:sz w:val="20"/>
          <w:szCs w:val="20"/>
        </w:rPr>
        <w:t>, emergent moral properties</w:t>
      </w:r>
      <w:r>
        <w:rPr>
          <w:rFonts w:ascii="Garamond" w:hAnsi="Garamond"/>
          <w:sz w:val="20"/>
          <w:szCs w:val="20"/>
        </w:rPr>
        <w:t xml:space="preserve">. </w:t>
      </w:r>
      <w:r w:rsidR="005D0037">
        <w:rPr>
          <w:rFonts w:ascii="Garamond" w:hAnsi="Garamond"/>
          <w:sz w:val="20"/>
          <w:szCs w:val="20"/>
        </w:rPr>
        <w:t>A more comprehensive defense</w:t>
      </w:r>
      <w:r w:rsidR="00AD0E2A">
        <w:rPr>
          <w:rFonts w:ascii="Garamond" w:hAnsi="Garamond"/>
          <w:sz w:val="20"/>
          <w:szCs w:val="20"/>
        </w:rPr>
        <w:t xml:space="preserve"> </w:t>
      </w:r>
      <w:r w:rsidR="00716BDB">
        <w:rPr>
          <w:rFonts w:ascii="Garamond" w:hAnsi="Garamond"/>
          <w:sz w:val="20"/>
          <w:szCs w:val="20"/>
        </w:rPr>
        <w:t>of the theory</w:t>
      </w:r>
      <w:r w:rsidR="005D0037">
        <w:rPr>
          <w:rFonts w:ascii="Garamond" w:hAnsi="Garamond"/>
          <w:sz w:val="20"/>
          <w:szCs w:val="20"/>
        </w:rPr>
        <w:t xml:space="preserve">, although </w:t>
      </w:r>
      <w:r w:rsidR="00AD0E2A">
        <w:rPr>
          <w:rFonts w:ascii="Garamond" w:hAnsi="Garamond"/>
          <w:sz w:val="20"/>
          <w:szCs w:val="20"/>
        </w:rPr>
        <w:t xml:space="preserve">certainly </w:t>
      </w:r>
      <w:r w:rsidR="005D0037">
        <w:rPr>
          <w:rFonts w:ascii="Garamond" w:hAnsi="Garamond"/>
          <w:sz w:val="20"/>
          <w:szCs w:val="20"/>
        </w:rPr>
        <w:t xml:space="preserve">called for, is </w:t>
      </w:r>
      <w:r w:rsidR="00272878">
        <w:rPr>
          <w:rFonts w:ascii="Garamond" w:hAnsi="Garamond"/>
          <w:sz w:val="20"/>
          <w:szCs w:val="20"/>
        </w:rPr>
        <w:t xml:space="preserve">well </w:t>
      </w:r>
      <w:r w:rsidR="005D0037">
        <w:rPr>
          <w:rFonts w:ascii="Garamond" w:hAnsi="Garamond"/>
          <w:sz w:val="20"/>
          <w:szCs w:val="20"/>
        </w:rPr>
        <w:t>beyond the scope of this paper</w:t>
      </w:r>
      <w:r w:rsidR="00AD0E2A">
        <w:rPr>
          <w:rFonts w:ascii="Garamond" w:hAnsi="Garamond"/>
          <w:sz w:val="20"/>
          <w:szCs w:val="20"/>
        </w:rPr>
        <w:t>.</w:t>
      </w:r>
    </w:p>
  </w:footnote>
  <w:footnote w:id="9">
    <w:p w14:paraId="18EE8FEA" w14:textId="2621B112" w:rsidR="00B84AC3" w:rsidRPr="00B84AC3" w:rsidRDefault="00B84AC3">
      <w:pPr>
        <w:pStyle w:val="FootnoteText"/>
        <w:rPr>
          <w:rFonts w:ascii="Garamond" w:hAnsi="Garamond"/>
          <w:sz w:val="20"/>
          <w:szCs w:val="20"/>
        </w:rPr>
      </w:pPr>
      <w:r w:rsidRPr="00B84AC3">
        <w:rPr>
          <w:rStyle w:val="FootnoteReference"/>
          <w:rFonts w:ascii="Garamond" w:hAnsi="Garamond"/>
          <w:sz w:val="20"/>
          <w:szCs w:val="20"/>
        </w:rPr>
        <w:footnoteRef/>
      </w:r>
      <w:r w:rsidRPr="00B84AC3">
        <w:rPr>
          <w:rFonts w:ascii="Garamond" w:hAnsi="Garamond"/>
          <w:sz w:val="20"/>
          <w:szCs w:val="20"/>
        </w:rPr>
        <w:t xml:space="preserve"> </w:t>
      </w:r>
      <w:r w:rsidR="00393755" w:rsidRPr="00E95B4F">
        <w:rPr>
          <w:rFonts w:ascii="Garamond" w:hAnsi="Garamond"/>
          <w:color w:val="000000" w:themeColor="text1"/>
          <w:sz w:val="20"/>
          <w:szCs w:val="20"/>
        </w:rPr>
        <w:t>Stringer, ‘Realist Ethical Naturalism for Ethical Non-Naturalists’, p</w:t>
      </w:r>
      <w:r w:rsidR="00E95B4F" w:rsidRPr="00E95B4F">
        <w:rPr>
          <w:rFonts w:ascii="Garamond" w:hAnsi="Garamond"/>
          <w:color w:val="000000" w:themeColor="text1"/>
          <w:sz w:val="20"/>
          <w:szCs w:val="20"/>
        </w:rPr>
        <w:t>.</w:t>
      </w:r>
      <w:r w:rsidR="00393755" w:rsidRPr="00E95B4F">
        <w:rPr>
          <w:rFonts w:ascii="Garamond" w:hAnsi="Garamond"/>
          <w:color w:val="000000" w:themeColor="text1"/>
          <w:sz w:val="20"/>
          <w:szCs w:val="20"/>
        </w:rPr>
        <w:t xml:space="preserve"> </w:t>
      </w:r>
      <w:r w:rsidR="00E95B4F" w:rsidRPr="00E95B4F">
        <w:rPr>
          <w:rFonts w:ascii="Garamond" w:hAnsi="Garamond"/>
          <w:color w:val="000000" w:themeColor="text1"/>
          <w:sz w:val="20"/>
          <w:szCs w:val="20"/>
        </w:rPr>
        <w:t>350</w:t>
      </w:r>
      <w:r w:rsidR="00393755">
        <w:rPr>
          <w:rFonts w:ascii="Garamond" w:hAnsi="Garamond"/>
          <w:color w:val="000000" w:themeColor="text1"/>
          <w:sz w:val="20"/>
          <w:szCs w:val="20"/>
        </w:rPr>
        <w:t xml:space="preserve">. </w:t>
      </w:r>
      <w:r>
        <w:rPr>
          <w:rFonts w:ascii="Garamond" w:hAnsi="Garamond"/>
          <w:sz w:val="20"/>
          <w:szCs w:val="20"/>
        </w:rPr>
        <w:t xml:space="preserve">This minimalist conception of metaphysical naturalism comes from Nicholas Sturgeon, ‘Ethical Naturalism,’ in D. </w:t>
      </w:r>
      <w:proofErr w:type="spellStart"/>
      <w:r>
        <w:rPr>
          <w:rFonts w:ascii="Garamond" w:hAnsi="Garamond"/>
          <w:sz w:val="20"/>
          <w:szCs w:val="20"/>
        </w:rPr>
        <w:t>Copp</w:t>
      </w:r>
      <w:proofErr w:type="spellEnd"/>
      <w:r>
        <w:rPr>
          <w:rFonts w:ascii="Garamond" w:hAnsi="Garamond"/>
          <w:sz w:val="20"/>
          <w:szCs w:val="20"/>
        </w:rPr>
        <w:t xml:space="preserve"> (ed.), </w:t>
      </w:r>
      <w:r w:rsidRPr="00B84AC3">
        <w:rPr>
          <w:rFonts w:ascii="Garamond" w:hAnsi="Garamond"/>
          <w:i/>
          <w:iCs/>
          <w:sz w:val="20"/>
          <w:szCs w:val="20"/>
        </w:rPr>
        <w:t>The Oxford Handbook of Ethical Theory</w:t>
      </w:r>
      <w:r>
        <w:rPr>
          <w:rFonts w:ascii="Garamond" w:hAnsi="Garamond"/>
          <w:sz w:val="20"/>
          <w:szCs w:val="20"/>
        </w:rPr>
        <w:t xml:space="preserve"> (New York: Oxford University Press, 2007), pp. 91-121. </w:t>
      </w:r>
      <w:r w:rsidR="00E960A5">
        <w:rPr>
          <w:rFonts w:ascii="Garamond" w:hAnsi="Garamond"/>
          <w:sz w:val="20"/>
          <w:szCs w:val="20"/>
        </w:rPr>
        <w:t xml:space="preserve">Sturgeon arguably conceives of metaphysical naturalism along the same lines in his </w:t>
      </w:r>
      <w:r w:rsidR="00E960A5" w:rsidRPr="00E960A5">
        <w:rPr>
          <w:rFonts w:ascii="Garamond" w:hAnsi="Garamond" w:cs="Times"/>
          <w:color w:val="000000" w:themeColor="text1"/>
          <w:sz w:val="20"/>
          <w:szCs w:val="20"/>
        </w:rPr>
        <w:t>‘Moral Explanations’, p. 241.</w:t>
      </w:r>
      <w:r w:rsidR="00E960A5" w:rsidRPr="00E960A5">
        <w:rPr>
          <w:rFonts w:ascii="Garamond" w:hAnsi="Garamond"/>
          <w:color w:val="000000" w:themeColor="text1"/>
          <w:sz w:val="20"/>
          <w:szCs w:val="20"/>
        </w:rPr>
        <w:t xml:space="preserve"> </w:t>
      </w:r>
      <w:r>
        <w:rPr>
          <w:rFonts w:ascii="Garamond" w:hAnsi="Garamond"/>
          <w:sz w:val="20"/>
          <w:szCs w:val="20"/>
        </w:rPr>
        <w:t>A</w:t>
      </w:r>
      <w:r w:rsidR="005436C2">
        <w:rPr>
          <w:rFonts w:ascii="Garamond" w:hAnsi="Garamond"/>
          <w:sz w:val="20"/>
          <w:szCs w:val="20"/>
        </w:rPr>
        <w:t>lso, a</w:t>
      </w:r>
      <w:r>
        <w:rPr>
          <w:rFonts w:ascii="Garamond" w:hAnsi="Garamond"/>
          <w:sz w:val="20"/>
          <w:szCs w:val="20"/>
        </w:rPr>
        <w:t>ccording to Evan Fales, Alvin Plantinga</w:t>
      </w:r>
      <w:r w:rsidR="000D1689">
        <w:rPr>
          <w:rFonts w:ascii="Garamond" w:hAnsi="Garamond"/>
          <w:sz w:val="20"/>
          <w:szCs w:val="20"/>
        </w:rPr>
        <w:t xml:space="preserve">, who is one of the most formidable opponents of metaphysical naturalism, understands it essentially the same way as the view that there are no gods or anything very much like a god. See his ‘Naturalism and Physicalism,’ in M. Martin (ed.), </w:t>
      </w:r>
      <w:r w:rsidR="000D1689" w:rsidRPr="000D1689">
        <w:rPr>
          <w:rFonts w:ascii="Garamond" w:hAnsi="Garamond"/>
          <w:i/>
          <w:iCs/>
          <w:sz w:val="20"/>
          <w:szCs w:val="20"/>
        </w:rPr>
        <w:t>The Cambridge Companion to Atheism</w:t>
      </w:r>
      <w:r w:rsidR="000D1689">
        <w:rPr>
          <w:rFonts w:ascii="Garamond" w:hAnsi="Garamond"/>
          <w:sz w:val="20"/>
          <w:szCs w:val="20"/>
        </w:rPr>
        <w:t xml:space="preserve"> (New York: Cambridge University Press, 2007), pp. 118-134. </w:t>
      </w:r>
      <w:r w:rsidR="001A2B7E">
        <w:rPr>
          <w:rFonts w:ascii="Garamond" w:hAnsi="Garamond"/>
          <w:sz w:val="20"/>
          <w:szCs w:val="20"/>
        </w:rPr>
        <w:t>The majority of scientific inquiry also seems to presuppose s</w:t>
      </w:r>
      <w:r w:rsidR="00BF15FD">
        <w:rPr>
          <w:rFonts w:ascii="Garamond" w:hAnsi="Garamond"/>
          <w:sz w:val="20"/>
          <w:szCs w:val="20"/>
        </w:rPr>
        <w:t>uch a minimalist conception of metaphy</w:t>
      </w:r>
      <w:r w:rsidR="001A2B7E">
        <w:rPr>
          <w:rFonts w:ascii="Garamond" w:hAnsi="Garamond"/>
          <w:sz w:val="20"/>
          <w:szCs w:val="20"/>
        </w:rPr>
        <w:t>sical naturalism in so far as it seeks only naturalistic explanations of things as opposed to supernatural or spiritual ones (e.g., theistic explanations). At any rate, while this minimalist conception will almost certainly be controversial</w:t>
      </w:r>
      <w:r w:rsidR="0088533E" w:rsidRPr="0088533E">
        <w:rPr>
          <w:rFonts w:ascii="Garamond" w:hAnsi="Garamond"/>
          <w:sz w:val="20"/>
          <w:szCs w:val="20"/>
        </w:rPr>
        <w:t xml:space="preserve"> </w:t>
      </w:r>
      <w:r w:rsidR="0088533E">
        <w:rPr>
          <w:rFonts w:ascii="Garamond" w:hAnsi="Garamond"/>
          <w:sz w:val="20"/>
          <w:szCs w:val="20"/>
        </w:rPr>
        <w:t xml:space="preserve">and invites </w:t>
      </w:r>
      <w:r w:rsidR="00DC5EFC">
        <w:rPr>
          <w:rFonts w:ascii="Garamond" w:hAnsi="Garamond"/>
          <w:sz w:val="20"/>
          <w:szCs w:val="20"/>
        </w:rPr>
        <w:t>important</w:t>
      </w:r>
      <w:r w:rsidR="0088533E">
        <w:rPr>
          <w:rFonts w:ascii="Garamond" w:hAnsi="Garamond"/>
          <w:sz w:val="20"/>
          <w:szCs w:val="20"/>
        </w:rPr>
        <w:t xml:space="preserve"> questions</w:t>
      </w:r>
      <w:r w:rsidR="00DC5EFC">
        <w:rPr>
          <w:rFonts w:ascii="Garamond" w:hAnsi="Garamond"/>
          <w:sz w:val="20"/>
          <w:szCs w:val="20"/>
        </w:rPr>
        <w:t xml:space="preserve"> (e.g., what all count as supernatural or spiritual beings?)</w:t>
      </w:r>
      <w:r w:rsidR="001A2B7E">
        <w:rPr>
          <w:rFonts w:ascii="Garamond" w:hAnsi="Garamond"/>
          <w:sz w:val="20"/>
          <w:szCs w:val="20"/>
        </w:rPr>
        <w:t>, it</w:t>
      </w:r>
      <w:r w:rsidR="00FB2E60">
        <w:rPr>
          <w:rFonts w:ascii="Garamond" w:hAnsi="Garamond"/>
          <w:sz w:val="20"/>
          <w:szCs w:val="20"/>
        </w:rPr>
        <w:t xml:space="preserve"> </w:t>
      </w:r>
      <w:r w:rsidR="00794B65">
        <w:rPr>
          <w:rFonts w:ascii="Garamond" w:hAnsi="Garamond"/>
          <w:sz w:val="20"/>
          <w:szCs w:val="20"/>
        </w:rPr>
        <w:t>still</w:t>
      </w:r>
      <w:r w:rsidR="00FB2E60">
        <w:rPr>
          <w:rFonts w:ascii="Garamond" w:hAnsi="Garamond"/>
          <w:sz w:val="20"/>
          <w:szCs w:val="20"/>
        </w:rPr>
        <w:t xml:space="preserve"> seems to</w:t>
      </w:r>
      <w:r w:rsidR="001A2B7E">
        <w:rPr>
          <w:rFonts w:ascii="Garamond" w:hAnsi="Garamond"/>
          <w:sz w:val="20"/>
          <w:szCs w:val="20"/>
        </w:rPr>
        <w:t xml:space="preserve"> capture what many people—proponents and opponents alike—have in mind when speaking about “metaphysical naturalism.”</w:t>
      </w:r>
    </w:p>
  </w:footnote>
  <w:footnote w:id="10">
    <w:p w14:paraId="1DDA98A4" w14:textId="037FD935" w:rsidR="000D1689" w:rsidRPr="000D1689" w:rsidRDefault="000D1689">
      <w:pPr>
        <w:pStyle w:val="FootnoteText"/>
        <w:rPr>
          <w:rFonts w:ascii="Garamond" w:hAnsi="Garamond"/>
          <w:sz w:val="20"/>
          <w:szCs w:val="20"/>
        </w:rPr>
      </w:pPr>
      <w:r w:rsidRPr="000D1689">
        <w:rPr>
          <w:rStyle w:val="FootnoteReference"/>
          <w:rFonts w:ascii="Garamond" w:hAnsi="Garamond"/>
          <w:sz w:val="20"/>
          <w:szCs w:val="20"/>
        </w:rPr>
        <w:footnoteRef/>
      </w:r>
      <w:r w:rsidRPr="000D1689">
        <w:rPr>
          <w:rFonts w:ascii="Garamond" w:hAnsi="Garamond"/>
          <w:sz w:val="20"/>
          <w:szCs w:val="20"/>
        </w:rPr>
        <w:t xml:space="preserve"> </w:t>
      </w:r>
      <w:r w:rsidR="00393755" w:rsidRPr="006025D1">
        <w:rPr>
          <w:rFonts w:ascii="Garamond" w:hAnsi="Garamond"/>
          <w:color w:val="000000" w:themeColor="text1"/>
          <w:sz w:val="20"/>
          <w:szCs w:val="20"/>
        </w:rPr>
        <w:t>Stringer, ‘Realist Ethical Naturalism for Ethical Non-Naturalists’, p</w:t>
      </w:r>
      <w:r w:rsidR="002827B8">
        <w:rPr>
          <w:rFonts w:ascii="Garamond" w:hAnsi="Garamond"/>
          <w:color w:val="000000" w:themeColor="text1"/>
          <w:sz w:val="20"/>
          <w:szCs w:val="20"/>
        </w:rPr>
        <w:t>.</w:t>
      </w:r>
      <w:r w:rsidR="00393755" w:rsidRPr="006025D1">
        <w:rPr>
          <w:rFonts w:ascii="Garamond" w:hAnsi="Garamond"/>
          <w:color w:val="000000" w:themeColor="text1"/>
          <w:sz w:val="20"/>
          <w:szCs w:val="20"/>
        </w:rPr>
        <w:t xml:space="preserve"> </w:t>
      </w:r>
      <w:r w:rsidR="006025D1" w:rsidRPr="006025D1">
        <w:rPr>
          <w:rFonts w:ascii="Garamond" w:hAnsi="Garamond"/>
          <w:color w:val="000000" w:themeColor="text1"/>
          <w:sz w:val="20"/>
          <w:szCs w:val="20"/>
        </w:rPr>
        <w:t>350</w:t>
      </w:r>
      <w:r w:rsidR="00393755" w:rsidRPr="006025D1">
        <w:rPr>
          <w:rFonts w:ascii="Garamond" w:hAnsi="Garamond"/>
          <w:color w:val="000000" w:themeColor="text1"/>
          <w:sz w:val="20"/>
          <w:szCs w:val="20"/>
        </w:rPr>
        <w:t>.</w:t>
      </w:r>
      <w:r w:rsidR="00F25527">
        <w:rPr>
          <w:rFonts w:ascii="Garamond" w:hAnsi="Garamond"/>
          <w:color w:val="000000" w:themeColor="text1"/>
          <w:sz w:val="20"/>
          <w:szCs w:val="20"/>
        </w:rPr>
        <w:t xml:space="preserve"> This minimal notion of naturalization will also be controversial,</w:t>
      </w:r>
      <w:r w:rsidR="00177D01">
        <w:rPr>
          <w:rFonts w:ascii="Garamond" w:hAnsi="Garamond"/>
          <w:color w:val="000000" w:themeColor="text1"/>
          <w:sz w:val="20"/>
          <w:szCs w:val="20"/>
        </w:rPr>
        <w:t xml:space="preserve"> and it definitely deserves more treatment than that given here,</w:t>
      </w:r>
      <w:r w:rsidR="00794B65">
        <w:rPr>
          <w:rFonts w:ascii="Garamond" w:hAnsi="Garamond"/>
          <w:color w:val="000000" w:themeColor="text1"/>
          <w:sz w:val="20"/>
          <w:szCs w:val="20"/>
        </w:rPr>
        <w:t xml:space="preserve"> </w:t>
      </w:r>
      <w:r w:rsidR="00BE3FEC">
        <w:rPr>
          <w:rFonts w:ascii="Garamond" w:hAnsi="Garamond"/>
          <w:color w:val="000000" w:themeColor="text1"/>
          <w:sz w:val="20"/>
          <w:szCs w:val="20"/>
        </w:rPr>
        <w:t>but</w:t>
      </w:r>
      <w:r w:rsidR="00794B65">
        <w:rPr>
          <w:rFonts w:ascii="Garamond" w:hAnsi="Garamond"/>
          <w:color w:val="000000" w:themeColor="text1"/>
          <w:sz w:val="20"/>
          <w:szCs w:val="20"/>
        </w:rPr>
        <w:t xml:space="preserve"> </w:t>
      </w:r>
      <w:r w:rsidR="00BE3FEC">
        <w:rPr>
          <w:rFonts w:ascii="Garamond" w:hAnsi="Garamond"/>
          <w:color w:val="000000" w:themeColor="text1"/>
          <w:sz w:val="20"/>
          <w:szCs w:val="20"/>
        </w:rPr>
        <w:t>there are a few positive things</w:t>
      </w:r>
      <w:r w:rsidR="00794B65">
        <w:rPr>
          <w:rFonts w:ascii="Garamond" w:hAnsi="Garamond"/>
          <w:color w:val="000000" w:themeColor="text1"/>
          <w:sz w:val="20"/>
          <w:szCs w:val="20"/>
        </w:rPr>
        <w:t xml:space="preserve"> </w:t>
      </w:r>
      <w:r w:rsidR="00BE3FEC">
        <w:rPr>
          <w:rFonts w:ascii="Garamond" w:hAnsi="Garamond"/>
          <w:color w:val="000000" w:themeColor="text1"/>
          <w:sz w:val="20"/>
          <w:szCs w:val="20"/>
        </w:rPr>
        <w:t xml:space="preserve">about it </w:t>
      </w:r>
      <w:r w:rsidR="00C2283B">
        <w:rPr>
          <w:rFonts w:ascii="Garamond" w:hAnsi="Garamond"/>
          <w:color w:val="000000" w:themeColor="text1"/>
          <w:sz w:val="20"/>
          <w:szCs w:val="20"/>
        </w:rPr>
        <w:t xml:space="preserve">that are </w:t>
      </w:r>
      <w:r w:rsidR="00794B65">
        <w:rPr>
          <w:rFonts w:ascii="Garamond" w:hAnsi="Garamond"/>
          <w:color w:val="000000" w:themeColor="text1"/>
          <w:sz w:val="20"/>
          <w:szCs w:val="20"/>
        </w:rPr>
        <w:t>worth noting</w:t>
      </w:r>
      <w:r w:rsidR="00F015F5">
        <w:rPr>
          <w:rFonts w:ascii="Garamond" w:hAnsi="Garamond"/>
          <w:color w:val="000000" w:themeColor="text1"/>
          <w:sz w:val="20"/>
          <w:szCs w:val="20"/>
        </w:rPr>
        <w:t xml:space="preserve"> before moving on</w:t>
      </w:r>
      <w:r w:rsidR="00794B65">
        <w:rPr>
          <w:rFonts w:ascii="Garamond" w:hAnsi="Garamond"/>
          <w:color w:val="000000" w:themeColor="text1"/>
          <w:sz w:val="20"/>
          <w:szCs w:val="20"/>
        </w:rPr>
        <w:t xml:space="preserve">. </w:t>
      </w:r>
      <w:r w:rsidR="00BE3FEC">
        <w:rPr>
          <w:rFonts w:ascii="Garamond" w:hAnsi="Garamond"/>
          <w:color w:val="000000" w:themeColor="text1"/>
          <w:sz w:val="20"/>
          <w:szCs w:val="20"/>
        </w:rPr>
        <w:t xml:space="preserve">First, it is metaethically </w:t>
      </w:r>
      <w:r w:rsidR="009F264F">
        <w:rPr>
          <w:rFonts w:ascii="Garamond" w:hAnsi="Garamond"/>
          <w:color w:val="000000" w:themeColor="text1"/>
          <w:sz w:val="20"/>
          <w:szCs w:val="20"/>
        </w:rPr>
        <w:t xml:space="preserve">informative and </w:t>
      </w:r>
      <w:r w:rsidR="00BE3FEC">
        <w:rPr>
          <w:rFonts w:ascii="Garamond" w:hAnsi="Garamond"/>
          <w:color w:val="000000" w:themeColor="text1"/>
          <w:sz w:val="20"/>
          <w:szCs w:val="20"/>
        </w:rPr>
        <w:t>significant.</w:t>
      </w:r>
      <w:r w:rsidR="00BE3FEC" w:rsidRPr="00BE3FEC">
        <w:rPr>
          <w:rFonts w:ascii="Garamond" w:hAnsi="Garamond"/>
        </w:rPr>
        <w:t xml:space="preserve"> </w:t>
      </w:r>
      <w:r w:rsidR="00BE3FEC" w:rsidRPr="00BE3FEC">
        <w:rPr>
          <w:rFonts w:ascii="Garamond" w:hAnsi="Garamond"/>
          <w:sz w:val="20"/>
          <w:szCs w:val="20"/>
        </w:rPr>
        <w:t xml:space="preserve">For </w:t>
      </w:r>
      <w:r w:rsidR="00BE3FEC" w:rsidRPr="00F015F5">
        <w:rPr>
          <w:rFonts w:ascii="Garamond" w:hAnsi="Garamond"/>
          <w:color w:val="000000" w:themeColor="text1"/>
          <w:sz w:val="20"/>
          <w:szCs w:val="20"/>
        </w:rPr>
        <w:t xml:space="preserve">moral properties that </w:t>
      </w:r>
      <w:r w:rsidR="00F015F5">
        <w:rPr>
          <w:rFonts w:ascii="Garamond" w:hAnsi="Garamond"/>
          <w:color w:val="000000" w:themeColor="text1"/>
          <w:sz w:val="20"/>
          <w:szCs w:val="20"/>
        </w:rPr>
        <w:t>count as</w:t>
      </w:r>
      <w:r w:rsidR="00BE3FEC" w:rsidRPr="00F015F5">
        <w:rPr>
          <w:rFonts w:ascii="Garamond" w:hAnsi="Garamond"/>
          <w:color w:val="000000" w:themeColor="text1"/>
          <w:sz w:val="20"/>
          <w:szCs w:val="20"/>
        </w:rPr>
        <w:t xml:space="preserve"> natural</w:t>
      </w:r>
      <w:r w:rsidR="00F015F5">
        <w:rPr>
          <w:rFonts w:ascii="Garamond" w:hAnsi="Garamond"/>
          <w:color w:val="000000" w:themeColor="text1"/>
          <w:sz w:val="20"/>
          <w:szCs w:val="20"/>
        </w:rPr>
        <w:t xml:space="preserve"> under this minimal notion are not supernatural or spiritual entities in their own right</w:t>
      </w:r>
      <w:r w:rsidR="00BE3FEC" w:rsidRPr="00BE3FEC">
        <w:rPr>
          <w:rFonts w:ascii="Garamond" w:hAnsi="Garamond"/>
          <w:color w:val="FF0000"/>
          <w:sz w:val="20"/>
          <w:szCs w:val="20"/>
        </w:rPr>
        <w:t xml:space="preserve"> </w:t>
      </w:r>
      <w:r w:rsidR="00BE3FEC" w:rsidRPr="00F015F5">
        <w:rPr>
          <w:rFonts w:ascii="Garamond" w:hAnsi="Garamond"/>
          <w:color w:val="000000" w:themeColor="text1"/>
          <w:sz w:val="20"/>
          <w:szCs w:val="20"/>
        </w:rPr>
        <w:t>(e.g., by being properties of God, such as his moral perfection) or dependent on anything, such as God’s will, that is supernatural or spiritual.</w:t>
      </w:r>
      <w:r w:rsidR="00F015F5">
        <w:rPr>
          <w:rFonts w:ascii="Garamond" w:hAnsi="Garamond"/>
          <w:color w:val="000000" w:themeColor="text1"/>
          <w:sz w:val="20"/>
          <w:szCs w:val="20"/>
        </w:rPr>
        <w:t xml:space="preserve"> </w:t>
      </w:r>
      <w:r w:rsidR="009F264F">
        <w:rPr>
          <w:rFonts w:ascii="Garamond" w:hAnsi="Garamond"/>
          <w:color w:val="000000" w:themeColor="text1"/>
          <w:sz w:val="20"/>
          <w:szCs w:val="20"/>
        </w:rPr>
        <w:t>Metaethical t</w:t>
      </w:r>
      <w:r w:rsidR="00F015F5">
        <w:rPr>
          <w:rFonts w:ascii="Garamond" w:hAnsi="Garamond"/>
          <w:color w:val="000000" w:themeColor="text1"/>
          <w:sz w:val="20"/>
          <w:szCs w:val="20"/>
        </w:rPr>
        <w:t>heories that hold</w:t>
      </w:r>
      <w:r w:rsidR="00BE3FEC" w:rsidRPr="00F015F5">
        <w:rPr>
          <w:rFonts w:ascii="Garamond" w:hAnsi="Garamond"/>
          <w:color w:val="000000" w:themeColor="text1"/>
          <w:sz w:val="20"/>
          <w:szCs w:val="20"/>
        </w:rPr>
        <w:t xml:space="preserve"> </w:t>
      </w:r>
      <w:r w:rsidR="00F015F5" w:rsidRPr="00F015F5">
        <w:rPr>
          <w:rFonts w:ascii="Garamond" w:hAnsi="Garamond"/>
          <w:color w:val="000000" w:themeColor="text1"/>
          <w:sz w:val="20"/>
          <w:szCs w:val="20"/>
        </w:rPr>
        <w:t>m</w:t>
      </w:r>
      <w:r w:rsidR="00BE3FEC" w:rsidRPr="00F015F5">
        <w:rPr>
          <w:rFonts w:ascii="Garamond" w:hAnsi="Garamond"/>
          <w:color w:val="000000" w:themeColor="text1"/>
          <w:sz w:val="20"/>
          <w:szCs w:val="20"/>
        </w:rPr>
        <w:t>oral properties</w:t>
      </w:r>
      <w:r w:rsidR="00F015F5" w:rsidRPr="00F015F5">
        <w:rPr>
          <w:rFonts w:ascii="Garamond" w:hAnsi="Garamond"/>
          <w:color w:val="000000" w:themeColor="text1"/>
          <w:sz w:val="20"/>
          <w:szCs w:val="20"/>
        </w:rPr>
        <w:t xml:space="preserve"> to be</w:t>
      </w:r>
      <w:r w:rsidR="00BE3FEC" w:rsidRPr="00F015F5">
        <w:rPr>
          <w:rFonts w:ascii="Garamond" w:hAnsi="Garamond"/>
          <w:color w:val="000000" w:themeColor="text1"/>
          <w:sz w:val="20"/>
          <w:szCs w:val="20"/>
        </w:rPr>
        <w:t xml:space="preserve"> natural, then, answer the important metaethical issue of whether moral properties are metaphysically dependent on God’s will by </w:t>
      </w:r>
      <w:r w:rsidR="009F264F">
        <w:rPr>
          <w:rFonts w:ascii="Garamond" w:hAnsi="Garamond"/>
          <w:color w:val="000000" w:themeColor="text1"/>
          <w:sz w:val="20"/>
          <w:szCs w:val="20"/>
        </w:rPr>
        <w:t>implying</w:t>
      </w:r>
      <w:r w:rsidR="00BE3FEC" w:rsidRPr="00F015F5">
        <w:rPr>
          <w:rFonts w:ascii="Garamond" w:hAnsi="Garamond"/>
          <w:color w:val="000000" w:themeColor="text1"/>
          <w:sz w:val="20"/>
          <w:szCs w:val="20"/>
        </w:rPr>
        <w:t xml:space="preserve"> that they are not. </w:t>
      </w:r>
      <w:r w:rsidR="00BE3FEC">
        <w:rPr>
          <w:rFonts w:ascii="Garamond" w:hAnsi="Garamond"/>
          <w:color w:val="000000" w:themeColor="text1"/>
          <w:sz w:val="20"/>
          <w:szCs w:val="20"/>
        </w:rPr>
        <w:t xml:space="preserve">Second, </w:t>
      </w:r>
      <w:r w:rsidR="00F015F5">
        <w:rPr>
          <w:rFonts w:ascii="Garamond" w:hAnsi="Garamond"/>
          <w:color w:val="000000" w:themeColor="text1"/>
          <w:sz w:val="20"/>
          <w:szCs w:val="20"/>
        </w:rPr>
        <w:t>this minimal notion</w:t>
      </w:r>
      <w:r w:rsidR="00BE3FEC">
        <w:rPr>
          <w:rFonts w:ascii="Garamond" w:hAnsi="Garamond"/>
          <w:color w:val="000000" w:themeColor="text1"/>
          <w:sz w:val="20"/>
          <w:szCs w:val="20"/>
        </w:rPr>
        <w:t xml:space="preserve"> is </w:t>
      </w:r>
      <w:r w:rsidR="00BE3FEC" w:rsidRPr="00F015F5">
        <w:rPr>
          <w:rFonts w:ascii="Garamond" w:hAnsi="Garamond"/>
          <w:color w:val="000000" w:themeColor="text1"/>
          <w:sz w:val="20"/>
          <w:szCs w:val="20"/>
        </w:rPr>
        <w:t>inclusive</w:t>
      </w:r>
      <w:r w:rsidR="007C02BD" w:rsidRPr="00F015F5">
        <w:rPr>
          <w:rFonts w:ascii="Garamond" w:hAnsi="Garamond"/>
          <w:color w:val="000000" w:themeColor="text1"/>
          <w:sz w:val="20"/>
          <w:szCs w:val="20"/>
        </w:rPr>
        <w:t>.</w:t>
      </w:r>
      <w:r w:rsidR="007C02BD">
        <w:rPr>
          <w:rFonts w:ascii="Garamond" w:hAnsi="Garamond"/>
          <w:color w:val="000000" w:themeColor="text1"/>
          <w:sz w:val="20"/>
          <w:szCs w:val="20"/>
        </w:rPr>
        <w:t xml:space="preserve"> </w:t>
      </w:r>
      <w:r w:rsidR="00BE3FEC">
        <w:rPr>
          <w:rFonts w:ascii="Garamond" w:hAnsi="Garamond"/>
          <w:color w:val="000000" w:themeColor="text1"/>
          <w:sz w:val="20"/>
          <w:szCs w:val="20"/>
        </w:rPr>
        <w:t>For w</w:t>
      </w:r>
      <w:r w:rsidR="00794B65">
        <w:rPr>
          <w:rFonts w:ascii="Garamond" w:hAnsi="Garamond"/>
          <w:color w:val="000000" w:themeColor="text1"/>
          <w:sz w:val="20"/>
          <w:szCs w:val="20"/>
        </w:rPr>
        <w:t xml:space="preserve">hat are </w:t>
      </w:r>
      <w:r w:rsidR="007C02BD">
        <w:rPr>
          <w:rFonts w:ascii="Garamond" w:hAnsi="Garamond"/>
          <w:color w:val="000000" w:themeColor="text1"/>
          <w:sz w:val="20"/>
          <w:szCs w:val="20"/>
        </w:rPr>
        <w:t>often regarded</w:t>
      </w:r>
      <w:r w:rsidR="00794B65">
        <w:rPr>
          <w:rFonts w:ascii="Garamond" w:hAnsi="Garamond"/>
          <w:color w:val="000000" w:themeColor="text1"/>
          <w:sz w:val="20"/>
          <w:szCs w:val="20"/>
        </w:rPr>
        <w:t xml:space="preserve"> as natural properties, such as those that the natural and social sciences study, </w:t>
      </w:r>
      <w:r w:rsidR="007C02BD">
        <w:rPr>
          <w:rFonts w:ascii="Garamond" w:hAnsi="Garamond"/>
          <w:color w:val="000000" w:themeColor="text1"/>
          <w:sz w:val="20"/>
          <w:szCs w:val="20"/>
        </w:rPr>
        <w:t xml:space="preserve">will count as natural under this minimal notion because they, of course, fit into our naturalistic world. </w:t>
      </w:r>
      <w:r w:rsidR="00C11AAA">
        <w:rPr>
          <w:rFonts w:ascii="Garamond" w:hAnsi="Garamond"/>
          <w:color w:val="000000" w:themeColor="text1"/>
          <w:sz w:val="20"/>
          <w:szCs w:val="20"/>
        </w:rPr>
        <w:t xml:space="preserve">The same is true of any other </w:t>
      </w:r>
      <w:r w:rsidR="0096492A">
        <w:rPr>
          <w:rFonts w:ascii="Garamond" w:hAnsi="Garamond"/>
          <w:color w:val="000000" w:themeColor="text1"/>
          <w:sz w:val="20"/>
          <w:szCs w:val="20"/>
        </w:rPr>
        <w:t>non-moral</w:t>
      </w:r>
      <w:r w:rsidR="005D6E26">
        <w:rPr>
          <w:rFonts w:ascii="Garamond" w:hAnsi="Garamond"/>
          <w:color w:val="000000" w:themeColor="text1"/>
          <w:sz w:val="20"/>
          <w:szCs w:val="20"/>
        </w:rPr>
        <w:t xml:space="preserve">, </w:t>
      </w:r>
      <w:r w:rsidR="0096492A">
        <w:rPr>
          <w:rFonts w:ascii="Garamond" w:hAnsi="Garamond"/>
          <w:color w:val="000000" w:themeColor="text1"/>
          <w:sz w:val="20"/>
          <w:szCs w:val="20"/>
        </w:rPr>
        <w:t xml:space="preserve">non-evaluative, </w:t>
      </w:r>
      <w:r w:rsidR="005D6E26">
        <w:rPr>
          <w:rFonts w:ascii="Garamond" w:hAnsi="Garamond"/>
          <w:color w:val="000000" w:themeColor="text1"/>
          <w:sz w:val="20"/>
          <w:szCs w:val="20"/>
        </w:rPr>
        <w:t>non-normative, or purely descriptive</w:t>
      </w:r>
      <w:r w:rsidR="00C11AAA">
        <w:rPr>
          <w:rFonts w:ascii="Garamond" w:hAnsi="Garamond"/>
          <w:color w:val="000000" w:themeColor="text1"/>
          <w:sz w:val="20"/>
          <w:szCs w:val="20"/>
        </w:rPr>
        <w:t xml:space="preserve"> properties that we know already exist alongside those</w:t>
      </w:r>
      <w:r w:rsidR="007E3A27">
        <w:rPr>
          <w:rFonts w:ascii="Garamond" w:hAnsi="Garamond"/>
          <w:color w:val="000000" w:themeColor="text1"/>
          <w:sz w:val="20"/>
          <w:szCs w:val="20"/>
        </w:rPr>
        <w:t xml:space="preserve"> that the</w:t>
      </w:r>
      <w:r w:rsidR="00C11AAA">
        <w:rPr>
          <w:rFonts w:ascii="Garamond" w:hAnsi="Garamond"/>
          <w:color w:val="000000" w:themeColor="text1"/>
          <w:sz w:val="20"/>
          <w:szCs w:val="20"/>
        </w:rPr>
        <w:t xml:space="preserve"> sciences</w:t>
      </w:r>
      <w:r w:rsidR="007E3A27">
        <w:rPr>
          <w:rFonts w:ascii="Garamond" w:hAnsi="Garamond"/>
          <w:color w:val="000000" w:themeColor="text1"/>
          <w:sz w:val="20"/>
          <w:szCs w:val="20"/>
        </w:rPr>
        <w:t xml:space="preserve"> affirm</w:t>
      </w:r>
      <w:r w:rsidR="00C11AAA">
        <w:rPr>
          <w:rFonts w:ascii="Garamond" w:hAnsi="Garamond"/>
          <w:color w:val="000000" w:themeColor="text1"/>
          <w:sz w:val="20"/>
          <w:szCs w:val="20"/>
        </w:rPr>
        <w:t xml:space="preserve">. </w:t>
      </w:r>
      <w:r w:rsidR="00892155">
        <w:rPr>
          <w:rFonts w:ascii="Garamond" w:hAnsi="Garamond"/>
          <w:color w:val="000000" w:themeColor="text1"/>
          <w:sz w:val="20"/>
          <w:szCs w:val="20"/>
        </w:rPr>
        <w:t xml:space="preserve">But even though these properties are correctly counted as natural under this minimal notion of naturalization, they are not necessarily the only ones that can count; instead, any additional properties that can co-exist with these other natural properties and can be coherently combined with them into a continuous naturalistic reality will also count as natural ones. Accordingly, while moral properties can indeed be naturalized by postulating an identity or constitution relation between them and their grounding natural properties, </w:t>
      </w:r>
      <w:r w:rsidR="007E3A27">
        <w:rPr>
          <w:rFonts w:ascii="Garamond" w:hAnsi="Garamond"/>
          <w:color w:val="000000" w:themeColor="text1"/>
          <w:sz w:val="20"/>
          <w:szCs w:val="20"/>
        </w:rPr>
        <w:t xml:space="preserve">which again renders them “nothing over and above” these natural properties, </w:t>
      </w:r>
      <w:r w:rsidR="00892155">
        <w:rPr>
          <w:rFonts w:ascii="Garamond" w:hAnsi="Garamond"/>
          <w:color w:val="000000" w:themeColor="text1"/>
          <w:sz w:val="20"/>
          <w:szCs w:val="20"/>
        </w:rPr>
        <w:t>they can also be naturalized if they are sui generis and robustly irreducible so long as the</w:t>
      </w:r>
      <w:r w:rsidR="007E3A27">
        <w:rPr>
          <w:rFonts w:ascii="Garamond" w:hAnsi="Garamond"/>
          <w:color w:val="000000" w:themeColor="text1"/>
          <w:sz w:val="20"/>
          <w:szCs w:val="20"/>
        </w:rPr>
        <w:t>y</w:t>
      </w:r>
      <w:r w:rsidR="00892155">
        <w:rPr>
          <w:rFonts w:ascii="Garamond" w:hAnsi="Garamond"/>
          <w:color w:val="000000" w:themeColor="text1"/>
          <w:sz w:val="20"/>
          <w:szCs w:val="20"/>
        </w:rPr>
        <w:t xml:space="preserve"> can be coherently combined with</w:t>
      </w:r>
      <w:r w:rsidR="007C02BD">
        <w:rPr>
          <w:rFonts w:ascii="Garamond" w:hAnsi="Garamond"/>
          <w:color w:val="000000" w:themeColor="text1"/>
          <w:sz w:val="20"/>
          <w:szCs w:val="20"/>
        </w:rPr>
        <w:t xml:space="preserve"> </w:t>
      </w:r>
      <w:r w:rsidR="007E3A27">
        <w:rPr>
          <w:rFonts w:ascii="Garamond" w:hAnsi="Garamond"/>
          <w:color w:val="000000" w:themeColor="text1"/>
          <w:sz w:val="20"/>
          <w:szCs w:val="20"/>
        </w:rPr>
        <w:t xml:space="preserve">their natural grounding properties into a continuous naturalistic reality. This ultimately means that so-called “non-naturalist” realists can count as ethical naturalists along with identity-naturalists and constitution-naturalists. </w:t>
      </w:r>
    </w:p>
  </w:footnote>
  <w:footnote w:id="11">
    <w:p w14:paraId="58A17C0D" w14:textId="28DFE5AF" w:rsidR="00BF5E87" w:rsidRPr="00BF5E87" w:rsidRDefault="00BF5E87">
      <w:pPr>
        <w:pStyle w:val="FootnoteText"/>
        <w:rPr>
          <w:rFonts w:ascii="Garamond" w:hAnsi="Garamond"/>
          <w:sz w:val="20"/>
          <w:szCs w:val="20"/>
        </w:rPr>
      </w:pPr>
      <w:r w:rsidRPr="00BF5E87">
        <w:rPr>
          <w:rStyle w:val="FootnoteReference"/>
          <w:rFonts w:ascii="Garamond" w:hAnsi="Garamond"/>
          <w:sz w:val="20"/>
          <w:szCs w:val="20"/>
        </w:rPr>
        <w:footnoteRef/>
      </w:r>
      <w:r>
        <w:rPr>
          <w:rFonts w:ascii="Garamond" w:hAnsi="Garamond"/>
          <w:sz w:val="20"/>
          <w:szCs w:val="20"/>
        </w:rPr>
        <w:t xml:space="preserve"> </w:t>
      </w:r>
      <w:r w:rsidR="00393755" w:rsidRPr="00F25527">
        <w:rPr>
          <w:rFonts w:ascii="Garamond" w:hAnsi="Garamond"/>
          <w:color w:val="000000" w:themeColor="text1"/>
          <w:sz w:val="20"/>
          <w:szCs w:val="20"/>
        </w:rPr>
        <w:t>Stringer, ‘Realist Ethical Naturalism for Ethical Non-Naturalists’, p</w:t>
      </w:r>
      <w:r w:rsidR="002827B8">
        <w:rPr>
          <w:rFonts w:ascii="Garamond" w:hAnsi="Garamond"/>
          <w:color w:val="000000" w:themeColor="text1"/>
          <w:sz w:val="20"/>
          <w:szCs w:val="20"/>
        </w:rPr>
        <w:t>.</w:t>
      </w:r>
      <w:r w:rsidR="00393755" w:rsidRPr="00F25527">
        <w:rPr>
          <w:rFonts w:ascii="Garamond" w:hAnsi="Garamond"/>
          <w:color w:val="000000" w:themeColor="text1"/>
          <w:sz w:val="20"/>
          <w:szCs w:val="20"/>
        </w:rPr>
        <w:t xml:space="preserve"> </w:t>
      </w:r>
      <w:r w:rsidR="00F25527" w:rsidRPr="00F25527">
        <w:rPr>
          <w:rFonts w:ascii="Garamond" w:hAnsi="Garamond"/>
          <w:color w:val="000000" w:themeColor="text1"/>
          <w:sz w:val="20"/>
          <w:szCs w:val="20"/>
        </w:rPr>
        <w:t>347</w:t>
      </w:r>
      <w:r w:rsidR="00393755" w:rsidRPr="00F25527">
        <w:rPr>
          <w:rFonts w:ascii="Garamond" w:hAnsi="Garamond"/>
          <w:color w:val="000000" w:themeColor="text1"/>
          <w:sz w:val="20"/>
          <w:szCs w:val="20"/>
        </w:rPr>
        <w:t xml:space="preserve">. </w:t>
      </w:r>
      <w:r>
        <w:rPr>
          <w:rFonts w:ascii="Garamond" w:hAnsi="Garamond"/>
          <w:sz w:val="20"/>
          <w:szCs w:val="20"/>
        </w:rPr>
        <w:t xml:space="preserve">It is worth noting that by postulating an emergence relation that holds with metaphysical necessity between moral properties and their grounding </w:t>
      </w:r>
      <w:r w:rsidR="00CA07D4">
        <w:rPr>
          <w:rFonts w:ascii="Garamond" w:hAnsi="Garamond"/>
          <w:sz w:val="20"/>
          <w:szCs w:val="20"/>
        </w:rPr>
        <w:t xml:space="preserve">non-moral </w:t>
      </w:r>
      <w:r>
        <w:rPr>
          <w:rFonts w:ascii="Garamond" w:hAnsi="Garamond"/>
          <w:sz w:val="20"/>
          <w:szCs w:val="20"/>
        </w:rPr>
        <w:t>properties, this metaethical thesis runs into the objection that emergence relations only hold with nomological necessity (Brian McLaughlin</w:t>
      </w:r>
      <w:r w:rsidRPr="00F029F8">
        <w:rPr>
          <w:rFonts w:ascii="Garamond" w:hAnsi="Garamond"/>
          <w:sz w:val="20"/>
          <w:szCs w:val="20"/>
        </w:rPr>
        <w:t>, ‘</w:t>
      </w:r>
      <w:r>
        <w:rPr>
          <w:rFonts w:ascii="Garamond" w:hAnsi="Garamond"/>
          <w:sz w:val="20"/>
          <w:szCs w:val="20"/>
        </w:rPr>
        <w:t>Emergence and Supervenience</w:t>
      </w:r>
      <w:r w:rsidRPr="00F029F8">
        <w:rPr>
          <w:rFonts w:ascii="Garamond" w:hAnsi="Garamond"/>
          <w:sz w:val="20"/>
          <w:szCs w:val="20"/>
        </w:rPr>
        <w:t>,</w:t>
      </w:r>
      <w:r>
        <w:rPr>
          <w:rFonts w:ascii="Garamond" w:hAnsi="Garamond"/>
          <w:sz w:val="20"/>
          <w:szCs w:val="20"/>
        </w:rPr>
        <w:t>’</w:t>
      </w:r>
      <w:r w:rsidRPr="00F029F8">
        <w:rPr>
          <w:rFonts w:ascii="Garamond" w:hAnsi="Garamond"/>
          <w:sz w:val="20"/>
          <w:szCs w:val="20"/>
        </w:rPr>
        <w:t xml:space="preserve"> in M. </w:t>
      </w:r>
      <w:proofErr w:type="spellStart"/>
      <w:r w:rsidRPr="00F029F8">
        <w:rPr>
          <w:rFonts w:ascii="Garamond" w:hAnsi="Garamond"/>
          <w:sz w:val="20"/>
          <w:szCs w:val="20"/>
        </w:rPr>
        <w:t>Bedau</w:t>
      </w:r>
      <w:proofErr w:type="spellEnd"/>
      <w:r w:rsidRPr="00F029F8">
        <w:rPr>
          <w:rFonts w:ascii="Garamond" w:hAnsi="Garamond"/>
          <w:sz w:val="20"/>
          <w:szCs w:val="20"/>
        </w:rPr>
        <w:t xml:space="preserve"> and P. Humphreys (eds.), </w:t>
      </w:r>
      <w:r w:rsidRPr="00F029F8">
        <w:rPr>
          <w:rFonts w:ascii="Garamond" w:hAnsi="Garamond"/>
          <w:i/>
          <w:sz w:val="20"/>
          <w:szCs w:val="20"/>
        </w:rPr>
        <w:t>Emergence: Contemporary Readings in Philosophy and Science</w:t>
      </w:r>
      <w:r w:rsidRPr="00F029F8">
        <w:rPr>
          <w:rFonts w:ascii="Garamond" w:hAnsi="Garamond"/>
          <w:sz w:val="20"/>
          <w:szCs w:val="20"/>
        </w:rPr>
        <w:t xml:space="preserve"> (Cambridge: MIT Press, 2008), pp. </w:t>
      </w:r>
      <w:r>
        <w:rPr>
          <w:rFonts w:ascii="Garamond" w:hAnsi="Garamond"/>
          <w:sz w:val="20"/>
          <w:szCs w:val="20"/>
        </w:rPr>
        <w:t>81</w:t>
      </w:r>
      <w:r w:rsidRPr="00F029F8">
        <w:rPr>
          <w:rFonts w:ascii="Garamond" w:hAnsi="Garamond"/>
          <w:sz w:val="20"/>
          <w:szCs w:val="20"/>
        </w:rPr>
        <w:t>-</w:t>
      </w:r>
      <w:r>
        <w:rPr>
          <w:rFonts w:ascii="Garamond" w:hAnsi="Garamond"/>
          <w:sz w:val="20"/>
          <w:szCs w:val="20"/>
        </w:rPr>
        <w:t>97</w:t>
      </w:r>
      <w:r w:rsidRPr="00E85938">
        <w:rPr>
          <w:rFonts w:ascii="Garamond" w:hAnsi="Garamond"/>
          <w:sz w:val="20"/>
          <w:szCs w:val="20"/>
        </w:rPr>
        <w:t>;</w:t>
      </w:r>
      <w:r>
        <w:rPr>
          <w:rFonts w:ascii="Garamond" w:hAnsi="Garamond"/>
          <w:sz w:val="20"/>
          <w:szCs w:val="20"/>
        </w:rPr>
        <w:t xml:space="preserve"> </w:t>
      </w:r>
      <w:r w:rsidRPr="00F029F8">
        <w:rPr>
          <w:rFonts w:ascii="Garamond" w:hAnsi="Garamond" w:cs="Times"/>
          <w:color w:val="141414"/>
          <w:sz w:val="20"/>
          <w:szCs w:val="20"/>
        </w:rPr>
        <w:t xml:space="preserve">Paul </w:t>
      </w:r>
      <w:proofErr w:type="spellStart"/>
      <w:r w:rsidRPr="00F029F8">
        <w:rPr>
          <w:rFonts w:ascii="Garamond" w:hAnsi="Garamond" w:cs="Times"/>
          <w:color w:val="141414"/>
          <w:sz w:val="20"/>
          <w:szCs w:val="20"/>
        </w:rPr>
        <w:t>Noordhof</w:t>
      </w:r>
      <w:proofErr w:type="spellEnd"/>
      <w:r w:rsidRPr="00F029F8">
        <w:rPr>
          <w:rFonts w:ascii="Garamond" w:hAnsi="Garamond" w:cs="Times"/>
          <w:color w:val="141414"/>
          <w:sz w:val="20"/>
          <w:szCs w:val="20"/>
        </w:rPr>
        <w:t xml:space="preserve">, ‘Emergent Causation and Property Causation’, </w:t>
      </w:r>
      <w:r w:rsidRPr="00F029F8">
        <w:rPr>
          <w:rFonts w:ascii="Garamond" w:hAnsi="Garamond"/>
          <w:sz w:val="20"/>
          <w:szCs w:val="20"/>
        </w:rPr>
        <w:t xml:space="preserve">in C. MacDonald and G. MacDonald (eds.), </w:t>
      </w:r>
      <w:r w:rsidRPr="00F029F8">
        <w:rPr>
          <w:rFonts w:ascii="Garamond" w:hAnsi="Garamond"/>
          <w:i/>
          <w:sz w:val="20"/>
          <w:szCs w:val="20"/>
        </w:rPr>
        <w:t>Emergence in Mind</w:t>
      </w:r>
      <w:r w:rsidRPr="00F029F8">
        <w:rPr>
          <w:rFonts w:ascii="Garamond" w:hAnsi="Garamond"/>
          <w:sz w:val="20"/>
          <w:szCs w:val="20"/>
        </w:rPr>
        <w:t xml:space="preserve"> (New York: Oxford University Press, 2010), pp. 69-99</w:t>
      </w:r>
      <w:r>
        <w:rPr>
          <w:rFonts w:ascii="Garamond" w:hAnsi="Garamond"/>
          <w:sz w:val="20"/>
          <w:szCs w:val="20"/>
        </w:rPr>
        <w:t xml:space="preserve">). This objection, though, begs the question against Ethical </w:t>
      </w:r>
      <w:proofErr w:type="spellStart"/>
      <w:r>
        <w:rPr>
          <w:rFonts w:ascii="Garamond" w:hAnsi="Garamond"/>
          <w:sz w:val="20"/>
          <w:szCs w:val="20"/>
        </w:rPr>
        <w:t>Emergentism</w:t>
      </w:r>
      <w:proofErr w:type="spellEnd"/>
      <w:r>
        <w:rPr>
          <w:rFonts w:ascii="Garamond" w:hAnsi="Garamond"/>
          <w:sz w:val="20"/>
          <w:szCs w:val="20"/>
        </w:rPr>
        <w:t xml:space="preserve">. How come properties cannot emerge with metaphysical as opposed to nomological necessity? </w:t>
      </w:r>
      <w:r w:rsidR="00AF7054">
        <w:rPr>
          <w:rFonts w:ascii="Garamond" w:hAnsi="Garamond"/>
          <w:sz w:val="20"/>
          <w:szCs w:val="20"/>
        </w:rPr>
        <w:t>Even if some emergent properties emerge with only nomological necessity, why are other properties, such as moral ones, precluded from emerging with metaphysical necessity</w:t>
      </w:r>
      <w:r w:rsidR="00702B11">
        <w:rPr>
          <w:rFonts w:ascii="Garamond" w:hAnsi="Garamond"/>
          <w:sz w:val="20"/>
          <w:szCs w:val="20"/>
        </w:rPr>
        <w:t>, especially when the relevant bridge laws that connect moral properties to their grounding properties are metaphysically necessary as opposed to contingent</w:t>
      </w:r>
      <w:r w:rsidR="00AF7054">
        <w:rPr>
          <w:rFonts w:ascii="Garamond" w:hAnsi="Garamond"/>
          <w:sz w:val="20"/>
          <w:szCs w:val="20"/>
        </w:rPr>
        <w:t xml:space="preserve">? </w:t>
      </w:r>
      <w:r>
        <w:rPr>
          <w:rFonts w:ascii="Garamond" w:hAnsi="Garamond"/>
          <w:sz w:val="20"/>
          <w:szCs w:val="20"/>
        </w:rPr>
        <w:t xml:space="preserve"> </w:t>
      </w:r>
    </w:p>
  </w:footnote>
  <w:footnote w:id="12">
    <w:p w14:paraId="53570F94" w14:textId="4F6EA35A" w:rsidR="002827B8" w:rsidRPr="002827B8" w:rsidRDefault="002827B8">
      <w:pPr>
        <w:pStyle w:val="FootnoteText"/>
        <w:rPr>
          <w:rFonts w:ascii="Garamond" w:hAnsi="Garamond"/>
          <w:sz w:val="20"/>
          <w:szCs w:val="20"/>
        </w:rPr>
      </w:pPr>
      <w:r w:rsidRPr="002827B8">
        <w:rPr>
          <w:rStyle w:val="FootnoteReference"/>
          <w:rFonts w:ascii="Garamond" w:hAnsi="Garamond"/>
          <w:sz w:val="20"/>
          <w:szCs w:val="20"/>
        </w:rPr>
        <w:footnoteRef/>
      </w:r>
      <w:r w:rsidRPr="002827B8">
        <w:rPr>
          <w:rFonts w:ascii="Garamond" w:hAnsi="Garamond"/>
          <w:sz w:val="20"/>
          <w:szCs w:val="20"/>
        </w:rPr>
        <w:t xml:space="preserve"> </w:t>
      </w:r>
      <w:r w:rsidRPr="00F25527">
        <w:rPr>
          <w:rFonts w:ascii="Garamond" w:hAnsi="Garamond"/>
          <w:color w:val="000000" w:themeColor="text1"/>
          <w:sz w:val="20"/>
          <w:szCs w:val="20"/>
        </w:rPr>
        <w:t>Stringer, ‘Realist Ethical Naturalism for Ethical Non-Naturalists’, p</w:t>
      </w:r>
      <w:r>
        <w:rPr>
          <w:rFonts w:ascii="Garamond" w:hAnsi="Garamond"/>
          <w:color w:val="000000" w:themeColor="text1"/>
          <w:sz w:val="20"/>
          <w:szCs w:val="20"/>
        </w:rPr>
        <w:t>p. 347-</w:t>
      </w:r>
      <w:r w:rsidR="00533949">
        <w:rPr>
          <w:rFonts w:ascii="Garamond" w:hAnsi="Garamond"/>
          <w:color w:val="000000" w:themeColor="text1"/>
          <w:sz w:val="20"/>
          <w:szCs w:val="20"/>
        </w:rPr>
        <w:t>349.</w:t>
      </w:r>
    </w:p>
  </w:footnote>
  <w:footnote w:id="13">
    <w:p w14:paraId="55A6A477" w14:textId="11D68D14" w:rsidR="007A5BA9" w:rsidRPr="007A5BA9" w:rsidRDefault="007A5BA9">
      <w:pPr>
        <w:pStyle w:val="FootnoteText"/>
        <w:rPr>
          <w:rFonts w:ascii="Garamond" w:hAnsi="Garamond"/>
          <w:sz w:val="20"/>
          <w:szCs w:val="20"/>
        </w:rPr>
      </w:pPr>
      <w:r w:rsidRPr="007A5BA9">
        <w:rPr>
          <w:rStyle w:val="FootnoteReference"/>
          <w:rFonts w:ascii="Garamond" w:hAnsi="Garamond"/>
          <w:sz w:val="20"/>
          <w:szCs w:val="20"/>
        </w:rPr>
        <w:footnoteRef/>
      </w:r>
      <w:r w:rsidRPr="007A5BA9">
        <w:rPr>
          <w:rFonts w:ascii="Garamond" w:hAnsi="Garamond"/>
          <w:sz w:val="20"/>
          <w:szCs w:val="20"/>
        </w:rPr>
        <w:t xml:space="preserve"> </w:t>
      </w:r>
      <w:r w:rsidR="002F1EF0">
        <w:rPr>
          <w:rFonts w:ascii="Garamond" w:hAnsi="Garamond"/>
          <w:sz w:val="20"/>
          <w:szCs w:val="20"/>
        </w:rPr>
        <w:t>Some may understand moral supervenience to be no different than moral determination</w:t>
      </w:r>
      <w:r w:rsidR="005F60BF">
        <w:rPr>
          <w:rFonts w:ascii="Garamond" w:hAnsi="Garamond"/>
          <w:sz w:val="20"/>
          <w:szCs w:val="20"/>
        </w:rPr>
        <w:t>,</w:t>
      </w:r>
      <w:r w:rsidR="00A6587A">
        <w:rPr>
          <w:rFonts w:ascii="Garamond" w:hAnsi="Garamond"/>
          <w:sz w:val="20"/>
          <w:szCs w:val="20"/>
        </w:rPr>
        <w:t xml:space="preserve"> but</w:t>
      </w:r>
      <w:r w:rsidR="005F60BF">
        <w:rPr>
          <w:rFonts w:ascii="Garamond" w:hAnsi="Garamond"/>
          <w:sz w:val="20"/>
          <w:szCs w:val="20"/>
        </w:rPr>
        <w:t xml:space="preserve"> I have chosen to stick with the sloganized version of moral supervenience that, while implied by moral determination, does seem to be a different claim</w:t>
      </w:r>
      <w:r w:rsidR="00864D8C">
        <w:rPr>
          <w:rFonts w:ascii="Garamond" w:hAnsi="Garamond"/>
          <w:sz w:val="20"/>
          <w:szCs w:val="20"/>
        </w:rPr>
        <w:t xml:space="preserve">: while moral determination captures important metaphysical relations holding between moral properties and their lower-level grounding properties, moral supervenience rules out the possibility of a certain situation obtaining—namely, </w:t>
      </w:r>
      <w:r w:rsidR="005E387B">
        <w:rPr>
          <w:rFonts w:ascii="Garamond" w:hAnsi="Garamond"/>
          <w:sz w:val="20"/>
          <w:szCs w:val="20"/>
        </w:rPr>
        <w:t xml:space="preserve">one in which multiple objects of proper moral evaluation have different moral properties yet no difference in their lower-level, </w:t>
      </w:r>
      <w:r w:rsidR="0096492A">
        <w:rPr>
          <w:rFonts w:ascii="Garamond" w:hAnsi="Garamond"/>
          <w:sz w:val="20"/>
          <w:szCs w:val="20"/>
        </w:rPr>
        <w:t>non-moral</w:t>
      </w:r>
      <w:r w:rsidR="005E387B">
        <w:rPr>
          <w:rFonts w:ascii="Garamond" w:hAnsi="Garamond"/>
          <w:sz w:val="20"/>
          <w:szCs w:val="20"/>
        </w:rPr>
        <w:t xml:space="preserve"> ones</w:t>
      </w:r>
      <w:r w:rsidR="005F60BF">
        <w:rPr>
          <w:rFonts w:ascii="Garamond" w:hAnsi="Garamond"/>
          <w:sz w:val="20"/>
          <w:szCs w:val="20"/>
        </w:rPr>
        <w:t xml:space="preserve">. </w:t>
      </w:r>
    </w:p>
  </w:footnote>
  <w:footnote w:id="14">
    <w:p w14:paraId="399C2778" w14:textId="0EFE9974" w:rsidR="008030A7" w:rsidRPr="00551B38" w:rsidRDefault="008030A7" w:rsidP="00551B38">
      <w:pPr>
        <w:rPr>
          <w:rFonts w:ascii="Garamond" w:hAnsi="Garamond" w:cs="Times"/>
          <w:color w:val="141414"/>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1B0CD7">
        <w:rPr>
          <w:rFonts w:ascii="Garamond" w:hAnsi="Garamond"/>
          <w:sz w:val="20"/>
          <w:szCs w:val="20"/>
        </w:rPr>
        <w:t xml:space="preserve">One or both of these ideas can be found in </w:t>
      </w:r>
      <w:r w:rsidR="0035784A">
        <w:rPr>
          <w:rFonts w:ascii="Garamond" w:hAnsi="Garamond"/>
          <w:sz w:val="20"/>
          <w:szCs w:val="20"/>
        </w:rPr>
        <w:t xml:space="preserve">Mark </w:t>
      </w:r>
      <w:proofErr w:type="spellStart"/>
      <w:r w:rsidR="0035784A">
        <w:rPr>
          <w:rFonts w:ascii="Garamond" w:hAnsi="Garamond"/>
          <w:sz w:val="20"/>
          <w:szCs w:val="20"/>
        </w:rPr>
        <w:t>Bedau</w:t>
      </w:r>
      <w:proofErr w:type="spellEnd"/>
      <w:r w:rsidR="0035784A">
        <w:rPr>
          <w:rFonts w:ascii="Garamond" w:hAnsi="Garamond"/>
          <w:sz w:val="20"/>
          <w:szCs w:val="20"/>
        </w:rPr>
        <w:t xml:space="preserve"> and Paul Humphreys, ‘Introduction’, </w:t>
      </w:r>
      <w:r w:rsidR="0035784A" w:rsidRPr="00F029F8">
        <w:rPr>
          <w:rFonts w:ascii="Garamond" w:hAnsi="Garamond"/>
          <w:sz w:val="20"/>
          <w:szCs w:val="20"/>
        </w:rPr>
        <w:t xml:space="preserve">in M. </w:t>
      </w:r>
      <w:proofErr w:type="spellStart"/>
      <w:r w:rsidR="0035784A" w:rsidRPr="00F029F8">
        <w:rPr>
          <w:rFonts w:ascii="Garamond" w:hAnsi="Garamond"/>
          <w:sz w:val="20"/>
          <w:szCs w:val="20"/>
        </w:rPr>
        <w:t>Bedau</w:t>
      </w:r>
      <w:proofErr w:type="spellEnd"/>
      <w:r w:rsidR="0035784A" w:rsidRPr="00F029F8">
        <w:rPr>
          <w:rFonts w:ascii="Garamond" w:hAnsi="Garamond"/>
          <w:sz w:val="20"/>
          <w:szCs w:val="20"/>
        </w:rPr>
        <w:t xml:space="preserve"> and P. Humphreys (eds.), </w:t>
      </w:r>
      <w:r w:rsidR="0035784A" w:rsidRPr="00F029F8">
        <w:rPr>
          <w:rFonts w:ascii="Garamond" w:hAnsi="Garamond"/>
          <w:i/>
          <w:sz w:val="20"/>
          <w:szCs w:val="20"/>
        </w:rPr>
        <w:t>Emergence: Contemporary Readings in Philosophy and Science</w:t>
      </w:r>
      <w:r w:rsidR="0035784A" w:rsidRPr="00F029F8">
        <w:rPr>
          <w:rFonts w:ascii="Garamond" w:hAnsi="Garamond"/>
          <w:sz w:val="20"/>
          <w:szCs w:val="20"/>
        </w:rPr>
        <w:t xml:space="preserve"> (Cambridge: MIT Press, 2008), pp. </w:t>
      </w:r>
      <w:r w:rsidR="0035784A">
        <w:rPr>
          <w:rFonts w:ascii="Garamond" w:hAnsi="Garamond"/>
          <w:sz w:val="20"/>
          <w:szCs w:val="20"/>
        </w:rPr>
        <w:t>1-6</w:t>
      </w:r>
      <w:r w:rsidR="0035784A" w:rsidRPr="00E85938">
        <w:rPr>
          <w:rFonts w:ascii="Garamond" w:hAnsi="Garamond"/>
          <w:sz w:val="20"/>
          <w:szCs w:val="20"/>
        </w:rPr>
        <w:t>;</w:t>
      </w:r>
      <w:r w:rsidR="0035784A" w:rsidRPr="009008B3">
        <w:rPr>
          <w:rFonts w:ascii="Garamond" w:hAnsi="Garamond"/>
          <w:sz w:val="20"/>
          <w:szCs w:val="20"/>
        </w:rPr>
        <w:t xml:space="preserve"> </w:t>
      </w:r>
      <w:r w:rsidR="00DA571F" w:rsidRPr="00F029F8">
        <w:rPr>
          <w:rFonts w:ascii="Garamond" w:hAnsi="Garamond"/>
          <w:sz w:val="20"/>
          <w:szCs w:val="20"/>
        </w:rPr>
        <w:t xml:space="preserve">Carl Hempel and Paul Oppenheim, ‘On the Idea of Emergence’, in M. </w:t>
      </w:r>
      <w:proofErr w:type="spellStart"/>
      <w:r w:rsidR="00DA571F" w:rsidRPr="00F029F8">
        <w:rPr>
          <w:rFonts w:ascii="Garamond" w:hAnsi="Garamond"/>
          <w:sz w:val="20"/>
          <w:szCs w:val="20"/>
        </w:rPr>
        <w:t>Bedau</w:t>
      </w:r>
      <w:proofErr w:type="spellEnd"/>
      <w:r w:rsidR="00DA571F" w:rsidRPr="00F029F8">
        <w:rPr>
          <w:rFonts w:ascii="Garamond" w:hAnsi="Garamond"/>
          <w:sz w:val="20"/>
          <w:szCs w:val="20"/>
        </w:rPr>
        <w:t xml:space="preserve"> and P. Humphreys (eds.), </w:t>
      </w:r>
      <w:r w:rsidR="00DA571F" w:rsidRPr="00F029F8">
        <w:rPr>
          <w:rFonts w:ascii="Garamond" w:hAnsi="Garamond"/>
          <w:i/>
          <w:sz w:val="20"/>
          <w:szCs w:val="20"/>
        </w:rPr>
        <w:t>Emergence: Contemporary Readings in Philosophy and Science</w:t>
      </w:r>
      <w:r w:rsidR="00DA571F" w:rsidRPr="00F029F8">
        <w:rPr>
          <w:rFonts w:ascii="Garamond" w:hAnsi="Garamond"/>
          <w:sz w:val="20"/>
          <w:szCs w:val="20"/>
        </w:rPr>
        <w:t xml:space="preserve"> (Cambridge: MIT Press, 2008), pp. </w:t>
      </w:r>
      <w:r w:rsidR="00DA571F">
        <w:rPr>
          <w:rFonts w:ascii="Garamond" w:hAnsi="Garamond"/>
          <w:sz w:val="20"/>
          <w:szCs w:val="20"/>
        </w:rPr>
        <w:t>61</w:t>
      </w:r>
      <w:r w:rsidR="00DA571F" w:rsidRPr="00F029F8">
        <w:rPr>
          <w:rFonts w:ascii="Garamond" w:hAnsi="Garamond"/>
          <w:sz w:val="20"/>
          <w:szCs w:val="20"/>
        </w:rPr>
        <w:t>-</w:t>
      </w:r>
      <w:r w:rsidR="00DA571F">
        <w:rPr>
          <w:rFonts w:ascii="Garamond" w:hAnsi="Garamond"/>
          <w:sz w:val="20"/>
          <w:szCs w:val="20"/>
        </w:rPr>
        <w:t>67</w:t>
      </w:r>
      <w:r w:rsidR="00DA571F" w:rsidRPr="00E85938">
        <w:rPr>
          <w:rFonts w:ascii="Garamond" w:hAnsi="Garamond"/>
          <w:sz w:val="20"/>
          <w:szCs w:val="20"/>
        </w:rPr>
        <w:t>;</w:t>
      </w:r>
      <w:r w:rsidR="009008B3" w:rsidRPr="009008B3">
        <w:rPr>
          <w:rFonts w:ascii="Garamond" w:hAnsi="Garamond"/>
          <w:sz w:val="20"/>
          <w:szCs w:val="20"/>
        </w:rPr>
        <w:t xml:space="preserve"> </w:t>
      </w:r>
      <w:r w:rsidR="009008B3" w:rsidRPr="00F029F8">
        <w:rPr>
          <w:rFonts w:ascii="Garamond" w:hAnsi="Garamond"/>
          <w:sz w:val="20"/>
          <w:szCs w:val="20"/>
        </w:rPr>
        <w:t xml:space="preserve">Paul Humphreys, ‘Aspects of Emergence’, </w:t>
      </w:r>
      <w:r w:rsidR="009008B3" w:rsidRPr="00F029F8">
        <w:rPr>
          <w:rFonts w:ascii="Garamond" w:hAnsi="Garamond"/>
          <w:i/>
          <w:sz w:val="20"/>
          <w:szCs w:val="20"/>
        </w:rPr>
        <w:t>Philosophical Topics</w:t>
      </w:r>
      <w:r w:rsidR="009008B3" w:rsidRPr="00F029F8">
        <w:rPr>
          <w:rFonts w:ascii="Garamond" w:hAnsi="Garamond"/>
          <w:sz w:val="20"/>
          <w:szCs w:val="20"/>
        </w:rPr>
        <w:t xml:space="preserve"> 24 (1996), pp. 53-70</w:t>
      </w:r>
      <w:r w:rsidR="009008B3">
        <w:rPr>
          <w:rFonts w:ascii="Garamond" w:hAnsi="Garamond"/>
          <w:sz w:val="20"/>
          <w:szCs w:val="20"/>
        </w:rPr>
        <w:t>;</w:t>
      </w:r>
      <w:r w:rsidR="00551B38" w:rsidRPr="00551B38">
        <w:rPr>
          <w:rFonts w:ascii="Garamond" w:hAnsi="Garamond"/>
          <w:sz w:val="20"/>
          <w:szCs w:val="20"/>
        </w:rPr>
        <w:t xml:space="preserve"> </w:t>
      </w:r>
      <w:proofErr w:type="spellStart"/>
      <w:r w:rsidR="00551B38" w:rsidRPr="00F029F8">
        <w:rPr>
          <w:rFonts w:ascii="Garamond" w:hAnsi="Garamond"/>
          <w:sz w:val="20"/>
          <w:szCs w:val="20"/>
        </w:rPr>
        <w:t>Jaegwon</w:t>
      </w:r>
      <w:proofErr w:type="spellEnd"/>
      <w:r w:rsidR="00551B38" w:rsidRPr="00F029F8">
        <w:rPr>
          <w:rFonts w:ascii="Garamond" w:hAnsi="Garamond"/>
          <w:sz w:val="20"/>
          <w:szCs w:val="20"/>
        </w:rPr>
        <w:t xml:space="preserve"> Kim, ‘Making Sense of Emergence’, in M. </w:t>
      </w:r>
      <w:proofErr w:type="spellStart"/>
      <w:r w:rsidR="00551B38" w:rsidRPr="00F029F8">
        <w:rPr>
          <w:rFonts w:ascii="Garamond" w:hAnsi="Garamond"/>
          <w:sz w:val="20"/>
          <w:szCs w:val="20"/>
        </w:rPr>
        <w:t>Bedau</w:t>
      </w:r>
      <w:proofErr w:type="spellEnd"/>
      <w:r w:rsidR="00551B38" w:rsidRPr="00F029F8">
        <w:rPr>
          <w:rFonts w:ascii="Garamond" w:hAnsi="Garamond"/>
          <w:sz w:val="20"/>
          <w:szCs w:val="20"/>
        </w:rPr>
        <w:t xml:space="preserve"> and P. Humphreys (eds.), </w:t>
      </w:r>
      <w:r w:rsidR="00551B38" w:rsidRPr="00F029F8">
        <w:rPr>
          <w:rFonts w:ascii="Garamond" w:hAnsi="Garamond"/>
          <w:i/>
          <w:sz w:val="20"/>
          <w:szCs w:val="20"/>
        </w:rPr>
        <w:t>Emergence: Contemporary Readings in Philosophy and Science</w:t>
      </w:r>
      <w:r w:rsidR="00551B38" w:rsidRPr="00F029F8">
        <w:rPr>
          <w:rFonts w:ascii="Garamond" w:hAnsi="Garamond"/>
          <w:sz w:val="20"/>
          <w:szCs w:val="20"/>
        </w:rPr>
        <w:t xml:space="preserve"> (Cambridge: MIT Press, 2008), pp. </w:t>
      </w:r>
      <w:r w:rsidR="00551B38">
        <w:rPr>
          <w:rFonts w:ascii="Garamond" w:hAnsi="Garamond"/>
          <w:sz w:val="20"/>
          <w:szCs w:val="20"/>
        </w:rPr>
        <w:t>127</w:t>
      </w:r>
      <w:r w:rsidR="00551B38" w:rsidRPr="00F029F8">
        <w:rPr>
          <w:rFonts w:ascii="Garamond" w:hAnsi="Garamond"/>
          <w:sz w:val="20"/>
          <w:szCs w:val="20"/>
        </w:rPr>
        <w:t>-</w:t>
      </w:r>
      <w:r w:rsidR="00551B38">
        <w:rPr>
          <w:rFonts w:ascii="Garamond" w:hAnsi="Garamond"/>
          <w:sz w:val="20"/>
          <w:szCs w:val="20"/>
        </w:rPr>
        <w:t xml:space="preserve">152; </w:t>
      </w:r>
      <w:proofErr w:type="spellStart"/>
      <w:r w:rsidR="00551B38" w:rsidRPr="00F029F8">
        <w:rPr>
          <w:rFonts w:ascii="Garamond" w:hAnsi="Garamond"/>
          <w:sz w:val="20"/>
          <w:szCs w:val="20"/>
        </w:rPr>
        <w:t>Jaegwon</w:t>
      </w:r>
      <w:proofErr w:type="spellEnd"/>
      <w:r w:rsidR="00551B38" w:rsidRPr="00F029F8">
        <w:rPr>
          <w:rFonts w:ascii="Garamond" w:hAnsi="Garamond"/>
          <w:sz w:val="20"/>
          <w:szCs w:val="20"/>
        </w:rPr>
        <w:t xml:space="preserve"> Kim, ‘Emergence: Core Ideas and Issues’, </w:t>
      </w:r>
      <w:proofErr w:type="spellStart"/>
      <w:r w:rsidR="00551B38" w:rsidRPr="00F029F8">
        <w:rPr>
          <w:rFonts w:ascii="Garamond" w:hAnsi="Garamond"/>
          <w:i/>
          <w:sz w:val="20"/>
          <w:szCs w:val="20"/>
        </w:rPr>
        <w:t>Synthese</w:t>
      </w:r>
      <w:proofErr w:type="spellEnd"/>
      <w:r w:rsidR="00551B38" w:rsidRPr="00F029F8">
        <w:rPr>
          <w:rFonts w:ascii="Garamond" w:hAnsi="Garamond"/>
          <w:sz w:val="20"/>
          <w:szCs w:val="20"/>
        </w:rPr>
        <w:t xml:space="preserve"> 151 (2006), pp. 547-559</w:t>
      </w:r>
      <w:r w:rsidR="00551B38" w:rsidRPr="00E85938">
        <w:rPr>
          <w:rFonts w:ascii="Garamond" w:hAnsi="Garamond"/>
          <w:sz w:val="20"/>
          <w:szCs w:val="20"/>
        </w:rPr>
        <w:t>;</w:t>
      </w:r>
      <w:r w:rsidR="00551B38" w:rsidRPr="00551B38">
        <w:rPr>
          <w:rFonts w:ascii="Garamond" w:hAnsi="Garamond" w:cs="Times"/>
          <w:color w:val="141414"/>
          <w:sz w:val="20"/>
          <w:szCs w:val="20"/>
        </w:rPr>
        <w:t xml:space="preserve"> </w:t>
      </w:r>
      <w:r w:rsidR="00551B38" w:rsidRPr="00F029F8">
        <w:rPr>
          <w:rFonts w:ascii="Garamond" w:hAnsi="Garamond" w:cs="Times"/>
          <w:color w:val="141414"/>
          <w:sz w:val="20"/>
          <w:szCs w:val="20"/>
        </w:rPr>
        <w:t xml:space="preserve">Sandra Mitchell, ‘Emergence: Logical, Functional, and Dynamical’, </w:t>
      </w:r>
      <w:proofErr w:type="spellStart"/>
      <w:r w:rsidR="00551B38" w:rsidRPr="00F029F8">
        <w:rPr>
          <w:rFonts w:ascii="Garamond" w:hAnsi="Garamond" w:cs="Times"/>
          <w:i/>
          <w:color w:val="141414"/>
          <w:sz w:val="20"/>
          <w:szCs w:val="20"/>
        </w:rPr>
        <w:t>Synthese</w:t>
      </w:r>
      <w:proofErr w:type="spellEnd"/>
      <w:r w:rsidR="00551B38" w:rsidRPr="00F029F8">
        <w:rPr>
          <w:rFonts w:ascii="Garamond" w:hAnsi="Garamond" w:cs="Times"/>
          <w:color w:val="141414"/>
          <w:sz w:val="20"/>
          <w:szCs w:val="20"/>
        </w:rPr>
        <w:t xml:space="preserve"> 185 (2012), pp. 171-186</w:t>
      </w:r>
      <w:r w:rsidR="00551B38">
        <w:rPr>
          <w:rFonts w:ascii="Garamond" w:hAnsi="Garamond" w:cs="Times"/>
          <w:color w:val="141414"/>
          <w:sz w:val="20"/>
          <w:szCs w:val="20"/>
        </w:rPr>
        <w:t xml:space="preserve">; </w:t>
      </w:r>
      <w:proofErr w:type="spellStart"/>
      <w:r w:rsidR="00551B38" w:rsidRPr="001908B6">
        <w:rPr>
          <w:rFonts w:ascii="Garamond" w:hAnsi="Garamond" w:cs="Times"/>
          <w:color w:val="000000" w:themeColor="text1"/>
          <w:sz w:val="20"/>
          <w:szCs w:val="20"/>
        </w:rPr>
        <w:t>Noordhof</w:t>
      </w:r>
      <w:proofErr w:type="spellEnd"/>
      <w:r w:rsidR="00551B38" w:rsidRPr="001908B6">
        <w:rPr>
          <w:rFonts w:ascii="Garamond" w:hAnsi="Garamond" w:cs="Times"/>
          <w:color w:val="000000" w:themeColor="text1"/>
          <w:sz w:val="20"/>
          <w:szCs w:val="20"/>
        </w:rPr>
        <w:t xml:space="preserve">, ‘Emergent Causation and Property Causation’, </w:t>
      </w:r>
      <w:r w:rsidR="00551B38" w:rsidRPr="001908B6">
        <w:rPr>
          <w:rFonts w:ascii="Garamond" w:hAnsi="Garamond"/>
          <w:color w:val="000000" w:themeColor="text1"/>
          <w:sz w:val="20"/>
          <w:szCs w:val="20"/>
        </w:rPr>
        <w:t xml:space="preserve">pp. </w:t>
      </w:r>
      <w:r w:rsidR="001908B6" w:rsidRPr="001908B6">
        <w:rPr>
          <w:rFonts w:ascii="Garamond" w:hAnsi="Garamond"/>
          <w:color w:val="000000" w:themeColor="text1"/>
          <w:sz w:val="20"/>
          <w:szCs w:val="20"/>
        </w:rPr>
        <w:t>70</w:t>
      </w:r>
      <w:r w:rsidR="00551B38" w:rsidRPr="001908B6">
        <w:rPr>
          <w:rFonts w:ascii="Garamond" w:hAnsi="Garamond"/>
          <w:color w:val="000000" w:themeColor="text1"/>
          <w:sz w:val="20"/>
          <w:szCs w:val="20"/>
        </w:rPr>
        <w:t>-</w:t>
      </w:r>
      <w:r w:rsidR="001908B6" w:rsidRPr="001908B6">
        <w:rPr>
          <w:rFonts w:ascii="Garamond" w:hAnsi="Garamond"/>
          <w:color w:val="000000" w:themeColor="text1"/>
          <w:sz w:val="20"/>
          <w:szCs w:val="20"/>
        </w:rPr>
        <w:t>71</w:t>
      </w:r>
      <w:r w:rsidR="00551B38" w:rsidRPr="001908B6">
        <w:rPr>
          <w:rFonts w:ascii="Garamond" w:hAnsi="Garamond"/>
          <w:color w:val="000000" w:themeColor="text1"/>
          <w:sz w:val="20"/>
          <w:szCs w:val="20"/>
        </w:rPr>
        <w:t>;</w:t>
      </w:r>
      <w:r w:rsidR="00551B38" w:rsidRPr="001908B6">
        <w:rPr>
          <w:rFonts w:ascii="Garamond" w:hAnsi="Garamond" w:cs="Times"/>
          <w:color w:val="000000" w:themeColor="text1"/>
          <w:sz w:val="20"/>
          <w:szCs w:val="20"/>
        </w:rPr>
        <w:t xml:space="preserve"> </w:t>
      </w:r>
      <w:r w:rsidR="00551B38" w:rsidRPr="00F029F8">
        <w:rPr>
          <w:rFonts w:ascii="Garamond" w:hAnsi="Garamond" w:cs="Times"/>
          <w:color w:val="141414"/>
          <w:sz w:val="20"/>
          <w:szCs w:val="20"/>
        </w:rPr>
        <w:t xml:space="preserve">Timothy O’Connor and Hong Yu Wong, ‘The Metaphysics of Emergence’, </w:t>
      </w:r>
      <w:r w:rsidR="00551B38" w:rsidRPr="00F029F8">
        <w:rPr>
          <w:rFonts w:ascii="Garamond" w:hAnsi="Garamond" w:cs="Times"/>
          <w:i/>
          <w:color w:val="141414"/>
          <w:sz w:val="20"/>
          <w:szCs w:val="20"/>
        </w:rPr>
        <w:t>Nous</w:t>
      </w:r>
      <w:r w:rsidR="00551B38" w:rsidRPr="00F029F8">
        <w:rPr>
          <w:rFonts w:ascii="Garamond" w:hAnsi="Garamond" w:cs="Times"/>
          <w:color w:val="141414"/>
          <w:sz w:val="20"/>
          <w:szCs w:val="20"/>
        </w:rPr>
        <w:t xml:space="preserve"> 39 (2005), pp. 658-678</w:t>
      </w:r>
      <w:r w:rsidR="00551B38">
        <w:rPr>
          <w:rFonts w:ascii="Garamond" w:hAnsi="Garamond" w:cs="Times"/>
          <w:color w:val="141414"/>
          <w:sz w:val="20"/>
          <w:szCs w:val="20"/>
        </w:rPr>
        <w:t>;</w:t>
      </w:r>
      <w:r w:rsidR="00551B38" w:rsidRPr="00551B38">
        <w:rPr>
          <w:rFonts w:ascii="Garamond" w:hAnsi="Garamond" w:cs="Times"/>
          <w:color w:val="141414"/>
          <w:sz w:val="20"/>
          <w:szCs w:val="20"/>
        </w:rPr>
        <w:t xml:space="preserve"> </w:t>
      </w:r>
      <w:r w:rsidR="00551B38" w:rsidRPr="00F029F8">
        <w:rPr>
          <w:rFonts w:ascii="Garamond" w:hAnsi="Garamond" w:cs="Times"/>
          <w:color w:val="141414"/>
          <w:sz w:val="20"/>
          <w:szCs w:val="20"/>
        </w:rPr>
        <w:t xml:space="preserve">Timothy O’Connor and Hong Yu Wong, ‘Emergent Properties’, in Edward N. </w:t>
      </w:r>
      <w:proofErr w:type="spellStart"/>
      <w:r w:rsidR="00551B38" w:rsidRPr="00F029F8">
        <w:rPr>
          <w:rFonts w:ascii="Garamond" w:hAnsi="Garamond" w:cs="Times"/>
          <w:color w:val="141414"/>
          <w:sz w:val="20"/>
          <w:szCs w:val="20"/>
        </w:rPr>
        <w:t>Zalta</w:t>
      </w:r>
      <w:proofErr w:type="spellEnd"/>
      <w:r w:rsidR="00551B38" w:rsidRPr="00F029F8">
        <w:rPr>
          <w:rFonts w:ascii="Garamond" w:hAnsi="Garamond" w:cs="Times"/>
          <w:color w:val="141414"/>
          <w:sz w:val="20"/>
          <w:szCs w:val="20"/>
        </w:rPr>
        <w:t xml:space="preserve"> (ed.), </w:t>
      </w:r>
      <w:r w:rsidR="00551B38" w:rsidRPr="00F029F8">
        <w:rPr>
          <w:rFonts w:ascii="Garamond" w:hAnsi="Garamond" w:cs="Times"/>
          <w:i/>
          <w:color w:val="141414"/>
          <w:sz w:val="20"/>
          <w:szCs w:val="20"/>
        </w:rPr>
        <w:t>The Stanford Encyclopedia of Philosophy</w:t>
      </w:r>
      <w:r w:rsidR="00551B38" w:rsidRPr="00F029F8">
        <w:rPr>
          <w:rFonts w:ascii="Garamond" w:hAnsi="Garamond" w:cs="Times"/>
          <w:i/>
          <w:iCs/>
          <w:color w:val="141414"/>
          <w:sz w:val="20"/>
          <w:szCs w:val="20"/>
        </w:rPr>
        <w:t xml:space="preserve"> </w:t>
      </w:r>
      <w:r w:rsidR="00551B38" w:rsidRPr="00F029F8">
        <w:rPr>
          <w:rFonts w:ascii="Garamond" w:hAnsi="Garamond" w:cs="Times"/>
          <w:color w:val="141414"/>
          <w:sz w:val="20"/>
          <w:szCs w:val="20"/>
        </w:rPr>
        <w:t xml:space="preserve">(Summer 2015 Edition),  </w:t>
      </w:r>
      <w:hyperlink r:id="rId1" w:history="1">
        <w:r w:rsidR="00551B38" w:rsidRPr="00F029F8">
          <w:rPr>
            <w:rStyle w:val="Hyperlink"/>
            <w:rFonts w:ascii="Garamond" w:hAnsi="Garamond" w:cs="Times"/>
            <w:sz w:val="20"/>
            <w:szCs w:val="20"/>
          </w:rPr>
          <w:t>http://plato.stanford.edu/archives/sum2015/entries/properties-emergent/</w:t>
        </w:r>
      </w:hyperlink>
      <w:r w:rsidR="00551B38">
        <w:rPr>
          <w:rFonts w:ascii="Garamond" w:hAnsi="Garamond" w:cs="Times"/>
          <w:color w:val="141414"/>
          <w:sz w:val="20"/>
          <w:szCs w:val="20"/>
        </w:rPr>
        <w:t>;</w:t>
      </w:r>
      <w:r w:rsidR="00551B38" w:rsidRPr="00551B38">
        <w:rPr>
          <w:rFonts w:ascii="Garamond" w:hAnsi="Garamond"/>
          <w:sz w:val="20"/>
          <w:szCs w:val="20"/>
        </w:rPr>
        <w:t xml:space="preserve"> </w:t>
      </w:r>
      <w:r w:rsidR="007E7BC7" w:rsidRPr="007A7701">
        <w:rPr>
          <w:rFonts w:ascii="Garamond" w:hAnsi="Garamond"/>
          <w:color w:val="000000" w:themeColor="text1"/>
          <w:sz w:val="20"/>
          <w:szCs w:val="20"/>
        </w:rPr>
        <w:t xml:space="preserve">Stringer, ‘Realist Ethical Naturalism for Ethical Non-Naturalists’, p. 343; </w:t>
      </w:r>
      <w:r w:rsidR="00551B38">
        <w:rPr>
          <w:rFonts w:ascii="Garamond" w:hAnsi="Garamond"/>
          <w:sz w:val="20"/>
          <w:szCs w:val="20"/>
        </w:rPr>
        <w:t xml:space="preserve">and </w:t>
      </w:r>
      <w:r w:rsidR="00551B38" w:rsidRPr="00F029F8">
        <w:rPr>
          <w:rFonts w:ascii="Garamond" w:hAnsi="Garamond"/>
          <w:sz w:val="20"/>
          <w:szCs w:val="20"/>
        </w:rPr>
        <w:t>Hong Yu Wong, ‘</w:t>
      </w:r>
      <w:proofErr w:type="spellStart"/>
      <w:r w:rsidR="00551B38" w:rsidRPr="00F029F8">
        <w:rPr>
          <w:rFonts w:ascii="Garamond" w:hAnsi="Garamond"/>
          <w:sz w:val="20"/>
          <w:szCs w:val="20"/>
        </w:rPr>
        <w:t>Emergents</w:t>
      </w:r>
      <w:proofErr w:type="spellEnd"/>
      <w:r w:rsidR="00551B38" w:rsidRPr="00F029F8">
        <w:rPr>
          <w:rFonts w:ascii="Garamond" w:hAnsi="Garamond"/>
          <w:sz w:val="20"/>
          <w:szCs w:val="20"/>
        </w:rPr>
        <w:t xml:space="preserve"> from Fusion’, </w:t>
      </w:r>
      <w:r w:rsidR="00551B38" w:rsidRPr="00F029F8">
        <w:rPr>
          <w:rFonts w:ascii="Garamond" w:hAnsi="Garamond"/>
          <w:i/>
          <w:sz w:val="20"/>
          <w:szCs w:val="20"/>
        </w:rPr>
        <w:t>Philosophy of Science</w:t>
      </w:r>
      <w:r w:rsidR="00551B38" w:rsidRPr="00F029F8">
        <w:rPr>
          <w:rFonts w:ascii="Garamond" w:hAnsi="Garamond"/>
          <w:sz w:val="20"/>
          <w:szCs w:val="20"/>
        </w:rPr>
        <w:t xml:space="preserve"> 73 (2006), pp. 345-367</w:t>
      </w:r>
      <w:r w:rsidR="00551B38">
        <w:rPr>
          <w:rFonts w:ascii="Garamond" w:hAnsi="Garamond"/>
          <w:sz w:val="20"/>
          <w:szCs w:val="20"/>
        </w:rPr>
        <w:t>.</w:t>
      </w:r>
    </w:p>
  </w:footnote>
  <w:footnote w:id="15">
    <w:p w14:paraId="02FDDCB0" w14:textId="55BE9C25" w:rsidR="008030A7" w:rsidRPr="008030A7" w:rsidRDefault="008030A7">
      <w:pPr>
        <w:pStyle w:val="FootnoteText"/>
        <w:rPr>
          <w:rFonts w:ascii="Garamond" w:hAnsi="Garamond"/>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A45659" w:rsidRPr="007A7701">
        <w:rPr>
          <w:rFonts w:ascii="Garamond" w:hAnsi="Garamond"/>
          <w:color w:val="000000" w:themeColor="text1"/>
          <w:sz w:val="20"/>
          <w:szCs w:val="20"/>
        </w:rPr>
        <w:t xml:space="preserve">Stringer, ‘Realist Ethical Naturalism for Ethical Non-Naturalists’, p. </w:t>
      </w:r>
      <w:r w:rsidR="00A45659" w:rsidRPr="00A45659">
        <w:rPr>
          <w:rFonts w:ascii="Garamond" w:hAnsi="Garamond"/>
          <w:color w:val="000000" w:themeColor="text1"/>
          <w:sz w:val="20"/>
          <w:szCs w:val="20"/>
        </w:rPr>
        <w:t>343</w:t>
      </w:r>
      <w:r w:rsidR="00A45659">
        <w:rPr>
          <w:rFonts w:ascii="Garamond" w:hAnsi="Garamond"/>
          <w:color w:val="000000" w:themeColor="text1"/>
          <w:sz w:val="20"/>
          <w:szCs w:val="20"/>
        </w:rPr>
        <w:t>. The</w:t>
      </w:r>
      <w:r w:rsidR="00225030">
        <w:rPr>
          <w:rFonts w:ascii="Garamond" w:hAnsi="Garamond"/>
          <w:color w:val="000000" w:themeColor="text1"/>
          <w:sz w:val="20"/>
          <w:szCs w:val="20"/>
        </w:rPr>
        <w:t xml:space="preserve"> </w:t>
      </w:r>
      <w:r w:rsidR="00A45659">
        <w:rPr>
          <w:rFonts w:ascii="Garamond" w:hAnsi="Garamond"/>
          <w:color w:val="000000" w:themeColor="text1"/>
          <w:sz w:val="20"/>
          <w:szCs w:val="20"/>
        </w:rPr>
        <w:t xml:space="preserve">idea that emergent properties are determined </w:t>
      </w:r>
      <w:r w:rsidR="00225030">
        <w:rPr>
          <w:rFonts w:ascii="Garamond" w:hAnsi="Garamond"/>
          <w:color w:val="000000" w:themeColor="text1"/>
          <w:sz w:val="20"/>
          <w:szCs w:val="20"/>
        </w:rPr>
        <w:t>by lower-level ones</w:t>
      </w:r>
      <w:r w:rsidR="00A45659">
        <w:rPr>
          <w:rFonts w:ascii="Garamond" w:hAnsi="Garamond"/>
          <w:color w:val="000000" w:themeColor="text1"/>
          <w:sz w:val="20"/>
          <w:szCs w:val="20"/>
        </w:rPr>
        <w:t xml:space="preserve"> </w:t>
      </w:r>
      <w:r w:rsidR="008B0B63">
        <w:rPr>
          <w:rFonts w:ascii="Garamond" w:hAnsi="Garamond"/>
          <w:color w:val="000000" w:themeColor="text1"/>
          <w:sz w:val="20"/>
          <w:szCs w:val="20"/>
        </w:rPr>
        <w:t>can be found</w:t>
      </w:r>
      <w:r w:rsidR="00A45659">
        <w:rPr>
          <w:rFonts w:ascii="Garamond" w:hAnsi="Garamond"/>
          <w:color w:val="000000" w:themeColor="text1"/>
          <w:sz w:val="20"/>
          <w:szCs w:val="20"/>
        </w:rPr>
        <w:t xml:space="preserve"> in </w:t>
      </w:r>
      <w:r w:rsidR="00551B38" w:rsidRPr="005D0C97">
        <w:rPr>
          <w:rFonts w:ascii="Garamond" w:hAnsi="Garamond"/>
          <w:color w:val="000000" w:themeColor="text1"/>
          <w:sz w:val="20"/>
          <w:szCs w:val="20"/>
        </w:rPr>
        <w:t>Kim, ‘Emergence: Core Ideas and Issues’, p</w:t>
      </w:r>
      <w:r w:rsidR="00225030" w:rsidRPr="005D0C97">
        <w:rPr>
          <w:rFonts w:ascii="Garamond" w:hAnsi="Garamond"/>
          <w:color w:val="000000" w:themeColor="text1"/>
          <w:sz w:val="20"/>
          <w:szCs w:val="20"/>
        </w:rPr>
        <w:t>p. 548-550</w:t>
      </w:r>
      <w:r w:rsidR="001908B6">
        <w:rPr>
          <w:rFonts w:ascii="Garamond" w:hAnsi="Garamond"/>
          <w:color w:val="000000" w:themeColor="text1"/>
          <w:sz w:val="20"/>
          <w:szCs w:val="20"/>
        </w:rPr>
        <w:t xml:space="preserve"> and </w:t>
      </w:r>
      <w:proofErr w:type="spellStart"/>
      <w:r w:rsidR="001908B6" w:rsidRPr="001908B6">
        <w:rPr>
          <w:rFonts w:ascii="Garamond" w:hAnsi="Garamond" w:cs="Times"/>
          <w:color w:val="000000" w:themeColor="text1"/>
          <w:sz w:val="20"/>
          <w:szCs w:val="20"/>
        </w:rPr>
        <w:t>Noordhof</w:t>
      </w:r>
      <w:proofErr w:type="spellEnd"/>
      <w:r w:rsidR="001908B6" w:rsidRPr="001908B6">
        <w:rPr>
          <w:rFonts w:ascii="Garamond" w:hAnsi="Garamond" w:cs="Times"/>
          <w:color w:val="000000" w:themeColor="text1"/>
          <w:sz w:val="20"/>
          <w:szCs w:val="20"/>
        </w:rPr>
        <w:t xml:space="preserve">, ‘Emergent Causation and Property Causation’, </w:t>
      </w:r>
      <w:r w:rsidR="001908B6" w:rsidRPr="001908B6">
        <w:rPr>
          <w:rFonts w:ascii="Garamond" w:hAnsi="Garamond"/>
          <w:color w:val="000000" w:themeColor="text1"/>
          <w:sz w:val="20"/>
          <w:szCs w:val="20"/>
        </w:rPr>
        <w:t>pp. 70-71,</w:t>
      </w:r>
      <w:r w:rsidR="00225030" w:rsidRPr="001908B6">
        <w:rPr>
          <w:rFonts w:ascii="Garamond" w:hAnsi="Garamond"/>
          <w:color w:val="000000" w:themeColor="text1"/>
          <w:sz w:val="20"/>
          <w:szCs w:val="20"/>
        </w:rPr>
        <w:t xml:space="preserve"> </w:t>
      </w:r>
      <w:r w:rsidR="00A45659">
        <w:rPr>
          <w:rFonts w:ascii="Garamond" w:hAnsi="Garamond"/>
          <w:color w:val="000000" w:themeColor="text1"/>
          <w:sz w:val="20"/>
          <w:szCs w:val="20"/>
        </w:rPr>
        <w:t>wh</w:t>
      </w:r>
      <w:r w:rsidR="005D0C97">
        <w:rPr>
          <w:rFonts w:ascii="Garamond" w:hAnsi="Garamond"/>
          <w:color w:val="000000" w:themeColor="text1"/>
          <w:sz w:val="20"/>
          <w:szCs w:val="20"/>
        </w:rPr>
        <w:t>ile</w:t>
      </w:r>
      <w:r w:rsidR="00A45659">
        <w:rPr>
          <w:rFonts w:ascii="Garamond" w:hAnsi="Garamond"/>
          <w:color w:val="000000" w:themeColor="text1"/>
          <w:sz w:val="20"/>
          <w:szCs w:val="20"/>
        </w:rPr>
        <w:t xml:space="preserve"> the idea that emergent properties are dependent ones </w:t>
      </w:r>
      <w:r w:rsidR="00225030">
        <w:rPr>
          <w:rFonts w:ascii="Garamond" w:hAnsi="Garamond"/>
          <w:color w:val="000000" w:themeColor="text1"/>
          <w:sz w:val="20"/>
          <w:szCs w:val="20"/>
        </w:rPr>
        <w:t xml:space="preserve">can be </w:t>
      </w:r>
      <w:r w:rsidR="008B0B63">
        <w:rPr>
          <w:rFonts w:ascii="Garamond" w:hAnsi="Garamond"/>
          <w:color w:val="000000" w:themeColor="text1"/>
          <w:sz w:val="20"/>
          <w:szCs w:val="20"/>
        </w:rPr>
        <w:t>found in</w:t>
      </w:r>
      <w:r w:rsidR="00A45659">
        <w:rPr>
          <w:rFonts w:ascii="Garamond" w:hAnsi="Garamond"/>
          <w:color w:val="000000" w:themeColor="text1"/>
          <w:sz w:val="20"/>
          <w:szCs w:val="20"/>
        </w:rPr>
        <w:t xml:space="preserve"> </w:t>
      </w:r>
      <w:proofErr w:type="spellStart"/>
      <w:r w:rsidR="00A45659">
        <w:rPr>
          <w:rFonts w:ascii="Garamond" w:hAnsi="Garamond"/>
          <w:color w:val="000000" w:themeColor="text1"/>
          <w:sz w:val="20"/>
          <w:szCs w:val="20"/>
        </w:rPr>
        <w:t>Bedau</w:t>
      </w:r>
      <w:proofErr w:type="spellEnd"/>
      <w:r w:rsidR="00A45659">
        <w:rPr>
          <w:rFonts w:ascii="Garamond" w:hAnsi="Garamond"/>
          <w:color w:val="000000" w:themeColor="text1"/>
          <w:sz w:val="20"/>
          <w:szCs w:val="20"/>
        </w:rPr>
        <w:t xml:space="preserve"> and Humphreys, ‘Introduction’, p. 1</w:t>
      </w:r>
      <w:r w:rsidR="001908B6">
        <w:rPr>
          <w:rFonts w:ascii="Garamond" w:hAnsi="Garamond"/>
          <w:color w:val="000000" w:themeColor="text1"/>
          <w:sz w:val="20"/>
          <w:szCs w:val="20"/>
        </w:rPr>
        <w:t>,</w:t>
      </w:r>
      <w:r w:rsidR="00225030">
        <w:rPr>
          <w:rFonts w:ascii="Garamond" w:hAnsi="Garamond"/>
          <w:color w:val="000000" w:themeColor="text1"/>
          <w:sz w:val="20"/>
          <w:szCs w:val="20"/>
        </w:rPr>
        <w:t xml:space="preserve"> Kim, ‘Emergence: Core Ideas and Issues’, pp. 550, 556</w:t>
      </w:r>
      <w:r w:rsidR="001908B6">
        <w:rPr>
          <w:rFonts w:ascii="Garamond" w:hAnsi="Garamond"/>
          <w:color w:val="000000" w:themeColor="text1"/>
          <w:sz w:val="20"/>
          <w:szCs w:val="20"/>
        </w:rPr>
        <w:t>,</w:t>
      </w:r>
      <w:r w:rsidR="00A45659">
        <w:rPr>
          <w:rFonts w:ascii="Garamond" w:hAnsi="Garamond"/>
          <w:color w:val="000000" w:themeColor="text1"/>
          <w:sz w:val="20"/>
          <w:szCs w:val="20"/>
        </w:rPr>
        <w:t xml:space="preserve"> and </w:t>
      </w:r>
      <w:r w:rsidR="00551B38" w:rsidRPr="00A45659">
        <w:rPr>
          <w:rFonts w:ascii="Garamond" w:hAnsi="Garamond"/>
          <w:color w:val="000000" w:themeColor="text1"/>
          <w:sz w:val="20"/>
          <w:szCs w:val="20"/>
        </w:rPr>
        <w:t>Wong, ‘</w:t>
      </w:r>
      <w:proofErr w:type="spellStart"/>
      <w:r w:rsidR="00551B38" w:rsidRPr="00A45659">
        <w:rPr>
          <w:rFonts w:ascii="Garamond" w:hAnsi="Garamond"/>
          <w:color w:val="000000" w:themeColor="text1"/>
          <w:sz w:val="20"/>
          <w:szCs w:val="20"/>
        </w:rPr>
        <w:t>Emergents</w:t>
      </w:r>
      <w:proofErr w:type="spellEnd"/>
      <w:r w:rsidR="00551B38" w:rsidRPr="00A45659">
        <w:rPr>
          <w:rFonts w:ascii="Garamond" w:hAnsi="Garamond"/>
          <w:color w:val="000000" w:themeColor="text1"/>
          <w:sz w:val="20"/>
          <w:szCs w:val="20"/>
        </w:rPr>
        <w:t xml:space="preserve"> from Fusion’, p. </w:t>
      </w:r>
      <w:r w:rsidR="00A45659" w:rsidRPr="00A45659">
        <w:rPr>
          <w:rFonts w:ascii="Garamond" w:hAnsi="Garamond"/>
          <w:color w:val="000000" w:themeColor="text1"/>
          <w:sz w:val="20"/>
          <w:szCs w:val="20"/>
        </w:rPr>
        <w:t>346</w:t>
      </w:r>
      <w:r w:rsidR="00551B38" w:rsidRPr="00A45659">
        <w:rPr>
          <w:rFonts w:ascii="Garamond" w:hAnsi="Garamond"/>
          <w:color w:val="000000" w:themeColor="text1"/>
          <w:sz w:val="20"/>
          <w:szCs w:val="20"/>
        </w:rPr>
        <w:t>.</w:t>
      </w:r>
    </w:p>
  </w:footnote>
  <w:footnote w:id="16">
    <w:p w14:paraId="18CCFBF9" w14:textId="47CD4988" w:rsidR="0042537E" w:rsidRPr="00551B38" w:rsidRDefault="0042537E" w:rsidP="0042537E">
      <w:pPr>
        <w:pStyle w:val="FootnoteText"/>
        <w:rPr>
          <w:rFonts w:ascii="Garamond" w:hAnsi="Garamond"/>
          <w:sz w:val="20"/>
          <w:szCs w:val="20"/>
        </w:rPr>
      </w:pPr>
      <w:r w:rsidRPr="008030A7">
        <w:rPr>
          <w:rStyle w:val="FootnoteReference"/>
          <w:rFonts w:ascii="Garamond" w:hAnsi="Garamond"/>
          <w:sz w:val="20"/>
          <w:szCs w:val="20"/>
        </w:rPr>
        <w:footnoteRef/>
      </w:r>
      <w:r>
        <w:t xml:space="preserve"> </w:t>
      </w:r>
      <w:r w:rsidR="00A45659" w:rsidRPr="007A7701">
        <w:rPr>
          <w:rFonts w:ascii="Garamond" w:hAnsi="Garamond"/>
          <w:color w:val="000000" w:themeColor="text1"/>
          <w:sz w:val="20"/>
          <w:szCs w:val="20"/>
        </w:rPr>
        <w:t>Stringer, ‘Realist Ethical Naturalism for Ethical Non-Naturalists’, p. 343</w:t>
      </w:r>
      <w:r w:rsidR="00A45659">
        <w:rPr>
          <w:rFonts w:ascii="Garamond" w:hAnsi="Garamond"/>
          <w:color w:val="000000" w:themeColor="text1"/>
          <w:sz w:val="20"/>
          <w:szCs w:val="20"/>
        </w:rPr>
        <w:t xml:space="preserve">. The idea that emergent properties are irreducible ones </w:t>
      </w:r>
      <w:r w:rsidR="00FF5518">
        <w:rPr>
          <w:rFonts w:ascii="Garamond" w:hAnsi="Garamond"/>
          <w:color w:val="000000" w:themeColor="text1"/>
          <w:sz w:val="20"/>
          <w:szCs w:val="20"/>
        </w:rPr>
        <w:t>can be</w:t>
      </w:r>
      <w:r w:rsidR="00A45659">
        <w:rPr>
          <w:rFonts w:ascii="Garamond" w:hAnsi="Garamond"/>
          <w:color w:val="000000" w:themeColor="text1"/>
          <w:sz w:val="20"/>
          <w:szCs w:val="20"/>
        </w:rPr>
        <w:t xml:space="preserve"> found in </w:t>
      </w:r>
      <w:r w:rsidRPr="00F10563">
        <w:rPr>
          <w:rFonts w:ascii="Garamond" w:hAnsi="Garamond"/>
          <w:color w:val="000000" w:themeColor="text1"/>
          <w:sz w:val="20"/>
          <w:szCs w:val="20"/>
        </w:rPr>
        <w:t xml:space="preserve">Kim, ‘Making Sense of Emergence’, pp. 129, 132, 141; </w:t>
      </w:r>
      <w:r w:rsidRPr="005D0C97">
        <w:rPr>
          <w:rFonts w:ascii="Garamond" w:hAnsi="Garamond"/>
          <w:color w:val="000000" w:themeColor="text1"/>
          <w:sz w:val="20"/>
          <w:szCs w:val="20"/>
        </w:rPr>
        <w:t>Kim, ‘Emergence: Core Ideas and Issues’, p</w:t>
      </w:r>
      <w:r w:rsidR="00225030" w:rsidRPr="005D0C97">
        <w:rPr>
          <w:rFonts w:ascii="Garamond" w:hAnsi="Garamond"/>
          <w:color w:val="000000" w:themeColor="text1"/>
          <w:sz w:val="20"/>
          <w:szCs w:val="20"/>
        </w:rPr>
        <w:t>p</w:t>
      </w:r>
      <w:r w:rsidRPr="005D0C97">
        <w:rPr>
          <w:rFonts w:ascii="Garamond" w:hAnsi="Garamond"/>
          <w:color w:val="000000" w:themeColor="text1"/>
          <w:sz w:val="20"/>
          <w:szCs w:val="20"/>
        </w:rPr>
        <w:t xml:space="preserve">. </w:t>
      </w:r>
      <w:r w:rsidR="00225030" w:rsidRPr="005D0C97">
        <w:rPr>
          <w:rFonts w:ascii="Garamond" w:hAnsi="Garamond"/>
          <w:color w:val="000000" w:themeColor="text1"/>
          <w:sz w:val="20"/>
          <w:szCs w:val="20"/>
        </w:rPr>
        <w:t>548, 554</w:t>
      </w:r>
      <w:r w:rsidRPr="005D0C97">
        <w:rPr>
          <w:rFonts w:ascii="Garamond" w:hAnsi="Garamond"/>
          <w:color w:val="000000" w:themeColor="text1"/>
          <w:sz w:val="20"/>
          <w:szCs w:val="20"/>
        </w:rPr>
        <w:t xml:space="preserve">; </w:t>
      </w:r>
      <w:r w:rsidRPr="00567EB3">
        <w:rPr>
          <w:rFonts w:ascii="Garamond" w:hAnsi="Garamond"/>
          <w:color w:val="000000" w:themeColor="text1"/>
          <w:sz w:val="20"/>
          <w:szCs w:val="20"/>
        </w:rPr>
        <w:t xml:space="preserve">O’Connor and Wong, ‘The Metaphysics of Emergence’, p. 663; </w:t>
      </w:r>
      <w:r w:rsidRPr="00A27D2A">
        <w:rPr>
          <w:rFonts w:ascii="Garamond" w:hAnsi="Garamond"/>
          <w:color w:val="000000" w:themeColor="text1"/>
          <w:sz w:val="20"/>
          <w:szCs w:val="20"/>
        </w:rPr>
        <w:t xml:space="preserve">O’Connor and Wong, ‘Emergent Properties’; </w:t>
      </w:r>
      <w:r w:rsidRPr="00A45659">
        <w:rPr>
          <w:rFonts w:ascii="Garamond" w:hAnsi="Garamond"/>
          <w:color w:val="000000" w:themeColor="text1"/>
          <w:sz w:val="20"/>
          <w:szCs w:val="20"/>
        </w:rPr>
        <w:t>and Wong, ‘</w:t>
      </w:r>
      <w:proofErr w:type="spellStart"/>
      <w:r w:rsidRPr="00A45659">
        <w:rPr>
          <w:rFonts w:ascii="Garamond" w:hAnsi="Garamond"/>
          <w:color w:val="000000" w:themeColor="text1"/>
          <w:sz w:val="20"/>
          <w:szCs w:val="20"/>
        </w:rPr>
        <w:t>Emergents</w:t>
      </w:r>
      <w:proofErr w:type="spellEnd"/>
      <w:r w:rsidRPr="00A45659">
        <w:rPr>
          <w:rFonts w:ascii="Garamond" w:hAnsi="Garamond"/>
          <w:color w:val="000000" w:themeColor="text1"/>
          <w:sz w:val="20"/>
          <w:szCs w:val="20"/>
        </w:rPr>
        <w:t xml:space="preserve"> from Fusion’, p. </w:t>
      </w:r>
      <w:r w:rsidR="00A45659" w:rsidRPr="00A45659">
        <w:rPr>
          <w:rFonts w:ascii="Garamond" w:hAnsi="Garamond"/>
          <w:color w:val="000000" w:themeColor="text1"/>
          <w:sz w:val="20"/>
          <w:szCs w:val="20"/>
        </w:rPr>
        <w:t>346</w:t>
      </w:r>
      <w:r w:rsidRPr="00A45659">
        <w:rPr>
          <w:rFonts w:ascii="Garamond" w:hAnsi="Garamond"/>
          <w:color w:val="000000" w:themeColor="text1"/>
          <w:sz w:val="20"/>
          <w:szCs w:val="20"/>
        </w:rPr>
        <w:t>.</w:t>
      </w:r>
    </w:p>
  </w:footnote>
  <w:footnote w:id="17">
    <w:p w14:paraId="439093E7" w14:textId="31936BD6" w:rsidR="002D6608" w:rsidRPr="002D6608" w:rsidRDefault="002D6608">
      <w:pPr>
        <w:pStyle w:val="FootnoteText"/>
        <w:rPr>
          <w:rFonts w:ascii="Garamond" w:hAnsi="Garamond"/>
          <w:sz w:val="20"/>
          <w:szCs w:val="20"/>
        </w:rPr>
      </w:pPr>
      <w:r w:rsidRPr="002D6608">
        <w:rPr>
          <w:rStyle w:val="FootnoteReference"/>
          <w:rFonts w:ascii="Garamond" w:hAnsi="Garamond"/>
          <w:sz w:val="20"/>
          <w:szCs w:val="20"/>
        </w:rPr>
        <w:footnoteRef/>
      </w:r>
      <w:r w:rsidRPr="002D6608">
        <w:rPr>
          <w:rFonts w:ascii="Garamond" w:hAnsi="Garamond"/>
          <w:sz w:val="20"/>
          <w:szCs w:val="20"/>
        </w:rPr>
        <w:t xml:space="preserve"> </w:t>
      </w:r>
      <w:r>
        <w:rPr>
          <w:rFonts w:ascii="Garamond" w:hAnsi="Garamond"/>
          <w:sz w:val="20"/>
          <w:szCs w:val="20"/>
        </w:rPr>
        <w:t xml:space="preserve">It might be worth stressing that these emergentist claims about consciousness are not theses that I am here asserting to be true. At the same time, I do not reject them as false. </w:t>
      </w:r>
      <w:r w:rsidR="008F492F">
        <w:rPr>
          <w:rFonts w:ascii="Garamond" w:hAnsi="Garamond"/>
          <w:sz w:val="20"/>
          <w:szCs w:val="20"/>
        </w:rPr>
        <w:t>The discussion here is</w:t>
      </w:r>
      <w:r w:rsidR="00E05700">
        <w:rPr>
          <w:rFonts w:ascii="Garamond" w:hAnsi="Garamond"/>
          <w:sz w:val="20"/>
          <w:szCs w:val="20"/>
        </w:rPr>
        <w:t xml:space="preserve"> non-committal about their truth and</w:t>
      </w:r>
      <w:r>
        <w:rPr>
          <w:rFonts w:ascii="Garamond" w:hAnsi="Garamond"/>
          <w:sz w:val="20"/>
          <w:szCs w:val="20"/>
        </w:rPr>
        <w:t xml:space="preserve"> only </w:t>
      </w:r>
      <w:r w:rsidR="00B40BF4">
        <w:rPr>
          <w:rFonts w:ascii="Garamond" w:hAnsi="Garamond"/>
          <w:sz w:val="20"/>
          <w:szCs w:val="20"/>
        </w:rPr>
        <w:t>uses</w:t>
      </w:r>
      <w:r>
        <w:rPr>
          <w:rFonts w:ascii="Garamond" w:hAnsi="Garamond"/>
          <w:sz w:val="20"/>
          <w:szCs w:val="20"/>
        </w:rPr>
        <w:t xml:space="preserve"> them to illustrate what</w:t>
      </w:r>
      <w:r w:rsidR="00E05700">
        <w:rPr>
          <w:rFonts w:ascii="Garamond" w:hAnsi="Garamond"/>
          <w:sz w:val="20"/>
          <w:szCs w:val="20"/>
        </w:rPr>
        <w:t>, theoretically speaking,</w:t>
      </w:r>
      <w:r>
        <w:rPr>
          <w:rFonts w:ascii="Garamond" w:hAnsi="Garamond"/>
          <w:sz w:val="20"/>
          <w:szCs w:val="20"/>
        </w:rPr>
        <w:t xml:space="preserve"> emergent properties are </w:t>
      </w:r>
      <w:r w:rsidR="00E05700">
        <w:rPr>
          <w:rFonts w:ascii="Garamond" w:hAnsi="Garamond"/>
          <w:sz w:val="20"/>
          <w:szCs w:val="20"/>
        </w:rPr>
        <w:t xml:space="preserve">(as I understand them) </w:t>
      </w:r>
      <w:r>
        <w:rPr>
          <w:rFonts w:ascii="Garamond" w:hAnsi="Garamond"/>
          <w:sz w:val="20"/>
          <w:szCs w:val="20"/>
        </w:rPr>
        <w:t xml:space="preserve">by describing what would be true about consciousness </w:t>
      </w:r>
      <w:r w:rsidRPr="00B40BF4">
        <w:rPr>
          <w:rFonts w:ascii="Garamond" w:hAnsi="Garamond"/>
          <w:i/>
          <w:iCs/>
          <w:sz w:val="20"/>
          <w:szCs w:val="20"/>
        </w:rPr>
        <w:t>if</w:t>
      </w:r>
      <w:r>
        <w:rPr>
          <w:rFonts w:ascii="Garamond" w:hAnsi="Garamond"/>
          <w:sz w:val="20"/>
          <w:szCs w:val="20"/>
        </w:rPr>
        <w:t xml:space="preserve"> it were an emergent property. </w:t>
      </w:r>
      <w:r w:rsidR="00E05700">
        <w:rPr>
          <w:rFonts w:ascii="Garamond" w:hAnsi="Garamond"/>
          <w:sz w:val="20"/>
          <w:szCs w:val="20"/>
        </w:rPr>
        <w:t xml:space="preserve">For a full-blown defense of mental </w:t>
      </w:r>
      <w:proofErr w:type="spellStart"/>
      <w:r w:rsidR="00E05700">
        <w:rPr>
          <w:rFonts w:ascii="Garamond" w:hAnsi="Garamond"/>
          <w:sz w:val="20"/>
          <w:szCs w:val="20"/>
        </w:rPr>
        <w:t>emergentism</w:t>
      </w:r>
      <w:proofErr w:type="spellEnd"/>
      <w:r w:rsidR="00E05700">
        <w:rPr>
          <w:rFonts w:ascii="Garamond" w:hAnsi="Garamond"/>
          <w:sz w:val="20"/>
          <w:szCs w:val="20"/>
        </w:rPr>
        <w:t xml:space="preserve"> that focuses on the qualitative and intentional features of mental states</w:t>
      </w:r>
      <w:r w:rsidR="00513C60">
        <w:rPr>
          <w:rFonts w:ascii="Garamond" w:hAnsi="Garamond"/>
          <w:sz w:val="20"/>
          <w:szCs w:val="20"/>
        </w:rPr>
        <w:t xml:space="preserve"> as emergent phenomena</w:t>
      </w:r>
      <w:r w:rsidR="00E05700">
        <w:rPr>
          <w:rFonts w:ascii="Garamond" w:hAnsi="Garamond"/>
          <w:sz w:val="20"/>
          <w:szCs w:val="20"/>
        </w:rPr>
        <w:t xml:space="preserve">, see O’Connor and Wong, ‘The Metaphysics of Emergence’. </w:t>
      </w:r>
      <w:r w:rsidR="00A57D7C">
        <w:rPr>
          <w:rFonts w:ascii="Garamond" w:hAnsi="Garamond"/>
          <w:sz w:val="20"/>
          <w:szCs w:val="20"/>
        </w:rPr>
        <w:t xml:space="preserve">For a different defense of emergence that focuses on that which occurs in complex scientific systems, see </w:t>
      </w:r>
      <w:r w:rsidR="00A57D7C" w:rsidRPr="00D839EA">
        <w:rPr>
          <w:rFonts w:ascii="Garamond" w:hAnsi="Garamond" w:cs="Times"/>
          <w:color w:val="000000" w:themeColor="text1"/>
          <w:sz w:val="20"/>
          <w:szCs w:val="20"/>
        </w:rPr>
        <w:t>Mitchell, ‘Emergence: Logical, Functional, and Dynamical’</w:t>
      </w:r>
      <w:r w:rsidR="00A57D7C">
        <w:rPr>
          <w:rFonts w:ascii="Garamond" w:hAnsi="Garamond" w:cs="Times"/>
          <w:color w:val="000000" w:themeColor="text1"/>
          <w:sz w:val="20"/>
          <w:szCs w:val="20"/>
        </w:rPr>
        <w:t>.</w:t>
      </w:r>
      <w:r w:rsidR="00B40BF4">
        <w:rPr>
          <w:rFonts w:ascii="Garamond" w:hAnsi="Garamond" w:cs="Times"/>
          <w:color w:val="000000" w:themeColor="text1"/>
          <w:sz w:val="20"/>
          <w:szCs w:val="20"/>
        </w:rPr>
        <w:t xml:space="preserve"> The success of ethical </w:t>
      </w:r>
      <w:proofErr w:type="spellStart"/>
      <w:r w:rsidR="00B40BF4">
        <w:rPr>
          <w:rFonts w:ascii="Garamond" w:hAnsi="Garamond" w:cs="Times"/>
          <w:color w:val="000000" w:themeColor="text1"/>
          <w:sz w:val="20"/>
          <w:szCs w:val="20"/>
        </w:rPr>
        <w:t>emergentism</w:t>
      </w:r>
      <w:proofErr w:type="spellEnd"/>
      <w:r w:rsidR="00B40BF4">
        <w:rPr>
          <w:rFonts w:ascii="Garamond" w:hAnsi="Garamond" w:cs="Times"/>
          <w:color w:val="000000" w:themeColor="text1"/>
          <w:sz w:val="20"/>
          <w:szCs w:val="20"/>
        </w:rPr>
        <w:t xml:space="preserve">, however, does not depend on the success of these other kinds of </w:t>
      </w:r>
      <w:proofErr w:type="spellStart"/>
      <w:r w:rsidR="00B40BF4">
        <w:rPr>
          <w:rFonts w:ascii="Garamond" w:hAnsi="Garamond" w:cs="Times"/>
          <w:color w:val="000000" w:themeColor="text1"/>
          <w:sz w:val="20"/>
          <w:szCs w:val="20"/>
        </w:rPr>
        <w:t>emergentism</w:t>
      </w:r>
      <w:proofErr w:type="spellEnd"/>
      <w:r w:rsidR="00B40BF4">
        <w:rPr>
          <w:rFonts w:ascii="Garamond" w:hAnsi="Garamond" w:cs="Times"/>
          <w:color w:val="000000" w:themeColor="text1"/>
          <w:sz w:val="20"/>
          <w:szCs w:val="20"/>
        </w:rPr>
        <w:t xml:space="preserve">. </w:t>
      </w:r>
    </w:p>
  </w:footnote>
  <w:footnote w:id="18">
    <w:p w14:paraId="2F4E12AF" w14:textId="6F322FD5" w:rsidR="008030A7" w:rsidRPr="008030A7" w:rsidRDefault="008030A7">
      <w:pPr>
        <w:pStyle w:val="FootnoteText"/>
        <w:rPr>
          <w:rFonts w:ascii="Garamond" w:hAnsi="Garamond"/>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551B38" w:rsidRPr="007A7701">
        <w:rPr>
          <w:rFonts w:ascii="Garamond" w:hAnsi="Garamond"/>
          <w:color w:val="000000" w:themeColor="text1"/>
          <w:sz w:val="20"/>
          <w:szCs w:val="20"/>
        </w:rPr>
        <w:t xml:space="preserve">Stringer, ‘Realist Ethical Naturalism for Ethical Non-Naturalists’, p. </w:t>
      </w:r>
      <w:r w:rsidR="007E7BC7" w:rsidRPr="007A7701">
        <w:rPr>
          <w:rFonts w:ascii="Garamond" w:hAnsi="Garamond"/>
          <w:color w:val="000000" w:themeColor="text1"/>
          <w:sz w:val="20"/>
          <w:szCs w:val="20"/>
        </w:rPr>
        <w:t>343</w:t>
      </w:r>
      <w:r w:rsidR="00551B38" w:rsidRPr="007A7701">
        <w:rPr>
          <w:rFonts w:ascii="Garamond" w:hAnsi="Garamond"/>
          <w:color w:val="000000" w:themeColor="text1"/>
          <w:sz w:val="20"/>
          <w:szCs w:val="20"/>
        </w:rPr>
        <w:t>.</w:t>
      </w:r>
    </w:p>
  </w:footnote>
  <w:footnote w:id="19">
    <w:p w14:paraId="6CEFA31B" w14:textId="4696E67F" w:rsidR="008030A7" w:rsidRPr="008030A7" w:rsidRDefault="008030A7" w:rsidP="00F22503">
      <w:pPr>
        <w:rPr>
          <w:rFonts w:ascii="Garamond" w:hAnsi="Garamond"/>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551B38" w:rsidRPr="00F029F8">
        <w:rPr>
          <w:rFonts w:ascii="Garamond" w:hAnsi="Garamond"/>
          <w:sz w:val="20"/>
          <w:szCs w:val="20"/>
        </w:rPr>
        <w:t xml:space="preserve">Simone </w:t>
      </w:r>
      <w:proofErr w:type="spellStart"/>
      <w:r w:rsidR="00551B38" w:rsidRPr="00F029F8">
        <w:rPr>
          <w:rFonts w:ascii="Garamond" w:hAnsi="Garamond"/>
          <w:sz w:val="20"/>
          <w:szCs w:val="20"/>
        </w:rPr>
        <w:t>Gozzano</w:t>
      </w:r>
      <w:proofErr w:type="spellEnd"/>
      <w:r w:rsidR="00551B38" w:rsidRPr="00F029F8">
        <w:rPr>
          <w:rFonts w:ascii="Garamond" w:hAnsi="Garamond"/>
          <w:sz w:val="20"/>
          <w:szCs w:val="20"/>
        </w:rPr>
        <w:t xml:space="preserve">, ‘Emergence: Laws and Properties: Comments on </w:t>
      </w:r>
      <w:proofErr w:type="spellStart"/>
      <w:r w:rsidR="00551B38" w:rsidRPr="00F029F8">
        <w:rPr>
          <w:rFonts w:ascii="Garamond" w:hAnsi="Garamond"/>
          <w:sz w:val="20"/>
          <w:szCs w:val="20"/>
        </w:rPr>
        <w:t>Noordhof</w:t>
      </w:r>
      <w:proofErr w:type="spellEnd"/>
      <w:r w:rsidR="00551B38" w:rsidRPr="00F029F8">
        <w:rPr>
          <w:rFonts w:ascii="Garamond" w:hAnsi="Garamond"/>
          <w:sz w:val="20"/>
          <w:szCs w:val="20"/>
        </w:rPr>
        <w:t xml:space="preserve">’, in C. MacDonald and G. MacDonald (eds.), </w:t>
      </w:r>
      <w:r w:rsidR="00551B38" w:rsidRPr="00F029F8">
        <w:rPr>
          <w:rFonts w:ascii="Garamond" w:hAnsi="Garamond"/>
          <w:i/>
          <w:sz w:val="20"/>
          <w:szCs w:val="20"/>
        </w:rPr>
        <w:t>Emergence in Mind</w:t>
      </w:r>
      <w:r w:rsidR="00551B38" w:rsidRPr="00F029F8">
        <w:rPr>
          <w:rFonts w:ascii="Garamond" w:hAnsi="Garamond"/>
          <w:sz w:val="20"/>
          <w:szCs w:val="20"/>
        </w:rPr>
        <w:t xml:space="preserve"> (New York: Oxford University Press, 2010), pp. 100-107</w:t>
      </w:r>
      <w:r w:rsidR="00551B38">
        <w:rPr>
          <w:rFonts w:ascii="Garamond" w:hAnsi="Garamond"/>
          <w:sz w:val="20"/>
          <w:szCs w:val="20"/>
        </w:rPr>
        <w:t>;</w:t>
      </w:r>
      <w:r w:rsidR="00F22503" w:rsidRPr="00F22503">
        <w:rPr>
          <w:rFonts w:ascii="Garamond" w:hAnsi="Garamond"/>
          <w:color w:val="FF0000"/>
          <w:sz w:val="20"/>
          <w:szCs w:val="20"/>
        </w:rPr>
        <w:t xml:space="preserve"> </w:t>
      </w:r>
      <w:r w:rsidR="00F22503" w:rsidRPr="00217CBC">
        <w:rPr>
          <w:rFonts w:ascii="Garamond" w:hAnsi="Garamond"/>
          <w:color w:val="000000" w:themeColor="text1"/>
          <w:sz w:val="20"/>
          <w:szCs w:val="20"/>
        </w:rPr>
        <w:t>Kim, ‘Making Sense of Emergence’, p</w:t>
      </w:r>
      <w:r w:rsidR="0093744B" w:rsidRPr="00217CBC">
        <w:rPr>
          <w:rFonts w:ascii="Garamond" w:hAnsi="Garamond"/>
          <w:color w:val="000000" w:themeColor="text1"/>
          <w:sz w:val="20"/>
          <w:szCs w:val="20"/>
        </w:rPr>
        <w:t>p</w:t>
      </w:r>
      <w:r w:rsidR="00F22503" w:rsidRPr="00217CBC">
        <w:rPr>
          <w:rFonts w:ascii="Garamond" w:hAnsi="Garamond"/>
          <w:color w:val="000000" w:themeColor="text1"/>
          <w:sz w:val="20"/>
          <w:szCs w:val="20"/>
        </w:rPr>
        <w:t xml:space="preserve">. </w:t>
      </w:r>
      <w:r w:rsidR="00400364" w:rsidRPr="00217CBC">
        <w:rPr>
          <w:rFonts w:ascii="Garamond" w:hAnsi="Garamond"/>
          <w:color w:val="000000" w:themeColor="text1"/>
          <w:sz w:val="20"/>
          <w:szCs w:val="20"/>
        </w:rPr>
        <w:t>129</w:t>
      </w:r>
      <w:r w:rsidR="0093744B" w:rsidRPr="00217CBC">
        <w:rPr>
          <w:rFonts w:ascii="Garamond" w:hAnsi="Garamond"/>
          <w:color w:val="000000" w:themeColor="text1"/>
          <w:sz w:val="20"/>
          <w:szCs w:val="20"/>
        </w:rPr>
        <w:t>, 141</w:t>
      </w:r>
      <w:r w:rsidR="00F22503" w:rsidRPr="00217CBC">
        <w:rPr>
          <w:rFonts w:ascii="Garamond" w:hAnsi="Garamond"/>
          <w:color w:val="000000" w:themeColor="text1"/>
          <w:sz w:val="20"/>
          <w:szCs w:val="20"/>
        </w:rPr>
        <w:t xml:space="preserve">; </w:t>
      </w:r>
      <w:r w:rsidR="00F22503" w:rsidRPr="005D0C97">
        <w:rPr>
          <w:rFonts w:ascii="Garamond" w:hAnsi="Garamond"/>
          <w:color w:val="000000" w:themeColor="text1"/>
          <w:sz w:val="20"/>
          <w:szCs w:val="20"/>
        </w:rPr>
        <w:t xml:space="preserve">Kim, ‘Emergence: Core Ideas and Issues’, p. </w:t>
      </w:r>
      <w:r w:rsidR="005D0C97" w:rsidRPr="005D0C97">
        <w:rPr>
          <w:rFonts w:ascii="Garamond" w:hAnsi="Garamond"/>
          <w:color w:val="000000" w:themeColor="text1"/>
          <w:sz w:val="20"/>
          <w:szCs w:val="20"/>
        </w:rPr>
        <w:t>557</w:t>
      </w:r>
      <w:r w:rsidR="00F22503" w:rsidRPr="005D0C97">
        <w:rPr>
          <w:rFonts w:ascii="Garamond" w:hAnsi="Garamond"/>
          <w:color w:val="000000" w:themeColor="text1"/>
          <w:sz w:val="20"/>
          <w:szCs w:val="20"/>
        </w:rPr>
        <w:t xml:space="preserve">; </w:t>
      </w:r>
      <w:r w:rsidR="00F22503" w:rsidRPr="00F029F8">
        <w:rPr>
          <w:rFonts w:ascii="Garamond" w:hAnsi="Garamond"/>
          <w:sz w:val="20"/>
          <w:szCs w:val="20"/>
        </w:rPr>
        <w:t xml:space="preserve">Cynthia MacDonald and Graham MacDonald, ‘Emergence and Downward Causation’, in C. MacDonald and G. MacDonald (eds.), </w:t>
      </w:r>
      <w:r w:rsidR="00F22503" w:rsidRPr="00F029F8">
        <w:rPr>
          <w:rFonts w:ascii="Garamond" w:hAnsi="Garamond"/>
          <w:i/>
          <w:sz w:val="20"/>
          <w:szCs w:val="20"/>
        </w:rPr>
        <w:t>Emergence in Mind</w:t>
      </w:r>
      <w:r w:rsidR="00F22503" w:rsidRPr="00F029F8">
        <w:rPr>
          <w:rFonts w:ascii="Garamond" w:hAnsi="Garamond"/>
          <w:sz w:val="20"/>
          <w:szCs w:val="20"/>
        </w:rPr>
        <w:t xml:space="preserve"> (New York: Oxford University Press, 2010), pp. 139-168</w:t>
      </w:r>
      <w:r w:rsidR="00F22503">
        <w:rPr>
          <w:rFonts w:ascii="Garamond" w:hAnsi="Garamond"/>
          <w:sz w:val="20"/>
          <w:szCs w:val="20"/>
        </w:rPr>
        <w:t>;</w:t>
      </w:r>
      <w:r w:rsidR="00F22503" w:rsidRPr="00F22503">
        <w:rPr>
          <w:rFonts w:ascii="Garamond" w:hAnsi="Garamond" w:cs="Times"/>
          <w:color w:val="141414"/>
          <w:sz w:val="20"/>
          <w:szCs w:val="20"/>
        </w:rPr>
        <w:t xml:space="preserve"> </w:t>
      </w:r>
      <w:r w:rsidR="00F22503" w:rsidRPr="00D839EA">
        <w:rPr>
          <w:rFonts w:ascii="Garamond" w:hAnsi="Garamond" w:cs="Times"/>
          <w:color w:val="000000" w:themeColor="text1"/>
          <w:sz w:val="20"/>
          <w:szCs w:val="20"/>
        </w:rPr>
        <w:t xml:space="preserve">Mitchell, ‘Emergence: Logical, Functional, and Dynamical’, p. </w:t>
      </w:r>
      <w:r w:rsidR="00D839EA" w:rsidRPr="00D839EA">
        <w:rPr>
          <w:rFonts w:ascii="Garamond" w:hAnsi="Garamond" w:cs="Times"/>
          <w:color w:val="000000" w:themeColor="text1"/>
          <w:sz w:val="20"/>
          <w:szCs w:val="20"/>
        </w:rPr>
        <w:t>173</w:t>
      </w:r>
      <w:r w:rsidR="00F22503" w:rsidRPr="00D839EA">
        <w:rPr>
          <w:rFonts w:ascii="Garamond" w:hAnsi="Garamond" w:cs="Times"/>
          <w:color w:val="000000" w:themeColor="text1"/>
          <w:sz w:val="20"/>
          <w:szCs w:val="20"/>
        </w:rPr>
        <w:t xml:space="preserve">; </w:t>
      </w:r>
      <w:r w:rsidR="00F22503" w:rsidRPr="00F029F8">
        <w:rPr>
          <w:rFonts w:ascii="Garamond" w:hAnsi="Garamond" w:cs="Times"/>
          <w:color w:val="141414"/>
          <w:sz w:val="20"/>
          <w:szCs w:val="20"/>
        </w:rPr>
        <w:t xml:space="preserve">Timothy O’Connor, ‘Emergent Properties’, </w:t>
      </w:r>
      <w:r w:rsidR="00F22503" w:rsidRPr="00F029F8">
        <w:rPr>
          <w:rFonts w:ascii="Garamond" w:hAnsi="Garamond" w:cs="Times"/>
          <w:i/>
          <w:color w:val="141414"/>
          <w:sz w:val="20"/>
          <w:szCs w:val="20"/>
        </w:rPr>
        <w:t>American Philosophical Quarterly</w:t>
      </w:r>
      <w:r w:rsidR="00F22503" w:rsidRPr="00F029F8">
        <w:rPr>
          <w:rFonts w:ascii="Garamond" w:hAnsi="Garamond" w:cs="Times"/>
          <w:color w:val="141414"/>
          <w:sz w:val="20"/>
          <w:szCs w:val="20"/>
        </w:rPr>
        <w:t xml:space="preserve"> 31 (1994), pp. 91-104</w:t>
      </w:r>
      <w:r w:rsidR="00F22503">
        <w:rPr>
          <w:rFonts w:ascii="Garamond" w:hAnsi="Garamond" w:cs="Times"/>
          <w:color w:val="141414"/>
          <w:sz w:val="20"/>
          <w:szCs w:val="20"/>
        </w:rPr>
        <w:t>;</w:t>
      </w:r>
      <w:r w:rsidR="00F22503" w:rsidRPr="00F22503">
        <w:rPr>
          <w:rFonts w:ascii="Garamond" w:hAnsi="Garamond" w:cs="Times"/>
          <w:color w:val="141414"/>
          <w:sz w:val="20"/>
          <w:szCs w:val="20"/>
        </w:rPr>
        <w:t xml:space="preserve"> </w:t>
      </w:r>
      <w:r w:rsidR="00F22503" w:rsidRPr="00F029F8">
        <w:rPr>
          <w:rFonts w:ascii="Garamond" w:hAnsi="Garamond" w:cs="Times"/>
          <w:color w:val="141414"/>
          <w:sz w:val="20"/>
          <w:szCs w:val="20"/>
        </w:rPr>
        <w:t xml:space="preserve">Timothy O’Connor and John Ross Churchill, ‘Is Non-reductive Physicalism Viable within a Causal Powers Metaphysic?’, </w:t>
      </w:r>
      <w:r w:rsidR="00F22503" w:rsidRPr="00F029F8">
        <w:rPr>
          <w:rFonts w:ascii="Garamond" w:hAnsi="Garamond"/>
          <w:sz w:val="20"/>
          <w:szCs w:val="20"/>
        </w:rPr>
        <w:t xml:space="preserve">in C. MacDonald and G. MacDonald (eds.), </w:t>
      </w:r>
      <w:r w:rsidR="00F22503" w:rsidRPr="00F029F8">
        <w:rPr>
          <w:rFonts w:ascii="Garamond" w:hAnsi="Garamond"/>
          <w:i/>
          <w:sz w:val="20"/>
          <w:szCs w:val="20"/>
        </w:rPr>
        <w:t>Emergence in Mind</w:t>
      </w:r>
      <w:r w:rsidR="00F22503" w:rsidRPr="00F029F8">
        <w:rPr>
          <w:rFonts w:ascii="Garamond" w:hAnsi="Garamond"/>
          <w:sz w:val="20"/>
          <w:szCs w:val="20"/>
        </w:rPr>
        <w:t xml:space="preserve"> (New York: Oxford University Press, 2010), pp. 43-60</w:t>
      </w:r>
      <w:r w:rsidR="00F22503">
        <w:rPr>
          <w:rFonts w:ascii="Garamond" w:hAnsi="Garamond"/>
          <w:sz w:val="20"/>
          <w:szCs w:val="20"/>
        </w:rPr>
        <w:t xml:space="preserve">; </w:t>
      </w:r>
      <w:r w:rsidR="0061605C" w:rsidRPr="0061605C">
        <w:rPr>
          <w:rFonts w:ascii="Garamond" w:hAnsi="Garamond"/>
          <w:color w:val="000000" w:themeColor="text1"/>
          <w:sz w:val="20"/>
          <w:szCs w:val="20"/>
        </w:rPr>
        <w:t xml:space="preserve">O’Connor and Wong, ‘The Metaphysics of Emergence’, p. 663; </w:t>
      </w:r>
      <w:r w:rsidR="00F22503" w:rsidRPr="007A7701">
        <w:rPr>
          <w:rFonts w:ascii="Garamond" w:hAnsi="Garamond"/>
          <w:color w:val="000000" w:themeColor="text1"/>
          <w:sz w:val="20"/>
          <w:szCs w:val="20"/>
        </w:rPr>
        <w:t xml:space="preserve">Stringer, ‘Realist Ethical Naturalism for Ethical Non-Naturalists’, p. </w:t>
      </w:r>
      <w:r w:rsidR="007E7BC7" w:rsidRPr="007A7701">
        <w:rPr>
          <w:rFonts w:ascii="Garamond" w:hAnsi="Garamond"/>
          <w:color w:val="000000" w:themeColor="text1"/>
          <w:sz w:val="20"/>
          <w:szCs w:val="20"/>
        </w:rPr>
        <w:t>343</w:t>
      </w:r>
      <w:r w:rsidR="00F22503" w:rsidRPr="007A7701">
        <w:rPr>
          <w:rFonts w:ascii="Garamond" w:hAnsi="Garamond"/>
          <w:color w:val="000000" w:themeColor="text1"/>
          <w:sz w:val="20"/>
          <w:szCs w:val="20"/>
        </w:rPr>
        <w:t xml:space="preserve">; </w:t>
      </w:r>
      <w:r w:rsidR="00F22503">
        <w:rPr>
          <w:rFonts w:ascii="Garamond" w:hAnsi="Garamond"/>
          <w:sz w:val="20"/>
          <w:szCs w:val="20"/>
        </w:rPr>
        <w:t xml:space="preserve">and </w:t>
      </w:r>
      <w:r w:rsidR="00F22503" w:rsidRPr="00F029F8">
        <w:rPr>
          <w:rFonts w:ascii="Garamond" w:hAnsi="Garamond" w:cs="Times"/>
          <w:sz w:val="20"/>
          <w:szCs w:val="20"/>
        </w:rPr>
        <w:t xml:space="preserve">Rex </w:t>
      </w:r>
      <w:proofErr w:type="spellStart"/>
      <w:r w:rsidR="00F22503" w:rsidRPr="00F029F8">
        <w:rPr>
          <w:rFonts w:ascii="Garamond" w:hAnsi="Garamond" w:cs="Times"/>
          <w:sz w:val="20"/>
          <w:szCs w:val="20"/>
        </w:rPr>
        <w:t>Welshon</w:t>
      </w:r>
      <w:proofErr w:type="spellEnd"/>
      <w:r w:rsidR="00F22503" w:rsidRPr="00F029F8">
        <w:rPr>
          <w:rFonts w:ascii="Garamond" w:hAnsi="Garamond" w:cs="Times"/>
          <w:sz w:val="20"/>
          <w:szCs w:val="20"/>
        </w:rPr>
        <w:t xml:space="preserve">, ‘Emergence, Supervenience, and Realization’, </w:t>
      </w:r>
      <w:r w:rsidR="00F22503" w:rsidRPr="00F029F8">
        <w:rPr>
          <w:rFonts w:ascii="Garamond" w:hAnsi="Garamond" w:cs="Times"/>
          <w:i/>
          <w:sz w:val="20"/>
          <w:szCs w:val="20"/>
        </w:rPr>
        <w:t>Philosophical Studies</w:t>
      </w:r>
      <w:r w:rsidR="00F22503" w:rsidRPr="00F029F8">
        <w:rPr>
          <w:rFonts w:ascii="Garamond" w:hAnsi="Garamond" w:cs="Times"/>
          <w:sz w:val="20"/>
          <w:szCs w:val="20"/>
        </w:rPr>
        <w:t xml:space="preserve"> 108 (2002), pp. 39-51</w:t>
      </w:r>
      <w:r w:rsidR="00F22503">
        <w:rPr>
          <w:rFonts w:ascii="Garamond" w:hAnsi="Garamond" w:cs="Times"/>
          <w:sz w:val="20"/>
          <w:szCs w:val="20"/>
        </w:rPr>
        <w:t>.</w:t>
      </w:r>
    </w:p>
  </w:footnote>
  <w:footnote w:id="20">
    <w:p w14:paraId="191D9033" w14:textId="0FA99E69" w:rsidR="008030A7" w:rsidRPr="008030A7" w:rsidRDefault="008030A7">
      <w:pPr>
        <w:pStyle w:val="FootnoteText"/>
        <w:rPr>
          <w:rFonts w:ascii="Garamond" w:hAnsi="Garamond"/>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F22503" w:rsidRPr="0061605C">
        <w:rPr>
          <w:rFonts w:ascii="Garamond" w:hAnsi="Garamond"/>
          <w:color w:val="000000" w:themeColor="text1"/>
          <w:sz w:val="20"/>
          <w:szCs w:val="20"/>
        </w:rPr>
        <w:t xml:space="preserve">O’Connor </w:t>
      </w:r>
      <w:r w:rsidR="00FB73CB" w:rsidRPr="0061605C">
        <w:rPr>
          <w:rFonts w:ascii="Garamond" w:hAnsi="Garamond"/>
          <w:color w:val="000000" w:themeColor="text1"/>
          <w:sz w:val="20"/>
          <w:szCs w:val="20"/>
        </w:rPr>
        <w:t>and</w:t>
      </w:r>
      <w:r w:rsidR="00F22503" w:rsidRPr="0061605C">
        <w:rPr>
          <w:rFonts w:ascii="Garamond" w:hAnsi="Garamond"/>
          <w:color w:val="000000" w:themeColor="text1"/>
          <w:sz w:val="20"/>
          <w:szCs w:val="20"/>
        </w:rPr>
        <w:t xml:space="preserve"> Wong, ‘The Metaphysics of Emergence’, p. </w:t>
      </w:r>
      <w:r w:rsidR="00A27D2A" w:rsidRPr="0061605C">
        <w:rPr>
          <w:rFonts w:ascii="Garamond" w:hAnsi="Garamond"/>
          <w:color w:val="000000" w:themeColor="text1"/>
          <w:sz w:val="20"/>
          <w:szCs w:val="20"/>
        </w:rPr>
        <w:t>662</w:t>
      </w:r>
      <w:r w:rsidR="00F22503" w:rsidRPr="0061605C">
        <w:rPr>
          <w:rFonts w:ascii="Garamond" w:hAnsi="Garamond"/>
          <w:color w:val="000000" w:themeColor="text1"/>
          <w:sz w:val="20"/>
          <w:szCs w:val="20"/>
        </w:rPr>
        <w:t xml:space="preserve"> and </w:t>
      </w:r>
      <w:r w:rsidR="00F22503" w:rsidRPr="007A7701">
        <w:rPr>
          <w:rFonts w:ascii="Garamond" w:hAnsi="Garamond"/>
          <w:color w:val="000000" w:themeColor="text1"/>
          <w:sz w:val="20"/>
          <w:szCs w:val="20"/>
        </w:rPr>
        <w:t xml:space="preserve">Stringer, ‘Realist Ethical Naturalism for Ethical Non-Naturalists’, p. </w:t>
      </w:r>
      <w:r w:rsidR="007E7BC7" w:rsidRPr="007A7701">
        <w:rPr>
          <w:rFonts w:ascii="Garamond" w:hAnsi="Garamond"/>
          <w:color w:val="000000" w:themeColor="text1"/>
          <w:sz w:val="20"/>
          <w:szCs w:val="20"/>
        </w:rPr>
        <w:t>344</w:t>
      </w:r>
      <w:r w:rsidR="00F22503" w:rsidRPr="007A7701">
        <w:rPr>
          <w:rFonts w:ascii="Garamond" w:hAnsi="Garamond"/>
          <w:color w:val="000000" w:themeColor="text1"/>
          <w:sz w:val="20"/>
          <w:szCs w:val="20"/>
        </w:rPr>
        <w:t>.</w:t>
      </w:r>
    </w:p>
  </w:footnote>
  <w:footnote w:id="21">
    <w:p w14:paraId="5A69E749" w14:textId="152B776E" w:rsidR="008030A7" w:rsidRPr="007A7701" w:rsidRDefault="008030A7">
      <w:pPr>
        <w:pStyle w:val="FootnoteText"/>
        <w:rPr>
          <w:rFonts w:ascii="Garamond" w:hAnsi="Garamond"/>
          <w:color w:val="000000" w:themeColor="text1"/>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82607E">
        <w:rPr>
          <w:rFonts w:ascii="Garamond" w:hAnsi="Garamond"/>
          <w:sz w:val="20"/>
          <w:szCs w:val="20"/>
        </w:rPr>
        <w:t xml:space="preserve">Hempel and Oppenheim, ‘On the Idea of Emergence’, p. 62; </w:t>
      </w:r>
      <w:r w:rsidR="00F22503" w:rsidRPr="00217CBC">
        <w:rPr>
          <w:rFonts w:ascii="Garamond" w:hAnsi="Garamond"/>
          <w:color w:val="000000" w:themeColor="text1"/>
          <w:sz w:val="20"/>
          <w:szCs w:val="20"/>
        </w:rPr>
        <w:t>Kim, ‘Making Sense of Emergence’, p</w:t>
      </w:r>
      <w:r w:rsidR="00400364" w:rsidRPr="00217CBC">
        <w:rPr>
          <w:rFonts w:ascii="Garamond" w:hAnsi="Garamond"/>
          <w:color w:val="000000" w:themeColor="text1"/>
          <w:sz w:val="20"/>
          <w:szCs w:val="20"/>
        </w:rPr>
        <w:t>p</w:t>
      </w:r>
      <w:r w:rsidR="00F22503" w:rsidRPr="00217CBC">
        <w:rPr>
          <w:rFonts w:ascii="Garamond" w:hAnsi="Garamond"/>
          <w:color w:val="000000" w:themeColor="text1"/>
          <w:sz w:val="20"/>
          <w:szCs w:val="20"/>
        </w:rPr>
        <w:t xml:space="preserve">. </w:t>
      </w:r>
      <w:r w:rsidR="00400364" w:rsidRPr="00217CBC">
        <w:rPr>
          <w:rFonts w:ascii="Garamond" w:hAnsi="Garamond"/>
          <w:color w:val="000000" w:themeColor="text1"/>
          <w:sz w:val="20"/>
          <w:szCs w:val="20"/>
        </w:rPr>
        <w:t>129-132</w:t>
      </w:r>
      <w:r w:rsidR="0093744B" w:rsidRPr="00217CBC">
        <w:rPr>
          <w:rFonts w:ascii="Garamond" w:hAnsi="Garamond"/>
          <w:color w:val="000000" w:themeColor="text1"/>
          <w:sz w:val="20"/>
          <w:szCs w:val="20"/>
        </w:rPr>
        <w:t>, 141</w:t>
      </w:r>
      <w:r w:rsidR="007E7BC7" w:rsidRPr="00217CBC">
        <w:rPr>
          <w:rFonts w:ascii="Garamond" w:hAnsi="Garamond"/>
          <w:color w:val="000000" w:themeColor="text1"/>
          <w:sz w:val="20"/>
          <w:szCs w:val="20"/>
        </w:rPr>
        <w:t xml:space="preserve">; </w:t>
      </w:r>
      <w:r w:rsidR="00F22503" w:rsidRPr="005D0C97">
        <w:rPr>
          <w:rFonts w:ascii="Garamond" w:hAnsi="Garamond"/>
          <w:color w:val="000000" w:themeColor="text1"/>
          <w:sz w:val="20"/>
          <w:szCs w:val="20"/>
        </w:rPr>
        <w:t xml:space="preserve">Kim, ‘Emergence: Core Ideas and Issues’, p. </w:t>
      </w:r>
      <w:r w:rsidR="005D0C97" w:rsidRPr="005D0C97">
        <w:rPr>
          <w:rFonts w:ascii="Garamond" w:hAnsi="Garamond"/>
          <w:color w:val="000000" w:themeColor="text1"/>
          <w:sz w:val="20"/>
          <w:szCs w:val="20"/>
        </w:rPr>
        <w:t>551</w:t>
      </w:r>
      <w:r w:rsidR="007E7BC7" w:rsidRPr="005D0C97">
        <w:rPr>
          <w:rFonts w:ascii="Garamond" w:hAnsi="Garamond"/>
          <w:color w:val="000000" w:themeColor="text1"/>
          <w:sz w:val="20"/>
          <w:szCs w:val="20"/>
        </w:rPr>
        <w:t xml:space="preserve">; </w:t>
      </w:r>
      <w:r w:rsidR="00D839EA" w:rsidRPr="00D839EA">
        <w:rPr>
          <w:rFonts w:ascii="Garamond" w:hAnsi="Garamond" w:cs="Times"/>
          <w:color w:val="000000" w:themeColor="text1"/>
          <w:sz w:val="20"/>
          <w:szCs w:val="20"/>
        </w:rPr>
        <w:t xml:space="preserve">Mitchell, ‘Emergence: Logical, Functional, and Dynamical’, p. 173; </w:t>
      </w:r>
      <w:r w:rsidR="007E7BC7" w:rsidRPr="007A7701">
        <w:rPr>
          <w:rFonts w:ascii="Garamond" w:hAnsi="Garamond"/>
          <w:color w:val="000000" w:themeColor="text1"/>
          <w:sz w:val="20"/>
          <w:szCs w:val="20"/>
        </w:rPr>
        <w:t>and Stringer, ‘Realist Ethical Naturalism for Ethical Non-Naturalists’, p. 344</w:t>
      </w:r>
      <w:r w:rsidR="007A7701">
        <w:rPr>
          <w:rFonts w:ascii="Garamond" w:hAnsi="Garamond"/>
          <w:color w:val="000000" w:themeColor="text1"/>
          <w:sz w:val="20"/>
          <w:szCs w:val="20"/>
        </w:rPr>
        <w:t>.</w:t>
      </w:r>
    </w:p>
  </w:footnote>
  <w:footnote w:id="22">
    <w:p w14:paraId="6EB1600A" w14:textId="41070074" w:rsidR="008030A7" w:rsidRPr="007A7701" w:rsidRDefault="008030A7">
      <w:pPr>
        <w:pStyle w:val="FootnoteText"/>
        <w:rPr>
          <w:rFonts w:ascii="Garamond" w:hAnsi="Garamond"/>
          <w:color w:val="000000" w:themeColor="text1"/>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F22503" w:rsidRPr="00217CBC">
        <w:rPr>
          <w:rFonts w:ascii="Garamond" w:hAnsi="Garamond"/>
          <w:color w:val="000000" w:themeColor="text1"/>
          <w:sz w:val="20"/>
          <w:szCs w:val="20"/>
        </w:rPr>
        <w:t xml:space="preserve">Kim, ‘Making Sense of Emergence’, </w:t>
      </w:r>
      <w:r w:rsidR="00400364" w:rsidRPr="00217CBC">
        <w:rPr>
          <w:rFonts w:ascii="Garamond" w:hAnsi="Garamond"/>
          <w:color w:val="000000" w:themeColor="text1"/>
          <w:sz w:val="20"/>
          <w:szCs w:val="20"/>
        </w:rPr>
        <w:t>pp. 129-132</w:t>
      </w:r>
      <w:r w:rsidR="0093744B" w:rsidRPr="00217CBC">
        <w:rPr>
          <w:rFonts w:ascii="Garamond" w:hAnsi="Garamond"/>
          <w:color w:val="000000" w:themeColor="text1"/>
          <w:sz w:val="20"/>
          <w:szCs w:val="20"/>
        </w:rPr>
        <w:t>, 141</w:t>
      </w:r>
      <w:r w:rsidR="00400364" w:rsidRPr="00217CBC">
        <w:rPr>
          <w:rFonts w:ascii="Garamond" w:hAnsi="Garamond"/>
          <w:color w:val="000000" w:themeColor="text1"/>
          <w:sz w:val="20"/>
          <w:szCs w:val="20"/>
        </w:rPr>
        <w:t xml:space="preserve">; </w:t>
      </w:r>
      <w:r w:rsidR="00F22503" w:rsidRPr="005D0C97">
        <w:rPr>
          <w:rFonts w:ascii="Garamond" w:hAnsi="Garamond"/>
          <w:color w:val="000000" w:themeColor="text1"/>
          <w:sz w:val="20"/>
          <w:szCs w:val="20"/>
        </w:rPr>
        <w:t xml:space="preserve">Kim, ‘Emergence: Core Ideas and Issues’, p. </w:t>
      </w:r>
      <w:r w:rsidR="005D0C97" w:rsidRPr="005D0C97">
        <w:rPr>
          <w:rFonts w:ascii="Garamond" w:hAnsi="Garamond"/>
          <w:color w:val="000000" w:themeColor="text1"/>
          <w:sz w:val="20"/>
          <w:szCs w:val="20"/>
        </w:rPr>
        <w:t>551</w:t>
      </w:r>
      <w:r w:rsidR="007E7BC7" w:rsidRPr="005D0C97">
        <w:rPr>
          <w:rFonts w:ascii="Garamond" w:hAnsi="Garamond"/>
          <w:color w:val="000000" w:themeColor="text1"/>
          <w:sz w:val="20"/>
          <w:szCs w:val="20"/>
        </w:rPr>
        <w:t xml:space="preserve">; </w:t>
      </w:r>
      <w:r w:rsidR="007E7BC7" w:rsidRPr="007A7701">
        <w:rPr>
          <w:rFonts w:ascii="Garamond" w:hAnsi="Garamond"/>
          <w:color w:val="000000" w:themeColor="text1"/>
          <w:sz w:val="20"/>
          <w:szCs w:val="20"/>
        </w:rPr>
        <w:t>and Stringer, ‘Realist Ethical Naturalism for Ethical Non-Naturalists’, p. 344.</w:t>
      </w:r>
    </w:p>
  </w:footnote>
  <w:footnote w:id="23">
    <w:p w14:paraId="21C18EA2" w14:textId="77689623" w:rsidR="008030A7" w:rsidRPr="007A7701" w:rsidRDefault="008030A7">
      <w:pPr>
        <w:pStyle w:val="FootnoteText"/>
        <w:rPr>
          <w:rFonts w:ascii="Garamond" w:hAnsi="Garamond"/>
          <w:color w:val="000000" w:themeColor="text1"/>
          <w:sz w:val="20"/>
          <w:szCs w:val="20"/>
        </w:rPr>
      </w:pPr>
      <w:r w:rsidRPr="008030A7">
        <w:rPr>
          <w:rStyle w:val="FootnoteReference"/>
          <w:rFonts w:ascii="Garamond" w:hAnsi="Garamond"/>
          <w:sz w:val="20"/>
          <w:szCs w:val="20"/>
        </w:rPr>
        <w:footnoteRef/>
      </w:r>
      <w:r w:rsidRPr="008030A7">
        <w:rPr>
          <w:rFonts w:ascii="Garamond" w:hAnsi="Garamond"/>
          <w:sz w:val="20"/>
          <w:szCs w:val="20"/>
        </w:rPr>
        <w:t xml:space="preserve"> </w:t>
      </w:r>
      <w:r w:rsidR="00F22503" w:rsidRPr="00217CBC">
        <w:rPr>
          <w:rFonts w:ascii="Garamond" w:hAnsi="Garamond"/>
          <w:color w:val="000000" w:themeColor="text1"/>
          <w:sz w:val="20"/>
          <w:szCs w:val="20"/>
        </w:rPr>
        <w:t>Kim, ‘Making Sense of Emergence’, p</w:t>
      </w:r>
      <w:r w:rsidR="00400364" w:rsidRPr="00217CBC">
        <w:rPr>
          <w:rFonts w:ascii="Garamond" w:hAnsi="Garamond"/>
          <w:color w:val="000000" w:themeColor="text1"/>
          <w:sz w:val="20"/>
          <w:szCs w:val="20"/>
        </w:rPr>
        <w:t>p. 129-132</w:t>
      </w:r>
      <w:r w:rsidR="007E7BC7" w:rsidRPr="00217CBC">
        <w:rPr>
          <w:rFonts w:ascii="Garamond" w:hAnsi="Garamond"/>
          <w:color w:val="000000" w:themeColor="text1"/>
          <w:sz w:val="20"/>
          <w:szCs w:val="20"/>
        </w:rPr>
        <w:t xml:space="preserve">; </w:t>
      </w:r>
      <w:r w:rsidR="00F22503" w:rsidRPr="005D0C97">
        <w:rPr>
          <w:rFonts w:ascii="Garamond" w:hAnsi="Garamond"/>
          <w:color w:val="000000" w:themeColor="text1"/>
          <w:sz w:val="20"/>
          <w:szCs w:val="20"/>
        </w:rPr>
        <w:t xml:space="preserve">Kim, ‘Emergence: Core Ideas and Issues’, p. </w:t>
      </w:r>
      <w:r w:rsidR="005D0C97" w:rsidRPr="005D0C97">
        <w:rPr>
          <w:rFonts w:ascii="Garamond" w:hAnsi="Garamond"/>
          <w:color w:val="000000" w:themeColor="text1"/>
          <w:sz w:val="20"/>
          <w:szCs w:val="20"/>
        </w:rPr>
        <w:t>551</w:t>
      </w:r>
      <w:r w:rsidR="007E7BC7" w:rsidRPr="005D0C97">
        <w:rPr>
          <w:rFonts w:ascii="Garamond" w:hAnsi="Garamond"/>
          <w:color w:val="000000" w:themeColor="text1"/>
          <w:sz w:val="20"/>
          <w:szCs w:val="20"/>
        </w:rPr>
        <w:t xml:space="preserve">; </w:t>
      </w:r>
      <w:r w:rsidR="007E7BC7" w:rsidRPr="007A7701">
        <w:rPr>
          <w:rFonts w:ascii="Garamond" w:hAnsi="Garamond"/>
          <w:color w:val="000000" w:themeColor="text1"/>
          <w:sz w:val="20"/>
          <w:szCs w:val="20"/>
        </w:rPr>
        <w:t>and Stringer, ‘Realist Ethical Naturalism for Ethical Non-Naturalists’, p. 344.</w:t>
      </w:r>
    </w:p>
  </w:footnote>
  <w:footnote w:id="24">
    <w:p w14:paraId="48CADFD6" w14:textId="3138CB2B" w:rsidR="008030A7" w:rsidRPr="00751304" w:rsidRDefault="008030A7">
      <w:pPr>
        <w:pStyle w:val="FootnoteText"/>
        <w:rPr>
          <w:rFonts w:ascii="Garamond" w:hAnsi="Garamond"/>
          <w:sz w:val="20"/>
          <w:szCs w:val="20"/>
        </w:rPr>
      </w:pPr>
      <w:r w:rsidRPr="008030A7">
        <w:rPr>
          <w:rStyle w:val="FootnoteReference"/>
          <w:rFonts w:ascii="Garamond" w:hAnsi="Garamond"/>
          <w:sz w:val="20"/>
          <w:szCs w:val="20"/>
        </w:rPr>
        <w:footnoteRef/>
      </w:r>
      <w:r>
        <w:t xml:space="preserve"> </w:t>
      </w:r>
      <w:r w:rsidR="00DA571F" w:rsidRPr="00F029F8">
        <w:rPr>
          <w:rFonts w:ascii="Garamond" w:hAnsi="Garamond"/>
          <w:sz w:val="20"/>
          <w:szCs w:val="20"/>
        </w:rPr>
        <w:t xml:space="preserve">C. D. Broad, </w:t>
      </w:r>
      <w:r w:rsidR="00DA571F" w:rsidRPr="00F029F8">
        <w:rPr>
          <w:rFonts w:ascii="Garamond" w:hAnsi="Garamond"/>
          <w:i/>
          <w:sz w:val="20"/>
          <w:szCs w:val="20"/>
        </w:rPr>
        <w:t>The Mind and its Place in Nature</w:t>
      </w:r>
      <w:r w:rsidR="00DA571F" w:rsidRPr="00F029F8">
        <w:rPr>
          <w:rFonts w:ascii="Garamond" w:hAnsi="Garamond"/>
          <w:sz w:val="20"/>
          <w:szCs w:val="20"/>
        </w:rPr>
        <w:t xml:space="preserve"> (New York: Harcourt, Brace and Company, Inc, 1925)</w:t>
      </w:r>
      <w:r w:rsidR="007E7BC7">
        <w:rPr>
          <w:rFonts w:ascii="Garamond" w:hAnsi="Garamond"/>
          <w:sz w:val="20"/>
          <w:szCs w:val="20"/>
        </w:rPr>
        <w:t xml:space="preserve">; </w:t>
      </w:r>
      <w:r w:rsidR="00F22503" w:rsidRPr="00666A2C">
        <w:rPr>
          <w:rFonts w:ascii="Garamond" w:hAnsi="Garamond"/>
          <w:color w:val="000000" w:themeColor="text1"/>
          <w:sz w:val="20"/>
          <w:szCs w:val="20"/>
        </w:rPr>
        <w:t xml:space="preserve">Kim, ‘Emergence: Core Ideas and Issues’, p. </w:t>
      </w:r>
      <w:r w:rsidR="00666A2C" w:rsidRPr="00666A2C">
        <w:rPr>
          <w:rFonts w:ascii="Garamond" w:hAnsi="Garamond"/>
          <w:color w:val="000000" w:themeColor="text1"/>
          <w:sz w:val="20"/>
          <w:szCs w:val="20"/>
        </w:rPr>
        <w:t>552</w:t>
      </w:r>
      <w:r w:rsidR="007E7BC7" w:rsidRPr="00666A2C">
        <w:rPr>
          <w:rFonts w:ascii="Garamond" w:hAnsi="Garamond"/>
          <w:color w:val="000000" w:themeColor="text1"/>
          <w:sz w:val="20"/>
          <w:szCs w:val="20"/>
        </w:rPr>
        <w:t xml:space="preserve">; </w:t>
      </w:r>
      <w:r w:rsidR="007E7BC7" w:rsidRPr="007A7701">
        <w:rPr>
          <w:rFonts w:ascii="Garamond" w:hAnsi="Garamond"/>
          <w:color w:val="000000" w:themeColor="text1"/>
          <w:sz w:val="20"/>
          <w:szCs w:val="20"/>
        </w:rPr>
        <w:t>and Stringer, ‘Realist Ethical Naturalism for Ethical Non-Naturalists’, pp. 344-345.</w:t>
      </w:r>
    </w:p>
  </w:footnote>
  <w:footnote w:id="25">
    <w:p w14:paraId="58E6E0E1" w14:textId="0198978E" w:rsidR="00F22503" w:rsidRPr="00F22503" w:rsidRDefault="00F22503">
      <w:pPr>
        <w:pStyle w:val="FootnoteText"/>
        <w:rPr>
          <w:rFonts w:ascii="Garamond" w:hAnsi="Garamond"/>
          <w:sz w:val="20"/>
          <w:szCs w:val="20"/>
        </w:rPr>
      </w:pPr>
      <w:r w:rsidRPr="00F22503">
        <w:rPr>
          <w:rStyle w:val="FootnoteReference"/>
          <w:rFonts w:ascii="Garamond" w:hAnsi="Garamond"/>
          <w:sz w:val="20"/>
          <w:szCs w:val="20"/>
        </w:rPr>
        <w:footnoteRef/>
      </w:r>
      <w:r w:rsidRPr="00F22503">
        <w:rPr>
          <w:rFonts w:ascii="Garamond" w:hAnsi="Garamond"/>
          <w:sz w:val="20"/>
          <w:szCs w:val="20"/>
        </w:rPr>
        <w:t xml:space="preserve"> </w:t>
      </w:r>
      <w:r w:rsidRPr="007A7701">
        <w:rPr>
          <w:rFonts w:ascii="Garamond" w:hAnsi="Garamond"/>
          <w:color w:val="000000" w:themeColor="text1"/>
          <w:sz w:val="20"/>
          <w:szCs w:val="20"/>
        </w:rPr>
        <w:t xml:space="preserve">Stringer, ‘Realist Ethical Naturalism for Ethical Non-Naturalists’, p. </w:t>
      </w:r>
      <w:r w:rsidR="00454BB0" w:rsidRPr="007A7701">
        <w:rPr>
          <w:rFonts w:ascii="Garamond" w:hAnsi="Garamond"/>
          <w:color w:val="000000" w:themeColor="text1"/>
          <w:sz w:val="20"/>
          <w:szCs w:val="20"/>
        </w:rPr>
        <w:t>354</w:t>
      </w:r>
      <w:r w:rsidRPr="007A7701">
        <w:rPr>
          <w:rFonts w:ascii="Garamond" w:hAnsi="Garamond"/>
          <w:color w:val="000000" w:themeColor="text1"/>
          <w:sz w:val="20"/>
          <w:szCs w:val="20"/>
        </w:rPr>
        <w:t>.</w:t>
      </w:r>
    </w:p>
  </w:footnote>
  <w:footnote w:id="26">
    <w:p w14:paraId="0E620F37" w14:textId="001DFC1B" w:rsidR="00F029F8" w:rsidRPr="001E2D6B" w:rsidRDefault="00F029F8" w:rsidP="001E2D6B">
      <w:pPr>
        <w:rPr>
          <w:rFonts w:ascii="Garamond" w:hAnsi="Garamond" w:cs="Times"/>
          <w:color w:val="141414"/>
          <w:sz w:val="20"/>
          <w:szCs w:val="20"/>
        </w:rPr>
      </w:pPr>
      <w:r w:rsidRPr="002D5ECC">
        <w:rPr>
          <w:rStyle w:val="FootnoteReference"/>
          <w:rFonts w:ascii="Garamond" w:hAnsi="Garamond"/>
          <w:sz w:val="20"/>
          <w:szCs w:val="20"/>
        </w:rPr>
        <w:footnoteRef/>
      </w:r>
      <w:r w:rsidRPr="002D5ECC">
        <w:rPr>
          <w:rFonts w:ascii="Garamond" w:hAnsi="Garamond"/>
          <w:sz w:val="20"/>
          <w:szCs w:val="20"/>
        </w:rPr>
        <w:t xml:space="preserve"> </w:t>
      </w:r>
      <w:r>
        <w:rPr>
          <w:rFonts w:ascii="Garamond" w:hAnsi="Garamond"/>
          <w:sz w:val="20"/>
          <w:szCs w:val="20"/>
        </w:rPr>
        <w:t>For more on the importance that perceptual moral knowledge may have for ethical theorizing, see</w:t>
      </w:r>
      <w:r w:rsidR="001E2D6B">
        <w:rPr>
          <w:rFonts w:ascii="Garamond" w:hAnsi="Garamond"/>
          <w:sz w:val="20"/>
          <w:szCs w:val="20"/>
        </w:rPr>
        <w:t xml:space="preserve"> </w:t>
      </w:r>
      <w:r w:rsidR="001E2D6B" w:rsidRPr="00F029F8">
        <w:rPr>
          <w:rFonts w:ascii="Garamond" w:hAnsi="Garamond" w:cs="Times"/>
          <w:color w:val="141414"/>
          <w:sz w:val="20"/>
          <w:szCs w:val="20"/>
        </w:rPr>
        <w:t xml:space="preserve">Sarah McGrath, ‘Moral Perception and Its Rivals’, </w:t>
      </w:r>
      <w:r w:rsidR="001E2D6B" w:rsidRPr="00F029F8">
        <w:rPr>
          <w:rFonts w:ascii="Garamond" w:hAnsi="Garamond"/>
          <w:sz w:val="20"/>
          <w:szCs w:val="20"/>
        </w:rPr>
        <w:t xml:space="preserve">in A. Bergqvist and R. Cohen (eds.), </w:t>
      </w:r>
      <w:r w:rsidR="001E2D6B" w:rsidRPr="00F029F8">
        <w:rPr>
          <w:rFonts w:ascii="Garamond" w:hAnsi="Garamond"/>
          <w:i/>
          <w:sz w:val="20"/>
          <w:szCs w:val="20"/>
        </w:rPr>
        <w:t>Evaluative Perception</w:t>
      </w:r>
      <w:r w:rsidR="001E2D6B" w:rsidRPr="00F029F8">
        <w:rPr>
          <w:rFonts w:ascii="Garamond" w:hAnsi="Garamond"/>
          <w:sz w:val="20"/>
          <w:szCs w:val="20"/>
        </w:rPr>
        <w:t xml:space="preserve"> (New York: Oxford University Press, 2018), pp. 161-182</w:t>
      </w:r>
      <w:r>
        <w:rPr>
          <w:rFonts w:ascii="Garamond" w:hAnsi="Garamond"/>
          <w:sz w:val="20"/>
          <w:szCs w:val="20"/>
        </w:rPr>
        <w:t>.</w:t>
      </w:r>
    </w:p>
  </w:footnote>
  <w:footnote w:id="27">
    <w:p w14:paraId="56A2AA77" w14:textId="6B1A9CF7" w:rsidR="00F029F8" w:rsidRPr="00847577" w:rsidRDefault="00F029F8" w:rsidP="001E2D6B">
      <w:pPr>
        <w:rPr>
          <w:rFonts w:ascii="Garamond" w:hAnsi="Garamond"/>
          <w:sz w:val="20"/>
          <w:szCs w:val="20"/>
        </w:rPr>
      </w:pPr>
      <w:r w:rsidRPr="00847577">
        <w:rPr>
          <w:rStyle w:val="FootnoteReference"/>
          <w:rFonts w:ascii="Garamond" w:hAnsi="Garamond"/>
          <w:sz w:val="20"/>
          <w:szCs w:val="20"/>
        </w:rPr>
        <w:footnoteRef/>
      </w:r>
      <w:r w:rsidRPr="00847577">
        <w:rPr>
          <w:rFonts w:ascii="Garamond" w:hAnsi="Garamond"/>
          <w:sz w:val="20"/>
          <w:szCs w:val="20"/>
        </w:rPr>
        <w:t xml:space="preserve"> </w:t>
      </w:r>
      <w:r>
        <w:rPr>
          <w:rFonts w:ascii="Garamond" w:hAnsi="Garamond"/>
          <w:sz w:val="20"/>
          <w:szCs w:val="20"/>
        </w:rPr>
        <w:t xml:space="preserve">For accounts of moral perception that reject this plausible assumption and argue instead that perception of moral properties—and thus perceptual moral knowledge—can happen so long as moral properties are adequately connected with other properties, such the lower-level natural properties that ground them, that do stand in a direct causal relation to our epistemic equipment, see </w:t>
      </w:r>
      <w:r w:rsidR="001E2D6B" w:rsidRPr="00F029F8">
        <w:rPr>
          <w:rFonts w:ascii="Garamond" w:hAnsi="Garamond"/>
          <w:sz w:val="20"/>
          <w:szCs w:val="20"/>
        </w:rPr>
        <w:t xml:space="preserve">Robert Audi, ‘Moral Perception and Moral Knowledge’, </w:t>
      </w:r>
      <w:r w:rsidR="001E2D6B" w:rsidRPr="00F029F8">
        <w:rPr>
          <w:rFonts w:ascii="Garamond" w:hAnsi="Garamond"/>
          <w:i/>
          <w:sz w:val="20"/>
          <w:szCs w:val="20"/>
        </w:rPr>
        <w:t>Proceedings of the Aristotelian Society Supplementary Volume</w:t>
      </w:r>
      <w:r w:rsidR="001E2D6B" w:rsidRPr="00F029F8">
        <w:rPr>
          <w:rFonts w:ascii="Garamond" w:hAnsi="Garamond"/>
          <w:sz w:val="20"/>
          <w:szCs w:val="20"/>
        </w:rPr>
        <w:t xml:space="preserve"> 84 (2010), pp. 79-97</w:t>
      </w:r>
      <w:r w:rsidR="001E2D6B">
        <w:rPr>
          <w:rFonts w:ascii="Garamond" w:hAnsi="Garamond"/>
          <w:sz w:val="20"/>
          <w:szCs w:val="20"/>
        </w:rPr>
        <w:t xml:space="preserve">; </w:t>
      </w:r>
      <w:r w:rsidR="001E2D6B" w:rsidRPr="00F029F8">
        <w:rPr>
          <w:rFonts w:ascii="Garamond" w:hAnsi="Garamond"/>
          <w:sz w:val="20"/>
          <w:szCs w:val="20"/>
        </w:rPr>
        <w:t xml:space="preserve">Andrew </w:t>
      </w:r>
      <w:proofErr w:type="spellStart"/>
      <w:r w:rsidR="001E2D6B" w:rsidRPr="00F029F8">
        <w:rPr>
          <w:rFonts w:ascii="Garamond" w:hAnsi="Garamond"/>
          <w:sz w:val="20"/>
          <w:szCs w:val="20"/>
        </w:rPr>
        <w:t>Cullison</w:t>
      </w:r>
      <w:proofErr w:type="spellEnd"/>
      <w:r w:rsidR="001E2D6B" w:rsidRPr="00F029F8">
        <w:rPr>
          <w:rFonts w:ascii="Garamond" w:hAnsi="Garamond"/>
          <w:sz w:val="20"/>
          <w:szCs w:val="20"/>
        </w:rPr>
        <w:t xml:space="preserve">, ‘Moral Perception’, </w:t>
      </w:r>
      <w:r w:rsidR="001E2D6B" w:rsidRPr="00F029F8">
        <w:rPr>
          <w:rFonts w:ascii="Garamond" w:hAnsi="Garamond"/>
          <w:i/>
          <w:sz w:val="20"/>
          <w:szCs w:val="20"/>
        </w:rPr>
        <w:t>European Journal of Philosophy</w:t>
      </w:r>
      <w:r w:rsidR="001E2D6B" w:rsidRPr="00F029F8">
        <w:rPr>
          <w:rFonts w:ascii="Garamond" w:hAnsi="Garamond"/>
          <w:sz w:val="20"/>
          <w:szCs w:val="20"/>
        </w:rPr>
        <w:t xml:space="preserve"> 18 (2010), pp. 159-175</w:t>
      </w:r>
      <w:r w:rsidR="001E2D6B">
        <w:rPr>
          <w:rFonts w:ascii="Garamond" w:hAnsi="Garamond"/>
          <w:sz w:val="20"/>
          <w:szCs w:val="20"/>
        </w:rPr>
        <w:t xml:space="preserve">; and </w:t>
      </w:r>
      <w:r w:rsidR="001E2D6B" w:rsidRPr="00F029F8">
        <w:rPr>
          <w:rFonts w:ascii="Garamond" w:hAnsi="Garamond" w:cs="Times"/>
          <w:color w:val="141414"/>
          <w:sz w:val="20"/>
          <w:szCs w:val="20"/>
        </w:rPr>
        <w:t xml:space="preserve">Justin McBrayer, ‘Moral Perception and the Causal Objection’, </w:t>
      </w:r>
      <w:r w:rsidR="001E2D6B" w:rsidRPr="00F029F8">
        <w:rPr>
          <w:rFonts w:ascii="Garamond" w:hAnsi="Garamond" w:cs="Times"/>
          <w:i/>
          <w:color w:val="141414"/>
          <w:sz w:val="20"/>
          <w:szCs w:val="20"/>
        </w:rPr>
        <w:t>Ratio</w:t>
      </w:r>
      <w:r w:rsidR="001E2D6B" w:rsidRPr="00F029F8">
        <w:rPr>
          <w:rFonts w:ascii="Garamond" w:hAnsi="Garamond" w:cs="Times"/>
          <w:color w:val="141414"/>
          <w:sz w:val="20"/>
          <w:szCs w:val="20"/>
        </w:rPr>
        <w:t xml:space="preserve"> 23 (2010), pp. 291-307</w:t>
      </w:r>
      <w:r>
        <w:rPr>
          <w:rFonts w:ascii="Garamond" w:hAnsi="Garamond"/>
          <w:sz w:val="20"/>
          <w:szCs w:val="20"/>
        </w:rPr>
        <w:t xml:space="preserve">. On these intriguing accounts, it is possible to perceive causally impotent moral properties, and so there can be perceptual moral knowledge even if moral properties cannot causally affect us. </w:t>
      </w:r>
    </w:p>
  </w:footnote>
  <w:footnote w:id="28">
    <w:p w14:paraId="1D5323D5" w14:textId="152767EB" w:rsidR="00F029F8" w:rsidRPr="001E2D6B" w:rsidRDefault="00F029F8" w:rsidP="001E2D6B">
      <w:pPr>
        <w:rPr>
          <w:rFonts w:ascii="Garamond" w:hAnsi="Garamond" w:cs="Times"/>
          <w:color w:val="141414"/>
          <w:sz w:val="20"/>
          <w:szCs w:val="20"/>
        </w:rPr>
      </w:pPr>
      <w:r w:rsidRPr="00114E1E">
        <w:rPr>
          <w:rStyle w:val="FootnoteReference"/>
          <w:rFonts w:ascii="Garamond" w:hAnsi="Garamond"/>
          <w:sz w:val="20"/>
          <w:szCs w:val="20"/>
        </w:rPr>
        <w:footnoteRef/>
      </w:r>
      <w:r w:rsidRPr="00114E1E">
        <w:rPr>
          <w:rFonts w:ascii="Garamond" w:hAnsi="Garamond"/>
          <w:sz w:val="20"/>
          <w:szCs w:val="20"/>
        </w:rPr>
        <w:t xml:space="preserve"> </w:t>
      </w:r>
      <w:r>
        <w:rPr>
          <w:rFonts w:ascii="Garamond" w:hAnsi="Garamond"/>
          <w:sz w:val="20"/>
          <w:szCs w:val="20"/>
        </w:rPr>
        <w:t xml:space="preserve">It is important to note, contra </w:t>
      </w:r>
      <w:r w:rsidR="001E2D6B">
        <w:rPr>
          <w:rFonts w:ascii="Garamond" w:hAnsi="Garamond"/>
          <w:sz w:val="20"/>
          <w:szCs w:val="20"/>
        </w:rPr>
        <w:t xml:space="preserve">to </w:t>
      </w:r>
      <w:r w:rsidR="001E2D6B" w:rsidRPr="00F029F8">
        <w:rPr>
          <w:rFonts w:ascii="Garamond" w:hAnsi="Garamond"/>
          <w:sz w:val="20"/>
          <w:szCs w:val="20"/>
        </w:rPr>
        <w:t>J. L. Mackie</w:t>
      </w:r>
      <w:r w:rsidR="001E2D6B">
        <w:rPr>
          <w:rFonts w:ascii="Garamond" w:hAnsi="Garamond"/>
          <w:sz w:val="20"/>
          <w:szCs w:val="20"/>
        </w:rPr>
        <w:t>’s position in</w:t>
      </w:r>
      <w:r w:rsidR="001E2D6B" w:rsidRPr="00F029F8">
        <w:rPr>
          <w:rFonts w:ascii="Garamond" w:hAnsi="Garamond"/>
          <w:sz w:val="20"/>
          <w:szCs w:val="20"/>
        </w:rPr>
        <w:t xml:space="preserve"> </w:t>
      </w:r>
      <w:r w:rsidR="001E2D6B" w:rsidRPr="00F029F8">
        <w:rPr>
          <w:rFonts w:ascii="Garamond" w:hAnsi="Garamond"/>
          <w:i/>
          <w:sz w:val="20"/>
          <w:szCs w:val="20"/>
        </w:rPr>
        <w:t>Ethics: Inventing Right and Wrong</w:t>
      </w:r>
      <w:r w:rsidR="001E2D6B" w:rsidRPr="00F029F8">
        <w:rPr>
          <w:rFonts w:ascii="Garamond" w:hAnsi="Garamond"/>
          <w:sz w:val="20"/>
          <w:szCs w:val="20"/>
        </w:rPr>
        <w:t xml:space="preserve"> (New York: Penguin Books, 1977)</w:t>
      </w:r>
      <w:r>
        <w:rPr>
          <w:rFonts w:ascii="Garamond" w:hAnsi="Garamond"/>
          <w:sz w:val="20"/>
          <w:szCs w:val="20"/>
        </w:rPr>
        <w:t>, that realists need not be committed to the idea that the requisite epistemic equipment for such knowledge must consist in or include a weird faculty of moral perception (Brink</w:t>
      </w:r>
      <w:r w:rsidR="001E2D6B">
        <w:rPr>
          <w:rFonts w:ascii="Garamond" w:hAnsi="Garamond"/>
          <w:sz w:val="20"/>
          <w:szCs w:val="20"/>
        </w:rPr>
        <w:t xml:space="preserve">, </w:t>
      </w:r>
      <w:r w:rsidR="001E2D6B" w:rsidRPr="00192290">
        <w:rPr>
          <w:rFonts w:ascii="Garamond" w:hAnsi="Garamond"/>
          <w:i/>
          <w:iCs/>
          <w:sz w:val="20"/>
          <w:szCs w:val="20"/>
        </w:rPr>
        <w:t>Moral Realism and the Foundation</w:t>
      </w:r>
      <w:r w:rsidR="009C34CD" w:rsidRPr="00192290">
        <w:rPr>
          <w:rFonts w:ascii="Garamond" w:hAnsi="Garamond"/>
          <w:i/>
          <w:iCs/>
          <w:sz w:val="20"/>
          <w:szCs w:val="20"/>
        </w:rPr>
        <w:t>s</w:t>
      </w:r>
      <w:r w:rsidR="001E2D6B" w:rsidRPr="00192290">
        <w:rPr>
          <w:rFonts w:ascii="Garamond" w:hAnsi="Garamond"/>
          <w:i/>
          <w:iCs/>
          <w:sz w:val="20"/>
          <w:szCs w:val="20"/>
        </w:rPr>
        <w:t xml:space="preserve"> of Ethics</w:t>
      </w:r>
      <w:r w:rsidR="001E2D6B">
        <w:rPr>
          <w:rFonts w:ascii="Garamond" w:hAnsi="Garamond"/>
          <w:sz w:val="20"/>
          <w:szCs w:val="20"/>
        </w:rPr>
        <w:t xml:space="preserve">, p. </w:t>
      </w:r>
      <w:r w:rsidR="00464391">
        <w:rPr>
          <w:rFonts w:ascii="Garamond" w:hAnsi="Garamond"/>
          <w:sz w:val="20"/>
          <w:szCs w:val="20"/>
        </w:rPr>
        <w:t>110</w:t>
      </w:r>
      <w:r w:rsidR="001E2D6B">
        <w:rPr>
          <w:rFonts w:ascii="Garamond" w:hAnsi="Garamond"/>
          <w:sz w:val="20"/>
          <w:szCs w:val="20"/>
        </w:rPr>
        <w:t xml:space="preserve">; </w:t>
      </w:r>
      <w:r w:rsidR="001E2D6B" w:rsidRPr="00F029F8">
        <w:rPr>
          <w:rFonts w:ascii="Garamond" w:hAnsi="Garamond" w:cs="Times"/>
          <w:color w:val="141414"/>
          <w:sz w:val="20"/>
          <w:szCs w:val="20"/>
        </w:rPr>
        <w:t xml:space="preserve">Sarah McGrath, ‘Moral Knowledge by Perception’, </w:t>
      </w:r>
      <w:r w:rsidR="001E2D6B" w:rsidRPr="00F029F8">
        <w:rPr>
          <w:rFonts w:ascii="Garamond" w:hAnsi="Garamond" w:cs="Times"/>
          <w:i/>
          <w:color w:val="141414"/>
          <w:sz w:val="20"/>
          <w:szCs w:val="20"/>
        </w:rPr>
        <w:t>Philosophical Perspectives</w:t>
      </w:r>
      <w:r w:rsidR="001E2D6B" w:rsidRPr="00F029F8">
        <w:rPr>
          <w:rFonts w:ascii="Garamond" w:hAnsi="Garamond" w:cs="Times"/>
          <w:color w:val="141414"/>
          <w:sz w:val="20"/>
          <w:szCs w:val="20"/>
        </w:rPr>
        <w:t xml:space="preserve"> 18 (2004), pp. 209-228</w:t>
      </w:r>
      <w:r>
        <w:rPr>
          <w:rFonts w:ascii="Garamond" w:hAnsi="Garamond"/>
          <w:sz w:val="20"/>
          <w:szCs w:val="20"/>
        </w:rPr>
        <w:t>). Furthermore, the idea that moral properties can causally affect our epistemic equipment does not require a commitment to the existence of special moral particles that make this possible (</w:t>
      </w:r>
      <w:r w:rsidR="001E2D6B" w:rsidRPr="00F029F8">
        <w:rPr>
          <w:rFonts w:ascii="Garamond" w:hAnsi="Garamond" w:cs="Times"/>
          <w:color w:val="141414"/>
          <w:sz w:val="20"/>
          <w:szCs w:val="20"/>
        </w:rPr>
        <w:t xml:space="preserve">Brad Majors, ‘Moral Explanation and the Special Sciences’, </w:t>
      </w:r>
      <w:r w:rsidR="001E2D6B" w:rsidRPr="00F029F8">
        <w:rPr>
          <w:rFonts w:ascii="Garamond" w:hAnsi="Garamond" w:cs="Times"/>
          <w:i/>
          <w:sz w:val="20"/>
          <w:szCs w:val="20"/>
        </w:rPr>
        <w:t>Philosophical Studies</w:t>
      </w:r>
      <w:r w:rsidR="001E2D6B" w:rsidRPr="00F029F8">
        <w:rPr>
          <w:rFonts w:ascii="Garamond" w:hAnsi="Garamond" w:cs="Times"/>
          <w:sz w:val="20"/>
          <w:szCs w:val="20"/>
        </w:rPr>
        <w:t xml:space="preserve"> 113 (2003), pp. 121-152</w:t>
      </w:r>
      <w:r>
        <w:rPr>
          <w:rFonts w:ascii="Garamond" w:hAnsi="Garamond"/>
          <w:sz w:val="20"/>
          <w:szCs w:val="20"/>
        </w:rPr>
        <w:t xml:space="preserve">). </w:t>
      </w:r>
    </w:p>
  </w:footnote>
  <w:footnote w:id="29">
    <w:p w14:paraId="0392094B" w14:textId="3B3F7FFE" w:rsidR="00F029F8" w:rsidRPr="0092648C" w:rsidRDefault="00F029F8">
      <w:pPr>
        <w:pStyle w:val="FootnoteText"/>
        <w:rPr>
          <w:rFonts w:ascii="Garamond" w:hAnsi="Garamond"/>
          <w:sz w:val="20"/>
          <w:szCs w:val="20"/>
        </w:rPr>
      </w:pPr>
      <w:r w:rsidRPr="0092648C">
        <w:rPr>
          <w:rStyle w:val="FootnoteReference"/>
          <w:rFonts w:ascii="Garamond" w:hAnsi="Garamond"/>
          <w:sz w:val="20"/>
          <w:szCs w:val="20"/>
        </w:rPr>
        <w:footnoteRef/>
      </w:r>
      <w:r w:rsidRPr="0092648C">
        <w:rPr>
          <w:rFonts w:ascii="Garamond" w:hAnsi="Garamond"/>
          <w:sz w:val="20"/>
          <w:szCs w:val="20"/>
        </w:rPr>
        <w:t xml:space="preserve"> </w:t>
      </w:r>
      <w:r>
        <w:rPr>
          <w:rFonts w:ascii="Garamond" w:hAnsi="Garamond"/>
          <w:sz w:val="20"/>
          <w:szCs w:val="20"/>
        </w:rPr>
        <w:t>For a defense of moral causation that argues for genuine, irreducible causal laws in which moral properties figure, see Majors</w:t>
      </w:r>
      <w:r w:rsidR="001E2D6B">
        <w:rPr>
          <w:rFonts w:ascii="Garamond" w:hAnsi="Garamond"/>
          <w:sz w:val="20"/>
          <w:szCs w:val="20"/>
        </w:rPr>
        <w:t>, ‘Moral Explanation and the Special Sciences’</w:t>
      </w:r>
      <w:r>
        <w:rPr>
          <w:rFonts w:ascii="Garamond" w:hAnsi="Garamond"/>
          <w:sz w:val="20"/>
          <w:szCs w:val="20"/>
        </w:rPr>
        <w:t>.</w:t>
      </w:r>
    </w:p>
  </w:footnote>
  <w:footnote w:id="30">
    <w:p w14:paraId="2150D6BD" w14:textId="5B072E1E" w:rsidR="00407FC3" w:rsidRPr="00407FC3" w:rsidRDefault="00407FC3" w:rsidP="00407FC3">
      <w:pPr>
        <w:rPr>
          <w:rFonts w:ascii="Garamond" w:hAnsi="Garamond" w:cs="Times"/>
          <w:color w:val="141414"/>
          <w:sz w:val="20"/>
          <w:szCs w:val="20"/>
        </w:rPr>
      </w:pPr>
      <w:r w:rsidRPr="00407FC3">
        <w:rPr>
          <w:rStyle w:val="FootnoteReference"/>
          <w:rFonts w:ascii="Garamond" w:hAnsi="Garamond"/>
          <w:sz w:val="20"/>
          <w:szCs w:val="20"/>
        </w:rPr>
        <w:footnoteRef/>
      </w:r>
      <w:r w:rsidRPr="00407FC3">
        <w:rPr>
          <w:rFonts w:ascii="Garamond" w:hAnsi="Garamond"/>
          <w:sz w:val="20"/>
          <w:szCs w:val="20"/>
        </w:rPr>
        <w:t xml:space="preserve"> </w:t>
      </w:r>
      <w:r>
        <w:rPr>
          <w:rFonts w:ascii="Garamond" w:hAnsi="Garamond"/>
          <w:sz w:val="20"/>
          <w:szCs w:val="20"/>
        </w:rPr>
        <w:t xml:space="preserve">Brink, </w:t>
      </w:r>
      <w:r w:rsidRPr="00192290">
        <w:rPr>
          <w:rFonts w:ascii="Garamond" w:hAnsi="Garamond"/>
          <w:i/>
          <w:iCs/>
          <w:sz w:val="20"/>
          <w:szCs w:val="20"/>
        </w:rPr>
        <w:t>Moral Realism and the Foundation</w:t>
      </w:r>
      <w:r w:rsidR="009C34CD" w:rsidRPr="00192290">
        <w:rPr>
          <w:rFonts w:ascii="Garamond" w:hAnsi="Garamond"/>
          <w:i/>
          <w:iCs/>
          <w:sz w:val="20"/>
          <w:szCs w:val="20"/>
        </w:rPr>
        <w:t>s</w:t>
      </w:r>
      <w:r w:rsidRPr="00192290">
        <w:rPr>
          <w:rFonts w:ascii="Garamond" w:hAnsi="Garamond"/>
          <w:i/>
          <w:iCs/>
          <w:sz w:val="20"/>
          <w:szCs w:val="20"/>
        </w:rPr>
        <w:t xml:space="preserve"> of Ethics</w:t>
      </w:r>
      <w:r>
        <w:rPr>
          <w:rFonts w:ascii="Garamond" w:hAnsi="Garamond"/>
          <w:sz w:val="20"/>
          <w:szCs w:val="20"/>
        </w:rPr>
        <w:t xml:space="preserve">, p. </w:t>
      </w:r>
      <w:r w:rsidR="00EC7CD7">
        <w:rPr>
          <w:rFonts w:ascii="Garamond" w:hAnsi="Garamond"/>
          <w:sz w:val="20"/>
          <w:szCs w:val="20"/>
        </w:rPr>
        <w:t>186</w:t>
      </w:r>
      <w:r>
        <w:rPr>
          <w:rFonts w:ascii="Garamond" w:hAnsi="Garamond"/>
          <w:sz w:val="20"/>
          <w:szCs w:val="20"/>
        </w:rPr>
        <w:t xml:space="preserve">; </w:t>
      </w:r>
      <w:r w:rsidRPr="00F029F8">
        <w:rPr>
          <w:rFonts w:ascii="Garamond" w:hAnsi="Garamond" w:cs="Times"/>
          <w:color w:val="141414"/>
          <w:sz w:val="20"/>
          <w:szCs w:val="20"/>
        </w:rPr>
        <w:t xml:space="preserve">Brad Majors, ‘Moral Explanation’, </w:t>
      </w:r>
      <w:r w:rsidRPr="00F029F8">
        <w:rPr>
          <w:rFonts w:ascii="Garamond" w:hAnsi="Garamond" w:cs="Times"/>
          <w:i/>
          <w:color w:val="141414"/>
          <w:sz w:val="20"/>
          <w:szCs w:val="20"/>
        </w:rPr>
        <w:t>Philosophy Compass</w:t>
      </w:r>
      <w:r w:rsidRPr="00F029F8">
        <w:rPr>
          <w:rFonts w:ascii="Garamond" w:hAnsi="Garamond" w:cs="Times"/>
          <w:color w:val="141414"/>
          <w:sz w:val="20"/>
          <w:szCs w:val="20"/>
        </w:rPr>
        <w:t xml:space="preserve"> 2/1 (2007), pp. 1-15</w:t>
      </w:r>
      <w:r>
        <w:rPr>
          <w:rFonts w:ascii="Garamond" w:hAnsi="Garamond" w:cs="Times"/>
          <w:color w:val="141414"/>
          <w:sz w:val="20"/>
          <w:szCs w:val="20"/>
        </w:rPr>
        <w:t>;</w:t>
      </w:r>
      <w:r w:rsidR="00381B73">
        <w:rPr>
          <w:rFonts w:ascii="Garamond" w:hAnsi="Garamond" w:cs="Times"/>
          <w:color w:val="141414"/>
          <w:sz w:val="20"/>
          <w:szCs w:val="20"/>
        </w:rPr>
        <w:t xml:space="preserve"> and</w:t>
      </w:r>
      <w:r>
        <w:rPr>
          <w:rFonts w:ascii="Garamond" w:hAnsi="Garamond" w:cs="Times"/>
          <w:color w:val="141414"/>
          <w:sz w:val="20"/>
          <w:szCs w:val="20"/>
        </w:rPr>
        <w:t xml:space="preserve"> </w:t>
      </w:r>
      <w:r w:rsidRPr="007E22C7">
        <w:rPr>
          <w:rFonts w:ascii="Garamond" w:hAnsi="Garamond" w:cs="Times"/>
          <w:color w:val="000000" w:themeColor="text1"/>
          <w:sz w:val="20"/>
          <w:szCs w:val="20"/>
        </w:rPr>
        <w:t xml:space="preserve">Sturgeon, ‘Moral Explanations’, p. </w:t>
      </w:r>
      <w:r w:rsidR="007E22C7" w:rsidRPr="007E22C7">
        <w:rPr>
          <w:rFonts w:ascii="Garamond" w:hAnsi="Garamond" w:cs="Times"/>
          <w:color w:val="000000" w:themeColor="text1"/>
          <w:sz w:val="20"/>
          <w:szCs w:val="20"/>
        </w:rPr>
        <w:t>234</w:t>
      </w:r>
      <w:r w:rsidRPr="007E22C7">
        <w:rPr>
          <w:rFonts w:ascii="Garamond" w:hAnsi="Garamond" w:cs="Times"/>
          <w:color w:val="000000" w:themeColor="text1"/>
          <w:sz w:val="20"/>
          <w:szCs w:val="20"/>
        </w:rPr>
        <w:t>.</w:t>
      </w:r>
    </w:p>
  </w:footnote>
  <w:footnote w:id="31">
    <w:p w14:paraId="41E7EA7D" w14:textId="00D9E236" w:rsidR="001E2D6B" w:rsidRPr="001E2D6B" w:rsidRDefault="001E2D6B" w:rsidP="001E2D6B">
      <w:pPr>
        <w:widowControl w:val="0"/>
        <w:autoSpaceDE w:val="0"/>
        <w:autoSpaceDN w:val="0"/>
        <w:adjustRightInd w:val="0"/>
        <w:rPr>
          <w:rFonts w:ascii="Garamond" w:hAnsi="Garamond" w:cs="Times"/>
          <w:sz w:val="20"/>
          <w:szCs w:val="20"/>
        </w:rPr>
      </w:pPr>
      <w:r w:rsidRPr="001E2D6B">
        <w:rPr>
          <w:rStyle w:val="FootnoteReference"/>
          <w:rFonts w:ascii="Garamond" w:hAnsi="Garamond"/>
          <w:sz w:val="20"/>
          <w:szCs w:val="20"/>
        </w:rPr>
        <w:footnoteRef/>
      </w:r>
      <w:r w:rsidRPr="001E2D6B">
        <w:rPr>
          <w:rFonts w:ascii="Garamond" w:hAnsi="Garamond"/>
          <w:sz w:val="20"/>
          <w:szCs w:val="20"/>
        </w:rPr>
        <w:t xml:space="preserve"> </w:t>
      </w:r>
      <w:r w:rsidRPr="00F029F8">
        <w:rPr>
          <w:rFonts w:ascii="Garamond" w:hAnsi="Garamond" w:cs="Times"/>
          <w:sz w:val="20"/>
          <w:szCs w:val="20"/>
        </w:rPr>
        <w:t xml:space="preserve">Sturgeon, ‘Moral Explanations’, p. </w:t>
      </w:r>
      <w:r w:rsidR="00EC7CD7">
        <w:rPr>
          <w:rFonts w:ascii="Garamond" w:hAnsi="Garamond" w:cs="Times"/>
          <w:sz w:val="20"/>
          <w:szCs w:val="20"/>
        </w:rPr>
        <w:t>234</w:t>
      </w:r>
      <w:r w:rsidRPr="00F029F8">
        <w:rPr>
          <w:rFonts w:ascii="Garamond" w:hAnsi="Garamond" w:cs="Times"/>
          <w:sz w:val="20"/>
          <w:szCs w:val="20"/>
        </w:rPr>
        <w:t xml:space="preserve">. </w:t>
      </w:r>
    </w:p>
  </w:footnote>
  <w:footnote w:id="32">
    <w:p w14:paraId="4AFD1F3F" w14:textId="5587DB71" w:rsidR="008E3C47" w:rsidRPr="008E3C47" w:rsidRDefault="008E3C47">
      <w:pPr>
        <w:pStyle w:val="FootnoteText"/>
        <w:rPr>
          <w:rFonts w:ascii="Garamond" w:hAnsi="Garamond"/>
          <w:sz w:val="20"/>
          <w:szCs w:val="20"/>
        </w:rPr>
      </w:pPr>
      <w:r w:rsidRPr="008E3C47">
        <w:rPr>
          <w:rStyle w:val="FootnoteReference"/>
          <w:rFonts w:ascii="Garamond" w:hAnsi="Garamond"/>
          <w:sz w:val="20"/>
          <w:szCs w:val="20"/>
        </w:rPr>
        <w:footnoteRef/>
      </w:r>
      <w:r w:rsidRPr="008E3C47">
        <w:rPr>
          <w:rFonts w:ascii="Garamond" w:hAnsi="Garamond"/>
          <w:sz w:val="20"/>
          <w:szCs w:val="20"/>
        </w:rPr>
        <w:t xml:space="preserve"> </w:t>
      </w:r>
      <w:r>
        <w:rPr>
          <w:rFonts w:ascii="Garamond" w:hAnsi="Garamond"/>
          <w:sz w:val="20"/>
          <w:szCs w:val="20"/>
        </w:rPr>
        <w:t xml:space="preserve">Of course, one might object to these interpretations on the grounds that the “because” in Sturgeon’s answer is not a causal one. But if so, what kind of “because” is it? At this point the onus is on the imagined critic here to specify what kind of “because” we have here and why it is this kind rather than a causal one.  </w:t>
      </w:r>
    </w:p>
  </w:footnote>
  <w:footnote w:id="33">
    <w:p w14:paraId="6472F75E" w14:textId="77777777" w:rsidR="00E129C1" w:rsidRPr="00331614" w:rsidRDefault="00E129C1" w:rsidP="00E129C1">
      <w:pPr>
        <w:rPr>
          <w:rFonts w:ascii="Garamond" w:hAnsi="Garamond"/>
          <w:sz w:val="20"/>
          <w:szCs w:val="20"/>
        </w:rPr>
      </w:pPr>
      <w:r w:rsidRPr="00331614">
        <w:rPr>
          <w:rStyle w:val="FootnoteReference"/>
          <w:rFonts w:ascii="Garamond" w:hAnsi="Garamond"/>
          <w:sz w:val="20"/>
          <w:szCs w:val="20"/>
        </w:rPr>
        <w:footnoteRef/>
      </w:r>
      <w:r w:rsidRPr="00331614">
        <w:rPr>
          <w:rFonts w:ascii="Garamond" w:hAnsi="Garamond"/>
          <w:sz w:val="20"/>
          <w:szCs w:val="20"/>
        </w:rPr>
        <w:t xml:space="preserve"> </w:t>
      </w:r>
      <w:r w:rsidRPr="00F029F8">
        <w:rPr>
          <w:rFonts w:ascii="Garamond" w:hAnsi="Garamond"/>
          <w:sz w:val="20"/>
          <w:szCs w:val="20"/>
        </w:rPr>
        <w:t xml:space="preserve">Ted </w:t>
      </w:r>
      <w:proofErr w:type="spellStart"/>
      <w:r w:rsidRPr="00F029F8">
        <w:rPr>
          <w:rFonts w:ascii="Garamond" w:hAnsi="Garamond"/>
          <w:sz w:val="20"/>
          <w:szCs w:val="20"/>
        </w:rPr>
        <w:t>Honderich</w:t>
      </w:r>
      <w:proofErr w:type="spellEnd"/>
      <w:r w:rsidRPr="00F029F8">
        <w:rPr>
          <w:rFonts w:ascii="Garamond" w:hAnsi="Garamond"/>
          <w:sz w:val="20"/>
          <w:szCs w:val="20"/>
        </w:rPr>
        <w:t xml:space="preserve">, ‘The Argument for Anomalous Monism’, </w:t>
      </w:r>
      <w:r w:rsidRPr="00F029F8">
        <w:rPr>
          <w:rFonts w:ascii="Garamond" w:hAnsi="Garamond"/>
          <w:i/>
          <w:sz w:val="20"/>
          <w:szCs w:val="20"/>
        </w:rPr>
        <w:t>Analysis</w:t>
      </w:r>
      <w:r w:rsidRPr="00F029F8">
        <w:rPr>
          <w:rFonts w:ascii="Garamond" w:hAnsi="Garamond"/>
          <w:sz w:val="20"/>
          <w:szCs w:val="20"/>
        </w:rPr>
        <w:t xml:space="preserve"> 42 (1982), pp. 59-64. </w:t>
      </w:r>
    </w:p>
  </w:footnote>
  <w:footnote w:id="34">
    <w:p w14:paraId="142F61E8" w14:textId="710C586E" w:rsidR="00407FC3" w:rsidRPr="00407FC3" w:rsidRDefault="00407FC3" w:rsidP="00407FC3">
      <w:pPr>
        <w:widowControl w:val="0"/>
        <w:autoSpaceDE w:val="0"/>
        <w:autoSpaceDN w:val="0"/>
        <w:adjustRightInd w:val="0"/>
        <w:rPr>
          <w:rFonts w:ascii="Garamond" w:hAnsi="Garamond" w:cs="Times"/>
          <w:sz w:val="20"/>
          <w:szCs w:val="20"/>
        </w:rPr>
      </w:pPr>
      <w:r w:rsidRPr="00407FC3">
        <w:rPr>
          <w:rStyle w:val="FootnoteReference"/>
          <w:rFonts w:ascii="Garamond" w:hAnsi="Garamond"/>
          <w:sz w:val="20"/>
          <w:szCs w:val="20"/>
        </w:rPr>
        <w:footnoteRef/>
      </w:r>
      <w:r w:rsidRPr="00407FC3">
        <w:rPr>
          <w:rFonts w:ascii="Garamond" w:hAnsi="Garamond"/>
          <w:sz w:val="20"/>
          <w:szCs w:val="20"/>
        </w:rPr>
        <w:t xml:space="preserve"> </w:t>
      </w:r>
      <w:r>
        <w:rPr>
          <w:rFonts w:ascii="Garamond" w:hAnsi="Garamond"/>
          <w:sz w:val="20"/>
          <w:szCs w:val="20"/>
        </w:rPr>
        <w:t xml:space="preserve">Brink, </w:t>
      </w:r>
      <w:r w:rsidRPr="00B03C0E">
        <w:rPr>
          <w:rFonts w:ascii="Garamond" w:hAnsi="Garamond"/>
          <w:i/>
          <w:iCs/>
          <w:sz w:val="20"/>
          <w:szCs w:val="20"/>
        </w:rPr>
        <w:t>Moral Realism and the Foundation</w:t>
      </w:r>
      <w:r w:rsidR="009C34CD" w:rsidRPr="00B03C0E">
        <w:rPr>
          <w:rFonts w:ascii="Garamond" w:hAnsi="Garamond"/>
          <w:i/>
          <w:iCs/>
          <w:sz w:val="20"/>
          <w:szCs w:val="20"/>
        </w:rPr>
        <w:t>s</w:t>
      </w:r>
      <w:r w:rsidRPr="00B03C0E">
        <w:rPr>
          <w:rFonts w:ascii="Garamond" w:hAnsi="Garamond"/>
          <w:i/>
          <w:iCs/>
          <w:sz w:val="20"/>
          <w:szCs w:val="20"/>
        </w:rPr>
        <w:t xml:space="preserve"> of Ethics</w:t>
      </w:r>
      <w:r>
        <w:rPr>
          <w:rFonts w:ascii="Garamond" w:hAnsi="Garamond"/>
          <w:sz w:val="20"/>
          <w:szCs w:val="20"/>
        </w:rPr>
        <w:t xml:space="preserve">, p. </w:t>
      </w:r>
      <w:r w:rsidR="00EC7CD7">
        <w:rPr>
          <w:rFonts w:ascii="Garamond" w:hAnsi="Garamond"/>
          <w:sz w:val="20"/>
          <w:szCs w:val="20"/>
        </w:rPr>
        <w:t>187</w:t>
      </w:r>
      <w:r>
        <w:rPr>
          <w:rFonts w:ascii="Garamond" w:hAnsi="Garamond"/>
          <w:sz w:val="20"/>
          <w:szCs w:val="20"/>
        </w:rPr>
        <w:t>; Majors, ‘Moral Explanation’, p</w:t>
      </w:r>
      <w:r w:rsidR="006C01BF">
        <w:rPr>
          <w:rFonts w:ascii="Garamond" w:hAnsi="Garamond"/>
          <w:sz w:val="20"/>
          <w:szCs w:val="20"/>
        </w:rPr>
        <w:t>. 3</w:t>
      </w:r>
      <w:r>
        <w:rPr>
          <w:rFonts w:ascii="Garamond" w:hAnsi="Garamond"/>
          <w:sz w:val="20"/>
          <w:szCs w:val="20"/>
        </w:rPr>
        <w:t xml:space="preserve">; </w:t>
      </w:r>
      <w:r w:rsidRPr="005A5B32">
        <w:rPr>
          <w:rFonts w:ascii="Garamond" w:hAnsi="Garamond" w:cs="Times"/>
          <w:color w:val="000000" w:themeColor="text1"/>
          <w:sz w:val="20"/>
          <w:szCs w:val="20"/>
        </w:rPr>
        <w:t>Railton, ‘Moral Realism’, p</w:t>
      </w:r>
      <w:r w:rsidR="005A5B32" w:rsidRPr="005A5B32">
        <w:rPr>
          <w:rFonts w:ascii="Garamond" w:hAnsi="Garamond" w:cs="Times"/>
          <w:color w:val="000000" w:themeColor="text1"/>
          <w:sz w:val="20"/>
          <w:szCs w:val="20"/>
        </w:rPr>
        <w:t>p. 191-192</w:t>
      </w:r>
      <w:r w:rsidRPr="005A5B32">
        <w:rPr>
          <w:rFonts w:ascii="Garamond" w:hAnsi="Garamond" w:cs="Times"/>
          <w:color w:val="000000" w:themeColor="text1"/>
          <w:sz w:val="20"/>
          <w:szCs w:val="20"/>
        </w:rPr>
        <w:t xml:space="preserve">; </w:t>
      </w:r>
      <w:r w:rsidR="00381B73" w:rsidRPr="005A5B32">
        <w:rPr>
          <w:rFonts w:ascii="Garamond" w:hAnsi="Garamond" w:cs="Times"/>
          <w:color w:val="000000" w:themeColor="text1"/>
          <w:sz w:val="20"/>
          <w:szCs w:val="20"/>
        </w:rPr>
        <w:t xml:space="preserve">and </w:t>
      </w:r>
      <w:r w:rsidRPr="00F029F8">
        <w:rPr>
          <w:rFonts w:ascii="Garamond" w:hAnsi="Garamond" w:cs="Times"/>
          <w:sz w:val="20"/>
          <w:szCs w:val="20"/>
        </w:rPr>
        <w:t xml:space="preserve">Sturgeon, ‘Moral Explanations’, p. </w:t>
      </w:r>
      <w:r w:rsidR="00EC7CD7">
        <w:rPr>
          <w:rFonts w:ascii="Garamond" w:hAnsi="Garamond" w:cs="Times"/>
          <w:sz w:val="20"/>
          <w:szCs w:val="20"/>
        </w:rPr>
        <w:t>245</w:t>
      </w:r>
      <w:r>
        <w:rPr>
          <w:rFonts w:ascii="Garamond" w:hAnsi="Garamond" w:cs="Times"/>
          <w:sz w:val="20"/>
          <w:szCs w:val="20"/>
        </w:rPr>
        <w:t>.</w:t>
      </w:r>
    </w:p>
  </w:footnote>
  <w:footnote w:id="35">
    <w:p w14:paraId="2EB146F7" w14:textId="6C382D65" w:rsidR="00265D2D" w:rsidRPr="00265D2D" w:rsidRDefault="00265D2D">
      <w:pPr>
        <w:pStyle w:val="FootnoteText"/>
        <w:rPr>
          <w:rFonts w:ascii="Garamond" w:hAnsi="Garamond"/>
          <w:sz w:val="20"/>
          <w:szCs w:val="20"/>
        </w:rPr>
      </w:pPr>
      <w:r w:rsidRPr="00265D2D">
        <w:rPr>
          <w:rStyle w:val="FootnoteReference"/>
          <w:rFonts w:ascii="Garamond" w:hAnsi="Garamond"/>
          <w:sz w:val="20"/>
          <w:szCs w:val="20"/>
        </w:rPr>
        <w:footnoteRef/>
      </w:r>
      <w:r w:rsidRPr="00265D2D">
        <w:rPr>
          <w:rFonts w:ascii="Garamond" w:hAnsi="Garamond"/>
          <w:sz w:val="20"/>
          <w:szCs w:val="20"/>
        </w:rPr>
        <w:t xml:space="preserve"> </w:t>
      </w:r>
      <w:r>
        <w:rPr>
          <w:rFonts w:ascii="Garamond" w:hAnsi="Garamond"/>
          <w:sz w:val="20"/>
          <w:szCs w:val="20"/>
        </w:rPr>
        <w:t xml:space="preserve">The need for a symmetrical explanation of the behavior here was suggested by Dallas Amico. </w:t>
      </w:r>
    </w:p>
  </w:footnote>
  <w:footnote w:id="36">
    <w:p w14:paraId="1E3F8152" w14:textId="67137554" w:rsidR="00F029F8" w:rsidRPr="00B04A85" w:rsidRDefault="00F029F8">
      <w:pPr>
        <w:pStyle w:val="FootnoteText"/>
        <w:rPr>
          <w:rFonts w:ascii="Garamond" w:hAnsi="Garamond"/>
          <w:sz w:val="20"/>
          <w:szCs w:val="20"/>
        </w:rPr>
      </w:pPr>
      <w:r w:rsidRPr="00B04A85">
        <w:rPr>
          <w:rStyle w:val="FootnoteReference"/>
          <w:rFonts w:ascii="Garamond" w:hAnsi="Garamond"/>
          <w:sz w:val="20"/>
          <w:szCs w:val="20"/>
        </w:rPr>
        <w:footnoteRef/>
      </w:r>
      <w:r w:rsidRPr="00B04A85">
        <w:rPr>
          <w:rFonts w:ascii="Garamond" w:hAnsi="Garamond"/>
          <w:sz w:val="20"/>
          <w:szCs w:val="20"/>
        </w:rPr>
        <w:t xml:space="preserve"> </w:t>
      </w:r>
      <w:r>
        <w:rPr>
          <w:rFonts w:ascii="Garamond" w:hAnsi="Garamond"/>
          <w:sz w:val="20"/>
          <w:szCs w:val="20"/>
        </w:rPr>
        <w:t>See Railton</w:t>
      </w:r>
      <w:r w:rsidR="005A5B32">
        <w:rPr>
          <w:rFonts w:ascii="Garamond" w:hAnsi="Garamond"/>
          <w:sz w:val="20"/>
          <w:szCs w:val="20"/>
        </w:rPr>
        <w:t xml:space="preserve">, </w:t>
      </w:r>
      <w:r w:rsidR="005A5B32" w:rsidRPr="005A5B32">
        <w:rPr>
          <w:rFonts w:ascii="Garamond" w:hAnsi="Garamond" w:cs="Times"/>
          <w:color w:val="000000" w:themeColor="text1"/>
          <w:sz w:val="20"/>
          <w:szCs w:val="20"/>
        </w:rPr>
        <w:t>‘Moral Realism’, pp. 191-192</w:t>
      </w:r>
      <w:r>
        <w:rPr>
          <w:rFonts w:ascii="Garamond" w:hAnsi="Garamond"/>
          <w:sz w:val="20"/>
          <w:szCs w:val="20"/>
        </w:rPr>
        <w:t xml:space="preserve">, however, for </w:t>
      </w:r>
      <w:r w:rsidR="009137DB">
        <w:rPr>
          <w:rFonts w:ascii="Garamond" w:hAnsi="Garamond"/>
          <w:sz w:val="20"/>
          <w:szCs w:val="20"/>
        </w:rPr>
        <w:t xml:space="preserve">a </w:t>
      </w:r>
      <w:r>
        <w:rPr>
          <w:rFonts w:ascii="Garamond" w:hAnsi="Garamond"/>
          <w:sz w:val="20"/>
          <w:szCs w:val="20"/>
        </w:rPr>
        <w:t xml:space="preserve">case where the causation between the moral properties of society and the social unrest </w:t>
      </w:r>
      <w:r w:rsidR="005A5B32">
        <w:rPr>
          <w:rFonts w:ascii="Garamond" w:hAnsi="Garamond"/>
          <w:sz w:val="20"/>
          <w:szCs w:val="20"/>
        </w:rPr>
        <w:t>need</w:t>
      </w:r>
      <w:r>
        <w:rPr>
          <w:rFonts w:ascii="Garamond" w:hAnsi="Garamond"/>
          <w:sz w:val="20"/>
          <w:szCs w:val="20"/>
        </w:rPr>
        <w:t xml:space="preserve"> not</w:t>
      </w:r>
      <w:r w:rsidR="005A5B32">
        <w:rPr>
          <w:rFonts w:ascii="Garamond" w:hAnsi="Garamond"/>
          <w:sz w:val="20"/>
          <w:szCs w:val="20"/>
        </w:rPr>
        <w:t xml:space="preserve"> be</w:t>
      </w:r>
      <w:r>
        <w:rPr>
          <w:rFonts w:ascii="Garamond" w:hAnsi="Garamond"/>
          <w:sz w:val="20"/>
          <w:szCs w:val="20"/>
        </w:rPr>
        <w:t xml:space="preserve"> mediated by the beliefs of the restless. If this case pans out, then we would indeed have a fresh supporting example of moral causation.  </w:t>
      </w:r>
    </w:p>
  </w:footnote>
  <w:footnote w:id="37">
    <w:p w14:paraId="12F6BFF8" w14:textId="0853EBBE" w:rsidR="007E22C7" w:rsidRPr="007E22C7" w:rsidRDefault="007E22C7">
      <w:pPr>
        <w:pStyle w:val="FootnoteText"/>
        <w:rPr>
          <w:rFonts w:ascii="Garamond" w:hAnsi="Garamond"/>
          <w:sz w:val="20"/>
          <w:szCs w:val="20"/>
        </w:rPr>
      </w:pPr>
      <w:r w:rsidRPr="007E22C7">
        <w:rPr>
          <w:rStyle w:val="FootnoteReference"/>
          <w:rFonts w:ascii="Garamond" w:hAnsi="Garamond"/>
          <w:sz w:val="20"/>
          <w:szCs w:val="20"/>
        </w:rPr>
        <w:footnoteRef/>
      </w:r>
      <w:r w:rsidRPr="007E22C7">
        <w:rPr>
          <w:rFonts w:ascii="Garamond" w:hAnsi="Garamond"/>
          <w:sz w:val="20"/>
          <w:szCs w:val="20"/>
        </w:rPr>
        <w:t xml:space="preserve"> </w:t>
      </w:r>
      <w:r w:rsidR="001C2306" w:rsidRPr="00F029F8">
        <w:rPr>
          <w:rFonts w:ascii="Garamond" w:hAnsi="Garamond" w:cs="Times"/>
          <w:sz w:val="20"/>
          <w:szCs w:val="20"/>
        </w:rPr>
        <w:t>Sturgeon, ‘Moral Explanations’, p</w:t>
      </w:r>
      <w:r w:rsidR="001C2306">
        <w:rPr>
          <w:rFonts w:ascii="Garamond" w:hAnsi="Garamond" w:cs="Times"/>
          <w:sz w:val="20"/>
          <w:szCs w:val="20"/>
        </w:rPr>
        <w:t>p. 243-244.</w:t>
      </w:r>
    </w:p>
  </w:footnote>
  <w:footnote w:id="38">
    <w:p w14:paraId="716EA55C" w14:textId="09CC256A" w:rsidR="00331614" w:rsidRPr="00331614" w:rsidRDefault="00331614" w:rsidP="00331614">
      <w:pPr>
        <w:rPr>
          <w:rFonts w:ascii="Garamond" w:hAnsi="Garamond"/>
          <w:sz w:val="20"/>
          <w:szCs w:val="20"/>
        </w:rPr>
      </w:pPr>
      <w:r w:rsidRPr="00331614">
        <w:rPr>
          <w:rStyle w:val="FootnoteReference"/>
          <w:rFonts w:ascii="Garamond" w:hAnsi="Garamond"/>
          <w:sz w:val="20"/>
          <w:szCs w:val="20"/>
        </w:rPr>
        <w:footnoteRef/>
      </w:r>
      <w:r w:rsidRPr="00331614">
        <w:rPr>
          <w:rFonts w:ascii="Garamond" w:hAnsi="Garamond"/>
          <w:sz w:val="20"/>
          <w:szCs w:val="20"/>
        </w:rPr>
        <w:t xml:space="preserve"> </w:t>
      </w:r>
      <w:r w:rsidRPr="00F029F8">
        <w:rPr>
          <w:rFonts w:ascii="Garamond" w:hAnsi="Garamond"/>
          <w:sz w:val="20"/>
          <w:szCs w:val="20"/>
        </w:rPr>
        <w:t xml:space="preserve">Terence Cuneo, ‘Moral Facts as Configuring Causes’, </w:t>
      </w:r>
      <w:r w:rsidRPr="00F029F8">
        <w:rPr>
          <w:rFonts w:ascii="Garamond" w:hAnsi="Garamond"/>
          <w:i/>
          <w:sz w:val="20"/>
          <w:szCs w:val="20"/>
        </w:rPr>
        <w:t>Pacific Philosophical Quarterly</w:t>
      </w:r>
      <w:r w:rsidRPr="00F029F8">
        <w:rPr>
          <w:rFonts w:ascii="Garamond" w:hAnsi="Garamond"/>
          <w:sz w:val="20"/>
          <w:szCs w:val="20"/>
        </w:rPr>
        <w:t xml:space="preserve"> 87 (2006), pp. 141-162.</w:t>
      </w:r>
    </w:p>
  </w:footnote>
  <w:footnote w:id="39">
    <w:p w14:paraId="47B1E35F" w14:textId="2C07D6C0" w:rsidR="00F029F8" w:rsidRPr="00A95271" w:rsidRDefault="00F029F8">
      <w:pPr>
        <w:pStyle w:val="FootnoteText"/>
        <w:rPr>
          <w:rFonts w:ascii="Garamond" w:hAnsi="Garamond"/>
          <w:sz w:val="20"/>
          <w:szCs w:val="20"/>
        </w:rPr>
      </w:pPr>
      <w:r w:rsidRPr="00A95271">
        <w:rPr>
          <w:rStyle w:val="FootnoteReference"/>
          <w:rFonts w:ascii="Garamond" w:hAnsi="Garamond"/>
          <w:sz w:val="20"/>
          <w:szCs w:val="20"/>
        </w:rPr>
        <w:footnoteRef/>
      </w:r>
      <w:r w:rsidRPr="00A95271">
        <w:rPr>
          <w:rFonts w:ascii="Garamond" w:hAnsi="Garamond"/>
          <w:sz w:val="20"/>
          <w:szCs w:val="20"/>
        </w:rPr>
        <w:t xml:space="preserve"> </w:t>
      </w:r>
      <w:r>
        <w:rPr>
          <w:rFonts w:ascii="Garamond" w:hAnsi="Garamond"/>
          <w:sz w:val="20"/>
          <w:szCs w:val="20"/>
        </w:rPr>
        <w:t xml:space="preserve">My rejection of Cuneo’s case of moral causation rests on the intuitively attractive idea that we can smoothly separate </w:t>
      </w:r>
      <w:r w:rsidR="0096492A">
        <w:rPr>
          <w:rFonts w:ascii="Garamond" w:hAnsi="Garamond"/>
          <w:sz w:val="20"/>
          <w:szCs w:val="20"/>
        </w:rPr>
        <w:t>non-moral</w:t>
      </w:r>
      <w:r>
        <w:rPr>
          <w:rFonts w:ascii="Garamond" w:hAnsi="Garamond"/>
          <w:sz w:val="20"/>
          <w:szCs w:val="20"/>
        </w:rPr>
        <w:t xml:space="preserve"> qualities from moral ones, which Cuneo might claim is too dubious to rely upon. If this turns out to be true and Cuneo’s case of moral causation turns out to be genuine, then so much the better for the commitment</w:t>
      </w:r>
      <w:r w:rsidR="002C5388">
        <w:rPr>
          <w:rFonts w:ascii="Garamond" w:hAnsi="Garamond"/>
          <w:sz w:val="20"/>
          <w:szCs w:val="20"/>
        </w:rPr>
        <w:t>s</w:t>
      </w:r>
      <w:r>
        <w:rPr>
          <w:rFonts w:ascii="Garamond" w:hAnsi="Garamond"/>
          <w:sz w:val="20"/>
          <w:szCs w:val="20"/>
        </w:rPr>
        <w:t xml:space="preserve"> to </w:t>
      </w:r>
      <w:r w:rsidR="002C5388">
        <w:rPr>
          <w:rFonts w:ascii="Garamond" w:hAnsi="Garamond"/>
          <w:sz w:val="20"/>
          <w:szCs w:val="20"/>
        </w:rPr>
        <w:t xml:space="preserve">moral causation and </w:t>
      </w:r>
      <w:r w:rsidR="006F7BB0">
        <w:rPr>
          <w:rFonts w:ascii="Garamond" w:hAnsi="Garamond"/>
          <w:sz w:val="20"/>
          <w:szCs w:val="20"/>
        </w:rPr>
        <w:t>causal efficacy</w:t>
      </w:r>
      <w:r>
        <w:rPr>
          <w:rFonts w:ascii="Garamond" w:hAnsi="Garamond"/>
          <w:sz w:val="20"/>
          <w:szCs w:val="20"/>
        </w:rPr>
        <w:t>!</w:t>
      </w:r>
    </w:p>
  </w:footnote>
  <w:footnote w:id="40">
    <w:p w14:paraId="747AB99D" w14:textId="047111E2" w:rsidR="00F029F8" w:rsidRPr="00495C8B" w:rsidRDefault="00F029F8">
      <w:pPr>
        <w:pStyle w:val="FootnoteText"/>
        <w:rPr>
          <w:rFonts w:ascii="Garamond" w:hAnsi="Garamond"/>
          <w:sz w:val="20"/>
          <w:szCs w:val="20"/>
        </w:rPr>
      </w:pPr>
      <w:r w:rsidRPr="00495C8B">
        <w:rPr>
          <w:rStyle w:val="FootnoteReference"/>
          <w:rFonts w:ascii="Garamond" w:hAnsi="Garamond"/>
          <w:sz w:val="20"/>
          <w:szCs w:val="20"/>
        </w:rPr>
        <w:footnoteRef/>
      </w:r>
      <w:r w:rsidRPr="00495C8B">
        <w:rPr>
          <w:rFonts w:ascii="Garamond" w:hAnsi="Garamond"/>
          <w:sz w:val="20"/>
          <w:szCs w:val="20"/>
        </w:rPr>
        <w:t xml:space="preserve"> </w:t>
      </w:r>
      <w:r>
        <w:rPr>
          <w:rFonts w:ascii="Garamond" w:hAnsi="Garamond"/>
          <w:sz w:val="20"/>
          <w:szCs w:val="20"/>
        </w:rPr>
        <w:t>For this to hold up, it must be the case that Walter can pay the relevant sum of money, since he cannot be obligated to do what he cannot do. If we then assume that he cannot pay the money, then we would have to modify the example by making the compensation that he owes to his victim some</w:t>
      </w:r>
      <w:r w:rsidR="009C34CD">
        <w:rPr>
          <w:rFonts w:ascii="Garamond" w:hAnsi="Garamond"/>
          <w:sz w:val="20"/>
          <w:szCs w:val="20"/>
        </w:rPr>
        <w:t>thing</w:t>
      </w:r>
      <w:r>
        <w:rPr>
          <w:rFonts w:ascii="Garamond" w:hAnsi="Garamond"/>
          <w:sz w:val="20"/>
          <w:szCs w:val="20"/>
        </w:rPr>
        <w:t xml:space="preserve"> </w:t>
      </w:r>
      <w:r w:rsidR="009C34CD">
        <w:rPr>
          <w:rFonts w:ascii="Garamond" w:hAnsi="Garamond"/>
          <w:sz w:val="20"/>
          <w:szCs w:val="20"/>
        </w:rPr>
        <w:t>that he can pay</w:t>
      </w:r>
      <w:r>
        <w:rPr>
          <w:rFonts w:ascii="Garamond" w:hAnsi="Garamond"/>
          <w:sz w:val="20"/>
          <w:szCs w:val="20"/>
        </w:rPr>
        <w:t xml:space="preserve">.  </w:t>
      </w:r>
    </w:p>
  </w:footnote>
  <w:footnote w:id="41">
    <w:p w14:paraId="66D1C3FD" w14:textId="4EF493F2" w:rsidR="00F029F8" w:rsidRPr="004B0311" w:rsidRDefault="00F029F8">
      <w:pPr>
        <w:pStyle w:val="FootnoteText"/>
        <w:rPr>
          <w:rFonts w:ascii="Garamond" w:hAnsi="Garamond"/>
          <w:sz w:val="20"/>
          <w:szCs w:val="20"/>
        </w:rPr>
      </w:pPr>
      <w:r w:rsidRPr="004B0311">
        <w:rPr>
          <w:rStyle w:val="FootnoteReference"/>
          <w:rFonts w:ascii="Garamond" w:hAnsi="Garamond"/>
          <w:sz w:val="20"/>
          <w:szCs w:val="20"/>
        </w:rPr>
        <w:footnoteRef/>
      </w:r>
      <w:r w:rsidRPr="004B0311">
        <w:rPr>
          <w:rFonts w:ascii="Garamond" w:hAnsi="Garamond"/>
          <w:sz w:val="20"/>
          <w:szCs w:val="20"/>
        </w:rPr>
        <w:t xml:space="preserve"> </w:t>
      </w:r>
      <w:r>
        <w:rPr>
          <w:rFonts w:ascii="Garamond" w:hAnsi="Garamond"/>
          <w:sz w:val="20"/>
          <w:szCs w:val="20"/>
        </w:rPr>
        <w:t xml:space="preserve">Although he does not explicitly formulate this objection, we could attribute it to </w:t>
      </w:r>
      <w:r w:rsidR="00331614">
        <w:rPr>
          <w:rFonts w:ascii="Garamond" w:hAnsi="Garamond"/>
          <w:sz w:val="20"/>
          <w:szCs w:val="20"/>
        </w:rPr>
        <w:t xml:space="preserve">Gilbert </w:t>
      </w:r>
      <w:r>
        <w:rPr>
          <w:rFonts w:ascii="Garamond" w:hAnsi="Garamond"/>
          <w:sz w:val="20"/>
          <w:szCs w:val="20"/>
        </w:rPr>
        <w:t>Harman</w:t>
      </w:r>
      <w:r w:rsidR="006405AE">
        <w:rPr>
          <w:rFonts w:ascii="Garamond" w:hAnsi="Garamond"/>
          <w:sz w:val="20"/>
          <w:szCs w:val="20"/>
        </w:rPr>
        <w:t>,</w:t>
      </w:r>
      <w:r>
        <w:rPr>
          <w:rFonts w:ascii="Garamond" w:hAnsi="Garamond"/>
          <w:sz w:val="20"/>
          <w:szCs w:val="20"/>
        </w:rPr>
        <w:t xml:space="preserve"> </w:t>
      </w:r>
      <w:r w:rsidR="00331614" w:rsidRPr="00F029F8">
        <w:rPr>
          <w:rFonts w:ascii="Garamond" w:hAnsi="Garamond"/>
          <w:sz w:val="20"/>
          <w:szCs w:val="20"/>
        </w:rPr>
        <w:t xml:space="preserve">‘Ethics and Observation’, </w:t>
      </w:r>
      <w:r w:rsidR="00331614" w:rsidRPr="00F029F8">
        <w:rPr>
          <w:rFonts w:ascii="Garamond" w:hAnsi="Garamond" w:cs="Times"/>
          <w:sz w:val="20"/>
          <w:szCs w:val="20"/>
        </w:rPr>
        <w:t xml:space="preserve">in G. Sayre-McCord (ed.), </w:t>
      </w:r>
      <w:r w:rsidR="00331614" w:rsidRPr="00F029F8">
        <w:rPr>
          <w:rFonts w:ascii="Garamond" w:hAnsi="Garamond" w:cs="Times"/>
          <w:i/>
          <w:sz w:val="20"/>
          <w:szCs w:val="20"/>
        </w:rPr>
        <w:t>Essays on Moral Realism</w:t>
      </w:r>
      <w:r w:rsidR="00331614" w:rsidRPr="00F029F8">
        <w:rPr>
          <w:rFonts w:ascii="Garamond" w:hAnsi="Garamond" w:cs="Times"/>
          <w:sz w:val="20"/>
          <w:szCs w:val="20"/>
        </w:rPr>
        <w:t xml:space="preserve"> (New York: Cornell University Press, 1988), pp. 119-124</w:t>
      </w:r>
      <w:r>
        <w:rPr>
          <w:rFonts w:ascii="Garamond" w:hAnsi="Garamond"/>
          <w:sz w:val="20"/>
          <w:szCs w:val="20"/>
        </w:rPr>
        <w:t xml:space="preserve">. </w:t>
      </w:r>
    </w:p>
  </w:footnote>
  <w:footnote w:id="42">
    <w:p w14:paraId="1E461D11" w14:textId="77EE590D" w:rsidR="00F029F8" w:rsidRPr="001D1502" w:rsidRDefault="00F029F8">
      <w:pPr>
        <w:pStyle w:val="FootnoteText"/>
        <w:rPr>
          <w:rFonts w:ascii="Garamond" w:hAnsi="Garamond"/>
          <w:sz w:val="20"/>
          <w:szCs w:val="20"/>
        </w:rPr>
      </w:pPr>
      <w:r w:rsidRPr="001D1502">
        <w:rPr>
          <w:rStyle w:val="FootnoteReference"/>
          <w:rFonts w:ascii="Garamond" w:hAnsi="Garamond"/>
          <w:sz w:val="20"/>
          <w:szCs w:val="20"/>
        </w:rPr>
        <w:footnoteRef/>
      </w:r>
      <w:r w:rsidRPr="001D1502">
        <w:rPr>
          <w:rFonts w:ascii="Garamond" w:hAnsi="Garamond"/>
          <w:sz w:val="20"/>
          <w:szCs w:val="20"/>
        </w:rPr>
        <w:t xml:space="preserve"> </w:t>
      </w:r>
      <w:r>
        <w:rPr>
          <w:rFonts w:ascii="Garamond" w:hAnsi="Garamond"/>
          <w:sz w:val="20"/>
          <w:szCs w:val="20"/>
        </w:rPr>
        <w:t xml:space="preserve">Majors (2003) mentions this objection in the context of defending moral causation. He also mentions an overdetermination objection to moral causation that I will effectively deal with later on when addressing the problem of downward causation. And once again, though Harman does not explicitly formulate this objection, he may have something like it in mind when he points out the apparent lack of a possible mechanism that would allow moral properties to have causal effects on our perceptual apparatus. </w:t>
      </w:r>
    </w:p>
  </w:footnote>
  <w:footnote w:id="43">
    <w:p w14:paraId="5E356207" w14:textId="68D934DD" w:rsidR="00331614" w:rsidRPr="00331614" w:rsidRDefault="00331614">
      <w:pPr>
        <w:pStyle w:val="FootnoteText"/>
        <w:rPr>
          <w:rFonts w:ascii="Garamond" w:hAnsi="Garamond"/>
          <w:sz w:val="20"/>
          <w:szCs w:val="20"/>
        </w:rPr>
      </w:pPr>
      <w:r w:rsidRPr="00331614">
        <w:rPr>
          <w:rStyle w:val="FootnoteReference"/>
          <w:rFonts w:ascii="Garamond" w:hAnsi="Garamond"/>
          <w:sz w:val="20"/>
          <w:szCs w:val="20"/>
        </w:rPr>
        <w:footnoteRef/>
      </w:r>
      <w:r w:rsidRPr="00331614">
        <w:rPr>
          <w:rFonts w:ascii="Garamond" w:hAnsi="Garamond"/>
          <w:sz w:val="20"/>
          <w:szCs w:val="20"/>
        </w:rPr>
        <w:t xml:space="preserve"> </w:t>
      </w:r>
      <w:r>
        <w:rPr>
          <w:rFonts w:ascii="Garamond" w:hAnsi="Garamond"/>
          <w:sz w:val="20"/>
          <w:szCs w:val="20"/>
        </w:rPr>
        <w:t xml:space="preserve">Cuneo, ‘Moral Facts as Configuring Causes’, p. </w:t>
      </w:r>
      <w:r w:rsidR="006956FA">
        <w:rPr>
          <w:rFonts w:ascii="Garamond" w:hAnsi="Garamond"/>
          <w:sz w:val="20"/>
          <w:szCs w:val="20"/>
        </w:rPr>
        <w:t>142</w:t>
      </w:r>
      <w:r>
        <w:rPr>
          <w:rFonts w:ascii="Garamond" w:hAnsi="Garamond"/>
          <w:sz w:val="20"/>
          <w:szCs w:val="20"/>
        </w:rPr>
        <w:t xml:space="preserve">; Majors, ‘Moral Explanation and the Special Sciences’, p. </w:t>
      </w:r>
      <w:r w:rsidR="00724DC0">
        <w:rPr>
          <w:rFonts w:ascii="Garamond" w:hAnsi="Garamond"/>
          <w:sz w:val="20"/>
          <w:szCs w:val="20"/>
        </w:rPr>
        <w:t>137</w:t>
      </w:r>
      <w:r>
        <w:rPr>
          <w:rFonts w:ascii="Garamond" w:hAnsi="Garamond"/>
          <w:sz w:val="20"/>
          <w:szCs w:val="20"/>
        </w:rPr>
        <w:t>.</w:t>
      </w:r>
    </w:p>
  </w:footnote>
  <w:footnote w:id="44">
    <w:p w14:paraId="7E81EB91" w14:textId="7FA0C857" w:rsidR="00F029F8" w:rsidRPr="00756AED" w:rsidRDefault="00F029F8">
      <w:pPr>
        <w:pStyle w:val="FootnoteText"/>
        <w:rPr>
          <w:rFonts w:ascii="Garamond" w:hAnsi="Garamond"/>
          <w:sz w:val="20"/>
          <w:szCs w:val="20"/>
        </w:rPr>
      </w:pPr>
      <w:r w:rsidRPr="00756AED">
        <w:rPr>
          <w:rStyle w:val="FootnoteReference"/>
          <w:rFonts w:ascii="Garamond" w:hAnsi="Garamond"/>
          <w:sz w:val="20"/>
          <w:szCs w:val="20"/>
        </w:rPr>
        <w:footnoteRef/>
      </w:r>
      <w:r w:rsidRPr="00756AED">
        <w:rPr>
          <w:rFonts w:ascii="Garamond" w:hAnsi="Garamond"/>
          <w:sz w:val="20"/>
          <w:szCs w:val="20"/>
        </w:rPr>
        <w:t xml:space="preserve"> </w:t>
      </w:r>
      <w:r>
        <w:rPr>
          <w:rFonts w:ascii="Garamond" w:hAnsi="Garamond"/>
          <w:sz w:val="20"/>
          <w:szCs w:val="20"/>
        </w:rPr>
        <w:t>Once again, although Harman does not explicitly formulate such a</w:t>
      </w:r>
      <w:r w:rsidR="00551355">
        <w:rPr>
          <w:rFonts w:ascii="Garamond" w:hAnsi="Garamond"/>
          <w:sz w:val="20"/>
          <w:szCs w:val="20"/>
        </w:rPr>
        <w:t xml:space="preserve"> complaint</w:t>
      </w:r>
      <w:r>
        <w:rPr>
          <w:rFonts w:ascii="Garamond" w:hAnsi="Garamond"/>
          <w:sz w:val="20"/>
          <w:szCs w:val="20"/>
        </w:rPr>
        <w:t xml:space="preserve">, we could plausibly attribute it to him. </w:t>
      </w:r>
    </w:p>
  </w:footnote>
  <w:footnote w:id="45">
    <w:p w14:paraId="6ADCF7E6" w14:textId="72637E4C" w:rsidR="00F029F8" w:rsidRPr="00D01D2D" w:rsidRDefault="00F029F8">
      <w:pPr>
        <w:pStyle w:val="FootnoteText"/>
        <w:rPr>
          <w:rFonts w:ascii="Garamond" w:hAnsi="Garamond"/>
          <w:sz w:val="20"/>
          <w:szCs w:val="20"/>
        </w:rPr>
      </w:pPr>
      <w:r w:rsidRPr="00D01D2D">
        <w:rPr>
          <w:rStyle w:val="FootnoteReference"/>
          <w:rFonts w:ascii="Garamond" w:hAnsi="Garamond"/>
          <w:sz w:val="20"/>
          <w:szCs w:val="20"/>
        </w:rPr>
        <w:footnoteRef/>
      </w:r>
      <w:r w:rsidRPr="00D01D2D">
        <w:rPr>
          <w:rFonts w:ascii="Garamond" w:hAnsi="Garamond"/>
          <w:sz w:val="20"/>
          <w:szCs w:val="20"/>
        </w:rPr>
        <w:t xml:space="preserve"> </w:t>
      </w:r>
      <w:r>
        <w:rPr>
          <w:rFonts w:ascii="Garamond" w:hAnsi="Garamond"/>
          <w:sz w:val="20"/>
          <w:szCs w:val="20"/>
        </w:rPr>
        <w:t>It is worth noting here that realists could accept something very much along the lines of this “anti-realist” explanation of our intuition about the hoodlums and reject the “realist” explanation that cites a moral property as a causal factor behind this intuition. Realist-epiphenomenalists that reject causal</w:t>
      </w:r>
      <w:r w:rsidR="006C2738">
        <w:rPr>
          <w:rFonts w:ascii="Garamond" w:hAnsi="Garamond"/>
          <w:sz w:val="20"/>
          <w:szCs w:val="20"/>
        </w:rPr>
        <w:t>ly powerful</w:t>
      </w:r>
      <w:r>
        <w:rPr>
          <w:rFonts w:ascii="Garamond" w:hAnsi="Garamond"/>
          <w:sz w:val="20"/>
          <w:szCs w:val="20"/>
        </w:rPr>
        <w:t xml:space="preserve"> moral properties, and that believe instead that such properties are causally impotent yet nevertheless real, will presumably accept something like this “anti-realist” explanation and reject the “realist” one, and so the labels here may be somewhat misleading. They are, however, useful in the present context to differentiate between explanations that make no mention of moral properties, which are obviously going to be favored by anti-realists, and those that do cite such properties, which of course will only appeal to realists. </w:t>
      </w:r>
    </w:p>
  </w:footnote>
  <w:footnote w:id="46">
    <w:p w14:paraId="7B578551" w14:textId="77777777" w:rsidR="00EE437E" w:rsidRPr="009F092E" w:rsidRDefault="00EE437E" w:rsidP="00EE437E">
      <w:pPr>
        <w:rPr>
          <w:rFonts w:ascii="Garamond" w:hAnsi="Garamond"/>
          <w:sz w:val="20"/>
          <w:szCs w:val="20"/>
        </w:rPr>
      </w:pPr>
      <w:r w:rsidRPr="009F092E">
        <w:rPr>
          <w:rStyle w:val="FootnoteReference"/>
          <w:rFonts w:ascii="Garamond" w:hAnsi="Garamond"/>
          <w:sz w:val="20"/>
          <w:szCs w:val="20"/>
        </w:rPr>
        <w:footnoteRef/>
      </w:r>
      <w:r w:rsidRPr="009F092E">
        <w:rPr>
          <w:rFonts w:ascii="Garamond" w:hAnsi="Garamond"/>
          <w:sz w:val="20"/>
          <w:szCs w:val="20"/>
        </w:rPr>
        <w:t xml:space="preserve"> </w:t>
      </w:r>
      <w:r w:rsidRPr="00F029F8">
        <w:rPr>
          <w:rFonts w:ascii="Garamond" w:hAnsi="Garamond"/>
          <w:sz w:val="20"/>
          <w:szCs w:val="20"/>
        </w:rPr>
        <w:t xml:space="preserve">Brian Leiter, ‘Moral Facts and Best Explanations’, </w:t>
      </w:r>
      <w:r w:rsidRPr="00F029F8">
        <w:rPr>
          <w:rFonts w:ascii="Garamond" w:hAnsi="Garamond"/>
          <w:i/>
          <w:sz w:val="20"/>
          <w:szCs w:val="20"/>
        </w:rPr>
        <w:t>Social Philosophy and Policy</w:t>
      </w:r>
      <w:r w:rsidRPr="00F029F8">
        <w:rPr>
          <w:rFonts w:ascii="Garamond" w:hAnsi="Garamond"/>
          <w:sz w:val="20"/>
          <w:szCs w:val="20"/>
        </w:rPr>
        <w:t xml:space="preserve"> 18 (2001), pp. 79-101. </w:t>
      </w:r>
    </w:p>
  </w:footnote>
  <w:footnote w:id="47">
    <w:p w14:paraId="6C41B010" w14:textId="3C9404CA" w:rsidR="007E790F" w:rsidRPr="007E790F" w:rsidRDefault="007E790F">
      <w:pPr>
        <w:pStyle w:val="FootnoteText"/>
        <w:rPr>
          <w:rFonts w:ascii="Garamond" w:hAnsi="Garamond"/>
          <w:sz w:val="20"/>
          <w:szCs w:val="20"/>
        </w:rPr>
      </w:pPr>
      <w:r w:rsidRPr="007E790F">
        <w:rPr>
          <w:rStyle w:val="FootnoteReference"/>
          <w:rFonts w:ascii="Garamond" w:hAnsi="Garamond"/>
          <w:sz w:val="20"/>
          <w:szCs w:val="20"/>
        </w:rPr>
        <w:footnoteRef/>
      </w:r>
      <w:r w:rsidRPr="007E790F">
        <w:rPr>
          <w:rFonts w:ascii="Garamond" w:hAnsi="Garamond"/>
          <w:sz w:val="20"/>
          <w:szCs w:val="20"/>
        </w:rPr>
        <w:t xml:space="preserve"> </w:t>
      </w:r>
      <w:r>
        <w:rPr>
          <w:rFonts w:ascii="Garamond" w:hAnsi="Garamond"/>
          <w:sz w:val="20"/>
          <w:szCs w:val="20"/>
        </w:rPr>
        <w:t xml:space="preserve">It is assumed here that the physical level is ontologically fundamental, but one could understand this as epistemically fundamental instead without doing any violence to the argument. </w:t>
      </w:r>
    </w:p>
  </w:footnote>
  <w:footnote w:id="48">
    <w:p w14:paraId="451FDA88" w14:textId="77777777" w:rsidR="007E790F" w:rsidRPr="0093744B" w:rsidRDefault="007E790F" w:rsidP="007E790F">
      <w:pPr>
        <w:pStyle w:val="FootnoteText"/>
        <w:rPr>
          <w:rFonts w:ascii="Garamond" w:hAnsi="Garamond"/>
          <w:sz w:val="20"/>
          <w:szCs w:val="20"/>
        </w:rPr>
      </w:pPr>
      <w:r w:rsidRPr="0093744B">
        <w:rPr>
          <w:rStyle w:val="FootnoteReference"/>
          <w:rFonts w:ascii="Garamond" w:hAnsi="Garamond"/>
          <w:sz w:val="20"/>
          <w:szCs w:val="20"/>
        </w:rPr>
        <w:footnoteRef/>
      </w:r>
      <w:r w:rsidRPr="0093744B">
        <w:rPr>
          <w:rFonts w:ascii="Garamond" w:hAnsi="Garamond"/>
          <w:sz w:val="20"/>
          <w:szCs w:val="20"/>
        </w:rPr>
        <w:t xml:space="preserve"> </w:t>
      </w:r>
      <w:r w:rsidRPr="00217CBC">
        <w:rPr>
          <w:rFonts w:ascii="Garamond" w:hAnsi="Garamond"/>
          <w:color w:val="000000" w:themeColor="text1"/>
          <w:sz w:val="20"/>
          <w:szCs w:val="20"/>
        </w:rPr>
        <w:t xml:space="preserve">Kim, ‘Making Sense of Emergence’, pp. 141-143, 149-150 </w:t>
      </w:r>
      <w:r w:rsidRPr="00F64AF1">
        <w:rPr>
          <w:rFonts w:ascii="Garamond" w:hAnsi="Garamond"/>
          <w:color w:val="000000" w:themeColor="text1"/>
          <w:sz w:val="20"/>
          <w:szCs w:val="20"/>
        </w:rPr>
        <w:t>and Kim, ‘Emergence: Core Ideas and Issues’, pp. 557-558.</w:t>
      </w:r>
    </w:p>
  </w:footnote>
  <w:footnote w:id="49">
    <w:p w14:paraId="0794AF8B" w14:textId="45D62A63" w:rsidR="008570FB" w:rsidRPr="005E503C" w:rsidRDefault="008570FB" w:rsidP="008570FB">
      <w:pPr>
        <w:pStyle w:val="FootnoteText"/>
        <w:rPr>
          <w:rFonts w:ascii="Garamond" w:hAnsi="Garamond"/>
          <w:sz w:val="20"/>
          <w:szCs w:val="20"/>
        </w:rPr>
      </w:pPr>
      <w:r w:rsidRPr="005E503C">
        <w:rPr>
          <w:rStyle w:val="FootnoteReference"/>
          <w:rFonts w:ascii="Garamond" w:hAnsi="Garamond"/>
          <w:sz w:val="20"/>
          <w:szCs w:val="20"/>
        </w:rPr>
        <w:footnoteRef/>
      </w:r>
      <w:r w:rsidRPr="005E503C">
        <w:rPr>
          <w:rFonts w:ascii="Garamond" w:hAnsi="Garamond"/>
          <w:sz w:val="20"/>
          <w:szCs w:val="20"/>
        </w:rPr>
        <w:t xml:space="preserve"> </w:t>
      </w:r>
      <w:r>
        <w:rPr>
          <w:rFonts w:ascii="Garamond" w:hAnsi="Garamond"/>
          <w:sz w:val="20"/>
          <w:szCs w:val="20"/>
        </w:rPr>
        <w:t xml:space="preserve">It is important to note that the Causal Closure of the Physical Principle used to generate this bad consequence is not the same as the Causal Closure of the </w:t>
      </w:r>
      <w:r w:rsidRPr="008570FB">
        <w:rPr>
          <w:rFonts w:ascii="Garamond" w:hAnsi="Garamond"/>
          <w:i/>
          <w:iCs/>
          <w:sz w:val="20"/>
          <w:szCs w:val="20"/>
        </w:rPr>
        <w:t>Natural</w:t>
      </w:r>
      <w:r>
        <w:rPr>
          <w:rFonts w:ascii="Garamond" w:hAnsi="Garamond"/>
          <w:sz w:val="20"/>
          <w:szCs w:val="20"/>
        </w:rPr>
        <w:t xml:space="preserve">, which would instead maintain that every effect has some sufficient naturalistic cause. This latter principle will clearly be true under Emergentist Ethical Naturalism since the world is a naturalistic one with only natural stuff, including causation and its relata: since only natural things exist, only such things can have effects, and so every actual effect must have a sufficient naturalistic cause. This alternative closure principle does not imply the Causal Closure of the Physical because it does not require that naturalistic causes be physical ones, or ones at the lowest level of physics. Of these two closure principles, it is the Causal Closure of the Physical that is particularly needed for this objection to go through because only this one guarantees that causally efficacious, emergent moral properties have causal competitors at the fundamental physical level. </w:t>
      </w:r>
    </w:p>
  </w:footnote>
  <w:footnote w:id="50">
    <w:p w14:paraId="354C7503" w14:textId="7F118CDE" w:rsidR="00331614" w:rsidRPr="00331614" w:rsidRDefault="00331614" w:rsidP="00331614">
      <w:pPr>
        <w:widowControl w:val="0"/>
        <w:autoSpaceDE w:val="0"/>
        <w:autoSpaceDN w:val="0"/>
        <w:adjustRightInd w:val="0"/>
        <w:rPr>
          <w:rFonts w:ascii="Garamond" w:hAnsi="Garamond" w:cs="Times"/>
          <w:sz w:val="20"/>
          <w:szCs w:val="20"/>
        </w:rPr>
      </w:pPr>
      <w:r w:rsidRPr="00331614">
        <w:rPr>
          <w:rStyle w:val="FootnoteReference"/>
          <w:rFonts w:ascii="Garamond" w:hAnsi="Garamond"/>
          <w:sz w:val="20"/>
          <w:szCs w:val="20"/>
        </w:rPr>
        <w:footnoteRef/>
      </w:r>
      <w:r w:rsidRPr="00331614">
        <w:rPr>
          <w:rFonts w:ascii="Garamond" w:hAnsi="Garamond"/>
          <w:sz w:val="20"/>
          <w:szCs w:val="20"/>
        </w:rPr>
        <w:t xml:space="preserve"> </w:t>
      </w:r>
      <w:r w:rsidRPr="00F029F8">
        <w:rPr>
          <w:rFonts w:ascii="Garamond" w:hAnsi="Garamond" w:cs="Times"/>
          <w:sz w:val="20"/>
          <w:szCs w:val="20"/>
        </w:rPr>
        <w:t xml:space="preserve">Theodore Sider, ‘What’s So Bad about Overdetermination?’, </w:t>
      </w:r>
      <w:r w:rsidRPr="00F029F8">
        <w:rPr>
          <w:rFonts w:ascii="Garamond" w:hAnsi="Garamond" w:cs="Times"/>
          <w:i/>
          <w:sz w:val="20"/>
          <w:szCs w:val="20"/>
        </w:rPr>
        <w:t xml:space="preserve">Philosophy and Phenomenological Research </w:t>
      </w:r>
      <w:r w:rsidRPr="00F029F8">
        <w:rPr>
          <w:rFonts w:ascii="Garamond" w:hAnsi="Garamond" w:cs="Times"/>
          <w:sz w:val="20"/>
          <w:szCs w:val="20"/>
        </w:rPr>
        <w:t>67 (2003), pp. 719-726.</w:t>
      </w:r>
    </w:p>
  </w:footnote>
  <w:footnote w:id="51">
    <w:p w14:paraId="78DE555A" w14:textId="6AA69C04" w:rsidR="002B71A6" w:rsidRPr="002B71A6" w:rsidRDefault="002B71A6">
      <w:pPr>
        <w:pStyle w:val="FootnoteText"/>
        <w:rPr>
          <w:rFonts w:ascii="Garamond" w:hAnsi="Garamond"/>
          <w:sz w:val="20"/>
          <w:szCs w:val="20"/>
        </w:rPr>
      </w:pPr>
      <w:r w:rsidRPr="002B71A6">
        <w:rPr>
          <w:rStyle w:val="FootnoteReference"/>
          <w:rFonts w:ascii="Garamond" w:hAnsi="Garamond"/>
          <w:sz w:val="20"/>
          <w:szCs w:val="20"/>
        </w:rPr>
        <w:footnoteRef/>
      </w:r>
      <w:r w:rsidRPr="002B71A6">
        <w:rPr>
          <w:rFonts w:ascii="Garamond" w:hAnsi="Garamond"/>
          <w:sz w:val="20"/>
          <w:szCs w:val="20"/>
        </w:rPr>
        <w:t xml:space="preserve"> </w:t>
      </w:r>
      <w:r>
        <w:rPr>
          <w:rFonts w:ascii="Garamond" w:hAnsi="Garamond"/>
          <w:sz w:val="20"/>
          <w:szCs w:val="20"/>
        </w:rPr>
        <w:t xml:space="preserve">I would like to thank Craig </w:t>
      </w:r>
      <w:proofErr w:type="spellStart"/>
      <w:r>
        <w:rPr>
          <w:rFonts w:ascii="Garamond" w:hAnsi="Garamond"/>
          <w:sz w:val="20"/>
          <w:szCs w:val="20"/>
        </w:rPr>
        <w:t>Agule</w:t>
      </w:r>
      <w:proofErr w:type="spellEnd"/>
      <w:r>
        <w:rPr>
          <w:rFonts w:ascii="Garamond" w:hAnsi="Garamond"/>
          <w:sz w:val="20"/>
          <w:szCs w:val="20"/>
        </w:rPr>
        <w:t xml:space="preserve">, Dallas Amico, David Brink, Cory </w:t>
      </w:r>
      <w:proofErr w:type="spellStart"/>
      <w:r>
        <w:rPr>
          <w:rFonts w:ascii="Garamond" w:hAnsi="Garamond"/>
          <w:sz w:val="20"/>
          <w:szCs w:val="20"/>
        </w:rPr>
        <w:t>Davia</w:t>
      </w:r>
      <w:proofErr w:type="spellEnd"/>
      <w:r>
        <w:rPr>
          <w:rFonts w:ascii="Garamond" w:hAnsi="Garamond"/>
          <w:sz w:val="20"/>
          <w:szCs w:val="20"/>
        </w:rPr>
        <w:t xml:space="preserve">, </w:t>
      </w:r>
      <w:r w:rsidR="00E23B78">
        <w:rPr>
          <w:rFonts w:ascii="Garamond" w:hAnsi="Garamond"/>
          <w:sz w:val="20"/>
          <w:szCs w:val="20"/>
        </w:rPr>
        <w:t>an</w:t>
      </w:r>
      <w:r>
        <w:rPr>
          <w:rFonts w:ascii="Garamond" w:hAnsi="Garamond"/>
          <w:sz w:val="20"/>
          <w:szCs w:val="20"/>
        </w:rPr>
        <w:t xml:space="preserve"> audience </w:t>
      </w:r>
      <w:r w:rsidR="00E23B78">
        <w:rPr>
          <w:rFonts w:ascii="Garamond" w:hAnsi="Garamond"/>
          <w:sz w:val="20"/>
          <w:szCs w:val="20"/>
        </w:rPr>
        <w:t xml:space="preserve">from </w:t>
      </w:r>
      <w:r>
        <w:rPr>
          <w:rFonts w:ascii="Garamond" w:hAnsi="Garamond"/>
          <w:sz w:val="20"/>
          <w:szCs w:val="20"/>
        </w:rPr>
        <w:t>the Moral and Political Philosophy Seminar at UC San Diego</w:t>
      </w:r>
      <w:r w:rsidR="00E23B78">
        <w:rPr>
          <w:rFonts w:ascii="Garamond" w:hAnsi="Garamond"/>
          <w:sz w:val="20"/>
          <w:szCs w:val="20"/>
        </w:rPr>
        <w:t>, an anonymous referee f</w:t>
      </w:r>
      <w:r w:rsidR="00AD311C">
        <w:rPr>
          <w:rFonts w:ascii="Garamond" w:hAnsi="Garamond"/>
          <w:sz w:val="20"/>
          <w:szCs w:val="20"/>
        </w:rPr>
        <w:t>or</w:t>
      </w:r>
      <w:r w:rsidR="00E23B78">
        <w:rPr>
          <w:rFonts w:ascii="Garamond" w:hAnsi="Garamond"/>
          <w:sz w:val="20"/>
          <w:szCs w:val="20"/>
        </w:rPr>
        <w:t xml:space="preserve"> another journal</w:t>
      </w:r>
      <w:r w:rsidR="006639B5">
        <w:rPr>
          <w:rFonts w:ascii="Garamond" w:hAnsi="Garamond"/>
          <w:sz w:val="20"/>
          <w:szCs w:val="20"/>
        </w:rPr>
        <w:t>, and</w:t>
      </w:r>
      <w:r w:rsidR="005E503C">
        <w:rPr>
          <w:rFonts w:ascii="Garamond" w:hAnsi="Garamond"/>
          <w:sz w:val="20"/>
          <w:szCs w:val="20"/>
        </w:rPr>
        <w:t xml:space="preserve"> two </w:t>
      </w:r>
      <w:r w:rsidR="006639B5">
        <w:rPr>
          <w:rFonts w:ascii="Garamond" w:hAnsi="Garamond"/>
          <w:sz w:val="20"/>
          <w:szCs w:val="20"/>
        </w:rPr>
        <w:t>anonymous reviewer</w:t>
      </w:r>
      <w:r w:rsidR="00BA2813">
        <w:rPr>
          <w:rFonts w:ascii="Garamond" w:hAnsi="Garamond"/>
          <w:sz w:val="20"/>
          <w:szCs w:val="20"/>
        </w:rPr>
        <w:t>s</w:t>
      </w:r>
      <w:r w:rsidR="006639B5">
        <w:rPr>
          <w:rFonts w:ascii="Garamond" w:hAnsi="Garamond"/>
          <w:sz w:val="20"/>
          <w:szCs w:val="20"/>
        </w:rPr>
        <w:t xml:space="preserve"> </w:t>
      </w:r>
      <w:r w:rsidR="00AD311C">
        <w:rPr>
          <w:rFonts w:ascii="Garamond" w:hAnsi="Garamond"/>
          <w:sz w:val="20"/>
          <w:szCs w:val="20"/>
        </w:rPr>
        <w:t xml:space="preserve">for this journal </w:t>
      </w:r>
      <w:r>
        <w:rPr>
          <w:rFonts w:ascii="Garamond" w:hAnsi="Garamond"/>
          <w:sz w:val="20"/>
          <w:szCs w:val="20"/>
        </w:rPr>
        <w:t>for valuable feedback on earlier versions of th</w:t>
      </w:r>
      <w:r w:rsidR="006639B5">
        <w:rPr>
          <w:rFonts w:ascii="Garamond" w:hAnsi="Garamond"/>
          <w:sz w:val="20"/>
          <w:szCs w:val="20"/>
        </w:rPr>
        <w:t>is</w:t>
      </w:r>
      <w:r>
        <w:rPr>
          <w:rFonts w:ascii="Garamond" w:hAnsi="Garamond"/>
          <w:sz w:val="20"/>
          <w:szCs w:val="20"/>
        </w:rPr>
        <w:t xml:space="preserve"> paper. </w:t>
      </w:r>
      <w:r w:rsidR="00E23B78">
        <w:rPr>
          <w:rFonts w:ascii="Garamond" w:hAnsi="Garamond"/>
          <w:sz w:val="20"/>
          <w:szCs w:val="20"/>
        </w:rPr>
        <w:t xml:space="preserve">I owe a </w:t>
      </w:r>
      <w:r w:rsidR="006639B5">
        <w:rPr>
          <w:rFonts w:ascii="Garamond" w:hAnsi="Garamond"/>
          <w:sz w:val="20"/>
          <w:szCs w:val="20"/>
        </w:rPr>
        <w:t xml:space="preserve">very </w:t>
      </w:r>
      <w:r w:rsidR="00E23B78">
        <w:rPr>
          <w:rFonts w:ascii="Garamond" w:hAnsi="Garamond"/>
          <w:sz w:val="20"/>
          <w:szCs w:val="20"/>
        </w:rPr>
        <w:t>special thanks to Matthew Fulkerson</w:t>
      </w:r>
      <w:r w:rsidR="00AD311C">
        <w:rPr>
          <w:rFonts w:ascii="Garamond" w:hAnsi="Garamond"/>
          <w:sz w:val="20"/>
          <w:szCs w:val="20"/>
        </w:rPr>
        <w:t xml:space="preserve"> and to the associate editor of this journal</w:t>
      </w:r>
      <w:r w:rsidR="00E23B78">
        <w:rPr>
          <w:rFonts w:ascii="Garamond" w:hAnsi="Garamond"/>
          <w:sz w:val="20"/>
          <w:szCs w:val="20"/>
        </w:rPr>
        <w:t xml:space="preserve">, who </w:t>
      </w:r>
      <w:r w:rsidR="00AD311C">
        <w:rPr>
          <w:rFonts w:ascii="Garamond" w:hAnsi="Garamond"/>
          <w:sz w:val="20"/>
          <w:szCs w:val="20"/>
        </w:rPr>
        <w:t xml:space="preserve">each </w:t>
      </w:r>
      <w:r w:rsidR="00E23B78">
        <w:rPr>
          <w:rFonts w:ascii="Garamond" w:hAnsi="Garamond"/>
          <w:sz w:val="20"/>
          <w:szCs w:val="20"/>
        </w:rPr>
        <w:t xml:space="preserve">provided valuable feedback on two earlier versions of the paper.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5066B"/>
    <w:multiLevelType w:val="hybridMultilevel"/>
    <w:tmpl w:val="3D6499A4"/>
    <w:lvl w:ilvl="0" w:tplc="AC524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87DEB"/>
    <w:multiLevelType w:val="hybridMultilevel"/>
    <w:tmpl w:val="CF36EFB4"/>
    <w:lvl w:ilvl="0" w:tplc="00BEB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8D"/>
    <w:rsid w:val="00002B13"/>
    <w:rsid w:val="00003F92"/>
    <w:rsid w:val="0000488D"/>
    <w:rsid w:val="0000586A"/>
    <w:rsid w:val="0000685C"/>
    <w:rsid w:val="0001280F"/>
    <w:rsid w:val="000133F2"/>
    <w:rsid w:val="000142B6"/>
    <w:rsid w:val="0001590C"/>
    <w:rsid w:val="00016DC1"/>
    <w:rsid w:val="000176FB"/>
    <w:rsid w:val="000202F3"/>
    <w:rsid w:val="0002066E"/>
    <w:rsid w:val="00020B9A"/>
    <w:rsid w:val="00020D65"/>
    <w:rsid w:val="000216BF"/>
    <w:rsid w:val="00021F83"/>
    <w:rsid w:val="00024EDB"/>
    <w:rsid w:val="00027D53"/>
    <w:rsid w:val="00030CC9"/>
    <w:rsid w:val="00030E8F"/>
    <w:rsid w:val="000310DE"/>
    <w:rsid w:val="0003178D"/>
    <w:rsid w:val="0003388E"/>
    <w:rsid w:val="000340DC"/>
    <w:rsid w:val="000344B8"/>
    <w:rsid w:val="00036203"/>
    <w:rsid w:val="00036F3F"/>
    <w:rsid w:val="00040B14"/>
    <w:rsid w:val="000418EB"/>
    <w:rsid w:val="000428EB"/>
    <w:rsid w:val="0004293B"/>
    <w:rsid w:val="00044549"/>
    <w:rsid w:val="00044C46"/>
    <w:rsid w:val="00045A46"/>
    <w:rsid w:val="00046199"/>
    <w:rsid w:val="000471A9"/>
    <w:rsid w:val="00047444"/>
    <w:rsid w:val="00052156"/>
    <w:rsid w:val="000525C4"/>
    <w:rsid w:val="00054A22"/>
    <w:rsid w:val="00055FC9"/>
    <w:rsid w:val="00056539"/>
    <w:rsid w:val="00057D8A"/>
    <w:rsid w:val="00061F34"/>
    <w:rsid w:val="00061F40"/>
    <w:rsid w:val="000633AC"/>
    <w:rsid w:val="000634E1"/>
    <w:rsid w:val="0006407D"/>
    <w:rsid w:val="00065053"/>
    <w:rsid w:val="000653A9"/>
    <w:rsid w:val="00065EBD"/>
    <w:rsid w:val="000706BB"/>
    <w:rsid w:val="00071ECF"/>
    <w:rsid w:val="000720F8"/>
    <w:rsid w:val="00073D97"/>
    <w:rsid w:val="0007531A"/>
    <w:rsid w:val="0008014F"/>
    <w:rsid w:val="000806FA"/>
    <w:rsid w:val="00080D4A"/>
    <w:rsid w:val="00082866"/>
    <w:rsid w:val="00083175"/>
    <w:rsid w:val="00083527"/>
    <w:rsid w:val="000840A5"/>
    <w:rsid w:val="00085BDC"/>
    <w:rsid w:val="000872E3"/>
    <w:rsid w:val="00090BBE"/>
    <w:rsid w:val="000924EC"/>
    <w:rsid w:val="000A0619"/>
    <w:rsid w:val="000A20DD"/>
    <w:rsid w:val="000A241C"/>
    <w:rsid w:val="000A29D4"/>
    <w:rsid w:val="000A32C7"/>
    <w:rsid w:val="000A48AD"/>
    <w:rsid w:val="000A4EFA"/>
    <w:rsid w:val="000A5346"/>
    <w:rsid w:val="000A581B"/>
    <w:rsid w:val="000A5924"/>
    <w:rsid w:val="000A61AF"/>
    <w:rsid w:val="000A65F9"/>
    <w:rsid w:val="000A67FB"/>
    <w:rsid w:val="000A7CEF"/>
    <w:rsid w:val="000B0BDB"/>
    <w:rsid w:val="000B12C9"/>
    <w:rsid w:val="000B199F"/>
    <w:rsid w:val="000B19E8"/>
    <w:rsid w:val="000B2D42"/>
    <w:rsid w:val="000B45D0"/>
    <w:rsid w:val="000B470C"/>
    <w:rsid w:val="000B4A9E"/>
    <w:rsid w:val="000B709E"/>
    <w:rsid w:val="000B7794"/>
    <w:rsid w:val="000B77E2"/>
    <w:rsid w:val="000C1CC5"/>
    <w:rsid w:val="000C2032"/>
    <w:rsid w:val="000C2EB8"/>
    <w:rsid w:val="000C53C6"/>
    <w:rsid w:val="000C66BC"/>
    <w:rsid w:val="000C7804"/>
    <w:rsid w:val="000D1689"/>
    <w:rsid w:val="000D19AC"/>
    <w:rsid w:val="000D236F"/>
    <w:rsid w:val="000D5826"/>
    <w:rsid w:val="000D6003"/>
    <w:rsid w:val="000D6C0F"/>
    <w:rsid w:val="000D749B"/>
    <w:rsid w:val="000E014F"/>
    <w:rsid w:val="000E0DC3"/>
    <w:rsid w:val="000E10A0"/>
    <w:rsid w:val="000E2789"/>
    <w:rsid w:val="000E3768"/>
    <w:rsid w:val="000E3962"/>
    <w:rsid w:val="000E39BD"/>
    <w:rsid w:val="000F088C"/>
    <w:rsid w:val="000F2087"/>
    <w:rsid w:val="000F21AB"/>
    <w:rsid w:val="000F2304"/>
    <w:rsid w:val="000F348D"/>
    <w:rsid w:val="000F3A30"/>
    <w:rsid w:val="000F3D27"/>
    <w:rsid w:val="000F4C58"/>
    <w:rsid w:val="000F4C61"/>
    <w:rsid w:val="000F6E5B"/>
    <w:rsid w:val="000F7DB1"/>
    <w:rsid w:val="000F7EFD"/>
    <w:rsid w:val="001003B0"/>
    <w:rsid w:val="00100A8D"/>
    <w:rsid w:val="00101DF1"/>
    <w:rsid w:val="001028ED"/>
    <w:rsid w:val="00102BA3"/>
    <w:rsid w:val="00102DEB"/>
    <w:rsid w:val="00103987"/>
    <w:rsid w:val="00105138"/>
    <w:rsid w:val="00107D56"/>
    <w:rsid w:val="0011008C"/>
    <w:rsid w:val="0011222D"/>
    <w:rsid w:val="001141E6"/>
    <w:rsid w:val="00114725"/>
    <w:rsid w:val="00114E1E"/>
    <w:rsid w:val="00114FB3"/>
    <w:rsid w:val="00115823"/>
    <w:rsid w:val="0011706A"/>
    <w:rsid w:val="00117253"/>
    <w:rsid w:val="00121082"/>
    <w:rsid w:val="0012229F"/>
    <w:rsid w:val="00124053"/>
    <w:rsid w:val="00127753"/>
    <w:rsid w:val="00130C0E"/>
    <w:rsid w:val="00130C32"/>
    <w:rsid w:val="00130E04"/>
    <w:rsid w:val="00137E85"/>
    <w:rsid w:val="001402D6"/>
    <w:rsid w:val="0014063B"/>
    <w:rsid w:val="00141CD9"/>
    <w:rsid w:val="00142F9F"/>
    <w:rsid w:val="001439D1"/>
    <w:rsid w:val="001453C8"/>
    <w:rsid w:val="00145A66"/>
    <w:rsid w:val="00145CD0"/>
    <w:rsid w:val="001460EF"/>
    <w:rsid w:val="00146B37"/>
    <w:rsid w:val="0015501F"/>
    <w:rsid w:val="00156475"/>
    <w:rsid w:val="00156797"/>
    <w:rsid w:val="001567FE"/>
    <w:rsid w:val="001576DF"/>
    <w:rsid w:val="001577C5"/>
    <w:rsid w:val="0016112F"/>
    <w:rsid w:val="001612AB"/>
    <w:rsid w:val="001613F5"/>
    <w:rsid w:val="00161D0D"/>
    <w:rsid w:val="001628F0"/>
    <w:rsid w:val="0016379C"/>
    <w:rsid w:val="0016423D"/>
    <w:rsid w:val="0016598A"/>
    <w:rsid w:val="00165A5A"/>
    <w:rsid w:val="001662CD"/>
    <w:rsid w:val="00166717"/>
    <w:rsid w:val="0016682A"/>
    <w:rsid w:val="0017098F"/>
    <w:rsid w:val="00173923"/>
    <w:rsid w:val="00176F03"/>
    <w:rsid w:val="00177215"/>
    <w:rsid w:val="0017745D"/>
    <w:rsid w:val="00177D01"/>
    <w:rsid w:val="0018022E"/>
    <w:rsid w:val="001811B3"/>
    <w:rsid w:val="00181E5C"/>
    <w:rsid w:val="00182EB8"/>
    <w:rsid w:val="0018381A"/>
    <w:rsid w:val="001858CC"/>
    <w:rsid w:val="00185978"/>
    <w:rsid w:val="00186A1E"/>
    <w:rsid w:val="0019055E"/>
    <w:rsid w:val="001906A2"/>
    <w:rsid w:val="001908B6"/>
    <w:rsid w:val="00191E70"/>
    <w:rsid w:val="00192290"/>
    <w:rsid w:val="001942E3"/>
    <w:rsid w:val="001955C7"/>
    <w:rsid w:val="00197C1B"/>
    <w:rsid w:val="001A109B"/>
    <w:rsid w:val="001A171F"/>
    <w:rsid w:val="001A1C2C"/>
    <w:rsid w:val="001A2B7E"/>
    <w:rsid w:val="001A2DE8"/>
    <w:rsid w:val="001A2DE9"/>
    <w:rsid w:val="001A2DF0"/>
    <w:rsid w:val="001A3581"/>
    <w:rsid w:val="001A730A"/>
    <w:rsid w:val="001A7914"/>
    <w:rsid w:val="001A7BB5"/>
    <w:rsid w:val="001B079D"/>
    <w:rsid w:val="001B0CD7"/>
    <w:rsid w:val="001C2306"/>
    <w:rsid w:val="001C32C0"/>
    <w:rsid w:val="001C3E04"/>
    <w:rsid w:val="001C45D0"/>
    <w:rsid w:val="001D1502"/>
    <w:rsid w:val="001D1D60"/>
    <w:rsid w:val="001D33F8"/>
    <w:rsid w:val="001D4800"/>
    <w:rsid w:val="001D5BB0"/>
    <w:rsid w:val="001D673B"/>
    <w:rsid w:val="001D6AF0"/>
    <w:rsid w:val="001E1809"/>
    <w:rsid w:val="001E2D6B"/>
    <w:rsid w:val="001E4431"/>
    <w:rsid w:val="001E46C7"/>
    <w:rsid w:val="001E4C6E"/>
    <w:rsid w:val="001E5307"/>
    <w:rsid w:val="001E550B"/>
    <w:rsid w:val="001E6A57"/>
    <w:rsid w:val="001F1CA7"/>
    <w:rsid w:val="001F2D9A"/>
    <w:rsid w:val="001F4DF0"/>
    <w:rsid w:val="001F5DEA"/>
    <w:rsid w:val="001F6AC0"/>
    <w:rsid w:val="001F74A2"/>
    <w:rsid w:val="001F7A04"/>
    <w:rsid w:val="00200517"/>
    <w:rsid w:val="002013EE"/>
    <w:rsid w:val="00201DB5"/>
    <w:rsid w:val="00203745"/>
    <w:rsid w:val="00203BCF"/>
    <w:rsid w:val="00205E94"/>
    <w:rsid w:val="002073AF"/>
    <w:rsid w:val="00207BA1"/>
    <w:rsid w:val="00207FA5"/>
    <w:rsid w:val="002109EF"/>
    <w:rsid w:val="00211179"/>
    <w:rsid w:val="00211B4F"/>
    <w:rsid w:val="00211F7E"/>
    <w:rsid w:val="00211FA6"/>
    <w:rsid w:val="002137AB"/>
    <w:rsid w:val="0021412F"/>
    <w:rsid w:val="00216730"/>
    <w:rsid w:val="002177DD"/>
    <w:rsid w:val="00217CBC"/>
    <w:rsid w:val="002201A7"/>
    <w:rsid w:val="002202BC"/>
    <w:rsid w:val="002239DD"/>
    <w:rsid w:val="002239EF"/>
    <w:rsid w:val="00224135"/>
    <w:rsid w:val="00225030"/>
    <w:rsid w:val="002252BE"/>
    <w:rsid w:val="00225C6C"/>
    <w:rsid w:val="002305AC"/>
    <w:rsid w:val="00230B05"/>
    <w:rsid w:val="00231A33"/>
    <w:rsid w:val="002373C4"/>
    <w:rsid w:val="002409BC"/>
    <w:rsid w:val="002409DB"/>
    <w:rsid w:val="0024524D"/>
    <w:rsid w:val="00251774"/>
    <w:rsid w:val="00252139"/>
    <w:rsid w:val="002543C0"/>
    <w:rsid w:val="00255CDA"/>
    <w:rsid w:val="002574A6"/>
    <w:rsid w:val="0026212B"/>
    <w:rsid w:val="0026237D"/>
    <w:rsid w:val="00264567"/>
    <w:rsid w:val="00264841"/>
    <w:rsid w:val="002658B2"/>
    <w:rsid w:val="00265D2D"/>
    <w:rsid w:val="002667CA"/>
    <w:rsid w:val="00270EA4"/>
    <w:rsid w:val="00271235"/>
    <w:rsid w:val="002718E2"/>
    <w:rsid w:val="0027195D"/>
    <w:rsid w:val="00272878"/>
    <w:rsid w:val="0027292D"/>
    <w:rsid w:val="00273402"/>
    <w:rsid w:val="00274848"/>
    <w:rsid w:val="00275268"/>
    <w:rsid w:val="00275466"/>
    <w:rsid w:val="00275A86"/>
    <w:rsid w:val="00275F83"/>
    <w:rsid w:val="002764DC"/>
    <w:rsid w:val="0027799B"/>
    <w:rsid w:val="00280D8D"/>
    <w:rsid w:val="002827B8"/>
    <w:rsid w:val="002839CE"/>
    <w:rsid w:val="00285C1F"/>
    <w:rsid w:val="00285F42"/>
    <w:rsid w:val="002864BC"/>
    <w:rsid w:val="002864DD"/>
    <w:rsid w:val="002912DF"/>
    <w:rsid w:val="002917DB"/>
    <w:rsid w:val="00291924"/>
    <w:rsid w:val="00291F86"/>
    <w:rsid w:val="0029366C"/>
    <w:rsid w:val="0029613F"/>
    <w:rsid w:val="00297F25"/>
    <w:rsid w:val="002A6E99"/>
    <w:rsid w:val="002A7A62"/>
    <w:rsid w:val="002B13F9"/>
    <w:rsid w:val="002B23D5"/>
    <w:rsid w:val="002B2929"/>
    <w:rsid w:val="002B41D5"/>
    <w:rsid w:val="002B4DDA"/>
    <w:rsid w:val="002B55EA"/>
    <w:rsid w:val="002B5F8A"/>
    <w:rsid w:val="002B6FF3"/>
    <w:rsid w:val="002B7088"/>
    <w:rsid w:val="002B71A6"/>
    <w:rsid w:val="002C20AA"/>
    <w:rsid w:val="002C316B"/>
    <w:rsid w:val="002C3DA0"/>
    <w:rsid w:val="002C50D4"/>
    <w:rsid w:val="002C5388"/>
    <w:rsid w:val="002C5A62"/>
    <w:rsid w:val="002C645C"/>
    <w:rsid w:val="002C6547"/>
    <w:rsid w:val="002C73E6"/>
    <w:rsid w:val="002C7A79"/>
    <w:rsid w:val="002C7AEC"/>
    <w:rsid w:val="002D02D9"/>
    <w:rsid w:val="002D2391"/>
    <w:rsid w:val="002D2A7F"/>
    <w:rsid w:val="002D3C70"/>
    <w:rsid w:val="002D3D13"/>
    <w:rsid w:val="002D5ECC"/>
    <w:rsid w:val="002D6608"/>
    <w:rsid w:val="002D6F6F"/>
    <w:rsid w:val="002D7C32"/>
    <w:rsid w:val="002E0F59"/>
    <w:rsid w:val="002E1C85"/>
    <w:rsid w:val="002E217B"/>
    <w:rsid w:val="002E3CC5"/>
    <w:rsid w:val="002E49C1"/>
    <w:rsid w:val="002E4CA4"/>
    <w:rsid w:val="002E7F51"/>
    <w:rsid w:val="002E7FF5"/>
    <w:rsid w:val="002F064F"/>
    <w:rsid w:val="002F1EF0"/>
    <w:rsid w:val="002F27B2"/>
    <w:rsid w:val="002F5BA5"/>
    <w:rsid w:val="002F5C42"/>
    <w:rsid w:val="002F6172"/>
    <w:rsid w:val="002F6A78"/>
    <w:rsid w:val="002F6DF5"/>
    <w:rsid w:val="00300393"/>
    <w:rsid w:val="0030136D"/>
    <w:rsid w:val="00303793"/>
    <w:rsid w:val="00304D56"/>
    <w:rsid w:val="0030511D"/>
    <w:rsid w:val="003063DE"/>
    <w:rsid w:val="003073B4"/>
    <w:rsid w:val="00311F36"/>
    <w:rsid w:val="003127F1"/>
    <w:rsid w:val="00312BC2"/>
    <w:rsid w:val="00315BD6"/>
    <w:rsid w:val="0031686F"/>
    <w:rsid w:val="003177FE"/>
    <w:rsid w:val="003210F8"/>
    <w:rsid w:val="00321165"/>
    <w:rsid w:val="00321573"/>
    <w:rsid w:val="003221E6"/>
    <w:rsid w:val="00323C6B"/>
    <w:rsid w:val="00326363"/>
    <w:rsid w:val="0032645D"/>
    <w:rsid w:val="00326E22"/>
    <w:rsid w:val="003308A1"/>
    <w:rsid w:val="00331614"/>
    <w:rsid w:val="00332F52"/>
    <w:rsid w:val="00333A55"/>
    <w:rsid w:val="00333B38"/>
    <w:rsid w:val="0033504E"/>
    <w:rsid w:val="00335053"/>
    <w:rsid w:val="00336484"/>
    <w:rsid w:val="003400B8"/>
    <w:rsid w:val="00340546"/>
    <w:rsid w:val="0034087B"/>
    <w:rsid w:val="00340A31"/>
    <w:rsid w:val="00340B54"/>
    <w:rsid w:val="0034357D"/>
    <w:rsid w:val="00343732"/>
    <w:rsid w:val="003453F9"/>
    <w:rsid w:val="0034702C"/>
    <w:rsid w:val="00347169"/>
    <w:rsid w:val="003474FE"/>
    <w:rsid w:val="00347ED1"/>
    <w:rsid w:val="003508C2"/>
    <w:rsid w:val="003515F5"/>
    <w:rsid w:val="003532A5"/>
    <w:rsid w:val="00353BC5"/>
    <w:rsid w:val="0035784A"/>
    <w:rsid w:val="00357E6D"/>
    <w:rsid w:val="00361A1B"/>
    <w:rsid w:val="003624F2"/>
    <w:rsid w:val="00363023"/>
    <w:rsid w:val="0036579E"/>
    <w:rsid w:val="00366C30"/>
    <w:rsid w:val="00367F98"/>
    <w:rsid w:val="0037044B"/>
    <w:rsid w:val="00370A9F"/>
    <w:rsid w:val="00371FAE"/>
    <w:rsid w:val="00372297"/>
    <w:rsid w:val="0037285C"/>
    <w:rsid w:val="003736BF"/>
    <w:rsid w:val="003750B9"/>
    <w:rsid w:val="003768AE"/>
    <w:rsid w:val="00376FE4"/>
    <w:rsid w:val="00377459"/>
    <w:rsid w:val="00381613"/>
    <w:rsid w:val="00381B73"/>
    <w:rsid w:val="00381FD8"/>
    <w:rsid w:val="003829F1"/>
    <w:rsid w:val="00383DCE"/>
    <w:rsid w:val="00383ECB"/>
    <w:rsid w:val="0038588A"/>
    <w:rsid w:val="00385D4F"/>
    <w:rsid w:val="00386193"/>
    <w:rsid w:val="00386BA9"/>
    <w:rsid w:val="00387BB7"/>
    <w:rsid w:val="0039051C"/>
    <w:rsid w:val="00393755"/>
    <w:rsid w:val="00393E15"/>
    <w:rsid w:val="003954F6"/>
    <w:rsid w:val="0039606F"/>
    <w:rsid w:val="00396BB5"/>
    <w:rsid w:val="003A0CBD"/>
    <w:rsid w:val="003A149F"/>
    <w:rsid w:val="003A3C2C"/>
    <w:rsid w:val="003A4F58"/>
    <w:rsid w:val="003A6863"/>
    <w:rsid w:val="003A70C7"/>
    <w:rsid w:val="003B1CFC"/>
    <w:rsid w:val="003B6E8D"/>
    <w:rsid w:val="003C0B69"/>
    <w:rsid w:val="003C0E52"/>
    <w:rsid w:val="003C19EF"/>
    <w:rsid w:val="003C1C9D"/>
    <w:rsid w:val="003C1E4D"/>
    <w:rsid w:val="003C2705"/>
    <w:rsid w:val="003C33DA"/>
    <w:rsid w:val="003C381D"/>
    <w:rsid w:val="003C3A15"/>
    <w:rsid w:val="003C49AA"/>
    <w:rsid w:val="003C5036"/>
    <w:rsid w:val="003C69DA"/>
    <w:rsid w:val="003D2CAA"/>
    <w:rsid w:val="003D41B0"/>
    <w:rsid w:val="003D6E94"/>
    <w:rsid w:val="003E0998"/>
    <w:rsid w:val="003E351A"/>
    <w:rsid w:val="003E6DF7"/>
    <w:rsid w:val="003E7495"/>
    <w:rsid w:val="003E7EE9"/>
    <w:rsid w:val="003F1290"/>
    <w:rsid w:val="003F13E6"/>
    <w:rsid w:val="003F2550"/>
    <w:rsid w:val="003F2726"/>
    <w:rsid w:val="003F2CDF"/>
    <w:rsid w:val="003F2DB8"/>
    <w:rsid w:val="003F3CF7"/>
    <w:rsid w:val="003F49DF"/>
    <w:rsid w:val="003F5908"/>
    <w:rsid w:val="003F5AD3"/>
    <w:rsid w:val="003F6F88"/>
    <w:rsid w:val="00400364"/>
    <w:rsid w:val="00401F1B"/>
    <w:rsid w:val="00401F9E"/>
    <w:rsid w:val="00402366"/>
    <w:rsid w:val="00402CB5"/>
    <w:rsid w:val="00404405"/>
    <w:rsid w:val="00405DCE"/>
    <w:rsid w:val="00407FC3"/>
    <w:rsid w:val="00412886"/>
    <w:rsid w:val="00417F15"/>
    <w:rsid w:val="00420787"/>
    <w:rsid w:val="00420A87"/>
    <w:rsid w:val="00421B14"/>
    <w:rsid w:val="00421FBD"/>
    <w:rsid w:val="00424972"/>
    <w:rsid w:val="0042537E"/>
    <w:rsid w:val="00425E30"/>
    <w:rsid w:val="004314D6"/>
    <w:rsid w:val="00431C90"/>
    <w:rsid w:val="00432925"/>
    <w:rsid w:val="004332C8"/>
    <w:rsid w:val="004342C3"/>
    <w:rsid w:val="004343BB"/>
    <w:rsid w:val="00434B01"/>
    <w:rsid w:val="004366B9"/>
    <w:rsid w:val="0043680C"/>
    <w:rsid w:val="00436A3E"/>
    <w:rsid w:val="00437EF7"/>
    <w:rsid w:val="00440C6B"/>
    <w:rsid w:val="0044133B"/>
    <w:rsid w:val="00442ABF"/>
    <w:rsid w:val="00442EDC"/>
    <w:rsid w:val="00443E95"/>
    <w:rsid w:val="0044413B"/>
    <w:rsid w:val="00444B94"/>
    <w:rsid w:val="004479C5"/>
    <w:rsid w:val="00447A14"/>
    <w:rsid w:val="004502DA"/>
    <w:rsid w:val="0045072A"/>
    <w:rsid w:val="00452809"/>
    <w:rsid w:val="00453136"/>
    <w:rsid w:val="00453E57"/>
    <w:rsid w:val="00454BB0"/>
    <w:rsid w:val="004563D2"/>
    <w:rsid w:val="00457329"/>
    <w:rsid w:val="00457893"/>
    <w:rsid w:val="00461206"/>
    <w:rsid w:val="004617D7"/>
    <w:rsid w:val="00461975"/>
    <w:rsid w:val="00461B13"/>
    <w:rsid w:val="0046271F"/>
    <w:rsid w:val="00462C95"/>
    <w:rsid w:val="00464391"/>
    <w:rsid w:val="00464E10"/>
    <w:rsid w:val="004665EF"/>
    <w:rsid w:val="0046783C"/>
    <w:rsid w:val="00467E25"/>
    <w:rsid w:val="0047106D"/>
    <w:rsid w:val="004712FA"/>
    <w:rsid w:val="004738F0"/>
    <w:rsid w:val="00476F73"/>
    <w:rsid w:val="00477C10"/>
    <w:rsid w:val="00481062"/>
    <w:rsid w:val="004830BA"/>
    <w:rsid w:val="00483849"/>
    <w:rsid w:val="004853CC"/>
    <w:rsid w:val="004855D9"/>
    <w:rsid w:val="00486AAC"/>
    <w:rsid w:val="004900EE"/>
    <w:rsid w:val="00490A16"/>
    <w:rsid w:val="0049229A"/>
    <w:rsid w:val="00492EFC"/>
    <w:rsid w:val="00493882"/>
    <w:rsid w:val="00493C5D"/>
    <w:rsid w:val="00494219"/>
    <w:rsid w:val="004946AC"/>
    <w:rsid w:val="00494774"/>
    <w:rsid w:val="00495C8B"/>
    <w:rsid w:val="00495FF3"/>
    <w:rsid w:val="00496607"/>
    <w:rsid w:val="00497811"/>
    <w:rsid w:val="004A219C"/>
    <w:rsid w:val="004A239F"/>
    <w:rsid w:val="004A4E67"/>
    <w:rsid w:val="004A5B24"/>
    <w:rsid w:val="004A6E62"/>
    <w:rsid w:val="004A7276"/>
    <w:rsid w:val="004B0311"/>
    <w:rsid w:val="004B396E"/>
    <w:rsid w:val="004B40C2"/>
    <w:rsid w:val="004B438F"/>
    <w:rsid w:val="004B455C"/>
    <w:rsid w:val="004B4EF9"/>
    <w:rsid w:val="004B6C7B"/>
    <w:rsid w:val="004B77EB"/>
    <w:rsid w:val="004C08FD"/>
    <w:rsid w:val="004C100A"/>
    <w:rsid w:val="004C173C"/>
    <w:rsid w:val="004C56EF"/>
    <w:rsid w:val="004C6029"/>
    <w:rsid w:val="004C755E"/>
    <w:rsid w:val="004D0946"/>
    <w:rsid w:val="004D3185"/>
    <w:rsid w:val="004D45B9"/>
    <w:rsid w:val="004D56B1"/>
    <w:rsid w:val="004D5E2E"/>
    <w:rsid w:val="004E05D5"/>
    <w:rsid w:val="004E0AF8"/>
    <w:rsid w:val="004E0FB1"/>
    <w:rsid w:val="004E127B"/>
    <w:rsid w:val="004E1528"/>
    <w:rsid w:val="004E1DAB"/>
    <w:rsid w:val="004E2094"/>
    <w:rsid w:val="004E3724"/>
    <w:rsid w:val="004E4A9E"/>
    <w:rsid w:val="004E4CFF"/>
    <w:rsid w:val="004E671D"/>
    <w:rsid w:val="004E7F9C"/>
    <w:rsid w:val="004F0BC0"/>
    <w:rsid w:val="004F1DC4"/>
    <w:rsid w:val="004F229E"/>
    <w:rsid w:val="004F31C2"/>
    <w:rsid w:val="004F34E5"/>
    <w:rsid w:val="004F4343"/>
    <w:rsid w:val="004F46E4"/>
    <w:rsid w:val="00500975"/>
    <w:rsid w:val="00501068"/>
    <w:rsid w:val="00502F57"/>
    <w:rsid w:val="00502FDC"/>
    <w:rsid w:val="0050388A"/>
    <w:rsid w:val="00505E18"/>
    <w:rsid w:val="00506E6D"/>
    <w:rsid w:val="00506F19"/>
    <w:rsid w:val="00507225"/>
    <w:rsid w:val="005112D7"/>
    <w:rsid w:val="00512B46"/>
    <w:rsid w:val="00512D24"/>
    <w:rsid w:val="00513C60"/>
    <w:rsid w:val="00514A5E"/>
    <w:rsid w:val="00515BB0"/>
    <w:rsid w:val="005178AA"/>
    <w:rsid w:val="00520848"/>
    <w:rsid w:val="0052109C"/>
    <w:rsid w:val="00521207"/>
    <w:rsid w:val="00523BDD"/>
    <w:rsid w:val="005240A6"/>
    <w:rsid w:val="00524C29"/>
    <w:rsid w:val="00524FAA"/>
    <w:rsid w:val="005259AF"/>
    <w:rsid w:val="005276A6"/>
    <w:rsid w:val="00530C61"/>
    <w:rsid w:val="00531551"/>
    <w:rsid w:val="0053204C"/>
    <w:rsid w:val="00533949"/>
    <w:rsid w:val="0053399B"/>
    <w:rsid w:val="00535AAD"/>
    <w:rsid w:val="00536CCF"/>
    <w:rsid w:val="00537833"/>
    <w:rsid w:val="00541C4F"/>
    <w:rsid w:val="00541C82"/>
    <w:rsid w:val="00542020"/>
    <w:rsid w:val="0054286B"/>
    <w:rsid w:val="00542D61"/>
    <w:rsid w:val="005434B0"/>
    <w:rsid w:val="005436C2"/>
    <w:rsid w:val="005441BE"/>
    <w:rsid w:val="00544857"/>
    <w:rsid w:val="00546AFD"/>
    <w:rsid w:val="00550604"/>
    <w:rsid w:val="00550867"/>
    <w:rsid w:val="005509DF"/>
    <w:rsid w:val="00551355"/>
    <w:rsid w:val="00551B38"/>
    <w:rsid w:val="00551DA2"/>
    <w:rsid w:val="0055214B"/>
    <w:rsid w:val="005528B6"/>
    <w:rsid w:val="00553B08"/>
    <w:rsid w:val="0055458D"/>
    <w:rsid w:val="005567A3"/>
    <w:rsid w:val="00557174"/>
    <w:rsid w:val="00557A4E"/>
    <w:rsid w:val="00560A7A"/>
    <w:rsid w:val="00560C9E"/>
    <w:rsid w:val="00560FBA"/>
    <w:rsid w:val="00561E64"/>
    <w:rsid w:val="0056288C"/>
    <w:rsid w:val="00562F84"/>
    <w:rsid w:val="00563506"/>
    <w:rsid w:val="00563E64"/>
    <w:rsid w:val="0056670A"/>
    <w:rsid w:val="00567EB3"/>
    <w:rsid w:val="00571062"/>
    <w:rsid w:val="005717B9"/>
    <w:rsid w:val="005721BB"/>
    <w:rsid w:val="005725CE"/>
    <w:rsid w:val="00572D8D"/>
    <w:rsid w:val="00572EED"/>
    <w:rsid w:val="00573225"/>
    <w:rsid w:val="0057347F"/>
    <w:rsid w:val="005734D8"/>
    <w:rsid w:val="005748C0"/>
    <w:rsid w:val="00574AAF"/>
    <w:rsid w:val="00576441"/>
    <w:rsid w:val="0058276B"/>
    <w:rsid w:val="00583564"/>
    <w:rsid w:val="00583AFE"/>
    <w:rsid w:val="00584B19"/>
    <w:rsid w:val="005867E9"/>
    <w:rsid w:val="005908CB"/>
    <w:rsid w:val="005911AC"/>
    <w:rsid w:val="0059442A"/>
    <w:rsid w:val="005955D5"/>
    <w:rsid w:val="00595F67"/>
    <w:rsid w:val="005960D7"/>
    <w:rsid w:val="005A0DFA"/>
    <w:rsid w:val="005A1548"/>
    <w:rsid w:val="005A24D4"/>
    <w:rsid w:val="005A2B06"/>
    <w:rsid w:val="005A5B32"/>
    <w:rsid w:val="005A793C"/>
    <w:rsid w:val="005B1221"/>
    <w:rsid w:val="005B456D"/>
    <w:rsid w:val="005B4C17"/>
    <w:rsid w:val="005B5311"/>
    <w:rsid w:val="005B572F"/>
    <w:rsid w:val="005B62F4"/>
    <w:rsid w:val="005B7530"/>
    <w:rsid w:val="005C2918"/>
    <w:rsid w:val="005C45FC"/>
    <w:rsid w:val="005C4EAE"/>
    <w:rsid w:val="005C5995"/>
    <w:rsid w:val="005C64B7"/>
    <w:rsid w:val="005C6FB5"/>
    <w:rsid w:val="005D0037"/>
    <w:rsid w:val="005D0C97"/>
    <w:rsid w:val="005D1205"/>
    <w:rsid w:val="005D2E4E"/>
    <w:rsid w:val="005D3F53"/>
    <w:rsid w:val="005D454A"/>
    <w:rsid w:val="005D4A50"/>
    <w:rsid w:val="005D639C"/>
    <w:rsid w:val="005D6E26"/>
    <w:rsid w:val="005E087A"/>
    <w:rsid w:val="005E2A2D"/>
    <w:rsid w:val="005E37B4"/>
    <w:rsid w:val="005E387B"/>
    <w:rsid w:val="005E47F1"/>
    <w:rsid w:val="005E4B8A"/>
    <w:rsid w:val="005E503C"/>
    <w:rsid w:val="005E63CE"/>
    <w:rsid w:val="005F15E5"/>
    <w:rsid w:val="005F1F59"/>
    <w:rsid w:val="005F3B8D"/>
    <w:rsid w:val="005F54AD"/>
    <w:rsid w:val="005F6029"/>
    <w:rsid w:val="005F6041"/>
    <w:rsid w:val="005F60BF"/>
    <w:rsid w:val="00600742"/>
    <w:rsid w:val="006025D1"/>
    <w:rsid w:val="006033D7"/>
    <w:rsid w:val="006036EC"/>
    <w:rsid w:val="00606167"/>
    <w:rsid w:val="00606804"/>
    <w:rsid w:val="0060709B"/>
    <w:rsid w:val="0061026F"/>
    <w:rsid w:val="00610E1D"/>
    <w:rsid w:val="00611B9E"/>
    <w:rsid w:val="006126CB"/>
    <w:rsid w:val="00613607"/>
    <w:rsid w:val="006139FE"/>
    <w:rsid w:val="0061605C"/>
    <w:rsid w:val="00616474"/>
    <w:rsid w:val="006165A8"/>
    <w:rsid w:val="00617E82"/>
    <w:rsid w:val="00621FD8"/>
    <w:rsid w:val="00622C79"/>
    <w:rsid w:val="00622E64"/>
    <w:rsid w:val="00623184"/>
    <w:rsid w:val="00623931"/>
    <w:rsid w:val="00626CB7"/>
    <w:rsid w:val="006279F9"/>
    <w:rsid w:val="006301F7"/>
    <w:rsid w:val="00632D36"/>
    <w:rsid w:val="00634302"/>
    <w:rsid w:val="00634A8E"/>
    <w:rsid w:val="00635AD3"/>
    <w:rsid w:val="00635D81"/>
    <w:rsid w:val="00636281"/>
    <w:rsid w:val="0063769E"/>
    <w:rsid w:val="006405AE"/>
    <w:rsid w:val="00641D88"/>
    <w:rsid w:val="00641F2E"/>
    <w:rsid w:val="00641FDA"/>
    <w:rsid w:val="00642C1D"/>
    <w:rsid w:val="00642F8F"/>
    <w:rsid w:val="00643654"/>
    <w:rsid w:val="00643AA3"/>
    <w:rsid w:val="00643F94"/>
    <w:rsid w:val="00644E4B"/>
    <w:rsid w:val="006454CC"/>
    <w:rsid w:val="006458D1"/>
    <w:rsid w:val="00645D90"/>
    <w:rsid w:val="00646DFB"/>
    <w:rsid w:val="0065087C"/>
    <w:rsid w:val="00651E31"/>
    <w:rsid w:val="006526BA"/>
    <w:rsid w:val="00652745"/>
    <w:rsid w:val="006542A0"/>
    <w:rsid w:val="0065517B"/>
    <w:rsid w:val="00655E57"/>
    <w:rsid w:val="006605F2"/>
    <w:rsid w:val="00661732"/>
    <w:rsid w:val="00663127"/>
    <w:rsid w:val="006639B5"/>
    <w:rsid w:val="006648E3"/>
    <w:rsid w:val="0066599B"/>
    <w:rsid w:val="00666A2C"/>
    <w:rsid w:val="0067290D"/>
    <w:rsid w:val="00674297"/>
    <w:rsid w:val="006752B5"/>
    <w:rsid w:val="006763CF"/>
    <w:rsid w:val="00676559"/>
    <w:rsid w:val="00677892"/>
    <w:rsid w:val="00677FAD"/>
    <w:rsid w:val="00680009"/>
    <w:rsid w:val="00680760"/>
    <w:rsid w:val="00680E1F"/>
    <w:rsid w:val="00682FB1"/>
    <w:rsid w:val="00683850"/>
    <w:rsid w:val="006838C9"/>
    <w:rsid w:val="006838CA"/>
    <w:rsid w:val="0068778D"/>
    <w:rsid w:val="0069183C"/>
    <w:rsid w:val="00691BAD"/>
    <w:rsid w:val="0069279F"/>
    <w:rsid w:val="00693417"/>
    <w:rsid w:val="0069367B"/>
    <w:rsid w:val="006936A9"/>
    <w:rsid w:val="00694156"/>
    <w:rsid w:val="0069502A"/>
    <w:rsid w:val="0069539E"/>
    <w:rsid w:val="006956FA"/>
    <w:rsid w:val="00695989"/>
    <w:rsid w:val="006A30ED"/>
    <w:rsid w:val="006A3109"/>
    <w:rsid w:val="006A31BC"/>
    <w:rsid w:val="006A41A6"/>
    <w:rsid w:val="006A4345"/>
    <w:rsid w:val="006B0C17"/>
    <w:rsid w:val="006B46DE"/>
    <w:rsid w:val="006B4781"/>
    <w:rsid w:val="006C01BF"/>
    <w:rsid w:val="006C1172"/>
    <w:rsid w:val="006C1CD8"/>
    <w:rsid w:val="006C2738"/>
    <w:rsid w:val="006C3B3F"/>
    <w:rsid w:val="006C4D97"/>
    <w:rsid w:val="006D05C6"/>
    <w:rsid w:val="006D12C6"/>
    <w:rsid w:val="006D1E1B"/>
    <w:rsid w:val="006D236C"/>
    <w:rsid w:val="006D4D9E"/>
    <w:rsid w:val="006E0FDF"/>
    <w:rsid w:val="006E17DA"/>
    <w:rsid w:val="006E243A"/>
    <w:rsid w:val="006E66D8"/>
    <w:rsid w:val="006E6D7A"/>
    <w:rsid w:val="006E6D97"/>
    <w:rsid w:val="006F012A"/>
    <w:rsid w:val="006F4E47"/>
    <w:rsid w:val="006F60E1"/>
    <w:rsid w:val="006F6728"/>
    <w:rsid w:val="006F7171"/>
    <w:rsid w:val="006F73D0"/>
    <w:rsid w:val="006F7BB0"/>
    <w:rsid w:val="0070160C"/>
    <w:rsid w:val="007026D7"/>
    <w:rsid w:val="00702B11"/>
    <w:rsid w:val="00703E5B"/>
    <w:rsid w:val="00704892"/>
    <w:rsid w:val="007052ED"/>
    <w:rsid w:val="007058D3"/>
    <w:rsid w:val="00705DA6"/>
    <w:rsid w:val="00706436"/>
    <w:rsid w:val="007077C5"/>
    <w:rsid w:val="00713AFA"/>
    <w:rsid w:val="0071452D"/>
    <w:rsid w:val="00716BDB"/>
    <w:rsid w:val="00716C45"/>
    <w:rsid w:val="0072050A"/>
    <w:rsid w:val="0072057C"/>
    <w:rsid w:val="007224A8"/>
    <w:rsid w:val="0072469C"/>
    <w:rsid w:val="0072489A"/>
    <w:rsid w:val="00724ABC"/>
    <w:rsid w:val="00724DC0"/>
    <w:rsid w:val="0072530A"/>
    <w:rsid w:val="0072620D"/>
    <w:rsid w:val="00726746"/>
    <w:rsid w:val="00726B98"/>
    <w:rsid w:val="00726C89"/>
    <w:rsid w:val="00726F69"/>
    <w:rsid w:val="00730925"/>
    <w:rsid w:val="0073193B"/>
    <w:rsid w:val="00733203"/>
    <w:rsid w:val="0073526E"/>
    <w:rsid w:val="00736315"/>
    <w:rsid w:val="007377F5"/>
    <w:rsid w:val="00740333"/>
    <w:rsid w:val="0074043E"/>
    <w:rsid w:val="0074094D"/>
    <w:rsid w:val="00740C12"/>
    <w:rsid w:val="00742C8F"/>
    <w:rsid w:val="00743050"/>
    <w:rsid w:val="00743E50"/>
    <w:rsid w:val="00744583"/>
    <w:rsid w:val="00746900"/>
    <w:rsid w:val="007509B8"/>
    <w:rsid w:val="00751304"/>
    <w:rsid w:val="00751602"/>
    <w:rsid w:val="00752C1E"/>
    <w:rsid w:val="0075688C"/>
    <w:rsid w:val="00756AED"/>
    <w:rsid w:val="00760407"/>
    <w:rsid w:val="00761BBB"/>
    <w:rsid w:val="00761C41"/>
    <w:rsid w:val="00762AFE"/>
    <w:rsid w:val="00763873"/>
    <w:rsid w:val="00764899"/>
    <w:rsid w:val="00766056"/>
    <w:rsid w:val="0076713E"/>
    <w:rsid w:val="0076725B"/>
    <w:rsid w:val="00767BE1"/>
    <w:rsid w:val="00770C88"/>
    <w:rsid w:val="00771834"/>
    <w:rsid w:val="0077357A"/>
    <w:rsid w:val="00773E01"/>
    <w:rsid w:val="0077411D"/>
    <w:rsid w:val="00775048"/>
    <w:rsid w:val="007751C5"/>
    <w:rsid w:val="00775E3A"/>
    <w:rsid w:val="00776147"/>
    <w:rsid w:val="007765DC"/>
    <w:rsid w:val="007767A4"/>
    <w:rsid w:val="0077684A"/>
    <w:rsid w:val="00781C81"/>
    <w:rsid w:val="00781DDE"/>
    <w:rsid w:val="00782425"/>
    <w:rsid w:val="007857F7"/>
    <w:rsid w:val="00787B49"/>
    <w:rsid w:val="007901A1"/>
    <w:rsid w:val="00790EA7"/>
    <w:rsid w:val="00790F97"/>
    <w:rsid w:val="0079115D"/>
    <w:rsid w:val="00791A5E"/>
    <w:rsid w:val="00791D33"/>
    <w:rsid w:val="00792A98"/>
    <w:rsid w:val="00792BD0"/>
    <w:rsid w:val="00792FA1"/>
    <w:rsid w:val="007936FA"/>
    <w:rsid w:val="00794153"/>
    <w:rsid w:val="00794B65"/>
    <w:rsid w:val="007955AD"/>
    <w:rsid w:val="00795976"/>
    <w:rsid w:val="00795BA8"/>
    <w:rsid w:val="00796911"/>
    <w:rsid w:val="00796997"/>
    <w:rsid w:val="00796F7D"/>
    <w:rsid w:val="007977C2"/>
    <w:rsid w:val="00797BB6"/>
    <w:rsid w:val="007A0B82"/>
    <w:rsid w:val="007A15EB"/>
    <w:rsid w:val="007A2BFC"/>
    <w:rsid w:val="007A38E9"/>
    <w:rsid w:val="007A409F"/>
    <w:rsid w:val="007A463A"/>
    <w:rsid w:val="007A48FD"/>
    <w:rsid w:val="007A562B"/>
    <w:rsid w:val="007A57BE"/>
    <w:rsid w:val="007A5BA9"/>
    <w:rsid w:val="007A6285"/>
    <w:rsid w:val="007A76B6"/>
    <w:rsid w:val="007A7701"/>
    <w:rsid w:val="007B193F"/>
    <w:rsid w:val="007B4238"/>
    <w:rsid w:val="007B4B09"/>
    <w:rsid w:val="007B4D1A"/>
    <w:rsid w:val="007B5707"/>
    <w:rsid w:val="007C02BD"/>
    <w:rsid w:val="007C04DB"/>
    <w:rsid w:val="007C0F6B"/>
    <w:rsid w:val="007C5ACE"/>
    <w:rsid w:val="007C66E0"/>
    <w:rsid w:val="007C6761"/>
    <w:rsid w:val="007C74DA"/>
    <w:rsid w:val="007D0972"/>
    <w:rsid w:val="007D0A14"/>
    <w:rsid w:val="007D0DCA"/>
    <w:rsid w:val="007D12DF"/>
    <w:rsid w:val="007D16A1"/>
    <w:rsid w:val="007D3A10"/>
    <w:rsid w:val="007D40B9"/>
    <w:rsid w:val="007D5D2C"/>
    <w:rsid w:val="007E097D"/>
    <w:rsid w:val="007E0C06"/>
    <w:rsid w:val="007E1537"/>
    <w:rsid w:val="007E22C7"/>
    <w:rsid w:val="007E3A27"/>
    <w:rsid w:val="007E4F4A"/>
    <w:rsid w:val="007E7658"/>
    <w:rsid w:val="007E790F"/>
    <w:rsid w:val="007E7BC7"/>
    <w:rsid w:val="007E7F7A"/>
    <w:rsid w:val="007F0A45"/>
    <w:rsid w:val="007F349F"/>
    <w:rsid w:val="007F5628"/>
    <w:rsid w:val="007F57F4"/>
    <w:rsid w:val="007F5DCB"/>
    <w:rsid w:val="007F6725"/>
    <w:rsid w:val="007F7A84"/>
    <w:rsid w:val="0080116B"/>
    <w:rsid w:val="0080255E"/>
    <w:rsid w:val="00802846"/>
    <w:rsid w:val="00802A9E"/>
    <w:rsid w:val="008030A7"/>
    <w:rsid w:val="008035C9"/>
    <w:rsid w:val="008035EC"/>
    <w:rsid w:val="00803CA7"/>
    <w:rsid w:val="00805C34"/>
    <w:rsid w:val="0080711B"/>
    <w:rsid w:val="00811198"/>
    <w:rsid w:val="00811C99"/>
    <w:rsid w:val="00811F7B"/>
    <w:rsid w:val="0081341A"/>
    <w:rsid w:val="00814282"/>
    <w:rsid w:val="00815337"/>
    <w:rsid w:val="00817ACF"/>
    <w:rsid w:val="0082004D"/>
    <w:rsid w:val="008214EE"/>
    <w:rsid w:val="00822AB8"/>
    <w:rsid w:val="00823EDF"/>
    <w:rsid w:val="00824533"/>
    <w:rsid w:val="008257E6"/>
    <w:rsid w:val="0082607E"/>
    <w:rsid w:val="00826ACD"/>
    <w:rsid w:val="00830165"/>
    <w:rsid w:val="0083479C"/>
    <w:rsid w:val="00834A34"/>
    <w:rsid w:val="008361AA"/>
    <w:rsid w:val="008371A5"/>
    <w:rsid w:val="00837382"/>
    <w:rsid w:val="00837420"/>
    <w:rsid w:val="0084282A"/>
    <w:rsid w:val="00843F1F"/>
    <w:rsid w:val="00847577"/>
    <w:rsid w:val="008476B2"/>
    <w:rsid w:val="0085282C"/>
    <w:rsid w:val="008529E6"/>
    <w:rsid w:val="0085620B"/>
    <w:rsid w:val="0085632C"/>
    <w:rsid w:val="008566C9"/>
    <w:rsid w:val="008570FB"/>
    <w:rsid w:val="00857C89"/>
    <w:rsid w:val="00860030"/>
    <w:rsid w:val="008626FC"/>
    <w:rsid w:val="00862D1F"/>
    <w:rsid w:val="00863667"/>
    <w:rsid w:val="00864D8C"/>
    <w:rsid w:val="008651A8"/>
    <w:rsid w:val="008670CD"/>
    <w:rsid w:val="00867DFE"/>
    <w:rsid w:val="00870EF8"/>
    <w:rsid w:val="00871913"/>
    <w:rsid w:val="00871D31"/>
    <w:rsid w:val="00872593"/>
    <w:rsid w:val="00872804"/>
    <w:rsid w:val="008735D6"/>
    <w:rsid w:val="00873E91"/>
    <w:rsid w:val="0087413D"/>
    <w:rsid w:val="0087472D"/>
    <w:rsid w:val="00874A5E"/>
    <w:rsid w:val="008768E2"/>
    <w:rsid w:val="0087738C"/>
    <w:rsid w:val="00880A48"/>
    <w:rsid w:val="0088149E"/>
    <w:rsid w:val="00882019"/>
    <w:rsid w:val="00882597"/>
    <w:rsid w:val="00882971"/>
    <w:rsid w:val="0088305A"/>
    <w:rsid w:val="00883F16"/>
    <w:rsid w:val="00884F40"/>
    <w:rsid w:val="008851DB"/>
    <w:rsid w:val="0088533E"/>
    <w:rsid w:val="00885CEA"/>
    <w:rsid w:val="00885E8C"/>
    <w:rsid w:val="00887CAF"/>
    <w:rsid w:val="00887EAB"/>
    <w:rsid w:val="00890910"/>
    <w:rsid w:val="00891A6B"/>
    <w:rsid w:val="00892155"/>
    <w:rsid w:val="0089410E"/>
    <w:rsid w:val="00894137"/>
    <w:rsid w:val="00894780"/>
    <w:rsid w:val="00894C4F"/>
    <w:rsid w:val="0089503C"/>
    <w:rsid w:val="0089544A"/>
    <w:rsid w:val="00896B37"/>
    <w:rsid w:val="00896DA7"/>
    <w:rsid w:val="008A0B76"/>
    <w:rsid w:val="008A1B86"/>
    <w:rsid w:val="008A2A2F"/>
    <w:rsid w:val="008A2B83"/>
    <w:rsid w:val="008A554D"/>
    <w:rsid w:val="008A5D8A"/>
    <w:rsid w:val="008A7E7D"/>
    <w:rsid w:val="008B027D"/>
    <w:rsid w:val="008B0B63"/>
    <w:rsid w:val="008B0C9D"/>
    <w:rsid w:val="008B1D39"/>
    <w:rsid w:val="008B1D3D"/>
    <w:rsid w:val="008B46B1"/>
    <w:rsid w:val="008B49C2"/>
    <w:rsid w:val="008B52E1"/>
    <w:rsid w:val="008B5C55"/>
    <w:rsid w:val="008B69C7"/>
    <w:rsid w:val="008B7599"/>
    <w:rsid w:val="008C0819"/>
    <w:rsid w:val="008C1C5F"/>
    <w:rsid w:val="008C2305"/>
    <w:rsid w:val="008C4DEA"/>
    <w:rsid w:val="008C52DB"/>
    <w:rsid w:val="008C7F03"/>
    <w:rsid w:val="008D07B7"/>
    <w:rsid w:val="008D2681"/>
    <w:rsid w:val="008D53D4"/>
    <w:rsid w:val="008D54C9"/>
    <w:rsid w:val="008D584F"/>
    <w:rsid w:val="008D74F6"/>
    <w:rsid w:val="008E1A85"/>
    <w:rsid w:val="008E2FC8"/>
    <w:rsid w:val="008E34BA"/>
    <w:rsid w:val="008E3BB9"/>
    <w:rsid w:val="008E3C47"/>
    <w:rsid w:val="008E41FD"/>
    <w:rsid w:val="008E4CD4"/>
    <w:rsid w:val="008E4FF4"/>
    <w:rsid w:val="008E5DD6"/>
    <w:rsid w:val="008F0059"/>
    <w:rsid w:val="008F297C"/>
    <w:rsid w:val="008F310F"/>
    <w:rsid w:val="008F46A5"/>
    <w:rsid w:val="008F492F"/>
    <w:rsid w:val="008F49AB"/>
    <w:rsid w:val="008F5E10"/>
    <w:rsid w:val="008F6AAE"/>
    <w:rsid w:val="008F7705"/>
    <w:rsid w:val="008F79FE"/>
    <w:rsid w:val="008F7A51"/>
    <w:rsid w:val="008F7CC0"/>
    <w:rsid w:val="0090048D"/>
    <w:rsid w:val="009008B3"/>
    <w:rsid w:val="00900E00"/>
    <w:rsid w:val="009054F6"/>
    <w:rsid w:val="00905A8D"/>
    <w:rsid w:val="00906376"/>
    <w:rsid w:val="0090649F"/>
    <w:rsid w:val="009068CE"/>
    <w:rsid w:val="00906B16"/>
    <w:rsid w:val="009073FD"/>
    <w:rsid w:val="00910105"/>
    <w:rsid w:val="009119DA"/>
    <w:rsid w:val="00911BFF"/>
    <w:rsid w:val="009137DB"/>
    <w:rsid w:val="00916E00"/>
    <w:rsid w:val="009173FE"/>
    <w:rsid w:val="00917A4E"/>
    <w:rsid w:val="00920393"/>
    <w:rsid w:val="00920C40"/>
    <w:rsid w:val="00923705"/>
    <w:rsid w:val="00923913"/>
    <w:rsid w:val="0092476C"/>
    <w:rsid w:val="00924B8F"/>
    <w:rsid w:val="0092523E"/>
    <w:rsid w:val="0092648C"/>
    <w:rsid w:val="00930586"/>
    <w:rsid w:val="009305D1"/>
    <w:rsid w:val="00934F96"/>
    <w:rsid w:val="0093589A"/>
    <w:rsid w:val="00936862"/>
    <w:rsid w:val="0093744B"/>
    <w:rsid w:val="00937A3A"/>
    <w:rsid w:val="00937E59"/>
    <w:rsid w:val="00940222"/>
    <w:rsid w:val="009407BF"/>
    <w:rsid w:val="0094240A"/>
    <w:rsid w:val="0094241F"/>
    <w:rsid w:val="00942686"/>
    <w:rsid w:val="009427ED"/>
    <w:rsid w:val="009432C8"/>
    <w:rsid w:val="00944292"/>
    <w:rsid w:val="00944496"/>
    <w:rsid w:val="009475A2"/>
    <w:rsid w:val="00951986"/>
    <w:rsid w:val="00951D9C"/>
    <w:rsid w:val="00951E42"/>
    <w:rsid w:val="009529F9"/>
    <w:rsid w:val="00953948"/>
    <w:rsid w:val="00953F0F"/>
    <w:rsid w:val="00954EB9"/>
    <w:rsid w:val="00955409"/>
    <w:rsid w:val="0095553A"/>
    <w:rsid w:val="00955815"/>
    <w:rsid w:val="00956884"/>
    <w:rsid w:val="009574D4"/>
    <w:rsid w:val="00957A6D"/>
    <w:rsid w:val="00957E25"/>
    <w:rsid w:val="0096162E"/>
    <w:rsid w:val="0096492A"/>
    <w:rsid w:val="00965C50"/>
    <w:rsid w:val="0096743E"/>
    <w:rsid w:val="00970205"/>
    <w:rsid w:val="00970A66"/>
    <w:rsid w:val="00971E06"/>
    <w:rsid w:val="00973657"/>
    <w:rsid w:val="00974624"/>
    <w:rsid w:val="009746A1"/>
    <w:rsid w:val="00974DF0"/>
    <w:rsid w:val="009752AD"/>
    <w:rsid w:val="00976190"/>
    <w:rsid w:val="0097677E"/>
    <w:rsid w:val="00980337"/>
    <w:rsid w:val="00981D24"/>
    <w:rsid w:val="009821FE"/>
    <w:rsid w:val="009824B9"/>
    <w:rsid w:val="0098340E"/>
    <w:rsid w:val="00983E46"/>
    <w:rsid w:val="00983E80"/>
    <w:rsid w:val="00986391"/>
    <w:rsid w:val="00986865"/>
    <w:rsid w:val="00986C2A"/>
    <w:rsid w:val="0099086E"/>
    <w:rsid w:val="00990B4D"/>
    <w:rsid w:val="009918B8"/>
    <w:rsid w:val="00992E73"/>
    <w:rsid w:val="0099330A"/>
    <w:rsid w:val="00994466"/>
    <w:rsid w:val="00994FFF"/>
    <w:rsid w:val="009952B3"/>
    <w:rsid w:val="0099573A"/>
    <w:rsid w:val="00996328"/>
    <w:rsid w:val="009967EF"/>
    <w:rsid w:val="00997A64"/>
    <w:rsid w:val="009A58D5"/>
    <w:rsid w:val="009A7410"/>
    <w:rsid w:val="009B0908"/>
    <w:rsid w:val="009B1AB0"/>
    <w:rsid w:val="009B1FDE"/>
    <w:rsid w:val="009B2B46"/>
    <w:rsid w:val="009B3C83"/>
    <w:rsid w:val="009B4624"/>
    <w:rsid w:val="009B5436"/>
    <w:rsid w:val="009B5A8F"/>
    <w:rsid w:val="009B5DB6"/>
    <w:rsid w:val="009C008E"/>
    <w:rsid w:val="009C32C1"/>
    <w:rsid w:val="009C34CD"/>
    <w:rsid w:val="009C3832"/>
    <w:rsid w:val="009C406C"/>
    <w:rsid w:val="009C4E62"/>
    <w:rsid w:val="009C57EE"/>
    <w:rsid w:val="009C5F42"/>
    <w:rsid w:val="009C6303"/>
    <w:rsid w:val="009C63DB"/>
    <w:rsid w:val="009C7267"/>
    <w:rsid w:val="009C77B3"/>
    <w:rsid w:val="009D0320"/>
    <w:rsid w:val="009D41A0"/>
    <w:rsid w:val="009D464F"/>
    <w:rsid w:val="009D4D03"/>
    <w:rsid w:val="009D4F86"/>
    <w:rsid w:val="009D58BF"/>
    <w:rsid w:val="009D6723"/>
    <w:rsid w:val="009D726C"/>
    <w:rsid w:val="009D7D96"/>
    <w:rsid w:val="009E0E10"/>
    <w:rsid w:val="009E135F"/>
    <w:rsid w:val="009E3568"/>
    <w:rsid w:val="009E3A4D"/>
    <w:rsid w:val="009E5788"/>
    <w:rsid w:val="009E65F8"/>
    <w:rsid w:val="009E6E44"/>
    <w:rsid w:val="009E7400"/>
    <w:rsid w:val="009F092E"/>
    <w:rsid w:val="009F0A17"/>
    <w:rsid w:val="009F0B7F"/>
    <w:rsid w:val="009F1ACE"/>
    <w:rsid w:val="009F264F"/>
    <w:rsid w:val="009F2BF3"/>
    <w:rsid w:val="009F3FB5"/>
    <w:rsid w:val="009F63EC"/>
    <w:rsid w:val="009F6580"/>
    <w:rsid w:val="009F66B0"/>
    <w:rsid w:val="009F705F"/>
    <w:rsid w:val="009F748F"/>
    <w:rsid w:val="009F7D23"/>
    <w:rsid w:val="00A005F2"/>
    <w:rsid w:val="00A00C32"/>
    <w:rsid w:val="00A01B5F"/>
    <w:rsid w:val="00A02008"/>
    <w:rsid w:val="00A03250"/>
    <w:rsid w:val="00A04683"/>
    <w:rsid w:val="00A04B79"/>
    <w:rsid w:val="00A04B9A"/>
    <w:rsid w:val="00A100C1"/>
    <w:rsid w:val="00A10B3C"/>
    <w:rsid w:val="00A11EE8"/>
    <w:rsid w:val="00A1582E"/>
    <w:rsid w:val="00A17C7B"/>
    <w:rsid w:val="00A2061C"/>
    <w:rsid w:val="00A206BF"/>
    <w:rsid w:val="00A20BAD"/>
    <w:rsid w:val="00A2107A"/>
    <w:rsid w:val="00A21B4B"/>
    <w:rsid w:val="00A25881"/>
    <w:rsid w:val="00A271A3"/>
    <w:rsid w:val="00A27743"/>
    <w:rsid w:val="00A27D2A"/>
    <w:rsid w:val="00A303B7"/>
    <w:rsid w:val="00A34362"/>
    <w:rsid w:val="00A35C43"/>
    <w:rsid w:val="00A378B1"/>
    <w:rsid w:val="00A409EC"/>
    <w:rsid w:val="00A40D66"/>
    <w:rsid w:val="00A425ED"/>
    <w:rsid w:val="00A4309E"/>
    <w:rsid w:val="00A45659"/>
    <w:rsid w:val="00A467E0"/>
    <w:rsid w:val="00A46BB1"/>
    <w:rsid w:val="00A478EE"/>
    <w:rsid w:val="00A500C4"/>
    <w:rsid w:val="00A5075D"/>
    <w:rsid w:val="00A51764"/>
    <w:rsid w:val="00A52111"/>
    <w:rsid w:val="00A522FE"/>
    <w:rsid w:val="00A5420C"/>
    <w:rsid w:val="00A5778D"/>
    <w:rsid w:val="00A577D9"/>
    <w:rsid w:val="00A57D7C"/>
    <w:rsid w:val="00A610E0"/>
    <w:rsid w:val="00A62B17"/>
    <w:rsid w:val="00A64BFB"/>
    <w:rsid w:val="00A65559"/>
    <w:rsid w:val="00A6587A"/>
    <w:rsid w:val="00A65F35"/>
    <w:rsid w:val="00A67120"/>
    <w:rsid w:val="00A6734D"/>
    <w:rsid w:val="00A67394"/>
    <w:rsid w:val="00A71944"/>
    <w:rsid w:val="00A735B7"/>
    <w:rsid w:val="00A73F6C"/>
    <w:rsid w:val="00A74E54"/>
    <w:rsid w:val="00A804E7"/>
    <w:rsid w:val="00A83C1E"/>
    <w:rsid w:val="00A83C49"/>
    <w:rsid w:val="00A83C9C"/>
    <w:rsid w:val="00A84389"/>
    <w:rsid w:val="00A84898"/>
    <w:rsid w:val="00A855DA"/>
    <w:rsid w:val="00A8713E"/>
    <w:rsid w:val="00A877A9"/>
    <w:rsid w:val="00A87A13"/>
    <w:rsid w:val="00A92251"/>
    <w:rsid w:val="00A92D65"/>
    <w:rsid w:val="00A93337"/>
    <w:rsid w:val="00A941C9"/>
    <w:rsid w:val="00A95271"/>
    <w:rsid w:val="00A95858"/>
    <w:rsid w:val="00A95C09"/>
    <w:rsid w:val="00A969EE"/>
    <w:rsid w:val="00AA0B97"/>
    <w:rsid w:val="00AA0BB9"/>
    <w:rsid w:val="00AA1AE6"/>
    <w:rsid w:val="00AA26B1"/>
    <w:rsid w:val="00AA2AF6"/>
    <w:rsid w:val="00AA3469"/>
    <w:rsid w:val="00AA3D19"/>
    <w:rsid w:val="00AA5A03"/>
    <w:rsid w:val="00AA759C"/>
    <w:rsid w:val="00AA7FB1"/>
    <w:rsid w:val="00AB05D4"/>
    <w:rsid w:val="00AB21CA"/>
    <w:rsid w:val="00AB2DEC"/>
    <w:rsid w:val="00AB4363"/>
    <w:rsid w:val="00AB530D"/>
    <w:rsid w:val="00AB5BF7"/>
    <w:rsid w:val="00AB7109"/>
    <w:rsid w:val="00AC070F"/>
    <w:rsid w:val="00AC1EBA"/>
    <w:rsid w:val="00AC2B9A"/>
    <w:rsid w:val="00AC32A8"/>
    <w:rsid w:val="00AC39FC"/>
    <w:rsid w:val="00AC595B"/>
    <w:rsid w:val="00AC66F0"/>
    <w:rsid w:val="00AC6DCA"/>
    <w:rsid w:val="00AC740D"/>
    <w:rsid w:val="00AD0E2A"/>
    <w:rsid w:val="00AD1481"/>
    <w:rsid w:val="00AD212C"/>
    <w:rsid w:val="00AD2D2A"/>
    <w:rsid w:val="00AD311C"/>
    <w:rsid w:val="00AD3641"/>
    <w:rsid w:val="00AD4106"/>
    <w:rsid w:val="00AD4F9E"/>
    <w:rsid w:val="00AE2128"/>
    <w:rsid w:val="00AE7DCA"/>
    <w:rsid w:val="00AF073D"/>
    <w:rsid w:val="00AF4022"/>
    <w:rsid w:val="00AF48C3"/>
    <w:rsid w:val="00AF4BE5"/>
    <w:rsid w:val="00AF4FDE"/>
    <w:rsid w:val="00AF51CC"/>
    <w:rsid w:val="00AF7054"/>
    <w:rsid w:val="00AF789B"/>
    <w:rsid w:val="00B0187D"/>
    <w:rsid w:val="00B01B22"/>
    <w:rsid w:val="00B02A32"/>
    <w:rsid w:val="00B03C0E"/>
    <w:rsid w:val="00B04232"/>
    <w:rsid w:val="00B04A85"/>
    <w:rsid w:val="00B060FA"/>
    <w:rsid w:val="00B064A1"/>
    <w:rsid w:val="00B07972"/>
    <w:rsid w:val="00B07BCA"/>
    <w:rsid w:val="00B07D35"/>
    <w:rsid w:val="00B10E49"/>
    <w:rsid w:val="00B12A19"/>
    <w:rsid w:val="00B132A5"/>
    <w:rsid w:val="00B14A90"/>
    <w:rsid w:val="00B162A7"/>
    <w:rsid w:val="00B17767"/>
    <w:rsid w:val="00B17FD0"/>
    <w:rsid w:val="00B217AA"/>
    <w:rsid w:val="00B21962"/>
    <w:rsid w:val="00B21E8A"/>
    <w:rsid w:val="00B23265"/>
    <w:rsid w:val="00B3137C"/>
    <w:rsid w:val="00B31DA8"/>
    <w:rsid w:val="00B321DB"/>
    <w:rsid w:val="00B34988"/>
    <w:rsid w:val="00B401E3"/>
    <w:rsid w:val="00B4036E"/>
    <w:rsid w:val="00B40BF4"/>
    <w:rsid w:val="00B40C65"/>
    <w:rsid w:val="00B4217F"/>
    <w:rsid w:val="00B424D4"/>
    <w:rsid w:val="00B4308B"/>
    <w:rsid w:val="00B44E2C"/>
    <w:rsid w:val="00B45DE2"/>
    <w:rsid w:val="00B4685E"/>
    <w:rsid w:val="00B46BAB"/>
    <w:rsid w:val="00B4755E"/>
    <w:rsid w:val="00B51413"/>
    <w:rsid w:val="00B521D4"/>
    <w:rsid w:val="00B53734"/>
    <w:rsid w:val="00B53BE0"/>
    <w:rsid w:val="00B54873"/>
    <w:rsid w:val="00B54B15"/>
    <w:rsid w:val="00B54DAB"/>
    <w:rsid w:val="00B578BF"/>
    <w:rsid w:val="00B613ED"/>
    <w:rsid w:val="00B6370D"/>
    <w:rsid w:val="00B6371E"/>
    <w:rsid w:val="00B63FD0"/>
    <w:rsid w:val="00B64063"/>
    <w:rsid w:val="00B64BBE"/>
    <w:rsid w:val="00B64BE8"/>
    <w:rsid w:val="00B6557C"/>
    <w:rsid w:val="00B66309"/>
    <w:rsid w:val="00B6634A"/>
    <w:rsid w:val="00B671D8"/>
    <w:rsid w:val="00B67C3F"/>
    <w:rsid w:val="00B67C82"/>
    <w:rsid w:val="00B71C4A"/>
    <w:rsid w:val="00B72C6C"/>
    <w:rsid w:val="00B7505B"/>
    <w:rsid w:val="00B75C54"/>
    <w:rsid w:val="00B76D6D"/>
    <w:rsid w:val="00B80475"/>
    <w:rsid w:val="00B80F01"/>
    <w:rsid w:val="00B83476"/>
    <w:rsid w:val="00B84985"/>
    <w:rsid w:val="00B84AC3"/>
    <w:rsid w:val="00B86385"/>
    <w:rsid w:val="00B91F70"/>
    <w:rsid w:val="00B9274B"/>
    <w:rsid w:val="00B92ABD"/>
    <w:rsid w:val="00B946F2"/>
    <w:rsid w:val="00B95C55"/>
    <w:rsid w:val="00B964B4"/>
    <w:rsid w:val="00BA1EC7"/>
    <w:rsid w:val="00BA2813"/>
    <w:rsid w:val="00BA4ABD"/>
    <w:rsid w:val="00BA576C"/>
    <w:rsid w:val="00BA64E7"/>
    <w:rsid w:val="00BA73E7"/>
    <w:rsid w:val="00BB0EB6"/>
    <w:rsid w:val="00BB1C4B"/>
    <w:rsid w:val="00BB4598"/>
    <w:rsid w:val="00BB4C78"/>
    <w:rsid w:val="00BB5B92"/>
    <w:rsid w:val="00BB658A"/>
    <w:rsid w:val="00BC1C78"/>
    <w:rsid w:val="00BC1F52"/>
    <w:rsid w:val="00BC20FD"/>
    <w:rsid w:val="00BC35F5"/>
    <w:rsid w:val="00BC5DA0"/>
    <w:rsid w:val="00BC6472"/>
    <w:rsid w:val="00BC709A"/>
    <w:rsid w:val="00BC72A3"/>
    <w:rsid w:val="00BD3337"/>
    <w:rsid w:val="00BD3883"/>
    <w:rsid w:val="00BD3E34"/>
    <w:rsid w:val="00BE29B3"/>
    <w:rsid w:val="00BE3315"/>
    <w:rsid w:val="00BE3D36"/>
    <w:rsid w:val="00BE3E90"/>
    <w:rsid w:val="00BE3FEC"/>
    <w:rsid w:val="00BE3FEE"/>
    <w:rsid w:val="00BE4006"/>
    <w:rsid w:val="00BE551E"/>
    <w:rsid w:val="00BE75FC"/>
    <w:rsid w:val="00BE7E49"/>
    <w:rsid w:val="00BF0DD1"/>
    <w:rsid w:val="00BF15FD"/>
    <w:rsid w:val="00BF2964"/>
    <w:rsid w:val="00BF553D"/>
    <w:rsid w:val="00BF5E87"/>
    <w:rsid w:val="00BF67EF"/>
    <w:rsid w:val="00BF7E75"/>
    <w:rsid w:val="00C0017E"/>
    <w:rsid w:val="00C013E5"/>
    <w:rsid w:val="00C019E2"/>
    <w:rsid w:val="00C02C0E"/>
    <w:rsid w:val="00C02D36"/>
    <w:rsid w:val="00C06AA6"/>
    <w:rsid w:val="00C06B34"/>
    <w:rsid w:val="00C078B5"/>
    <w:rsid w:val="00C11AAA"/>
    <w:rsid w:val="00C1396B"/>
    <w:rsid w:val="00C150CD"/>
    <w:rsid w:val="00C156B2"/>
    <w:rsid w:val="00C163D4"/>
    <w:rsid w:val="00C171BA"/>
    <w:rsid w:val="00C17272"/>
    <w:rsid w:val="00C201F5"/>
    <w:rsid w:val="00C20488"/>
    <w:rsid w:val="00C208EB"/>
    <w:rsid w:val="00C20B17"/>
    <w:rsid w:val="00C227CF"/>
    <w:rsid w:val="00C2283B"/>
    <w:rsid w:val="00C2319C"/>
    <w:rsid w:val="00C2495E"/>
    <w:rsid w:val="00C257E7"/>
    <w:rsid w:val="00C30F22"/>
    <w:rsid w:val="00C316E4"/>
    <w:rsid w:val="00C3232B"/>
    <w:rsid w:val="00C33153"/>
    <w:rsid w:val="00C33E10"/>
    <w:rsid w:val="00C33F5D"/>
    <w:rsid w:val="00C34077"/>
    <w:rsid w:val="00C344A9"/>
    <w:rsid w:val="00C349E0"/>
    <w:rsid w:val="00C351FE"/>
    <w:rsid w:val="00C3622E"/>
    <w:rsid w:val="00C366DC"/>
    <w:rsid w:val="00C36845"/>
    <w:rsid w:val="00C40317"/>
    <w:rsid w:val="00C41415"/>
    <w:rsid w:val="00C41DFD"/>
    <w:rsid w:val="00C45682"/>
    <w:rsid w:val="00C47360"/>
    <w:rsid w:val="00C4771A"/>
    <w:rsid w:val="00C553E9"/>
    <w:rsid w:val="00C56237"/>
    <w:rsid w:val="00C57323"/>
    <w:rsid w:val="00C6074A"/>
    <w:rsid w:val="00C6131D"/>
    <w:rsid w:val="00C615EE"/>
    <w:rsid w:val="00C61B7D"/>
    <w:rsid w:val="00C61E89"/>
    <w:rsid w:val="00C6211E"/>
    <w:rsid w:val="00C6213F"/>
    <w:rsid w:val="00C64705"/>
    <w:rsid w:val="00C64B90"/>
    <w:rsid w:val="00C65620"/>
    <w:rsid w:val="00C65D18"/>
    <w:rsid w:val="00C70FB6"/>
    <w:rsid w:val="00C7108F"/>
    <w:rsid w:val="00C71B21"/>
    <w:rsid w:val="00C71E97"/>
    <w:rsid w:val="00C74769"/>
    <w:rsid w:val="00C74B33"/>
    <w:rsid w:val="00C75085"/>
    <w:rsid w:val="00C7571C"/>
    <w:rsid w:val="00C764A9"/>
    <w:rsid w:val="00C81986"/>
    <w:rsid w:val="00C8303A"/>
    <w:rsid w:val="00C83971"/>
    <w:rsid w:val="00C851D6"/>
    <w:rsid w:val="00C90969"/>
    <w:rsid w:val="00C90E60"/>
    <w:rsid w:val="00C925D8"/>
    <w:rsid w:val="00C93989"/>
    <w:rsid w:val="00C94E97"/>
    <w:rsid w:val="00C956F7"/>
    <w:rsid w:val="00C95802"/>
    <w:rsid w:val="00CA011E"/>
    <w:rsid w:val="00CA07D4"/>
    <w:rsid w:val="00CA0949"/>
    <w:rsid w:val="00CA0BC1"/>
    <w:rsid w:val="00CA41D1"/>
    <w:rsid w:val="00CA442C"/>
    <w:rsid w:val="00CA6C7D"/>
    <w:rsid w:val="00CB0CDF"/>
    <w:rsid w:val="00CB270A"/>
    <w:rsid w:val="00CB2A79"/>
    <w:rsid w:val="00CB407C"/>
    <w:rsid w:val="00CB492C"/>
    <w:rsid w:val="00CB6191"/>
    <w:rsid w:val="00CB6C27"/>
    <w:rsid w:val="00CB71D3"/>
    <w:rsid w:val="00CC0DD3"/>
    <w:rsid w:val="00CC20AC"/>
    <w:rsid w:val="00CC38C0"/>
    <w:rsid w:val="00CC4674"/>
    <w:rsid w:val="00CC6FFA"/>
    <w:rsid w:val="00CC7A34"/>
    <w:rsid w:val="00CD0DE3"/>
    <w:rsid w:val="00CD1C36"/>
    <w:rsid w:val="00CD2288"/>
    <w:rsid w:val="00CD2859"/>
    <w:rsid w:val="00CD2F40"/>
    <w:rsid w:val="00CD3824"/>
    <w:rsid w:val="00CD40C2"/>
    <w:rsid w:val="00CD48AC"/>
    <w:rsid w:val="00CD6E2D"/>
    <w:rsid w:val="00CD79AB"/>
    <w:rsid w:val="00CE1B16"/>
    <w:rsid w:val="00CE2ACB"/>
    <w:rsid w:val="00CE437E"/>
    <w:rsid w:val="00CE5B4D"/>
    <w:rsid w:val="00CE5DE9"/>
    <w:rsid w:val="00CE72D1"/>
    <w:rsid w:val="00CF0E30"/>
    <w:rsid w:val="00CF36A3"/>
    <w:rsid w:val="00CF4219"/>
    <w:rsid w:val="00CF4BA4"/>
    <w:rsid w:val="00CF5D38"/>
    <w:rsid w:val="00CF7C6C"/>
    <w:rsid w:val="00D01620"/>
    <w:rsid w:val="00D01B73"/>
    <w:rsid w:val="00D01D2D"/>
    <w:rsid w:val="00D01DAE"/>
    <w:rsid w:val="00D037B4"/>
    <w:rsid w:val="00D03EC6"/>
    <w:rsid w:val="00D05F59"/>
    <w:rsid w:val="00D07469"/>
    <w:rsid w:val="00D11FF3"/>
    <w:rsid w:val="00D12E4A"/>
    <w:rsid w:val="00D15389"/>
    <w:rsid w:val="00D16F8D"/>
    <w:rsid w:val="00D2347F"/>
    <w:rsid w:val="00D23A8A"/>
    <w:rsid w:val="00D2441F"/>
    <w:rsid w:val="00D26424"/>
    <w:rsid w:val="00D26EC6"/>
    <w:rsid w:val="00D3092D"/>
    <w:rsid w:val="00D30B3C"/>
    <w:rsid w:val="00D32AAD"/>
    <w:rsid w:val="00D331D9"/>
    <w:rsid w:val="00D337E7"/>
    <w:rsid w:val="00D34894"/>
    <w:rsid w:val="00D34E8D"/>
    <w:rsid w:val="00D35414"/>
    <w:rsid w:val="00D357B1"/>
    <w:rsid w:val="00D36D97"/>
    <w:rsid w:val="00D36F21"/>
    <w:rsid w:val="00D3717B"/>
    <w:rsid w:val="00D37A2D"/>
    <w:rsid w:val="00D42738"/>
    <w:rsid w:val="00D45B98"/>
    <w:rsid w:val="00D50334"/>
    <w:rsid w:val="00D50871"/>
    <w:rsid w:val="00D5204A"/>
    <w:rsid w:val="00D522E9"/>
    <w:rsid w:val="00D52497"/>
    <w:rsid w:val="00D54945"/>
    <w:rsid w:val="00D5495A"/>
    <w:rsid w:val="00D555A2"/>
    <w:rsid w:val="00D55986"/>
    <w:rsid w:val="00D573EA"/>
    <w:rsid w:val="00D605CA"/>
    <w:rsid w:val="00D61414"/>
    <w:rsid w:val="00D626FB"/>
    <w:rsid w:val="00D647D6"/>
    <w:rsid w:val="00D65A20"/>
    <w:rsid w:val="00D70036"/>
    <w:rsid w:val="00D71287"/>
    <w:rsid w:val="00D7188B"/>
    <w:rsid w:val="00D72A6A"/>
    <w:rsid w:val="00D7314A"/>
    <w:rsid w:val="00D77A5C"/>
    <w:rsid w:val="00D77FCD"/>
    <w:rsid w:val="00D81C2E"/>
    <w:rsid w:val="00D81F0F"/>
    <w:rsid w:val="00D839EA"/>
    <w:rsid w:val="00D83A87"/>
    <w:rsid w:val="00D86647"/>
    <w:rsid w:val="00D912FB"/>
    <w:rsid w:val="00D91808"/>
    <w:rsid w:val="00D9335A"/>
    <w:rsid w:val="00D94BF4"/>
    <w:rsid w:val="00D953EC"/>
    <w:rsid w:val="00DA037E"/>
    <w:rsid w:val="00DA042B"/>
    <w:rsid w:val="00DA1159"/>
    <w:rsid w:val="00DA571F"/>
    <w:rsid w:val="00DA699B"/>
    <w:rsid w:val="00DA767A"/>
    <w:rsid w:val="00DB0197"/>
    <w:rsid w:val="00DB11EA"/>
    <w:rsid w:val="00DB156E"/>
    <w:rsid w:val="00DB251A"/>
    <w:rsid w:val="00DB3FCA"/>
    <w:rsid w:val="00DB481E"/>
    <w:rsid w:val="00DB501E"/>
    <w:rsid w:val="00DB5D5C"/>
    <w:rsid w:val="00DB6AA7"/>
    <w:rsid w:val="00DB7008"/>
    <w:rsid w:val="00DC0DC9"/>
    <w:rsid w:val="00DC3750"/>
    <w:rsid w:val="00DC4832"/>
    <w:rsid w:val="00DC4EA2"/>
    <w:rsid w:val="00DC4FF5"/>
    <w:rsid w:val="00DC5EFC"/>
    <w:rsid w:val="00DC654D"/>
    <w:rsid w:val="00DC7FA3"/>
    <w:rsid w:val="00DD2DEE"/>
    <w:rsid w:val="00DD3790"/>
    <w:rsid w:val="00DD5C01"/>
    <w:rsid w:val="00DD60FA"/>
    <w:rsid w:val="00DE0103"/>
    <w:rsid w:val="00DE04D3"/>
    <w:rsid w:val="00DE16B0"/>
    <w:rsid w:val="00DE1AE8"/>
    <w:rsid w:val="00DE36C0"/>
    <w:rsid w:val="00DE413B"/>
    <w:rsid w:val="00DE7D24"/>
    <w:rsid w:val="00DF0D4C"/>
    <w:rsid w:val="00DF0DCA"/>
    <w:rsid w:val="00DF1474"/>
    <w:rsid w:val="00DF2397"/>
    <w:rsid w:val="00DF3852"/>
    <w:rsid w:val="00DF3CA3"/>
    <w:rsid w:val="00DF408D"/>
    <w:rsid w:val="00DF53A6"/>
    <w:rsid w:val="00DF7251"/>
    <w:rsid w:val="00DF7F15"/>
    <w:rsid w:val="00E0088A"/>
    <w:rsid w:val="00E015CA"/>
    <w:rsid w:val="00E024F4"/>
    <w:rsid w:val="00E02C8A"/>
    <w:rsid w:val="00E054B5"/>
    <w:rsid w:val="00E05700"/>
    <w:rsid w:val="00E05991"/>
    <w:rsid w:val="00E11087"/>
    <w:rsid w:val="00E11375"/>
    <w:rsid w:val="00E129C1"/>
    <w:rsid w:val="00E137FC"/>
    <w:rsid w:val="00E16383"/>
    <w:rsid w:val="00E16E6F"/>
    <w:rsid w:val="00E17261"/>
    <w:rsid w:val="00E201D8"/>
    <w:rsid w:val="00E20EE4"/>
    <w:rsid w:val="00E21875"/>
    <w:rsid w:val="00E21A24"/>
    <w:rsid w:val="00E22EA6"/>
    <w:rsid w:val="00E23B78"/>
    <w:rsid w:val="00E245CA"/>
    <w:rsid w:val="00E24DB6"/>
    <w:rsid w:val="00E26328"/>
    <w:rsid w:val="00E277D2"/>
    <w:rsid w:val="00E30E11"/>
    <w:rsid w:val="00E333DE"/>
    <w:rsid w:val="00E33F74"/>
    <w:rsid w:val="00E352DA"/>
    <w:rsid w:val="00E370C3"/>
    <w:rsid w:val="00E3749B"/>
    <w:rsid w:val="00E40DF2"/>
    <w:rsid w:val="00E40F9C"/>
    <w:rsid w:val="00E41260"/>
    <w:rsid w:val="00E4327B"/>
    <w:rsid w:val="00E43712"/>
    <w:rsid w:val="00E45D0B"/>
    <w:rsid w:val="00E45F20"/>
    <w:rsid w:val="00E46AC1"/>
    <w:rsid w:val="00E474D9"/>
    <w:rsid w:val="00E5025C"/>
    <w:rsid w:val="00E526C2"/>
    <w:rsid w:val="00E52ECD"/>
    <w:rsid w:val="00E53A20"/>
    <w:rsid w:val="00E54C0A"/>
    <w:rsid w:val="00E5684A"/>
    <w:rsid w:val="00E57655"/>
    <w:rsid w:val="00E57B4E"/>
    <w:rsid w:val="00E57D35"/>
    <w:rsid w:val="00E57E3D"/>
    <w:rsid w:val="00E60896"/>
    <w:rsid w:val="00E60ACF"/>
    <w:rsid w:val="00E6209C"/>
    <w:rsid w:val="00E6287D"/>
    <w:rsid w:val="00E63C0B"/>
    <w:rsid w:val="00E64781"/>
    <w:rsid w:val="00E65DBA"/>
    <w:rsid w:val="00E6761F"/>
    <w:rsid w:val="00E67DAB"/>
    <w:rsid w:val="00E67EB6"/>
    <w:rsid w:val="00E67F25"/>
    <w:rsid w:val="00E711E2"/>
    <w:rsid w:val="00E7260D"/>
    <w:rsid w:val="00E73C97"/>
    <w:rsid w:val="00E7428D"/>
    <w:rsid w:val="00E74913"/>
    <w:rsid w:val="00E75C1D"/>
    <w:rsid w:val="00E7667C"/>
    <w:rsid w:val="00E770C3"/>
    <w:rsid w:val="00E77669"/>
    <w:rsid w:val="00E77C87"/>
    <w:rsid w:val="00E8028F"/>
    <w:rsid w:val="00E817BD"/>
    <w:rsid w:val="00E827AC"/>
    <w:rsid w:val="00E84849"/>
    <w:rsid w:val="00E85311"/>
    <w:rsid w:val="00E854A0"/>
    <w:rsid w:val="00E8553C"/>
    <w:rsid w:val="00E85938"/>
    <w:rsid w:val="00E85BA7"/>
    <w:rsid w:val="00E8650A"/>
    <w:rsid w:val="00E9057E"/>
    <w:rsid w:val="00E91562"/>
    <w:rsid w:val="00E93177"/>
    <w:rsid w:val="00E93D6F"/>
    <w:rsid w:val="00E9439E"/>
    <w:rsid w:val="00E95B4F"/>
    <w:rsid w:val="00E960A5"/>
    <w:rsid w:val="00E96C8F"/>
    <w:rsid w:val="00E9719A"/>
    <w:rsid w:val="00E97465"/>
    <w:rsid w:val="00EA09E5"/>
    <w:rsid w:val="00EA0D59"/>
    <w:rsid w:val="00EB0024"/>
    <w:rsid w:val="00EB06A1"/>
    <w:rsid w:val="00EB142B"/>
    <w:rsid w:val="00EB4F88"/>
    <w:rsid w:val="00EB5D5E"/>
    <w:rsid w:val="00EC016A"/>
    <w:rsid w:val="00EC082D"/>
    <w:rsid w:val="00EC088C"/>
    <w:rsid w:val="00EC2869"/>
    <w:rsid w:val="00EC35C1"/>
    <w:rsid w:val="00EC48A2"/>
    <w:rsid w:val="00EC4D55"/>
    <w:rsid w:val="00EC5C57"/>
    <w:rsid w:val="00EC7097"/>
    <w:rsid w:val="00EC78AB"/>
    <w:rsid w:val="00EC7CD7"/>
    <w:rsid w:val="00ED42E4"/>
    <w:rsid w:val="00EE13E2"/>
    <w:rsid w:val="00EE1ED1"/>
    <w:rsid w:val="00EE2AD7"/>
    <w:rsid w:val="00EE3D29"/>
    <w:rsid w:val="00EE420C"/>
    <w:rsid w:val="00EE437E"/>
    <w:rsid w:val="00EE51B7"/>
    <w:rsid w:val="00EF06B9"/>
    <w:rsid w:val="00EF1547"/>
    <w:rsid w:val="00EF3EB3"/>
    <w:rsid w:val="00EF5172"/>
    <w:rsid w:val="00EF520D"/>
    <w:rsid w:val="00EF5CE6"/>
    <w:rsid w:val="00EF7A3E"/>
    <w:rsid w:val="00F00065"/>
    <w:rsid w:val="00F015F5"/>
    <w:rsid w:val="00F02003"/>
    <w:rsid w:val="00F029F8"/>
    <w:rsid w:val="00F047B4"/>
    <w:rsid w:val="00F051C8"/>
    <w:rsid w:val="00F0678A"/>
    <w:rsid w:val="00F0772D"/>
    <w:rsid w:val="00F079CD"/>
    <w:rsid w:val="00F10563"/>
    <w:rsid w:val="00F108D6"/>
    <w:rsid w:val="00F11451"/>
    <w:rsid w:val="00F14174"/>
    <w:rsid w:val="00F15304"/>
    <w:rsid w:val="00F157AA"/>
    <w:rsid w:val="00F1675A"/>
    <w:rsid w:val="00F17720"/>
    <w:rsid w:val="00F17853"/>
    <w:rsid w:val="00F201AE"/>
    <w:rsid w:val="00F204C5"/>
    <w:rsid w:val="00F21420"/>
    <w:rsid w:val="00F22503"/>
    <w:rsid w:val="00F25527"/>
    <w:rsid w:val="00F25920"/>
    <w:rsid w:val="00F277BD"/>
    <w:rsid w:val="00F27DE2"/>
    <w:rsid w:val="00F30E58"/>
    <w:rsid w:val="00F31799"/>
    <w:rsid w:val="00F32AE5"/>
    <w:rsid w:val="00F3366C"/>
    <w:rsid w:val="00F33C41"/>
    <w:rsid w:val="00F35A62"/>
    <w:rsid w:val="00F35F1D"/>
    <w:rsid w:val="00F3683F"/>
    <w:rsid w:val="00F37340"/>
    <w:rsid w:val="00F4255D"/>
    <w:rsid w:val="00F4281C"/>
    <w:rsid w:val="00F42CE9"/>
    <w:rsid w:val="00F4322E"/>
    <w:rsid w:val="00F435E3"/>
    <w:rsid w:val="00F4371D"/>
    <w:rsid w:val="00F439DF"/>
    <w:rsid w:val="00F47C28"/>
    <w:rsid w:val="00F5017F"/>
    <w:rsid w:val="00F5032C"/>
    <w:rsid w:val="00F51D64"/>
    <w:rsid w:val="00F52064"/>
    <w:rsid w:val="00F5225E"/>
    <w:rsid w:val="00F53DF9"/>
    <w:rsid w:val="00F544F5"/>
    <w:rsid w:val="00F55179"/>
    <w:rsid w:val="00F57FE8"/>
    <w:rsid w:val="00F62B20"/>
    <w:rsid w:val="00F63649"/>
    <w:rsid w:val="00F64AF1"/>
    <w:rsid w:val="00F65B7C"/>
    <w:rsid w:val="00F66783"/>
    <w:rsid w:val="00F66A97"/>
    <w:rsid w:val="00F66A9E"/>
    <w:rsid w:val="00F67107"/>
    <w:rsid w:val="00F675DA"/>
    <w:rsid w:val="00F72044"/>
    <w:rsid w:val="00F72451"/>
    <w:rsid w:val="00F72ED2"/>
    <w:rsid w:val="00F764CE"/>
    <w:rsid w:val="00F81EB8"/>
    <w:rsid w:val="00F826C0"/>
    <w:rsid w:val="00F8539B"/>
    <w:rsid w:val="00F85D5C"/>
    <w:rsid w:val="00F85EEA"/>
    <w:rsid w:val="00F85FA2"/>
    <w:rsid w:val="00F872B2"/>
    <w:rsid w:val="00F9082C"/>
    <w:rsid w:val="00F91F05"/>
    <w:rsid w:val="00F92D8F"/>
    <w:rsid w:val="00F93A2F"/>
    <w:rsid w:val="00F93CBC"/>
    <w:rsid w:val="00F9458C"/>
    <w:rsid w:val="00F94996"/>
    <w:rsid w:val="00F96507"/>
    <w:rsid w:val="00F97B58"/>
    <w:rsid w:val="00FA02FA"/>
    <w:rsid w:val="00FA3AD9"/>
    <w:rsid w:val="00FA4FFF"/>
    <w:rsid w:val="00FA5E3B"/>
    <w:rsid w:val="00FB2C63"/>
    <w:rsid w:val="00FB2E60"/>
    <w:rsid w:val="00FB3ADC"/>
    <w:rsid w:val="00FB53B3"/>
    <w:rsid w:val="00FB63FD"/>
    <w:rsid w:val="00FB73CB"/>
    <w:rsid w:val="00FB7581"/>
    <w:rsid w:val="00FB7D4E"/>
    <w:rsid w:val="00FC0D36"/>
    <w:rsid w:val="00FC328A"/>
    <w:rsid w:val="00FC36E2"/>
    <w:rsid w:val="00FC375C"/>
    <w:rsid w:val="00FC48DB"/>
    <w:rsid w:val="00FC4D64"/>
    <w:rsid w:val="00FC6B26"/>
    <w:rsid w:val="00FC6DBF"/>
    <w:rsid w:val="00FC6DD3"/>
    <w:rsid w:val="00FD07FB"/>
    <w:rsid w:val="00FD0B68"/>
    <w:rsid w:val="00FD22D2"/>
    <w:rsid w:val="00FD2321"/>
    <w:rsid w:val="00FD3FC4"/>
    <w:rsid w:val="00FD5A17"/>
    <w:rsid w:val="00FD5ADA"/>
    <w:rsid w:val="00FD5E89"/>
    <w:rsid w:val="00FD620D"/>
    <w:rsid w:val="00FE0289"/>
    <w:rsid w:val="00FE2425"/>
    <w:rsid w:val="00FE28BC"/>
    <w:rsid w:val="00FE3024"/>
    <w:rsid w:val="00FE44FB"/>
    <w:rsid w:val="00FE5408"/>
    <w:rsid w:val="00FE5E42"/>
    <w:rsid w:val="00FE6062"/>
    <w:rsid w:val="00FE6C84"/>
    <w:rsid w:val="00FE7C66"/>
    <w:rsid w:val="00FF039C"/>
    <w:rsid w:val="00FF141B"/>
    <w:rsid w:val="00FF2FA1"/>
    <w:rsid w:val="00FF327B"/>
    <w:rsid w:val="00FF3CC2"/>
    <w:rsid w:val="00FF40E2"/>
    <w:rsid w:val="00FF4703"/>
    <w:rsid w:val="00FF4FF0"/>
    <w:rsid w:val="00FF5518"/>
    <w:rsid w:val="00FF5C1A"/>
    <w:rsid w:val="00FF5C52"/>
    <w:rsid w:val="00F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B841FB"/>
  <w14:defaultImageDpi w14:val="300"/>
  <w15:docId w15:val="{6EC71AFB-AEDB-9F4B-B952-1E1BF987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8D"/>
    <w:pPr>
      <w:ind w:left="720"/>
      <w:contextualSpacing/>
    </w:pPr>
  </w:style>
  <w:style w:type="paragraph" w:styleId="FootnoteText">
    <w:name w:val="footnote text"/>
    <w:basedOn w:val="Normal"/>
    <w:link w:val="FootnoteTextChar"/>
    <w:uiPriority w:val="99"/>
    <w:unhideWhenUsed/>
    <w:rsid w:val="00280D8D"/>
  </w:style>
  <w:style w:type="character" w:customStyle="1" w:styleId="FootnoteTextChar">
    <w:name w:val="Footnote Text Char"/>
    <w:basedOn w:val="DefaultParagraphFont"/>
    <w:link w:val="FootnoteText"/>
    <w:uiPriority w:val="99"/>
    <w:rsid w:val="00280D8D"/>
  </w:style>
  <w:style w:type="character" w:styleId="FootnoteReference">
    <w:name w:val="footnote reference"/>
    <w:basedOn w:val="DefaultParagraphFont"/>
    <w:uiPriority w:val="99"/>
    <w:unhideWhenUsed/>
    <w:rsid w:val="00280D8D"/>
    <w:rPr>
      <w:vertAlign w:val="superscript"/>
    </w:rPr>
  </w:style>
  <w:style w:type="character" w:styleId="Hyperlink">
    <w:name w:val="Hyperlink"/>
    <w:basedOn w:val="DefaultParagraphFont"/>
    <w:uiPriority w:val="99"/>
    <w:unhideWhenUsed/>
    <w:rsid w:val="007B193F"/>
    <w:rPr>
      <w:color w:val="0000FF" w:themeColor="hyperlink"/>
      <w:u w:val="single"/>
    </w:rPr>
  </w:style>
  <w:style w:type="paragraph" w:styleId="Footer">
    <w:name w:val="footer"/>
    <w:basedOn w:val="Normal"/>
    <w:link w:val="FooterChar"/>
    <w:uiPriority w:val="99"/>
    <w:unhideWhenUsed/>
    <w:rsid w:val="00FD5E89"/>
    <w:pPr>
      <w:tabs>
        <w:tab w:val="center" w:pos="4320"/>
        <w:tab w:val="right" w:pos="8640"/>
      </w:tabs>
    </w:pPr>
  </w:style>
  <w:style w:type="character" w:customStyle="1" w:styleId="FooterChar">
    <w:name w:val="Footer Char"/>
    <w:basedOn w:val="DefaultParagraphFont"/>
    <w:link w:val="Footer"/>
    <w:uiPriority w:val="99"/>
    <w:rsid w:val="00FD5E89"/>
  </w:style>
  <w:style w:type="character" w:styleId="PageNumber">
    <w:name w:val="page number"/>
    <w:basedOn w:val="DefaultParagraphFont"/>
    <w:uiPriority w:val="99"/>
    <w:semiHidden/>
    <w:unhideWhenUsed/>
    <w:rsid w:val="00FD5E89"/>
  </w:style>
  <w:style w:type="paragraph" w:styleId="Header">
    <w:name w:val="header"/>
    <w:basedOn w:val="Normal"/>
    <w:link w:val="HeaderChar"/>
    <w:uiPriority w:val="99"/>
    <w:unhideWhenUsed/>
    <w:rsid w:val="00FD5E89"/>
    <w:pPr>
      <w:tabs>
        <w:tab w:val="center" w:pos="4320"/>
        <w:tab w:val="right" w:pos="8640"/>
      </w:tabs>
    </w:pPr>
  </w:style>
  <w:style w:type="character" w:customStyle="1" w:styleId="HeaderChar">
    <w:name w:val="Header Char"/>
    <w:basedOn w:val="DefaultParagraphFont"/>
    <w:link w:val="Header"/>
    <w:uiPriority w:val="99"/>
    <w:rsid w:val="00FD5E89"/>
  </w:style>
  <w:style w:type="paragraph" w:styleId="EndnoteText">
    <w:name w:val="endnote text"/>
    <w:basedOn w:val="Normal"/>
    <w:link w:val="EndnoteTextChar"/>
    <w:uiPriority w:val="99"/>
    <w:unhideWhenUsed/>
    <w:rsid w:val="00FF4FF0"/>
  </w:style>
  <w:style w:type="character" w:customStyle="1" w:styleId="EndnoteTextChar">
    <w:name w:val="Endnote Text Char"/>
    <w:basedOn w:val="DefaultParagraphFont"/>
    <w:link w:val="EndnoteText"/>
    <w:uiPriority w:val="99"/>
    <w:rsid w:val="00FF4FF0"/>
  </w:style>
  <w:style w:type="character" w:styleId="EndnoteReference">
    <w:name w:val="endnote reference"/>
    <w:basedOn w:val="DefaultParagraphFont"/>
    <w:uiPriority w:val="99"/>
    <w:unhideWhenUsed/>
    <w:rsid w:val="00FF4FF0"/>
    <w:rPr>
      <w:vertAlign w:val="superscript"/>
    </w:rPr>
  </w:style>
  <w:style w:type="character" w:styleId="CommentReference">
    <w:name w:val="annotation reference"/>
    <w:basedOn w:val="DefaultParagraphFont"/>
    <w:uiPriority w:val="99"/>
    <w:semiHidden/>
    <w:unhideWhenUsed/>
    <w:rsid w:val="00FF3CC2"/>
    <w:rPr>
      <w:sz w:val="18"/>
      <w:szCs w:val="18"/>
    </w:rPr>
  </w:style>
  <w:style w:type="paragraph" w:styleId="CommentText">
    <w:name w:val="annotation text"/>
    <w:basedOn w:val="Normal"/>
    <w:link w:val="CommentTextChar"/>
    <w:uiPriority w:val="99"/>
    <w:semiHidden/>
    <w:unhideWhenUsed/>
    <w:rsid w:val="00FF3CC2"/>
  </w:style>
  <w:style w:type="character" w:customStyle="1" w:styleId="CommentTextChar">
    <w:name w:val="Comment Text Char"/>
    <w:basedOn w:val="DefaultParagraphFont"/>
    <w:link w:val="CommentText"/>
    <w:uiPriority w:val="99"/>
    <w:semiHidden/>
    <w:rsid w:val="00FF3CC2"/>
  </w:style>
  <w:style w:type="paragraph" w:styleId="CommentSubject">
    <w:name w:val="annotation subject"/>
    <w:basedOn w:val="CommentText"/>
    <w:next w:val="CommentText"/>
    <w:link w:val="CommentSubjectChar"/>
    <w:uiPriority w:val="99"/>
    <w:semiHidden/>
    <w:unhideWhenUsed/>
    <w:rsid w:val="00FF3CC2"/>
    <w:rPr>
      <w:b/>
      <w:bCs/>
      <w:sz w:val="20"/>
      <w:szCs w:val="20"/>
    </w:rPr>
  </w:style>
  <w:style w:type="character" w:customStyle="1" w:styleId="CommentSubjectChar">
    <w:name w:val="Comment Subject Char"/>
    <w:basedOn w:val="CommentTextChar"/>
    <w:link w:val="CommentSubject"/>
    <w:uiPriority w:val="99"/>
    <w:semiHidden/>
    <w:rsid w:val="00FF3CC2"/>
    <w:rPr>
      <w:b/>
      <w:bCs/>
      <w:sz w:val="20"/>
      <w:szCs w:val="20"/>
    </w:rPr>
  </w:style>
  <w:style w:type="paragraph" w:styleId="BalloonText">
    <w:name w:val="Balloon Text"/>
    <w:basedOn w:val="Normal"/>
    <w:link w:val="BalloonTextChar"/>
    <w:uiPriority w:val="99"/>
    <w:semiHidden/>
    <w:unhideWhenUsed/>
    <w:rsid w:val="00FF3C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C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lato.stanford.edu/archives/sum2015/entries/properties-emer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TotalTime>
  <Pages>21</Pages>
  <Words>10375</Words>
  <Characters>59142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Stringer</dc:creator>
  <cp:keywords/>
  <dc:description/>
  <cp:lastModifiedBy>Ryan Stringer</cp:lastModifiedBy>
  <cp:revision>84</cp:revision>
  <cp:lastPrinted>2017-08-05T16:41:00Z</cp:lastPrinted>
  <dcterms:created xsi:type="dcterms:W3CDTF">2020-11-26T23:34:00Z</dcterms:created>
  <dcterms:modified xsi:type="dcterms:W3CDTF">2021-02-26T18:57:00Z</dcterms:modified>
</cp:coreProperties>
</file>