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76BB" w14:textId="15F29112" w:rsidR="006F2408" w:rsidRPr="008B2A24" w:rsidRDefault="00C006DE" w:rsidP="006F2408">
      <w:pPr>
        <w:spacing w:after="0" w:line="240" w:lineRule="auto"/>
        <w:rPr>
          <w:rFonts w:ascii="Times New Roman" w:hAnsi="Times New Roman" w:cs="Times New Roman"/>
          <w:b/>
          <w:bCs/>
          <w:sz w:val="28"/>
          <w:szCs w:val="28"/>
        </w:rPr>
      </w:pPr>
      <w:bookmarkStart w:id="0" w:name="OLE_LINK29"/>
      <w:bookmarkStart w:id="1" w:name="OLE_LINK9"/>
      <w:r w:rsidRPr="00C006DE">
        <w:rPr>
          <w:rFonts w:ascii="Times New Roman" w:eastAsia="宋体" w:hAnsi="Times New Roman" w:cs="Times New Roman"/>
          <w:b/>
          <w:bCs/>
          <w:kern w:val="0"/>
          <w:sz w:val="32"/>
          <w:szCs w:val="32"/>
          <w14:ligatures w14:val="none"/>
        </w:rPr>
        <w:t>Enhancing the Teaching of Applied Ethics with Virtual-Reality-Presented Thought Experiments</w:t>
      </w:r>
    </w:p>
    <w:bookmarkEnd w:id="0"/>
    <w:p w14:paraId="3C74C225" w14:textId="77777777" w:rsidR="00C006DE" w:rsidRDefault="00C006DE" w:rsidP="00C006DE">
      <w:pPr>
        <w:spacing w:after="0" w:line="240" w:lineRule="auto"/>
        <w:rPr>
          <w:rFonts w:ascii="Times New Roman" w:eastAsia="宋体" w:hAnsi="Times New Roman" w:cs="Times New Roman"/>
          <w:b/>
          <w:bCs/>
          <w:kern w:val="0"/>
          <w:sz w:val="32"/>
          <w:szCs w:val="32"/>
          <w14:ligatures w14:val="none"/>
        </w:rPr>
      </w:pPr>
    </w:p>
    <w:p w14:paraId="04E45FBF" w14:textId="77777777" w:rsidR="00816C8C" w:rsidRPr="00F6066F" w:rsidRDefault="00816C8C" w:rsidP="00816C8C">
      <w:pPr>
        <w:spacing w:after="0" w:line="240" w:lineRule="auto"/>
        <w:rPr>
          <w:rFonts w:ascii="Times New Roman" w:eastAsia="宋体" w:hAnsi="Times New Roman" w:cs="Times New Roman"/>
          <w:kern w:val="0"/>
        </w:rPr>
      </w:pPr>
      <w:r w:rsidRPr="00F6066F">
        <w:rPr>
          <w:rFonts w:ascii="Times New Roman" w:eastAsia="宋体" w:hAnsi="Times New Roman" w:cs="Times New Roman" w:hint="eastAsia"/>
          <w:kern w:val="0"/>
        </w:rPr>
        <w:t>Jinglin Zhou</w:t>
      </w:r>
    </w:p>
    <w:p w14:paraId="4839E213" w14:textId="77777777" w:rsidR="00816C8C" w:rsidRPr="00F6066F" w:rsidRDefault="00816C8C" w:rsidP="00816C8C">
      <w:pPr>
        <w:spacing w:after="0" w:line="240" w:lineRule="auto"/>
        <w:rPr>
          <w:rFonts w:ascii="Times New Roman" w:eastAsia="宋体" w:hAnsi="Times New Roman" w:cs="Times New Roman"/>
          <w:i/>
          <w:iCs/>
          <w:kern w:val="0"/>
        </w:rPr>
      </w:pPr>
      <w:r w:rsidRPr="00F6066F">
        <w:rPr>
          <w:rFonts w:ascii="Times New Roman" w:eastAsia="宋体" w:hAnsi="Times New Roman" w:cs="Times New Roman" w:hint="eastAsia"/>
          <w:i/>
          <w:iCs/>
          <w:kern w:val="0"/>
        </w:rPr>
        <w:t>Fudan University</w:t>
      </w:r>
    </w:p>
    <w:p w14:paraId="6FA2DBE0" w14:textId="77777777" w:rsidR="00816C8C" w:rsidRPr="00F6066F" w:rsidRDefault="00816C8C" w:rsidP="00816C8C">
      <w:pPr>
        <w:spacing w:after="0" w:line="240" w:lineRule="auto"/>
        <w:rPr>
          <w:rFonts w:ascii="Times New Roman" w:eastAsia="宋体" w:hAnsi="Times New Roman" w:cs="Times New Roman"/>
          <w:kern w:val="0"/>
        </w:rPr>
      </w:pPr>
      <w:r w:rsidRPr="00F6066F">
        <w:rPr>
          <w:rFonts w:ascii="Times New Roman" w:eastAsia="宋体" w:hAnsi="Times New Roman" w:cs="Times New Roman" w:hint="eastAsia"/>
          <w:kern w:val="0"/>
        </w:rPr>
        <w:t>Yiran Cao</w:t>
      </w:r>
    </w:p>
    <w:p w14:paraId="55DA0C92" w14:textId="77777777" w:rsidR="00816C8C" w:rsidRPr="00F6066F" w:rsidRDefault="00816C8C" w:rsidP="00816C8C">
      <w:pPr>
        <w:spacing w:after="0" w:line="240" w:lineRule="auto"/>
        <w:rPr>
          <w:rFonts w:ascii="Times New Roman" w:eastAsia="宋体" w:hAnsi="Times New Roman" w:cs="Times New Roman"/>
          <w:i/>
          <w:iCs/>
          <w:kern w:val="0"/>
        </w:rPr>
      </w:pPr>
      <w:r w:rsidRPr="00F6066F">
        <w:rPr>
          <w:rFonts w:ascii="Times New Roman" w:eastAsia="宋体" w:hAnsi="Times New Roman" w:cs="Times New Roman" w:hint="eastAsia"/>
          <w:i/>
          <w:iCs/>
          <w:kern w:val="0"/>
        </w:rPr>
        <w:t>Fudan University</w:t>
      </w:r>
    </w:p>
    <w:p w14:paraId="292121F8" w14:textId="77777777" w:rsidR="00816C8C" w:rsidRPr="00F6066F" w:rsidRDefault="00816C8C" w:rsidP="00816C8C">
      <w:pPr>
        <w:spacing w:after="0" w:line="240" w:lineRule="auto"/>
        <w:rPr>
          <w:rFonts w:ascii="Times New Roman" w:eastAsia="宋体" w:hAnsi="Times New Roman" w:cs="Times New Roman"/>
          <w:kern w:val="0"/>
        </w:rPr>
      </w:pPr>
      <w:r w:rsidRPr="00F6066F">
        <w:rPr>
          <w:rFonts w:ascii="Times New Roman" w:eastAsia="宋体" w:hAnsi="Times New Roman" w:cs="Times New Roman" w:hint="eastAsia"/>
          <w:kern w:val="0"/>
        </w:rPr>
        <w:t>Jiacheng Ji</w:t>
      </w:r>
    </w:p>
    <w:p w14:paraId="7720F444" w14:textId="77777777" w:rsidR="00816C8C" w:rsidRPr="00F6066F" w:rsidRDefault="00816C8C" w:rsidP="00816C8C">
      <w:pPr>
        <w:spacing w:after="0" w:line="240" w:lineRule="auto"/>
        <w:rPr>
          <w:rFonts w:ascii="Times New Roman" w:eastAsia="宋体" w:hAnsi="Times New Roman" w:cs="Times New Roman"/>
          <w:i/>
          <w:iCs/>
          <w:kern w:val="0"/>
        </w:rPr>
      </w:pPr>
      <w:r w:rsidRPr="00F6066F">
        <w:rPr>
          <w:rFonts w:ascii="Times New Roman" w:eastAsia="宋体" w:hAnsi="Times New Roman" w:cs="Times New Roman" w:hint="eastAsia"/>
          <w:i/>
          <w:iCs/>
          <w:kern w:val="0"/>
        </w:rPr>
        <w:t>Fudan University</w:t>
      </w:r>
    </w:p>
    <w:p w14:paraId="4647D85A" w14:textId="77777777" w:rsidR="00816C8C" w:rsidRPr="00F6066F" w:rsidRDefault="00816C8C" w:rsidP="00816C8C">
      <w:pPr>
        <w:spacing w:after="0" w:line="240" w:lineRule="auto"/>
        <w:rPr>
          <w:rFonts w:ascii="Times New Roman" w:eastAsia="宋体" w:hAnsi="Times New Roman" w:cs="Times New Roman"/>
          <w:kern w:val="0"/>
        </w:rPr>
      </w:pPr>
      <w:r w:rsidRPr="00F6066F">
        <w:rPr>
          <w:rFonts w:ascii="Times New Roman" w:eastAsia="宋体" w:hAnsi="Times New Roman" w:cs="Times New Roman" w:hint="eastAsia"/>
          <w:kern w:val="0"/>
        </w:rPr>
        <w:t>Guoyu Wang</w:t>
      </w:r>
      <w:r>
        <w:rPr>
          <w:rFonts w:ascii="Times New Roman" w:eastAsia="宋体" w:hAnsi="Times New Roman" w:cs="Times New Roman" w:hint="eastAsia"/>
          <w:kern w:val="0"/>
        </w:rPr>
        <w:t>*</w:t>
      </w:r>
    </w:p>
    <w:p w14:paraId="4D43D414" w14:textId="77777777" w:rsidR="00816C8C" w:rsidRPr="00F6066F" w:rsidRDefault="00816C8C" w:rsidP="00816C8C">
      <w:pPr>
        <w:spacing w:after="0" w:line="240" w:lineRule="auto"/>
        <w:rPr>
          <w:rFonts w:ascii="Times New Roman" w:eastAsia="宋体" w:hAnsi="Times New Roman" w:cs="Times New Roman"/>
          <w:i/>
          <w:iCs/>
          <w:kern w:val="0"/>
        </w:rPr>
      </w:pPr>
      <w:r w:rsidRPr="00F6066F">
        <w:rPr>
          <w:rFonts w:ascii="Times New Roman" w:eastAsia="宋体" w:hAnsi="Times New Roman" w:cs="Times New Roman" w:hint="eastAsia"/>
          <w:i/>
          <w:iCs/>
          <w:kern w:val="0"/>
        </w:rPr>
        <w:t>Fudan University</w:t>
      </w:r>
    </w:p>
    <w:p w14:paraId="4B728EFD" w14:textId="77777777" w:rsidR="00816C8C" w:rsidRPr="006F2408" w:rsidRDefault="00816C8C" w:rsidP="00C006DE">
      <w:pPr>
        <w:spacing w:after="0" w:line="240" w:lineRule="auto"/>
        <w:rPr>
          <w:rFonts w:ascii="Times New Roman" w:eastAsia="宋体" w:hAnsi="Times New Roman" w:cs="Times New Roman"/>
          <w:b/>
          <w:bCs/>
          <w:kern w:val="0"/>
          <w:sz w:val="32"/>
          <w:szCs w:val="32"/>
          <w14:ligatures w14:val="none"/>
        </w:rPr>
      </w:pPr>
    </w:p>
    <w:p w14:paraId="79F25C41" w14:textId="2B1D3A3F" w:rsidR="00136C62" w:rsidRDefault="00F63A6B" w:rsidP="006E0CF7">
      <w:pPr>
        <w:spacing w:after="0" w:line="480" w:lineRule="auto"/>
        <w:rPr>
          <w:rFonts w:ascii="Times New Roman" w:eastAsia="宋体" w:hAnsi="Times New Roman" w:cs="Times New Roman"/>
          <w:kern w:val="0"/>
        </w:rPr>
      </w:pPr>
      <w:r w:rsidRPr="00F14E58">
        <w:rPr>
          <w:rFonts w:ascii="Times New Roman" w:eastAsia="宋体" w:hAnsi="Times New Roman" w:cs="Times New Roman" w:hint="eastAsia"/>
          <w:b/>
          <w:bCs/>
          <w:kern w:val="0"/>
        </w:rPr>
        <w:t>A</w:t>
      </w:r>
      <w:r w:rsidRPr="00F14E58">
        <w:rPr>
          <w:rFonts w:ascii="Times New Roman" w:eastAsia="宋体" w:hAnsi="Times New Roman" w:cs="Times New Roman"/>
          <w:b/>
          <w:bCs/>
          <w:kern w:val="0"/>
        </w:rPr>
        <w:t>bstract</w:t>
      </w:r>
      <w:r w:rsidRPr="00F14E58">
        <w:rPr>
          <w:rFonts w:ascii="Times New Roman" w:eastAsia="宋体" w:hAnsi="Times New Roman" w:cs="Times New Roman"/>
          <w:kern w:val="0"/>
        </w:rPr>
        <w:t>:</w:t>
      </w:r>
      <w:r>
        <w:rPr>
          <w:rFonts w:ascii="Times New Roman" w:eastAsia="宋体" w:hAnsi="Times New Roman" w:cs="Times New Roman" w:hint="eastAsia"/>
          <w:kern w:val="0"/>
        </w:rPr>
        <w:t xml:space="preserve"> </w:t>
      </w:r>
      <w:r w:rsidR="00C006DE" w:rsidRPr="00C006DE">
        <w:rPr>
          <w:rFonts w:ascii="Times New Roman" w:eastAsia="宋体" w:hAnsi="Times New Roman" w:cs="Times New Roman"/>
          <w:kern w:val="0"/>
        </w:rPr>
        <w:t>In this paper, we propose incorporating virtual-reality-presented thought experiments (VRTEs) to enhance the quality of undergraduate courses on classic works in applied ethics.</w:t>
      </w:r>
      <w:r w:rsidR="00C006DE">
        <w:rPr>
          <w:rFonts w:ascii="Times New Roman" w:eastAsia="宋体" w:hAnsi="Times New Roman" w:cs="Times New Roman" w:hint="eastAsia"/>
          <w:kern w:val="0"/>
        </w:rPr>
        <w:t xml:space="preserve"> </w:t>
      </w:r>
      <w:r w:rsidR="006E0CF7" w:rsidRPr="006E0CF7">
        <w:rPr>
          <w:rFonts w:ascii="Times New Roman" w:eastAsia="宋体" w:hAnsi="Times New Roman" w:cs="Times New Roman"/>
          <w:kern w:val="0"/>
        </w:rPr>
        <w:t>Thought experiments are a key method in applied ethics for eliciting intuitions</w:t>
      </w:r>
      <w:r w:rsidR="006E0CF7">
        <w:rPr>
          <w:rFonts w:ascii="Times New Roman" w:eastAsia="宋体" w:hAnsi="Times New Roman" w:cs="Times New Roman" w:hint="eastAsia"/>
          <w:kern w:val="0"/>
        </w:rPr>
        <w:t xml:space="preserve"> as evidence for or against theories</w:t>
      </w:r>
      <w:r w:rsidR="006E0CF7" w:rsidRPr="006E0CF7">
        <w:rPr>
          <w:rFonts w:ascii="Times New Roman" w:eastAsia="宋体" w:hAnsi="Times New Roman" w:cs="Times New Roman"/>
          <w:kern w:val="0"/>
        </w:rPr>
        <w:t xml:space="preserve">. However, our interviews </w:t>
      </w:r>
      <w:r w:rsidR="00115069">
        <w:rPr>
          <w:rFonts w:ascii="Times New Roman" w:eastAsia="宋体" w:hAnsi="Times New Roman" w:cs="Times New Roman" w:hint="eastAsia"/>
          <w:kern w:val="0"/>
        </w:rPr>
        <w:t xml:space="preserve">and surveys </w:t>
      </w:r>
      <w:r w:rsidR="006E0CF7" w:rsidRPr="006E0CF7">
        <w:rPr>
          <w:rFonts w:ascii="Times New Roman" w:eastAsia="宋体" w:hAnsi="Times New Roman" w:cs="Times New Roman"/>
          <w:kern w:val="0"/>
        </w:rPr>
        <w:t xml:space="preserve">show that undergraduates often struggle with </w:t>
      </w:r>
      <w:r w:rsidR="00115069">
        <w:rPr>
          <w:rFonts w:ascii="Times New Roman" w:eastAsia="宋体" w:hAnsi="Times New Roman" w:cs="Times New Roman" w:hint="eastAsia"/>
          <w:kern w:val="0"/>
        </w:rPr>
        <w:t>imagination</w:t>
      </w:r>
      <w:r w:rsidR="001A5AB0">
        <w:rPr>
          <w:rFonts w:ascii="Times New Roman" w:eastAsia="宋体" w:hAnsi="Times New Roman" w:cs="Times New Roman" w:hint="eastAsia"/>
          <w:kern w:val="0"/>
        </w:rPr>
        <w:t xml:space="preserve"> deficiencies</w:t>
      </w:r>
      <w:r w:rsidR="006E0CF7" w:rsidRPr="006E0CF7">
        <w:rPr>
          <w:rFonts w:ascii="Times New Roman" w:eastAsia="宋体" w:hAnsi="Times New Roman" w:cs="Times New Roman"/>
          <w:kern w:val="0"/>
        </w:rPr>
        <w:t xml:space="preserve">, add undescribed details, apply pre-endorsed theories, lack seriousness, and show disinterest when reading written thought experiments, hindering their engagement and critical thinking. </w:t>
      </w:r>
      <w:r w:rsidR="006E0CF7" w:rsidRPr="001A5AB0">
        <w:rPr>
          <w:rFonts w:ascii="Times New Roman" w:eastAsia="宋体" w:hAnsi="Times New Roman" w:cs="Times New Roman"/>
          <w:kern w:val="0"/>
        </w:rPr>
        <w:t xml:space="preserve">We argue that VRTEs </w:t>
      </w:r>
      <w:r w:rsidR="0095121A" w:rsidRPr="001A5AB0">
        <w:rPr>
          <w:rFonts w:ascii="Times New Roman" w:eastAsia="宋体" w:hAnsi="Times New Roman" w:cs="Times New Roman" w:hint="eastAsia"/>
          <w:kern w:val="0"/>
        </w:rPr>
        <w:t>may</w:t>
      </w:r>
      <w:r w:rsidR="006E0CF7" w:rsidRPr="001A5AB0">
        <w:rPr>
          <w:rFonts w:ascii="Times New Roman" w:eastAsia="宋体" w:hAnsi="Times New Roman" w:cs="Times New Roman"/>
          <w:kern w:val="0"/>
        </w:rPr>
        <w:t xml:space="preserve"> </w:t>
      </w:r>
      <w:r w:rsidR="00C32288" w:rsidRPr="001A5AB0">
        <w:rPr>
          <w:rFonts w:ascii="Times New Roman" w:eastAsia="宋体" w:hAnsi="Times New Roman" w:cs="Times New Roman" w:hint="eastAsia"/>
          <w:kern w:val="0"/>
        </w:rPr>
        <w:t>mitigate</w:t>
      </w:r>
      <w:r w:rsidR="006E0CF7" w:rsidRPr="001A5AB0">
        <w:rPr>
          <w:rFonts w:ascii="Times New Roman" w:eastAsia="宋体" w:hAnsi="Times New Roman" w:cs="Times New Roman"/>
          <w:kern w:val="0"/>
        </w:rPr>
        <w:t xml:space="preserve"> these challenges by providing concrete visualisations, immersive experiences, embodiment, interactivity, and controlled reaction times.</w:t>
      </w:r>
      <w:r w:rsidR="006E0CF7" w:rsidRPr="006E0CF7">
        <w:rPr>
          <w:rFonts w:ascii="Times New Roman" w:eastAsia="宋体" w:hAnsi="Times New Roman" w:cs="Times New Roman"/>
          <w:kern w:val="0"/>
        </w:rPr>
        <w:t xml:space="preserve"> Feedback from our pilot practice</w:t>
      </w:r>
      <w:r w:rsidR="006E0CF7" w:rsidRPr="00251B93">
        <w:rPr>
          <w:rFonts w:ascii="Times New Roman" w:eastAsia="宋体" w:hAnsi="Times New Roman" w:cs="Times New Roman"/>
          <w:color w:val="FF0000"/>
          <w:kern w:val="0"/>
        </w:rPr>
        <w:t xml:space="preserve"> </w:t>
      </w:r>
      <w:r w:rsidR="00251B93" w:rsidRPr="00C64183">
        <w:rPr>
          <w:rFonts w:ascii="Times New Roman" w:eastAsia="宋体" w:hAnsi="Times New Roman" w:cs="Times New Roman" w:hint="eastAsia"/>
          <w:kern w:val="0"/>
        </w:rPr>
        <w:t>indicate</w:t>
      </w:r>
      <w:r w:rsidR="006E0CF7" w:rsidRPr="00C64183">
        <w:rPr>
          <w:rFonts w:ascii="Times New Roman" w:eastAsia="宋体" w:hAnsi="Times New Roman" w:cs="Times New Roman"/>
          <w:kern w:val="0"/>
        </w:rPr>
        <w:t>s</w:t>
      </w:r>
      <w:r w:rsidR="006E0CF7" w:rsidRPr="006E0CF7">
        <w:rPr>
          <w:rFonts w:ascii="Times New Roman" w:eastAsia="宋体" w:hAnsi="Times New Roman" w:cs="Times New Roman"/>
          <w:kern w:val="0"/>
        </w:rPr>
        <w:t xml:space="preserve"> that VRTEs</w:t>
      </w:r>
      <w:r w:rsidR="006E0CF7" w:rsidRPr="001A5AB0">
        <w:rPr>
          <w:rFonts w:ascii="Times New Roman" w:eastAsia="宋体" w:hAnsi="Times New Roman" w:cs="Times New Roman"/>
          <w:kern w:val="0"/>
        </w:rPr>
        <w:t xml:space="preserve"> </w:t>
      </w:r>
      <w:r w:rsidR="0095121A" w:rsidRPr="001A5AB0">
        <w:rPr>
          <w:rFonts w:ascii="Times New Roman" w:eastAsia="宋体" w:hAnsi="Times New Roman" w:cs="Times New Roman" w:hint="eastAsia"/>
          <w:kern w:val="0"/>
        </w:rPr>
        <w:t>have the potential to</w:t>
      </w:r>
      <w:r w:rsidR="006E0CF7" w:rsidRPr="001A5AB0">
        <w:rPr>
          <w:rFonts w:ascii="Times New Roman" w:eastAsia="宋体" w:hAnsi="Times New Roman" w:cs="Times New Roman"/>
          <w:kern w:val="0"/>
        </w:rPr>
        <w:t xml:space="preserve"> </w:t>
      </w:r>
      <w:r w:rsidR="006E0CF7" w:rsidRPr="006E0CF7">
        <w:rPr>
          <w:rFonts w:ascii="Times New Roman" w:eastAsia="宋体" w:hAnsi="Times New Roman" w:cs="Times New Roman"/>
          <w:kern w:val="0"/>
        </w:rPr>
        <w:t xml:space="preserve">mitigate these </w:t>
      </w:r>
      <w:r w:rsidR="006E0CF7">
        <w:rPr>
          <w:rFonts w:ascii="Times New Roman" w:eastAsia="宋体" w:hAnsi="Times New Roman" w:cs="Times New Roman" w:hint="eastAsia"/>
          <w:kern w:val="0"/>
        </w:rPr>
        <w:t>challenges</w:t>
      </w:r>
      <w:r w:rsidR="006E0CF7" w:rsidRPr="006E0CF7">
        <w:rPr>
          <w:rFonts w:ascii="Times New Roman" w:eastAsia="宋体" w:hAnsi="Times New Roman" w:cs="Times New Roman"/>
          <w:kern w:val="0"/>
        </w:rPr>
        <w:t xml:space="preserve">. To </w:t>
      </w:r>
      <w:r w:rsidR="00114CF6">
        <w:rPr>
          <w:rFonts w:ascii="Times New Roman" w:eastAsia="宋体" w:hAnsi="Times New Roman" w:cs="Times New Roman" w:hint="eastAsia"/>
          <w:kern w:val="0"/>
        </w:rPr>
        <w:t>enhance</w:t>
      </w:r>
      <w:r w:rsidR="006E0CF7" w:rsidRPr="006E0CF7">
        <w:rPr>
          <w:rFonts w:ascii="Times New Roman" w:eastAsia="宋体" w:hAnsi="Times New Roman" w:cs="Times New Roman"/>
          <w:kern w:val="0"/>
        </w:rPr>
        <w:t xml:space="preserve"> the benefits, we recommend allowing sufficient time for </w:t>
      </w:r>
      <w:r w:rsidR="002C4489">
        <w:rPr>
          <w:rFonts w:ascii="Times New Roman" w:eastAsia="宋体" w:hAnsi="Times New Roman" w:cs="Times New Roman" w:hint="eastAsia"/>
          <w:kern w:val="0"/>
        </w:rPr>
        <w:t xml:space="preserve">the development of </w:t>
      </w:r>
      <w:r w:rsidR="006E0CF7" w:rsidRPr="006E0CF7">
        <w:rPr>
          <w:rFonts w:ascii="Times New Roman" w:eastAsia="宋体" w:hAnsi="Times New Roman" w:cs="Times New Roman"/>
          <w:kern w:val="0"/>
        </w:rPr>
        <w:t>VRTE</w:t>
      </w:r>
      <w:r w:rsidR="002C4489">
        <w:rPr>
          <w:rFonts w:ascii="Times New Roman" w:eastAsia="宋体" w:hAnsi="Times New Roman" w:cs="Times New Roman" w:hint="eastAsia"/>
          <w:kern w:val="0"/>
        </w:rPr>
        <w:t>s</w:t>
      </w:r>
      <w:r w:rsidR="006E0CF7" w:rsidRPr="006E0CF7">
        <w:rPr>
          <w:rFonts w:ascii="Times New Roman" w:eastAsia="宋体" w:hAnsi="Times New Roman" w:cs="Times New Roman"/>
          <w:kern w:val="0"/>
        </w:rPr>
        <w:t xml:space="preserve"> and alternating between traditional paper-based teaching and VRTE sessions. We also address potential objections to our teaching approach.</w:t>
      </w:r>
    </w:p>
    <w:p w14:paraId="4ABAE466" w14:textId="685FC676" w:rsidR="00F9752F" w:rsidRDefault="00F9752F" w:rsidP="006E0CF7">
      <w:pPr>
        <w:spacing w:after="0" w:line="480" w:lineRule="auto"/>
        <w:rPr>
          <w:rFonts w:ascii="Times New Roman" w:eastAsia="宋体" w:hAnsi="Times New Roman" w:cs="Times New Roman"/>
          <w:kern w:val="0"/>
        </w:rPr>
      </w:pPr>
      <w:r w:rsidRPr="00F9752F">
        <w:rPr>
          <w:rFonts w:ascii="Times New Roman" w:eastAsia="宋体" w:hAnsi="Times New Roman" w:cs="Times New Roman" w:hint="eastAsia"/>
          <w:b/>
          <w:bCs/>
          <w:kern w:val="0"/>
        </w:rPr>
        <w:t>Keywords</w:t>
      </w:r>
      <w:r>
        <w:rPr>
          <w:rFonts w:ascii="Times New Roman" w:eastAsia="宋体" w:hAnsi="Times New Roman" w:cs="Times New Roman" w:hint="eastAsia"/>
          <w:kern w:val="0"/>
        </w:rPr>
        <w:t>: Applied Ethics; Course Structure; Thought Experiments; Trolley Scenarios; Virtual Reality</w:t>
      </w:r>
    </w:p>
    <w:p w14:paraId="1F764301" w14:textId="00C0A7CF" w:rsidR="00F63A6B" w:rsidRPr="00ED7F77" w:rsidRDefault="00ED7F77" w:rsidP="00136C62">
      <w:pPr>
        <w:spacing w:after="0" w:line="240" w:lineRule="auto"/>
        <w:rPr>
          <w:rFonts w:ascii="Times New Roman" w:hAnsi="Times New Roman" w:cs="Times New Roman"/>
          <w:sz w:val="24"/>
          <w:szCs w:val="24"/>
        </w:rPr>
      </w:pPr>
      <w:r>
        <w:rPr>
          <w:rFonts w:ascii="Times New Roman" w:eastAsia="宋体" w:hAnsi="Times New Roman" w:cs="Times New Roman" w:hint="eastAsia"/>
          <w:kern w:val="0"/>
        </w:rPr>
        <w:t xml:space="preserve"> </w:t>
      </w:r>
    </w:p>
    <w:p w14:paraId="63949CA9" w14:textId="7848242F" w:rsidR="00C761FD" w:rsidRDefault="00C761FD" w:rsidP="00BB456E">
      <w:pPr>
        <w:spacing w:after="0" w:line="480" w:lineRule="auto"/>
        <w:ind w:firstLineChars="200" w:firstLine="480"/>
        <w:rPr>
          <w:rFonts w:ascii="Times New Roman" w:hAnsi="Times New Roman" w:cs="Times New Roman"/>
          <w:sz w:val="24"/>
          <w:szCs w:val="24"/>
        </w:rPr>
      </w:pPr>
      <w:r w:rsidRPr="00C761FD">
        <w:rPr>
          <w:rFonts w:ascii="Times New Roman" w:hAnsi="Times New Roman" w:cs="Times New Roman"/>
          <w:sz w:val="24"/>
          <w:szCs w:val="24"/>
        </w:rPr>
        <w:t>In contemporary philosophy, the method of cases is frequently employed. Philosophers using this approach create hypothetical scenarios, known as thought experimen</w:t>
      </w:r>
      <w:r w:rsidRPr="00EC0760">
        <w:rPr>
          <w:rFonts w:ascii="Times New Roman" w:hAnsi="Times New Roman" w:cs="Times New Roman"/>
          <w:sz w:val="24"/>
          <w:szCs w:val="24"/>
        </w:rPr>
        <w:t>ts,</w:t>
      </w:r>
      <w:r w:rsidR="00FA6BD6" w:rsidRPr="00EC0760">
        <w:rPr>
          <w:rStyle w:val="a9"/>
          <w:rFonts w:ascii="Times New Roman" w:hAnsi="Times New Roman" w:cs="Times New Roman"/>
        </w:rPr>
        <w:footnoteReference w:id="1"/>
      </w:r>
      <w:r w:rsidRPr="00EC0760">
        <w:rPr>
          <w:rFonts w:ascii="Times New Roman" w:hAnsi="Times New Roman" w:cs="Times New Roman"/>
          <w:sz w:val="24"/>
          <w:szCs w:val="24"/>
        </w:rPr>
        <w:t xml:space="preserve"> to</w:t>
      </w:r>
      <w:r w:rsidRPr="00C761FD">
        <w:rPr>
          <w:rFonts w:ascii="Times New Roman" w:hAnsi="Times New Roman" w:cs="Times New Roman"/>
          <w:sz w:val="24"/>
          <w:szCs w:val="24"/>
        </w:rPr>
        <w:t xml:space="preserve"> draw </w:t>
      </w:r>
      <w:r w:rsidRPr="00C761FD">
        <w:rPr>
          <w:rFonts w:ascii="Times New Roman" w:hAnsi="Times New Roman" w:cs="Times New Roman"/>
          <w:sz w:val="24"/>
          <w:szCs w:val="24"/>
        </w:rPr>
        <w:lastRenderedPageBreak/>
        <w:t>out readers’ intuition</w:t>
      </w:r>
      <w:r w:rsidRPr="00BD0025">
        <w:rPr>
          <w:rFonts w:ascii="Times New Roman" w:hAnsi="Times New Roman" w:cs="Times New Roman"/>
          <w:sz w:val="24"/>
          <w:szCs w:val="24"/>
        </w:rPr>
        <w:t>s.</w:t>
      </w:r>
      <w:r w:rsidR="009B3B27" w:rsidRPr="00BD0025">
        <w:rPr>
          <w:rStyle w:val="a9"/>
          <w:rFonts w:ascii="Times New Roman" w:hAnsi="Times New Roman" w:cs="Times New Roman"/>
        </w:rPr>
        <w:footnoteReference w:id="2"/>
      </w:r>
      <w:r w:rsidRPr="00BD0025">
        <w:rPr>
          <w:rFonts w:ascii="Times New Roman" w:hAnsi="Times New Roman" w:cs="Times New Roman"/>
          <w:sz w:val="24"/>
          <w:szCs w:val="24"/>
        </w:rPr>
        <w:t xml:space="preserve"> </w:t>
      </w:r>
      <w:r w:rsidRPr="00C761FD">
        <w:rPr>
          <w:rFonts w:ascii="Times New Roman" w:hAnsi="Times New Roman" w:cs="Times New Roman"/>
          <w:sz w:val="24"/>
          <w:szCs w:val="24"/>
        </w:rPr>
        <w:t xml:space="preserve">If a theory or generalisation conflicts with the intuition elicited by a thought experiment, it is considered defeasible evidence against the theory. Conversely, if the theory aligns with the intuition, it serves as </w:t>
      </w:r>
      <w:r w:rsidRPr="00C761FD">
        <w:rPr>
          <w:rFonts w:ascii="Times New Roman" w:hAnsi="Times New Roman" w:cs="Times New Roman"/>
          <w:i/>
          <w:iCs/>
          <w:sz w:val="24"/>
          <w:szCs w:val="24"/>
        </w:rPr>
        <w:t>prima facie</w:t>
      </w:r>
      <w:r w:rsidRPr="00C761FD">
        <w:rPr>
          <w:rFonts w:ascii="Times New Roman" w:hAnsi="Times New Roman" w:cs="Times New Roman"/>
          <w:sz w:val="24"/>
          <w:szCs w:val="24"/>
        </w:rPr>
        <w:t xml:space="preserve"> support</w:t>
      </w:r>
      <w:r w:rsidR="00E77C4C">
        <w:rPr>
          <w:rFonts w:ascii="Times New Roman" w:hAnsi="Times New Roman" w:cs="Times New Roman" w:hint="eastAsia"/>
          <w:sz w:val="24"/>
          <w:szCs w:val="24"/>
        </w:rPr>
        <w:t xml:space="preserve"> </w:t>
      </w:r>
      <w:r w:rsidR="00E77C4C" w:rsidRPr="00BD0025">
        <w:rPr>
          <w:rFonts w:ascii="Times New Roman" w:hAnsi="Times New Roman" w:cs="Times New Roman"/>
          <w:sz w:val="24"/>
          <w:szCs w:val="24"/>
        </w:rPr>
        <w:fldChar w:fldCharType="begin"/>
      </w:r>
      <w:r w:rsidR="00E77C4C" w:rsidRPr="00BD0025">
        <w:rPr>
          <w:rFonts w:ascii="Times New Roman" w:hAnsi="Times New Roman" w:cs="Times New Roman"/>
          <w:sz w:val="24"/>
          <w:szCs w:val="24"/>
        </w:rPr>
        <w:instrText xml:space="preserve"> ADDIN ZOTERO_ITEM CSL_CITATION {"citationID":"37k40Wc3","properties":{"formattedCitation":"(Pust 2019)","plainCitation":"(Pust 2019)","noteIndex":0},"citationItems":[{"id":5376,"uris":["http://zotero.org/users/11393558/items/26TKTY4F"],"itemData":{"id":5376,"type":"chapter","abstract":"This entry addresses the nature and epistemological role of intuitionby considering the following questions: (1) What are intuitions?, (2)What roles do they serve in philosophical (and other“armchair”) inquiry?, (3) Ought they serve such roles?,(4) What are the implications of the empirical investigation ofintuitions for their proper roles?, and (in the supplementary documenttitled“The Logical Structure of the Method of Cases”) (5) What is the content of intuitions prompted by the considerationof hypothetical cases?","container-title":"The Stanford Encyclopedia of Philosophy","edition":"Summer 2019","publisher":"Metaphysics Research Lab, Stanford University","source":"Stanford Encyclopedia of Philosophy","title":"Intuition","URL":"https://plato.stanford.edu/archives/sum2019/entries/intuition/","author":[{"family":"Pust","given":"Joel"}],"editor":[{"family":"Zalta","given":"Edward N."}],"accessed":{"date-parts":[["2024",5,29]]},"issued":{"date-parts":[["2019"]]}}}],"schema":"https://github.com/citation-style-language/schema/raw/master/csl-citation.json"} </w:instrText>
      </w:r>
      <w:r w:rsidR="00E77C4C" w:rsidRPr="00BD0025">
        <w:rPr>
          <w:rFonts w:ascii="Times New Roman" w:hAnsi="Times New Roman" w:cs="Times New Roman"/>
          <w:sz w:val="24"/>
          <w:szCs w:val="24"/>
        </w:rPr>
        <w:fldChar w:fldCharType="separate"/>
      </w:r>
      <w:r w:rsidR="00E77C4C" w:rsidRPr="00BD0025">
        <w:rPr>
          <w:rFonts w:ascii="Times New Roman" w:hAnsi="Times New Roman" w:cs="Times New Roman"/>
          <w:sz w:val="24"/>
        </w:rPr>
        <w:t>(Pust 2019)</w:t>
      </w:r>
      <w:r w:rsidR="00E77C4C" w:rsidRPr="00BD0025">
        <w:rPr>
          <w:rFonts w:ascii="Times New Roman" w:hAnsi="Times New Roman" w:cs="Times New Roman"/>
          <w:sz w:val="24"/>
          <w:szCs w:val="24"/>
        </w:rPr>
        <w:fldChar w:fldCharType="end"/>
      </w:r>
      <w:r w:rsidR="00DB4C81" w:rsidRPr="00BD0025">
        <w:rPr>
          <w:rFonts w:ascii="Times New Roman" w:hAnsi="Times New Roman" w:cs="Times New Roman"/>
          <w:sz w:val="24"/>
          <w:szCs w:val="24"/>
        </w:rPr>
        <w:t>.</w:t>
      </w:r>
      <w:r w:rsidR="00A23BA5" w:rsidRPr="00BD0025">
        <w:rPr>
          <w:rStyle w:val="a9"/>
          <w:rFonts w:ascii="Times New Roman" w:hAnsi="Times New Roman" w:cs="Times New Roman"/>
        </w:rPr>
        <w:footnoteReference w:id="3"/>
      </w:r>
      <w:r w:rsidRPr="00BD0025">
        <w:rPr>
          <w:rFonts w:ascii="Times New Roman" w:hAnsi="Times New Roman" w:cs="Times New Roman"/>
        </w:rPr>
        <w:t xml:space="preserve"> </w:t>
      </w:r>
      <w:r w:rsidRPr="00C761FD">
        <w:rPr>
          <w:rFonts w:ascii="Times New Roman" w:hAnsi="Times New Roman" w:cs="Times New Roman"/>
          <w:sz w:val="24"/>
          <w:szCs w:val="24"/>
        </w:rPr>
        <w:t xml:space="preserve">This method is widely used across philosophical </w:t>
      </w:r>
      <w:r>
        <w:rPr>
          <w:rFonts w:ascii="Times New Roman" w:hAnsi="Times New Roman" w:cs="Times New Roman" w:hint="eastAsia"/>
          <w:sz w:val="24"/>
          <w:szCs w:val="24"/>
        </w:rPr>
        <w:t>branches</w:t>
      </w:r>
      <w:r w:rsidRPr="00C761FD">
        <w:rPr>
          <w:rFonts w:ascii="Times New Roman" w:hAnsi="Times New Roman" w:cs="Times New Roman"/>
          <w:sz w:val="24"/>
          <w:szCs w:val="24"/>
        </w:rPr>
        <w:t xml:space="preserve">, including the Gettier Case in epistemology </w:t>
      </w:r>
      <w:r w:rsidR="00936115">
        <w:rPr>
          <w:rFonts w:ascii="Times New Roman" w:hAnsi="Times New Roman" w:cs="Times New Roman" w:hint="eastAsia"/>
          <w:sz w:val="24"/>
          <w:szCs w:val="24"/>
        </w:rPr>
        <w:t xml:space="preserve"> </w:t>
      </w:r>
      <w:r w:rsidR="00936115">
        <w:rPr>
          <w:rFonts w:ascii="Times New Roman" w:hAnsi="Times New Roman" w:cs="Times New Roman"/>
          <w:sz w:val="24"/>
          <w:szCs w:val="24"/>
        </w:rPr>
        <w:fldChar w:fldCharType="begin"/>
      </w:r>
      <w:r w:rsidR="00936115">
        <w:rPr>
          <w:rFonts w:ascii="Times New Roman" w:hAnsi="Times New Roman" w:cs="Times New Roman"/>
          <w:sz w:val="24"/>
          <w:szCs w:val="24"/>
        </w:rPr>
        <w:instrText xml:space="preserve"> ADDIN ZOTERO_ITEM CSL_CITATION {"citationID":"9X5rKHhO","properties":{"formattedCitation":"(Gettier 1963)","plainCitation":"(Gettier 1963)","noteIndex":0},"citationItems":[{"id":4816,"uris":["http://zotero.org/users/11393558/items/BRT3LMF3"],"itemData":{</w:instrText>
      </w:r>
      <w:r w:rsidR="00936115">
        <w:rPr>
          <w:rFonts w:ascii="Times New Roman" w:hAnsi="Times New Roman" w:cs="Times New Roman" w:hint="eastAsia"/>
          <w:sz w:val="24"/>
          <w:szCs w:val="24"/>
        </w:rPr>
        <w:instrText>"id":4816,"type":"article-journal","container-title":"Analysis","DOI":"10.1093/analys/23.6.121","ISSN":"0003-2638","issue":"6","journalAbbreviation":"Analysis","note":"</w:instrText>
      </w:r>
      <w:r w:rsidR="00936115">
        <w:rPr>
          <w:rFonts w:ascii="Times New Roman" w:hAnsi="Times New Roman" w:cs="Times New Roman" w:hint="eastAsia"/>
          <w:sz w:val="24"/>
          <w:szCs w:val="24"/>
        </w:rPr>
        <w:instrText>中科院分区升级版</w:instrText>
      </w:r>
      <w:r w:rsidR="00936115">
        <w:rPr>
          <w:rFonts w:ascii="Times New Roman" w:hAnsi="Times New Roman" w:cs="Times New Roman" w:hint="eastAsia"/>
          <w:sz w:val="24"/>
          <w:szCs w:val="24"/>
        </w:rPr>
        <w:instrText xml:space="preserve">: </w:instrText>
      </w:r>
      <w:r w:rsidR="00936115">
        <w:rPr>
          <w:rFonts w:ascii="Times New Roman" w:hAnsi="Times New Roman" w:cs="Times New Roman" w:hint="eastAsia"/>
          <w:sz w:val="24"/>
          <w:szCs w:val="24"/>
        </w:rPr>
        <w:instrText>哲学</w:instrText>
      </w:r>
      <w:r w:rsidR="00936115">
        <w:rPr>
          <w:rFonts w:ascii="Times New Roman" w:hAnsi="Times New Roman" w:cs="Times New Roman" w:hint="eastAsia"/>
          <w:sz w:val="24"/>
          <w:szCs w:val="24"/>
        </w:rPr>
        <w:instrText>1</w:instrText>
      </w:r>
      <w:r w:rsidR="00936115">
        <w:rPr>
          <w:rFonts w:ascii="Times New Roman" w:hAnsi="Times New Roman" w:cs="Times New Roman" w:hint="eastAsia"/>
          <w:sz w:val="24"/>
          <w:szCs w:val="24"/>
        </w:rPr>
        <w:instrText>区</w:instrText>
      </w:r>
      <w:r w:rsidR="00936115">
        <w:rPr>
          <w:rFonts w:ascii="Times New Roman" w:hAnsi="Times New Roman" w:cs="Times New Roman" w:hint="eastAsia"/>
          <w:sz w:val="24"/>
          <w:szCs w:val="24"/>
        </w:rPr>
        <w:instrText>\n</w:instrText>
      </w:r>
      <w:r w:rsidR="00936115">
        <w:rPr>
          <w:rFonts w:ascii="Times New Roman" w:hAnsi="Times New Roman" w:cs="Times New Roman" w:hint="eastAsia"/>
          <w:sz w:val="24"/>
          <w:szCs w:val="24"/>
        </w:rPr>
        <w:instrText>影响因子</w:instrText>
      </w:r>
      <w:r w:rsidR="00936115">
        <w:rPr>
          <w:rFonts w:ascii="Times New Roman" w:hAnsi="Times New Roman" w:cs="Times New Roman" w:hint="eastAsia"/>
          <w:sz w:val="24"/>
          <w:szCs w:val="24"/>
        </w:rPr>
        <w:instrText>: 1.6\n5</w:instrText>
      </w:r>
      <w:r w:rsidR="00936115">
        <w:rPr>
          <w:rFonts w:ascii="Times New Roman" w:hAnsi="Times New Roman" w:cs="Times New Roman" w:hint="eastAsia"/>
          <w:sz w:val="24"/>
          <w:szCs w:val="24"/>
        </w:rPr>
        <w:instrText>年影响因子</w:instrText>
      </w:r>
      <w:r w:rsidR="00936115">
        <w:rPr>
          <w:rFonts w:ascii="Times New Roman" w:hAnsi="Times New Roman" w:cs="Times New Roman" w:hint="eastAsia"/>
          <w:sz w:val="24"/>
          <w:szCs w:val="24"/>
        </w:rPr>
        <w:instrText>: 1.5\n</w:instrText>
      </w:r>
      <w:r w:rsidR="00936115">
        <w:rPr>
          <w:rFonts w:ascii="Times New Roman" w:hAnsi="Times New Roman" w:cs="Times New Roman" w:hint="eastAsia"/>
          <w:sz w:val="24"/>
          <w:szCs w:val="24"/>
        </w:rPr>
        <w:instrText>南农高质量</w:instrText>
      </w:r>
      <w:r w:rsidR="00936115">
        <w:rPr>
          <w:rFonts w:ascii="Times New Roman" w:hAnsi="Times New Roman" w:cs="Times New Roman" w:hint="eastAsia"/>
          <w:sz w:val="24"/>
          <w:szCs w:val="24"/>
        </w:rPr>
        <w:instrText>:","page":"121-123","source":"Silverchair"</w:instrText>
      </w:r>
      <w:r w:rsidR="00936115">
        <w:rPr>
          <w:rFonts w:ascii="Times New Roman" w:hAnsi="Times New Roman" w:cs="Times New Roman"/>
          <w:sz w:val="24"/>
          <w:szCs w:val="24"/>
        </w:rPr>
        <w:instrText xml:space="preserve">,"title":"Is Justified True Belief Knowledge?","volume":"23","author":[{"family":"Gettier","given":"Edmund L."}],"issued":{"date-parts":[["1963",6,1]]}}}],"schema":"https://github.com/citation-style-language/schema/raw/master/csl-citation.json"} </w:instrText>
      </w:r>
      <w:r w:rsidR="00936115">
        <w:rPr>
          <w:rFonts w:ascii="Times New Roman" w:hAnsi="Times New Roman" w:cs="Times New Roman"/>
          <w:sz w:val="24"/>
          <w:szCs w:val="24"/>
        </w:rPr>
        <w:fldChar w:fldCharType="separate"/>
      </w:r>
      <w:r w:rsidR="00936115" w:rsidRPr="00936115">
        <w:rPr>
          <w:rFonts w:ascii="Times New Roman" w:hAnsi="Times New Roman" w:cs="Times New Roman"/>
          <w:sz w:val="24"/>
        </w:rPr>
        <w:t>(Gettier 1963)</w:t>
      </w:r>
      <w:r w:rsidR="00936115">
        <w:rPr>
          <w:rFonts w:ascii="Times New Roman" w:hAnsi="Times New Roman" w:cs="Times New Roman"/>
          <w:sz w:val="24"/>
          <w:szCs w:val="24"/>
        </w:rPr>
        <w:fldChar w:fldCharType="end"/>
      </w:r>
      <w:r w:rsidR="00936115" w:rsidRPr="00936115">
        <w:rPr>
          <w:rFonts w:ascii="Times New Roman" w:hAnsi="Times New Roman" w:cs="Times New Roman"/>
          <w:sz w:val="24"/>
          <w:szCs w:val="24"/>
        </w:rPr>
        <w:t xml:space="preserve">, </w:t>
      </w:r>
      <w:r w:rsidRPr="00C761FD">
        <w:rPr>
          <w:rFonts w:ascii="Times New Roman" w:hAnsi="Times New Roman" w:cs="Times New Roman"/>
          <w:sz w:val="24"/>
          <w:szCs w:val="24"/>
        </w:rPr>
        <w:t>the Flagpole Case in the philosophy of science</w:t>
      </w:r>
      <w:r w:rsidR="00936115">
        <w:rPr>
          <w:rFonts w:ascii="Times New Roman" w:hAnsi="Times New Roman" w:cs="Times New Roman" w:hint="eastAsia"/>
          <w:sz w:val="24"/>
          <w:szCs w:val="24"/>
        </w:rPr>
        <w:t xml:space="preserve"> </w:t>
      </w:r>
      <w:r w:rsidR="00936115">
        <w:rPr>
          <w:rFonts w:ascii="Times New Roman" w:hAnsi="Times New Roman" w:cs="Times New Roman"/>
          <w:sz w:val="24"/>
          <w:szCs w:val="24"/>
        </w:rPr>
        <w:fldChar w:fldCharType="begin"/>
      </w:r>
      <w:r w:rsidR="00936115">
        <w:rPr>
          <w:rFonts w:ascii="Times New Roman" w:hAnsi="Times New Roman" w:cs="Times New Roman"/>
          <w:sz w:val="24"/>
          <w:szCs w:val="24"/>
        </w:rPr>
        <w:instrText xml:space="preserve"> ADDIN ZOTERO_ITEM CSL_CITATION {"citationID":"MtYxi0t1","properties":{"formattedCitation":"(Bromberger 1966)","plainCitation":"(Bromberger 1966)","noteIndex":0},"citationItems":[{"id":5456,"uris":["http://zotero.org/users/11393558/items/48T54PXN"],"itemData":{"id":5456,"type":"chapter","container-title":"Mind and Cosmos – Essays in Contemporary Science and Philosophy","page":"86–111","publisher":"University of Pittsburgh Press","source":"PhilPapers","title":"Why-Questions","author":[{"family":"Bromberger","given":"Sylvain"}],"editor":[{"family":"Colodny","given":"Robert G."}],"issued":{"date-parts":[["1966"]]}}}],"schema":"https://github.com/citation-style-language/schema/raw/master/csl-citation.json"} </w:instrText>
      </w:r>
      <w:r w:rsidR="00936115">
        <w:rPr>
          <w:rFonts w:ascii="Times New Roman" w:hAnsi="Times New Roman" w:cs="Times New Roman"/>
          <w:sz w:val="24"/>
          <w:szCs w:val="24"/>
        </w:rPr>
        <w:fldChar w:fldCharType="separate"/>
      </w:r>
      <w:r w:rsidR="00936115" w:rsidRPr="00936115">
        <w:rPr>
          <w:rFonts w:ascii="Times New Roman" w:hAnsi="Times New Roman" w:cs="Times New Roman"/>
          <w:sz w:val="24"/>
        </w:rPr>
        <w:t>(Bromberger 1966)</w:t>
      </w:r>
      <w:r w:rsidR="00936115">
        <w:rPr>
          <w:rFonts w:ascii="Times New Roman" w:hAnsi="Times New Roman" w:cs="Times New Roman"/>
          <w:sz w:val="24"/>
          <w:szCs w:val="24"/>
        </w:rPr>
        <w:fldChar w:fldCharType="end"/>
      </w:r>
      <w:r w:rsidR="00936115" w:rsidRPr="00936115">
        <w:rPr>
          <w:rFonts w:ascii="Times New Roman" w:hAnsi="Times New Roman" w:cs="Times New Roman"/>
          <w:sz w:val="24"/>
          <w:szCs w:val="24"/>
        </w:rPr>
        <w:t>, and the Experience Machine Cases in normative ethics</w:t>
      </w:r>
      <w:r w:rsidR="00936115">
        <w:rPr>
          <w:rFonts w:ascii="Times New Roman" w:hAnsi="Times New Roman" w:cs="Times New Roman" w:hint="eastAsia"/>
          <w:sz w:val="24"/>
          <w:szCs w:val="24"/>
        </w:rPr>
        <w:t xml:space="preserve"> </w:t>
      </w:r>
      <w:r w:rsidR="00936115">
        <w:rPr>
          <w:rFonts w:ascii="Times New Roman" w:hAnsi="Times New Roman" w:cs="Times New Roman"/>
          <w:sz w:val="24"/>
          <w:szCs w:val="24"/>
        </w:rPr>
        <w:fldChar w:fldCharType="begin"/>
      </w:r>
      <w:r w:rsidR="00936115">
        <w:rPr>
          <w:rFonts w:ascii="Times New Roman" w:hAnsi="Times New Roman" w:cs="Times New Roman"/>
          <w:sz w:val="24"/>
          <w:szCs w:val="24"/>
        </w:rPr>
        <w:instrText xml:space="preserve"> ADDIN ZOTERO_ITEM CSL_CITATION {"citationID":"RTT2qdff","properties":{"formattedCitation":"(Nozick 1990)","plainCitation":"(Nozick 1990)","noteIndex":0},"citationItems":[{"id":5458,"uris":["http://zotero.org/users/11393558/items/WF6FJK79"],"itemData":{"id":5458,"type":"book","abstract":"One of this century’s most original philosophical thinkers, Nozick brilliantly renews Socrates’s quest to uncover the life that is worth living. In brave and moving meditations on love, creativity, happiness, sexuality, parents and children, the Holocaust, religious faith, politics, and wisdom, The Examined Life brings philosophy back to its preeminent subject, the things that matter most. We join in Nozick’s reflections, weighing our experiences and judgments alongside those of past thinkers, to embark upon our own voyages of understanding and change.","event-place":"New York, NY","ISBN":"978-0-671-72501-3","language":"English","number-of-pages":"308","publisher":"Simon &amp; Schuster","publisher-place":"New York, NY","source":"Amazon","title":"The Examined Life: Philosophical Meditations","title-short":"The Examined Life","author":[{"family":"Nozick","given":"Robert"}],"issued":{"date-parts":[["1990",12,15]]}}}],"schema":"https://github.com/citation-style-language/schema/raw/master/csl-citation.json"} </w:instrText>
      </w:r>
      <w:r w:rsidR="00936115">
        <w:rPr>
          <w:rFonts w:ascii="Times New Roman" w:hAnsi="Times New Roman" w:cs="Times New Roman"/>
          <w:sz w:val="24"/>
          <w:szCs w:val="24"/>
        </w:rPr>
        <w:fldChar w:fldCharType="separate"/>
      </w:r>
      <w:r w:rsidR="00936115" w:rsidRPr="00936115">
        <w:rPr>
          <w:rFonts w:ascii="Times New Roman" w:hAnsi="Times New Roman" w:cs="Times New Roman"/>
          <w:sz w:val="24"/>
        </w:rPr>
        <w:t>(Nozick 1990)</w:t>
      </w:r>
      <w:r w:rsidR="00936115">
        <w:rPr>
          <w:rFonts w:ascii="Times New Roman" w:hAnsi="Times New Roman" w:cs="Times New Roman"/>
          <w:sz w:val="24"/>
          <w:szCs w:val="24"/>
        </w:rPr>
        <w:fldChar w:fldCharType="end"/>
      </w:r>
      <w:r w:rsidR="00936115" w:rsidRPr="00936115">
        <w:rPr>
          <w:rFonts w:ascii="Times New Roman" w:hAnsi="Times New Roman" w:cs="Times New Roman"/>
          <w:sz w:val="24"/>
          <w:szCs w:val="24"/>
        </w:rPr>
        <w:t>.</w:t>
      </w:r>
      <w:r w:rsidR="00BB456E">
        <w:rPr>
          <w:rFonts w:ascii="Times New Roman" w:hAnsi="Times New Roman" w:cs="Times New Roman" w:hint="eastAsia"/>
          <w:sz w:val="24"/>
          <w:szCs w:val="24"/>
        </w:rPr>
        <w:t xml:space="preserve"> </w:t>
      </w:r>
    </w:p>
    <w:p w14:paraId="26A9E1F4" w14:textId="1A2A8FE2" w:rsidR="00BB456E" w:rsidRPr="00251B93" w:rsidRDefault="00C761FD" w:rsidP="00251B93">
      <w:pPr>
        <w:spacing w:after="0" w:line="480" w:lineRule="auto"/>
        <w:ind w:firstLineChars="200" w:firstLine="480"/>
        <w:rPr>
          <w:rFonts w:ascii="Times New Roman" w:hAnsi="Times New Roman" w:cs="Times New Roman"/>
          <w:sz w:val="24"/>
          <w:szCs w:val="24"/>
        </w:rPr>
      </w:pPr>
      <w:r w:rsidRPr="00C761FD">
        <w:rPr>
          <w:rFonts w:ascii="Times New Roman" w:hAnsi="Times New Roman" w:cs="Times New Roman"/>
          <w:sz w:val="24"/>
          <w:szCs w:val="24"/>
        </w:rPr>
        <w:t>The method of cases is also prominent in applied ethics</w:t>
      </w:r>
      <w:r w:rsidR="00620700">
        <w:rPr>
          <w:rFonts w:ascii="Times New Roman" w:hAnsi="Times New Roman" w:cs="Times New Roman" w:hint="eastAsia"/>
          <w:sz w:val="24"/>
          <w:szCs w:val="24"/>
        </w:rPr>
        <w:t xml:space="preserve"> </w:t>
      </w:r>
      <w:r w:rsidR="00620700">
        <w:rPr>
          <w:rFonts w:ascii="Times New Roman" w:hAnsi="Times New Roman" w:cs="Times New Roman"/>
          <w:sz w:val="24"/>
          <w:szCs w:val="24"/>
        </w:rPr>
        <w:fldChar w:fldCharType="begin"/>
      </w:r>
      <w:r w:rsidR="00620700">
        <w:rPr>
          <w:rFonts w:ascii="Times New Roman" w:hAnsi="Times New Roman" w:cs="Times New Roman"/>
          <w:sz w:val="24"/>
          <w:szCs w:val="24"/>
        </w:rPr>
        <w:instrText xml:space="preserve"> ADDIN ZOTERO_ITEM CSL_CITATION {"citationID":"HVd4Q6Ll","properties":{"formattedCitation":"(Walsh 2011)","plainCitation":"(Walsh 2011)","noteIndex":0},"citationItems":[{"id":5514,"uris":["http://zotero.org/users/11393558/items/KTWTCI44"],"itemData":{"id":5514,"type":"article-journal","abstract":"Thought experiments have played a pivotal role in many debates within ethics—and in particular within applied ethics—over the past 30 years. Nonetheless, despite their having become a commonly used philosophical tool, there is something odd about the extensive reliance upon thought experiments in areas of philosophy, such as applied ethics, that are so obviously oriented towards practical life. Herein I provide a moderate defence of their use in applied philosophy against those three objections. I do not defend all possible uses of thought experiments but suggest that we should distinguish between legitimate and illegitimate uses. Their legitimate uses are determined not so much by the modal content of any actual thought experiment itself, but by the extent to which the argument in which it is nested follows basic tenets of informal logic and respects the fundamental contingency of applied ethical problems. In pursuing these ideas, I do not so much provide a set of criteria for their legitimate use, but more modestly present two significant ways in which their use can go awry.","container-title":"Ethical Theory and Moral Practice","DOI":"10.1007/s10677-010-9254-7","ISSN":"1572-8447","issue":"4","journalAbbreviati</w:instrText>
      </w:r>
      <w:r w:rsidR="00620700">
        <w:rPr>
          <w:rFonts w:ascii="Times New Roman" w:hAnsi="Times New Roman" w:cs="Times New Roman" w:hint="eastAsia"/>
          <w:sz w:val="24"/>
          <w:szCs w:val="24"/>
        </w:rPr>
        <w:instrText>on":"Ethical Theory Moral","language":"en","note":"</w:instrText>
      </w:r>
      <w:r w:rsidR="00620700">
        <w:rPr>
          <w:rFonts w:ascii="Times New Roman" w:hAnsi="Times New Roman" w:cs="Times New Roman" w:hint="eastAsia"/>
          <w:sz w:val="24"/>
          <w:szCs w:val="24"/>
        </w:rPr>
        <w:instrText>中科院分区升级版</w:instrText>
      </w:r>
      <w:r w:rsidR="00620700">
        <w:rPr>
          <w:rFonts w:ascii="Times New Roman" w:hAnsi="Times New Roman" w:cs="Times New Roman" w:hint="eastAsia"/>
          <w:sz w:val="24"/>
          <w:szCs w:val="24"/>
        </w:rPr>
        <w:instrText xml:space="preserve">: </w:instrText>
      </w:r>
      <w:r w:rsidR="00620700">
        <w:rPr>
          <w:rFonts w:ascii="Times New Roman" w:hAnsi="Times New Roman" w:cs="Times New Roman" w:hint="eastAsia"/>
          <w:sz w:val="24"/>
          <w:szCs w:val="24"/>
        </w:rPr>
        <w:instrText>哲学</w:instrText>
      </w:r>
      <w:r w:rsidR="00620700">
        <w:rPr>
          <w:rFonts w:ascii="Times New Roman" w:hAnsi="Times New Roman" w:cs="Times New Roman" w:hint="eastAsia"/>
          <w:sz w:val="24"/>
          <w:szCs w:val="24"/>
        </w:rPr>
        <w:instrText>2</w:instrText>
      </w:r>
      <w:r w:rsidR="00620700">
        <w:rPr>
          <w:rFonts w:ascii="Times New Roman" w:hAnsi="Times New Roman" w:cs="Times New Roman" w:hint="eastAsia"/>
          <w:sz w:val="24"/>
          <w:szCs w:val="24"/>
        </w:rPr>
        <w:instrText>区</w:instrText>
      </w:r>
      <w:r w:rsidR="00620700">
        <w:rPr>
          <w:rFonts w:ascii="Times New Roman" w:hAnsi="Times New Roman" w:cs="Times New Roman" w:hint="eastAsia"/>
          <w:sz w:val="24"/>
          <w:szCs w:val="24"/>
        </w:rPr>
        <w:instrText>\n</w:instrText>
      </w:r>
      <w:r w:rsidR="00620700">
        <w:rPr>
          <w:rFonts w:ascii="Times New Roman" w:hAnsi="Times New Roman" w:cs="Times New Roman" w:hint="eastAsia"/>
          <w:sz w:val="24"/>
          <w:szCs w:val="24"/>
        </w:rPr>
        <w:instrText>影响因子</w:instrText>
      </w:r>
      <w:r w:rsidR="00620700">
        <w:rPr>
          <w:rFonts w:ascii="Times New Roman" w:hAnsi="Times New Roman" w:cs="Times New Roman" w:hint="eastAsia"/>
          <w:sz w:val="24"/>
          <w:szCs w:val="24"/>
        </w:rPr>
        <w:instrText>: 1.0\n5</w:instrText>
      </w:r>
      <w:r w:rsidR="00620700">
        <w:rPr>
          <w:rFonts w:ascii="Times New Roman" w:hAnsi="Times New Roman" w:cs="Times New Roman" w:hint="eastAsia"/>
          <w:sz w:val="24"/>
          <w:szCs w:val="24"/>
        </w:rPr>
        <w:instrText>年影响因子</w:instrText>
      </w:r>
      <w:r w:rsidR="00620700">
        <w:rPr>
          <w:rFonts w:ascii="Times New Roman" w:hAnsi="Times New Roman" w:cs="Times New Roman" w:hint="eastAsia"/>
          <w:sz w:val="24"/>
          <w:szCs w:val="24"/>
        </w:rPr>
        <w:instrText>: 1.2\n</w:instrText>
      </w:r>
      <w:r w:rsidR="00620700">
        <w:rPr>
          <w:rFonts w:ascii="Times New Roman" w:hAnsi="Times New Roman" w:cs="Times New Roman" w:hint="eastAsia"/>
          <w:sz w:val="24"/>
          <w:szCs w:val="24"/>
        </w:rPr>
        <w:instrText>南农高质量</w:instrText>
      </w:r>
      <w:r w:rsidR="00620700">
        <w:rPr>
          <w:rFonts w:ascii="Times New Roman" w:hAnsi="Times New Roman" w:cs="Times New Roman" w:hint="eastAsia"/>
          <w:sz w:val="24"/>
          <w:szCs w:val="24"/>
        </w:rPr>
        <w:instrText>:","page":"467-481","source":"Springer Link","title":"A Moderate Defence of the Use of Thought Experiments in Applied Ethics","volume":"14","author":[{"family"</w:instrText>
      </w:r>
      <w:r w:rsidR="00620700">
        <w:rPr>
          <w:rFonts w:ascii="Times New Roman" w:hAnsi="Times New Roman" w:cs="Times New Roman"/>
          <w:sz w:val="24"/>
          <w:szCs w:val="24"/>
        </w:rPr>
        <w:instrText xml:space="preserve">:"Walsh","given":"Adrian"}],"issued":{"date-parts":[["2011",8,1]]}}}],"schema":"https://github.com/citation-style-language/schema/raw/master/csl-citation.json"} </w:instrText>
      </w:r>
      <w:r w:rsidR="00620700">
        <w:rPr>
          <w:rFonts w:ascii="Times New Roman" w:hAnsi="Times New Roman" w:cs="Times New Roman"/>
          <w:sz w:val="24"/>
          <w:szCs w:val="24"/>
        </w:rPr>
        <w:fldChar w:fldCharType="separate"/>
      </w:r>
      <w:r w:rsidR="00620700" w:rsidRPr="00620700">
        <w:rPr>
          <w:rFonts w:ascii="Times New Roman" w:hAnsi="Times New Roman" w:cs="Times New Roman"/>
          <w:sz w:val="24"/>
        </w:rPr>
        <w:t>(Walsh 2011)</w:t>
      </w:r>
      <w:r w:rsidR="00620700">
        <w:rPr>
          <w:rFonts w:ascii="Times New Roman" w:hAnsi="Times New Roman" w:cs="Times New Roman"/>
          <w:sz w:val="24"/>
          <w:szCs w:val="24"/>
        </w:rPr>
        <w:fldChar w:fldCharType="end"/>
      </w:r>
      <w:r w:rsidR="006D5B2C" w:rsidRPr="006D5B2C">
        <w:rPr>
          <w:rFonts w:ascii="Times New Roman" w:hAnsi="Times New Roman" w:cs="Times New Roman"/>
          <w:sz w:val="24"/>
          <w:szCs w:val="24"/>
        </w:rPr>
        <w:t xml:space="preserve">. </w:t>
      </w:r>
      <w:r w:rsidR="00251B93">
        <w:rPr>
          <w:rFonts w:ascii="Times New Roman" w:hAnsi="Times New Roman" w:cs="Times New Roman" w:hint="eastAsia"/>
          <w:sz w:val="24"/>
          <w:szCs w:val="24"/>
        </w:rPr>
        <w:t xml:space="preserve">Applied ethics is </w:t>
      </w:r>
      <w:r w:rsidR="00251B93">
        <w:rPr>
          <w:rFonts w:ascii="Times New Roman" w:hAnsi="Times New Roman" w:cs="Times New Roman"/>
          <w:sz w:val="24"/>
          <w:szCs w:val="24"/>
        </w:rPr>
        <w:t>‘</w:t>
      </w:r>
      <w:r w:rsidR="00251B93" w:rsidRPr="00FC2151">
        <w:rPr>
          <w:rFonts w:ascii="Times New Roman" w:hAnsi="Times New Roman" w:cs="Times New Roman"/>
          <w:sz w:val="24"/>
          <w:szCs w:val="24"/>
        </w:rPr>
        <w:t xml:space="preserve">about the application of ethics or morality </w:t>
      </w:r>
      <w:r w:rsidR="00251B93">
        <w:rPr>
          <w:rFonts w:ascii="Times New Roman" w:hAnsi="Times New Roman" w:cs="Times New Roman"/>
          <w:sz w:val="24"/>
          <w:szCs w:val="24"/>
        </w:rPr>
        <w:t>…</w:t>
      </w:r>
      <w:r w:rsidR="00251B93">
        <w:rPr>
          <w:rFonts w:ascii="Times New Roman" w:hAnsi="Times New Roman" w:cs="Times New Roman" w:hint="eastAsia"/>
          <w:sz w:val="24"/>
          <w:szCs w:val="24"/>
        </w:rPr>
        <w:t xml:space="preserve"> </w:t>
      </w:r>
      <w:r w:rsidR="00251B93" w:rsidRPr="00FC2151">
        <w:rPr>
          <w:rFonts w:ascii="Times New Roman" w:hAnsi="Times New Roman" w:cs="Times New Roman"/>
          <w:sz w:val="24"/>
          <w:szCs w:val="24"/>
        </w:rPr>
        <w:t>to practical issues</w:t>
      </w:r>
      <w:r w:rsidR="00251B93">
        <w:rPr>
          <w:rFonts w:ascii="Times New Roman" w:hAnsi="Times New Roman" w:cs="Times New Roman"/>
          <w:sz w:val="24"/>
          <w:szCs w:val="24"/>
        </w:rPr>
        <w:t>’</w:t>
      </w:r>
      <w:r w:rsidR="00251B93">
        <w:rPr>
          <w:rFonts w:ascii="Times New Roman" w:hAnsi="Times New Roman" w:cs="Times New Roman" w:hint="eastAsia"/>
          <w:sz w:val="24"/>
          <w:szCs w:val="24"/>
        </w:rPr>
        <w:t xml:space="preserve"> </w:t>
      </w:r>
      <w:r w:rsidR="00251B93">
        <w:rPr>
          <w:rFonts w:ascii="Times New Roman" w:hAnsi="Times New Roman" w:cs="Times New Roman"/>
          <w:sz w:val="24"/>
          <w:szCs w:val="24"/>
        </w:rPr>
        <w:fldChar w:fldCharType="begin"/>
      </w:r>
      <w:r w:rsidR="00251B93">
        <w:rPr>
          <w:rFonts w:ascii="Times New Roman" w:hAnsi="Times New Roman" w:cs="Times New Roman"/>
          <w:sz w:val="24"/>
          <w:szCs w:val="24"/>
        </w:rPr>
        <w:instrText xml:space="preserve"> ADDIN ZOTERO_ITEM CSL_CITATION {"citationID":"HOReFnTi","properties":{"formattedCitation":"(Singer 2011, 1)","plainCitation":"(Singer 2011, 1)","noteIndex":0},"citationItems":[{"id":5562,"uris":["http://zotero.org/users/11393558/items/RPK6P3GV"],"itemData":{"id":5562,"type":"book","abstract":"For thirty years, Peter Singer's Practical Ethics has been the classic introduction to applied ethics. For this third edition, the author has revised and updated all the chapters, and added a new chapter addressing climate change, one of the most important ethical challenges of our generation. Some of the questions discussed in this book concern our daily lives. Is it ethical to buy luxuries when others do not have enough to eat? Should we buy meat from intensively reared animals? Am I doing something wrong if my carbon footprint is above the global average? Other questions confront us as concerned citizens: equality and discrimination on the grounds of race or sex; abortion, the use of embryos for research, and euthanasia; political violence and terrorism; and the preservation of our planet's environment. This book's lucid style and provocative arguments make it an ideal text for university courses and for anyone willing to think about how she or he ought to live.","edition":"3rd edition","event-place":"New York","ISBN":"978-0-521-70768-8","language":"English","number-of-pages":"356","publisher":"Cambridge University Press","publisher-place":"New York","source":"Amazon","title":"Practical Ethics","author":[{"family":"Singer","given":"Peter"}],"issued":{"date-parts":[["2011",2,21]]}},"locator":"1","label":"page"}],"schema":"https://github.com/citation-style-language/schema/raw/master/csl-citation.json"} </w:instrText>
      </w:r>
      <w:r w:rsidR="00251B93">
        <w:rPr>
          <w:rFonts w:ascii="Times New Roman" w:hAnsi="Times New Roman" w:cs="Times New Roman"/>
          <w:sz w:val="24"/>
          <w:szCs w:val="24"/>
        </w:rPr>
        <w:fldChar w:fldCharType="separate"/>
      </w:r>
      <w:r w:rsidR="00251B93" w:rsidRPr="006B1640">
        <w:rPr>
          <w:rFonts w:ascii="Times New Roman" w:hAnsi="Times New Roman" w:cs="Times New Roman"/>
          <w:sz w:val="24"/>
        </w:rPr>
        <w:t>(Singer 2011, 1)</w:t>
      </w:r>
      <w:r w:rsidR="00251B93">
        <w:rPr>
          <w:rFonts w:ascii="Times New Roman" w:hAnsi="Times New Roman" w:cs="Times New Roman"/>
          <w:sz w:val="24"/>
          <w:szCs w:val="24"/>
        </w:rPr>
        <w:fldChar w:fldCharType="end"/>
      </w:r>
      <w:r w:rsidR="00251B93" w:rsidRPr="004736C2">
        <w:rPr>
          <w:rFonts w:ascii="Times New Roman" w:hAnsi="Times New Roman" w:cs="Times New Roman"/>
          <w:sz w:val="24"/>
          <w:szCs w:val="24"/>
        </w:rPr>
        <w:t xml:space="preserve">, such as abortion, euthanasia, and animal rights. </w:t>
      </w:r>
      <w:r w:rsidRPr="00C761FD">
        <w:rPr>
          <w:rFonts w:ascii="Times New Roman" w:hAnsi="Times New Roman" w:cs="Times New Roman"/>
          <w:sz w:val="24"/>
          <w:szCs w:val="24"/>
        </w:rPr>
        <w:t>Many classic works in this field use thought experiments, such as the Trolley Cases</w:t>
      </w:r>
      <w:r w:rsidR="006D5B2C">
        <w:rPr>
          <w:rFonts w:ascii="Times New Roman" w:hAnsi="Times New Roman" w:cs="Times New Roman" w:hint="eastAsia"/>
          <w:sz w:val="24"/>
          <w:szCs w:val="24"/>
        </w:rPr>
        <w:t xml:space="preserve"> </w:t>
      </w:r>
      <w:r w:rsidR="006D5B2C">
        <w:rPr>
          <w:rFonts w:ascii="Times New Roman" w:hAnsi="Times New Roman" w:cs="Times New Roman"/>
          <w:sz w:val="24"/>
          <w:szCs w:val="24"/>
        </w:rPr>
        <w:fldChar w:fldCharType="begin"/>
      </w:r>
      <w:r w:rsidR="00A55F00">
        <w:rPr>
          <w:rFonts w:ascii="Times New Roman" w:hAnsi="Times New Roman" w:cs="Times New Roman"/>
          <w:sz w:val="24"/>
          <w:szCs w:val="24"/>
        </w:rPr>
        <w:instrText xml:space="preserve"> ADDIN ZOTERO_ITEM CSL_CITATION {"citationID":"vS0tXOK4","properties":{"formattedCitation":"(Foot 1967; Thomson 1976)","plainCitation":"(Foot 1967; Thomson 1976)","noteIndex":0},"citationItems":[{"id":5467,"uris":["http://zotero.org/users/11393558/items/2WT7SYD2"],"itemData":{"id":5467,"type":"article-journal","container-title":"Oxford Review","journalAbbreviation":"Oxford Review","page":"5–15","source":"PhilPapers","title":"The Problem of Abortion and the Doctrine of the Double Effect","volume":"5","author":[{"family":"Foot","given":"Philippa"}],"issued":{"date-parts":[["1967"]]}}},{"id":4822,"uris":["http://zotero.org/users/11393558/items/M5JEU2SK"],"itemData":{"id":4822,"type":"article-journal","container-title":"The Monist","ISSN":"0026-9662","issue":"2","note":"publisher: Oxford University Press","page":"204-217","source":"JSTOR","title":"Killing, Letting Die, and the Trolley Problem","volume":"59","author":[{"family":"Thomson","given":"Judith Jarvis"}],"issued":{"date-parts":[["1976"]]}}}],"schema":"https://github.com/citation-style-language/schema/raw/master/csl-citation.json"} </w:instrText>
      </w:r>
      <w:r w:rsidR="006D5B2C">
        <w:rPr>
          <w:rFonts w:ascii="Times New Roman" w:hAnsi="Times New Roman" w:cs="Times New Roman"/>
          <w:sz w:val="24"/>
          <w:szCs w:val="24"/>
        </w:rPr>
        <w:fldChar w:fldCharType="separate"/>
      </w:r>
      <w:r w:rsidR="00A55F00" w:rsidRPr="00A55F00">
        <w:rPr>
          <w:rFonts w:ascii="Times New Roman" w:hAnsi="Times New Roman" w:cs="Times New Roman"/>
          <w:sz w:val="24"/>
        </w:rPr>
        <w:t>(Foot 1967; Thomson 1976)</w:t>
      </w:r>
      <w:r w:rsidR="006D5B2C">
        <w:rPr>
          <w:rFonts w:ascii="Times New Roman" w:hAnsi="Times New Roman" w:cs="Times New Roman"/>
          <w:sz w:val="24"/>
          <w:szCs w:val="24"/>
        </w:rPr>
        <w:fldChar w:fldCharType="end"/>
      </w:r>
      <w:r w:rsidR="006D5B2C" w:rsidRPr="006D5B2C">
        <w:rPr>
          <w:rFonts w:ascii="Times New Roman" w:hAnsi="Times New Roman" w:cs="Times New Roman"/>
          <w:sz w:val="24"/>
          <w:szCs w:val="24"/>
        </w:rPr>
        <w:t>, the Violinist Case</w:t>
      </w:r>
      <w:r w:rsidR="006D5B2C">
        <w:rPr>
          <w:rFonts w:ascii="Times New Roman" w:hAnsi="Times New Roman" w:cs="Times New Roman" w:hint="eastAsia"/>
          <w:sz w:val="24"/>
          <w:szCs w:val="24"/>
        </w:rPr>
        <w:t xml:space="preserve"> </w:t>
      </w:r>
      <w:r w:rsidR="006D5B2C">
        <w:rPr>
          <w:rFonts w:ascii="Times New Roman" w:hAnsi="Times New Roman" w:cs="Times New Roman"/>
          <w:sz w:val="24"/>
          <w:szCs w:val="24"/>
        </w:rPr>
        <w:fldChar w:fldCharType="begin"/>
      </w:r>
      <w:r w:rsidR="006D5B2C">
        <w:rPr>
          <w:rFonts w:ascii="Times New Roman" w:hAnsi="Times New Roman" w:cs="Times New Roman"/>
          <w:sz w:val="24"/>
          <w:szCs w:val="24"/>
        </w:rPr>
        <w:instrText xml:space="preserve"> ADDIN ZOTERO_ITEM CSL_CITATION {"citationID":"lMirnzMK","properties":{"formattedCitation":"(Thomson 1971)","plainCitation":"(Thomson 1971)","noteIndex":0},"citationItems":[{"id":5460,"uris":["http://zotero.org/users/11393558/items/96V3FHK7"],"itemData":{</w:instrText>
      </w:r>
      <w:r w:rsidR="006D5B2C">
        <w:rPr>
          <w:rFonts w:ascii="Times New Roman" w:hAnsi="Times New Roman" w:cs="Times New Roman" w:hint="eastAsia"/>
          <w:sz w:val="24"/>
          <w:szCs w:val="24"/>
        </w:rPr>
        <w:instrText>"id":5460,"type":"article-journal","container-title":"Philosophy and Public Affairs","issue":"1","journalAbbreviation":"Roy. I. Ph. S.","note":"publisher: Wiley-Blackwell\n</w:instrText>
      </w:r>
      <w:r w:rsidR="006D5B2C">
        <w:rPr>
          <w:rFonts w:ascii="Times New Roman" w:hAnsi="Times New Roman" w:cs="Times New Roman" w:hint="eastAsia"/>
          <w:sz w:val="24"/>
          <w:szCs w:val="24"/>
        </w:rPr>
        <w:instrText>中科院分区升级版</w:instrText>
      </w:r>
      <w:r w:rsidR="006D5B2C">
        <w:rPr>
          <w:rFonts w:ascii="Times New Roman" w:hAnsi="Times New Roman" w:cs="Times New Roman" w:hint="eastAsia"/>
          <w:sz w:val="24"/>
          <w:szCs w:val="24"/>
        </w:rPr>
        <w:instrText xml:space="preserve">: </w:instrText>
      </w:r>
      <w:r w:rsidR="006D5B2C">
        <w:rPr>
          <w:rFonts w:ascii="Times New Roman" w:hAnsi="Times New Roman" w:cs="Times New Roman" w:hint="eastAsia"/>
          <w:sz w:val="24"/>
          <w:szCs w:val="24"/>
        </w:rPr>
        <w:instrText>哲学</w:instrText>
      </w:r>
      <w:r w:rsidR="006D5B2C">
        <w:rPr>
          <w:rFonts w:ascii="Times New Roman" w:hAnsi="Times New Roman" w:cs="Times New Roman" w:hint="eastAsia"/>
          <w:sz w:val="24"/>
          <w:szCs w:val="24"/>
        </w:rPr>
        <w:instrText>1</w:instrText>
      </w:r>
      <w:r w:rsidR="006D5B2C">
        <w:rPr>
          <w:rFonts w:ascii="Times New Roman" w:hAnsi="Times New Roman" w:cs="Times New Roman" w:hint="eastAsia"/>
          <w:sz w:val="24"/>
          <w:szCs w:val="24"/>
        </w:rPr>
        <w:instrText>区</w:instrText>
      </w:r>
      <w:r w:rsidR="006D5B2C">
        <w:rPr>
          <w:rFonts w:ascii="Times New Roman" w:hAnsi="Times New Roman" w:cs="Times New Roman" w:hint="eastAsia"/>
          <w:sz w:val="24"/>
          <w:szCs w:val="24"/>
        </w:rPr>
        <w:instrText>\n</w:instrText>
      </w:r>
      <w:r w:rsidR="006D5B2C">
        <w:rPr>
          <w:rFonts w:ascii="Times New Roman" w:hAnsi="Times New Roman" w:cs="Times New Roman" w:hint="eastAsia"/>
          <w:sz w:val="24"/>
          <w:szCs w:val="24"/>
        </w:rPr>
        <w:instrText>影响因子</w:instrText>
      </w:r>
      <w:r w:rsidR="006D5B2C">
        <w:rPr>
          <w:rFonts w:ascii="Times New Roman" w:hAnsi="Times New Roman" w:cs="Times New Roman" w:hint="eastAsia"/>
          <w:sz w:val="24"/>
          <w:szCs w:val="24"/>
        </w:rPr>
        <w:instrText>: 2.2\n5</w:instrText>
      </w:r>
      <w:r w:rsidR="006D5B2C">
        <w:rPr>
          <w:rFonts w:ascii="Times New Roman" w:hAnsi="Times New Roman" w:cs="Times New Roman" w:hint="eastAsia"/>
          <w:sz w:val="24"/>
          <w:szCs w:val="24"/>
        </w:rPr>
        <w:instrText>年影响因子</w:instrText>
      </w:r>
      <w:r w:rsidR="006D5B2C">
        <w:rPr>
          <w:rFonts w:ascii="Times New Roman" w:hAnsi="Times New Roman" w:cs="Times New Roman" w:hint="eastAsia"/>
          <w:sz w:val="24"/>
          <w:szCs w:val="24"/>
        </w:rPr>
        <w:instrText>: 2.5","page":"47</w:instrText>
      </w:r>
      <w:r w:rsidR="006D5B2C">
        <w:rPr>
          <w:rFonts w:ascii="Times New Roman" w:hAnsi="Times New Roman" w:cs="Times New Roman" w:hint="eastAsia"/>
          <w:sz w:val="24"/>
          <w:szCs w:val="24"/>
        </w:rPr>
        <w:instrText>–</w:instrText>
      </w:r>
      <w:r w:rsidR="006D5B2C">
        <w:rPr>
          <w:rFonts w:ascii="Times New Roman" w:hAnsi="Times New Roman" w:cs="Times New Roman" w:hint="eastAsia"/>
          <w:sz w:val="24"/>
          <w:szCs w:val="24"/>
        </w:rPr>
        <w:instrText>66","source":"PhilPapers","title</w:instrText>
      </w:r>
      <w:r w:rsidR="006D5B2C">
        <w:rPr>
          <w:rFonts w:ascii="Times New Roman" w:hAnsi="Times New Roman" w:cs="Times New Roman"/>
          <w:sz w:val="24"/>
          <w:szCs w:val="24"/>
        </w:rPr>
        <w:instrText xml:space="preserve">":"A Defense of Abortion","volume":"1","author":[{"family":"Thomson","given":"Judith Jarvis"}],"issued":{"date-parts":[["1971"]]}}}],"schema":"https://github.com/citation-style-language/schema/raw/master/csl-citation.json"} </w:instrText>
      </w:r>
      <w:r w:rsidR="006D5B2C">
        <w:rPr>
          <w:rFonts w:ascii="Times New Roman" w:hAnsi="Times New Roman" w:cs="Times New Roman"/>
          <w:sz w:val="24"/>
          <w:szCs w:val="24"/>
        </w:rPr>
        <w:fldChar w:fldCharType="separate"/>
      </w:r>
      <w:r w:rsidR="006D5B2C" w:rsidRPr="006D5B2C">
        <w:rPr>
          <w:rFonts w:ascii="Times New Roman" w:hAnsi="Times New Roman" w:cs="Times New Roman"/>
          <w:sz w:val="24"/>
        </w:rPr>
        <w:t>(Thomson 1971)</w:t>
      </w:r>
      <w:r w:rsidR="006D5B2C">
        <w:rPr>
          <w:rFonts w:ascii="Times New Roman" w:hAnsi="Times New Roman" w:cs="Times New Roman"/>
          <w:sz w:val="24"/>
          <w:szCs w:val="24"/>
        </w:rPr>
        <w:fldChar w:fldCharType="end"/>
      </w:r>
      <w:r w:rsidR="006D5B2C" w:rsidRPr="006D5B2C">
        <w:rPr>
          <w:rFonts w:ascii="Times New Roman" w:hAnsi="Times New Roman" w:cs="Times New Roman"/>
          <w:sz w:val="24"/>
          <w:szCs w:val="24"/>
        </w:rPr>
        <w:t>, the Drowning Child Case</w:t>
      </w:r>
      <w:r w:rsidR="00116449">
        <w:rPr>
          <w:rFonts w:ascii="Times New Roman" w:hAnsi="Times New Roman" w:cs="Times New Roman" w:hint="eastAsia"/>
          <w:sz w:val="24"/>
          <w:szCs w:val="24"/>
        </w:rPr>
        <w:t xml:space="preserve"> </w:t>
      </w:r>
      <w:r w:rsidR="00116449">
        <w:rPr>
          <w:rFonts w:ascii="Times New Roman" w:hAnsi="Times New Roman" w:cs="Times New Roman"/>
          <w:sz w:val="24"/>
          <w:szCs w:val="24"/>
        </w:rPr>
        <w:fldChar w:fldCharType="begin"/>
      </w:r>
      <w:r w:rsidR="00116449">
        <w:rPr>
          <w:rFonts w:ascii="Times New Roman" w:hAnsi="Times New Roman" w:cs="Times New Roman"/>
          <w:sz w:val="24"/>
          <w:szCs w:val="24"/>
        </w:rPr>
        <w:instrText xml:space="preserve"> ADDIN ZOTERO_ITEM CSL_CITATION {"citationID":"Fomg3ckb","properties":{"formattedCitation":"(Singer 1972)","plainCitation":"(Singer 1972)","noteIndex":0},"citationItems":[{"id":5463,"uris":["http://zotero.org/users/11393558/items/J8MLK9PF"],"itemData":{"i</w:instrText>
      </w:r>
      <w:r w:rsidR="00116449">
        <w:rPr>
          <w:rFonts w:ascii="Times New Roman" w:hAnsi="Times New Roman" w:cs="Times New Roman" w:hint="eastAsia"/>
          <w:sz w:val="24"/>
          <w:szCs w:val="24"/>
        </w:rPr>
        <w:instrText>d":5463,"type":"article-journal","container-title":"Philosophy and Public Affairs","issue":"3","journalAbbreviation":"Roy. I. Ph. S.","note":"publisher: Wiley-Blackwell\n</w:instrText>
      </w:r>
      <w:r w:rsidR="00116449">
        <w:rPr>
          <w:rFonts w:ascii="Times New Roman" w:hAnsi="Times New Roman" w:cs="Times New Roman" w:hint="eastAsia"/>
          <w:sz w:val="24"/>
          <w:szCs w:val="24"/>
        </w:rPr>
        <w:instrText>中科院分区升级版</w:instrText>
      </w:r>
      <w:r w:rsidR="00116449">
        <w:rPr>
          <w:rFonts w:ascii="Times New Roman" w:hAnsi="Times New Roman" w:cs="Times New Roman" w:hint="eastAsia"/>
          <w:sz w:val="24"/>
          <w:szCs w:val="24"/>
        </w:rPr>
        <w:instrText xml:space="preserve">: </w:instrText>
      </w:r>
      <w:r w:rsidR="00116449">
        <w:rPr>
          <w:rFonts w:ascii="Times New Roman" w:hAnsi="Times New Roman" w:cs="Times New Roman" w:hint="eastAsia"/>
          <w:sz w:val="24"/>
          <w:szCs w:val="24"/>
        </w:rPr>
        <w:instrText>哲学</w:instrText>
      </w:r>
      <w:r w:rsidR="00116449">
        <w:rPr>
          <w:rFonts w:ascii="Times New Roman" w:hAnsi="Times New Roman" w:cs="Times New Roman" w:hint="eastAsia"/>
          <w:sz w:val="24"/>
          <w:szCs w:val="24"/>
        </w:rPr>
        <w:instrText>1</w:instrText>
      </w:r>
      <w:r w:rsidR="00116449">
        <w:rPr>
          <w:rFonts w:ascii="Times New Roman" w:hAnsi="Times New Roman" w:cs="Times New Roman" w:hint="eastAsia"/>
          <w:sz w:val="24"/>
          <w:szCs w:val="24"/>
        </w:rPr>
        <w:instrText>区</w:instrText>
      </w:r>
      <w:r w:rsidR="00116449">
        <w:rPr>
          <w:rFonts w:ascii="Times New Roman" w:hAnsi="Times New Roman" w:cs="Times New Roman" w:hint="eastAsia"/>
          <w:sz w:val="24"/>
          <w:szCs w:val="24"/>
        </w:rPr>
        <w:instrText>\n</w:instrText>
      </w:r>
      <w:r w:rsidR="00116449">
        <w:rPr>
          <w:rFonts w:ascii="Times New Roman" w:hAnsi="Times New Roman" w:cs="Times New Roman" w:hint="eastAsia"/>
          <w:sz w:val="24"/>
          <w:szCs w:val="24"/>
        </w:rPr>
        <w:instrText>影响因子</w:instrText>
      </w:r>
      <w:r w:rsidR="00116449">
        <w:rPr>
          <w:rFonts w:ascii="Times New Roman" w:hAnsi="Times New Roman" w:cs="Times New Roman" w:hint="eastAsia"/>
          <w:sz w:val="24"/>
          <w:szCs w:val="24"/>
        </w:rPr>
        <w:instrText>: 2.2\n5</w:instrText>
      </w:r>
      <w:r w:rsidR="00116449">
        <w:rPr>
          <w:rFonts w:ascii="Times New Roman" w:hAnsi="Times New Roman" w:cs="Times New Roman" w:hint="eastAsia"/>
          <w:sz w:val="24"/>
          <w:szCs w:val="24"/>
        </w:rPr>
        <w:instrText>年影响因子</w:instrText>
      </w:r>
      <w:r w:rsidR="00116449">
        <w:rPr>
          <w:rFonts w:ascii="Times New Roman" w:hAnsi="Times New Roman" w:cs="Times New Roman" w:hint="eastAsia"/>
          <w:sz w:val="24"/>
          <w:szCs w:val="24"/>
        </w:rPr>
        <w:instrText>: 2.5","page":"229</w:instrText>
      </w:r>
      <w:r w:rsidR="00116449">
        <w:rPr>
          <w:rFonts w:ascii="Times New Roman" w:hAnsi="Times New Roman" w:cs="Times New Roman" w:hint="eastAsia"/>
          <w:sz w:val="24"/>
          <w:szCs w:val="24"/>
        </w:rPr>
        <w:instrText>–</w:instrText>
      </w:r>
      <w:r w:rsidR="00116449">
        <w:rPr>
          <w:rFonts w:ascii="Times New Roman" w:hAnsi="Times New Roman" w:cs="Times New Roman" w:hint="eastAsia"/>
          <w:sz w:val="24"/>
          <w:szCs w:val="24"/>
        </w:rPr>
        <w:instrText>243","source":"PhilPapers","title</w:instrText>
      </w:r>
      <w:r w:rsidR="00116449">
        <w:rPr>
          <w:rFonts w:ascii="Times New Roman" w:hAnsi="Times New Roman" w:cs="Times New Roman"/>
          <w:sz w:val="24"/>
          <w:szCs w:val="24"/>
        </w:rPr>
        <w:instrText xml:space="preserve">":"Famine, Affluence, and Morality","volume":"1","author":[{"family":"Singer","given":"Peter"}],"issued":{"date-parts":[["1972"]]}}}],"schema":"https://github.com/citation-style-language/schema/raw/master/csl-citation.json"} </w:instrText>
      </w:r>
      <w:r w:rsidR="00116449">
        <w:rPr>
          <w:rFonts w:ascii="Times New Roman" w:hAnsi="Times New Roman" w:cs="Times New Roman"/>
          <w:sz w:val="24"/>
          <w:szCs w:val="24"/>
        </w:rPr>
        <w:fldChar w:fldCharType="separate"/>
      </w:r>
      <w:r w:rsidR="00116449" w:rsidRPr="00116449">
        <w:rPr>
          <w:rFonts w:ascii="Times New Roman" w:hAnsi="Times New Roman" w:cs="Times New Roman"/>
          <w:sz w:val="24"/>
        </w:rPr>
        <w:t>(Singer 1972)</w:t>
      </w:r>
      <w:r w:rsidR="00116449">
        <w:rPr>
          <w:rFonts w:ascii="Times New Roman" w:hAnsi="Times New Roman" w:cs="Times New Roman"/>
          <w:sz w:val="24"/>
          <w:szCs w:val="24"/>
        </w:rPr>
        <w:fldChar w:fldCharType="end"/>
      </w:r>
      <w:r w:rsidR="006D5B2C" w:rsidRPr="006D5B2C">
        <w:rPr>
          <w:rFonts w:ascii="Times New Roman" w:hAnsi="Times New Roman" w:cs="Times New Roman"/>
          <w:sz w:val="24"/>
          <w:szCs w:val="24"/>
        </w:rPr>
        <w:t>, and the Young Girl’s Child Case</w:t>
      </w:r>
      <w:r w:rsidR="00116449">
        <w:rPr>
          <w:rFonts w:ascii="Times New Roman" w:hAnsi="Times New Roman" w:cs="Times New Roman" w:hint="eastAsia"/>
          <w:sz w:val="24"/>
          <w:szCs w:val="24"/>
        </w:rPr>
        <w:t xml:space="preserve"> </w:t>
      </w:r>
      <w:r w:rsidR="00116449">
        <w:rPr>
          <w:rFonts w:ascii="Times New Roman" w:hAnsi="Times New Roman" w:cs="Times New Roman"/>
          <w:sz w:val="24"/>
          <w:szCs w:val="24"/>
        </w:rPr>
        <w:fldChar w:fldCharType="begin"/>
      </w:r>
      <w:r w:rsidR="00116449">
        <w:rPr>
          <w:rFonts w:ascii="Times New Roman" w:hAnsi="Times New Roman" w:cs="Times New Roman"/>
          <w:sz w:val="24"/>
          <w:szCs w:val="24"/>
        </w:rPr>
        <w:instrText xml:space="preserve"> ADDIN ZOTERO_ITEM CSL_CITATION {"citationID":"VuGAva35","properties":{"formattedCitation":"(Parfit 1986)","plainCitation":"(Parfit 1986)","noteIndex":0},"citationItems":[{"id":5465,"uris":["http://zotero.org/users/11393558/items/SRUPWNCJ"],"itemData":{"id":5465,"type":"book","abstract":"Challenging, with several powerful arguments, some of our deepest beliefs about rationality, morality, and personal identity, Parfit claims that we have a false view about our own nature. It is often rational to act against our own best interests, he argues, and most of us have moral views that are self-defeating. We often act wrongly, although we know there will be no one with serious grounds for complaint, and when we consider future generations it is very hard to avoid conclusions that most of us will find very disturbing.","edition":"Reprint edition","event-place":"New York","ISBN":"978-0-19-824908-5","language":"English","number-of-pages":"560","publisher":"Oxford University Press","publisher-place":"New York","source":"Amazon","title":"Reasons and Persons","author":[{"family":"Parfit","given":"Derek"}],"issued":{"date-parts":[["1986",2,20]]}}}],"schema":"https://github.com/citation-style-language/schema/raw/master/csl-citation.json"} </w:instrText>
      </w:r>
      <w:r w:rsidR="00116449">
        <w:rPr>
          <w:rFonts w:ascii="Times New Roman" w:hAnsi="Times New Roman" w:cs="Times New Roman"/>
          <w:sz w:val="24"/>
          <w:szCs w:val="24"/>
        </w:rPr>
        <w:fldChar w:fldCharType="separate"/>
      </w:r>
      <w:r w:rsidR="00116449" w:rsidRPr="00116449">
        <w:rPr>
          <w:rFonts w:ascii="Times New Roman" w:hAnsi="Times New Roman" w:cs="Times New Roman"/>
          <w:sz w:val="24"/>
        </w:rPr>
        <w:t>(Parfit 1986)</w:t>
      </w:r>
      <w:r w:rsidR="00116449">
        <w:rPr>
          <w:rFonts w:ascii="Times New Roman" w:hAnsi="Times New Roman" w:cs="Times New Roman"/>
          <w:sz w:val="24"/>
          <w:szCs w:val="24"/>
        </w:rPr>
        <w:fldChar w:fldCharType="end"/>
      </w:r>
      <w:r w:rsidRPr="00C761FD">
        <w:rPr>
          <w:rFonts w:ascii="Times New Roman" w:hAnsi="Times New Roman" w:cs="Times New Roman"/>
          <w:sz w:val="24"/>
          <w:szCs w:val="24"/>
        </w:rPr>
        <w:t xml:space="preserve">, to derive </w:t>
      </w:r>
      <w:r w:rsidR="00251B93">
        <w:rPr>
          <w:rFonts w:ascii="Times New Roman" w:hAnsi="Times New Roman" w:cs="Times New Roman" w:hint="eastAsia"/>
          <w:sz w:val="24"/>
          <w:szCs w:val="24"/>
        </w:rPr>
        <w:t>intuition</w:t>
      </w:r>
      <w:r w:rsidRPr="00C761FD">
        <w:rPr>
          <w:rFonts w:ascii="Times New Roman" w:hAnsi="Times New Roman" w:cs="Times New Roman"/>
          <w:sz w:val="24"/>
          <w:szCs w:val="24"/>
        </w:rPr>
        <w:t>s</w:t>
      </w:r>
      <w:r w:rsidR="00251B93">
        <w:rPr>
          <w:rFonts w:ascii="Times New Roman" w:hAnsi="Times New Roman" w:cs="Times New Roman" w:hint="eastAsia"/>
          <w:sz w:val="24"/>
          <w:szCs w:val="24"/>
        </w:rPr>
        <w:t xml:space="preserve"> as evidence in support of their arguments</w:t>
      </w:r>
      <w:r w:rsidRPr="00C761FD">
        <w:rPr>
          <w:rFonts w:ascii="Times New Roman" w:hAnsi="Times New Roman" w:cs="Times New Roman"/>
          <w:sz w:val="24"/>
          <w:szCs w:val="24"/>
        </w:rPr>
        <w:t xml:space="preserve">. </w:t>
      </w:r>
    </w:p>
    <w:bookmarkEnd w:id="1"/>
    <w:p w14:paraId="0F6F4F55" w14:textId="5D985981" w:rsidR="00C567ED" w:rsidRDefault="000E0578" w:rsidP="002910FA">
      <w:pPr>
        <w:spacing w:after="0" w:line="480" w:lineRule="auto"/>
        <w:ind w:firstLineChars="200" w:firstLine="480"/>
        <w:rPr>
          <w:rFonts w:ascii="Times New Roman" w:hAnsi="Times New Roman" w:cs="Times New Roman"/>
          <w:sz w:val="24"/>
          <w:szCs w:val="24"/>
        </w:rPr>
      </w:pPr>
      <w:r w:rsidRPr="000E0578">
        <w:rPr>
          <w:rFonts w:ascii="Times New Roman" w:hAnsi="Times New Roman" w:cs="Times New Roman"/>
          <w:sz w:val="24"/>
          <w:szCs w:val="24"/>
        </w:rPr>
        <w:t xml:space="preserve">Undergraduate applied ethics courses, as discussed in this paper, aim to familiarise students with </w:t>
      </w:r>
      <w:bookmarkStart w:id="2" w:name="OLE_LINK30"/>
      <w:r w:rsidRPr="000E0578">
        <w:rPr>
          <w:rFonts w:ascii="Times New Roman" w:hAnsi="Times New Roman" w:cs="Times New Roman"/>
          <w:sz w:val="24"/>
          <w:szCs w:val="24"/>
        </w:rPr>
        <w:t xml:space="preserve">classic works </w:t>
      </w:r>
      <w:bookmarkEnd w:id="2"/>
      <w:r w:rsidRPr="000E0578">
        <w:rPr>
          <w:rFonts w:ascii="Times New Roman" w:hAnsi="Times New Roman" w:cs="Times New Roman"/>
          <w:sz w:val="24"/>
          <w:szCs w:val="24"/>
        </w:rPr>
        <w:t xml:space="preserve">in the field. Many instructors have higher expectations: they want </w:t>
      </w:r>
      <w:r w:rsidRPr="000E0578">
        <w:rPr>
          <w:rFonts w:ascii="Times New Roman" w:hAnsi="Times New Roman" w:cs="Times New Roman"/>
          <w:sz w:val="24"/>
          <w:szCs w:val="24"/>
        </w:rPr>
        <w:lastRenderedPageBreak/>
        <w:t xml:space="preserve">students to critically evaluate the works they read, fostering a mindset of critical thinking that will benefit their future studies. Most importantly, instructors hope students will develop a lasting interest in applied ethics </w:t>
      </w:r>
      <w:r w:rsidR="00C006DE">
        <w:rPr>
          <w:rFonts w:ascii="Times New Roman" w:hAnsi="Times New Roman" w:cs="Times New Roman" w:hint="eastAsia"/>
          <w:sz w:val="24"/>
          <w:szCs w:val="24"/>
        </w:rPr>
        <w:t>after the courses</w:t>
      </w:r>
      <w:r w:rsidRPr="000E0578">
        <w:rPr>
          <w:rFonts w:ascii="Times New Roman" w:hAnsi="Times New Roman" w:cs="Times New Roman"/>
          <w:sz w:val="24"/>
          <w:szCs w:val="24"/>
        </w:rPr>
        <w:t xml:space="preserve">, as genuine interest is the best teacher. </w:t>
      </w:r>
      <w:bookmarkStart w:id="3" w:name="OLE_LINK4"/>
      <w:r w:rsidR="00C567ED" w:rsidRPr="00C567ED">
        <w:rPr>
          <w:rFonts w:ascii="Times New Roman" w:hAnsi="Times New Roman" w:cs="Times New Roman"/>
          <w:sz w:val="24"/>
          <w:szCs w:val="24"/>
        </w:rPr>
        <w:t>To achieve these goals, students should be able to mentally simulate the thought experiments they read and form corresponding intuitions. This allows them to evaluate whether the intuitions philosophers aim to evoke are merely the</w:t>
      </w:r>
      <w:r w:rsidR="00026F4A">
        <w:rPr>
          <w:rFonts w:ascii="Times New Roman" w:hAnsi="Times New Roman" w:cs="Times New Roman" w:hint="eastAsia"/>
          <w:sz w:val="24"/>
          <w:szCs w:val="24"/>
        </w:rPr>
        <w:t xml:space="preserve"> philosophers</w:t>
      </w:r>
      <w:r w:rsidR="00026F4A">
        <w:rPr>
          <w:rFonts w:ascii="Times New Roman" w:hAnsi="Times New Roman" w:cs="Times New Roman"/>
          <w:sz w:val="24"/>
          <w:szCs w:val="24"/>
        </w:rPr>
        <w:t>’</w:t>
      </w:r>
      <w:r w:rsidR="00C567ED" w:rsidRPr="00C567ED">
        <w:rPr>
          <w:rFonts w:ascii="Times New Roman" w:hAnsi="Times New Roman" w:cs="Times New Roman"/>
          <w:sz w:val="24"/>
          <w:szCs w:val="24"/>
        </w:rPr>
        <w:t xml:space="preserve"> idiosyncratic preconceptions. </w:t>
      </w:r>
      <w:bookmarkEnd w:id="3"/>
      <w:r w:rsidR="006019D4">
        <w:rPr>
          <w:rFonts w:ascii="Times New Roman" w:hAnsi="Times New Roman" w:cs="Times New Roman" w:hint="eastAsia"/>
          <w:sz w:val="24"/>
          <w:szCs w:val="24"/>
        </w:rPr>
        <w:t>Besides</w:t>
      </w:r>
      <w:r w:rsidR="00C567ED" w:rsidRPr="00C567ED">
        <w:rPr>
          <w:rFonts w:ascii="Times New Roman" w:hAnsi="Times New Roman" w:cs="Times New Roman"/>
          <w:sz w:val="24"/>
          <w:szCs w:val="24"/>
        </w:rPr>
        <w:t xml:space="preserve">, students </w:t>
      </w:r>
      <w:r w:rsidR="006019D4">
        <w:rPr>
          <w:rFonts w:ascii="Times New Roman" w:hAnsi="Times New Roman" w:cs="Times New Roman" w:hint="eastAsia"/>
          <w:sz w:val="24"/>
          <w:szCs w:val="24"/>
        </w:rPr>
        <w:t>need to</w:t>
      </w:r>
      <w:r w:rsidR="00C567ED" w:rsidRPr="00C567ED">
        <w:rPr>
          <w:rFonts w:ascii="Times New Roman" w:hAnsi="Times New Roman" w:cs="Times New Roman"/>
          <w:sz w:val="24"/>
          <w:szCs w:val="24"/>
        </w:rPr>
        <w:t xml:space="preserve"> develop </w:t>
      </w:r>
      <w:r w:rsidR="00375DED">
        <w:rPr>
          <w:rFonts w:ascii="Times New Roman" w:hAnsi="Times New Roman" w:cs="Times New Roman" w:hint="eastAsia"/>
          <w:sz w:val="24"/>
          <w:szCs w:val="24"/>
        </w:rPr>
        <w:t>a long-term</w:t>
      </w:r>
      <w:r w:rsidR="00C567ED" w:rsidRPr="00C567ED">
        <w:rPr>
          <w:rFonts w:ascii="Times New Roman" w:hAnsi="Times New Roman" w:cs="Times New Roman"/>
          <w:sz w:val="24"/>
          <w:szCs w:val="24"/>
        </w:rPr>
        <w:t xml:space="preserve"> interest in thought experiments.</w:t>
      </w:r>
    </w:p>
    <w:p w14:paraId="1606EADE" w14:textId="1CA94765" w:rsidR="006019D4" w:rsidRDefault="00C761FD" w:rsidP="006019D4">
      <w:pPr>
        <w:spacing w:after="0" w:line="480" w:lineRule="auto"/>
        <w:ind w:firstLineChars="200" w:firstLine="480"/>
        <w:rPr>
          <w:rFonts w:ascii="Times New Roman" w:hAnsi="Times New Roman" w:cs="Times New Roman"/>
          <w:sz w:val="24"/>
          <w:szCs w:val="24"/>
        </w:rPr>
      </w:pPr>
      <w:r w:rsidRPr="00C761FD">
        <w:rPr>
          <w:rFonts w:ascii="Times New Roman" w:hAnsi="Times New Roman" w:cs="Times New Roman"/>
          <w:sz w:val="24"/>
          <w:szCs w:val="24"/>
        </w:rPr>
        <w:t>However, undergraduate students in applied ethics classes often encounter difficulties with thought experiments. For instance, while teaching Philippa Foot’s famous paper</w:t>
      </w:r>
      <w:r w:rsidR="0007409E" w:rsidRPr="0007409E">
        <w:rPr>
          <w:rFonts w:ascii="Times New Roman" w:hAnsi="Times New Roman" w:cs="Times New Roman"/>
          <w:sz w:val="24"/>
          <w:szCs w:val="24"/>
        </w:rPr>
        <w:t xml:space="preserve"> </w:t>
      </w:r>
      <w:r w:rsidR="0007409E">
        <w:rPr>
          <w:rFonts w:ascii="Times New Roman" w:hAnsi="Times New Roman" w:cs="Times New Roman"/>
          <w:sz w:val="24"/>
          <w:szCs w:val="24"/>
        </w:rPr>
        <w:t>‘</w:t>
      </w:r>
      <w:r w:rsidR="0007409E" w:rsidRPr="0007409E">
        <w:rPr>
          <w:rFonts w:ascii="Times New Roman" w:hAnsi="Times New Roman" w:cs="Times New Roman"/>
          <w:sz w:val="24"/>
          <w:szCs w:val="24"/>
        </w:rPr>
        <w:t>The Problem of Abortion and the Doctrine of the Double Effect</w:t>
      </w:r>
      <w:r w:rsidR="0007409E">
        <w:rPr>
          <w:rFonts w:ascii="Times New Roman" w:hAnsi="Times New Roman" w:cs="Times New Roman"/>
          <w:sz w:val="24"/>
          <w:szCs w:val="24"/>
        </w:rPr>
        <w:t>’</w:t>
      </w:r>
      <w:r w:rsidR="0007409E" w:rsidRPr="00EA5238">
        <w:rPr>
          <w:rFonts w:ascii="Times New Roman" w:hAnsi="Times New Roman" w:cs="Times New Roman" w:hint="eastAsia"/>
          <w:sz w:val="24"/>
          <w:szCs w:val="24"/>
        </w:rPr>
        <w:t xml:space="preserve"> </w:t>
      </w:r>
      <w:r w:rsidR="0007409E" w:rsidRPr="00EA5238">
        <w:rPr>
          <w:rFonts w:ascii="Times New Roman" w:hAnsi="Times New Roman" w:cs="Times New Roman"/>
          <w:sz w:val="24"/>
          <w:szCs w:val="24"/>
        </w:rPr>
        <w:fldChar w:fldCharType="begin"/>
      </w:r>
      <w:r w:rsidR="00195258" w:rsidRPr="00EA5238">
        <w:rPr>
          <w:rFonts w:ascii="Times New Roman" w:hAnsi="Times New Roman" w:cs="Times New Roman"/>
          <w:sz w:val="24"/>
          <w:szCs w:val="24"/>
        </w:rPr>
        <w:instrText xml:space="preserve"> ADDIN ZOTERO_ITEM CSL_CITATION {"citationID":"A068HpDb","properties":{"formattedCitation":"(Foot 1967)","plainCitation":"(Foot 1967)","dontUpdate":true,"noteIndex":0},"citationItems":[{"id":5467,"uris":["http://zotero.org/users/11393558/items/2WT7SYD2"],"itemData":{"id":5467,"type":"article-journal","container-title":"Oxford Review","journalAbbreviation":"Oxford Review","page":"5–15","source":"PhilPapers","title":"The Problem of Abortion and the Doctrine of the Double Effect","volume":"5","author":[{"family":"Foot","given":"Philippa"}],"issued":{"date-parts":[["1967"]]}}}],"schema":"https://github.com/citation-style-language/schema/raw/master/csl-citation.json"} </w:instrText>
      </w:r>
      <w:r w:rsidR="0007409E" w:rsidRPr="00EA5238">
        <w:rPr>
          <w:rFonts w:ascii="Times New Roman" w:hAnsi="Times New Roman" w:cs="Times New Roman"/>
          <w:sz w:val="24"/>
          <w:szCs w:val="24"/>
        </w:rPr>
        <w:fldChar w:fldCharType="separate"/>
      </w:r>
      <w:r w:rsidR="0007409E" w:rsidRPr="00EA5238">
        <w:rPr>
          <w:rFonts w:ascii="Times New Roman" w:hAnsi="Times New Roman" w:cs="Times New Roman"/>
          <w:sz w:val="24"/>
        </w:rPr>
        <w:t>(</w:t>
      </w:r>
      <w:r w:rsidR="0007409E" w:rsidRPr="00EA5238">
        <w:rPr>
          <w:rFonts w:ascii="Times New Roman" w:hAnsi="Times New Roman" w:cs="Times New Roman"/>
          <w:i/>
          <w:iCs/>
          <w:sz w:val="24"/>
        </w:rPr>
        <w:t>Foot 1967</w:t>
      </w:r>
      <w:r w:rsidR="00EA5238" w:rsidRPr="00EA5238">
        <w:rPr>
          <w:rFonts w:ascii="Times New Roman" w:hAnsi="Times New Roman" w:cs="Times New Roman" w:hint="eastAsia"/>
          <w:i/>
          <w:iCs/>
          <w:sz w:val="24"/>
        </w:rPr>
        <w:t xml:space="preserve"> </w:t>
      </w:r>
      <w:r w:rsidR="00EA5238" w:rsidRPr="00EA5238">
        <w:rPr>
          <w:rFonts w:ascii="Times New Roman" w:hAnsi="Times New Roman" w:cs="Times New Roman" w:hint="eastAsia"/>
          <w:sz w:val="24"/>
        </w:rPr>
        <w:t>below</w:t>
      </w:r>
      <w:r w:rsidR="0007409E" w:rsidRPr="00EA5238">
        <w:rPr>
          <w:rFonts w:ascii="Times New Roman" w:hAnsi="Times New Roman" w:cs="Times New Roman"/>
          <w:sz w:val="24"/>
        </w:rPr>
        <w:t>)</w:t>
      </w:r>
      <w:r w:rsidR="0007409E" w:rsidRPr="00EA5238">
        <w:rPr>
          <w:rFonts w:ascii="Times New Roman" w:hAnsi="Times New Roman" w:cs="Times New Roman"/>
          <w:sz w:val="24"/>
          <w:szCs w:val="24"/>
        </w:rPr>
        <w:fldChar w:fldCharType="end"/>
      </w:r>
      <w:bookmarkStart w:id="4" w:name="OLE_LINK2"/>
      <w:r w:rsidRPr="00C761FD">
        <w:rPr>
          <w:rFonts w:ascii="Times New Roman" w:hAnsi="Times New Roman" w:cs="Times New Roman"/>
          <w:sz w:val="24"/>
          <w:szCs w:val="24"/>
        </w:rPr>
        <w:t xml:space="preserve">, one student mentioned finding it hard to imagine the Gas Room Scenario, </w:t>
      </w:r>
      <w:r w:rsidR="00026F4A">
        <w:rPr>
          <w:rFonts w:ascii="Times New Roman" w:hAnsi="Times New Roman" w:cs="Times New Roman" w:hint="eastAsia"/>
          <w:sz w:val="24"/>
          <w:szCs w:val="24"/>
        </w:rPr>
        <w:t>in which</w:t>
      </w:r>
      <w:r w:rsidRPr="00C761FD">
        <w:rPr>
          <w:rFonts w:ascii="Times New Roman" w:hAnsi="Times New Roman" w:cs="Times New Roman"/>
          <w:sz w:val="24"/>
          <w:szCs w:val="24"/>
        </w:rPr>
        <w:t xml:space="preserve"> five patients could be saved by manufacturing a certain gas but this would inevitably release lethal fumes into the room of another patient who c</w:t>
      </w:r>
      <w:r w:rsidR="000324D9">
        <w:rPr>
          <w:rFonts w:ascii="Times New Roman" w:hAnsi="Times New Roman" w:cs="Times New Roman" w:hint="eastAsia"/>
          <w:sz w:val="24"/>
          <w:szCs w:val="24"/>
        </w:rPr>
        <w:t>ould not</w:t>
      </w:r>
      <w:r w:rsidRPr="00C761FD">
        <w:rPr>
          <w:rFonts w:ascii="Times New Roman" w:hAnsi="Times New Roman" w:cs="Times New Roman"/>
          <w:sz w:val="24"/>
          <w:szCs w:val="24"/>
        </w:rPr>
        <w:t xml:space="preserve"> be moved. Another student reflected that while reading Foot’s paper, they unwittingly applied the very principle Foot defends</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C761FD">
        <w:rPr>
          <w:rFonts w:ascii="Times New Roman" w:hAnsi="Times New Roman" w:cs="Times New Roman"/>
          <w:sz w:val="24"/>
          <w:szCs w:val="24"/>
        </w:rPr>
        <w:t>that negative duties are stricter than positive duties</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C761FD">
        <w:rPr>
          <w:rFonts w:ascii="Times New Roman" w:hAnsi="Times New Roman" w:cs="Times New Roman"/>
          <w:sz w:val="24"/>
          <w:szCs w:val="24"/>
        </w:rPr>
        <w:t xml:space="preserve">back into the scenarios she depicts, leading to circular reasoning. More </w:t>
      </w:r>
      <w:r w:rsidR="006019D4">
        <w:rPr>
          <w:rFonts w:ascii="Times New Roman" w:hAnsi="Times New Roman" w:cs="Times New Roman" w:hint="eastAsia"/>
          <w:sz w:val="24"/>
          <w:szCs w:val="24"/>
        </w:rPr>
        <w:t>seriously</w:t>
      </w:r>
      <w:r w:rsidRPr="00C761FD">
        <w:rPr>
          <w:rFonts w:ascii="Times New Roman" w:hAnsi="Times New Roman" w:cs="Times New Roman"/>
          <w:sz w:val="24"/>
          <w:szCs w:val="24"/>
        </w:rPr>
        <w:t xml:space="preserve">, many students complained that the thought experiments are so abstract and bizarre that they become boring. </w:t>
      </w:r>
      <w:bookmarkEnd w:id="4"/>
      <w:r w:rsidR="006019D4" w:rsidRPr="006019D4">
        <w:rPr>
          <w:rFonts w:ascii="Times New Roman" w:hAnsi="Times New Roman" w:cs="Times New Roman" w:hint="eastAsia"/>
          <w:sz w:val="24"/>
          <w:szCs w:val="24"/>
        </w:rPr>
        <w:t xml:space="preserve">This lack of interest leads them to skim or abandon the paper after </w:t>
      </w:r>
      <w:r w:rsidR="006019D4">
        <w:rPr>
          <w:rFonts w:ascii="Times New Roman" w:hAnsi="Times New Roman" w:cs="Times New Roman" w:hint="eastAsia"/>
          <w:sz w:val="24"/>
          <w:szCs w:val="24"/>
        </w:rPr>
        <w:t xml:space="preserve">just </w:t>
      </w:r>
      <w:r w:rsidR="006019D4" w:rsidRPr="006019D4">
        <w:rPr>
          <w:rFonts w:ascii="Times New Roman" w:hAnsi="Times New Roman" w:cs="Times New Roman" w:hint="eastAsia"/>
          <w:sz w:val="24"/>
          <w:szCs w:val="24"/>
        </w:rPr>
        <w:t>a few pages.</w:t>
      </w:r>
    </w:p>
    <w:p w14:paraId="49353F88" w14:textId="4B2E8359" w:rsidR="00C761FD" w:rsidRDefault="00C761FD" w:rsidP="006019D4">
      <w:pPr>
        <w:spacing w:after="0" w:line="480" w:lineRule="auto"/>
        <w:ind w:firstLineChars="200" w:firstLine="480"/>
        <w:rPr>
          <w:rFonts w:ascii="Times New Roman" w:hAnsi="Times New Roman" w:cs="Times New Roman"/>
          <w:sz w:val="24"/>
          <w:szCs w:val="24"/>
        </w:rPr>
      </w:pPr>
      <w:r w:rsidRPr="00C761FD">
        <w:rPr>
          <w:rFonts w:ascii="Times New Roman" w:hAnsi="Times New Roman" w:cs="Times New Roman"/>
          <w:sz w:val="24"/>
          <w:szCs w:val="24"/>
        </w:rPr>
        <w:t>These difficulties can significantly frustrate teachers</w:t>
      </w:r>
      <w:r>
        <w:rPr>
          <w:rFonts w:ascii="Times New Roman" w:hAnsi="Times New Roman" w:cs="Times New Roman"/>
          <w:sz w:val="24"/>
          <w:szCs w:val="24"/>
        </w:rPr>
        <w:t>’</w:t>
      </w:r>
      <w:r w:rsidRPr="00C761FD">
        <w:rPr>
          <w:rFonts w:ascii="Times New Roman" w:hAnsi="Times New Roman" w:cs="Times New Roman"/>
          <w:sz w:val="24"/>
          <w:szCs w:val="24"/>
        </w:rPr>
        <w:t xml:space="preserve"> goals of cultivating critical thinking and long-term interest in applied ethics, compromising the quality of instruction. Fortunately, the emerging technology of virtual reality (VR) </w:t>
      </w:r>
      <w:r w:rsidR="00A417F5">
        <w:rPr>
          <w:rFonts w:ascii="Times New Roman" w:hAnsi="Times New Roman" w:cs="Times New Roman" w:hint="eastAsia"/>
          <w:sz w:val="24"/>
          <w:szCs w:val="24"/>
        </w:rPr>
        <w:t xml:space="preserve">seems to </w:t>
      </w:r>
      <w:r w:rsidRPr="00C761FD">
        <w:rPr>
          <w:rFonts w:ascii="Times New Roman" w:hAnsi="Times New Roman" w:cs="Times New Roman"/>
          <w:sz w:val="24"/>
          <w:szCs w:val="24"/>
        </w:rPr>
        <w:t xml:space="preserve">offer a promising solution. Applied ethics teachers could develop VR-based games that model the </w:t>
      </w:r>
      <w:r w:rsidR="00067611">
        <w:rPr>
          <w:rFonts w:ascii="Times New Roman" w:hAnsi="Times New Roman" w:cs="Times New Roman" w:hint="eastAsia"/>
          <w:sz w:val="24"/>
          <w:szCs w:val="24"/>
        </w:rPr>
        <w:t>thought experiments</w:t>
      </w:r>
      <w:r w:rsidRPr="00C761FD">
        <w:rPr>
          <w:rFonts w:ascii="Times New Roman" w:hAnsi="Times New Roman" w:cs="Times New Roman"/>
          <w:sz w:val="24"/>
          <w:szCs w:val="24"/>
        </w:rPr>
        <w:t xml:space="preserve"> depicted in classic works. These games can engage students, spark their interest, and control their response times to evoke pre-theoretic intuitions. </w:t>
      </w:r>
      <w:r w:rsidR="006019D4">
        <w:rPr>
          <w:rFonts w:ascii="Times New Roman" w:hAnsi="Times New Roman" w:cs="Times New Roman" w:hint="eastAsia"/>
          <w:sz w:val="24"/>
          <w:szCs w:val="24"/>
        </w:rPr>
        <w:t>Given</w:t>
      </w:r>
      <w:r w:rsidRPr="00C761FD">
        <w:rPr>
          <w:rFonts w:ascii="Times New Roman" w:hAnsi="Times New Roman" w:cs="Times New Roman"/>
          <w:sz w:val="24"/>
          <w:szCs w:val="24"/>
        </w:rPr>
        <w:t xml:space="preserve"> these advantages, we </w:t>
      </w:r>
      <w:r w:rsidRPr="00C761FD">
        <w:rPr>
          <w:rFonts w:ascii="Times New Roman" w:hAnsi="Times New Roman" w:cs="Times New Roman"/>
          <w:sz w:val="24"/>
          <w:szCs w:val="24"/>
        </w:rPr>
        <w:lastRenderedPageBreak/>
        <w:t>propose and defend the use of VR-</w:t>
      </w:r>
      <w:r>
        <w:rPr>
          <w:rFonts w:ascii="Times New Roman" w:hAnsi="Times New Roman" w:cs="Times New Roman" w:hint="eastAsia"/>
          <w:sz w:val="24"/>
          <w:szCs w:val="24"/>
        </w:rPr>
        <w:t>presented</w:t>
      </w:r>
      <w:r w:rsidRPr="00C761FD">
        <w:rPr>
          <w:rFonts w:ascii="Times New Roman" w:hAnsi="Times New Roman" w:cs="Times New Roman"/>
          <w:sz w:val="24"/>
          <w:szCs w:val="24"/>
        </w:rPr>
        <w:t xml:space="preserve"> thought experiments (</w:t>
      </w:r>
      <w:r w:rsidRPr="00EA5238">
        <w:rPr>
          <w:rFonts w:ascii="Times New Roman" w:hAnsi="Times New Roman" w:cs="Times New Roman"/>
          <w:i/>
          <w:iCs/>
          <w:sz w:val="24"/>
          <w:szCs w:val="24"/>
        </w:rPr>
        <w:t>VRTEs</w:t>
      </w:r>
      <w:r w:rsidRPr="00C761FD">
        <w:rPr>
          <w:rFonts w:ascii="Times New Roman" w:hAnsi="Times New Roman" w:cs="Times New Roman"/>
          <w:sz w:val="24"/>
          <w:szCs w:val="24"/>
        </w:rPr>
        <w:t>) to enhance the quality of teaching applied ethics, based on feedback from our previous teaching</w:t>
      </w:r>
      <w:r w:rsidRPr="00AC48DE">
        <w:rPr>
          <w:rFonts w:ascii="Times New Roman" w:hAnsi="Times New Roman" w:cs="Times New Roman"/>
          <w:sz w:val="24"/>
          <w:szCs w:val="24"/>
        </w:rPr>
        <w:t xml:space="preserve"> practice.</w:t>
      </w:r>
      <w:r w:rsidR="00AF20D4" w:rsidRPr="00AC48DE">
        <w:rPr>
          <w:rStyle w:val="a9"/>
          <w:rFonts w:ascii="Times New Roman" w:hAnsi="Times New Roman" w:cs="Times New Roman"/>
        </w:rPr>
        <w:footnoteReference w:id="4"/>
      </w:r>
    </w:p>
    <w:p w14:paraId="26C4C036" w14:textId="650DEF31" w:rsidR="0016362D" w:rsidRPr="00D0402B" w:rsidRDefault="00981C94" w:rsidP="0016362D">
      <w:pPr>
        <w:spacing w:after="0" w:line="480" w:lineRule="auto"/>
        <w:ind w:firstLineChars="200" w:firstLine="480"/>
        <w:rPr>
          <w:rFonts w:ascii="Times New Roman" w:hAnsi="Times New Roman" w:cs="Times New Roman"/>
          <w:sz w:val="24"/>
          <w:szCs w:val="24"/>
        </w:rPr>
      </w:pPr>
      <w:r w:rsidRPr="00D0402B">
        <w:rPr>
          <w:rFonts w:ascii="Times New Roman" w:hAnsi="Times New Roman" w:cs="Times New Roman" w:hint="eastAsia"/>
          <w:sz w:val="24"/>
          <w:szCs w:val="24"/>
        </w:rPr>
        <w:t xml:space="preserve">Admittedly, the method of cases faces several </w:t>
      </w:r>
      <w:r w:rsidR="004A7A12" w:rsidRPr="00D0402B">
        <w:rPr>
          <w:rFonts w:ascii="Times New Roman" w:hAnsi="Times New Roman" w:cs="Times New Roman" w:hint="eastAsia"/>
          <w:sz w:val="24"/>
          <w:szCs w:val="24"/>
        </w:rPr>
        <w:t xml:space="preserve">significant </w:t>
      </w:r>
      <w:r w:rsidRPr="00D0402B">
        <w:rPr>
          <w:rFonts w:ascii="Times New Roman" w:hAnsi="Times New Roman" w:cs="Times New Roman" w:hint="eastAsia"/>
          <w:sz w:val="24"/>
          <w:szCs w:val="24"/>
        </w:rPr>
        <w:t xml:space="preserve">critiques, independent of how thought experiments are presented. Firstly, some argue that drawing moral conclusions from thought experiments to real-life cases by analogy is unreliable, since thought experiments inevitably provide limited information compared to real cases </w:t>
      </w:r>
      <w:r w:rsidRPr="00D0402B">
        <w:rPr>
          <w:rFonts w:ascii="Times New Roman" w:hAnsi="Times New Roman" w:cs="Times New Roman"/>
          <w:sz w:val="24"/>
          <w:szCs w:val="24"/>
        </w:rPr>
        <w:fldChar w:fldCharType="begin"/>
      </w:r>
      <w:r w:rsidRPr="00D0402B">
        <w:rPr>
          <w:rFonts w:ascii="Times New Roman" w:hAnsi="Times New Roman" w:cs="Times New Roman"/>
          <w:sz w:val="24"/>
          <w:szCs w:val="24"/>
        </w:rPr>
        <w:instrText xml:space="preserve"> ADDIN ZOTERO_ITEM CSL_CITATION {"citationID":"pJI8OJz4","properties":{"formattedCitation":"(Dancy 1985; Wilson 2016)","plainCitation":"(Dancy 1985; Wilson 2016)","noteIndex":0},"citationItems":[{"id":6749,"uris":["http://zotero.org/users/11393558/items/XLTN5TW7"],"itemData":{"id":6749,"type":"article-journal","container-title":"Pacific Philosophical Quarterly","DOI":"10.1111/j.1468-0114.1985.tb00246.x","ISSN":"1468-0114","issue":"1-2","journalAbbreviation":"Pac. Philos. Quart.","language":"en","license":</w:instrText>
      </w:r>
      <w:r w:rsidRPr="00D0402B">
        <w:rPr>
          <w:rFonts w:ascii="Times New Roman" w:hAnsi="Times New Roman" w:cs="Times New Roman" w:hint="eastAsia"/>
          <w:sz w:val="24"/>
          <w:szCs w:val="24"/>
        </w:rPr>
        <w:instrText>"© 1985 University of Southern California","note":"_eprint: https://onlinelibrary.wiley.com/doi/pdf/10.1111/j.1468-0114.1985.tb00246.x\n</w:instrText>
      </w:r>
      <w:r w:rsidRPr="00D0402B">
        <w:rPr>
          <w:rFonts w:ascii="Times New Roman" w:hAnsi="Times New Roman" w:cs="Times New Roman" w:hint="eastAsia"/>
          <w:sz w:val="24"/>
          <w:szCs w:val="24"/>
        </w:rPr>
        <w:instrText>中科院分区升级版</w:instrText>
      </w:r>
      <w:r w:rsidRPr="00D0402B">
        <w:rPr>
          <w:rFonts w:ascii="Times New Roman" w:hAnsi="Times New Roman" w:cs="Times New Roman" w:hint="eastAsia"/>
          <w:sz w:val="24"/>
          <w:szCs w:val="24"/>
        </w:rPr>
        <w:instrText xml:space="preserve">: </w:instrText>
      </w:r>
      <w:r w:rsidRPr="00D0402B">
        <w:rPr>
          <w:rFonts w:ascii="Times New Roman" w:hAnsi="Times New Roman" w:cs="Times New Roman" w:hint="eastAsia"/>
          <w:sz w:val="24"/>
          <w:szCs w:val="24"/>
        </w:rPr>
        <w:instrText>哲学</w:instrText>
      </w:r>
      <w:r w:rsidRPr="00D0402B">
        <w:rPr>
          <w:rFonts w:ascii="Times New Roman" w:hAnsi="Times New Roman" w:cs="Times New Roman" w:hint="eastAsia"/>
          <w:sz w:val="24"/>
          <w:szCs w:val="24"/>
        </w:rPr>
        <w:instrText>2</w:instrText>
      </w:r>
      <w:r w:rsidRPr="00D0402B">
        <w:rPr>
          <w:rFonts w:ascii="Times New Roman" w:hAnsi="Times New Roman" w:cs="Times New Roman" w:hint="eastAsia"/>
          <w:sz w:val="24"/>
          <w:szCs w:val="24"/>
        </w:rPr>
        <w:instrText>区</w:instrText>
      </w:r>
      <w:r w:rsidRPr="00D0402B">
        <w:rPr>
          <w:rFonts w:ascii="Times New Roman" w:hAnsi="Times New Roman" w:cs="Times New Roman" w:hint="eastAsia"/>
          <w:sz w:val="24"/>
          <w:szCs w:val="24"/>
        </w:rPr>
        <w:instrText>\nJCI: 1.54\nAHCI: A&amp;HCI","page":"141-153","source":"Wiley Online Library","title":"The role of imaginary</w:instrText>
      </w:r>
      <w:r w:rsidRPr="00D0402B">
        <w:rPr>
          <w:rFonts w:ascii="Times New Roman" w:hAnsi="Times New Roman" w:cs="Times New Roman"/>
          <w:sz w:val="24"/>
          <w:szCs w:val="24"/>
        </w:rPr>
        <w:instrText xml:space="preserve"> cases in ethics","volume":"66","author":[{"family":"Dancy","given":"Jonathan"}],"issued":{"date-parts":[["1985"]]}}},{"id":6745,"uris":["http://zotero.org/users/11393558/items/3ASKZM4T"],"itemData":{"id":6745,"type":"article-journal","abstract":"This paper develops an account of rigour in the use of thought experiments in ethics. I argue that there are two separate challenges to be faced. The first is internal validity: is the thought experiment designed in a way that allows its readers to make judgements that are confident and free of bias about the hypothesis or point of principle that it aims to test? The second is external validity: to what extent do ethical judgements that are correct of the world of the thought experiment generalize to a wide variety of other contexts, including ethical decision-making in the actual world? Ensuring external validity is the harder and more important problem of rigour, yet it is one that few philosophers have even noticed, let alone begun to solve.","container-title":"Proceedings of the Aristotelian Society","DOI":"10.1093/arisoc/aow008","ISSN":"0066-7374","issue":"2","journalAbbreviation":"Proceedings of the Aristotelian Society","page":"127-152","source":"Silverchair","title":"VII—internal and external validity in thought experiments","volume":"116","author":[{"family":"Wilson","given":"James"}],"issued":{"date-parts":[["2016",7,1]]}}}],"schema":"https://github.com/citation-style-language/schema/raw/master/csl-citation.json"} </w:instrText>
      </w:r>
      <w:r w:rsidRPr="00D0402B">
        <w:rPr>
          <w:rFonts w:ascii="Times New Roman" w:hAnsi="Times New Roman" w:cs="Times New Roman"/>
          <w:sz w:val="24"/>
          <w:szCs w:val="24"/>
        </w:rPr>
        <w:fldChar w:fldCharType="separate"/>
      </w:r>
      <w:r w:rsidRPr="00D0402B">
        <w:rPr>
          <w:rFonts w:ascii="Times New Roman" w:hAnsi="Times New Roman" w:cs="Times New Roman" w:hint="eastAsia"/>
          <w:sz w:val="24"/>
        </w:rPr>
        <w:t>(Dancy 1985; Wilson 2016)</w:t>
      </w:r>
      <w:r w:rsidRPr="00D0402B">
        <w:rPr>
          <w:rFonts w:ascii="Times New Roman" w:hAnsi="Times New Roman" w:cs="Times New Roman"/>
          <w:sz w:val="24"/>
          <w:szCs w:val="24"/>
        </w:rPr>
        <w:fldChar w:fldCharType="end"/>
      </w:r>
      <w:r w:rsidRPr="00D0402B">
        <w:rPr>
          <w:rFonts w:ascii="Times New Roman" w:hAnsi="Times New Roman" w:cs="Times New Roman" w:hint="eastAsia"/>
          <w:sz w:val="24"/>
          <w:szCs w:val="24"/>
        </w:rPr>
        <w:t xml:space="preserve">. </w:t>
      </w:r>
      <w:r w:rsidR="00160B20" w:rsidRPr="00D0402B">
        <w:rPr>
          <w:rFonts w:ascii="Times New Roman" w:hAnsi="Times New Roman" w:cs="Times New Roman" w:hint="eastAsia"/>
          <w:sz w:val="24"/>
          <w:szCs w:val="24"/>
        </w:rPr>
        <w:t xml:space="preserve">Secondly, some thought experiments incorporate biologically or technologically impossible elements, such as human fission. Critics worry that our capacity for intuitive judgment is unreliable in such scenarios, as it has not been shaped by evolution or social practice to handle them </w:t>
      </w:r>
      <w:r w:rsidR="00160B20" w:rsidRPr="00D0402B">
        <w:rPr>
          <w:rFonts w:ascii="Times New Roman" w:hAnsi="Times New Roman" w:cs="Times New Roman"/>
          <w:sz w:val="24"/>
          <w:szCs w:val="24"/>
        </w:rPr>
        <w:fldChar w:fldCharType="begin"/>
      </w:r>
      <w:r w:rsidR="00160B20" w:rsidRPr="00D0402B">
        <w:rPr>
          <w:rFonts w:ascii="Times New Roman" w:hAnsi="Times New Roman" w:cs="Times New Roman"/>
          <w:sz w:val="24"/>
          <w:szCs w:val="24"/>
        </w:rPr>
        <w:instrText xml:space="preserve"> ADDIN ZOTERO_ITEM CSL_CITATION {"citationID":"cCTrEKnR","properties":{"formattedCitation":"(Kitcher 2012)","plainCitation":"(Kitcher 2012)","noteIndex":0},"citationItems":[{"id":6891,"uris":["http://zotero.org/users/11393558/items/E6MZ44CV"],"itemData":{"id":6891,"type":"article-magazine","abstract":"Before 2013 begins, catch up on the best of 2012. From now until the New Year, we will be re-posting some of The New Republic’s most thought-provoking pieces of the year. Enjoy.\nOn What Matters:&amp;nbsp;Volume I\nBy Derek Parfit\n(Oxford University Press, 540 pp., $35)\nOn What Matters:&amp;nbsp;Volume II\nBy Derek Parfit\n(Oxford University Press, 825 pp., $35)\n&amp;nbsp;\nI.\nThe idea that ethics is the province...","container-title":"The New Republic","ISSN":"0028-6583","source":"The New Republic","title":"The lure of the peak","URL":"https://newrepublic.com/article/99529/on-what-matters-derek-parfit","author":[{"family":"Kitcher","given":""}],"accessed":{"date-parts":[["2024",10,25]]},"issued":{"date-parts":[["2012"]]}}}],"schema":"https://github.com/citation-style-language/schema/raw/master/csl-citation.json"} </w:instrText>
      </w:r>
      <w:r w:rsidR="00160B20" w:rsidRPr="00D0402B">
        <w:rPr>
          <w:rFonts w:ascii="Times New Roman" w:hAnsi="Times New Roman" w:cs="Times New Roman"/>
          <w:sz w:val="24"/>
          <w:szCs w:val="24"/>
        </w:rPr>
        <w:fldChar w:fldCharType="separate"/>
      </w:r>
      <w:r w:rsidR="00160B20" w:rsidRPr="00D0402B">
        <w:rPr>
          <w:rFonts w:ascii="Times New Roman" w:hAnsi="Times New Roman" w:cs="Times New Roman" w:hint="eastAsia"/>
          <w:sz w:val="24"/>
        </w:rPr>
        <w:t>(Kitcher 2012)</w:t>
      </w:r>
      <w:r w:rsidR="00160B20" w:rsidRPr="00D0402B">
        <w:rPr>
          <w:rFonts w:ascii="Times New Roman" w:hAnsi="Times New Roman" w:cs="Times New Roman"/>
          <w:sz w:val="24"/>
          <w:szCs w:val="24"/>
        </w:rPr>
        <w:fldChar w:fldCharType="end"/>
      </w:r>
      <w:r w:rsidR="00160B20" w:rsidRPr="00D0402B">
        <w:rPr>
          <w:rFonts w:ascii="Times New Roman" w:hAnsi="Times New Roman" w:cs="Times New Roman" w:hint="eastAsia"/>
          <w:sz w:val="24"/>
          <w:szCs w:val="24"/>
        </w:rPr>
        <w:t>.</w:t>
      </w:r>
      <w:r w:rsidR="004A7A12" w:rsidRPr="00D0402B">
        <w:rPr>
          <w:rFonts w:ascii="Times New Roman" w:hAnsi="Times New Roman" w:cs="Times New Roman" w:hint="eastAsia"/>
          <w:sz w:val="24"/>
          <w:szCs w:val="24"/>
        </w:rPr>
        <w:t xml:space="preserve"> </w:t>
      </w:r>
      <w:r w:rsidR="00160B20" w:rsidRPr="00D0402B">
        <w:rPr>
          <w:rFonts w:ascii="Times New Roman" w:hAnsi="Times New Roman" w:cs="Times New Roman" w:hint="eastAsia"/>
          <w:sz w:val="24"/>
          <w:szCs w:val="24"/>
        </w:rPr>
        <w:t xml:space="preserve">Thirdly, many thought experiments are accused of being misleading by posing dubious questions, artificially limiting the range of admissible actions, or introducing problematic assumptions through implicature or presupposition </w:t>
      </w:r>
      <w:r w:rsidR="00160B20" w:rsidRPr="00D0402B">
        <w:rPr>
          <w:rFonts w:ascii="Times New Roman" w:hAnsi="Times New Roman" w:cs="Times New Roman"/>
          <w:sz w:val="24"/>
          <w:szCs w:val="24"/>
        </w:rPr>
        <w:fldChar w:fldCharType="begin"/>
      </w:r>
      <w:r w:rsidR="00160B20" w:rsidRPr="00D0402B">
        <w:rPr>
          <w:rFonts w:ascii="Times New Roman" w:hAnsi="Times New Roman" w:cs="Times New Roman"/>
          <w:sz w:val="24"/>
          <w:szCs w:val="24"/>
        </w:rPr>
        <w:instrText xml:space="preserve"> ADDIN ZOTERO_ITEM CSL_CITATION {"citationID":"YMlgjKQ9","properties":{"formattedCitation":"(Wood 2011)","plainCitation":"(Wood 2011)","noteIndex":0},"citationItems":[{"id":6893,"uris":["http://zotero.org/users/11393558/items/NGIAKH4W"],"itemData":{"id":6893,"type":"chapter","abstract":"Abstract\n            This chapter comments on the author's interpretation of Immanuel Kant's demand that we treat humanity as an end in itself. It considers Kant's idea in relation to issues surrounding hypothetically rational consent, along with the author's previous remarks about the relation of possible rational consent to actual consent and how each bears on the morality of actions. It also examines what the author calls a ‘value-based’ theory of reasons; a rejection of ‘desire-based’ theories; a thesis that ‘no reasons are provided by our desires and aims’; and a method in ethical theory. Finally, it discusses the system of moral philosophy, following the Kantian conception, and the claim that the ‘humanity’ which has dignity cannot refer to non-moral rationality.","container-title":"On What Matters","edition":"1","ISBN":"978-0-19-957281-6","language":"en","note":"DOI: 10.1093/acprof:osobl/9780199572816.003.0003\nDOI: 10.1093/acprof:osobl/9780199572816.003.0003","page":"58-82","publisher":"Oxford University PressOxford","source":"DOI.org (Crossref)","title":"Humanity as end in itself","URL":"https://academic.oup.com/book/43681/chapter/366713763","container-author":[{"family":"Parfit","given":"Derek"}],"author":[{"family":"Wood","given":"Allen"}],"accessed":{"date-parts":[["2024",10,25]]},"issued":{"date-parts":[["2011",5,26]]}}}],"schema":"https://github.com/citation-style-language/schema/raw/master/csl-citation.json"} </w:instrText>
      </w:r>
      <w:r w:rsidR="00160B20" w:rsidRPr="00D0402B">
        <w:rPr>
          <w:rFonts w:ascii="Times New Roman" w:hAnsi="Times New Roman" w:cs="Times New Roman"/>
          <w:sz w:val="24"/>
          <w:szCs w:val="24"/>
        </w:rPr>
        <w:fldChar w:fldCharType="separate"/>
      </w:r>
      <w:r w:rsidR="00160B20" w:rsidRPr="00D0402B">
        <w:rPr>
          <w:rFonts w:ascii="Times New Roman" w:hAnsi="Times New Roman" w:cs="Times New Roman" w:hint="eastAsia"/>
          <w:sz w:val="24"/>
        </w:rPr>
        <w:t>(Wood 2011)</w:t>
      </w:r>
      <w:r w:rsidR="00160B20" w:rsidRPr="00D0402B">
        <w:rPr>
          <w:rFonts w:ascii="Times New Roman" w:hAnsi="Times New Roman" w:cs="Times New Roman"/>
          <w:sz w:val="24"/>
          <w:szCs w:val="24"/>
        </w:rPr>
        <w:fldChar w:fldCharType="end"/>
      </w:r>
      <w:r w:rsidR="00160B20" w:rsidRPr="00D0402B">
        <w:rPr>
          <w:rFonts w:ascii="Times New Roman" w:hAnsi="Times New Roman" w:cs="Times New Roman" w:hint="eastAsia"/>
          <w:sz w:val="24"/>
          <w:szCs w:val="24"/>
        </w:rPr>
        <w:t>.</w:t>
      </w:r>
      <w:r w:rsidR="004A7A12" w:rsidRPr="00D0402B">
        <w:rPr>
          <w:rFonts w:ascii="Times New Roman" w:hAnsi="Times New Roman" w:cs="Times New Roman" w:hint="eastAsia"/>
          <w:sz w:val="24"/>
          <w:szCs w:val="24"/>
        </w:rPr>
        <w:t xml:space="preserve"> Fourth</w:t>
      </w:r>
      <w:r w:rsidRPr="00D0402B">
        <w:rPr>
          <w:rFonts w:ascii="Times New Roman" w:hAnsi="Times New Roman" w:cs="Times New Roman" w:hint="eastAsia"/>
          <w:sz w:val="24"/>
          <w:szCs w:val="24"/>
        </w:rPr>
        <w:t xml:space="preserve">ly, experimental philosophy has </w:t>
      </w:r>
      <w:r w:rsidR="007B5A4A" w:rsidRPr="00D0402B">
        <w:rPr>
          <w:rFonts w:ascii="Times New Roman" w:hAnsi="Times New Roman" w:cs="Times New Roman" w:hint="eastAsia"/>
          <w:sz w:val="24"/>
          <w:szCs w:val="24"/>
        </w:rPr>
        <w:t>shown</w:t>
      </w:r>
      <w:r w:rsidRPr="00D0402B">
        <w:rPr>
          <w:rFonts w:ascii="Times New Roman" w:hAnsi="Times New Roman" w:cs="Times New Roman" w:hint="eastAsia"/>
          <w:sz w:val="24"/>
          <w:szCs w:val="24"/>
        </w:rPr>
        <w:t xml:space="preserve"> that moral intuitions vary across demographics </w:t>
      </w:r>
      <w:r w:rsidRPr="00D0402B">
        <w:rPr>
          <w:rFonts w:ascii="Times New Roman" w:hAnsi="Times New Roman" w:cs="Times New Roman"/>
          <w:sz w:val="24"/>
          <w:szCs w:val="24"/>
        </w:rPr>
        <w:fldChar w:fldCharType="begin"/>
      </w:r>
      <w:r w:rsidR="00160B20" w:rsidRPr="00D0402B">
        <w:rPr>
          <w:rFonts w:ascii="Times New Roman" w:hAnsi="Times New Roman" w:cs="Times New Roman"/>
          <w:sz w:val="24"/>
          <w:szCs w:val="24"/>
        </w:rPr>
        <w:instrText xml:space="preserve"> ADDIN ZOTERO_ITEM CSL_CITATION {"citationID":"dwjXQrXQ","properties":{"formattedCitation":"(Buckwalter and Stich 2010)","plainCitation":"(Buckwalter and Stich 2010)","dontUpdate":true,"noteIndex":0},"citationItems":[{"id":6888,"uris":["http://zotero.org/users/11393558/items/4BN7WX4C"],"itemData":{"id":6888,"type":"article","abstract":"In recent years, there has been much concern expressed about the under-representation of women in academic philosophy. Our goal in this paper is to call attention to a cluster of phenomena that may be contributing to this gender gap. The findings we review indicate that when women and men with little or no philosophical training are presented with standard philosophical thought experiments, in many cases their intuitions about these cases are significantly different. In section 1 we review some of the data on the under-representation of women in academic philosophy. In section 2 we explain how we use the term 'intuition'. and offer a brief account of how intuitions are invoked in philosophical argument and philosophical theory building. In the third section we set out the evidence for gender differences in philosophical intuition and mention some evidence about gender differences in decisions and behaviors that are (or should be) of considerable interest to philosophers. In the fourth section, our focus changes from facts to hypotheses. In that section we explain how differences in philosophical intuition might be an important part of the explanation for the gender gap in philosophy. The fifth section is a brief conclusion.","DOI":"10.2139/ssrn.1683066","event-place":"Rochester, NY","genre":"SSRN Scholarly Paper","language":"en","number":"1683066","publisher":"Social Science Research Network","publisher-place":"Rochester, NY","source":"papers.ssrn.com","title":"Gender and philosophical intuition","URL":"https://papers.ssrn.com/abstract=1683066","author":[{"family":"Buckwalter","given":"Wesley"},{"family":"Stich","given":"Stephen"}],"accessed":{"date-parts":[["2024",10,25]]},"issued":{"date-parts":[["2010",9,26]]}}}],"schema":"https://github.com/citation-style-language/schema/raw/master/csl-citation.json"} </w:instrText>
      </w:r>
      <w:r w:rsidRPr="00D0402B">
        <w:rPr>
          <w:rFonts w:ascii="Times New Roman" w:hAnsi="Times New Roman" w:cs="Times New Roman"/>
          <w:sz w:val="24"/>
          <w:szCs w:val="24"/>
        </w:rPr>
        <w:fldChar w:fldCharType="separate"/>
      </w:r>
      <w:r w:rsidRPr="00D0402B">
        <w:rPr>
          <w:rFonts w:ascii="Times New Roman" w:hAnsi="Times New Roman" w:cs="Times New Roman" w:hint="eastAsia"/>
          <w:sz w:val="24"/>
        </w:rPr>
        <w:t>(e.g., Buckwalter and Stich 2010)</w:t>
      </w:r>
      <w:r w:rsidRPr="00D0402B">
        <w:rPr>
          <w:rFonts w:ascii="Times New Roman" w:hAnsi="Times New Roman" w:cs="Times New Roman"/>
          <w:sz w:val="24"/>
          <w:szCs w:val="24"/>
        </w:rPr>
        <w:fldChar w:fldCharType="end"/>
      </w:r>
      <w:r w:rsidRPr="00D0402B">
        <w:rPr>
          <w:rFonts w:ascii="Times New Roman" w:hAnsi="Times New Roman" w:cs="Times New Roman" w:hint="eastAsia"/>
          <w:sz w:val="24"/>
          <w:szCs w:val="24"/>
        </w:rPr>
        <w:t xml:space="preserve">, are influenced by both rational deliberation and emotional reactions </w:t>
      </w:r>
      <w:r w:rsidRPr="00D0402B">
        <w:rPr>
          <w:rFonts w:ascii="Times New Roman" w:hAnsi="Times New Roman" w:cs="Times New Roman"/>
          <w:sz w:val="24"/>
          <w:szCs w:val="24"/>
        </w:rPr>
        <w:fldChar w:fldCharType="begin"/>
      </w:r>
      <w:r w:rsidRPr="00D0402B">
        <w:rPr>
          <w:rFonts w:ascii="Times New Roman" w:hAnsi="Times New Roman" w:cs="Times New Roman"/>
          <w:sz w:val="24"/>
          <w:szCs w:val="24"/>
        </w:rPr>
        <w:instrText xml:space="preserve"> ADDIN ZOTERO_ITEM CSL_CITATION {"citationID":"uVwtdGoS","properties":{"formattedCitation":"(Haidt 2001)","plainCitation":"(Haidt 2001)","noteIndex":0},"citationItems":[{"id":6889,"uris":["http://zotero.org/users/11393558/items/DJET33MW"],"itemData":{"id":6889,"type":"article-journal","abstract":"Research on moral judgment has been dominated by rationalist models, in which moral judgment is thought to be caused by moral reasoning. The author gives 4 reasons for considering the hypothesis that moral reasoning does not cause moral judgment; rather, moral reasoning is usually a post hoc construction, generated after a judgment has been reached. The social intuitionist model is presented as an alternative to rationalist models. The model is a social model in that it deemphasizes the private reasoning done by individuals and emphasizes instead the importance of social and cultural influences. The model is an intuitionist model in that it states that moral judgment is generally the result of quick, automatic evaluations (intuitions). The model is more consistent than rationalist models with recent findings in social, cultural, evolutionary, and biological psychology, as well as in anthropology and primatology. (PsycINFO Database Record (c) 2016 APA, all rights reserved)","container-title":"Psychological Review","DOI":"10.1037/0033-295X.108.4.814","ISSN":"1939-1471","issue":"4","journalAbbreviation":"Psychol. Rev.","note":"publisher-place: US\npublisher: American Psychological Association\nTLDR: The author gives</w:instrText>
      </w:r>
      <w:r w:rsidRPr="00D0402B">
        <w:rPr>
          <w:rFonts w:ascii="Times New Roman" w:hAnsi="Times New Roman" w:cs="Times New Roman" w:hint="eastAsia"/>
          <w:sz w:val="24"/>
          <w:szCs w:val="24"/>
        </w:rPr>
        <w:instrText xml:space="preserve"> 4 reasons for considering the hypothesis that moral reasoning does not cause moral judgment; rather, moral reasoning is usually a post hoc construction, generated after a judgment has been reached.\nJCR</w:instrText>
      </w:r>
      <w:r w:rsidRPr="00D0402B">
        <w:rPr>
          <w:rFonts w:ascii="Times New Roman" w:hAnsi="Times New Roman" w:cs="Times New Roman" w:hint="eastAsia"/>
          <w:sz w:val="24"/>
          <w:szCs w:val="24"/>
        </w:rPr>
        <w:instrText>分区</w:instrText>
      </w:r>
      <w:r w:rsidRPr="00D0402B">
        <w:rPr>
          <w:rFonts w:ascii="Times New Roman" w:hAnsi="Times New Roman" w:cs="Times New Roman" w:hint="eastAsia"/>
          <w:sz w:val="24"/>
          <w:szCs w:val="24"/>
        </w:rPr>
        <w:instrText>: Q1\n</w:instrText>
      </w:r>
      <w:r w:rsidRPr="00D0402B">
        <w:rPr>
          <w:rFonts w:ascii="Times New Roman" w:hAnsi="Times New Roman" w:cs="Times New Roman" w:hint="eastAsia"/>
          <w:sz w:val="24"/>
          <w:szCs w:val="24"/>
        </w:rPr>
        <w:instrText>中科院分区升级版</w:instrText>
      </w:r>
      <w:r w:rsidRPr="00D0402B">
        <w:rPr>
          <w:rFonts w:ascii="Times New Roman" w:hAnsi="Times New Roman" w:cs="Times New Roman" w:hint="eastAsia"/>
          <w:sz w:val="24"/>
          <w:szCs w:val="24"/>
        </w:rPr>
        <w:instrText xml:space="preserve">: </w:instrText>
      </w:r>
      <w:r w:rsidRPr="00D0402B">
        <w:rPr>
          <w:rFonts w:ascii="Times New Roman" w:hAnsi="Times New Roman" w:cs="Times New Roman" w:hint="eastAsia"/>
          <w:sz w:val="24"/>
          <w:szCs w:val="24"/>
        </w:rPr>
        <w:instrText>心理学</w:instrText>
      </w:r>
      <w:r w:rsidRPr="00D0402B">
        <w:rPr>
          <w:rFonts w:ascii="Times New Roman" w:hAnsi="Times New Roman" w:cs="Times New Roman" w:hint="eastAsia"/>
          <w:sz w:val="24"/>
          <w:szCs w:val="24"/>
        </w:rPr>
        <w:instrText>1</w:instrText>
      </w:r>
      <w:r w:rsidRPr="00D0402B">
        <w:rPr>
          <w:rFonts w:ascii="Times New Roman" w:hAnsi="Times New Roman" w:cs="Times New Roman" w:hint="eastAsia"/>
          <w:sz w:val="24"/>
          <w:szCs w:val="24"/>
        </w:rPr>
        <w:instrText>区</w:instrText>
      </w:r>
      <w:r w:rsidRPr="00D0402B">
        <w:rPr>
          <w:rFonts w:ascii="Times New Roman" w:hAnsi="Times New Roman" w:cs="Times New Roman" w:hint="eastAsia"/>
          <w:sz w:val="24"/>
          <w:szCs w:val="24"/>
        </w:rPr>
        <w:instrText>\nJCI: 1.93","page":"814-834"</w:instrText>
      </w:r>
      <w:r w:rsidRPr="00D0402B">
        <w:rPr>
          <w:rFonts w:ascii="Times New Roman" w:hAnsi="Times New Roman" w:cs="Times New Roman"/>
          <w:sz w:val="24"/>
          <w:szCs w:val="24"/>
        </w:rPr>
        <w:instrText xml:space="preserve">,"source":"APA PsycNet","title":"The emotional dog and its rational tail: A social intuitionist approach to moral judgment","title-short":"The emotional dog and its rational tail","volume":"108","author":[{"family":"Haidt","given":"Jonathan"}],"issued":{"date-parts":[["2001"]]}}}],"schema":"https://github.com/citation-style-language/schema/raw/master/csl-citation.json"} </w:instrText>
      </w:r>
      <w:r w:rsidRPr="00D0402B">
        <w:rPr>
          <w:rFonts w:ascii="Times New Roman" w:hAnsi="Times New Roman" w:cs="Times New Roman"/>
          <w:sz w:val="24"/>
          <w:szCs w:val="24"/>
        </w:rPr>
        <w:fldChar w:fldCharType="separate"/>
      </w:r>
      <w:r w:rsidRPr="00D0402B">
        <w:rPr>
          <w:rFonts w:ascii="Times New Roman" w:hAnsi="Times New Roman" w:cs="Times New Roman" w:hint="eastAsia"/>
          <w:sz w:val="24"/>
        </w:rPr>
        <w:t>(Haidt 2001)</w:t>
      </w:r>
      <w:r w:rsidRPr="00D0402B">
        <w:rPr>
          <w:rFonts w:ascii="Times New Roman" w:hAnsi="Times New Roman" w:cs="Times New Roman"/>
          <w:sz w:val="24"/>
          <w:szCs w:val="24"/>
        </w:rPr>
        <w:fldChar w:fldCharType="end"/>
      </w:r>
      <w:r w:rsidRPr="00D0402B">
        <w:rPr>
          <w:rFonts w:ascii="Times New Roman" w:hAnsi="Times New Roman" w:cs="Times New Roman" w:hint="eastAsia"/>
          <w:sz w:val="24"/>
          <w:szCs w:val="24"/>
        </w:rPr>
        <w:t xml:space="preserve">, and are prone to moral dumbfounding </w:t>
      </w:r>
      <w:r w:rsidRPr="00D0402B">
        <w:rPr>
          <w:rFonts w:ascii="Times New Roman" w:hAnsi="Times New Roman" w:cs="Times New Roman"/>
          <w:sz w:val="24"/>
          <w:szCs w:val="24"/>
        </w:rPr>
        <w:fldChar w:fldCharType="begin"/>
      </w:r>
      <w:r w:rsidRPr="00D0402B">
        <w:rPr>
          <w:rFonts w:ascii="Times New Roman" w:hAnsi="Times New Roman" w:cs="Times New Roman"/>
          <w:sz w:val="24"/>
          <w:szCs w:val="24"/>
        </w:rPr>
        <w:instrText xml:space="preserve"> ADDIN ZOTERO_ITEM CSL_CITATION {"citationID":"ksLuOq6W","properties":{"formattedCitation":"(Haidt and Hersh 2001)","plainCitation":"(Haidt and Hersh 2001)","noteIndex":0},"citationItems":[{"id":6886,"uris":["http://zotero.org/users/11393558/items/MA284WVZ"],"itemData":{"id":6886,"type":"article-journal","abstract":"Political conservatives and liberals were interviewed about 3 kinds of sexual acts: homosexual sex, unusual forms of masturbation, and consensual incest between an adult brother and sister. Conservatives were more likely to moralize and to condemn these acts, but the differences were concentrated in the homosexual scenarios and were minimal in the incest scenarios. Content analyses reveal that liberals had a narrow moral domain, largely limited to the \"ethics of autonomy\" (Shweder, Much, Mahapatra, &amp; Park, 1997) while conservatives had a broader and more multifaceted moral domain. Regression analyses show that, for both groups, moral judgments were best predicted by affective reactions, and were not predicted by perceptions of harmfulness. Suggestions for calming the culture wars over homosexuality are discussed. (PsycINFO Database Record (c) 2016 APA, all rights reserved)","container-title":"Journal of Applied Social Psychology","DOI":"10.1</w:instrText>
      </w:r>
      <w:r w:rsidRPr="00D0402B">
        <w:rPr>
          <w:rFonts w:ascii="Times New Roman" w:hAnsi="Times New Roman" w:cs="Times New Roman" w:hint="eastAsia"/>
          <w:sz w:val="24"/>
          <w:szCs w:val="24"/>
        </w:rPr>
        <w:instrText>111/j.1559-1816.2001.tb02489.x","ISSN":"1559-1816","issue":"1","journalAbbreviation":"J. Appl. Soc. Psychol.","note":"publisher-place: United Kingdom\npublisher: Blackwell Publishing\nJCR</w:instrText>
      </w:r>
      <w:r w:rsidRPr="00D0402B">
        <w:rPr>
          <w:rFonts w:ascii="Times New Roman" w:hAnsi="Times New Roman" w:cs="Times New Roman" w:hint="eastAsia"/>
          <w:sz w:val="24"/>
          <w:szCs w:val="24"/>
        </w:rPr>
        <w:instrText>分区</w:instrText>
      </w:r>
      <w:r w:rsidRPr="00D0402B">
        <w:rPr>
          <w:rFonts w:ascii="Times New Roman" w:hAnsi="Times New Roman" w:cs="Times New Roman" w:hint="eastAsia"/>
          <w:sz w:val="24"/>
          <w:szCs w:val="24"/>
        </w:rPr>
        <w:instrText>: Q3\n</w:instrText>
      </w:r>
      <w:r w:rsidRPr="00D0402B">
        <w:rPr>
          <w:rFonts w:ascii="Times New Roman" w:hAnsi="Times New Roman" w:cs="Times New Roman" w:hint="eastAsia"/>
          <w:sz w:val="24"/>
          <w:szCs w:val="24"/>
        </w:rPr>
        <w:instrText>中科院分区升级版</w:instrText>
      </w:r>
      <w:r w:rsidRPr="00D0402B">
        <w:rPr>
          <w:rFonts w:ascii="Times New Roman" w:hAnsi="Times New Roman" w:cs="Times New Roman" w:hint="eastAsia"/>
          <w:sz w:val="24"/>
          <w:szCs w:val="24"/>
        </w:rPr>
        <w:instrText xml:space="preserve">: </w:instrText>
      </w:r>
      <w:r w:rsidRPr="00D0402B">
        <w:rPr>
          <w:rFonts w:ascii="Times New Roman" w:hAnsi="Times New Roman" w:cs="Times New Roman" w:hint="eastAsia"/>
          <w:sz w:val="24"/>
          <w:szCs w:val="24"/>
        </w:rPr>
        <w:instrText>心理学</w:instrText>
      </w:r>
      <w:r w:rsidRPr="00D0402B">
        <w:rPr>
          <w:rFonts w:ascii="Times New Roman" w:hAnsi="Times New Roman" w:cs="Times New Roman" w:hint="eastAsia"/>
          <w:sz w:val="24"/>
          <w:szCs w:val="24"/>
        </w:rPr>
        <w:instrText>3</w:instrText>
      </w:r>
      <w:r w:rsidRPr="00D0402B">
        <w:rPr>
          <w:rFonts w:ascii="Times New Roman" w:hAnsi="Times New Roman" w:cs="Times New Roman" w:hint="eastAsia"/>
          <w:sz w:val="24"/>
          <w:szCs w:val="24"/>
        </w:rPr>
        <w:instrText>区</w:instrText>
      </w:r>
      <w:r w:rsidRPr="00D0402B">
        <w:rPr>
          <w:rFonts w:ascii="Times New Roman" w:hAnsi="Times New Roman" w:cs="Times New Roman" w:hint="eastAsia"/>
          <w:sz w:val="24"/>
          <w:szCs w:val="24"/>
        </w:rPr>
        <w:instrText>\nJCI: 0.73","page":"191-221","source":"APA P</w:instrText>
      </w:r>
      <w:r w:rsidRPr="00D0402B">
        <w:rPr>
          <w:rFonts w:ascii="Times New Roman" w:hAnsi="Times New Roman" w:cs="Times New Roman"/>
          <w:sz w:val="24"/>
          <w:szCs w:val="24"/>
        </w:rPr>
        <w:instrText xml:space="preserve">sycNet","title":"Sexual morality: The cultures and emotions of conservatives and liberals","title-short":"Sexual morality","volume":"31","author":[{"family":"Haidt","given":"Jonathan"},{"family":"Hersh","given":"Matthew A."}],"issued":{"date-parts":[["2001"]]}}}],"schema":"https://github.com/citation-style-language/schema/raw/master/csl-citation.json"} </w:instrText>
      </w:r>
      <w:r w:rsidRPr="00D0402B">
        <w:rPr>
          <w:rFonts w:ascii="Times New Roman" w:hAnsi="Times New Roman" w:cs="Times New Roman"/>
          <w:sz w:val="24"/>
          <w:szCs w:val="24"/>
        </w:rPr>
        <w:fldChar w:fldCharType="separate"/>
      </w:r>
      <w:r w:rsidRPr="00D0402B">
        <w:rPr>
          <w:rFonts w:ascii="Times New Roman" w:hAnsi="Times New Roman" w:cs="Times New Roman" w:hint="eastAsia"/>
          <w:sz w:val="24"/>
        </w:rPr>
        <w:t>(Haidt and Hersh 2001)</w:t>
      </w:r>
      <w:r w:rsidRPr="00D0402B">
        <w:rPr>
          <w:rFonts w:ascii="Times New Roman" w:hAnsi="Times New Roman" w:cs="Times New Roman"/>
          <w:sz w:val="24"/>
          <w:szCs w:val="24"/>
        </w:rPr>
        <w:fldChar w:fldCharType="end"/>
      </w:r>
      <w:r w:rsidRPr="00D0402B">
        <w:rPr>
          <w:rFonts w:ascii="Times New Roman" w:hAnsi="Times New Roman" w:cs="Times New Roman" w:hint="eastAsia"/>
          <w:sz w:val="24"/>
          <w:szCs w:val="24"/>
        </w:rPr>
        <w:t>.</w:t>
      </w:r>
    </w:p>
    <w:p w14:paraId="26C2ED8B" w14:textId="27FBCF86" w:rsidR="0016362D" w:rsidRDefault="0016362D" w:rsidP="0016362D">
      <w:pPr>
        <w:spacing w:after="0" w:line="480" w:lineRule="auto"/>
        <w:ind w:firstLineChars="200" w:firstLine="480"/>
        <w:rPr>
          <w:rFonts w:ascii="Times New Roman" w:hAnsi="Times New Roman" w:cs="Times New Roman"/>
          <w:color w:val="FF0000"/>
          <w:sz w:val="24"/>
          <w:szCs w:val="24"/>
        </w:rPr>
      </w:pPr>
      <w:r w:rsidRPr="00D0402B">
        <w:rPr>
          <w:rFonts w:ascii="Times New Roman" w:hAnsi="Times New Roman" w:cs="Times New Roman" w:hint="eastAsia"/>
          <w:sz w:val="24"/>
          <w:szCs w:val="24"/>
        </w:rPr>
        <w:t xml:space="preserve">This paper refrains from addressing these challenges, as its focus is on enhancing the teaching of classic works in applied ethics, rather than improving the method of cases itself. Given the ubiquity of this method in these works, instructors must still present students with various thought experiments, whether in written form or through other media. The key question, then, is whether VRTEs, as a mode of presentation, can better serve pedagogical purposes compared to other methods, despite the well-grounded critiques that no mode can </w:t>
      </w:r>
      <w:r w:rsidRPr="00D0402B">
        <w:rPr>
          <w:rFonts w:ascii="Times New Roman" w:hAnsi="Times New Roman" w:cs="Times New Roman" w:hint="eastAsia"/>
          <w:sz w:val="24"/>
          <w:szCs w:val="24"/>
        </w:rPr>
        <w:lastRenderedPageBreak/>
        <w:t xml:space="preserve">fully escape. </w:t>
      </w:r>
      <w:r w:rsidR="001F290A" w:rsidRPr="00D0402B">
        <w:rPr>
          <w:rFonts w:ascii="Times New Roman" w:hAnsi="Times New Roman" w:cs="Times New Roman" w:hint="eastAsia"/>
          <w:sz w:val="24"/>
          <w:szCs w:val="24"/>
        </w:rPr>
        <w:t xml:space="preserve">Nonetheless, we believe a well-rounded course should also expose students to </w:t>
      </w:r>
      <w:r w:rsidR="00BA3866" w:rsidRPr="00D0402B">
        <w:rPr>
          <w:rFonts w:ascii="Times New Roman" w:hAnsi="Times New Roman" w:cs="Times New Roman" w:hint="eastAsia"/>
          <w:sz w:val="24"/>
          <w:szCs w:val="24"/>
        </w:rPr>
        <w:t>both the objections to and defences of the method of cases.</w:t>
      </w:r>
    </w:p>
    <w:p w14:paraId="73024E9F" w14:textId="390F9B3B" w:rsidR="00E42C65" w:rsidRPr="006F2408" w:rsidRDefault="00251B93" w:rsidP="0016362D">
      <w:pPr>
        <w:spacing w:after="0" w:line="480" w:lineRule="auto"/>
        <w:ind w:firstLineChars="200" w:firstLine="480"/>
        <w:rPr>
          <w:rFonts w:ascii="Times New Roman" w:hAnsi="Times New Roman" w:cs="Times New Roman"/>
          <w:sz w:val="24"/>
          <w:szCs w:val="24"/>
        </w:rPr>
      </w:pPr>
      <w:r w:rsidRPr="00251B93">
        <w:rPr>
          <w:rFonts w:ascii="Times New Roman" w:hAnsi="Times New Roman" w:cs="Times New Roman"/>
          <w:sz w:val="24"/>
          <w:szCs w:val="24"/>
        </w:rPr>
        <w:t xml:space="preserve">The structure of our paper is as follows. In the first section, we outline the various difficulties students may encounter with thought experiments in applied ethics. </w:t>
      </w:r>
      <w:r w:rsidR="0095121A" w:rsidRPr="0095121A">
        <w:rPr>
          <w:rFonts w:ascii="Times New Roman" w:hAnsi="Times New Roman" w:cs="Times New Roman" w:hint="eastAsia"/>
          <w:sz w:val="24"/>
          <w:szCs w:val="24"/>
        </w:rPr>
        <w:t>Next, we theoretically explore the functions of VRTEs in mitigating these difficulties.</w:t>
      </w:r>
      <w:r>
        <w:rPr>
          <w:rFonts w:ascii="Times New Roman" w:hAnsi="Times New Roman" w:cs="Times New Roman" w:hint="eastAsia"/>
          <w:sz w:val="24"/>
          <w:szCs w:val="24"/>
        </w:rPr>
        <w:t xml:space="preserve"> </w:t>
      </w:r>
      <w:r w:rsidR="00EA5238" w:rsidRPr="006F2408">
        <w:rPr>
          <w:rFonts w:ascii="Times New Roman" w:hAnsi="Times New Roman" w:cs="Times New Roman"/>
          <w:sz w:val="24"/>
          <w:szCs w:val="24"/>
        </w:rPr>
        <w:t xml:space="preserve">In the </w:t>
      </w:r>
      <w:r w:rsidR="00BC2EC0">
        <w:rPr>
          <w:rFonts w:ascii="Times New Roman" w:hAnsi="Times New Roman" w:cs="Times New Roman" w:hint="eastAsia"/>
          <w:sz w:val="24"/>
          <w:szCs w:val="24"/>
        </w:rPr>
        <w:t>third</w:t>
      </w:r>
      <w:r w:rsidR="00EA5238" w:rsidRPr="006F2408">
        <w:rPr>
          <w:rFonts w:ascii="Times New Roman" w:hAnsi="Times New Roman" w:cs="Times New Roman"/>
          <w:sz w:val="24"/>
          <w:szCs w:val="24"/>
        </w:rPr>
        <w:t xml:space="preserve"> section, we introduce our previous teaching practice where VRTEs were employed and present the feedback provided by students. While the feedback </w:t>
      </w:r>
      <w:r w:rsidR="0095121A">
        <w:rPr>
          <w:rFonts w:ascii="Times New Roman" w:hAnsi="Times New Roman" w:cs="Times New Roman" w:hint="eastAsia"/>
          <w:sz w:val="24"/>
          <w:szCs w:val="24"/>
        </w:rPr>
        <w:t xml:space="preserve">provides limited </w:t>
      </w:r>
      <w:r w:rsidR="00EA5238" w:rsidRPr="006F2408">
        <w:rPr>
          <w:rFonts w:ascii="Times New Roman" w:hAnsi="Times New Roman" w:cs="Times New Roman"/>
          <w:sz w:val="24"/>
          <w:szCs w:val="24"/>
        </w:rPr>
        <w:t xml:space="preserve">supports </w:t>
      </w:r>
      <w:r w:rsidR="0095121A">
        <w:rPr>
          <w:rFonts w:ascii="Times New Roman" w:hAnsi="Times New Roman" w:cs="Times New Roman" w:hint="eastAsia"/>
          <w:sz w:val="24"/>
          <w:szCs w:val="24"/>
        </w:rPr>
        <w:t>for the potential of VRTEs</w:t>
      </w:r>
      <w:r w:rsidR="00EA5238" w:rsidRPr="006F2408">
        <w:rPr>
          <w:rFonts w:ascii="Times New Roman" w:hAnsi="Times New Roman" w:cs="Times New Roman"/>
          <w:sz w:val="24"/>
          <w:szCs w:val="24"/>
        </w:rPr>
        <w:t xml:space="preserve">, it also suggests specific ways to </w:t>
      </w:r>
      <w:r w:rsidR="00F9752F">
        <w:rPr>
          <w:rFonts w:ascii="Times New Roman" w:hAnsi="Times New Roman" w:cs="Times New Roman" w:hint="eastAsia"/>
          <w:sz w:val="24"/>
          <w:szCs w:val="24"/>
        </w:rPr>
        <w:t>structure</w:t>
      </w:r>
      <w:r w:rsidR="00EA5238" w:rsidRPr="006F2408">
        <w:rPr>
          <w:rFonts w:ascii="Times New Roman" w:hAnsi="Times New Roman" w:cs="Times New Roman"/>
          <w:sz w:val="24"/>
          <w:szCs w:val="24"/>
        </w:rPr>
        <w:t xml:space="preserve"> </w:t>
      </w:r>
      <w:r w:rsidR="00026F4A">
        <w:rPr>
          <w:rFonts w:ascii="Times New Roman" w:hAnsi="Times New Roman" w:cs="Times New Roman" w:hint="eastAsia"/>
          <w:sz w:val="24"/>
          <w:szCs w:val="24"/>
        </w:rPr>
        <w:t xml:space="preserve">an </w:t>
      </w:r>
      <w:r w:rsidR="00EA5238" w:rsidRPr="006F2408">
        <w:rPr>
          <w:rFonts w:ascii="Times New Roman" w:hAnsi="Times New Roman" w:cs="Times New Roman"/>
          <w:sz w:val="24"/>
          <w:szCs w:val="24"/>
        </w:rPr>
        <w:t xml:space="preserve">applied ethics </w:t>
      </w:r>
      <w:r w:rsidR="00026F4A">
        <w:rPr>
          <w:rFonts w:ascii="Times New Roman" w:hAnsi="Times New Roman" w:cs="Times New Roman" w:hint="eastAsia"/>
          <w:sz w:val="24"/>
          <w:szCs w:val="24"/>
        </w:rPr>
        <w:t>course</w:t>
      </w:r>
      <w:r w:rsidR="00EA5238" w:rsidRPr="006F2408">
        <w:rPr>
          <w:rFonts w:ascii="Times New Roman" w:hAnsi="Times New Roman" w:cs="Times New Roman"/>
          <w:sz w:val="24"/>
          <w:szCs w:val="24"/>
        </w:rPr>
        <w:t xml:space="preserve"> to </w:t>
      </w:r>
      <w:r>
        <w:rPr>
          <w:rFonts w:ascii="Times New Roman" w:hAnsi="Times New Roman" w:cs="Times New Roman" w:hint="eastAsia"/>
          <w:sz w:val="24"/>
          <w:szCs w:val="24"/>
        </w:rPr>
        <w:t>make the best</w:t>
      </w:r>
      <w:r w:rsidR="00EA5238" w:rsidRPr="006F2408">
        <w:rPr>
          <w:rFonts w:ascii="Times New Roman" w:hAnsi="Times New Roman" w:cs="Times New Roman"/>
          <w:sz w:val="24"/>
          <w:szCs w:val="24"/>
        </w:rPr>
        <w:t xml:space="preserve"> of VRTEs. </w:t>
      </w:r>
      <w:r w:rsidR="00EA5238" w:rsidRPr="00C64183">
        <w:rPr>
          <w:rFonts w:ascii="Times New Roman" w:hAnsi="Times New Roman" w:cs="Times New Roman"/>
          <w:sz w:val="24"/>
          <w:szCs w:val="24"/>
        </w:rPr>
        <w:t xml:space="preserve">Therefore, in the </w:t>
      </w:r>
      <w:r w:rsidR="00BC2EC0" w:rsidRPr="00C64183">
        <w:rPr>
          <w:rFonts w:ascii="Times New Roman" w:hAnsi="Times New Roman" w:cs="Times New Roman" w:hint="eastAsia"/>
          <w:sz w:val="24"/>
          <w:szCs w:val="24"/>
        </w:rPr>
        <w:t>fourth</w:t>
      </w:r>
      <w:r w:rsidR="00EA5238" w:rsidRPr="00C64183">
        <w:rPr>
          <w:rFonts w:ascii="Times New Roman" w:hAnsi="Times New Roman" w:cs="Times New Roman"/>
          <w:sz w:val="24"/>
          <w:szCs w:val="24"/>
        </w:rPr>
        <w:t xml:space="preserve"> section, we propose a specific </w:t>
      </w:r>
      <w:r w:rsidR="00F9752F" w:rsidRPr="00C64183">
        <w:rPr>
          <w:rFonts w:ascii="Times New Roman" w:hAnsi="Times New Roman" w:cs="Times New Roman" w:hint="eastAsia"/>
          <w:sz w:val="24"/>
          <w:szCs w:val="24"/>
        </w:rPr>
        <w:t>structure for</w:t>
      </w:r>
      <w:r w:rsidR="00EA5238" w:rsidRPr="00C64183">
        <w:rPr>
          <w:rFonts w:ascii="Times New Roman" w:hAnsi="Times New Roman" w:cs="Times New Roman"/>
          <w:sz w:val="24"/>
          <w:szCs w:val="24"/>
        </w:rPr>
        <w:t xml:space="preserve"> </w:t>
      </w:r>
      <w:r w:rsidR="00026F4A" w:rsidRPr="00C64183">
        <w:rPr>
          <w:rFonts w:ascii="Times New Roman" w:hAnsi="Times New Roman" w:cs="Times New Roman" w:hint="eastAsia"/>
          <w:sz w:val="24"/>
          <w:szCs w:val="24"/>
        </w:rPr>
        <w:t xml:space="preserve">an </w:t>
      </w:r>
      <w:r w:rsidR="00EA5238" w:rsidRPr="00C64183">
        <w:rPr>
          <w:rFonts w:ascii="Times New Roman" w:hAnsi="Times New Roman" w:cs="Times New Roman"/>
          <w:sz w:val="24"/>
          <w:szCs w:val="24"/>
        </w:rPr>
        <w:t xml:space="preserve">applied ethics </w:t>
      </w:r>
      <w:r w:rsidR="00026F4A" w:rsidRPr="00C64183">
        <w:rPr>
          <w:rFonts w:ascii="Times New Roman" w:hAnsi="Times New Roman" w:cs="Times New Roman" w:hint="eastAsia"/>
          <w:sz w:val="24"/>
          <w:szCs w:val="24"/>
        </w:rPr>
        <w:t>course</w:t>
      </w:r>
      <w:r w:rsidR="00EA5238" w:rsidRPr="00C64183">
        <w:rPr>
          <w:rFonts w:ascii="Times New Roman" w:hAnsi="Times New Roman" w:cs="Times New Roman"/>
          <w:sz w:val="24"/>
          <w:szCs w:val="24"/>
        </w:rPr>
        <w:t xml:space="preserve">. </w:t>
      </w:r>
      <w:r w:rsidR="00EA5238" w:rsidRPr="006F2408">
        <w:rPr>
          <w:rFonts w:ascii="Times New Roman" w:hAnsi="Times New Roman" w:cs="Times New Roman"/>
          <w:sz w:val="24"/>
          <w:szCs w:val="24"/>
        </w:rPr>
        <w:t>Finally, we consider and respond to po</w:t>
      </w:r>
      <w:r w:rsidR="002C4489">
        <w:rPr>
          <w:rFonts w:ascii="Times New Roman" w:hAnsi="Times New Roman" w:cs="Times New Roman" w:hint="eastAsia"/>
          <w:sz w:val="24"/>
          <w:szCs w:val="24"/>
        </w:rPr>
        <w:t>tential</w:t>
      </w:r>
      <w:r w:rsidR="00EA5238" w:rsidRPr="006F2408">
        <w:rPr>
          <w:rFonts w:ascii="Times New Roman" w:hAnsi="Times New Roman" w:cs="Times New Roman"/>
          <w:sz w:val="24"/>
          <w:szCs w:val="24"/>
        </w:rPr>
        <w:t xml:space="preserve"> objections to our proposal.</w:t>
      </w:r>
    </w:p>
    <w:p w14:paraId="421C571B" w14:textId="77777777" w:rsidR="00EA5238" w:rsidRDefault="00EA5238" w:rsidP="00A12E9F">
      <w:pPr>
        <w:spacing w:after="0" w:line="240" w:lineRule="auto"/>
        <w:ind w:firstLineChars="200" w:firstLine="480"/>
        <w:rPr>
          <w:rFonts w:ascii="Times New Roman" w:hAnsi="Times New Roman" w:cs="Times New Roman"/>
          <w:color w:val="FF0000"/>
          <w:sz w:val="24"/>
          <w:szCs w:val="24"/>
        </w:rPr>
      </w:pPr>
    </w:p>
    <w:p w14:paraId="21273C08" w14:textId="7BCF4C83" w:rsidR="00E42C65" w:rsidRPr="00EA5238" w:rsidRDefault="00E42C65" w:rsidP="00E42C65">
      <w:pPr>
        <w:spacing w:after="0" w:line="480" w:lineRule="auto"/>
        <w:rPr>
          <w:rFonts w:ascii="Times New Roman" w:hAnsi="Times New Roman" w:cs="Times New Roman"/>
          <w:b/>
          <w:bCs/>
          <w:sz w:val="24"/>
          <w:szCs w:val="24"/>
        </w:rPr>
      </w:pPr>
      <w:bookmarkStart w:id="5" w:name="OLE_LINK3"/>
      <w:r w:rsidRPr="00EA5238">
        <w:rPr>
          <w:rFonts w:ascii="Times New Roman" w:hAnsi="Times New Roman" w:cs="Times New Roman" w:hint="eastAsia"/>
          <w:b/>
          <w:bCs/>
          <w:sz w:val="24"/>
          <w:szCs w:val="24"/>
        </w:rPr>
        <w:t xml:space="preserve">1. </w:t>
      </w:r>
      <w:r w:rsidR="008A0CB4">
        <w:rPr>
          <w:rFonts w:ascii="Times New Roman" w:hAnsi="Times New Roman" w:cs="Times New Roman" w:hint="eastAsia"/>
          <w:b/>
          <w:bCs/>
          <w:sz w:val="24"/>
          <w:szCs w:val="24"/>
        </w:rPr>
        <w:t>The Challenges Thought Experiments Bring to Students</w:t>
      </w:r>
    </w:p>
    <w:p w14:paraId="7B927259" w14:textId="31E6F466" w:rsidR="00E94AF9" w:rsidRDefault="00EA5238" w:rsidP="00E94AF9">
      <w:pPr>
        <w:spacing w:after="0" w:line="480" w:lineRule="auto"/>
        <w:ind w:firstLineChars="200" w:firstLine="480"/>
        <w:rPr>
          <w:rFonts w:ascii="Times New Roman" w:hAnsi="Times New Roman" w:cs="Times New Roman"/>
          <w:sz w:val="24"/>
          <w:szCs w:val="24"/>
        </w:rPr>
      </w:pPr>
      <w:bookmarkStart w:id="6" w:name="OLE_LINK6"/>
      <w:bookmarkEnd w:id="5"/>
      <w:r w:rsidRPr="00B74BDD">
        <w:rPr>
          <w:rFonts w:ascii="Times New Roman" w:hAnsi="Times New Roman" w:cs="Times New Roman"/>
          <w:sz w:val="24"/>
          <w:szCs w:val="24"/>
        </w:rPr>
        <w:t xml:space="preserve">In many universities, courses that teach undergraduates classic works in applied ethics aim to enable students to critically evaluate these works and cultivate a long-term interest in the field. </w:t>
      </w:r>
      <w:r w:rsidR="00E94AF9" w:rsidRPr="00E94AF9">
        <w:rPr>
          <w:rFonts w:ascii="Times New Roman" w:hAnsi="Times New Roman" w:cs="Times New Roman" w:hint="eastAsia"/>
          <w:sz w:val="24"/>
          <w:szCs w:val="24"/>
        </w:rPr>
        <w:t>However, our past teaching experience suggests that written thought experiments pose many challenges to undergraduates, hindering their development of a critical perspective and lasting interest.</w:t>
      </w:r>
      <w:r w:rsidR="00E94AF9">
        <w:rPr>
          <w:rFonts w:ascii="Times New Roman" w:hAnsi="Times New Roman" w:cs="Times New Roman" w:hint="eastAsia"/>
          <w:sz w:val="24"/>
          <w:szCs w:val="24"/>
        </w:rPr>
        <w:t xml:space="preserve"> </w:t>
      </w:r>
      <w:r w:rsidR="00E94AF9" w:rsidRPr="00E94AF9">
        <w:rPr>
          <w:rFonts w:ascii="Times New Roman" w:hAnsi="Times New Roman" w:cs="Times New Roman" w:hint="eastAsia"/>
          <w:sz w:val="24"/>
          <w:szCs w:val="24"/>
        </w:rPr>
        <w:t xml:space="preserve">To address this, we incorporated feedback sessions in our applied ethics course for the spring semester of 2024 to identify the </w:t>
      </w:r>
      <w:r w:rsidR="00E94AF9">
        <w:rPr>
          <w:rFonts w:ascii="Times New Roman" w:hAnsi="Times New Roman" w:cs="Times New Roman" w:hint="eastAsia"/>
          <w:sz w:val="24"/>
          <w:szCs w:val="24"/>
        </w:rPr>
        <w:t xml:space="preserve">kinds of difficulties </w:t>
      </w:r>
      <w:r w:rsidR="00E94AF9" w:rsidRPr="00E94AF9">
        <w:rPr>
          <w:rFonts w:ascii="Times New Roman" w:hAnsi="Times New Roman" w:cs="Times New Roman" w:hint="eastAsia"/>
          <w:sz w:val="24"/>
          <w:szCs w:val="24"/>
        </w:rPr>
        <w:t>undergraduates, as philosophical novices, may encounter</w:t>
      </w:r>
      <w:r w:rsidR="00E94AF9">
        <w:rPr>
          <w:rFonts w:ascii="Times New Roman" w:hAnsi="Times New Roman" w:cs="Times New Roman" w:hint="eastAsia"/>
          <w:sz w:val="24"/>
          <w:szCs w:val="24"/>
        </w:rPr>
        <w:t xml:space="preserve">. </w:t>
      </w:r>
    </w:p>
    <w:p w14:paraId="69BC9D53" w14:textId="17F7F10C" w:rsidR="00B01515" w:rsidRDefault="00C06A91" w:rsidP="00E94AF9">
      <w:pPr>
        <w:spacing w:after="0" w:line="480" w:lineRule="auto"/>
        <w:ind w:firstLineChars="200" w:firstLine="480"/>
        <w:rPr>
          <w:rFonts w:ascii="Times New Roman" w:hAnsi="Times New Roman" w:cs="Times New Roman"/>
          <w:sz w:val="24"/>
          <w:szCs w:val="24"/>
        </w:rPr>
      </w:pPr>
      <w:r w:rsidRPr="00C06A91">
        <w:rPr>
          <w:rFonts w:ascii="Times New Roman" w:hAnsi="Times New Roman" w:cs="Times New Roman"/>
          <w:sz w:val="24"/>
          <w:szCs w:val="24"/>
        </w:rPr>
        <w:t xml:space="preserve">The </w:t>
      </w:r>
      <w:r w:rsidR="00E94AF9">
        <w:rPr>
          <w:rFonts w:ascii="Times New Roman" w:hAnsi="Times New Roman" w:cs="Times New Roman" w:hint="eastAsia"/>
          <w:sz w:val="24"/>
          <w:szCs w:val="24"/>
        </w:rPr>
        <w:t>course</w:t>
      </w:r>
      <w:r w:rsidRPr="00C06A91">
        <w:rPr>
          <w:rFonts w:ascii="Times New Roman" w:hAnsi="Times New Roman" w:cs="Times New Roman"/>
          <w:sz w:val="24"/>
          <w:szCs w:val="24"/>
        </w:rPr>
        <w:t xml:space="preserve"> consisted of 43 undergraduates, from freshmen to seniors. Initially, we dedicated a 90-minute lecture to instructing students on the method of cases. </w:t>
      </w:r>
      <w:r>
        <w:rPr>
          <w:rFonts w:ascii="Times New Roman" w:hAnsi="Times New Roman" w:cs="Times New Roman" w:hint="eastAsia"/>
          <w:sz w:val="24"/>
          <w:szCs w:val="24"/>
        </w:rPr>
        <w:t>A week later,</w:t>
      </w:r>
      <w:r w:rsidRPr="00C06A91">
        <w:rPr>
          <w:rFonts w:ascii="Times New Roman" w:hAnsi="Times New Roman" w:cs="Times New Roman"/>
          <w:sz w:val="24"/>
          <w:szCs w:val="24"/>
        </w:rPr>
        <w:t xml:space="preserve"> we used another pre-read lecture to teach Foot 1967 and Judith Jarvis Thomson’s rebuttal in ‘Killing, Letting Die, and the Trolley Problem’ </w:t>
      </w:r>
      <w:r w:rsidR="00C62BD5" w:rsidRPr="00B74BDD">
        <w:rPr>
          <w:rFonts w:ascii="Times New Roman" w:hAnsi="Times New Roman" w:cs="Times New Roman" w:hint="eastAsia"/>
          <w:sz w:val="24"/>
          <w:szCs w:val="24"/>
        </w:rPr>
        <w:t xml:space="preserve"> </w:t>
      </w:r>
      <w:r w:rsidR="00B01515" w:rsidRPr="00B74BDD">
        <w:rPr>
          <w:rFonts w:ascii="Times New Roman" w:hAnsi="Times New Roman" w:cs="Times New Roman"/>
          <w:sz w:val="24"/>
          <w:szCs w:val="24"/>
        </w:rPr>
        <w:fldChar w:fldCharType="begin"/>
      </w:r>
      <w:r w:rsidR="00195258" w:rsidRPr="00B74BDD">
        <w:rPr>
          <w:rFonts w:ascii="Times New Roman" w:hAnsi="Times New Roman" w:cs="Times New Roman"/>
          <w:sz w:val="24"/>
          <w:szCs w:val="24"/>
        </w:rPr>
        <w:instrText xml:space="preserve"> ADDIN ZOTERO_ITEM CSL_CITATION {"citationID":"X21bHhLO","properties":{"formattedCitation":"(Thomson 1976, 206\\uc0\\u8211{}7)","plainCitation":"(Thomson 1976, 206–7)","dontUpdate":true,"noteIndex":0},"citationItems":[{"id":4822,"uris":["http://zotero.org/users/11393558/items/M5JEU2SK"],"itemData":{"id":4822,"type":"article-journal","container-title":"The Monist","ISSN":"0026-9662","issue":"2","note":"publisher: Oxford University Press","page":"204-217","source":"JSTOR","title":"Killing, Letting Die, and the Trolley Problem","volume":"59","author":[{"family":"Thomson","given":"Judith Jarvis"}],"issued":{"date-parts":[["1976"]]}},"locator":"206-7"}],"schema":"https://github.com/citation-style-language/schema/raw/master/csl-citation.json"} </w:instrText>
      </w:r>
      <w:r w:rsidR="00B01515" w:rsidRPr="00B74BDD">
        <w:rPr>
          <w:rFonts w:ascii="Times New Roman" w:hAnsi="Times New Roman" w:cs="Times New Roman"/>
          <w:sz w:val="24"/>
          <w:szCs w:val="24"/>
        </w:rPr>
        <w:fldChar w:fldCharType="separate"/>
      </w:r>
      <w:r w:rsidR="00B01515" w:rsidRPr="00B74BDD">
        <w:rPr>
          <w:rFonts w:ascii="Times New Roman" w:hAnsi="Times New Roman" w:cs="Times New Roman"/>
          <w:kern w:val="0"/>
          <w:sz w:val="24"/>
          <w:szCs w:val="24"/>
        </w:rPr>
        <w:t>(</w:t>
      </w:r>
      <w:r w:rsidR="00B01515" w:rsidRPr="00B74BDD">
        <w:rPr>
          <w:rFonts w:ascii="Times New Roman" w:hAnsi="Times New Roman" w:cs="Times New Roman"/>
          <w:i/>
          <w:iCs/>
          <w:kern w:val="0"/>
          <w:sz w:val="24"/>
          <w:szCs w:val="24"/>
        </w:rPr>
        <w:t>Thomson 1976</w:t>
      </w:r>
      <w:r w:rsidR="00C62BD5" w:rsidRPr="00B74BDD">
        <w:rPr>
          <w:rFonts w:ascii="Times New Roman" w:hAnsi="Times New Roman" w:cs="Times New Roman" w:hint="eastAsia"/>
          <w:i/>
          <w:iCs/>
          <w:kern w:val="0"/>
          <w:sz w:val="24"/>
          <w:szCs w:val="24"/>
        </w:rPr>
        <w:t xml:space="preserve"> </w:t>
      </w:r>
      <w:r w:rsidR="00C62BD5" w:rsidRPr="00B74BDD">
        <w:rPr>
          <w:rFonts w:ascii="Times New Roman" w:hAnsi="Times New Roman" w:cs="Times New Roman" w:hint="eastAsia"/>
          <w:kern w:val="0"/>
          <w:sz w:val="24"/>
          <w:szCs w:val="24"/>
        </w:rPr>
        <w:t>below</w:t>
      </w:r>
      <w:r w:rsidR="00B74BDD" w:rsidRPr="00B74BDD">
        <w:rPr>
          <w:rFonts w:ascii="Times New Roman" w:hAnsi="Times New Roman" w:cs="Times New Roman" w:hint="eastAsia"/>
          <w:kern w:val="0"/>
          <w:sz w:val="24"/>
          <w:szCs w:val="24"/>
        </w:rPr>
        <w:t>, 206-7</w:t>
      </w:r>
      <w:r w:rsidR="00B01515" w:rsidRPr="00B74BDD">
        <w:rPr>
          <w:rFonts w:ascii="Times New Roman" w:hAnsi="Times New Roman" w:cs="Times New Roman"/>
          <w:kern w:val="0"/>
          <w:sz w:val="24"/>
          <w:szCs w:val="24"/>
        </w:rPr>
        <w:t>)</w:t>
      </w:r>
      <w:r w:rsidR="00B01515" w:rsidRPr="00B74BDD">
        <w:rPr>
          <w:rFonts w:ascii="Times New Roman" w:hAnsi="Times New Roman" w:cs="Times New Roman"/>
          <w:sz w:val="24"/>
          <w:szCs w:val="24"/>
        </w:rPr>
        <w:fldChar w:fldCharType="end"/>
      </w:r>
      <w:r w:rsidR="00B01515" w:rsidRPr="00B74BDD">
        <w:rPr>
          <w:rFonts w:ascii="Times New Roman" w:hAnsi="Times New Roman" w:cs="Times New Roman" w:hint="eastAsia"/>
          <w:sz w:val="24"/>
          <w:szCs w:val="24"/>
        </w:rPr>
        <w:t xml:space="preserve">. </w:t>
      </w:r>
      <w:bookmarkEnd w:id="6"/>
      <w:r w:rsidR="00B74BDD" w:rsidRPr="00B74BDD">
        <w:rPr>
          <w:rFonts w:ascii="Times New Roman" w:hAnsi="Times New Roman" w:cs="Times New Roman"/>
          <w:sz w:val="24"/>
          <w:szCs w:val="24"/>
        </w:rPr>
        <w:t>We chose the two works because they are both classics and contain a rich array of thought experiments.</w:t>
      </w:r>
      <w:r w:rsidR="005E1F20">
        <w:rPr>
          <w:rFonts w:ascii="Times New Roman" w:hAnsi="Times New Roman" w:cs="Times New Roman" w:hint="eastAsia"/>
          <w:sz w:val="24"/>
          <w:szCs w:val="24"/>
        </w:rPr>
        <w:t xml:space="preserve"> </w:t>
      </w:r>
      <w:r w:rsidRPr="00C06A91">
        <w:rPr>
          <w:rFonts w:ascii="Times New Roman" w:hAnsi="Times New Roman" w:cs="Times New Roman"/>
          <w:sz w:val="24"/>
          <w:szCs w:val="24"/>
        </w:rPr>
        <w:lastRenderedPageBreak/>
        <w:t xml:space="preserve">After this lecture, we administered </w:t>
      </w:r>
      <w:r w:rsidR="00CF0BFB">
        <w:rPr>
          <w:rFonts w:ascii="Times New Roman" w:hAnsi="Times New Roman" w:cs="Times New Roman" w:hint="eastAsia"/>
          <w:sz w:val="24"/>
          <w:szCs w:val="24"/>
        </w:rPr>
        <w:t>Q</w:t>
      </w:r>
      <w:r w:rsidRPr="00C06A91">
        <w:rPr>
          <w:rFonts w:ascii="Times New Roman" w:hAnsi="Times New Roman" w:cs="Times New Roman"/>
          <w:sz w:val="24"/>
          <w:szCs w:val="24"/>
        </w:rPr>
        <w:t>uestion</w:t>
      </w:r>
      <w:r w:rsidRPr="00CF0BFB">
        <w:rPr>
          <w:rFonts w:ascii="Times New Roman" w:hAnsi="Times New Roman" w:cs="Times New Roman"/>
          <w:sz w:val="24"/>
          <w:szCs w:val="24"/>
        </w:rPr>
        <w:t>naire</w:t>
      </w:r>
      <w:r w:rsidR="00CF0BFB" w:rsidRPr="00CF0BFB">
        <w:rPr>
          <w:rFonts w:ascii="Times New Roman" w:hAnsi="Times New Roman" w:cs="Times New Roman"/>
          <w:sz w:val="24"/>
          <w:szCs w:val="24"/>
        </w:rPr>
        <w:t xml:space="preserve"> Ⅰ</w:t>
      </w:r>
      <w:r w:rsidRPr="00CF0BFB">
        <w:rPr>
          <w:rFonts w:ascii="Times New Roman" w:hAnsi="Times New Roman" w:cs="Times New Roman"/>
          <w:sz w:val="24"/>
          <w:szCs w:val="24"/>
        </w:rPr>
        <w:t xml:space="preserve"> t</w:t>
      </w:r>
      <w:r w:rsidRPr="00C06A91">
        <w:rPr>
          <w:rFonts w:ascii="Times New Roman" w:hAnsi="Times New Roman" w:cs="Times New Roman"/>
          <w:sz w:val="24"/>
          <w:szCs w:val="24"/>
        </w:rPr>
        <w:t>o each student present, with responses from 40 out of 43 registered students (</w:t>
      </w:r>
      <w:r w:rsidRPr="00C06A91">
        <w:rPr>
          <w:rFonts w:ascii="Times New Roman" w:hAnsi="Times New Roman" w:cs="Times New Roman"/>
          <w:i/>
          <w:iCs/>
          <w:sz w:val="24"/>
          <w:szCs w:val="24"/>
        </w:rPr>
        <w:t>36</w:t>
      </w:r>
      <w:r w:rsidRPr="00C06A91">
        <w:rPr>
          <w:rFonts w:ascii="Times New Roman" w:hAnsi="Times New Roman" w:cs="Times New Roman"/>
          <w:sz w:val="24"/>
          <w:szCs w:val="24"/>
        </w:rPr>
        <w:t xml:space="preserve"> valid responses).</w:t>
      </w:r>
      <w:r w:rsidR="00B74BDD" w:rsidRPr="00B74BDD">
        <w:rPr>
          <w:rFonts w:ascii="Times New Roman" w:hAnsi="Times New Roman" w:cs="Times New Roman"/>
          <w:sz w:val="24"/>
          <w:szCs w:val="24"/>
        </w:rPr>
        <w:t xml:space="preserve"> The questionnaire assessed students’ reactions to thought experiments presented in written format (see Appendix)</w:t>
      </w:r>
      <w:r w:rsidR="00CF0BFB">
        <w:rPr>
          <w:rFonts w:ascii="Times New Roman" w:hAnsi="Times New Roman" w:cs="Times New Roman" w:hint="eastAsia"/>
          <w:sz w:val="24"/>
          <w:szCs w:val="24"/>
        </w:rPr>
        <w:t xml:space="preserve">. </w:t>
      </w:r>
      <w:r w:rsidR="00B74BDD" w:rsidRPr="00B74BDD">
        <w:rPr>
          <w:rFonts w:ascii="Times New Roman" w:hAnsi="Times New Roman" w:cs="Times New Roman"/>
          <w:sz w:val="24"/>
          <w:szCs w:val="24"/>
        </w:rPr>
        <w:t xml:space="preserve">Furthermore, we conducted in-depth interviews with 13 students (referred to as </w:t>
      </w:r>
      <w:r w:rsidR="00B74BDD" w:rsidRPr="00B74BDD">
        <w:rPr>
          <w:rFonts w:ascii="Times New Roman" w:hAnsi="Times New Roman" w:cs="Times New Roman"/>
          <w:i/>
          <w:iCs/>
          <w:sz w:val="24"/>
          <w:szCs w:val="24"/>
        </w:rPr>
        <w:t>students A-M</w:t>
      </w:r>
      <w:r w:rsidR="00B74BDD" w:rsidRPr="00B74BDD">
        <w:rPr>
          <w:rFonts w:ascii="Times New Roman" w:hAnsi="Times New Roman" w:cs="Times New Roman"/>
          <w:sz w:val="24"/>
          <w:szCs w:val="24"/>
        </w:rPr>
        <w:t xml:space="preserve">) to further explore their difficulties with thought experiments after a VRTE session (see </w:t>
      </w:r>
      <w:r w:rsidR="00CF0BFB" w:rsidRPr="00CF0BFB">
        <w:rPr>
          <w:rFonts w:ascii="Times New Roman" w:hAnsi="Times New Roman" w:cs="Times New Roman" w:hint="eastAsia"/>
          <w:sz w:val="24"/>
          <w:szCs w:val="24"/>
        </w:rPr>
        <w:t>Interview Outline</w:t>
      </w:r>
      <w:r w:rsidR="00CF0BFB">
        <w:rPr>
          <w:rFonts w:ascii="Times New Roman" w:hAnsi="Times New Roman" w:cs="Times New Roman" w:hint="eastAsia"/>
          <w:sz w:val="24"/>
          <w:szCs w:val="24"/>
        </w:rPr>
        <w:t xml:space="preserve"> in the </w:t>
      </w:r>
      <w:r w:rsidR="00B74BDD" w:rsidRPr="00B74BDD">
        <w:rPr>
          <w:rFonts w:ascii="Times New Roman" w:hAnsi="Times New Roman" w:cs="Times New Roman"/>
          <w:sz w:val="24"/>
          <w:szCs w:val="24"/>
        </w:rPr>
        <w:t>Appendix).</w:t>
      </w:r>
    </w:p>
    <w:p w14:paraId="704BC906" w14:textId="762A0AF1" w:rsidR="00102B91" w:rsidRPr="00D0402B" w:rsidRDefault="00B74BDD" w:rsidP="000C5FFA">
      <w:pPr>
        <w:spacing w:after="0" w:line="480" w:lineRule="auto"/>
        <w:ind w:firstLineChars="200" w:firstLine="480"/>
        <w:rPr>
          <w:rFonts w:ascii="Times New Roman" w:hAnsi="Times New Roman" w:cs="Times New Roman"/>
          <w:sz w:val="24"/>
          <w:szCs w:val="24"/>
        </w:rPr>
      </w:pPr>
      <w:r w:rsidRPr="00B74BDD">
        <w:rPr>
          <w:rFonts w:ascii="Times New Roman" w:hAnsi="Times New Roman" w:cs="Times New Roman"/>
          <w:sz w:val="24"/>
          <w:szCs w:val="24"/>
        </w:rPr>
        <w:t>The feedback from students indicates they encounter</w:t>
      </w:r>
      <w:r>
        <w:rPr>
          <w:rFonts w:ascii="Times New Roman" w:hAnsi="Times New Roman" w:cs="Times New Roman" w:hint="eastAsia"/>
          <w:sz w:val="24"/>
          <w:szCs w:val="24"/>
        </w:rPr>
        <w:t>ed</w:t>
      </w:r>
      <w:r w:rsidRPr="00B74BDD">
        <w:rPr>
          <w:rFonts w:ascii="Times New Roman" w:hAnsi="Times New Roman" w:cs="Times New Roman"/>
          <w:sz w:val="24"/>
          <w:szCs w:val="24"/>
        </w:rPr>
        <w:t xml:space="preserve"> many</w:t>
      </w:r>
      <w:r w:rsidR="00A83F17">
        <w:rPr>
          <w:rFonts w:ascii="Times New Roman" w:hAnsi="Times New Roman" w:cs="Times New Roman" w:hint="eastAsia"/>
          <w:sz w:val="24"/>
          <w:szCs w:val="24"/>
        </w:rPr>
        <w:t xml:space="preserve"> interconnected</w:t>
      </w:r>
      <w:r w:rsidRPr="00B74BDD">
        <w:rPr>
          <w:rFonts w:ascii="Times New Roman" w:hAnsi="Times New Roman" w:cs="Times New Roman"/>
          <w:sz w:val="24"/>
          <w:szCs w:val="24"/>
        </w:rPr>
        <w:t xml:space="preserve"> difficulties with thought experiments</w:t>
      </w:r>
      <w:r w:rsidR="00A83F17">
        <w:rPr>
          <w:rFonts w:ascii="Times New Roman" w:hAnsi="Times New Roman" w:cs="Times New Roman" w:hint="eastAsia"/>
          <w:sz w:val="24"/>
          <w:szCs w:val="24"/>
        </w:rPr>
        <w:t>.</w:t>
      </w:r>
      <w:r w:rsidR="00006046" w:rsidRPr="00D930E3">
        <w:rPr>
          <w:rStyle w:val="a9"/>
          <w:rFonts w:ascii="Times New Roman" w:hAnsi="Times New Roman" w:cs="Times New Roman"/>
        </w:rPr>
        <w:footnoteReference w:id="5"/>
      </w:r>
      <w:r w:rsidRPr="00B74BDD">
        <w:rPr>
          <w:rFonts w:ascii="Times New Roman" w:hAnsi="Times New Roman" w:cs="Times New Roman"/>
          <w:sz w:val="24"/>
          <w:szCs w:val="24"/>
        </w:rPr>
        <w:t xml:space="preserve"> However, these difficulties can be classified into five main types.</w:t>
      </w:r>
      <w:r>
        <w:rPr>
          <w:rFonts w:ascii="Times New Roman" w:hAnsi="Times New Roman" w:cs="Times New Roman" w:hint="eastAsia"/>
          <w:sz w:val="24"/>
          <w:szCs w:val="24"/>
        </w:rPr>
        <w:t xml:space="preserve"> </w:t>
      </w:r>
      <w:r w:rsidRPr="00B74BDD">
        <w:rPr>
          <w:rFonts w:ascii="Times New Roman" w:hAnsi="Times New Roman" w:cs="Times New Roman"/>
          <w:sz w:val="24"/>
          <w:szCs w:val="24"/>
        </w:rPr>
        <w:t>The first</w:t>
      </w:r>
      <w:r w:rsidR="00520BC6">
        <w:rPr>
          <w:rFonts w:ascii="Times New Roman" w:hAnsi="Times New Roman" w:cs="Times New Roman" w:hint="eastAsia"/>
          <w:sz w:val="24"/>
          <w:szCs w:val="24"/>
        </w:rPr>
        <w:t xml:space="preserve"> kind of</w:t>
      </w:r>
      <w:r w:rsidRPr="00B74BDD">
        <w:rPr>
          <w:rFonts w:ascii="Times New Roman" w:hAnsi="Times New Roman" w:cs="Times New Roman"/>
          <w:sz w:val="24"/>
          <w:szCs w:val="24"/>
        </w:rPr>
        <w:t xml:space="preserve"> difficulty is that some students </w:t>
      </w:r>
      <w:r w:rsidR="00227CE6">
        <w:rPr>
          <w:rFonts w:ascii="Times New Roman" w:hAnsi="Times New Roman" w:cs="Times New Roman" w:hint="eastAsia"/>
          <w:sz w:val="24"/>
          <w:szCs w:val="24"/>
        </w:rPr>
        <w:t xml:space="preserve">find it challenging </w:t>
      </w:r>
      <w:r w:rsidRPr="00B74BDD">
        <w:rPr>
          <w:rFonts w:ascii="Times New Roman" w:hAnsi="Times New Roman" w:cs="Times New Roman"/>
          <w:sz w:val="24"/>
          <w:szCs w:val="24"/>
        </w:rPr>
        <w:t xml:space="preserve">to </w:t>
      </w:r>
      <w:r w:rsidR="00227CE6">
        <w:rPr>
          <w:rFonts w:ascii="Times New Roman" w:hAnsi="Times New Roman" w:cs="Times New Roman" w:hint="eastAsia"/>
          <w:sz w:val="24"/>
          <w:szCs w:val="24"/>
        </w:rPr>
        <w:t>imagine</w:t>
      </w:r>
      <w:r w:rsidRPr="00B74BDD">
        <w:rPr>
          <w:rFonts w:ascii="Times New Roman" w:hAnsi="Times New Roman" w:cs="Times New Roman"/>
          <w:sz w:val="24"/>
          <w:szCs w:val="24"/>
        </w:rPr>
        <w:t xml:space="preserve"> the thought experiments depicted by Foot and Thomson. Here, </w:t>
      </w:r>
      <w:r w:rsidR="00227CE6">
        <w:rPr>
          <w:rFonts w:ascii="Times New Roman" w:hAnsi="Times New Roman" w:cs="Times New Roman" w:hint="eastAsia"/>
          <w:sz w:val="24"/>
          <w:szCs w:val="24"/>
        </w:rPr>
        <w:t>imagination</w:t>
      </w:r>
      <w:r w:rsidRPr="00B74BDD">
        <w:rPr>
          <w:rFonts w:ascii="Times New Roman" w:hAnsi="Times New Roman" w:cs="Times New Roman"/>
          <w:sz w:val="24"/>
          <w:szCs w:val="24"/>
        </w:rPr>
        <w:t xml:space="preserve"> refers to the production of mental images while reading</w:t>
      </w:r>
      <w:r w:rsidR="00221A61">
        <w:rPr>
          <w:rFonts w:ascii="Times New Roman" w:hAnsi="Times New Roman" w:cs="Times New Roman" w:hint="eastAsia"/>
          <w:sz w:val="24"/>
          <w:szCs w:val="24"/>
        </w:rPr>
        <w:t xml:space="preserve"> </w:t>
      </w:r>
      <w:r w:rsidR="00375E36">
        <w:rPr>
          <w:rFonts w:ascii="Times New Roman" w:hAnsi="Times New Roman" w:cs="Times New Roman"/>
          <w:sz w:val="24"/>
          <w:szCs w:val="24"/>
        </w:rPr>
        <w:fldChar w:fldCharType="begin"/>
      </w:r>
      <w:r w:rsidR="00375E36">
        <w:rPr>
          <w:rFonts w:ascii="Times New Roman" w:hAnsi="Times New Roman" w:cs="Times New Roman"/>
          <w:sz w:val="24"/>
          <w:szCs w:val="24"/>
        </w:rPr>
        <w:instrText xml:space="preserve"> ADDIN ZOTERO_ITEM CSL_CITATION {"citationID":"1d4mqU0i","properties":{"formattedCitation":"(Esrock 1994)","plainCitation":"(Esrock 1994)","noteIndex":0},"citationItems":[{"id":5499,"uris":["http://zotero.org/users/11393558/items/BWNIC8AW"],"itemData":{"id":5499,"type":"book","abstract":"Drawing on substantive research from various disciplines, Ellen Esrock shows that the reader's visual imagery can have unique cognitive and affective consequences that heighten not only the experience of reading but also the scholarly study of literature.\"In exploring the familiar problem of `reader response,' Ellen Esrock shifts the emphasis to visual response--asking what it is that readers `see' in the `mind's eye' as they read. She poses questions in as clear a form as possible, surveys the most important answers provided by literary and psychological scholarship, and suggests directions for further research and reflection. The Reader's Eye is a quite original book.\"--W. J. T. Mitchell, University of Chicago","event-place":"Baltimore","ISBN":"978-0-8018-4669-4","language":"English","number-of-pages":"241","publisher":"The Johns Hopkins University Press","publisher-place":"Baltimore","source":"Amazon","title":"The Reader's Eye: Visual Imaging as Reader Response","title-short":"The Reader's Eye","author":[{"family":"Esrock","given":"Professor Ellen J."}],"issued":{"date-parts":[["1994",12,1]]}}}],"schema":"https://github.com/citation-style-language/schema/raw/master/csl-citation.json"} </w:instrText>
      </w:r>
      <w:r w:rsidR="00375E36">
        <w:rPr>
          <w:rFonts w:ascii="Times New Roman" w:hAnsi="Times New Roman" w:cs="Times New Roman"/>
          <w:sz w:val="24"/>
          <w:szCs w:val="24"/>
        </w:rPr>
        <w:fldChar w:fldCharType="separate"/>
      </w:r>
      <w:r w:rsidR="00375E36" w:rsidRPr="00375E36">
        <w:rPr>
          <w:rFonts w:ascii="Times New Roman" w:hAnsi="Times New Roman" w:cs="Times New Roman"/>
          <w:sz w:val="24"/>
        </w:rPr>
        <w:t>(Esrock 1994)</w:t>
      </w:r>
      <w:r w:rsidR="00375E36">
        <w:rPr>
          <w:rFonts w:ascii="Times New Roman" w:hAnsi="Times New Roman" w:cs="Times New Roman"/>
          <w:sz w:val="24"/>
          <w:szCs w:val="24"/>
        </w:rPr>
        <w:fldChar w:fldCharType="end"/>
      </w:r>
      <w:r w:rsidR="00221A61">
        <w:rPr>
          <w:rFonts w:ascii="Times New Roman" w:hAnsi="Times New Roman" w:cs="Times New Roman" w:hint="eastAsia"/>
          <w:sz w:val="24"/>
          <w:szCs w:val="24"/>
        </w:rPr>
        <w:t xml:space="preserve">. </w:t>
      </w:r>
      <w:r w:rsidRPr="00B74BDD">
        <w:rPr>
          <w:rFonts w:ascii="Times New Roman" w:hAnsi="Times New Roman" w:cs="Times New Roman"/>
          <w:sz w:val="24"/>
          <w:szCs w:val="24"/>
        </w:rPr>
        <w:t>In Questionnaire I, we surveyed how easily students could imagine each thought experiment provided by Foot 1967 and Thomson 1976. Specifically, from questions 1 to 10, we presented students with ten different thought experiments in turn.</w:t>
      </w:r>
      <w:r w:rsidR="00A83F17">
        <w:rPr>
          <w:rStyle w:val="a9"/>
          <w:rFonts w:ascii="Times New Roman" w:hAnsi="Times New Roman" w:cs="Times New Roman"/>
          <w:sz w:val="24"/>
          <w:szCs w:val="24"/>
        </w:rPr>
        <w:footnoteReference w:id="6"/>
      </w:r>
      <w:r w:rsidRPr="00B74BDD">
        <w:rPr>
          <w:rFonts w:ascii="Times New Roman" w:hAnsi="Times New Roman" w:cs="Times New Roman"/>
          <w:sz w:val="24"/>
          <w:szCs w:val="24"/>
        </w:rPr>
        <w:t xml:space="preserve"> In each sub-question </w:t>
      </w:r>
      <w:r w:rsidRPr="00B74BDD">
        <w:rPr>
          <w:rFonts w:ascii="Times New Roman" w:hAnsi="Times New Roman" w:cs="Times New Roman" w:hint="eastAsia"/>
          <w:sz w:val="24"/>
          <w:szCs w:val="24"/>
        </w:rPr>
        <w:t>x</w:t>
      </w:r>
      <w:r w:rsidRPr="00B74BDD">
        <w:rPr>
          <w:rFonts w:ascii="Times New Roman" w:hAnsi="Times New Roman" w:cs="Times New Roman"/>
          <w:sz w:val="24"/>
          <w:szCs w:val="24"/>
        </w:rPr>
        <w:t>.1, we asked</w:t>
      </w:r>
      <w:r w:rsidR="00102B91" w:rsidRPr="00B74BDD">
        <w:rPr>
          <w:rFonts w:ascii="Times New Roman" w:hAnsi="Times New Roman" w:cs="Times New Roman" w:hint="eastAsia"/>
          <w:sz w:val="24"/>
          <w:szCs w:val="24"/>
        </w:rPr>
        <w:t xml:space="preserve">, </w:t>
      </w:r>
      <w:r w:rsidR="00102B91" w:rsidRPr="00B74BDD">
        <w:rPr>
          <w:rFonts w:ascii="Times New Roman" w:hAnsi="Times New Roman" w:cs="Times New Roman"/>
          <w:sz w:val="24"/>
          <w:szCs w:val="24"/>
        </w:rPr>
        <w:t>‘</w:t>
      </w:r>
      <w:r w:rsidRPr="00B74BDD">
        <w:rPr>
          <w:rFonts w:ascii="Times New Roman" w:hAnsi="Times New Roman" w:cs="Times New Roman"/>
          <w:sz w:val="24"/>
          <w:szCs w:val="24"/>
        </w:rPr>
        <w:t>How easy do you find it to imagine this fictional scenario in your mind?</w:t>
      </w:r>
      <w:r w:rsidR="00102B91" w:rsidRPr="00B74BDD">
        <w:rPr>
          <w:rFonts w:ascii="Times New Roman" w:hAnsi="Times New Roman" w:cs="Times New Roman"/>
          <w:sz w:val="24"/>
          <w:szCs w:val="24"/>
        </w:rPr>
        <w:t>’</w:t>
      </w:r>
      <w:r w:rsidR="00102B91" w:rsidRPr="00B74BDD">
        <w:rPr>
          <w:rFonts w:ascii="Times New Roman" w:hAnsi="Times New Roman" w:cs="Times New Roman" w:hint="eastAsia"/>
          <w:sz w:val="24"/>
          <w:szCs w:val="24"/>
        </w:rPr>
        <w:t xml:space="preserve"> </w:t>
      </w:r>
      <w:r w:rsidRPr="00B74BDD">
        <w:rPr>
          <w:rFonts w:ascii="Times New Roman" w:hAnsi="Times New Roman" w:cs="Times New Roman"/>
          <w:sz w:val="24"/>
          <w:szCs w:val="24"/>
        </w:rPr>
        <w:t>Students could respond with ‘very easy,’ ‘easy,’ ‘</w:t>
      </w:r>
      <w:r w:rsidRPr="00B74BDD">
        <w:rPr>
          <w:rFonts w:ascii="Times New Roman" w:hAnsi="Times New Roman" w:cs="Times New Roman" w:hint="eastAsia"/>
          <w:sz w:val="24"/>
          <w:szCs w:val="24"/>
        </w:rPr>
        <w:t>average</w:t>
      </w:r>
      <w:r w:rsidRPr="00B74BDD">
        <w:rPr>
          <w:rFonts w:ascii="Times New Roman" w:hAnsi="Times New Roman" w:cs="Times New Roman"/>
          <w:sz w:val="24"/>
          <w:szCs w:val="24"/>
        </w:rPr>
        <w:t>,’ ‘</w:t>
      </w:r>
      <w:r w:rsidRPr="00B74BDD">
        <w:rPr>
          <w:rFonts w:ascii="Times New Roman" w:hAnsi="Times New Roman" w:cs="Times New Roman" w:hint="eastAsia"/>
          <w:sz w:val="24"/>
          <w:szCs w:val="24"/>
        </w:rPr>
        <w:t>difficult</w:t>
      </w:r>
      <w:r w:rsidRPr="00B74BDD">
        <w:rPr>
          <w:rFonts w:ascii="Times New Roman" w:hAnsi="Times New Roman" w:cs="Times New Roman"/>
          <w:sz w:val="24"/>
          <w:szCs w:val="24"/>
        </w:rPr>
        <w:t xml:space="preserve">,’ or ‘very </w:t>
      </w:r>
      <w:r w:rsidRPr="00B74BDD">
        <w:rPr>
          <w:rFonts w:ascii="Times New Roman" w:hAnsi="Times New Roman" w:cs="Times New Roman" w:hint="eastAsia"/>
          <w:sz w:val="24"/>
          <w:szCs w:val="24"/>
        </w:rPr>
        <w:t>difficult</w:t>
      </w:r>
      <w:r w:rsidRPr="00B74BDD">
        <w:rPr>
          <w:rFonts w:ascii="Times New Roman" w:hAnsi="Times New Roman" w:cs="Times New Roman"/>
          <w:sz w:val="24"/>
          <w:szCs w:val="24"/>
        </w:rPr>
        <w:t>.’ The results show that 30% of students f</w:t>
      </w:r>
      <w:r w:rsidRPr="00B74BDD">
        <w:rPr>
          <w:rFonts w:ascii="Times New Roman" w:hAnsi="Times New Roman" w:cs="Times New Roman" w:hint="eastAsia"/>
          <w:sz w:val="24"/>
          <w:szCs w:val="24"/>
        </w:rPr>
        <w:t>ound</w:t>
      </w:r>
      <w:r w:rsidRPr="00B74BDD">
        <w:rPr>
          <w:rFonts w:ascii="Times New Roman" w:hAnsi="Times New Roman" w:cs="Times New Roman"/>
          <w:sz w:val="24"/>
          <w:szCs w:val="24"/>
        </w:rPr>
        <w:t xml:space="preserve"> it </w:t>
      </w:r>
      <w:r w:rsidRPr="00B74BDD">
        <w:rPr>
          <w:rFonts w:ascii="Times New Roman" w:hAnsi="Times New Roman" w:cs="Times New Roman" w:hint="eastAsia"/>
          <w:sz w:val="24"/>
          <w:szCs w:val="24"/>
        </w:rPr>
        <w:t>not easy</w:t>
      </w:r>
      <w:r w:rsidRPr="00B74BDD">
        <w:rPr>
          <w:rFonts w:ascii="Times New Roman" w:hAnsi="Times New Roman" w:cs="Times New Roman"/>
          <w:sz w:val="24"/>
          <w:szCs w:val="24"/>
        </w:rPr>
        <w:t xml:space="preserve"> to imagine the thought experiments, with </w:t>
      </w:r>
      <w:r w:rsidRPr="00B74BDD">
        <w:rPr>
          <w:rFonts w:ascii="Times New Roman" w:hAnsi="Times New Roman" w:cs="Times New Roman" w:hint="eastAsia"/>
          <w:sz w:val="24"/>
          <w:szCs w:val="24"/>
        </w:rPr>
        <w:t>8</w:t>
      </w:r>
      <w:r w:rsidRPr="00B74BDD">
        <w:rPr>
          <w:rFonts w:ascii="Times New Roman" w:hAnsi="Times New Roman" w:cs="Times New Roman"/>
          <w:sz w:val="24"/>
          <w:szCs w:val="24"/>
        </w:rPr>
        <w:t>.</w:t>
      </w:r>
      <w:r w:rsidRPr="00B74BDD">
        <w:rPr>
          <w:rFonts w:ascii="Times New Roman" w:hAnsi="Times New Roman" w:cs="Times New Roman" w:hint="eastAsia"/>
          <w:sz w:val="24"/>
          <w:szCs w:val="24"/>
        </w:rPr>
        <w:t>61</w:t>
      </w:r>
      <w:r w:rsidRPr="00B74BDD">
        <w:rPr>
          <w:rFonts w:ascii="Times New Roman" w:hAnsi="Times New Roman" w:cs="Times New Roman"/>
          <w:sz w:val="24"/>
          <w:szCs w:val="24"/>
        </w:rPr>
        <w:t>% finding it at least hard to imagine (see Table 1 below).</w:t>
      </w:r>
      <w:r w:rsidR="006F2408">
        <w:rPr>
          <w:rFonts w:ascii="Times New Roman" w:hAnsi="Times New Roman" w:cs="Times New Roman" w:hint="eastAsia"/>
          <w:sz w:val="24"/>
          <w:szCs w:val="24"/>
        </w:rPr>
        <w:t xml:space="preserve"> </w:t>
      </w:r>
      <w:r w:rsidR="00227CE6" w:rsidRPr="00227CE6">
        <w:rPr>
          <w:rFonts w:ascii="Times New Roman" w:hAnsi="Times New Roman" w:cs="Times New Roman" w:hint="eastAsia"/>
          <w:sz w:val="24"/>
          <w:szCs w:val="24"/>
        </w:rPr>
        <w:t>Interestingly, sometimes the</w:t>
      </w:r>
      <w:r w:rsidR="00227CE6">
        <w:rPr>
          <w:rFonts w:ascii="Times New Roman" w:hAnsi="Times New Roman" w:cs="Times New Roman" w:hint="eastAsia"/>
          <w:sz w:val="24"/>
          <w:szCs w:val="24"/>
        </w:rPr>
        <w:t xml:space="preserve"> difficulty in imagining</w:t>
      </w:r>
      <w:r w:rsidR="00227CE6" w:rsidRPr="00227CE6">
        <w:rPr>
          <w:rFonts w:ascii="Times New Roman" w:hAnsi="Times New Roman" w:cs="Times New Roman" w:hint="eastAsia"/>
          <w:sz w:val="24"/>
          <w:szCs w:val="24"/>
        </w:rPr>
        <w:t xml:space="preserve"> is due to unwillingness rather than inability. For example, student E mentioned that they could not vividly imagine the trolley scenarios because </w:t>
      </w:r>
      <w:r w:rsidR="009C3680">
        <w:rPr>
          <w:rFonts w:ascii="Times New Roman" w:hAnsi="Times New Roman" w:cs="Times New Roman" w:hint="eastAsia"/>
          <w:sz w:val="24"/>
          <w:szCs w:val="24"/>
        </w:rPr>
        <w:t>doing so</w:t>
      </w:r>
      <w:r w:rsidR="00227CE6" w:rsidRPr="00227CE6">
        <w:rPr>
          <w:rFonts w:ascii="Times New Roman" w:hAnsi="Times New Roman" w:cs="Times New Roman" w:hint="eastAsia"/>
          <w:sz w:val="24"/>
          <w:szCs w:val="24"/>
        </w:rPr>
        <w:t xml:space="preserve"> would evoke unpleasant </w:t>
      </w:r>
      <w:r w:rsidR="00227CE6" w:rsidRPr="00D0402B">
        <w:rPr>
          <w:rFonts w:ascii="Times New Roman" w:hAnsi="Times New Roman" w:cs="Times New Roman" w:hint="eastAsia"/>
          <w:sz w:val="24"/>
          <w:szCs w:val="24"/>
        </w:rPr>
        <w:t>feelings.</w:t>
      </w:r>
      <w:r w:rsidR="00707F33" w:rsidRPr="00D0402B">
        <w:rPr>
          <w:rFonts w:ascii="Times New Roman" w:hAnsi="Times New Roman" w:cs="Times New Roman" w:hint="eastAsia"/>
          <w:sz w:val="24"/>
          <w:szCs w:val="24"/>
        </w:rPr>
        <w:t xml:space="preserve"> </w:t>
      </w:r>
      <w:r w:rsidR="00290413" w:rsidRPr="00D0402B">
        <w:rPr>
          <w:rFonts w:ascii="Times New Roman" w:hAnsi="Times New Roman" w:cs="Times New Roman" w:hint="eastAsia"/>
          <w:sz w:val="24"/>
          <w:szCs w:val="24"/>
        </w:rPr>
        <w:t xml:space="preserve">However, there is </w:t>
      </w:r>
      <w:r w:rsidR="00290413" w:rsidRPr="00D0402B">
        <w:rPr>
          <w:rFonts w:ascii="Times New Roman" w:hAnsi="Times New Roman" w:cs="Times New Roman" w:hint="eastAsia"/>
          <w:sz w:val="24"/>
          <w:szCs w:val="24"/>
        </w:rPr>
        <w:lastRenderedPageBreak/>
        <w:t xml:space="preserve">nothing inherently unimaginable about the trolley scenarios. </w:t>
      </w:r>
      <w:r w:rsidR="00A91AE7" w:rsidRPr="00D0402B">
        <w:rPr>
          <w:rFonts w:ascii="Times New Roman" w:hAnsi="Times New Roman" w:cs="Times New Roman" w:hint="eastAsia"/>
          <w:sz w:val="24"/>
          <w:szCs w:val="24"/>
        </w:rPr>
        <w:t>These scenarios are not modally remote, as they involve no biologically or technologically impossible elements, but are simply unusual combinations of everyday items.</w:t>
      </w:r>
      <w:r w:rsidR="00290413" w:rsidRPr="00D0402B">
        <w:rPr>
          <w:rFonts w:ascii="Times New Roman" w:hAnsi="Times New Roman" w:cs="Times New Roman" w:hint="eastAsia"/>
          <w:sz w:val="24"/>
          <w:szCs w:val="24"/>
        </w:rPr>
        <w:t xml:space="preserve"> </w:t>
      </w:r>
      <w:r w:rsidR="00CD5BB5" w:rsidRPr="00D0402B">
        <w:rPr>
          <w:rFonts w:ascii="Times New Roman" w:hAnsi="Times New Roman" w:cs="Times New Roman" w:hint="eastAsia"/>
          <w:sz w:val="24"/>
          <w:szCs w:val="24"/>
        </w:rPr>
        <w:t>The failure to imagine, therefore, stems from some students</w:t>
      </w:r>
      <w:r w:rsidR="001F290A" w:rsidRPr="00D0402B">
        <w:rPr>
          <w:rFonts w:ascii="Times New Roman" w:hAnsi="Times New Roman" w:cs="Times New Roman"/>
          <w:sz w:val="24"/>
          <w:szCs w:val="24"/>
        </w:rPr>
        <w:t>’</w:t>
      </w:r>
      <w:r w:rsidR="00CD5BB5" w:rsidRPr="00D0402B">
        <w:rPr>
          <w:rFonts w:ascii="Times New Roman" w:hAnsi="Times New Roman" w:cs="Times New Roman" w:hint="eastAsia"/>
          <w:sz w:val="24"/>
          <w:szCs w:val="24"/>
        </w:rPr>
        <w:t xml:space="preserve"> diminished ability or reluctance to visualise written scenarios. Just as science fiction films help audiences visualise fantastical worlds, directly presenting </w:t>
      </w:r>
      <w:r w:rsidR="00A91AE7" w:rsidRPr="00D0402B">
        <w:rPr>
          <w:rFonts w:ascii="Times New Roman" w:hAnsi="Times New Roman" w:cs="Times New Roman" w:hint="eastAsia"/>
          <w:sz w:val="24"/>
          <w:szCs w:val="24"/>
        </w:rPr>
        <w:t>students</w:t>
      </w:r>
      <w:r w:rsidR="00CD5BB5" w:rsidRPr="00D0402B">
        <w:rPr>
          <w:rFonts w:ascii="Times New Roman" w:hAnsi="Times New Roman" w:cs="Times New Roman" w:hint="eastAsia"/>
          <w:sz w:val="24"/>
          <w:szCs w:val="24"/>
        </w:rPr>
        <w:t xml:space="preserve"> with immersive experiences</w:t>
      </w:r>
      <w:r w:rsidR="00A91AE7" w:rsidRPr="00D0402B">
        <w:rPr>
          <w:rFonts w:ascii="Times New Roman" w:hAnsi="Times New Roman" w:cs="Times New Roman" w:hint="eastAsia"/>
          <w:sz w:val="24"/>
          <w:szCs w:val="24"/>
        </w:rPr>
        <w:t xml:space="preserve"> can remedy their limited imaginative capacities.</w:t>
      </w:r>
    </w:p>
    <w:p w14:paraId="5CA3096D" w14:textId="77777777" w:rsidR="000C5FFA" w:rsidRPr="000C5FFA" w:rsidRDefault="000C5FFA" w:rsidP="00367508">
      <w:pPr>
        <w:spacing w:after="0" w:line="240" w:lineRule="auto"/>
        <w:ind w:firstLineChars="200" w:firstLine="480"/>
        <w:rPr>
          <w:rFonts w:ascii="Times New Roman" w:hAnsi="Times New Roman" w:cs="Times New Roman"/>
          <w:sz w:val="24"/>
          <w:szCs w:val="24"/>
        </w:rPr>
      </w:pPr>
    </w:p>
    <w:p w14:paraId="38FAA905" w14:textId="065885ED" w:rsidR="000C5FFA" w:rsidRPr="00060193" w:rsidRDefault="000C5FFA" w:rsidP="000C5FFA">
      <w:pPr>
        <w:spacing w:after="0" w:line="480" w:lineRule="auto"/>
        <w:jc w:val="center"/>
        <w:rPr>
          <w:rFonts w:ascii="Times New Roman" w:hAnsi="Times New Roman" w:cs="Times New Roman"/>
          <w:sz w:val="20"/>
          <w:szCs w:val="20"/>
        </w:rPr>
      </w:pPr>
      <w:r w:rsidRPr="00060193">
        <w:rPr>
          <w:rFonts w:ascii="Times New Roman" w:hAnsi="Times New Roman" w:cs="Times New Roman"/>
          <w:b/>
          <w:bCs/>
          <w:sz w:val="20"/>
          <w:szCs w:val="20"/>
        </w:rPr>
        <w:t>T</w:t>
      </w:r>
      <w:r w:rsidR="0052584A">
        <w:rPr>
          <w:rFonts w:ascii="Times New Roman" w:hAnsi="Times New Roman" w:cs="Times New Roman"/>
          <w:b/>
          <w:bCs/>
          <w:sz w:val="20"/>
          <w:szCs w:val="20"/>
        </w:rPr>
        <w:t>able</w:t>
      </w:r>
      <w:r w:rsidRPr="00060193">
        <w:rPr>
          <w:rFonts w:ascii="Times New Roman" w:hAnsi="Times New Roman" w:cs="Times New Roman"/>
          <w:b/>
          <w:bCs/>
          <w:sz w:val="20"/>
          <w:szCs w:val="20"/>
        </w:rPr>
        <w:t xml:space="preserve"> 1</w:t>
      </w:r>
      <w:r w:rsidRPr="0052584A">
        <w:rPr>
          <w:rFonts w:ascii="Times New Roman" w:hAnsi="Times New Roman" w:cs="Times New Roman"/>
          <w:b/>
          <w:bCs/>
          <w:sz w:val="20"/>
          <w:szCs w:val="20"/>
        </w:rPr>
        <w:t xml:space="preserve">. </w:t>
      </w:r>
      <w:r w:rsidRPr="00060193">
        <w:rPr>
          <w:rFonts w:ascii="Times New Roman" w:hAnsi="Times New Roman" w:cs="Times New Roman"/>
          <w:sz w:val="20"/>
          <w:szCs w:val="20"/>
        </w:rPr>
        <w:t xml:space="preserve"> </w:t>
      </w:r>
      <w:r w:rsidR="00367508" w:rsidRPr="0046628E">
        <w:rPr>
          <w:rFonts w:ascii="Times New Roman" w:hAnsi="Times New Roman" w:cs="Times New Roman"/>
          <w:sz w:val="20"/>
          <w:szCs w:val="20"/>
        </w:rPr>
        <w:t>Descriptive statistics for each sub-question x.1 in Questionnaire I</w:t>
      </w:r>
    </w:p>
    <w:tbl>
      <w:tblPr>
        <w:tblStyle w:val="4-1"/>
        <w:tblW w:w="0" w:type="auto"/>
        <w:jc w:val="center"/>
        <w:tblCellMar>
          <w:left w:w="0" w:type="dxa"/>
          <w:right w:w="0" w:type="dxa"/>
        </w:tblCellMar>
        <w:tblLook w:val="04A0" w:firstRow="1" w:lastRow="0" w:firstColumn="1" w:lastColumn="0" w:noHBand="0" w:noVBand="1"/>
      </w:tblPr>
      <w:tblGrid>
        <w:gridCol w:w="1414"/>
        <w:gridCol w:w="322"/>
        <w:gridCol w:w="322"/>
        <w:gridCol w:w="322"/>
        <w:gridCol w:w="322"/>
        <w:gridCol w:w="322"/>
        <w:gridCol w:w="321"/>
        <w:gridCol w:w="321"/>
        <w:gridCol w:w="321"/>
        <w:gridCol w:w="321"/>
        <w:gridCol w:w="321"/>
        <w:gridCol w:w="542"/>
        <w:gridCol w:w="1354"/>
      </w:tblGrid>
      <w:tr w:rsidR="0091264C" w:rsidRPr="000C5FFA" w14:paraId="7FD79E73" w14:textId="77777777" w:rsidTr="00C53E5F">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6525" w:type="dxa"/>
            <w:gridSpan w:val="13"/>
            <w:noWrap/>
            <w:vAlign w:val="center"/>
            <w:hideMark/>
          </w:tcPr>
          <w:p w14:paraId="37A0B4F7" w14:textId="77777777" w:rsidR="0091264C" w:rsidRPr="000C5FFA" w:rsidRDefault="0091264C" w:rsidP="00C53E5F">
            <w:pPr>
              <w:spacing w:line="480" w:lineRule="auto"/>
              <w:jc w:val="center"/>
              <w:rPr>
                <w:rFonts w:ascii="Times New Roman" w:hAnsi="Times New Roman" w:cs="Times New Roman"/>
                <w:sz w:val="10"/>
                <w:szCs w:val="10"/>
              </w:rPr>
            </w:pPr>
          </w:p>
          <w:p w14:paraId="2B4B3907" w14:textId="77777777" w:rsidR="0091264C" w:rsidRPr="000C5FFA" w:rsidRDefault="0091264C" w:rsidP="00C53E5F">
            <w:pPr>
              <w:spacing w:line="480" w:lineRule="auto"/>
              <w:jc w:val="center"/>
              <w:rPr>
                <w:rFonts w:ascii="Times New Roman" w:hAnsi="Times New Roman" w:cs="Times New Roman"/>
                <w:b w:val="0"/>
                <w:bCs w:val="0"/>
                <w:sz w:val="20"/>
                <w:szCs w:val="20"/>
              </w:rPr>
            </w:pPr>
            <w:r w:rsidRPr="000C5FFA">
              <w:rPr>
                <w:rFonts w:ascii="Times New Roman" w:hAnsi="Times New Roman" w:cs="Times New Roman"/>
                <w:sz w:val="20"/>
                <w:szCs w:val="20"/>
              </w:rPr>
              <w:t>How easy do you find it to imagine this fictional scenario in your mind?</w:t>
            </w:r>
          </w:p>
        </w:tc>
      </w:tr>
      <w:tr w:rsidR="0091264C" w:rsidRPr="000C5FFA" w14:paraId="780E5930" w14:textId="77777777" w:rsidTr="00C53E5F">
        <w:trPr>
          <w:cnfStyle w:val="000000100000" w:firstRow="0" w:lastRow="0" w:firstColumn="0" w:lastColumn="0" w:oddVBand="0" w:evenVBand="0" w:oddHBand="1" w:evenHBand="0" w:firstRowFirstColumn="0" w:firstRowLastColumn="0" w:lastRowFirstColumn="0" w:lastRowLastColumn="0"/>
          <w:trHeight w:val="482"/>
          <w:jc w:val="center"/>
        </w:trPr>
        <w:tc>
          <w:tcPr>
            <w:cnfStyle w:val="001000000000" w:firstRow="0" w:lastRow="0" w:firstColumn="1" w:lastColumn="0" w:oddVBand="0" w:evenVBand="0" w:oddHBand="0" w:evenHBand="0" w:firstRowFirstColumn="0" w:firstRowLastColumn="0" w:lastRowFirstColumn="0" w:lastRowLastColumn="0"/>
            <w:tcW w:w="1407" w:type="dxa"/>
            <w:vMerge w:val="restart"/>
            <w:noWrap/>
            <w:vAlign w:val="center"/>
            <w:hideMark/>
          </w:tcPr>
          <w:p w14:paraId="0DE6AAF9" w14:textId="77777777" w:rsidR="0091264C" w:rsidRPr="00375DED" w:rsidRDefault="0091264C" w:rsidP="00C53E5F">
            <w:pPr>
              <w:spacing w:line="480" w:lineRule="auto"/>
              <w:jc w:val="center"/>
              <w:rPr>
                <w:rFonts w:ascii="Times New Roman" w:hAnsi="Times New Roman" w:cs="Times New Roman"/>
                <w:b w:val="0"/>
                <w:bCs w:val="0"/>
                <w:sz w:val="16"/>
                <w:szCs w:val="16"/>
              </w:rPr>
            </w:pPr>
            <w:r w:rsidRPr="00375DED">
              <w:rPr>
                <w:rFonts w:ascii="Times New Roman" w:hAnsi="Times New Roman" w:cs="Times New Roman"/>
                <w:sz w:val="16"/>
                <w:szCs w:val="16"/>
              </w:rPr>
              <w:t>Sub-question</w:t>
            </w:r>
            <w:r w:rsidRPr="00375DED">
              <w:rPr>
                <w:rFonts w:ascii="Times New Roman" w:hAnsi="Times New Roman" w:cs="Times New Roman" w:hint="eastAsia"/>
                <w:sz w:val="16"/>
                <w:szCs w:val="16"/>
              </w:rPr>
              <w:t>s</w:t>
            </w:r>
          </w:p>
        </w:tc>
        <w:tc>
          <w:tcPr>
            <w:tcW w:w="0" w:type="auto"/>
            <w:vMerge w:val="restart"/>
            <w:noWrap/>
            <w:vAlign w:val="center"/>
            <w:hideMark/>
          </w:tcPr>
          <w:p w14:paraId="6539DC69"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1.1</w:t>
            </w:r>
          </w:p>
        </w:tc>
        <w:tc>
          <w:tcPr>
            <w:tcW w:w="0" w:type="auto"/>
            <w:vMerge w:val="restart"/>
            <w:noWrap/>
            <w:vAlign w:val="center"/>
            <w:hideMark/>
          </w:tcPr>
          <w:p w14:paraId="77C98CB2"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2.1</w:t>
            </w:r>
          </w:p>
        </w:tc>
        <w:tc>
          <w:tcPr>
            <w:tcW w:w="0" w:type="auto"/>
            <w:vMerge w:val="restart"/>
            <w:noWrap/>
            <w:vAlign w:val="center"/>
            <w:hideMark/>
          </w:tcPr>
          <w:p w14:paraId="0A277FBB"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3.1</w:t>
            </w:r>
          </w:p>
        </w:tc>
        <w:tc>
          <w:tcPr>
            <w:tcW w:w="0" w:type="auto"/>
            <w:vMerge w:val="restart"/>
            <w:noWrap/>
            <w:vAlign w:val="center"/>
            <w:hideMark/>
          </w:tcPr>
          <w:p w14:paraId="285BCE2D"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4.1</w:t>
            </w:r>
          </w:p>
        </w:tc>
        <w:tc>
          <w:tcPr>
            <w:tcW w:w="0" w:type="auto"/>
            <w:vMerge w:val="restart"/>
            <w:noWrap/>
            <w:vAlign w:val="center"/>
            <w:hideMark/>
          </w:tcPr>
          <w:p w14:paraId="65015263"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5.1</w:t>
            </w:r>
          </w:p>
        </w:tc>
        <w:tc>
          <w:tcPr>
            <w:tcW w:w="0" w:type="auto"/>
            <w:vMerge w:val="restart"/>
            <w:noWrap/>
            <w:vAlign w:val="center"/>
            <w:hideMark/>
          </w:tcPr>
          <w:p w14:paraId="7EC28916"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6.1</w:t>
            </w:r>
          </w:p>
        </w:tc>
        <w:tc>
          <w:tcPr>
            <w:tcW w:w="0" w:type="auto"/>
            <w:vMerge w:val="restart"/>
            <w:noWrap/>
            <w:vAlign w:val="center"/>
            <w:hideMark/>
          </w:tcPr>
          <w:p w14:paraId="08120B21"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7.1</w:t>
            </w:r>
          </w:p>
        </w:tc>
        <w:tc>
          <w:tcPr>
            <w:tcW w:w="0" w:type="auto"/>
            <w:vMerge w:val="restart"/>
            <w:noWrap/>
            <w:vAlign w:val="center"/>
            <w:hideMark/>
          </w:tcPr>
          <w:p w14:paraId="3741A776"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8.1</w:t>
            </w:r>
          </w:p>
        </w:tc>
        <w:tc>
          <w:tcPr>
            <w:tcW w:w="0" w:type="auto"/>
            <w:vMerge w:val="restart"/>
            <w:noWrap/>
            <w:vAlign w:val="center"/>
            <w:hideMark/>
          </w:tcPr>
          <w:p w14:paraId="6CC235BA"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9.1</w:t>
            </w:r>
          </w:p>
        </w:tc>
        <w:tc>
          <w:tcPr>
            <w:tcW w:w="0" w:type="auto"/>
            <w:vMerge w:val="restart"/>
            <w:noWrap/>
            <w:vAlign w:val="center"/>
            <w:hideMark/>
          </w:tcPr>
          <w:p w14:paraId="719414EE"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10.1</w:t>
            </w:r>
          </w:p>
        </w:tc>
        <w:tc>
          <w:tcPr>
            <w:tcW w:w="0" w:type="auto"/>
            <w:vMerge w:val="restart"/>
            <w:noWrap/>
            <w:vAlign w:val="center"/>
            <w:hideMark/>
          </w:tcPr>
          <w:p w14:paraId="58F3F21C" w14:textId="77777777" w:rsidR="0091264C" w:rsidRPr="00375DED"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375DED">
              <w:rPr>
                <w:rFonts w:ascii="Times New Roman" w:hAnsi="Times New Roman" w:cs="Times New Roman"/>
                <w:sz w:val="16"/>
                <w:szCs w:val="16"/>
              </w:rPr>
              <w:t>Average</w:t>
            </w:r>
          </w:p>
        </w:tc>
        <w:tc>
          <w:tcPr>
            <w:tcW w:w="0" w:type="auto"/>
            <w:vMerge w:val="restart"/>
            <w:vAlign w:val="center"/>
            <w:hideMark/>
          </w:tcPr>
          <w:p w14:paraId="219BFB8F"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C5FFA">
              <w:rPr>
                <w:rFonts w:ascii="Times New Roman" w:hAnsi="Times New Roman" w:cs="Times New Roman"/>
                <w:sz w:val="16"/>
                <w:szCs w:val="16"/>
              </w:rPr>
              <w:t>C</w:t>
            </w:r>
            <w:r w:rsidRPr="000C5FFA">
              <w:rPr>
                <w:rFonts w:ascii="Times New Roman" w:hAnsi="Times New Roman" w:cs="Times New Roman" w:hint="eastAsia"/>
                <w:sz w:val="16"/>
                <w:szCs w:val="16"/>
              </w:rPr>
              <w:t>o</w:t>
            </w:r>
            <w:r w:rsidRPr="000C5FFA">
              <w:rPr>
                <w:rFonts w:ascii="Times New Roman" w:hAnsi="Times New Roman" w:cs="Times New Roman"/>
                <w:sz w:val="16"/>
                <w:szCs w:val="16"/>
              </w:rPr>
              <w:t>mparison</w:t>
            </w:r>
            <w:r w:rsidRPr="000C5FFA">
              <w:rPr>
                <w:rFonts w:ascii="Times New Roman" w:hAnsi="Times New Roman" w:cs="Times New Roman"/>
                <w:sz w:val="16"/>
                <w:szCs w:val="16"/>
              </w:rPr>
              <w:br/>
            </w:r>
          </w:p>
        </w:tc>
      </w:tr>
      <w:tr w:rsidR="0091264C" w:rsidRPr="000C5FFA" w14:paraId="5E8C4D9F" w14:textId="77777777" w:rsidTr="00C53E5F">
        <w:trPr>
          <w:trHeight w:val="482"/>
          <w:jc w:val="center"/>
        </w:trPr>
        <w:tc>
          <w:tcPr>
            <w:cnfStyle w:val="001000000000" w:firstRow="0" w:lastRow="0" w:firstColumn="1" w:lastColumn="0" w:oddVBand="0" w:evenVBand="0" w:oddHBand="0" w:evenHBand="0" w:firstRowFirstColumn="0" w:firstRowLastColumn="0" w:lastRowFirstColumn="0" w:lastRowLastColumn="0"/>
            <w:tcW w:w="1407" w:type="dxa"/>
            <w:vMerge/>
            <w:vAlign w:val="center"/>
            <w:hideMark/>
          </w:tcPr>
          <w:p w14:paraId="59808823" w14:textId="77777777" w:rsidR="0091264C" w:rsidRPr="000C5FFA" w:rsidRDefault="0091264C" w:rsidP="00C53E5F">
            <w:pPr>
              <w:spacing w:line="480" w:lineRule="auto"/>
              <w:jc w:val="center"/>
              <w:rPr>
                <w:rFonts w:ascii="Times New Roman" w:hAnsi="Times New Roman" w:cs="Times New Roman"/>
                <w:b w:val="0"/>
                <w:bCs w:val="0"/>
                <w:sz w:val="16"/>
                <w:szCs w:val="16"/>
              </w:rPr>
            </w:pPr>
          </w:p>
        </w:tc>
        <w:tc>
          <w:tcPr>
            <w:tcW w:w="0" w:type="auto"/>
            <w:vMerge/>
            <w:vAlign w:val="center"/>
            <w:hideMark/>
          </w:tcPr>
          <w:p w14:paraId="32F390BD"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45047D53"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5848AAC0"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76CB5A2B"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724F1C54"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5FFEB455"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4958F76C"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7518BC34"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50F90C27"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7D541858"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1E36E28E"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0" w:type="auto"/>
            <w:vMerge/>
            <w:vAlign w:val="center"/>
            <w:hideMark/>
          </w:tcPr>
          <w:p w14:paraId="3A9E1B5B"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91264C" w:rsidRPr="000C5FFA" w14:paraId="0148F858" w14:textId="77777777" w:rsidTr="00C53E5F">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407" w:type="dxa"/>
            <w:noWrap/>
            <w:vAlign w:val="center"/>
            <w:hideMark/>
          </w:tcPr>
          <w:p w14:paraId="478AA540" w14:textId="77777777" w:rsidR="0091264C" w:rsidRPr="000C5FFA" w:rsidRDefault="0091264C" w:rsidP="00C53E5F">
            <w:pPr>
              <w:spacing w:line="480" w:lineRule="auto"/>
              <w:jc w:val="center"/>
              <w:rPr>
                <w:rFonts w:ascii="Times New Roman" w:hAnsi="Times New Roman" w:cs="Times New Roman"/>
                <w:b w:val="0"/>
                <w:bCs w:val="0"/>
                <w:sz w:val="16"/>
                <w:szCs w:val="16"/>
              </w:rPr>
            </w:pPr>
            <w:r w:rsidRPr="000C5FFA">
              <w:rPr>
                <w:rFonts w:ascii="Times New Roman" w:hAnsi="Times New Roman" w:cs="Times New Roman"/>
                <w:sz w:val="16"/>
                <w:szCs w:val="16"/>
              </w:rPr>
              <w:t>Very easy</w:t>
            </w:r>
          </w:p>
        </w:tc>
        <w:tc>
          <w:tcPr>
            <w:tcW w:w="0" w:type="auto"/>
            <w:noWrap/>
            <w:vAlign w:val="center"/>
            <w:hideMark/>
          </w:tcPr>
          <w:p w14:paraId="2CF275F2"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41.7%</w:t>
            </w:r>
          </w:p>
        </w:tc>
        <w:tc>
          <w:tcPr>
            <w:tcW w:w="0" w:type="auto"/>
            <w:noWrap/>
            <w:vAlign w:val="center"/>
            <w:hideMark/>
          </w:tcPr>
          <w:p w14:paraId="6CA39BC1"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36.1%</w:t>
            </w:r>
          </w:p>
        </w:tc>
        <w:tc>
          <w:tcPr>
            <w:tcW w:w="0" w:type="auto"/>
            <w:noWrap/>
            <w:vAlign w:val="center"/>
            <w:hideMark/>
          </w:tcPr>
          <w:p w14:paraId="5B9B28F5"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30.4%</w:t>
            </w:r>
          </w:p>
        </w:tc>
        <w:tc>
          <w:tcPr>
            <w:tcW w:w="0" w:type="auto"/>
            <w:noWrap/>
            <w:vAlign w:val="center"/>
            <w:hideMark/>
          </w:tcPr>
          <w:p w14:paraId="6A7F23EE"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27.8%</w:t>
            </w:r>
          </w:p>
        </w:tc>
        <w:tc>
          <w:tcPr>
            <w:tcW w:w="0" w:type="auto"/>
            <w:noWrap/>
            <w:vAlign w:val="center"/>
            <w:hideMark/>
          </w:tcPr>
          <w:p w14:paraId="2A925501"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30.6%</w:t>
            </w:r>
          </w:p>
        </w:tc>
        <w:tc>
          <w:tcPr>
            <w:tcW w:w="0" w:type="auto"/>
            <w:noWrap/>
            <w:vAlign w:val="center"/>
            <w:hideMark/>
          </w:tcPr>
          <w:p w14:paraId="4AD3BE49"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27.8%</w:t>
            </w:r>
          </w:p>
        </w:tc>
        <w:tc>
          <w:tcPr>
            <w:tcW w:w="0" w:type="auto"/>
            <w:noWrap/>
            <w:vAlign w:val="center"/>
            <w:hideMark/>
          </w:tcPr>
          <w:p w14:paraId="3837D5D4"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30.6%</w:t>
            </w:r>
          </w:p>
        </w:tc>
        <w:tc>
          <w:tcPr>
            <w:tcW w:w="0" w:type="auto"/>
            <w:noWrap/>
            <w:vAlign w:val="center"/>
            <w:hideMark/>
          </w:tcPr>
          <w:p w14:paraId="511301A7"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25.0%</w:t>
            </w:r>
          </w:p>
        </w:tc>
        <w:tc>
          <w:tcPr>
            <w:tcW w:w="0" w:type="auto"/>
            <w:noWrap/>
            <w:vAlign w:val="center"/>
            <w:hideMark/>
          </w:tcPr>
          <w:p w14:paraId="61334320"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36.1%</w:t>
            </w:r>
          </w:p>
        </w:tc>
        <w:tc>
          <w:tcPr>
            <w:tcW w:w="0" w:type="auto"/>
            <w:noWrap/>
            <w:vAlign w:val="center"/>
            <w:hideMark/>
          </w:tcPr>
          <w:p w14:paraId="06A30C34"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33.3%</w:t>
            </w:r>
          </w:p>
        </w:tc>
        <w:tc>
          <w:tcPr>
            <w:tcW w:w="0" w:type="auto"/>
            <w:noWrap/>
            <w:vAlign w:val="center"/>
            <w:hideMark/>
          </w:tcPr>
          <w:p w14:paraId="3817D7BF"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31.9%</w:t>
            </w:r>
          </w:p>
        </w:tc>
        <w:tc>
          <w:tcPr>
            <w:tcW w:w="0" w:type="auto"/>
            <w:vMerge w:val="restart"/>
            <w:noWrap/>
            <w:vAlign w:val="center"/>
            <w:hideMark/>
          </w:tcPr>
          <w:p w14:paraId="05BC7E5A" w14:textId="77777777" w:rsidR="0091264C" w:rsidRPr="009E24B9"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9E24B9">
              <w:rPr>
                <w:rFonts w:ascii="Times New Roman" w:hAnsi="Times New Roman" w:cs="Times New Roman"/>
                <w:b/>
                <w:bCs/>
                <w:sz w:val="16"/>
                <w:szCs w:val="16"/>
              </w:rPr>
              <w:t>Easy to imagine</w:t>
            </w:r>
          </w:p>
          <w:p w14:paraId="2B47EC82" w14:textId="77777777" w:rsidR="0091264C" w:rsidRPr="009E24B9"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E24B9">
              <w:rPr>
                <w:rFonts w:ascii="Times New Roman" w:hAnsi="Times New Roman" w:cs="Times New Roman"/>
                <w:b/>
                <w:bCs/>
                <w:sz w:val="16"/>
                <w:szCs w:val="16"/>
              </w:rPr>
              <w:t>70.0%</w:t>
            </w:r>
          </w:p>
        </w:tc>
      </w:tr>
      <w:tr w:rsidR="0091264C" w:rsidRPr="000C5FFA" w14:paraId="531CFFDD" w14:textId="77777777" w:rsidTr="00C53E5F">
        <w:trPr>
          <w:trHeight w:val="400"/>
          <w:jc w:val="center"/>
        </w:trPr>
        <w:tc>
          <w:tcPr>
            <w:cnfStyle w:val="001000000000" w:firstRow="0" w:lastRow="0" w:firstColumn="1" w:lastColumn="0" w:oddVBand="0" w:evenVBand="0" w:oddHBand="0" w:evenHBand="0" w:firstRowFirstColumn="0" w:firstRowLastColumn="0" w:lastRowFirstColumn="0" w:lastRowLastColumn="0"/>
            <w:tcW w:w="1407" w:type="dxa"/>
            <w:noWrap/>
            <w:vAlign w:val="center"/>
            <w:hideMark/>
          </w:tcPr>
          <w:p w14:paraId="676BF586" w14:textId="77777777" w:rsidR="0091264C" w:rsidRPr="000C5FFA" w:rsidRDefault="0091264C" w:rsidP="00C53E5F">
            <w:pPr>
              <w:spacing w:line="480" w:lineRule="auto"/>
              <w:jc w:val="center"/>
              <w:rPr>
                <w:rFonts w:ascii="Times New Roman" w:hAnsi="Times New Roman" w:cs="Times New Roman"/>
                <w:b w:val="0"/>
                <w:bCs w:val="0"/>
                <w:sz w:val="16"/>
                <w:szCs w:val="16"/>
              </w:rPr>
            </w:pPr>
            <w:r w:rsidRPr="000C5FFA">
              <w:rPr>
                <w:rFonts w:ascii="Times New Roman" w:hAnsi="Times New Roman" w:cs="Times New Roman"/>
                <w:sz w:val="16"/>
                <w:szCs w:val="16"/>
              </w:rPr>
              <w:t>Easy</w:t>
            </w:r>
          </w:p>
        </w:tc>
        <w:tc>
          <w:tcPr>
            <w:tcW w:w="0" w:type="auto"/>
            <w:noWrap/>
            <w:vAlign w:val="center"/>
            <w:hideMark/>
          </w:tcPr>
          <w:p w14:paraId="33B7004E"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38.9%</w:t>
            </w:r>
          </w:p>
        </w:tc>
        <w:tc>
          <w:tcPr>
            <w:tcW w:w="0" w:type="auto"/>
            <w:noWrap/>
            <w:vAlign w:val="center"/>
            <w:hideMark/>
          </w:tcPr>
          <w:p w14:paraId="0E93817D"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25.0%</w:t>
            </w:r>
          </w:p>
        </w:tc>
        <w:tc>
          <w:tcPr>
            <w:tcW w:w="0" w:type="auto"/>
            <w:noWrap/>
            <w:vAlign w:val="center"/>
            <w:hideMark/>
          </w:tcPr>
          <w:p w14:paraId="4BDB4105"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36.1%</w:t>
            </w:r>
          </w:p>
        </w:tc>
        <w:tc>
          <w:tcPr>
            <w:tcW w:w="0" w:type="auto"/>
            <w:noWrap/>
            <w:vAlign w:val="center"/>
            <w:hideMark/>
          </w:tcPr>
          <w:p w14:paraId="355A47E4"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36.1%</w:t>
            </w:r>
          </w:p>
        </w:tc>
        <w:tc>
          <w:tcPr>
            <w:tcW w:w="0" w:type="auto"/>
            <w:noWrap/>
            <w:vAlign w:val="center"/>
            <w:hideMark/>
          </w:tcPr>
          <w:p w14:paraId="6384BEF5"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38.9%</w:t>
            </w:r>
          </w:p>
        </w:tc>
        <w:tc>
          <w:tcPr>
            <w:tcW w:w="0" w:type="auto"/>
            <w:noWrap/>
            <w:vAlign w:val="center"/>
            <w:hideMark/>
          </w:tcPr>
          <w:p w14:paraId="769EA1A1"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50.0%</w:t>
            </w:r>
          </w:p>
        </w:tc>
        <w:tc>
          <w:tcPr>
            <w:tcW w:w="0" w:type="auto"/>
            <w:noWrap/>
            <w:vAlign w:val="center"/>
            <w:hideMark/>
          </w:tcPr>
          <w:p w14:paraId="3EAB9B85"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41.7%</w:t>
            </w:r>
          </w:p>
        </w:tc>
        <w:tc>
          <w:tcPr>
            <w:tcW w:w="0" w:type="auto"/>
            <w:noWrap/>
            <w:vAlign w:val="center"/>
            <w:hideMark/>
          </w:tcPr>
          <w:p w14:paraId="587A04DF"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38.9%</w:t>
            </w:r>
          </w:p>
        </w:tc>
        <w:tc>
          <w:tcPr>
            <w:tcW w:w="0" w:type="auto"/>
            <w:noWrap/>
            <w:vAlign w:val="center"/>
            <w:hideMark/>
          </w:tcPr>
          <w:p w14:paraId="5C19CAC2"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38.9%</w:t>
            </w:r>
          </w:p>
        </w:tc>
        <w:tc>
          <w:tcPr>
            <w:tcW w:w="0" w:type="auto"/>
            <w:noWrap/>
            <w:vAlign w:val="center"/>
            <w:hideMark/>
          </w:tcPr>
          <w:p w14:paraId="648455F5"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36.1%</w:t>
            </w:r>
          </w:p>
        </w:tc>
        <w:tc>
          <w:tcPr>
            <w:tcW w:w="0" w:type="auto"/>
            <w:noWrap/>
            <w:vAlign w:val="center"/>
            <w:hideMark/>
          </w:tcPr>
          <w:p w14:paraId="43E27DE8"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38.1%</w:t>
            </w:r>
          </w:p>
        </w:tc>
        <w:tc>
          <w:tcPr>
            <w:tcW w:w="0" w:type="auto"/>
            <w:vMerge/>
            <w:vAlign w:val="center"/>
            <w:hideMark/>
          </w:tcPr>
          <w:p w14:paraId="63050851" w14:textId="77777777" w:rsidR="0091264C" w:rsidRPr="009E24B9"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91264C" w:rsidRPr="000C5FFA" w14:paraId="1DD4B021" w14:textId="77777777" w:rsidTr="00C53E5F">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407" w:type="dxa"/>
            <w:noWrap/>
            <w:vAlign w:val="center"/>
            <w:hideMark/>
          </w:tcPr>
          <w:p w14:paraId="1A90A578" w14:textId="77777777" w:rsidR="0091264C" w:rsidRPr="000C5FFA" w:rsidRDefault="0091264C" w:rsidP="00C53E5F">
            <w:pPr>
              <w:spacing w:line="480" w:lineRule="auto"/>
              <w:jc w:val="center"/>
              <w:rPr>
                <w:rFonts w:ascii="Times New Roman" w:hAnsi="Times New Roman" w:cs="Times New Roman"/>
                <w:b w:val="0"/>
                <w:bCs w:val="0"/>
                <w:sz w:val="16"/>
                <w:szCs w:val="16"/>
              </w:rPr>
            </w:pPr>
            <w:r w:rsidRPr="000C5FFA">
              <w:rPr>
                <w:rFonts w:ascii="Times New Roman" w:hAnsi="Times New Roman" w:cs="Times New Roman"/>
                <w:sz w:val="16"/>
                <w:szCs w:val="16"/>
              </w:rPr>
              <w:t>Average</w:t>
            </w:r>
          </w:p>
        </w:tc>
        <w:tc>
          <w:tcPr>
            <w:tcW w:w="0" w:type="auto"/>
            <w:noWrap/>
            <w:vAlign w:val="center"/>
            <w:hideMark/>
          </w:tcPr>
          <w:p w14:paraId="3A289A73"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16.7%</w:t>
            </w:r>
          </w:p>
        </w:tc>
        <w:tc>
          <w:tcPr>
            <w:tcW w:w="0" w:type="auto"/>
            <w:noWrap/>
            <w:vAlign w:val="center"/>
            <w:hideMark/>
          </w:tcPr>
          <w:p w14:paraId="42BA0DE9"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22.2%</w:t>
            </w:r>
          </w:p>
        </w:tc>
        <w:tc>
          <w:tcPr>
            <w:tcW w:w="0" w:type="auto"/>
            <w:noWrap/>
            <w:vAlign w:val="center"/>
            <w:hideMark/>
          </w:tcPr>
          <w:p w14:paraId="76B47F34"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22.2%</w:t>
            </w:r>
          </w:p>
        </w:tc>
        <w:tc>
          <w:tcPr>
            <w:tcW w:w="0" w:type="auto"/>
            <w:noWrap/>
            <w:vAlign w:val="center"/>
            <w:hideMark/>
          </w:tcPr>
          <w:p w14:paraId="0580ECC0"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25.0%</w:t>
            </w:r>
          </w:p>
        </w:tc>
        <w:tc>
          <w:tcPr>
            <w:tcW w:w="0" w:type="auto"/>
            <w:noWrap/>
            <w:vAlign w:val="center"/>
            <w:hideMark/>
          </w:tcPr>
          <w:p w14:paraId="3E0722CB"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22.2%</w:t>
            </w:r>
          </w:p>
        </w:tc>
        <w:tc>
          <w:tcPr>
            <w:tcW w:w="0" w:type="auto"/>
            <w:noWrap/>
            <w:vAlign w:val="center"/>
            <w:hideMark/>
          </w:tcPr>
          <w:p w14:paraId="32CEA38F"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16.7%</w:t>
            </w:r>
          </w:p>
        </w:tc>
        <w:tc>
          <w:tcPr>
            <w:tcW w:w="0" w:type="auto"/>
            <w:noWrap/>
            <w:vAlign w:val="center"/>
            <w:hideMark/>
          </w:tcPr>
          <w:p w14:paraId="3C65684F"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25.0%</w:t>
            </w:r>
          </w:p>
        </w:tc>
        <w:tc>
          <w:tcPr>
            <w:tcW w:w="0" w:type="auto"/>
            <w:noWrap/>
            <w:vAlign w:val="center"/>
            <w:hideMark/>
          </w:tcPr>
          <w:p w14:paraId="195F83DB"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25.0%</w:t>
            </w:r>
          </w:p>
        </w:tc>
        <w:tc>
          <w:tcPr>
            <w:tcW w:w="0" w:type="auto"/>
            <w:noWrap/>
            <w:vAlign w:val="center"/>
            <w:hideMark/>
          </w:tcPr>
          <w:p w14:paraId="00522448"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13.9%</w:t>
            </w:r>
          </w:p>
        </w:tc>
        <w:tc>
          <w:tcPr>
            <w:tcW w:w="0" w:type="auto"/>
            <w:noWrap/>
            <w:vAlign w:val="center"/>
            <w:hideMark/>
          </w:tcPr>
          <w:p w14:paraId="6A4688B7"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16.7%</w:t>
            </w:r>
          </w:p>
        </w:tc>
        <w:tc>
          <w:tcPr>
            <w:tcW w:w="0" w:type="auto"/>
            <w:noWrap/>
            <w:vAlign w:val="center"/>
            <w:hideMark/>
          </w:tcPr>
          <w:p w14:paraId="2EF7B4EA"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20.6%</w:t>
            </w:r>
          </w:p>
        </w:tc>
        <w:tc>
          <w:tcPr>
            <w:tcW w:w="0" w:type="auto"/>
            <w:vMerge w:val="restart"/>
            <w:noWrap/>
            <w:vAlign w:val="center"/>
            <w:hideMark/>
          </w:tcPr>
          <w:p w14:paraId="6FE45477" w14:textId="77777777" w:rsidR="0091264C" w:rsidRPr="009E24B9"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rPr>
            </w:pPr>
            <w:r w:rsidRPr="009E24B9">
              <w:rPr>
                <w:rFonts w:ascii="Times New Roman" w:hAnsi="Times New Roman" w:cs="Times New Roman"/>
                <w:b/>
                <w:bCs/>
                <w:sz w:val="16"/>
                <w:szCs w:val="16"/>
              </w:rPr>
              <w:t>Not easy to imagine</w:t>
            </w:r>
          </w:p>
          <w:p w14:paraId="258942CE" w14:textId="77777777" w:rsidR="0091264C" w:rsidRPr="009E24B9"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9E24B9">
              <w:rPr>
                <w:rFonts w:ascii="Times New Roman" w:hAnsi="Times New Roman" w:cs="Times New Roman"/>
                <w:b/>
                <w:bCs/>
                <w:sz w:val="16"/>
                <w:szCs w:val="16"/>
              </w:rPr>
              <w:t>30.0%</w:t>
            </w:r>
          </w:p>
        </w:tc>
      </w:tr>
      <w:tr w:rsidR="0091264C" w:rsidRPr="000C5FFA" w14:paraId="7BE684A1" w14:textId="77777777" w:rsidTr="00C53E5F">
        <w:trPr>
          <w:trHeight w:val="400"/>
          <w:jc w:val="center"/>
        </w:trPr>
        <w:tc>
          <w:tcPr>
            <w:cnfStyle w:val="001000000000" w:firstRow="0" w:lastRow="0" w:firstColumn="1" w:lastColumn="0" w:oddVBand="0" w:evenVBand="0" w:oddHBand="0" w:evenHBand="0" w:firstRowFirstColumn="0" w:firstRowLastColumn="0" w:lastRowFirstColumn="0" w:lastRowLastColumn="0"/>
            <w:tcW w:w="1407" w:type="dxa"/>
            <w:noWrap/>
            <w:vAlign w:val="center"/>
            <w:hideMark/>
          </w:tcPr>
          <w:p w14:paraId="0375ACEC" w14:textId="77777777" w:rsidR="0091264C" w:rsidRPr="000C5FFA" w:rsidRDefault="0091264C" w:rsidP="00C53E5F">
            <w:pPr>
              <w:spacing w:line="480" w:lineRule="auto"/>
              <w:jc w:val="center"/>
              <w:rPr>
                <w:rFonts w:ascii="Times New Roman" w:hAnsi="Times New Roman" w:cs="Times New Roman"/>
                <w:b w:val="0"/>
                <w:bCs w:val="0"/>
                <w:sz w:val="16"/>
                <w:szCs w:val="16"/>
              </w:rPr>
            </w:pPr>
            <w:r w:rsidRPr="000C5FFA">
              <w:rPr>
                <w:rFonts w:ascii="Times New Roman" w:hAnsi="Times New Roman" w:cs="Times New Roman"/>
                <w:sz w:val="16"/>
                <w:szCs w:val="16"/>
              </w:rPr>
              <w:t>Difficult</w:t>
            </w:r>
          </w:p>
        </w:tc>
        <w:tc>
          <w:tcPr>
            <w:tcW w:w="0" w:type="auto"/>
            <w:noWrap/>
            <w:vAlign w:val="center"/>
            <w:hideMark/>
          </w:tcPr>
          <w:p w14:paraId="54777F6C"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2.8%</w:t>
            </w:r>
          </w:p>
        </w:tc>
        <w:tc>
          <w:tcPr>
            <w:tcW w:w="0" w:type="auto"/>
            <w:noWrap/>
            <w:vAlign w:val="center"/>
            <w:hideMark/>
          </w:tcPr>
          <w:p w14:paraId="07603A17"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13.9%</w:t>
            </w:r>
          </w:p>
        </w:tc>
        <w:tc>
          <w:tcPr>
            <w:tcW w:w="0" w:type="auto"/>
            <w:noWrap/>
            <w:vAlign w:val="center"/>
            <w:hideMark/>
          </w:tcPr>
          <w:p w14:paraId="11A12E65"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11.1%</w:t>
            </w:r>
          </w:p>
        </w:tc>
        <w:tc>
          <w:tcPr>
            <w:tcW w:w="0" w:type="auto"/>
            <w:noWrap/>
            <w:vAlign w:val="center"/>
            <w:hideMark/>
          </w:tcPr>
          <w:p w14:paraId="6F7D8858"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11.1%</w:t>
            </w:r>
          </w:p>
        </w:tc>
        <w:tc>
          <w:tcPr>
            <w:tcW w:w="0" w:type="auto"/>
            <w:noWrap/>
            <w:vAlign w:val="center"/>
            <w:hideMark/>
          </w:tcPr>
          <w:p w14:paraId="3DE485E4"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8.3%</w:t>
            </w:r>
          </w:p>
        </w:tc>
        <w:tc>
          <w:tcPr>
            <w:tcW w:w="0" w:type="auto"/>
            <w:noWrap/>
            <w:vAlign w:val="center"/>
            <w:hideMark/>
          </w:tcPr>
          <w:p w14:paraId="02F1414A"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2.8%</w:t>
            </w:r>
          </w:p>
        </w:tc>
        <w:tc>
          <w:tcPr>
            <w:tcW w:w="0" w:type="auto"/>
            <w:noWrap/>
            <w:vAlign w:val="center"/>
            <w:hideMark/>
          </w:tcPr>
          <w:p w14:paraId="7C6275F7"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2.8%</w:t>
            </w:r>
          </w:p>
        </w:tc>
        <w:tc>
          <w:tcPr>
            <w:tcW w:w="0" w:type="auto"/>
            <w:noWrap/>
            <w:vAlign w:val="center"/>
            <w:hideMark/>
          </w:tcPr>
          <w:p w14:paraId="68548CE0"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11.1%</w:t>
            </w:r>
          </w:p>
        </w:tc>
        <w:tc>
          <w:tcPr>
            <w:tcW w:w="0" w:type="auto"/>
            <w:noWrap/>
            <w:vAlign w:val="center"/>
            <w:hideMark/>
          </w:tcPr>
          <w:p w14:paraId="0EAD5FCB"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11.1%</w:t>
            </w:r>
          </w:p>
        </w:tc>
        <w:tc>
          <w:tcPr>
            <w:tcW w:w="0" w:type="auto"/>
            <w:noWrap/>
            <w:vAlign w:val="center"/>
            <w:hideMark/>
          </w:tcPr>
          <w:p w14:paraId="2C40B03C"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11.1%</w:t>
            </w:r>
          </w:p>
        </w:tc>
        <w:tc>
          <w:tcPr>
            <w:tcW w:w="0" w:type="auto"/>
            <w:noWrap/>
            <w:vAlign w:val="center"/>
            <w:hideMark/>
          </w:tcPr>
          <w:p w14:paraId="48B5BE32"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8.6%</w:t>
            </w:r>
          </w:p>
        </w:tc>
        <w:tc>
          <w:tcPr>
            <w:tcW w:w="0" w:type="auto"/>
            <w:vMerge/>
            <w:vAlign w:val="center"/>
            <w:hideMark/>
          </w:tcPr>
          <w:p w14:paraId="7F4E5A2E" w14:textId="77777777" w:rsidR="0091264C" w:rsidRPr="000C5FFA" w:rsidRDefault="0091264C" w:rsidP="00C53E5F">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91264C" w:rsidRPr="000C5FFA" w14:paraId="3C8D6F41" w14:textId="77777777" w:rsidTr="00C53E5F">
        <w:trPr>
          <w:cnfStyle w:val="000000100000" w:firstRow="0" w:lastRow="0" w:firstColumn="0" w:lastColumn="0" w:oddVBand="0" w:evenVBand="0" w:oddHBand="1" w:evenHBand="0" w:firstRowFirstColumn="0" w:firstRowLastColumn="0" w:lastRowFirstColumn="0" w:lastRowLastColumn="0"/>
          <w:trHeight w:val="400"/>
          <w:jc w:val="center"/>
        </w:trPr>
        <w:tc>
          <w:tcPr>
            <w:cnfStyle w:val="001000000000" w:firstRow="0" w:lastRow="0" w:firstColumn="1" w:lastColumn="0" w:oddVBand="0" w:evenVBand="0" w:oddHBand="0" w:evenHBand="0" w:firstRowFirstColumn="0" w:firstRowLastColumn="0" w:lastRowFirstColumn="0" w:lastRowLastColumn="0"/>
            <w:tcW w:w="1407" w:type="dxa"/>
            <w:noWrap/>
            <w:vAlign w:val="center"/>
            <w:hideMark/>
          </w:tcPr>
          <w:p w14:paraId="557B004F" w14:textId="77777777" w:rsidR="0091264C" w:rsidRPr="000C5FFA" w:rsidRDefault="0091264C" w:rsidP="00C53E5F">
            <w:pPr>
              <w:spacing w:line="480" w:lineRule="auto"/>
              <w:jc w:val="center"/>
              <w:rPr>
                <w:rFonts w:ascii="Times New Roman" w:hAnsi="Times New Roman" w:cs="Times New Roman"/>
                <w:b w:val="0"/>
                <w:bCs w:val="0"/>
                <w:sz w:val="16"/>
                <w:szCs w:val="16"/>
              </w:rPr>
            </w:pPr>
            <w:r w:rsidRPr="000C5FFA">
              <w:rPr>
                <w:rFonts w:ascii="Times New Roman" w:hAnsi="Times New Roman" w:cs="Times New Roman"/>
                <w:sz w:val="16"/>
                <w:szCs w:val="16"/>
              </w:rPr>
              <w:t>Very difficult</w:t>
            </w:r>
          </w:p>
        </w:tc>
        <w:tc>
          <w:tcPr>
            <w:tcW w:w="0" w:type="auto"/>
            <w:noWrap/>
            <w:vAlign w:val="center"/>
            <w:hideMark/>
          </w:tcPr>
          <w:p w14:paraId="6AC7BF39"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0.0%</w:t>
            </w:r>
          </w:p>
        </w:tc>
        <w:tc>
          <w:tcPr>
            <w:tcW w:w="0" w:type="auto"/>
            <w:noWrap/>
            <w:vAlign w:val="center"/>
            <w:hideMark/>
          </w:tcPr>
          <w:p w14:paraId="0BFFD676"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2.8%</w:t>
            </w:r>
          </w:p>
        </w:tc>
        <w:tc>
          <w:tcPr>
            <w:tcW w:w="0" w:type="auto"/>
            <w:noWrap/>
            <w:vAlign w:val="center"/>
            <w:hideMark/>
          </w:tcPr>
          <w:p w14:paraId="70D31DF1"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0.0%</w:t>
            </w:r>
          </w:p>
        </w:tc>
        <w:tc>
          <w:tcPr>
            <w:tcW w:w="0" w:type="auto"/>
            <w:noWrap/>
            <w:vAlign w:val="center"/>
            <w:hideMark/>
          </w:tcPr>
          <w:p w14:paraId="6E30A5C7"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0.0%</w:t>
            </w:r>
          </w:p>
        </w:tc>
        <w:tc>
          <w:tcPr>
            <w:tcW w:w="0" w:type="auto"/>
            <w:noWrap/>
            <w:vAlign w:val="center"/>
            <w:hideMark/>
          </w:tcPr>
          <w:p w14:paraId="5B54AD9D"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0.0%</w:t>
            </w:r>
          </w:p>
        </w:tc>
        <w:tc>
          <w:tcPr>
            <w:tcW w:w="0" w:type="auto"/>
            <w:noWrap/>
            <w:vAlign w:val="center"/>
            <w:hideMark/>
          </w:tcPr>
          <w:p w14:paraId="5A9556A5"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2.8%</w:t>
            </w:r>
          </w:p>
        </w:tc>
        <w:tc>
          <w:tcPr>
            <w:tcW w:w="0" w:type="auto"/>
            <w:noWrap/>
            <w:vAlign w:val="center"/>
            <w:hideMark/>
          </w:tcPr>
          <w:p w14:paraId="2E29E663"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0.0%</w:t>
            </w:r>
          </w:p>
        </w:tc>
        <w:tc>
          <w:tcPr>
            <w:tcW w:w="0" w:type="auto"/>
            <w:noWrap/>
            <w:vAlign w:val="center"/>
            <w:hideMark/>
          </w:tcPr>
          <w:p w14:paraId="187833C4"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0.0%</w:t>
            </w:r>
          </w:p>
        </w:tc>
        <w:tc>
          <w:tcPr>
            <w:tcW w:w="0" w:type="auto"/>
            <w:noWrap/>
            <w:vAlign w:val="center"/>
            <w:hideMark/>
          </w:tcPr>
          <w:p w14:paraId="5666AAD6"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0.0%</w:t>
            </w:r>
          </w:p>
        </w:tc>
        <w:tc>
          <w:tcPr>
            <w:tcW w:w="0" w:type="auto"/>
            <w:noWrap/>
            <w:vAlign w:val="center"/>
            <w:hideMark/>
          </w:tcPr>
          <w:p w14:paraId="3BB4BC45"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2.8%</w:t>
            </w:r>
          </w:p>
        </w:tc>
        <w:tc>
          <w:tcPr>
            <w:tcW w:w="0" w:type="auto"/>
            <w:noWrap/>
            <w:vAlign w:val="center"/>
            <w:hideMark/>
          </w:tcPr>
          <w:p w14:paraId="1FA76575"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2"/>
                <w:szCs w:val="12"/>
              </w:rPr>
            </w:pPr>
            <w:r w:rsidRPr="000C5FFA">
              <w:rPr>
                <w:rFonts w:ascii="Times New Roman" w:hAnsi="Times New Roman" w:cs="Times New Roman"/>
                <w:sz w:val="12"/>
                <w:szCs w:val="12"/>
              </w:rPr>
              <w:t>0.8%</w:t>
            </w:r>
          </w:p>
        </w:tc>
        <w:tc>
          <w:tcPr>
            <w:tcW w:w="0" w:type="auto"/>
            <w:vMerge/>
            <w:vAlign w:val="center"/>
            <w:hideMark/>
          </w:tcPr>
          <w:p w14:paraId="73EBEA6E" w14:textId="77777777" w:rsidR="0091264C" w:rsidRPr="000C5FFA" w:rsidRDefault="0091264C" w:rsidP="00C53E5F">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
        </w:tc>
      </w:tr>
    </w:tbl>
    <w:p w14:paraId="39642BC8" w14:textId="77777777" w:rsidR="000C5FFA" w:rsidRDefault="000C5FFA" w:rsidP="00B22143">
      <w:pPr>
        <w:spacing w:line="240" w:lineRule="auto"/>
        <w:rPr>
          <w:rFonts w:ascii="楷体" w:eastAsia="楷体" w:hAnsi="楷体" w:hint="eastAsia"/>
        </w:rPr>
      </w:pPr>
    </w:p>
    <w:p w14:paraId="4D953318" w14:textId="11EFE34A" w:rsidR="00A10468" w:rsidRPr="00102B91" w:rsidRDefault="00024B3E" w:rsidP="006F2408">
      <w:pPr>
        <w:spacing w:after="0" w:line="480" w:lineRule="auto"/>
        <w:ind w:firstLineChars="200" w:firstLine="480"/>
        <w:rPr>
          <w:rFonts w:ascii="Times New Roman" w:hAnsi="Times New Roman" w:cs="Times New Roman"/>
          <w:color w:val="FFC000"/>
          <w:sz w:val="24"/>
          <w:szCs w:val="24"/>
        </w:rPr>
      </w:pPr>
      <w:r w:rsidRPr="00024B3E">
        <w:rPr>
          <w:rFonts w:ascii="Times New Roman" w:hAnsi="Times New Roman" w:cs="Times New Roman" w:hint="eastAsia"/>
          <w:sz w:val="24"/>
          <w:szCs w:val="24"/>
        </w:rPr>
        <w:t xml:space="preserve">This issue of imagination has significant consequences. </w:t>
      </w:r>
      <w:r w:rsidR="00520BC6" w:rsidRPr="00520BC6">
        <w:rPr>
          <w:rFonts w:ascii="Times New Roman" w:hAnsi="Times New Roman" w:cs="Times New Roman" w:hint="eastAsia"/>
          <w:sz w:val="24"/>
          <w:szCs w:val="24"/>
        </w:rPr>
        <w:t>Firstly, depending on the extent of a student</w:t>
      </w:r>
      <w:r w:rsidR="00520BC6">
        <w:rPr>
          <w:rFonts w:ascii="Times New Roman" w:hAnsi="Times New Roman" w:cs="Times New Roman"/>
          <w:sz w:val="24"/>
          <w:szCs w:val="24"/>
        </w:rPr>
        <w:t>’</w:t>
      </w:r>
      <w:r w:rsidR="00520BC6" w:rsidRPr="00520BC6">
        <w:rPr>
          <w:rFonts w:ascii="Times New Roman" w:hAnsi="Times New Roman" w:cs="Times New Roman" w:hint="eastAsia"/>
          <w:sz w:val="24"/>
          <w:szCs w:val="24"/>
        </w:rPr>
        <w:t xml:space="preserve">s deficiency in imagination, a thought experiment may increasingly resemble a mere sequence of words. This </w:t>
      </w:r>
      <w:r w:rsidR="00520BC6">
        <w:rPr>
          <w:rFonts w:ascii="Times New Roman" w:hAnsi="Times New Roman" w:cs="Times New Roman" w:hint="eastAsia"/>
          <w:sz w:val="24"/>
          <w:szCs w:val="24"/>
        </w:rPr>
        <w:t xml:space="preserve">can </w:t>
      </w:r>
      <w:r w:rsidR="00520BC6" w:rsidRPr="00520BC6">
        <w:rPr>
          <w:rFonts w:ascii="Times New Roman" w:hAnsi="Times New Roman" w:cs="Times New Roman" w:hint="eastAsia"/>
          <w:sz w:val="24"/>
          <w:szCs w:val="24"/>
        </w:rPr>
        <w:t>result in the failure to trigger strong moral intuitions, similar to how readers with aphantasia (inability to visualise) have a dampened emotional response to stories</w:t>
      </w:r>
      <w:r w:rsidR="00520BC6">
        <w:rPr>
          <w:rFonts w:ascii="Times New Roman" w:hAnsi="Times New Roman" w:cs="Times New Roman" w:hint="eastAsia"/>
          <w:sz w:val="24"/>
          <w:szCs w:val="24"/>
        </w:rPr>
        <w:t xml:space="preserve"> </w:t>
      </w:r>
      <w:r w:rsidR="00375E36">
        <w:rPr>
          <w:rFonts w:ascii="Times New Roman" w:hAnsi="Times New Roman" w:cs="Times New Roman"/>
          <w:sz w:val="24"/>
          <w:szCs w:val="24"/>
        </w:rPr>
        <w:fldChar w:fldCharType="begin"/>
      </w:r>
      <w:r w:rsidR="00375E36">
        <w:rPr>
          <w:rFonts w:ascii="Times New Roman" w:hAnsi="Times New Roman" w:cs="Times New Roman"/>
          <w:sz w:val="24"/>
          <w:szCs w:val="24"/>
        </w:rPr>
        <w:instrText xml:space="preserve"> ADDIN ZOTERO_ITEM CSL_CITATION {"citationID":"s2hfYgL6","properties":{"formattedCitation":"(Wicken, Keogh, and Pearson 2021)","plainCitation":"(Wicken, Keogh, and Pearson 2021)","noteIndex":0},"citationItems":[{"id":5490,"uris":["http://zotero.org/users/11393558/items/DYA2AVT6"],"itemData":{"id":5490,"type":"article-journal","abstract":"One proposed function of imagery is to make thoughts more emotionally evocative through sensory simulation, which can be helpful both in planning for future events and in remembering the past, but also a hindrance when thoughts become overwhelming and maladaptive, such as in anxiety disorders. Here, we report a novel test of this theory using a special population with no visual imagery: aphantasia. After using multi-method verification of aphantasia, we show that this condition, but not the general population, is associated with a flat-line physiological response (skin conductance levels) to reading and imagining frightening stories. Importantly, we show in a second experiment that this difference in physiological responses to fear-inducing stimuli is not found when perceptually viewing fearful images. These data demonstrate that the aphantasic individuals' lack of a physiological response when imaging scenarios is likely to be driven by their inability to visualize and is not due to a general emotional or physiological dampening. This work provides evidence that a lack of visual imagery results in a dampened emotional response when reading fearful scenarios, providing evidence for the emotional amplification theory of visual imagery.","container-title":"Proceedings of the Royal Society B: Biological Sciences","DOI":"10.1098/rspb.2021.0267","issue":"1946","note":"publisher: Royal Society","page":"20210267","source":"royalsocietypublishing.org (Atypon)","title":"The critical role of mental imagery in human emotion: insights from fear-based imagery and aphantasia","title-short":"The critical role of mental imagery in human emotion","volume":"288","author":[{"family":"Wicken","given":"Marcus"},{"family":"Keogh","given":"Rebecca"},{"family":"Pearson","given":"Joel"}],"issued":{"date-parts":[["2021",3,10]]}}}],"schema":"https://github.com/citation-style-language/schema/raw/master/csl-citation.json"} </w:instrText>
      </w:r>
      <w:r w:rsidR="00375E36">
        <w:rPr>
          <w:rFonts w:ascii="Times New Roman" w:hAnsi="Times New Roman" w:cs="Times New Roman"/>
          <w:sz w:val="24"/>
          <w:szCs w:val="24"/>
        </w:rPr>
        <w:fldChar w:fldCharType="separate"/>
      </w:r>
      <w:r w:rsidR="00375E36" w:rsidRPr="00375E36">
        <w:rPr>
          <w:rFonts w:ascii="Times New Roman" w:hAnsi="Times New Roman" w:cs="Times New Roman"/>
          <w:sz w:val="24"/>
        </w:rPr>
        <w:t>(Wicken, Keogh, and Pearson 2021)</w:t>
      </w:r>
      <w:r w:rsidR="00375E36">
        <w:rPr>
          <w:rFonts w:ascii="Times New Roman" w:hAnsi="Times New Roman" w:cs="Times New Roman"/>
          <w:sz w:val="24"/>
          <w:szCs w:val="24"/>
        </w:rPr>
        <w:fldChar w:fldCharType="end"/>
      </w:r>
      <w:r w:rsidR="00375E36" w:rsidRPr="00375E36">
        <w:rPr>
          <w:rFonts w:ascii="Times New Roman" w:hAnsi="Times New Roman" w:cs="Times New Roman"/>
          <w:sz w:val="24"/>
          <w:szCs w:val="24"/>
        </w:rPr>
        <w:t xml:space="preserve">. </w:t>
      </w:r>
      <w:r w:rsidR="00BD6950" w:rsidRPr="00BD6950">
        <w:rPr>
          <w:rFonts w:ascii="Times New Roman" w:hAnsi="Times New Roman" w:cs="Times New Roman"/>
          <w:sz w:val="24"/>
          <w:szCs w:val="24"/>
        </w:rPr>
        <w:t>However, elicited moral intuitions are essential for evaluating works of applied ethics.</w:t>
      </w:r>
      <w:r w:rsidR="00BD6950" w:rsidRPr="00BD6950">
        <w:t xml:space="preserve"> </w:t>
      </w:r>
      <w:r w:rsidR="00BD6950" w:rsidRPr="00BD6950">
        <w:rPr>
          <w:rFonts w:ascii="Times New Roman" w:hAnsi="Times New Roman" w:cs="Times New Roman"/>
          <w:sz w:val="24"/>
          <w:szCs w:val="24"/>
        </w:rPr>
        <w:t>Second</w:t>
      </w:r>
      <w:r w:rsidR="007E2CCC">
        <w:rPr>
          <w:rFonts w:ascii="Times New Roman" w:hAnsi="Times New Roman" w:cs="Times New Roman" w:hint="eastAsia"/>
          <w:sz w:val="24"/>
          <w:szCs w:val="24"/>
        </w:rPr>
        <w:t>ly</w:t>
      </w:r>
      <w:r w:rsidR="00BD6950" w:rsidRPr="00BD6950">
        <w:rPr>
          <w:rFonts w:ascii="Times New Roman" w:hAnsi="Times New Roman" w:cs="Times New Roman"/>
          <w:sz w:val="24"/>
          <w:szCs w:val="24"/>
        </w:rPr>
        <w:t xml:space="preserve">, and closely related, the lack of strong moral intuitions may lead students to apply the moral principles they already endorse, or those that the philosophers are defending, back to the thought experiments to draw moral </w:t>
      </w:r>
      <w:r w:rsidR="00B22143">
        <w:rPr>
          <w:rFonts w:ascii="Times New Roman" w:hAnsi="Times New Roman" w:cs="Times New Roman" w:hint="eastAsia"/>
          <w:sz w:val="24"/>
          <w:szCs w:val="24"/>
        </w:rPr>
        <w:t>verdict</w:t>
      </w:r>
      <w:r w:rsidR="00BD6950" w:rsidRPr="00BD6950">
        <w:rPr>
          <w:rFonts w:ascii="Times New Roman" w:hAnsi="Times New Roman" w:cs="Times New Roman"/>
          <w:sz w:val="24"/>
          <w:szCs w:val="24"/>
        </w:rPr>
        <w:t xml:space="preserve">s. For instance, student M </w:t>
      </w:r>
      <w:r w:rsidR="00520BC6">
        <w:rPr>
          <w:rFonts w:ascii="Times New Roman" w:hAnsi="Times New Roman" w:cs="Times New Roman" w:hint="eastAsia"/>
          <w:sz w:val="24"/>
          <w:szCs w:val="24"/>
        </w:rPr>
        <w:t>had</w:t>
      </w:r>
      <w:r w:rsidR="00BD6950" w:rsidRPr="00BD6950">
        <w:rPr>
          <w:rFonts w:ascii="Times New Roman" w:hAnsi="Times New Roman" w:cs="Times New Roman"/>
          <w:sz w:val="24"/>
          <w:szCs w:val="24"/>
        </w:rPr>
        <w:t xml:space="preserve"> difficulty </w:t>
      </w:r>
      <w:r>
        <w:rPr>
          <w:rFonts w:ascii="Times New Roman" w:hAnsi="Times New Roman" w:cs="Times New Roman" w:hint="eastAsia"/>
          <w:sz w:val="24"/>
          <w:szCs w:val="24"/>
        </w:rPr>
        <w:t>imagi</w:t>
      </w:r>
      <w:r w:rsidR="007718CC">
        <w:rPr>
          <w:rFonts w:ascii="Times New Roman" w:hAnsi="Times New Roman" w:cs="Times New Roman" w:hint="eastAsia"/>
          <w:sz w:val="24"/>
          <w:szCs w:val="24"/>
        </w:rPr>
        <w:t>ni</w:t>
      </w:r>
      <w:r>
        <w:rPr>
          <w:rFonts w:ascii="Times New Roman" w:hAnsi="Times New Roman" w:cs="Times New Roman" w:hint="eastAsia"/>
          <w:sz w:val="24"/>
          <w:szCs w:val="24"/>
        </w:rPr>
        <w:t>ng</w:t>
      </w:r>
      <w:r w:rsidR="00BD6950" w:rsidRPr="00BD6950">
        <w:rPr>
          <w:rFonts w:ascii="Times New Roman" w:hAnsi="Times New Roman" w:cs="Times New Roman"/>
          <w:sz w:val="24"/>
          <w:szCs w:val="24"/>
        </w:rPr>
        <w:t xml:space="preserve"> Thomson’s trolley scenario, in which a passenger must decide whether to let the trolley run over five people or divert it to </w:t>
      </w:r>
      <w:r w:rsidR="00BD6950" w:rsidRPr="00BD6950">
        <w:rPr>
          <w:rFonts w:ascii="Times New Roman" w:hAnsi="Times New Roman" w:cs="Times New Roman"/>
          <w:sz w:val="24"/>
          <w:szCs w:val="24"/>
        </w:rPr>
        <w:lastRenderedPageBreak/>
        <w:t xml:space="preserve">one person. They reported that they </w:t>
      </w:r>
      <w:r w:rsidR="00520BC6">
        <w:rPr>
          <w:rFonts w:ascii="Times New Roman" w:hAnsi="Times New Roman" w:cs="Times New Roman" w:hint="eastAsia"/>
          <w:sz w:val="24"/>
          <w:szCs w:val="24"/>
        </w:rPr>
        <w:t>simply endorsed the moral verdict</w:t>
      </w:r>
      <w:r w:rsidR="00BD6950" w:rsidRPr="00BD6950">
        <w:rPr>
          <w:rFonts w:ascii="Times New Roman" w:hAnsi="Times New Roman" w:cs="Times New Roman"/>
          <w:sz w:val="24"/>
          <w:szCs w:val="24"/>
        </w:rPr>
        <w:t xml:space="preserve"> Thomson </w:t>
      </w:r>
      <w:r w:rsidR="00520BC6">
        <w:rPr>
          <w:rFonts w:ascii="Times New Roman" w:hAnsi="Times New Roman" w:cs="Times New Roman" w:hint="eastAsia"/>
          <w:sz w:val="24"/>
          <w:szCs w:val="24"/>
        </w:rPr>
        <w:t>expects them to adopt</w:t>
      </w:r>
      <w:r w:rsidR="00375DED">
        <w:rPr>
          <w:rFonts w:ascii="Times New Roman" w:hAnsi="Times New Roman" w:cs="Times New Roman" w:hint="eastAsia"/>
          <w:sz w:val="24"/>
          <w:szCs w:val="24"/>
        </w:rPr>
        <w:t xml:space="preserve">. </w:t>
      </w:r>
      <w:r w:rsidRPr="00024B3E">
        <w:rPr>
          <w:rFonts w:ascii="Times New Roman" w:hAnsi="Times New Roman" w:cs="Times New Roman" w:hint="eastAsia"/>
          <w:sz w:val="24"/>
          <w:szCs w:val="24"/>
        </w:rPr>
        <w:t>Finally, students who struggle with imagination may find philosophical works with thought experiments boring.</w:t>
      </w:r>
    </w:p>
    <w:p w14:paraId="250C8625" w14:textId="07518C34" w:rsidR="00BD6950" w:rsidRDefault="00BD6950" w:rsidP="003E52B1">
      <w:pPr>
        <w:spacing w:after="0" w:line="480" w:lineRule="auto"/>
        <w:ind w:firstLineChars="200" w:firstLine="480"/>
        <w:rPr>
          <w:rFonts w:ascii="Times New Roman" w:hAnsi="Times New Roman" w:cs="Times New Roman"/>
          <w:sz w:val="24"/>
          <w:szCs w:val="24"/>
        </w:rPr>
      </w:pPr>
      <w:r w:rsidRPr="00BD6950">
        <w:rPr>
          <w:rFonts w:ascii="Times New Roman" w:hAnsi="Times New Roman" w:cs="Times New Roman"/>
          <w:sz w:val="24"/>
          <w:szCs w:val="24"/>
        </w:rPr>
        <w:t>The second</w:t>
      </w:r>
      <w:r w:rsidR="00520BC6">
        <w:rPr>
          <w:rFonts w:ascii="Times New Roman" w:hAnsi="Times New Roman" w:cs="Times New Roman" w:hint="eastAsia"/>
          <w:sz w:val="24"/>
          <w:szCs w:val="24"/>
        </w:rPr>
        <w:t xml:space="preserve"> </w:t>
      </w:r>
      <w:r w:rsidRPr="00BD6950">
        <w:rPr>
          <w:rFonts w:ascii="Times New Roman" w:hAnsi="Times New Roman" w:cs="Times New Roman"/>
          <w:sz w:val="24"/>
          <w:szCs w:val="24"/>
        </w:rPr>
        <w:t>difficulty is that some students introduce details not described by the authors into the thought experiments, which substantially influence their verdicts. Students B, C, H, I, and K all reported adding details not mentioned by Foot</w:t>
      </w:r>
      <w:r>
        <w:rPr>
          <w:rFonts w:ascii="Times New Roman" w:hAnsi="Times New Roman" w:cs="Times New Roman" w:hint="eastAsia"/>
          <w:sz w:val="24"/>
          <w:szCs w:val="24"/>
        </w:rPr>
        <w:t xml:space="preserve"> 1967</w:t>
      </w:r>
      <w:r w:rsidRPr="00BD6950">
        <w:rPr>
          <w:rFonts w:ascii="Times New Roman" w:hAnsi="Times New Roman" w:cs="Times New Roman"/>
          <w:sz w:val="24"/>
          <w:szCs w:val="24"/>
        </w:rPr>
        <w:t xml:space="preserve"> and Thomson </w:t>
      </w:r>
      <w:r>
        <w:rPr>
          <w:rFonts w:ascii="Times New Roman" w:hAnsi="Times New Roman" w:cs="Times New Roman" w:hint="eastAsia"/>
          <w:sz w:val="24"/>
          <w:szCs w:val="24"/>
        </w:rPr>
        <w:t xml:space="preserve">1976 </w:t>
      </w:r>
      <w:r w:rsidRPr="00BD6950">
        <w:rPr>
          <w:rFonts w:ascii="Times New Roman" w:hAnsi="Times New Roman" w:cs="Times New Roman"/>
          <w:sz w:val="24"/>
          <w:szCs w:val="24"/>
        </w:rPr>
        <w:t xml:space="preserve">into the trolley scenarios. Notably, student H imagined the person on the side track as someone intimate, while student I imagined an elderly person on the side track versus five children on the main track. Most students who introduced additional details reported that these details affected their verdicts about the trolley cases, at least undermining their confidence in their intuitions. Details not specified by </w:t>
      </w:r>
      <w:r w:rsidR="00520BC6">
        <w:rPr>
          <w:rFonts w:ascii="Times New Roman" w:hAnsi="Times New Roman" w:cs="Times New Roman" w:hint="eastAsia"/>
          <w:sz w:val="24"/>
          <w:szCs w:val="24"/>
        </w:rPr>
        <w:t>a</w:t>
      </w:r>
      <w:r w:rsidRPr="00BD6950">
        <w:rPr>
          <w:rFonts w:ascii="Times New Roman" w:hAnsi="Times New Roman" w:cs="Times New Roman"/>
          <w:sz w:val="24"/>
          <w:szCs w:val="24"/>
        </w:rPr>
        <w:t xml:space="preserve"> philosopher’s description may introduce more morally relevant features than those the philosopher intend</w:t>
      </w:r>
      <w:r w:rsidR="007718CC">
        <w:rPr>
          <w:rFonts w:ascii="Times New Roman" w:hAnsi="Times New Roman" w:cs="Times New Roman" w:hint="eastAsia"/>
          <w:sz w:val="24"/>
          <w:szCs w:val="24"/>
        </w:rPr>
        <w:t>s</w:t>
      </w:r>
      <w:r w:rsidRPr="00BD6950">
        <w:rPr>
          <w:rFonts w:ascii="Times New Roman" w:hAnsi="Times New Roman" w:cs="Times New Roman"/>
          <w:sz w:val="24"/>
          <w:szCs w:val="24"/>
        </w:rPr>
        <w:t xml:space="preserve"> to account for with a moral principle or theory. </w:t>
      </w:r>
      <w:r w:rsidR="006A6D03" w:rsidRPr="006A6D03">
        <w:rPr>
          <w:rFonts w:ascii="Times New Roman" w:hAnsi="Times New Roman" w:cs="Times New Roman" w:hint="eastAsia"/>
          <w:sz w:val="24"/>
          <w:szCs w:val="24"/>
        </w:rPr>
        <w:t>For example, Foot</w:t>
      </w:r>
      <w:r w:rsidR="006A6D03">
        <w:rPr>
          <w:rFonts w:ascii="Times New Roman" w:hAnsi="Times New Roman" w:cs="Times New Roman"/>
          <w:sz w:val="24"/>
          <w:szCs w:val="24"/>
        </w:rPr>
        <w:t>’</w:t>
      </w:r>
      <w:r w:rsidR="006A6D03" w:rsidRPr="006A6D03">
        <w:rPr>
          <w:rFonts w:ascii="Times New Roman" w:hAnsi="Times New Roman" w:cs="Times New Roman" w:hint="eastAsia"/>
          <w:sz w:val="24"/>
          <w:szCs w:val="24"/>
        </w:rPr>
        <w:t xml:space="preserve">s distinction between negative and positive duties is meant to address moral situations involving possible victims with no distinguishing characteristics, rather than </w:t>
      </w:r>
      <w:r w:rsidR="006A6D03">
        <w:rPr>
          <w:rFonts w:ascii="Times New Roman" w:hAnsi="Times New Roman" w:cs="Times New Roman" w:hint="eastAsia"/>
          <w:sz w:val="24"/>
          <w:szCs w:val="24"/>
        </w:rPr>
        <w:t>case</w:t>
      </w:r>
      <w:r w:rsidR="006A6D03" w:rsidRPr="006A6D03">
        <w:rPr>
          <w:rFonts w:ascii="Times New Roman" w:hAnsi="Times New Roman" w:cs="Times New Roman" w:hint="eastAsia"/>
          <w:sz w:val="24"/>
          <w:szCs w:val="24"/>
        </w:rPr>
        <w:t>s like an intimate versus five strangers or an elder versus five children</w:t>
      </w:r>
      <w:r w:rsidR="006A6D03">
        <w:rPr>
          <w:rFonts w:ascii="Times New Roman" w:hAnsi="Times New Roman" w:cs="Times New Roman" w:hint="eastAsia"/>
          <w:sz w:val="24"/>
          <w:szCs w:val="24"/>
        </w:rPr>
        <w:t xml:space="preserve">. </w:t>
      </w:r>
      <w:r w:rsidRPr="00BD6950">
        <w:rPr>
          <w:rFonts w:ascii="Times New Roman" w:hAnsi="Times New Roman" w:cs="Times New Roman"/>
          <w:sz w:val="24"/>
          <w:szCs w:val="24"/>
        </w:rPr>
        <w:t xml:space="preserve">As a result, a verdict about a thought experiment with such </w:t>
      </w:r>
      <w:r w:rsidR="00520BC6">
        <w:rPr>
          <w:rFonts w:ascii="Times New Roman" w:hAnsi="Times New Roman" w:cs="Times New Roman" w:hint="eastAsia"/>
          <w:sz w:val="24"/>
          <w:szCs w:val="24"/>
        </w:rPr>
        <w:t>smuggled-in</w:t>
      </w:r>
      <w:r w:rsidRPr="00BD6950">
        <w:rPr>
          <w:rFonts w:ascii="Times New Roman" w:hAnsi="Times New Roman" w:cs="Times New Roman"/>
          <w:sz w:val="24"/>
          <w:szCs w:val="24"/>
        </w:rPr>
        <w:t xml:space="preserve"> details can no longer serve as a basis for critically evaluating the philosopher’s argument.</w:t>
      </w:r>
    </w:p>
    <w:p w14:paraId="60C9E561" w14:textId="42EFDF2D" w:rsidR="004A528E" w:rsidRDefault="00BD6950" w:rsidP="003E52B1">
      <w:pPr>
        <w:spacing w:after="0" w:line="480" w:lineRule="auto"/>
        <w:ind w:firstLineChars="200" w:firstLine="480"/>
        <w:rPr>
          <w:rFonts w:ascii="Times New Roman" w:hAnsi="Times New Roman" w:cs="Times New Roman"/>
          <w:sz w:val="24"/>
          <w:szCs w:val="24"/>
        </w:rPr>
      </w:pPr>
      <w:r w:rsidRPr="00BD6950">
        <w:rPr>
          <w:rFonts w:ascii="Times New Roman" w:hAnsi="Times New Roman" w:cs="Times New Roman"/>
          <w:sz w:val="24"/>
          <w:szCs w:val="24"/>
        </w:rPr>
        <w:t>The third</w:t>
      </w:r>
      <w:r w:rsidR="00520BC6">
        <w:rPr>
          <w:rFonts w:ascii="Times New Roman" w:hAnsi="Times New Roman" w:cs="Times New Roman" w:hint="eastAsia"/>
          <w:sz w:val="24"/>
          <w:szCs w:val="24"/>
        </w:rPr>
        <w:t xml:space="preserve"> </w:t>
      </w:r>
      <w:r w:rsidRPr="00BD6950">
        <w:rPr>
          <w:rFonts w:ascii="Times New Roman" w:hAnsi="Times New Roman" w:cs="Times New Roman"/>
          <w:sz w:val="24"/>
          <w:szCs w:val="24"/>
        </w:rPr>
        <w:t xml:space="preserve">difficulty is that some students apply their </w:t>
      </w:r>
      <w:r w:rsidR="008A0CB4">
        <w:rPr>
          <w:rFonts w:ascii="Times New Roman" w:hAnsi="Times New Roman" w:cs="Times New Roman" w:hint="eastAsia"/>
          <w:sz w:val="24"/>
          <w:szCs w:val="24"/>
        </w:rPr>
        <w:t>pre-</w:t>
      </w:r>
      <w:r w:rsidRPr="00BD6950">
        <w:rPr>
          <w:rFonts w:ascii="Times New Roman" w:hAnsi="Times New Roman" w:cs="Times New Roman"/>
          <w:sz w:val="24"/>
          <w:szCs w:val="24"/>
        </w:rPr>
        <w:t xml:space="preserve">endorsed moral principles or theories back into the thought experiments. During our interviews, most students mentioned that their verdicts on the </w:t>
      </w:r>
      <w:r w:rsidR="00994DDC">
        <w:rPr>
          <w:rFonts w:ascii="Times New Roman" w:hAnsi="Times New Roman" w:cs="Times New Roman" w:hint="eastAsia"/>
          <w:sz w:val="24"/>
          <w:szCs w:val="24"/>
        </w:rPr>
        <w:t xml:space="preserve">written </w:t>
      </w:r>
      <w:r w:rsidRPr="00BD6950">
        <w:rPr>
          <w:rFonts w:ascii="Times New Roman" w:hAnsi="Times New Roman" w:cs="Times New Roman"/>
          <w:sz w:val="24"/>
          <w:szCs w:val="24"/>
        </w:rPr>
        <w:t xml:space="preserve">trolley scenarios were not pre-theoretic intuitions. For instance, student A applied a utilitarian principle to justify turning the trolley to the side track, killing one person. More </w:t>
      </w:r>
      <w:r w:rsidR="00B22143">
        <w:rPr>
          <w:rFonts w:ascii="Times New Roman" w:hAnsi="Times New Roman" w:cs="Times New Roman" w:hint="eastAsia"/>
          <w:sz w:val="24"/>
          <w:szCs w:val="24"/>
        </w:rPr>
        <w:t>notably</w:t>
      </w:r>
      <w:r w:rsidRPr="00BD6950">
        <w:rPr>
          <w:rFonts w:ascii="Times New Roman" w:hAnsi="Times New Roman" w:cs="Times New Roman"/>
          <w:sz w:val="24"/>
          <w:szCs w:val="24"/>
        </w:rPr>
        <w:t>, student J applied Foot’s thesis</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BD6950">
        <w:rPr>
          <w:rFonts w:ascii="Times New Roman" w:hAnsi="Times New Roman" w:cs="Times New Roman"/>
          <w:sz w:val="24"/>
          <w:szCs w:val="24"/>
        </w:rPr>
        <w:t>that negative duties are weightier than positive duties</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BD6950">
        <w:rPr>
          <w:rFonts w:ascii="Times New Roman" w:hAnsi="Times New Roman" w:cs="Times New Roman"/>
          <w:sz w:val="24"/>
          <w:szCs w:val="24"/>
        </w:rPr>
        <w:t xml:space="preserve">back to the trolley scenarios. Student C simply endorsed Foot’s own intuitions regarding each thought experiment. </w:t>
      </w:r>
      <w:r w:rsidRPr="0034641B">
        <w:rPr>
          <w:rFonts w:ascii="Times New Roman" w:hAnsi="Times New Roman" w:cs="Times New Roman"/>
          <w:sz w:val="24"/>
          <w:szCs w:val="24"/>
        </w:rPr>
        <w:t xml:space="preserve">However, it is widely assumed in philosophy that the method of cases is used to elicit our pre-theoretic intuitions to evaluate a </w:t>
      </w:r>
      <w:r w:rsidRPr="0034641B">
        <w:rPr>
          <w:rFonts w:ascii="Times New Roman" w:hAnsi="Times New Roman" w:cs="Times New Roman"/>
          <w:sz w:val="24"/>
          <w:szCs w:val="24"/>
        </w:rPr>
        <w:lastRenderedPageBreak/>
        <w:t>theory</w:t>
      </w:r>
      <w:r w:rsidR="003E52B1" w:rsidRPr="0034641B">
        <w:rPr>
          <w:rFonts w:ascii="Times New Roman" w:hAnsi="Times New Roman" w:cs="Times New Roman" w:hint="eastAsia"/>
          <w:sz w:val="24"/>
          <w:szCs w:val="24"/>
        </w:rPr>
        <w:t xml:space="preserve"> </w:t>
      </w:r>
      <w:r w:rsidR="003E52B1" w:rsidRPr="0034641B">
        <w:rPr>
          <w:rFonts w:ascii="Times New Roman" w:hAnsi="Times New Roman" w:cs="Times New Roman"/>
          <w:sz w:val="24"/>
          <w:szCs w:val="24"/>
        </w:rPr>
        <w:fldChar w:fldCharType="begin"/>
      </w:r>
      <w:r w:rsidR="00E85620" w:rsidRPr="0034641B">
        <w:rPr>
          <w:rFonts w:ascii="Times New Roman" w:hAnsi="Times New Roman" w:cs="Times New Roman"/>
          <w:sz w:val="24"/>
          <w:szCs w:val="24"/>
        </w:rPr>
        <w:instrText xml:space="preserve"> ADDIN ZOTERO_ITEM CSL_CITATION {"citationID":"4zE7zwR3","properties":{"formattedCitation":"(Weatherson 2003, 8)","plainCitation":"(Weatherson 2003, 8)","dontUpdate":true,"noteIndex":0},"citationItems":[{"id":5501,"uris":["http://zotero.org/users/11393558</w:instrText>
      </w:r>
      <w:r w:rsidR="00E85620" w:rsidRPr="0034641B">
        <w:rPr>
          <w:rFonts w:ascii="Times New Roman" w:hAnsi="Times New Roman" w:cs="Times New Roman" w:hint="eastAsia"/>
          <w:sz w:val="24"/>
          <w:szCs w:val="24"/>
        </w:rPr>
        <w:instrText>/items/4LVBXXEB"],"itemData":{"id":5501,"type":"article-journal","container-title":"Philosophical Studies","DOI":"10.1023/a:1024961917413","issue":"1","journalAbbreviation":"Philos. Stud.","note":"publisher: Springer\n</w:instrText>
      </w:r>
      <w:r w:rsidR="00E85620" w:rsidRPr="0034641B">
        <w:rPr>
          <w:rFonts w:ascii="Times New Roman" w:hAnsi="Times New Roman" w:cs="Times New Roman" w:hint="eastAsia"/>
          <w:sz w:val="24"/>
          <w:szCs w:val="24"/>
        </w:rPr>
        <w:instrText>中科院分区升级版</w:instrText>
      </w:r>
      <w:r w:rsidR="00E85620" w:rsidRPr="0034641B">
        <w:rPr>
          <w:rFonts w:ascii="Times New Roman" w:hAnsi="Times New Roman" w:cs="Times New Roman" w:hint="eastAsia"/>
          <w:sz w:val="24"/>
          <w:szCs w:val="24"/>
        </w:rPr>
        <w:instrText xml:space="preserve">: </w:instrText>
      </w:r>
      <w:r w:rsidR="00E85620" w:rsidRPr="0034641B">
        <w:rPr>
          <w:rFonts w:ascii="Times New Roman" w:hAnsi="Times New Roman" w:cs="Times New Roman" w:hint="eastAsia"/>
          <w:sz w:val="24"/>
          <w:szCs w:val="24"/>
        </w:rPr>
        <w:instrText>哲学</w:instrText>
      </w:r>
      <w:r w:rsidR="00E85620" w:rsidRPr="0034641B">
        <w:rPr>
          <w:rFonts w:ascii="Times New Roman" w:hAnsi="Times New Roman" w:cs="Times New Roman" w:hint="eastAsia"/>
          <w:sz w:val="24"/>
          <w:szCs w:val="24"/>
        </w:rPr>
        <w:instrText>1</w:instrText>
      </w:r>
      <w:r w:rsidR="00E85620" w:rsidRPr="0034641B">
        <w:rPr>
          <w:rFonts w:ascii="Times New Roman" w:hAnsi="Times New Roman" w:cs="Times New Roman" w:hint="eastAsia"/>
          <w:sz w:val="24"/>
          <w:szCs w:val="24"/>
        </w:rPr>
        <w:instrText>区</w:instrText>
      </w:r>
      <w:r w:rsidR="00E85620" w:rsidRPr="0034641B">
        <w:rPr>
          <w:rFonts w:ascii="Times New Roman" w:hAnsi="Times New Roman" w:cs="Times New Roman" w:hint="eastAsia"/>
          <w:sz w:val="24"/>
          <w:szCs w:val="24"/>
        </w:rPr>
        <w:instrText>\n</w:instrText>
      </w:r>
      <w:r w:rsidR="00E85620" w:rsidRPr="0034641B">
        <w:rPr>
          <w:rFonts w:ascii="Times New Roman" w:hAnsi="Times New Roman" w:cs="Times New Roman" w:hint="eastAsia"/>
          <w:sz w:val="24"/>
          <w:szCs w:val="24"/>
        </w:rPr>
        <w:instrText>影响因子</w:instrText>
      </w:r>
      <w:r w:rsidR="00E85620" w:rsidRPr="0034641B">
        <w:rPr>
          <w:rFonts w:ascii="Times New Roman" w:hAnsi="Times New Roman" w:cs="Times New Roman" w:hint="eastAsia"/>
          <w:sz w:val="24"/>
          <w:szCs w:val="24"/>
        </w:rPr>
        <w:instrText>: 1.3\n5</w:instrText>
      </w:r>
      <w:r w:rsidR="00E85620" w:rsidRPr="0034641B">
        <w:rPr>
          <w:rFonts w:ascii="Times New Roman" w:hAnsi="Times New Roman" w:cs="Times New Roman" w:hint="eastAsia"/>
          <w:sz w:val="24"/>
          <w:szCs w:val="24"/>
        </w:rPr>
        <w:instrText>年影响因子</w:instrText>
      </w:r>
      <w:r w:rsidR="00E85620" w:rsidRPr="0034641B">
        <w:rPr>
          <w:rFonts w:ascii="Times New Roman" w:hAnsi="Times New Roman" w:cs="Times New Roman" w:hint="eastAsia"/>
          <w:sz w:val="24"/>
          <w:szCs w:val="24"/>
        </w:rPr>
        <w:instrText>: 1.5\n</w:instrText>
      </w:r>
      <w:r w:rsidR="00E85620" w:rsidRPr="0034641B">
        <w:rPr>
          <w:rFonts w:ascii="Times New Roman" w:hAnsi="Times New Roman" w:cs="Times New Roman" w:hint="eastAsia"/>
          <w:sz w:val="24"/>
          <w:szCs w:val="24"/>
        </w:rPr>
        <w:instrText>南农高质量</w:instrText>
      </w:r>
      <w:r w:rsidR="00E85620" w:rsidRPr="0034641B">
        <w:rPr>
          <w:rFonts w:ascii="Times New Roman" w:hAnsi="Times New Roman" w:cs="Times New Roman" w:hint="eastAsia"/>
          <w:sz w:val="24"/>
          <w:szCs w:val="24"/>
        </w:rPr>
        <w:instrText>:","page":"1</w:instrText>
      </w:r>
      <w:r w:rsidR="00E85620" w:rsidRPr="0034641B">
        <w:rPr>
          <w:rFonts w:ascii="Times New Roman" w:hAnsi="Times New Roman" w:cs="Times New Roman" w:hint="eastAsia"/>
          <w:sz w:val="24"/>
          <w:szCs w:val="24"/>
        </w:rPr>
        <w:instrText>–</w:instrText>
      </w:r>
      <w:r w:rsidR="00E85620" w:rsidRPr="0034641B">
        <w:rPr>
          <w:rFonts w:ascii="Times New Roman" w:hAnsi="Times New Roman" w:cs="Times New Roman" w:hint="eastAsia"/>
          <w:sz w:val="24"/>
          <w:szCs w:val="24"/>
        </w:rPr>
        <w:instrText>31","source":"PhilArchive","title":"What Good Are Counterexamples?","volume":"115","author":[{"family":"Weatherson","given":"Brian"}],"issued":{"date-parts":[["2003"]]}},"locator":"8"}],"schema":"https://github.com/citation-style-lang</w:instrText>
      </w:r>
      <w:r w:rsidR="00E85620" w:rsidRPr="0034641B">
        <w:rPr>
          <w:rFonts w:ascii="Times New Roman" w:hAnsi="Times New Roman" w:cs="Times New Roman"/>
          <w:sz w:val="24"/>
          <w:szCs w:val="24"/>
        </w:rPr>
        <w:instrText xml:space="preserve">uage/schema/raw/master/csl-citation.json"} </w:instrText>
      </w:r>
      <w:r w:rsidR="003E52B1" w:rsidRPr="0034641B">
        <w:rPr>
          <w:rFonts w:ascii="Times New Roman" w:hAnsi="Times New Roman" w:cs="Times New Roman"/>
          <w:sz w:val="24"/>
          <w:szCs w:val="24"/>
        </w:rPr>
        <w:fldChar w:fldCharType="separate"/>
      </w:r>
      <w:r w:rsidR="003E52B1" w:rsidRPr="0034641B">
        <w:rPr>
          <w:rFonts w:ascii="Times New Roman" w:hAnsi="Times New Roman" w:cs="Times New Roman"/>
          <w:sz w:val="24"/>
        </w:rPr>
        <w:t>(</w:t>
      </w:r>
      <w:r w:rsidR="003E52B1" w:rsidRPr="0034641B">
        <w:rPr>
          <w:rFonts w:ascii="Times New Roman" w:hAnsi="Times New Roman" w:cs="Times New Roman" w:hint="eastAsia"/>
          <w:sz w:val="24"/>
        </w:rPr>
        <w:t xml:space="preserve">e.g., </w:t>
      </w:r>
      <w:r w:rsidR="003E52B1" w:rsidRPr="0034641B">
        <w:rPr>
          <w:rFonts w:ascii="Times New Roman" w:hAnsi="Times New Roman" w:cs="Times New Roman"/>
          <w:sz w:val="24"/>
        </w:rPr>
        <w:t>Weatherson 2003, 8)</w:t>
      </w:r>
      <w:r w:rsidR="003E52B1" w:rsidRPr="0034641B">
        <w:rPr>
          <w:rFonts w:ascii="Times New Roman" w:hAnsi="Times New Roman" w:cs="Times New Roman"/>
          <w:sz w:val="24"/>
          <w:szCs w:val="24"/>
        </w:rPr>
        <w:fldChar w:fldCharType="end"/>
      </w:r>
      <w:r w:rsidR="003E52B1" w:rsidRPr="0034641B">
        <w:rPr>
          <w:rFonts w:ascii="Times New Roman" w:hAnsi="Times New Roman" w:cs="Times New Roman"/>
          <w:sz w:val="24"/>
          <w:szCs w:val="24"/>
        </w:rPr>
        <w:t xml:space="preserve">. </w:t>
      </w:r>
      <w:r w:rsidRPr="0034641B">
        <w:rPr>
          <w:rFonts w:ascii="Times New Roman" w:hAnsi="Times New Roman" w:cs="Times New Roman"/>
          <w:sz w:val="24"/>
          <w:szCs w:val="24"/>
        </w:rPr>
        <w:t>Drawing theory-laden verdicts from thought experiments leads to testing one theory against another or even circular reasoning, such as testing Foot’s principle against her own intuitions.</w:t>
      </w:r>
    </w:p>
    <w:p w14:paraId="3415F66C" w14:textId="1F23DA43" w:rsidR="00FC1230" w:rsidRDefault="0046628E" w:rsidP="00A43620">
      <w:pPr>
        <w:spacing w:after="0" w:line="480" w:lineRule="auto"/>
        <w:ind w:rightChars="200" w:right="440" w:firstLineChars="200" w:firstLine="480"/>
        <w:rPr>
          <w:rFonts w:ascii="Times New Roman" w:hAnsi="Times New Roman" w:cs="Times New Roman"/>
          <w:sz w:val="24"/>
          <w:szCs w:val="24"/>
        </w:rPr>
      </w:pPr>
      <w:r w:rsidRPr="0046628E">
        <w:rPr>
          <w:rFonts w:ascii="Times New Roman" w:hAnsi="Times New Roman" w:cs="Times New Roman"/>
          <w:sz w:val="24"/>
          <w:szCs w:val="24"/>
        </w:rPr>
        <w:t xml:space="preserve">The fourth difficulty is that some students do not take </w:t>
      </w:r>
      <w:r w:rsidR="00024B3E">
        <w:rPr>
          <w:rFonts w:ascii="Times New Roman" w:hAnsi="Times New Roman" w:cs="Times New Roman" w:hint="eastAsia"/>
          <w:sz w:val="24"/>
          <w:szCs w:val="24"/>
        </w:rPr>
        <w:t>thought experiment</w:t>
      </w:r>
      <w:r w:rsidRPr="0046628E">
        <w:rPr>
          <w:rFonts w:ascii="Times New Roman" w:hAnsi="Times New Roman" w:cs="Times New Roman"/>
          <w:sz w:val="24"/>
          <w:szCs w:val="24"/>
        </w:rPr>
        <w:t xml:space="preserve">s seriously. In question 11 of Questionnaire I, we asked students, </w:t>
      </w:r>
      <w:r>
        <w:rPr>
          <w:rFonts w:ascii="Times New Roman" w:hAnsi="Times New Roman" w:cs="Times New Roman"/>
          <w:sz w:val="24"/>
          <w:szCs w:val="24"/>
        </w:rPr>
        <w:t>‘</w:t>
      </w:r>
      <w:r w:rsidRPr="0046628E">
        <w:rPr>
          <w:rFonts w:ascii="Times New Roman" w:hAnsi="Times New Roman" w:cs="Times New Roman"/>
          <w:sz w:val="24"/>
          <w:szCs w:val="24"/>
        </w:rPr>
        <w:t>Regarding the thought experiments above, how serious are you when making your choices?</w:t>
      </w:r>
      <w:r>
        <w:rPr>
          <w:rFonts w:ascii="Times New Roman" w:hAnsi="Times New Roman" w:cs="Times New Roman"/>
          <w:sz w:val="24"/>
          <w:szCs w:val="24"/>
        </w:rPr>
        <w:t>’</w:t>
      </w:r>
      <w:r w:rsidRPr="0046628E">
        <w:rPr>
          <w:rFonts w:ascii="Times New Roman" w:hAnsi="Times New Roman" w:cs="Times New Roman"/>
          <w:sz w:val="24"/>
          <w:szCs w:val="24"/>
        </w:rPr>
        <w:t xml:space="preserve"> They could reply with </w:t>
      </w:r>
      <w:r>
        <w:rPr>
          <w:rFonts w:ascii="Times New Roman" w:hAnsi="Times New Roman" w:cs="Times New Roman"/>
          <w:sz w:val="24"/>
          <w:szCs w:val="24"/>
        </w:rPr>
        <w:t>‘</w:t>
      </w:r>
      <w:r w:rsidRPr="0046628E">
        <w:rPr>
          <w:rFonts w:ascii="Times New Roman" w:hAnsi="Times New Roman" w:cs="Times New Roman"/>
          <w:sz w:val="24"/>
          <w:szCs w:val="24"/>
        </w:rPr>
        <w:t>very serious,</w:t>
      </w:r>
      <w:r>
        <w:rPr>
          <w:rFonts w:ascii="Times New Roman" w:hAnsi="Times New Roman" w:cs="Times New Roman"/>
          <w:sz w:val="24"/>
          <w:szCs w:val="24"/>
        </w:rPr>
        <w:t>’</w:t>
      </w:r>
      <w:r w:rsidRPr="0046628E">
        <w:rPr>
          <w:rFonts w:ascii="Times New Roman" w:hAnsi="Times New Roman" w:cs="Times New Roman"/>
          <w:sz w:val="24"/>
          <w:szCs w:val="24"/>
        </w:rPr>
        <w:t xml:space="preserve"> </w:t>
      </w:r>
      <w:r>
        <w:rPr>
          <w:rFonts w:ascii="Times New Roman" w:hAnsi="Times New Roman" w:cs="Times New Roman"/>
          <w:sz w:val="24"/>
          <w:szCs w:val="24"/>
        </w:rPr>
        <w:t>‘</w:t>
      </w:r>
      <w:r w:rsidRPr="0046628E">
        <w:rPr>
          <w:rFonts w:ascii="Times New Roman" w:hAnsi="Times New Roman" w:cs="Times New Roman"/>
          <w:sz w:val="24"/>
          <w:szCs w:val="24"/>
        </w:rPr>
        <w:t>serious,</w:t>
      </w:r>
      <w:r>
        <w:rPr>
          <w:rFonts w:ascii="Times New Roman" w:hAnsi="Times New Roman" w:cs="Times New Roman"/>
          <w:sz w:val="24"/>
          <w:szCs w:val="24"/>
        </w:rPr>
        <w:t>’</w:t>
      </w:r>
      <w:r w:rsidRPr="0046628E">
        <w:rPr>
          <w:rFonts w:ascii="Times New Roman" w:hAnsi="Times New Roman" w:cs="Times New Roman"/>
          <w:sz w:val="24"/>
          <w:szCs w:val="24"/>
        </w:rPr>
        <w:t xml:space="preserve"> </w:t>
      </w:r>
      <w:r>
        <w:rPr>
          <w:rFonts w:ascii="Times New Roman" w:hAnsi="Times New Roman" w:cs="Times New Roman"/>
          <w:sz w:val="24"/>
          <w:szCs w:val="24"/>
        </w:rPr>
        <w:t>‘</w:t>
      </w:r>
      <w:r w:rsidRPr="0046628E">
        <w:rPr>
          <w:rFonts w:ascii="Times New Roman" w:hAnsi="Times New Roman" w:cs="Times New Roman"/>
          <w:sz w:val="24"/>
          <w:szCs w:val="24"/>
        </w:rPr>
        <w:t>average,</w:t>
      </w:r>
      <w:r>
        <w:rPr>
          <w:rFonts w:ascii="Times New Roman" w:hAnsi="Times New Roman" w:cs="Times New Roman"/>
          <w:sz w:val="24"/>
          <w:szCs w:val="24"/>
        </w:rPr>
        <w:t>’</w:t>
      </w:r>
      <w:r w:rsidRPr="0046628E">
        <w:rPr>
          <w:rFonts w:ascii="Times New Roman" w:hAnsi="Times New Roman" w:cs="Times New Roman"/>
          <w:sz w:val="24"/>
          <w:szCs w:val="24"/>
        </w:rPr>
        <w:t xml:space="preserve"> </w:t>
      </w:r>
      <w:r>
        <w:rPr>
          <w:rFonts w:ascii="Times New Roman" w:hAnsi="Times New Roman" w:cs="Times New Roman"/>
          <w:sz w:val="24"/>
          <w:szCs w:val="24"/>
        </w:rPr>
        <w:t>‘</w:t>
      </w:r>
      <w:r w:rsidRPr="0046628E">
        <w:rPr>
          <w:rFonts w:ascii="Times New Roman" w:hAnsi="Times New Roman" w:cs="Times New Roman"/>
          <w:sz w:val="24"/>
          <w:szCs w:val="24"/>
        </w:rPr>
        <w:t>casual,</w:t>
      </w:r>
      <w:r>
        <w:rPr>
          <w:rFonts w:ascii="Times New Roman" w:hAnsi="Times New Roman" w:cs="Times New Roman"/>
          <w:sz w:val="24"/>
          <w:szCs w:val="24"/>
        </w:rPr>
        <w:t>’</w:t>
      </w:r>
      <w:r w:rsidRPr="0046628E">
        <w:rPr>
          <w:rFonts w:ascii="Times New Roman" w:hAnsi="Times New Roman" w:cs="Times New Roman"/>
          <w:sz w:val="24"/>
          <w:szCs w:val="24"/>
        </w:rPr>
        <w:t xml:space="preserve"> or </w:t>
      </w:r>
      <w:r>
        <w:rPr>
          <w:rFonts w:ascii="Times New Roman" w:hAnsi="Times New Roman" w:cs="Times New Roman"/>
          <w:sz w:val="24"/>
          <w:szCs w:val="24"/>
        </w:rPr>
        <w:t>‘</w:t>
      </w:r>
      <w:r w:rsidRPr="0046628E">
        <w:rPr>
          <w:rFonts w:ascii="Times New Roman" w:hAnsi="Times New Roman" w:cs="Times New Roman"/>
          <w:sz w:val="24"/>
          <w:szCs w:val="24"/>
        </w:rPr>
        <w:t>very casual.</w:t>
      </w:r>
      <w:r>
        <w:rPr>
          <w:rFonts w:ascii="Times New Roman" w:hAnsi="Times New Roman" w:cs="Times New Roman"/>
          <w:sz w:val="24"/>
          <w:szCs w:val="24"/>
        </w:rPr>
        <w:t>’</w:t>
      </w:r>
      <w:r w:rsidRPr="0046628E">
        <w:rPr>
          <w:rFonts w:ascii="Times New Roman" w:hAnsi="Times New Roman" w:cs="Times New Roman"/>
          <w:sz w:val="24"/>
          <w:szCs w:val="24"/>
        </w:rPr>
        <w:t xml:space="preserve"> More than 13% of students indicated that they did not make their choices in a serious manner (see Figure 1 below).</w:t>
      </w:r>
      <w:r w:rsidR="0034641B">
        <w:rPr>
          <w:rStyle w:val="a9"/>
          <w:rFonts w:ascii="Times New Roman" w:hAnsi="Times New Roman" w:cs="Times New Roman"/>
          <w:sz w:val="24"/>
          <w:szCs w:val="24"/>
        </w:rPr>
        <w:footnoteReference w:id="7"/>
      </w:r>
      <w:bookmarkStart w:id="7" w:name="OLE_LINK5"/>
    </w:p>
    <w:p w14:paraId="3D78FCEE" w14:textId="7573CCCD" w:rsidR="00381EE1" w:rsidRDefault="00381EE1" w:rsidP="00381EE1">
      <w:pPr>
        <w:spacing w:after="0" w:line="480" w:lineRule="auto"/>
        <w:ind w:rightChars="200" w:right="440"/>
        <w:jc w:val="center"/>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7684D81E" wp14:editId="25EDEE02">
            <wp:extent cx="3951798" cy="2662844"/>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_chart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21552" cy="2709846"/>
                    </a:xfrm>
                    <a:prstGeom prst="rect">
                      <a:avLst/>
                    </a:prstGeom>
                  </pic:spPr>
                </pic:pic>
              </a:graphicData>
            </a:graphic>
          </wp:inline>
        </w:drawing>
      </w:r>
    </w:p>
    <w:p w14:paraId="2DF447EB" w14:textId="0BFB2A4A" w:rsidR="00631A44" w:rsidRPr="006653A3" w:rsidRDefault="00631A44" w:rsidP="00631A44">
      <w:pPr>
        <w:spacing w:after="0" w:line="240" w:lineRule="auto"/>
        <w:ind w:rightChars="200" w:right="440"/>
        <w:jc w:val="center"/>
        <w:rPr>
          <w:rFonts w:ascii="Times New Roman" w:hAnsi="Times New Roman" w:cs="Times New Roman"/>
          <w:sz w:val="24"/>
          <w:szCs w:val="24"/>
        </w:rPr>
      </w:pPr>
      <w:r>
        <w:rPr>
          <w:rFonts w:ascii="Times New Roman" w:hAnsi="Times New Roman" w:cs="Times New Roman" w:hint="eastAsia"/>
          <w:b/>
          <w:bCs/>
        </w:rPr>
        <w:t>Figure</w:t>
      </w:r>
      <w:r>
        <w:rPr>
          <w:rFonts w:ascii="Times New Roman" w:hAnsi="Times New Roman" w:cs="Times New Roman"/>
          <w:b/>
          <w:bCs/>
        </w:rPr>
        <w:t xml:space="preserve"> 1. </w:t>
      </w:r>
      <w:r w:rsidRPr="00631A44">
        <w:rPr>
          <w:rFonts w:ascii="Times New Roman" w:hAnsi="Times New Roman" w:cs="Times New Roman"/>
        </w:rPr>
        <w:t>Q</w:t>
      </w:r>
      <w:r w:rsidRPr="00631A44">
        <w:rPr>
          <w:rFonts w:ascii="Times New Roman" w:hAnsi="Times New Roman" w:cs="Times New Roman" w:hint="eastAsia"/>
        </w:rPr>
        <w:t>u</w:t>
      </w:r>
      <w:r w:rsidRPr="00631A44">
        <w:rPr>
          <w:rFonts w:ascii="Times New Roman" w:hAnsi="Times New Roman" w:cs="Times New Roman"/>
        </w:rPr>
        <w:t>estion: Regarding the thought experiments above, how serious are you when making your choices?</w:t>
      </w:r>
    </w:p>
    <w:bookmarkEnd w:id="7"/>
    <w:p w14:paraId="3434F111" w14:textId="64635E24" w:rsidR="0052584A" w:rsidRDefault="0052584A" w:rsidP="0052584A">
      <w:pPr>
        <w:spacing w:after="0" w:line="240" w:lineRule="auto"/>
        <w:ind w:rightChars="200" w:right="440"/>
        <w:rPr>
          <w:rFonts w:ascii="Times New Roman" w:hAnsi="Times New Roman" w:cs="Times New Roman"/>
          <w:color w:val="FFC000"/>
          <w:sz w:val="24"/>
          <w:szCs w:val="24"/>
        </w:rPr>
      </w:pPr>
    </w:p>
    <w:p w14:paraId="3AC122D6" w14:textId="3438E716" w:rsidR="00EB0D1A" w:rsidRDefault="0046628E" w:rsidP="00FC1230">
      <w:pPr>
        <w:spacing w:after="0" w:line="480" w:lineRule="auto"/>
        <w:rPr>
          <w:rFonts w:ascii="Times New Roman" w:hAnsi="Times New Roman" w:cs="Times New Roman"/>
          <w:sz w:val="24"/>
          <w:szCs w:val="24"/>
        </w:rPr>
      </w:pPr>
      <w:bookmarkStart w:id="8" w:name="OLE_LINK1"/>
      <w:r w:rsidRPr="0046628E">
        <w:rPr>
          <w:rFonts w:ascii="Times New Roman" w:hAnsi="Times New Roman" w:cs="Times New Roman"/>
          <w:sz w:val="24"/>
          <w:szCs w:val="24"/>
        </w:rPr>
        <w:t>This may be because written thought experiments seem unrealistic and inanimate, failing to evoke the seriousness that people have when facing real-life moral dilemmas.</w:t>
      </w:r>
      <w:r>
        <w:rPr>
          <w:rFonts w:ascii="Times New Roman" w:hAnsi="Times New Roman" w:cs="Times New Roman" w:hint="eastAsia"/>
          <w:sz w:val="24"/>
          <w:szCs w:val="24"/>
        </w:rPr>
        <w:t xml:space="preserve"> </w:t>
      </w:r>
      <w:r w:rsidR="009C4578" w:rsidRPr="009C4578">
        <w:rPr>
          <w:rFonts w:ascii="Times New Roman" w:hAnsi="Times New Roman" w:cs="Times New Roman"/>
          <w:sz w:val="24"/>
          <w:szCs w:val="24"/>
        </w:rPr>
        <w:t>This lack of seriousness can weaken the perceived strength of their moral intuitions, which is often seen as an indicator of trustworthiness</w:t>
      </w:r>
      <w:r w:rsidR="00267309">
        <w:rPr>
          <w:rFonts w:ascii="Times New Roman" w:hAnsi="Times New Roman" w:cs="Times New Roman" w:hint="eastAsia"/>
          <w:sz w:val="24"/>
          <w:szCs w:val="24"/>
        </w:rPr>
        <w:t xml:space="preserve"> </w:t>
      </w:r>
      <w:r w:rsidR="00267309" w:rsidRPr="007053CE">
        <w:rPr>
          <w:rFonts w:ascii="Times New Roman" w:hAnsi="Times New Roman" w:cs="Times New Roman"/>
          <w:sz w:val="24"/>
          <w:szCs w:val="24"/>
        </w:rPr>
        <w:fldChar w:fldCharType="begin"/>
      </w:r>
      <w:r w:rsidR="00E85620" w:rsidRPr="007053CE">
        <w:rPr>
          <w:rFonts w:ascii="Times New Roman" w:hAnsi="Times New Roman" w:cs="Times New Roman"/>
          <w:sz w:val="24"/>
          <w:szCs w:val="24"/>
        </w:rPr>
        <w:instrText xml:space="preserve"> ADDIN ZOTERO_ITEM CSL_CITATION {"citationID":"OYhBx6ZA","properties":{"formattedCitation":"(Davis 2007, 430)","plainCitation":"(Davis 2007, 430)","dontUpdate":true,"noteIndex":0},"citationItems":[{"id":5502,"uris":["http://zotero.org/users/11393558/items/VUUGZIUB"],"itemData":{"id":5502,"type":"article-journal","abstract":"There is abundant evidence of contextual variation in the use of \"S knows p.\" Contextualist theories explain this variation in terms of semantic hypotheses that refer to standards of justification determined by \"practical\" features of either the subject's context (Hawthorne &amp; Stanley) or the ascriber's context (Lewis, Cohen, &amp; DeRose). There is extensive linguistic counterevidence to both forms. I maintain that the contextual variation of knowledge claims is better explained by common pragmatic factors. I show here that one is variable strictness. \"S knows p\" is commonly used loosely to implicate \"S is close enough to knowing p for contextually indicated purposes.\" A pragmatic account may use a range of semantics, even contextualist. I use an invariant semantics on which knowledge requires complete justification. This combination meets the Moorean constraint as well as any linguistic theory should, and meets the intuition constraint much better than contextualism. There is no need for ad hoc error theories. The variation in conditions of assertability and practical rationality is better explained by variably strict constraints. It will follow that \"S knows p\" is used loosely to implicate that the condition for asserting \"p\" and using it in practical reasoning are satisfied.","container-title":"Philosophical Studies: An International Journal for Philosophy in the Analytic Tradition","ISSN":"0031-8116","issue":"3","journalAbbreviation":"Philosophical Studies: An International Journal for Philosophy in the Analytic Tradition","note":"publisher: Springer","page":"395-438","source":"JSTOR","title":"Knowledge Claims and Context: Loose Use","title-short":"Knowledge Claims and Context","volume":"132","author":[{"family":"Davis","given":"Wayne A."}],"issued":{"date-parts":[["2007"]]}},"locator":"430"}],"schema":"https://github.com/citation-style-language/schema/raw/master/csl-citation.json"} </w:instrText>
      </w:r>
      <w:r w:rsidR="00267309" w:rsidRPr="007053CE">
        <w:rPr>
          <w:rFonts w:ascii="Times New Roman" w:hAnsi="Times New Roman" w:cs="Times New Roman"/>
          <w:sz w:val="24"/>
          <w:szCs w:val="24"/>
        </w:rPr>
        <w:fldChar w:fldCharType="separate"/>
      </w:r>
      <w:r w:rsidR="00267309" w:rsidRPr="007053CE">
        <w:rPr>
          <w:rFonts w:ascii="Times New Roman" w:hAnsi="Times New Roman" w:cs="Times New Roman"/>
          <w:sz w:val="24"/>
        </w:rPr>
        <w:t>(e.g., Davis 2007, 430)</w:t>
      </w:r>
      <w:r w:rsidR="00267309" w:rsidRPr="007053CE">
        <w:rPr>
          <w:rFonts w:ascii="Times New Roman" w:hAnsi="Times New Roman" w:cs="Times New Roman"/>
          <w:sz w:val="24"/>
          <w:szCs w:val="24"/>
        </w:rPr>
        <w:fldChar w:fldCharType="end"/>
      </w:r>
      <w:r w:rsidR="00267309" w:rsidRPr="007053CE">
        <w:rPr>
          <w:rFonts w:ascii="Times New Roman" w:hAnsi="Times New Roman" w:cs="Times New Roman"/>
          <w:sz w:val="24"/>
          <w:szCs w:val="24"/>
        </w:rPr>
        <w:t>.</w:t>
      </w:r>
      <w:r w:rsidR="00267309" w:rsidRPr="007053CE">
        <w:rPr>
          <w:rStyle w:val="a9"/>
          <w:rFonts w:ascii="Times New Roman" w:hAnsi="Times New Roman" w:cs="Times New Roman"/>
        </w:rPr>
        <w:footnoteReference w:id="8"/>
      </w:r>
      <w:r w:rsidR="00806C6E" w:rsidRPr="007053CE">
        <w:rPr>
          <w:rFonts w:ascii="Times New Roman" w:hAnsi="Times New Roman" w:cs="Times New Roman"/>
          <w:sz w:val="24"/>
          <w:szCs w:val="24"/>
        </w:rPr>
        <w:t xml:space="preserve"> </w:t>
      </w:r>
      <w:r w:rsidR="009C4578" w:rsidRPr="007053CE">
        <w:rPr>
          <w:rFonts w:ascii="Times New Roman" w:hAnsi="Times New Roman" w:cs="Times New Roman"/>
          <w:sz w:val="24"/>
          <w:szCs w:val="24"/>
        </w:rPr>
        <w:t>E</w:t>
      </w:r>
      <w:r w:rsidR="009C4578" w:rsidRPr="009C4578">
        <w:rPr>
          <w:rFonts w:ascii="Times New Roman" w:hAnsi="Times New Roman" w:cs="Times New Roman"/>
          <w:sz w:val="24"/>
          <w:szCs w:val="24"/>
        </w:rPr>
        <w:t xml:space="preserve">ven worse, a lack of seriousness to the extent of an </w:t>
      </w:r>
      <w:r w:rsidR="009C4578">
        <w:rPr>
          <w:rFonts w:ascii="Times New Roman" w:hAnsi="Times New Roman" w:cs="Times New Roman"/>
          <w:sz w:val="24"/>
          <w:szCs w:val="24"/>
        </w:rPr>
        <w:t>‘</w:t>
      </w:r>
      <w:r w:rsidR="009C4578" w:rsidRPr="009C4578">
        <w:rPr>
          <w:rFonts w:ascii="Times New Roman" w:hAnsi="Times New Roman" w:cs="Times New Roman"/>
          <w:sz w:val="24"/>
          <w:szCs w:val="24"/>
        </w:rPr>
        <w:t>anything goes</w:t>
      </w:r>
      <w:r w:rsidR="009C4578">
        <w:rPr>
          <w:rFonts w:ascii="Times New Roman" w:hAnsi="Times New Roman" w:cs="Times New Roman"/>
          <w:sz w:val="24"/>
          <w:szCs w:val="24"/>
        </w:rPr>
        <w:t>’</w:t>
      </w:r>
      <w:r w:rsidR="009C4578" w:rsidRPr="009C4578">
        <w:rPr>
          <w:rFonts w:ascii="Times New Roman" w:hAnsi="Times New Roman" w:cs="Times New Roman"/>
          <w:sz w:val="24"/>
          <w:szCs w:val="24"/>
        </w:rPr>
        <w:t xml:space="preserve"> attitude can result in arbitrary verdicts that cannot serve as evidence in theory selection at all.</w:t>
      </w:r>
    </w:p>
    <w:bookmarkEnd w:id="8"/>
    <w:p w14:paraId="60037FDB" w14:textId="5E7C6BF9" w:rsidR="006653A3" w:rsidRDefault="0046628E" w:rsidP="0046628E">
      <w:pPr>
        <w:spacing w:after="0" w:line="480" w:lineRule="auto"/>
        <w:ind w:firstLineChars="200" w:firstLine="480"/>
        <w:rPr>
          <w:rFonts w:ascii="Times New Roman" w:hAnsi="Times New Roman" w:cs="Times New Roman"/>
          <w:sz w:val="24"/>
          <w:szCs w:val="24"/>
        </w:rPr>
      </w:pPr>
      <w:r w:rsidRPr="0046628E">
        <w:rPr>
          <w:rFonts w:ascii="Times New Roman" w:hAnsi="Times New Roman" w:cs="Times New Roman"/>
          <w:sz w:val="24"/>
          <w:szCs w:val="24"/>
        </w:rPr>
        <w:t xml:space="preserve">The final difficulty is that many students lack interest in thought experiments. In question 12 of Questionnaire I, we asked students, </w:t>
      </w:r>
      <w:r>
        <w:rPr>
          <w:rFonts w:ascii="Times New Roman" w:hAnsi="Times New Roman" w:cs="Times New Roman"/>
          <w:sz w:val="24"/>
          <w:szCs w:val="24"/>
        </w:rPr>
        <w:t>‘</w:t>
      </w:r>
      <w:r w:rsidRPr="0046628E">
        <w:rPr>
          <w:rFonts w:ascii="Times New Roman" w:hAnsi="Times New Roman" w:cs="Times New Roman"/>
          <w:sz w:val="24"/>
          <w:szCs w:val="24"/>
        </w:rPr>
        <w:t>Do you find the thought experiments above interesting?</w:t>
      </w:r>
      <w:r>
        <w:rPr>
          <w:rFonts w:ascii="Times New Roman" w:hAnsi="Times New Roman" w:cs="Times New Roman"/>
          <w:sz w:val="24"/>
          <w:szCs w:val="24"/>
        </w:rPr>
        <w:t>’</w:t>
      </w:r>
      <w:r w:rsidRPr="0046628E">
        <w:rPr>
          <w:rFonts w:ascii="Times New Roman" w:hAnsi="Times New Roman" w:cs="Times New Roman"/>
          <w:sz w:val="24"/>
          <w:szCs w:val="24"/>
        </w:rPr>
        <w:t xml:space="preserve"> They could reply with </w:t>
      </w:r>
      <w:r>
        <w:rPr>
          <w:rFonts w:ascii="Times New Roman" w:hAnsi="Times New Roman" w:cs="Times New Roman"/>
          <w:sz w:val="24"/>
          <w:szCs w:val="24"/>
        </w:rPr>
        <w:t>‘</w:t>
      </w:r>
      <w:r>
        <w:rPr>
          <w:rFonts w:ascii="Times New Roman" w:hAnsi="Times New Roman" w:cs="Times New Roman" w:hint="eastAsia"/>
          <w:sz w:val="24"/>
          <w:szCs w:val="24"/>
        </w:rPr>
        <w:t>v</w:t>
      </w:r>
      <w:r w:rsidRPr="0046628E">
        <w:rPr>
          <w:rFonts w:ascii="Times New Roman" w:hAnsi="Times New Roman" w:cs="Times New Roman"/>
          <w:sz w:val="24"/>
          <w:szCs w:val="24"/>
        </w:rPr>
        <w:t>ery interesting,</w:t>
      </w:r>
      <w:r>
        <w:rPr>
          <w:rFonts w:ascii="Times New Roman" w:hAnsi="Times New Roman" w:cs="Times New Roman"/>
          <w:sz w:val="24"/>
          <w:szCs w:val="24"/>
        </w:rPr>
        <w:t>’</w:t>
      </w:r>
      <w:r w:rsidRPr="0046628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i</w:t>
      </w:r>
      <w:r w:rsidRPr="0046628E">
        <w:rPr>
          <w:rFonts w:ascii="Times New Roman" w:hAnsi="Times New Roman" w:cs="Times New Roman"/>
          <w:sz w:val="24"/>
          <w:szCs w:val="24"/>
        </w:rPr>
        <w:t>nteresting,</w:t>
      </w:r>
      <w:r>
        <w:rPr>
          <w:rFonts w:ascii="Times New Roman" w:hAnsi="Times New Roman" w:cs="Times New Roman"/>
          <w:sz w:val="24"/>
          <w:szCs w:val="24"/>
        </w:rPr>
        <w:t>’</w:t>
      </w:r>
      <w:r w:rsidRPr="0046628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a</w:t>
      </w:r>
      <w:r w:rsidRPr="0046628E">
        <w:rPr>
          <w:rFonts w:ascii="Times New Roman" w:hAnsi="Times New Roman" w:cs="Times New Roman"/>
          <w:sz w:val="24"/>
          <w:szCs w:val="24"/>
        </w:rPr>
        <w:t>verage,</w:t>
      </w:r>
      <w:r>
        <w:rPr>
          <w:rFonts w:ascii="Times New Roman" w:hAnsi="Times New Roman" w:cs="Times New Roman"/>
          <w:sz w:val="24"/>
          <w:szCs w:val="24"/>
        </w:rPr>
        <w:t>’</w:t>
      </w:r>
      <w:r w:rsidRPr="0046628E">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b</w:t>
      </w:r>
      <w:r w:rsidRPr="0046628E">
        <w:rPr>
          <w:rFonts w:ascii="Times New Roman" w:hAnsi="Times New Roman" w:cs="Times New Roman"/>
          <w:sz w:val="24"/>
          <w:szCs w:val="24"/>
        </w:rPr>
        <w:t>oring,</w:t>
      </w:r>
      <w:r>
        <w:rPr>
          <w:rFonts w:ascii="Times New Roman" w:hAnsi="Times New Roman" w:cs="Times New Roman"/>
          <w:sz w:val="24"/>
          <w:szCs w:val="24"/>
        </w:rPr>
        <w:t>’</w:t>
      </w:r>
      <w:r w:rsidRPr="0046628E">
        <w:rPr>
          <w:rFonts w:ascii="Times New Roman" w:hAnsi="Times New Roman" w:cs="Times New Roman"/>
          <w:sz w:val="24"/>
          <w:szCs w:val="24"/>
        </w:rPr>
        <w:t xml:space="preserve"> or </w:t>
      </w:r>
      <w:r>
        <w:rPr>
          <w:rFonts w:ascii="Times New Roman" w:hAnsi="Times New Roman" w:cs="Times New Roman"/>
          <w:sz w:val="24"/>
          <w:szCs w:val="24"/>
        </w:rPr>
        <w:t>‘</w:t>
      </w:r>
      <w:r>
        <w:rPr>
          <w:rFonts w:ascii="Times New Roman" w:hAnsi="Times New Roman" w:cs="Times New Roman" w:hint="eastAsia"/>
          <w:sz w:val="24"/>
          <w:szCs w:val="24"/>
        </w:rPr>
        <w:t>v</w:t>
      </w:r>
      <w:r w:rsidRPr="0046628E">
        <w:rPr>
          <w:rFonts w:ascii="Times New Roman" w:hAnsi="Times New Roman" w:cs="Times New Roman"/>
          <w:sz w:val="24"/>
          <w:szCs w:val="24"/>
        </w:rPr>
        <w:t>ery boring.</w:t>
      </w:r>
      <w:r>
        <w:rPr>
          <w:rFonts w:ascii="Times New Roman" w:hAnsi="Times New Roman" w:cs="Times New Roman"/>
          <w:sz w:val="24"/>
          <w:szCs w:val="24"/>
        </w:rPr>
        <w:t>’</w:t>
      </w:r>
      <w:r w:rsidRPr="0046628E">
        <w:rPr>
          <w:rFonts w:ascii="Times New Roman" w:hAnsi="Times New Roman" w:cs="Times New Roman"/>
          <w:sz w:val="24"/>
          <w:szCs w:val="24"/>
        </w:rPr>
        <w:t xml:space="preserve"> More than 35% of students did not find the thought experiments interesting (see Figure 2)</w:t>
      </w:r>
      <w:r w:rsidR="009C4578" w:rsidRPr="009C4578">
        <w:rPr>
          <w:rFonts w:ascii="Times New Roman" w:hAnsi="Times New Roman" w:cs="Times New Roman"/>
          <w:sz w:val="24"/>
          <w:szCs w:val="24"/>
        </w:rPr>
        <w:t>.</w:t>
      </w:r>
    </w:p>
    <w:p w14:paraId="34FFBCDD" w14:textId="4689C44C" w:rsidR="00472607" w:rsidRDefault="00381EE1" w:rsidP="00381EE1">
      <w:pPr>
        <w:spacing w:after="0" w:line="480" w:lineRule="auto"/>
        <w:jc w:val="center"/>
        <w:rPr>
          <w:rFonts w:ascii="Times New Roman" w:hAnsi="Times New Roman" w:cs="Times New Roman"/>
          <w:sz w:val="24"/>
          <w:szCs w:val="24"/>
        </w:rPr>
      </w:pPr>
      <w:bookmarkStart w:id="9" w:name="OLE_LINK10"/>
      <w:r>
        <w:rPr>
          <w:rFonts w:ascii="Times New Roman" w:hAnsi="Times New Roman" w:cs="Times New Roman" w:hint="eastAsia"/>
          <w:noProof/>
          <w:sz w:val="24"/>
          <w:szCs w:val="24"/>
        </w:rPr>
        <w:drawing>
          <wp:inline distT="0" distB="0" distL="0" distR="0" wp14:anchorId="2E3C75A5" wp14:editId="0E1C8D70">
            <wp:extent cx="4177253" cy="2814762"/>
            <wp:effectExtent l="0" t="0" r="127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e_chart0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8605" cy="2822411"/>
                    </a:xfrm>
                    <a:prstGeom prst="rect">
                      <a:avLst/>
                    </a:prstGeom>
                  </pic:spPr>
                </pic:pic>
              </a:graphicData>
            </a:graphic>
          </wp:inline>
        </w:drawing>
      </w:r>
    </w:p>
    <w:p w14:paraId="684C3A45" w14:textId="4D9D1B5F" w:rsidR="009C4578" w:rsidRPr="00631A44" w:rsidRDefault="00631A44" w:rsidP="00631A44">
      <w:pPr>
        <w:spacing w:after="0" w:line="240" w:lineRule="auto"/>
        <w:ind w:rightChars="200" w:right="440"/>
        <w:jc w:val="center"/>
        <w:rPr>
          <w:rFonts w:ascii="Times New Roman" w:hAnsi="Times New Roman" w:cs="Times New Roman"/>
          <w:sz w:val="24"/>
          <w:szCs w:val="24"/>
        </w:rPr>
      </w:pPr>
      <w:r>
        <w:rPr>
          <w:rFonts w:ascii="Times New Roman" w:hAnsi="Times New Roman" w:cs="Times New Roman" w:hint="eastAsia"/>
          <w:b/>
          <w:bCs/>
        </w:rPr>
        <w:t>Figure</w:t>
      </w:r>
      <w:r>
        <w:rPr>
          <w:rFonts w:ascii="Times New Roman" w:hAnsi="Times New Roman" w:cs="Times New Roman"/>
          <w:b/>
          <w:bCs/>
        </w:rPr>
        <w:t xml:space="preserve"> 2. </w:t>
      </w:r>
      <w:r w:rsidR="00375DED" w:rsidRPr="00375DED">
        <w:rPr>
          <w:rFonts w:ascii="Times New Roman" w:hAnsi="Times New Roman" w:cs="Times New Roman" w:hint="eastAsia"/>
        </w:rPr>
        <w:t xml:space="preserve">Question: </w:t>
      </w:r>
      <w:r w:rsidRPr="00631A44">
        <w:rPr>
          <w:rFonts w:ascii="Times New Roman" w:hAnsi="Times New Roman" w:cs="Times New Roman"/>
        </w:rPr>
        <w:t>Do you find the thought experiments above interesting?</w:t>
      </w:r>
    </w:p>
    <w:bookmarkEnd w:id="9"/>
    <w:p w14:paraId="1F284DAD" w14:textId="77777777" w:rsidR="0046628E" w:rsidRPr="0046628E" w:rsidRDefault="0046628E" w:rsidP="0046628E">
      <w:pPr>
        <w:spacing w:after="0" w:line="240" w:lineRule="auto"/>
        <w:rPr>
          <w:rFonts w:ascii="Times New Roman" w:hAnsi="Times New Roman" w:cs="Times New Roman"/>
          <w:sz w:val="24"/>
          <w:szCs w:val="24"/>
        </w:rPr>
      </w:pPr>
    </w:p>
    <w:p w14:paraId="0EF82350" w14:textId="45688DEB" w:rsidR="009C4578" w:rsidRPr="0046628E" w:rsidRDefault="0046628E" w:rsidP="0046628E">
      <w:pPr>
        <w:spacing w:after="0" w:line="480" w:lineRule="auto"/>
        <w:rPr>
          <w:rFonts w:ascii="Times New Roman" w:hAnsi="Times New Roman" w:cs="Times New Roman"/>
          <w:sz w:val="24"/>
          <w:szCs w:val="24"/>
        </w:rPr>
      </w:pPr>
      <w:r w:rsidRPr="0046628E">
        <w:rPr>
          <w:rFonts w:ascii="Times New Roman" w:hAnsi="Times New Roman" w:cs="Times New Roman"/>
          <w:sz w:val="24"/>
          <w:szCs w:val="24"/>
        </w:rPr>
        <w:lastRenderedPageBreak/>
        <w:t xml:space="preserve">Likewise, in question 13 of Questionnaire I, we asked students, </w:t>
      </w:r>
      <w:r>
        <w:rPr>
          <w:rFonts w:ascii="Times New Roman" w:hAnsi="Times New Roman" w:cs="Times New Roman"/>
          <w:sz w:val="24"/>
          <w:szCs w:val="24"/>
        </w:rPr>
        <w:t>‘</w:t>
      </w:r>
      <w:r w:rsidRPr="0046628E">
        <w:rPr>
          <w:rFonts w:ascii="Times New Roman" w:hAnsi="Times New Roman" w:cs="Times New Roman"/>
          <w:sz w:val="24"/>
          <w:szCs w:val="24"/>
        </w:rPr>
        <w:t>Would you be willing to experience more thought experiments?</w:t>
      </w:r>
      <w:r>
        <w:rPr>
          <w:rFonts w:ascii="Times New Roman" w:hAnsi="Times New Roman" w:cs="Times New Roman"/>
          <w:sz w:val="24"/>
          <w:szCs w:val="24"/>
        </w:rPr>
        <w:t>’</w:t>
      </w:r>
      <w:r w:rsidRPr="0046628E">
        <w:rPr>
          <w:rFonts w:ascii="Times New Roman" w:hAnsi="Times New Roman" w:cs="Times New Roman"/>
          <w:sz w:val="24"/>
          <w:szCs w:val="24"/>
        </w:rPr>
        <w:t xml:space="preserve"> More than 20% of students showed a lack of interest in exploring other thought experiments (see Figure 3).</w:t>
      </w:r>
    </w:p>
    <w:p w14:paraId="5CC57332" w14:textId="7D179ADA" w:rsidR="00472607" w:rsidRDefault="00381EE1" w:rsidP="00381EE1">
      <w:pPr>
        <w:spacing w:after="0" w:line="480" w:lineRule="auto"/>
        <w:jc w:val="center"/>
        <w:rPr>
          <w:rFonts w:ascii="Times New Roman" w:hAnsi="Times New Roman" w:cs="Times New Roman"/>
          <w:color w:val="FFC000"/>
          <w:sz w:val="24"/>
          <w:szCs w:val="24"/>
        </w:rPr>
      </w:pPr>
      <w:bookmarkStart w:id="10" w:name="OLE_LINK14"/>
      <w:r>
        <w:rPr>
          <w:rFonts w:ascii="Times New Roman" w:hAnsi="Times New Roman" w:cs="Times New Roman" w:hint="eastAsia"/>
          <w:noProof/>
          <w:color w:val="FFC000"/>
          <w:sz w:val="24"/>
          <w:szCs w:val="24"/>
        </w:rPr>
        <w:drawing>
          <wp:inline distT="0" distB="0" distL="0" distR="0" wp14:anchorId="0D9CA15F" wp14:editId="2B6BE0FF">
            <wp:extent cx="4157960" cy="2838616"/>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e_chart0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89294" cy="2860007"/>
                    </a:xfrm>
                    <a:prstGeom prst="rect">
                      <a:avLst/>
                    </a:prstGeom>
                  </pic:spPr>
                </pic:pic>
              </a:graphicData>
            </a:graphic>
          </wp:inline>
        </w:drawing>
      </w:r>
    </w:p>
    <w:p w14:paraId="21F04D6A" w14:textId="2AC44782" w:rsidR="00631A44" w:rsidRPr="00631A44" w:rsidRDefault="00631A44" w:rsidP="00631A44">
      <w:pPr>
        <w:spacing w:after="0" w:line="240" w:lineRule="auto"/>
        <w:ind w:rightChars="200" w:right="440"/>
        <w:jc w:val="center"/>
        <w:rPr>
          <w:rFonts w:ascii="Times New Roman" w:hAnsi="Times New Roman" w:cs="Times New Roman"/>
          <w:sz w:val="24"/>
          <w:szCs w:val="24"/>
        </w:rPr>
      </w:pPr>
      <w:r>
        <w:rPr>
          <w:rFonts w:ascii="Times New Roman" w:hAnsi="Times New Roman" w:cs="Times New Roman" w:hint="eastAsia"/>
          <w:b/>
          <w:bCs/>
        </w:rPr>
        <w:t>Figure</w:t>
      </w:r>
      <w:r>
        <w:rPr>
          <w:rFonts w:ascii="Times New Roman" w:hAnsi="Times New Roman" w:cs="Times New Roman"/>
          <w:b/>
          <w:bCs/>
        </w:rPr>
        <w:t xml:space="preserve"> 3. </w:t>
      </w:r>
      <w:r w:rsidR="00375DED" w:rsidRPr="00375DED">
        <w:rPr>
          <w:rFonts w:ascii="Times New Roman" w:hAnsi="Times New Roman" w:cs="Times New Roman" w:hint="eastAsia"/>
        </w:rPr>
        <w:t>Question:</w:t>
      </w:r>
      <w:r w:rsidR="00375DED">
        <w:rPr>
          <w:rFonts w:ascii="Times New Roman" w:hAnsi="Times New Roman" w:cs="Times New Roman" w:hint="eastAsia"/>
          <w:b/>
          <w:bCs/>
        </w:rPr>
        <w:t xml:space="preserve"> </w:t>
      </w:r>
      <w:r w:rsidRPr="00631A44">
        <w:rPr>
          <w:rFonts w:ascii="Times New Roman" w:hAnsi="Times New Roman" w:cs="Times New Roman"/>
        </w:rPr>
        <w:t>Would you be willing to experience more philosophical thought experiments?</w:t>
      </w:r>
    </w:p>
    <w:bookmarkEnd w:id="10"/>
    <w:p w14:paraId="7BAC7423" w14:textId="77777777" w:rsidR="00631A44" w:rsidRPr="00472607" w:rsidRDefault="00631A44" w:rsidP="00C64183">
      <w:pPr>
        <w:spacing w:after="0" w:line="240" w:lineRule="auto"/>
        <w:rPr>
          <w:rFonts w:ascii="Times New Roman" w:hAnsi="Times New Roman" w:cs="Times New Roman"/>
          <w:color w:val="FFC000"/>
          <w:sz w:val="24"/>
          <w:szCs w:val="24"/>
        </w:rPr>
      </w:pPr>
    </w:p>
    <w:p w14:paraId="25C3794A" w14:textId="3073AEA6" w:rsidR="009C4578" w:rsidRDefault="009C4578" w:rsidP="0046628E">
      <w:pPr>
        <w:spacing w:after="0" w:line="480" w:lineRule="auto"/>
        <w:ind w:firstLineChars="200" w:firstLine="480"/>
        <w:rPr>
          <w:rFonts w:ascii="Times New Roman" w:hAnsi="Times New Roman" w:cs="Times New Roman"/>
          <w:sz w:val="24"/>
          <w:szCs w:val="24"/>
        </w:rPr>
      </w:pPr>
      <w:r w:rsidRPr="009C4578">
        <w:rPr>
          <w:rFonts w:ascii="Times New Roman" w:hAnsi="Times New Roman" w:cs="Times New Roman"/>
          <w:sz w:val="24"/>
          <w:szCs w:val="24"/>
        </w:rPr>
        <w:t>Similar to the lack of seriousness, this disinterest may stem from the unrealistic and inanimate nature of thought experiments. Students do not feel that the scenarios are ones they could encounter in real life, nor can they engage with the perspectives of the protagonists, as written scenarios lack embodiment and interaction</w:t>
      </w:r>
      <w:r w:rsidR="007443F5">
        <w:rPr>
          <w:rFonts w:ascii="Times New Roman" w:hAnsi="Times New Roman" w:cs="Times New Roman" w:hint="eastAsia"/>
          <w:sz w:val="24"/>
          <w:szCs w:val="24"/>
        </w:rPr>
        <w:t xml:space="preserve"> </w:t>
      </w:r>
      <w:r w:rsidR="007443F5">
        <w:rPr>
          <w:rFonts w:ascii="Times New Roman" w:hAnsi="Times New Roman" w:cs="Times New Roman"/>
          <w:sz w:val="24"/>
          <w:szCs w:val="24"/>
        </w:rPr>
        <w:fldChar w:fldCharType="begin"/>
      </w:r>
      <w:r w:rsidR="007443F5">
        <w:rPr>
          <w:rFonts w:ascii="Times New Roman" w:hAnsi="Times New Roman" w:cs="Times New Roman"/>
          <w:sz w:val="24"/>
          <w:szCs w:val="24"/>
        </w:rPr>
        <w:instrText xml:space="preserve"> ADDIN ZOTERO_ITEM CSL_CITATION {"citationID":"8cpZAoI9","properties":{"formattedCitation":"(Aoudjit 2012, 49)","plainCitation":"(Aoudjit 2012, 49)","noteIndex":0},"citationItems":[{"id":5546,"uris":["http://zotero.org/users/11393558/items/DR2PNSYA"],"itemData":{"id":5546,"type":"article-journal","container-title":"Journal of Thought","DOI":"10.2307/jthought.47.3.49","ISSN":"0022-5231","issue":"3","note":"publisher: Caddo Gap Press","page":"49-66","source":"JSTOR","title":"Teaching Moral Philosophy Using Novels: Issues and Strategies","title-short":"Teaching Moral Philosophy Using Novels","volume":"47","author":[{"family":"Aoudjit","given":"Abdelkader"}],"issued":{"date-parts":[["2012"]]}},"locator":"49"}],"schema":"https://github.com/citation-style-language/schema/raw/master/csl-citation.json"} </w:instrText>
      </w:r>
      <w:r w:rsidR="007443F5">
        <w:rPr>
          <w:rFonts w:ascii="Times New Roman" w:hAnsi="Times New Roman" w:cs="Times New Roman"/>
          <w:sz w:val="24"/>
          <w:szCs w:val="24"/>
        </w:rPr>
        <w:fldChar w:fldCharType="separate"/>
      </w:r>
      <w:r w:rsidR="007443F5" w:rsidRPr="007443F5">
        <w:rPr>
          <w:rFonts w:ascii="Times New Roman" w:hAnsi="Times New Roman" w:cs="Times New Roman"/>
          <w:sz w:val="24"/>
        </w:rPr>
        <w:t>(Aoudjit 2012, 49)</w:t>
      </w:r>
      <w:r w:rsidR="007443F5">
        <w:rPr>
          <w:rFonts w:ascii="Times New Roman" w:hAnsi="Times New Roman" w:cs="Times New Roman"/>
          <w:sz w:val="24"/>
          <w:szCs w:val="24"/>
        </w:rPr>
        <w:fldChar w:fldCharType="end"/>
      </w:r>
      <w:r w:rsidR="006A03DB" w:rsidRPr="006A03DB">
        <w:rPr>
          <w:rFonts w:ascii="Times New Roman" w:hAnsi="Times New Roman" w:cs="Times New Roman"/>
          <w:sz w:val="24"/>
          <w:szCs w:val="24"/>
        </w:rPr>
        <w:t>.</w:t>
      </w:r>
      <w:r w:rsidR="006A03DB">
        <w:rPr>
          <w:rFonts w:ascii="Times New Roman" w:hAnsi="Times New Roman" w:cs="Times New Roman" w:hint="eastAsia"/>
          <w:sz w:val="24"/>
          <w:szCs w:val="24"/>
        </w:rPr>
        <w:t xml:space="preserve"> </w:t>
      </w:r>
      <w:r w:rsidRPr="009C4578">
        <w:rPr>
          <w:rFonts w:ascii="Times New Roman" w:hAnsi="Times New Roman" w:cs="Times New Roman"/>
          <w:sz w:val="24"/>
          <w:szCs w:val="24"/>
        </w:rPr>
        <w:t>Unlike the previous difficulties that mainly affect students’ ability to critically evaluate Foot’s and Thomson’s arguments, th</w:t>
      </w:r>
      <w:r w:rsidR="00BC15B7">
        <w:rPr>
          <w:rFonts w:ascii="Times New Roman" w:hAnsi="Times New Roman" w:cs="Times New Roman" w:hint="eastAsia"/>
          <w:sz w:val="24"/>
          <w:szCs w:val="24"/>
        </w:rPr>
        <w:t>e</w:t>
      </w:r>
      <w:r w:rsidRPr="009C4578">
        <w:rPr>
          <w:rFonts w:ascii="Times New Roman" w:hAnsi="Times New Roman" w:cs="Times New Roman"/>
          <w:sz w:val="24"/>
          <w:szCs w:val="24"/>
        </w:rPr>
        <w:t xml:space="preserve"> lack of interest is more detrimental</w:t>
      </w:r>
      <w:r w:rsidR="00994DDC">
        <w:rPr>
          <w:rFonts w:ascii="Times New Roman" w:hAnsi="Times New Roman" w:cs="Times New Roman" w:hint="eastAsia"/>
          <w:sz w:val="24"/>
          <w:szCs w:val="24"/>
        </w:rPr>
        <w:t>:</w:t>
      </w:r>
      <w:r w:rsidRPr="009C4578">
        <w:rPr>
          <w:rFonts w:ascii="Times New Roman" w:hAnsi="Times New Roman" w:cs="Times New Roman"/>
          <w:sz w:val="24"/>
          <w:szCs w:val="24"/>
        </w:rPr>
        <w:t xml:space="preserve"> </w:t>
      </w:r>
      <w:r w:rsidR="00994DDC">
        <w:rPr>
          <w:rFonts w:ascii="Times New Roman" w:hAnsi="Times New Roman" w:cs="Times New Roman" w:hint="eastAsia"/>
          <w:sz w:val="24"/>
          <w:szCs w:val="24"/>
        </w:rPr>
        <w:t>d</w:t>
      </w:r>
      <w:r w:rsidRPr="009C4578">
        <w:rPr>
          <w:rFonts w:ascii="Times New Roman" w:hAnsi="Times New Roman" w:cs="Times New Roman"/>
          <w:sz w:val="24"/>
          <w:szCs w:val="24"/>
        </w:rPr>
        <w:t>isinterested students may</w:t>
      </w:r>
      <w:r w:rsidR="00375DED">
        <w:rPr>
          <w:rFonts w:ascii="Times New Roman" w:hAnsi="Times New Roman" w:cs="Times New Roman" w:hint="eastAsia"/>
          <w:sz w:val="24"/>
          <w:szCs w:val="24"/>
        </w:rPr>
        <w:t xml:space="preserve"> even</w:t>
      </w:r>
      <w:r w:rsidRPr="009C4578">
        <w:rPr>
          <w:rFonts w:ascii="Times New Roman" w:hAnsi="Times New Roman" w:cs="Times New Roman"/>
          <w:sz w:val="24"/>
          <w:szCs w:val="24"/>
        </w:rPr>
        <w:t xml:space="preserve"> lack the motivation to finish reading Foot 1967 and Thomson 1976. This is evidenced by the invalid </w:t>
      </w:r>
      <w:r w:rsidR="00375DED">
        <w:rPr>
          <w:rFonts w:ascii="Times New Roman" w:hAnsi="Times New Roman" w:cs="Times New Roman" w:hint="eastAsia"/>
          <w:sz w:val="24"/>
          <w:szCs w:val="24"/>
        </w:rPr>
        <w:t xml:space="preserve">responses to </w:t>
      </w:r>
      <w:r w:rsidR="00BC15B7">
        <w:rPr>
          <w:rFonts w:ascii="Times New Roman" w:hAnsi="Times New Roman" w:cs="Times New Roman" w:hint="eastAsia"/>
          <w:sz w:val="24"/>
          <w:szCs w:val="24"/>
        </w:rPr>
        <w:t>Q</w:t>
      </w:r>
      <w:r w:rsidRPr="009C4578">
        <w:rPr>
          <w:rFonts w:ascii="Times New Roman" w:hAnsi="Times New Roman" w:cs="Times New Roman"/>
          <w:sz w:val="24"/>
          <w:szCs w:val="24"/>
        </w:rPr>
        <w:t>uestionnaire</w:t>
      </w:r>
      <w:r w:rsidRPr="00BC15B7">
        <w:rPr>
          <w:rFonts w:ascii="Times New Roman" w:hAnsi="Times New Roman" w:cs="Times New Roman"/>
          <w:sz w:val="24"/>
          <w:szCs w:val="24"/>
        </w:rPr>
        <w:t xml:space="preserve"> </w:t>
      </w:r>
      <w:r w:rsidR="00BC15B7" w:rsidRPr="00BC15B7">
        <w:rPr>
          <w:rFonts w:ascii="Times New Roman" w:hAnsi="Times New Roman" w:cs="Times New Roman"/>
          <w:sz w:val="24"/>
          <w:szCs w:val="24"/>
        </w:rPr>
        <w:t>Ⅰ</w:t>
      </w:r>
      <w:r w:rsidR="00BC15B7">
        <w:rPr>
          <w:rFonts w:ascii="Times New Roman" w:hAnsi="Times New Roman" w:cs="Times New Roman" w:hint="eastAsia"/>
          <w:sz w:val="24"/>
          <w:szCs w:val="24"/>
        </w:rPr>
        <w:t xml:space="preserve"> </w:t>
      </w:r>
      <w:r w:rsidRPr="009C4578">
        <w:rPr>
          <w:rFonts w:ascii="Times New Roman" w:hAnsi="Times New Roman" w:cs="Times New Roman"/>
          <w:sz w:val="24"/>
          <w:szCs w:val="24"/>
        </w:rPr>
        <w:t xml:space="preserve">from four students who answered randomly, following patterns like ‘ABA’. Disinterest in thought experiments can also discourage students from reading other classic works involving </w:t>
      </w:r>
      <w:r w:rsidR="00024B3E">
        <w:rPr>
          <w:rFonts w:ascii="Times New Roman" w:hAnsi="Times New Roman" w:cs="Times New Roman" w:hint="eastAsia"/>
          <w:sz w:val="24"/>
          <w:szCs w:val="24"/>
        </w:rPr>
        <w:t>th</w:t>
      </w:r>
      <w:r w:rsidR="00E41D1E">
        <w:rPr>
          <w:rFonts w:ascii="Times New Roman" w:hAnsi="Times New Roman" w:cs="Times New Roman" w:hint="eastAsia"/>
          <w:sz w:val="24"/>
          <w:szCs w:val="24"/>
        </w:rPr>
        <w:t>em</w:t>
      </w:r>
      <w:r w:rsidRPr="009C4578">
        <w:rPr>
          <w:rFonts w:ascii="Times New Roman" w:hAnsi="Times New Roman" w:cs="Times New Roman"/>
          <w:sz w:val="24"/>
          <w:szCs w:val="24"/>
        </w:rPr>
        <w:t xml:space="preserve">, severely </w:t>
      </w:r>
      <w:r w:rsidR="00C64183">
        <w:rPr>
          <w:rFonts w:ascii="Times New Roman" w:hAnsi="Times New Roman" w:cs="Times New Roman" w:hint="eastAsia"/>
          <w:sz w:val="24"/>
          <w:szCs w:val="24"/>
        </w:rPr>
        <w:t>compromising the teaching of applied ethics.</w:t>
      </w:r>
    </w:p>
    <w:p w14:paraId="3A6307B6" w14:textId="79580C92" w:rsidR="008A0CB4" w:rsidRDefault="009C4578" w:rsidP="00081407">
      <w:pPr>
        <w:spacing w:after="0" w:line="480" w:lineRule="auto"/>
        <w:ind w:firstLineChars="200" w:firstLine="480"/>
        <w:rPr>
          <w:rFonts w:ascii="Times New Roman" w:hAnsi="Times New Roman" w:cs="Times New Roman"/>
          <w:sz w:val="24"/>
          <w:szCs w:val="24"/>
        </w:rPr>
      </w:pPr>
      <w:bookmarkStart w:id="11" w:name="OLE_LINK7"/>
      <w:bookmarkStart w:id="12" w:name="OLE_LINK11"/>
      <w:r w:rsidRPr="009C4578">
        <w:rPr>
          <w:rFonts w:ascii="Times New Roman" w:hAnsi="Times New Roman" w:cs="Times New Roman"/>
          <w:sz w:val="24"/>
          <w:szCs w:val="24"/>
        </w:rPr>
        <w:t xml:space="preserve">In sum, undergraduates </w:t>
      </w:r>
      <w:r w:rsidR="00BC15B7">
        <w:rPr>
          <w:rFonts w:ascii="Times New Roman" w:hAnsi="Times New Roman" w:cs="Times New Roman" w:hint="eastAsia"/>
          <w:sz w:val="24"/>
          <w:szCs w:val="24"/>
        </w:rPr>
        <w:t xml:space="preserve">mainly </w:t>
      </w:r>
      <w:r w:rsidRPr="009C4578">
        <w:rPr>
          <w:rFonts w:ascii="Times New Roman" w:hAnsi="Times New Roman" w:cs="Times New Roman"/>
          <w:sz w:val="24"/>
          <w:szCs w:val="24"/>
        </w:rPr>
        <w:t xml:space="preserve">face five </w:t>
      </w:r>
      <w:r w:rsidR="00BC15B7">
        <w:rPr>
          <w:rFonts w:ascii="Times New Roman" w:hAnsi="Times New Roman" w:cs="Times New Roman" w:hint="eastAsia"/>
          <w:sz w:val="24"/>
          <w:szCs w:val="24"/>
        </w:rPr>
        <w:t xml:space="preserve">types of </w:t>
      </w:r>
      <w:r w:rsidRPr="009C4578">
        <w:rPr>
          <w:rFonts w:ascii="Times New Roman" w:hAnsi="Times New Roman" w:cs="Times New Roman"/>
          <w:sz w:val="24"/>
          <w:szCs w:val="24"/>
        </w:rPr>
        <w:t xml:space="preserve">difficulties with thought experiments: </w:t>
      </w:r>
      <w:r w:rsidR="00E41D1E">
        <w:rPr>
          <w:rFonts w:ascii="Times New Roman" w:hAnsi="Times New Roman" w:cs="Times New Roman" w:hint="eastAsia"/>
          <w:sz w:val="24"/>
          <w:szCs w:val="24"/>
        </w:rPr>
        <w:t>imagination deficiency</w:t>
      </w:r>
      <w:r w:rsidRPr="009C4578">
        <w:rPr>
          <w:rFonts w:ascii="Times New Roman" w:hAnsi="Times New Roman" w:cs="Times New Roman"/>
          <w:sz w:val="24"/>
          <w:szCs w:val="24"/>
        </w:rPr>
        <w:t xml:space="preserve">, adding undescribed details, drawing theory-laden verdicts, lack of </w:t>
      </w:r>
      <w:r w:rsidRPr="009C4578">
        <w:rPr>
          <w:rFonts w:ascii="Times New Roman" w:hAnsi="Times New Roman" w:cs="Times New Roman"/>
          <w:sz w:val="24"/>
          <w:szCs w:val="24"/>
        </w:rPr>
        <w:lastRenderedPageBreak/>
        <w:t xml:space="preserve">seriousness, and disinterest. These obstacles significantly hinder the ability of applied ethics </w:t>
      </w:r>
      <w:r w:rsidR="00F11273">
        <w:rPr>
          <w:rFonts w:ascii="Times New Roman" w:hAnsi="Times New Roman" w:cs="Times New Roman" w:hint="eastAsia"/>
          <w:sz w:val="24"/>
          <w:szCs w:val="24"/>
        </w:rPr>
        <w:t>courses</w:t>
      </w:r>
      <w:r w:rsidRPr="009C4578">
        <w:rPr>
          <w:rFonts w:ascii="Times New Roman" w:hAnsi="Times New Roman" w:cs="Times New Roman"/>
          <w:sz w:val="24"/>
          <w:szCs w:val="24"/>
        </w:rPr>
        <w:t xml:space="preserve"> to cultivate students’ critical perspectives on classic works and their genuine interest in the field.</w:t>
      </w:r>
      <w:r w:rsidR="00081407">
        <w:rPr>
          <w:rFonts w:ascii="Times New Roman" w:hAnsi="Times New Roman" w:cs="Times New Roman" w:hint="eastAsia"/>
          <w:sz w:val="24"/>
          <w:szCs w:val="24"/>
        </w:rPr>
        <w:t xml:space="preserve"> </w:t>
      </w:r>
    </w:p>
    <w:p w14:paraId="18ECFA64" w14:textId="77777777" w:rsidR="008A0CB4" w:rsidRDefault="008A0CB4" w:rsidP="008A0CB4">
      <w:pPr>
        <w:spacing w:after="0" w:line="240" w:lineRule="auto"/>
        <w:ind w:firstLineChars="200" w:firstLine="480"/>
        <w:rPr>
          <w:rFonts w:ascii="Times New Roman" w:hAnsi="Times New Roman" w:cs="Times New Roman"/>
          <w:sz w:val="24"/>
          <w:szCs w:val="24"/>
        </w:rPr>
      </w:pPr>
    </w:p>
    <w:p w14:paraId="170B900E" w14:textId="061548E2" w:rsidR="008A0CB4" w:rsidRPr="00C64183" w:rsidRDefault="008A0CB4" w:rsidP="008A0CB4">
      <w:pPr>
        <w:spacing w:after="0" w:line="480" w:lineRule="auto"/>
        <w:rPr>
          <w:rFonts w:ascii="Times New Roman" w:hAnsi="Times New Roman" w:cs="Times New Roman"/>
          <w:b/>
          <w:bCs/>
          <w:sz w:val="24"/>
          <w:szCs w:val="24"/>
        </w:rPr>
      </w:pPr>
      <w:bookmarkStart w:id="13" w:name="OLE_LINK15"/>
      <w:r w:rsidRPr="00C64183">
        <w:rPr>
          <w:rFonts w:ascii="Times New Roman" w:hAnsi="Times New Roman" w:cs="Times New Roman" w:hint="eastAsia"/>
          <w:b/>
          <w:bCs/>
          <w:sz w:val="24"/>
          <w:szCs w:val="24"/>
        </w:rPr>
        <w:t>2. The Functions of Virtual-Reality-Presented Thought Experiments</w:t>
      </w:r>
    </w:p>
    <w:bookmarkEnd w:id="13"/>
    <w:p w14:paraId="52DCA023" w14:textId="19A0B2A4" w:rsidR="00BC2EC0" w:rsidRPr="00C64183" w:rsidRDefault="00091B5A" w:rsidP="000532B9">
      <w:pPr>
        <w:spacing w:after="0" w:line="480" w:lineRule="auto"/>
        <w:ind w:firstLineChars="200" w:firstLine="480"/>
        <w:rPr>
          <w:rFonts w:ascii="Times New Roman" w:hAnsi="Times New Roman" w:cs="Times New Roman"/>
          <w:sz w:val="24"/>
          <w:szCs w:val="24"/>
        </w:rPr>
      </w:pPr>
      <w:r w:rsidRPr="00091B5A">
        <w:rPr>
          <w:rFonts w:ascii="Times New Roman" w:hAnsi="Times New Roman" w:cs="Times New Roman" w:hint="eastAsia"/>
          <w:sz w:val="24"/>
          <w:szCs w:val="24"/>
        </w:rPr>
        <w:t xml:space="preserve">In this section, we explore the functions of VRTEs </w:t>
      </w:r>
      <w:r>
        <w:rPr>
          <w:rFonts w:ascii="Times New Roman" w:hAnsi="Times New Roman" w:cs="Times New Roman" w:hint="eastAsia"/>
          <w:sz w:val="24"/>
          <w:szCs w:val="24"/>
        </w:rPr>
        <w:t>that may</w:t>
      </w:r>
      <w:r w:rsidRPr="00091B5A">
        <w:rPr>
          <w:rFonts w:ascii="Times New Roman" w:hAnsi="Times New Roman" w:cs="Times New Roman" w:hint="eastAsia"/>
          <w:sz w:val="24"/>
          <w:szCs w:val="24"/>
        </w:rPr>
        <w:t xml:space="preserve"> mitigat</w:t>
      </w:r>
      <w:r>
        <w:rPr>
          <w:rFonts w:ascii="Times New Roman" w:hAnsi="Times New Roman" w:cs="Times New Roman" w:hint="eastAsia"/>
          <w:sz w:val="24"/>
          <w:szCs w:val="24"/>
        </w:rPr>
        <w:t>e</w:t>
      </w:r>
      <w:r w:rsidRPr="00091B5A">
        <w:rPr>
          <w:rFonts w:ascii="Times New Roman" w:hAnsi="Times New Roman" w:cs="Times New Roman" w:hint="eastAsia"/>
          <w:sz w:val="24"/>
          <w:szCs w:val="24"/>
        </w:rPr>
        <w:t xml:space="preserve"> the difficulties undergraduates </w:t>
      </w:r>
      <w:r>
        <w:rPr>
          <w:rFonts w:ascii="Times New Roman" w:hAnsi="Times New Roman" w:cs="Times New Roman" w:hint="eastAsia"/>
          <w:sz w:val="24"/>
          <w:szCs w:val="24"/>
        </w:rPr>
        <w:t>encounter</w:t>
      </w:r>
      <w:r w:rsidRPr="00091B5A">
        <w:rPr>
          <w:rFonts w:ascii="Times New Roman" w:hAnsi="Times New Roman" w:cs="Times New Roman" w:hint="eastAsia"/>
          <w:sz w:val="24"/>
          <w:szCs w:val="24"/>
        </w:rPr>
        <w:t xml:space="preserve"> with written thought experiments.</w:t>
      </w:r>
      <w:r w:rsidR="00B67F24">
        <w:rPr>
          <w:rFonts w:ascii="Times New Roman" w:hAnsi="Times New Roman" w:cs="Times New Roman" w:hint="eastAsia"/>
          <w:sz w:val="24"/>
          <w:szCs w:val="24"/>
        </w:rPr>
        <w:t xml:space="preserve"> </w:t>
      </w:r>
      <w:r w:rsidR="00081407" w:rsidRPr="00C64183">
        <w:rPr>
          <w:rFonts w:ascii="Times New Roman" w:hAnsi="Times New Roman" w:cs="Times New Roman"/>
          <w:sz w:val="24"/>
          <w:szCs w:val="24"/>
        </w:rPr>
        <w:t>VR is a technology that uses computer-generated simulations to create an immersive environment for user</w:t>
      </w:r>
      <w:r w:rsidR="00E97AAE">
        <w:rPr>
          <w:rFonts w:ascii="Times New Roman" w:hAnsi="Times New Roman" w:cs="Times New Roman" w:hint="eastAsia"/>
          <w:sz w:val="24"/>
          <w:szCs w:val="24"/>
        </w:rPr>
        <w:t>s</w:t>
      </w:r>
      <w:r w:rsidR="00081407" w:rsidRPr="00C64183">
        <w:rPr>
          <w:rFonts w:ascii="Times New Roman" w:hAnsi="Times New Roman" w:cs="Times New Roman"/>
          <w:sz w:val="24"/>
          <w:szCs w:val="24"/>
        </w:rPr>
        <w:t>. It often involves three-dimensional visualisations, sounds, and sometimes tactile feedback, enabling users to interact with and experience a virtual world as if it were real</w:t>
      </w:r>
      <w:r w:rsidR="00081407" w:rsidRPr="00C64183">
        <w:rPr>
          <w:rFonts w:ascii="Times New Roman" w:hAnsi="Times New Roman" w:cs="Times New Roman" w:hint="eastAsia"/>
          <w:sz w:val="24"/>
          <w:szCs w:val="24"/>
        </w:rPr>
        <w:t xml:space="preserve"> </w:t>
      </w:r>
      <w:r w:rsidR="00E60304" w:rsidRPr="00C64183">
        <w:rPr>
          <w:rFonts w:ascii="Times New Roman" w:hAnsi="Times New Roman" w:cs="Times New Roman"/>
          <w:sz w:val="24"/>
          <w:szCs w:val="24"/>
        </w:rPr>
        <w:fldChar w:fldCharType="begin"/>
      </w:r>
      <w:r w:rsidR="00E60304" w:rsidRPr="00C64183">
        <w:rPr>
          <w:rFonts w:ascii="Times New Roman" w:hAnsi="Times New Roman" w:cs="Times New Roman"/>
          <w:sz w:val="24"/>
          <w:szCs w:val="24"/>
        </w:rPr>
        <w:instrText xml:space="preserve"> ADDIN ZOTERO_ITEM CSL_CITATION {"citationID":"ig1qd1M9","properties":{"formattedCitation":"(Mujber, Szecsi, and Hashmi 2004)","plainCitation":"(Mujber, Szecsi, and Hashmi 2004)","noteIndex":0},"citationItems":[{"id":5511,"uris":["http://zotero.org/users/11393558/items/47LMHKUT"],"itemData":{"id":5511,"type":"article-journal","abstract":"Virtual reality (VR) is a rapidly developing computer interface that strives to immerse the user completely within an experimental simulation, thereby greatly enhancing the overall impact and providing a much more intuitive link between the computer and the human participants. Virtual reality has been applied successfully to hundreds if not thousands of scenarios in diverse areas including rapid prototyping, manufacturing, scientific visualisation, engineering, and education. This paper gives an overview on the virtual reality applications in manufacturing processes.","collection-title":"Proceedings of the International Conference on Advances in Materials and Processing T</w:instrText>
      </w:r>
      <w:r w:rsidR="00E60304" w:rsidRPr="00C64183">
        <w:rPr>
          <w:rFonts w:ascii="Times New Roman" w:hAnsi="Times New Roman" w:cs="Times New Roman" w:hint="eastAsia"/>
          <w:sz w:val="24"/>
          <w:szCs w:val="24"/>
        </w:rPr>
        <w:instrText>echnologies: Part 2","container-title":"Journal of Materials Processing Technology","DOI":"10.1016/j.jmatprotec.2004.04.401","ISSN":"0924-0136","journalAbbreviation":"J. Mater. Process. Technol.","note":"JCR</w:instrText>
      </w:r>
      <w:r w:rsidR="00E60304" w:rsidRPr="00C64183">
        <w:rPr>
          <w:rFonts w:ascii="Times New Roman" w:hAnsi="Times New Roman" w:cs="Times New Roman" w:hint="eastAsia"/>
          <w:sz w:val="24"/>
          <w:szCs w:val="24"/>
        </w:rPr>
        <w:instrText>分区</w:instrText>
      </w:r>
      <w:r w:rsidR="00E60304" w:rsidRPr="00C64183">
        <w:rPr>
          <w:rFonts w:ascii="Times New Roman" w:hAnsi="Times New Roman" w:cs="Times New Roman" w:hint="eastAsia"/>
          <w:sz w:val="24"/>
          <w:szCs w:val="24"/>
        </w:rPr>
        <w:instrText>: Q2\n</w:instrText>
      </w:r>
      <w:r w:rsidR="00E60304" w:rsidRPr="00C64183">
        <w:rPr>
          <w:rFonts w:ascii="Times New Roman" w:hAnsi="Times New Roman" w:cs="Times New Roman" w:hint="eastAsia"/>
          <w:sz w:val="24"/>
          <w:szCs w:val="24"/>
        </w:rPr>
        <w:instrText>中科院分区升级版</w:instrText>
      </w:r>
      <w:r w:rsidR="00E60304" w:rsidRPr="00C64183">
        <w:rPr>
          <w:rFonts w:ascii="Times New Roman" w:hAnsi="Times New Roman" w:cs="Times New Roman" w:hint="eastAsia"/>
          <w:sz w:val="24"/>
          <w:szCs w:val="24"/>
        </w:rPr>
        <w:instrText xml:space="preserve">: </w:instrText>
      </w:r>
      <w:r w:rsidR="00E60304" w:rsidRPr="00C64183">
        <w:rPr>
          <w:rFonts w:ascii="Times New Roman" w:hAnsi="Times New Roman" w:cs="Times New Roman" w:hint="eastAsia"/>
          <w:sz w:val="24"/>
          <w:szCs w:val="24"/>
        </w:rPr>
        <w:instrText>材料科学</w:instrText>
      </w:r>
      <w:r w:rsidR="00E60304" w:rsidRPr="00C64183">
        <w:rPr>
          <w:rFonts w:ascii="Times New Roman" w:hAnsi="Times New Roman" w:cs="Times New Roman" w:hint="eastAsia"/>
          <w:sz w:val="24"/>
          <w:szCs w:val="24"/>
        </w:rPr>
        <w:instrText>2</w:instrText>
      </w:r>
      <w:r w:rsidR="00E60304" w:rsidRPr="00C64183">
        <w:rPr>
          <w:rFonts w:ascii="Times New Roman" w:hAnsi="Times New Roman" w:cs="Times New Roman" w:hint="eastAsia"/>
          <w:sz w:val="24"/>
          <w:szCs w:val="24"/>
        </w:rPr>
        <w:instrText>区</w:instrText>
      </w:r>
      <w:r w:rsidR="00E60304" w:rsidRPr="00C64183">
        <w:rPr>
          <w:rFonts w:ascii="Times New Roman" w:hAnsi="Times New Roman" w:cs="Times New Roman" w:hint="eastAsia"/>
          <w:sz w:val="24"/>
          <w:szCs w:val="24"/>
        </w:rPr>
        <w:instrText>\n</w:instrText>
      </w:r>
      <w:r w:rsidR="00E60304" w:rsidRPr="00C64183">
        <w:rPr>
          <w:rFonts w:ascii="Times New Roman" w:hAnsi="Times New Roman" w:cs="Times New Roman" w:hint="eastAsia"/>
          <w:sz w:val="24"/>
          <w:szCs w:val="24"/>
        </w:rPr>
        <w:instrText>影响因子</w:instrText>
      </w:r>
      <w:r w:rsidR="00E60304" w:rsidRPr="00C64183">
        <w:rPr>
          <w:rFonts w:ascii="Times New Roman" w:hAnsi="Times New Roman" w:cs="Times New Roman" w:hint="eastAsia"/>
          <w:sz w:val="24"/>
          <w:szCs w:val="24"/>
        </w:rPr>
        <w:instrText>: 6.3\n5</w:instrText>
      </w:r>
      <w:r w:rsidR="00E60304" w:rsidRPr="00C64183">
        <w:rPr>
          <w:rFonts w:ascii="Times New Roman" w:hAnsi="Times New Roman" w:cs="Times New Roman" w:hint="eastAsia"/>
          <w:sz w:val="24"/>
          <w:szCs w:val="24"/>
        </w:rPr>
        <w:instrText>年影响因子</w:instrText>
      </w:r>
      <w:r w:rsidR="00E60304" w:rsidRPr="00C64183">
        <w:rPr>
          <w:rFonts w:ascii="Times New Roman" w:hAnsi="Times New Roman" w:cs="Times New Roman" w:hint="eastAsia"/>
          <w:sz w:val="24"/>
          <w:szCs w:val="24"/>
        </w:rPr>
        <w:instrText xml:space="preserve">: 6.2\nEI: </w:instrText>
      </w:r>
      <w:r w:rsidR="00E60304" w:rsidRPr="00C64183">
        <w:rPr>
          <w:rFonts w:ascii="Times New Roman" w:hAnsi="Times New Roman" w:cs="Times New Roman" w:hint="eastAsia"/>
          <w:sz w:val="24"/>
          <w:szCs w:val="24"/>
        </w:rPr>
        <w:instrText>是</w:instrText>
      </w:r>
      <w:r w:rsidR="00E60304" w:rsidRPr="00C64183">
        <w:rPr>
          <w:rFonts w:ascii="Times New Roman" w:hAnsi="Times New Roman" w:cs="Times New Roman" w:hint="eastAsia"/>
          <w:sz w:val="24"/>
          <w:szCs w:val="24"/>
        </w:rPr>
        <w:instrText>\n</w:instrText>
      </w:r>
      <w:r w:rsidR="00E60304" w:rsidRPr="00C64183">
        <w:rPr>
          <w:rFonts w:ascii="Times New Roman" w:hAnsi="Times New Roman" w:cs="Times New Roman" w:hint="eastAsia"/>
          <w:sz w:val="24"/>
          <w:szCs w:val="24"/>
        </w:rPr>
        <w:instrText>南农高质量</w:instrText>
      </w:r>
      <w:r w:rsidR="00E60304" w:rsidRPr="00C64183">
        <w:rPr>
          <w:rFonts w:ascii="Times New Roman" w:hAnsi="Times New Roman" w:cs="Times New Roman" w:hint="eastAsia"/>
          <w:sz w:val="24"/>
          <w:szCs w:val="24"/>
        </w:rPr>
        <w:instrText>: A","page":"1834-1838","source":"ScienceDirect","title":"Virtual reality applications in manufacturing process simulation","volume":"155-156","author":[{"family":"Mujber","given":"T. S."},{"family":"Szecsi","given":"T."},{"family":"Hashmi",</w:instrText>
      </w:r>
      <w:r w:rsidR="00E60304" w:rsidRPr="00C64183">
        <w:rPr>
          <w:rFonts w:ascii="Times New Roman" w:hAnsi="Times New Roman" w:cs="Times New Roman"/>
          <w:sz w:val="24"/>
          <w:szCs w:val="24"/>
        </w:rPr>
        <w:instrText xml:space="preserve">"given":"M. S. J."}],"issued":{"date-parts":[["2004",11,30]]}}}],"schema":"https://github.com/citation-style-language/schema/raw/master/csl-citation.json"} </w:instrText>
      </w:r>
      <w:r w:rsidR="00E60304" w:rsidRPr="00C64183">
        <w:rPr>
          <w:rFonts w:ascii="Times New Roman" w:hAnsi="Times New Roman" w:cs="Times New Roman"/>
          <w:sz w:val="24"/>
          <w:szCs w:val="24"/>
        </w:rPr>
        <w:fldChar w:fldCharType="separate"/>
      </w:r>
      <w:r w:rsidR="00E60304" w:rsidRPr="00C64183">
        <w:rPr>
          <w:rFonts w:ascii="Times New Roman" w:hAnsi="Times New Roman" w:cs="Times New Roman"/>
          <w:sz w:val="24"/>
        </w:rPr>
        <w:t>(Mujber, Szecsi, and Hashmi 2004)</w:t>
      </w:r>
      <w:r w:rsidR="00E60304" w:rsidRPr="00C64183">
        <w:rPr>
          <w:rFonts w:ascii="Times New Roman" w:hAnsi="Times New Roman" w:cs="Times New Roman"/>
          <w:sz w:val="24"/>
          <w:szCs w:val="24"/>
        </w:rPr>
        <w:fldChar w:fldCharType="end"/>
      </w:r>
      <w:r w:rsidR="00E60304" w:rsidRPr="00C64183">
        <w:rPr>
          <w:rFonts w:ascii="Times New Roman" w:hAnsi="Times New Roman" w:cs="Times New Roman"/>
          <w:sz w:val="24"/>
          <w:szCs w:val="24"/>
        </w:rPr>
        <w:t>.</w:t>
      </w:r>
      <w:bookmarkEnd w:id="11"/>
      <w:r w:rsidR="00E60304" w:rsidRPr="00C64183">
        <w:rPr>
          <w:rFonts w:ascii="Times New Roman" w:hAnsi="Times New Roman" w:cs="Times New Roman"/>
          <w:sz w:val="24"/>
          <w:szCs w:val="24"/>
        </w:rPr>
        <w:t xml:space="preserve"> </w:t>
      </w:r>
      <w:bookmarkStart w:id="14" w:name="OLE_LINK8"/>
      <w:bookmarkEnd w:id="12"/>
      <w:r w:rsidR="00BC2EC0" w:rsidRPr="00C64183">
        <w:rPr>
          <w:rFonts w:ascii="Times New Roman" w:hAnsi="Times New Roman" w:cs="Times New Roman"/>
          <w:sz w:val="24"/>
          <w:szCs w:val="24"/>
        </w:rPr>
        <w:t>VRTEs are VR-based games that faithfully present various thought experiments depicted by applied ethicists. In a VRTE, a user experiences the entire setting of a thought experiment and is required to make an action choice. For example, in a Foot trolley VRTE, the user plays the role of the trolley driver who must decide whether to let the trolley hit five people or turn it onto one person.</w:t>
      </w:r>
    </w:p>
    <w:p w14:paraId="0DEA408C" w14:textId="6DCFE957" w:rsidR="001365FD" w:rsidRPr="001365FD" w:rsidRDefault="00820D5B" w:rsidP="000532B9">
      <w:pPr>
        <w:spacing w:after="0" w:line="480" w:lineRule="auto"/>
        <w:ind w:firstLineChars="200" w:firstLine="480"/>
        <w:rPr>
          <w:rFonts w:hint="eastAsia"/>
          <w:color w:val="FF0000"/>
        </w:rPr>
      </w:pPr>
      <w:r w:rsidRPr="00820D5B">
        <w:rPr>
          <w:rFonts w:ascii="Times New Roman" w:hAnsi="Times New Roman" w:cs="Times New Roman"/>
          <w:sz w:val="24"/>
          <w:szCs w:val="24"/>
        </w:rPr>
        <w:t xml:space="preserve">The first potential function of VRTEs is to </w:t>
      </w:r>
      <w:r w:rsidR="00BF6300">
        <w:rPr>
          <w:rFonts w:ascii="Times New Roman" w:hAnsi="Times New Roman" w:cs="Times New Roman" w:hint="eastAsia"/>
          <w:sz w:val="24"/>
          <w:szCs w:val="24"/>
        </w:rPr>
        <w:t>visualise</w:t>
      </w:r>
      <w:r w:rsidRPr="00820D5B">
        <w:rPr>
          <w:rFonts w:ascii="Times New Roman" w:hAnsi="Times New Roman" w:cs="Times New Roman"/>
          <w:sz w:val="24"/>
          <w:szCs w:val="24"/>
        </w:rPr>
        <w:t xml:space="preserve"> written thought experiments in a </w:t>
      </w:r>
      <w:r w:rsidR="00ED52F3">
        <w:rPr>
          <w:rFonts w:ascii="Times New Roman" w:hAnsi="Times New Roman" w:cs="Times New Roman" w:hint="eastAsia"/>
          <w:sz w:val="24"/>
          <w:szCs w:val="24"/>
        </w:rPr>
        <w:t>standardised</w:t>
      </w:r>
      <w:r w:rsidR="00BF6300">
        <w:rPr>
          <w:rFonts w:ascii="Times New Roman" w:hAnsi="Times New Roman" w:cs="Times New Roman" w:hint="eastAsia"/>
          <w:sz w:val="24"/>
          <w:szCs w:val="24"/>
        </w:rPr>
        <w:t xml:space="preserve"> way.</w:t>
      </w:r>
      <w:r w:rsidRPr="00820D5B">
        <w:rPr>
          <w:rFonts w:ascii="Times New Roman" w:hAnsi="Times New Roman" w:cs="Times New Roman"/>
          <w:sz w:val="24"/>
          <w:szCs w:val="24"/>
        </w:rPr>
        <w:t xml:space="preserve"> </w:t>
      </w:r>
      <w:r w:rsidR="00BF6300">
        <w:rPr>
          <w:rFonts w:ascii="Times New Roman" w:hAnsi="Times New Roman" w:cs="Times New Roman" w:hint="eastAsia"/>
          <w:sz w:val="24"/>
          <w:szCs w:val="24"/>
        </w:rPr>
        <w:t>Visualisation</w:t>
      </w:r>
      <w:r w:rsidR="00E41D1E">
        <w:rPr>
          <w:rFonts w:ascii="Times New Roman" w:hAnsi="Times New Roman" w:cs="Times New Roman" w:hint="eastAsia"/>
          <w:sz w:val="24"/>
          <w:szCs w:val="24"/>
        </w:rPr>
        <w:t xml:space="preserve"> </w:t>
      </w:r>
      <w:r w:rsidR="00BF6300">
        <w:rPr>
          <w:rFonts w:ascii="Times New Roman" w:hAnsi="Times New Roman" w:cs="Times New Roman" w:hint="eastAsia"/>
          <w:sz w:val="24"/>
          <w:szCs w:val="24"/>
        </w:rPr>
        <w:t>can</w:t>
      </w:r>
      <w:r w:rsidRPr="00820D5B">
        <w:rPr>
          <w:rFonts w:ascii="Times New Roman" w:hAnsi="Times New Roman" w:cs="Times New Roman"/>
          <w:sz w:val="24"/>
          <w:szCs w:val="24"/>
        </w:rPr>
        <w:t xml:space="preserve"> help students overcome </w:t>
      </w:r>
      <w:r w:rsidR="00E41D1E">
        <w:rPr>
          <w:rFonts w:ascii="Times New Roman" w:hAnsi="Times New Roman" w:cs="Times New Roman" w:hint="eastAsia"/>
          <w:sz w:val="24"/>
          <w:szCs w:val="24"/>
        </w:rPr>
        <w:t>imagination deficienc</w:t>
      </w:r>
      <w:r w:rsidR="00D70C84">
        <w:rPr>
          <w:rFonts w:ascii="Times New Roman" w:hAnsi="Times New Roman" w:cs="Times New Roman" w:hint="eastAsia"/>
          <w:sz w:val="24"/>
          <w:szCs w:val="24"/>
        </w:rPr>
        <w:t>ies</w:t>
      </w:r>
      <w:r w:rsidR="00B613CD">
        <w:rPr>
          <w:rFonts w:ascii="Times New Roman" w:hAnsi="Times New Roman" w:cs="Times New Roman" w:hint="eastAsia"/>
          <w:sz w:val="24"/>
          <w:szCs w:val="24"/>
        </w:rPr>
        <w:t xml:space="preserve"> </w:t>
      </w:r>
      <w:r w:rsidR="003C1A59" w:rsidRPr="003C1A59">
        <w:rPr>
          <w:rFonts w:ascii="Times New Roman" w:hAnsi="Times New Roman" w:cs="Times New Roman" w:hint="eastAsia"/>
          <w:sz w:val="24"/>
          <w:szCs w:val="24"/>
        </w:rPr>
        <w:t>by addressing the abstract nature of thought experiments</w:t>
      </w:r>
      <w:r w:rsidR="00BF6300">
        <w:rPr>
          <w:rFonts w:ascii="Times New Roman" w:hAnsi="Times New Roman" w:cs="Times New Roman" w:hint="eastAsia"/>
          <w:sz w:val="24"/>
          <w:szCs w:val="24"/>
        </w:rPr>
        <w:t xml:space="preserve"> </w:t>
      </w:r>
      <w:r w:rsidR="00B613CD">
        <w:rPr>
          <w:rFonts w:ascii="Times New Roman" w:hAnsi="Times New Roman" w:cs="Times New Roman"/>
          <w:sz w:val="24"/>
          <w:szCs w:val="24"/>
        </w:rPr>
        <w:fldChar w:fldCharType="begin"/>
      </w:r>
      <w:r w:rsidR="00E85620">
        <w:rPr>
          <w:rFonts w:ascii="Times New Roman" w:hAnsi="Times New Roman" w:cs="Times New Roman"/>
          <w:sz w:val="24"/>
          <w:szCs w:val="24"/>
        </w:rPr>
        <w:instrText xml:space="preserve"> ADDIN ZOTERO_ITEM CSL_CITATION {"citationID":"ovBKb7v0","properties":{"formattedCitation":"(Campos, Hidrogo, and Zavala 2022; Johnson et al. 2002)","plainCitation":"(Campos, Hidrogo, and Zavala 2022; Johnson et al. 2002)","dontUpdate":true,"noteIndex":0},"citationItems":[{"id":5523,"uris":["http://zotero.org/users/11393558/items/75IHPDSZ"],"itemData":{"id":5523,"type":"article-journal","abstract":"The use of virtual reality in education has enabled the possibility of representing abstract concepts and virtually manipulating them, providing a suitable platform for understanding mathematical concepts and their relation with the physical world. In this contribution, we present a study that aims to evaluate the students' experience using a virtual reality (VR) tool and their learning of three-dimensional vectors in an introductory physics university course. We followed an experimental research design, with a control and an experimental group, for measuring students' performance in a pre-post 3D vectors questionnaire. We surveyed the experimental group about their perception of VR use regarding their learning objectives, their experience using VR as a learning tool during the sessions, and the value of using VR in class. We found that on the items in which visualization was important, students in the experimental group outperformed the students in the control group. Students evaluated the VR tool as having a positive impact on their course contents learning and as a valuable tool to enhance their learning experience. We identified four hierarchical categories in which students perceived the use of virtual reality helped them learn the course contents: Visualization, 3D Visualization, Identification, and Understanding. Overall, this study's findings contribute to the knowledge of using virtual reality for education at the university level. We encourage university instructors to think about incorporating VR in their classes.","container-title":"Frontiers in Education","DOI":"10.3389/feduc.2022.965640","ISSN":"2</w:instrText>
      </w:r>
      <w:r w:rsidR="00E85620">
        <w:rPr>
          <w:rFonts w:ascii="Times New Roman" w:hAnsi="Times New Roman" w:cs="Times New Roman" w:hint="eastAsia"/>
          <w:sz w:val="24"/>
          <w:szCs w:val="24"/>
        </w:rPr>
        <w:instrText>504-284X","journalAbbreviation":"Frontiers in Education","language":"English","note":"publisher: Frontiers\n</w:instrText>
      </w:r>
      <w:r w:rsidR="00E85620">
        <w:rPr>
          <w:rFonts w:ascii="Times New Roman" w:hAnsi="Times New Roman" w:cs="Times New Roman" w:hint="eastAsia"/>
          <w:sz w:val="24"/>
          <w:szCs w:val="24"/>
        </w:rPr>
        <w:instrText>影响因子</w:instrText>
      </w:r>
      <w:r w:rsidR="00E85620">
        <w:rPr>
          <w:rFonts w:ascii="Times New Roman" w:hAnsi="Times New Roman" w:cs="Times New Roman" w:hint="eastAsia"/>
          <w:sz w:val="24"/>
          <w:szCs w:val="24"/>
        </w:rPr>
        <w:instrText>: 2.3","source":"Frontiers","title":"Impact of virtual reality use on the teaching and learning of vectors","URL":"https://www.frontiersin.org/</w:instrText>
      </w:r>
      <w:r w:rsidR="00E85620">
        <w:rPr>
          <w:rFonts w:ascii="Times New Roman" w:hAnsi="Times New Roman" w:cs="Times New Roman"/>
          <w:sz w:val="24"/>
          <w:szCs w:val="24"/>
        </w:rPr>
        <w:instrText>articles/10.3389/feduc.2022.965640","volume":"7","author":[{"family":"Campos","given":"Esmeralda"},{"family":"Hidrogo","given":"Irving"},{"family":"Zavala","given":"Genaro"}],"accessed":{"date-parts":[["2024",6,3]]},"issued":{"date-parts":[["2022",9,27]]}}},{"id":5525,"uris":["http://zotero.org/users/11393558/items/366BMFEF"],"itemData":{"id":5525,"type":"article-journal","container-title":"IEEE Computer Graphics and Applications","DOI":"10.1109/38.988740","ISSN":"02721716","issue":"2","journalAbbreviatio</w:instrText>
      </w:r>
      <w:r w:rsidR="00E85620">
        <w:rPr>
          <w:rFonts w:ascii="Times New Roman" w:hAnsi="Times New Roman" w:cs="Times New Roman" w:hint="eastAsia"/>
          <w:sz w:val="24"/>
          <w:szCs w:val="24"/>
        </w:rPr>
        <w:instrText>n":"IEEE Comput. Graph. Appl.","license":"https://ieeexplore.ieee.org/Xplorehelp/downloads/license-information/IEEE.html","note":"JCR</w:instrText>
      </w:r>
      <w:r w:rsidR="00E85620">
        <w:rPr>
          <w:rFonts w:ascii="Times New Roman" w:hAnsi="Times New Roman" w:cs="Times New Roman" w:hint="eastAsia"/>
          <w:sz w:val="24"/>
          <w:szCs w:val="24"/>
        </w:rPr>
        <w:instrText>分区</w:instrText>
      </w:r>
      <w:r w:rsidR="00E85620">
        <w:rPr>
          <w:rFonts w:ascii="Times New Roman" w:hAnsi="Times New Roman" w:cs="Times New Roman" w:hint="eastAsia"/>
          <w:sz w:val="24"/>
          <w:szCs w:val="24"/>
        </w:rPr>
        <w:instrText>: Q3\n</w:instrText>
      </w:r>
      <w:r w:rsidR="00E85620">
        <w:rPr>
          <w:rFonts w:ascii="Times New Roman" w:hAnsi="Times New Roman" w:cs="Times New Roman" w:hint="eastAsia"/>
          <w:sz w:val="24"/>
          <w:szCs w:val="24"/>
        </w:rPr>
        <w:instrText>中科院分区升级版</w:instrText>
      </w:r>
      <w:r w:rsidR="00E85620">
        <w:rPr>
          <w:rFonts w:ascii="Times New Roman" w:hAnsi="Times New Roman" w:cs="Times New Roman" w:hint="eastAsia"/>
          <w:sz w:val="24"/>
          <w:szCs w:val="24"/>
        </w:rPr>
        <w:instrText xml:space="preserve">: </w:instrText>
      </w:r>
      <w:r w:rsidR="00E85620">
        <w:rPr>
          <w:rFonts w:ascii="Times New Roman" w:hAnsi="Times New Roman" w:cs="Times New Roman" w:hint="eastAsia"/>
          <w:sz w:val="24"/>
          <w:szCs w:val="24"/>
        </w:rPr>
        <w:instrText>计算机科学</w:instrText>
      </w:r>
      <w:r w:rsidR="00E85620">
        <w:rPr>
          <w:rFonts w:ascii="Times New Roman" w:hAnsi="Times New Roman" w:cs="Times New Roman" w:hint="eastAsia"/>
          <w:sz w:val="24"/>
          <w:szCs w:val="24"/>
        </w:rPr>
        <w:instrText>4</w:instrText>
      </w:r>
      <w:r w:rsidR="00E85620">
        <w:rPr>
          <w:rFonts w:ascii="Times New Roman" w:hAnsi="Times New Roman" w:cs="Times New Roman" w:hint="eastAsia"/>
          <w:sz w:val="24"/>
          <w:szCs w:val="24"/>
        </w:rPr>
        <w:instrText>区</w:instrText>
      </w:r>
      <w:r w:rsidR="00E85620">
        <w:rPr>
          <w:rFonts w:ascii="Times New Roman" w:hAnsi="Times New Roman" w:cs="Times New Roman" w:hint="eastAsia"/>
          <w:sz w:val="24"/>
          <w:szCs w:val="24"/>
        </w:rPr>
        <w:instrText>\n</w:instrText>
      </w:r>
      <w:r w:rsidR="00E85620">
        <w:rPr>
          <w:rFonts w:ascii="Times New Roman" w:hAnsi="Times New Roman" w:cs="Times New Roman" w:hint="eastAsia"/>
          <w:sz w:val="24"/>
          <w:szCs w:val="24"/>
        </w:rPr>
        <w:instrText>影响因子</w:instrText>
      </w:r>
      <w:r w:rsidR="00E85620">
        <w:rPr>
          <w:rFonts w:ascii="Times New Roman" w:hAnsi="Times New Roman" w:cs="Times New Roman" w:hint="eastAsia"/>
          <w:sz w:val="24"/>
          <w:szCs w:val="24"/>
        </w:rPr>
        <w:instrText>: 1.8\n5</w:instrText>
      </w:r>
      <w:r w:rsidR="00E85620">
        <w:rPr>
          <w:rFonts w:ascii="Times New Roman" w:hAnsi="Times New Roman" w:cs="Times New Roman" w:hint="eastAsia"/>
          <w:sz w:val="24"/>
          <w:szCs w:val="24"/>
        </w:rPr>
        <w:instrText>年影响因子</w:instrText>
      </w:r>
      <w:r w:rsidR="00E85620">
        <w:rPr>
          <w:rFonts w:ascii="Times New Roman" w:hAnsi="Times New Roman" w:cs="Times New Roman" w:hint="eastAsia"/>
          <w:sz w:val="24"/>
          <w:szCs w:val="24"/>
        </w:rPr>
        <w:instrText xml:space="preserve">: 2.3\nEI: </w:instrText>
      </w:r>
      <w:r w:rsidR="00E85620">
        <w:rPr>
          <w:rFonts w:ascii="Times New Roman" w:hAnsi="Times New Roman" w:cs="Times New Roman" w:hint="eastAsia"/>
          <w:sz w:val="24"/>
          <w:szCs w:val="24"/>
        </w:rPr>
        <w:instrText>是</w:instrText>
      </w:r>
      <w:r w:rsidR="00E85620">
        <w:rPr>
          <w:rFonts w:ascii="Times New Roman" w:hAnsi="Times New Roman" w:cs="Times New Roman" w:hint="eastAsia"/>
          <w:sz w:val="24"/>
          <w:szCs w:val="24"/>
        </w:rPr>
        <w:instrText>\n</w:instrText>
      </w:r>
      <w:r w:rsidR="00E85620">
        <w:rPr>
          <w:rFonts w:ascii="Times New Roman" w:hAnsi="Times New Roman" w:cs="Times New Roman" w:hint="eastAsia"/>
          <w:sz w:val="24"/>
          <w:szCs w:val="24"/>
        </w:rPr>
        <w:instrText>南农高质量</w:instrText>
      </w:r>
      <w:r w:rsidR="00E85620">
        <w:rPr>
          <w:rFonts w:ascii="Times New Roman" w:hAnsi="Times New Roman" w:cs="Times New Roman" w:hint="eastAsia"/>
          <w:sz w:val="24"/>
          <w:szCs w:val="24"/>
        </w:rPr>
        <w:instrText>: B","page":"6-9","source":"DOI.org (Crossref)","title":"Au</w:instrText>
      </w:r>
      <w:r w:rsidR="00E85620">
        <w:rPr>
          <w:rFonts w:ascii="Times New Roman" w:hAnsi="Times New Roman" w:cs="Times New Roman"/>
          <w:sz w:val="24"/>
          <w:szCs w:val="24"/>
        </w:rPr>
        <w:instrText xml:space="preserve">gmenting elementary school education with VR","volume":"22","author":[{"family":"Johnson","given":"A."},{"family":"Moher","given":"T."},{"family":"Cho","given":"Y.J."},{"family":"Lin","given":"Y.J."},{"family":"Haas","given":"D."},{"family":"Kim","given":"J."}],"issued":{"date-parts":[["2002",4]]}}}],"schema":"https://github.com/citation-style-language/schema/raw/master/csl-citation.json"} </w:instrText>
      </w:r>
      <w:r w:rsidR="00B613CD">
        <w:rPr>
          <w:rFonts w:ascii="Times New Roman" w:hAnsi="Times New Roman" w:cs="Times New Roman"/>
          <w:sz w:val="24"/>
          <w:szCs w:val="24"/>
        </w:rPr>
        <w:fldChar w:fldCharType="separate"/>
      </w:r>
      <w:r w:rsidR="00B613CD" w:rsidRPr="00B613CD">
        <w:rPr>
          <w:rFonts w:ascii="Times New Roman" w:hAnsi="Times New Roman" w:cs="Times New Roman"/>
          <w:sz w:val="24"/>
        </w:rPr>
        <w:t>(</w:t>
      </w:r>
      <w:r w:rsidR="00B613CD">
        <w:rPr>
          <w:rFonts w:ascii="Times New Roman" w:hAnsi="Times New Roman" w:cs="Times New Roman" w:hint="eastAsia"/>
          <w:sz w:val="24"/>
        </w:rPr>
        <w:t xml:space="preserve">e.g., </w:t>
      </w:r>
      <w:r w:rsidR="00B613CD" w:rsidRPr="00B613CD">
        <w:rPr>
          <w:rFonts w:ascii="Times New Roman" w:hAnsi="Times New Roman" w:cs="Times New Roman"/>
          <w:sz w:val="24"/>
        </w:rPr>
        <w:t>Campos, Hidrogo, and Zavala 2022; Johnson et al. 2002)</w:t>
      </w:r>
      <w:r w:rsidR="00B613CD">
        <w:rPr>
          <w:rFonts w:ascii="Times New Roman" w:hAnsi="Times New Roman" w:cs="Times New Roman"/>
          <w:sz w:val="24"/>
          <w:szCs w:val="24"/>
        </w:rPr>
        <w:fldChar w:fldCharType="end"/>
      </w:r>
      <w:bookmarkEnd w:id="14"/>
      <w:r w:rsidR="00994DDC">
        <w:rPr>
          <w:rFonts w:ascii="Times New Roman" w:hAnsi="Times New Roman" w:cs="Times New Roman" w:hint="eastAsia"/>
          <w:sz w:val="24"/>
          <w:szCs w:val="24"/>
        </w:rPr>
        <w:t xml:space="preserve">. </w:t>
      </w:r>
      <w:r w:rsidR="00206F74" w:rsidRPr="00D0402B">
        <w:rPr>
          <w:rFonts w:ascii="Times New Roman" w:hAnsi="Times New Roman" w:cs="Times New Roman" w:hint="eastAsia"/>
          <w:sz w:val="24"/>
          <w:szCs w:val="24"/>
        </w:rPr>
        <w:t xml:space="preserve">Experimental philosophy has demonstrated the phenomenon of framing effects </w:t>
      </w:r>
      <w:r w:rsidR="00206F74" w:rsidRPr="00D0402B">
        <w:rPr>
          <w:rFonts w:ascii="Times New Roman" w:hAnsi="Times New Roman" w:cs="Times New Roman"/>
          <w:sz w:val="24"/>
          <w:szCs w:val="24"/>
        </w:rPr>
        <w:t>–</w:t>
      </w:r>
      <w:r w:rsidR="00206F74" w:rsidRPr="00D0402B">
        <w:rPr>
          <w:rFonts w:ascii="Times New Roman" w:hAnsi="Times New Roman" w:cs="Times New Roman" w:hint="eastAsia"/>
          <w:sz w:val="24"/>
          <w:szCs w:val="24"/>
        </w:rPr>
        <w:t xml:space="preserve"> namely, that different linguistic phrasing can influence participants</w:t>
      </w:r>
      <w:r w:rsidR="00206F74" w:rsidRPr="00D0402B">
        <w:rPr>
          <w:rFonts w:ascii="Times New Roman" w:hAnsi="Times New Roman" w:cs="Times New Roman"/>
          <w:sz w:val="24"/>
          <w:szCs w:val="24"/>
        </w:rPr>
        <w:t>’</w:t>
      </w:r>
      <w:r w:rsidR="00206F74" w:rsidRPr="00D0402B">
        <w:rPr>
          <w:rFonts w:ascii="Times New Roman" w:hAnsi="Times New Roman" w:cs="Times New Roman" w:hint="eastAsia"/>
          <w:sz w:val="24"/>
          <w:szCs w:val="24"/>
        </w:rPr>
        <w:t xml:space="preserve"> responses to a thought experiment </w:t>
      </w:r>
      <w:r w:rsidR="00206F74" w:rsidRPr="00D0402B">
        <w:rPr>
          <w:rFonts w:ascii="Times New Roman" w:hAnsi="Times New Roman" w:cs="Times New Roman"/>
          <w:sz w:val="24"/>
          <w:szCs w:val="24"/>
        </w:rPr>
        <w:fldChar w:fldCharType="begin"/>
      </w:r>
      <w:r w:rsidR="00206F74" w:rsidRPr="00D0402B">
        <w:rPr>
          <w:rFonts w:ascii="Times New Roman" w:hAnsi="Times New Roman" w:cs="Times New Roman"/>
          <w:sz w:val="24"/>
          <w:szCs w:val="24"/>
        </w:rPr>
        <w:instrText xml:space="preserve"> ADDIN ZOTERO_ITEM CSL_CITATION {"citationID":"Y4nxfRnL","properties":{"formattedCitation":"(Tversky and Kahneman 1981)","plainCitation":"(Tversky and Kahneman 1981)","noteIndex":0},"citationItems":[{"id":6873,"uris":["http://zotero.org/users/11393558/items/8D2WHKCP"],"itemData":{"id":6873,"type":"article-journal","abstract":"The psychological principles that govern the perception of decision problems and the evaluation of probabilities and outcomes produce predictable shifts of preference when the same problem is framed in different ways. Reversals of preference are demonstrated in choices regarding monetary outcomes, both hypothetical and real, and in questions pertaining to the loss of human lives. The effects of frames on preferences are compared to the effects of perspectives on perceptual appearance. The dependence of preferences on the formulation of decision problems is a significant concern for the theory of rational choice.","container-title":"Science","ISSN":"0036-8075","issue":"4481","journalA</w:instrText>
      </w:r>
      <w:r w:rsidR="00206F74" w:rsidRPr="00D0402B">
        <w:rPr>
          <w:rFonts w:ascii="Times New Roman" w:hAnsi="Times New Roman" w:cs="Times New Roman" w:hint="eastAsia"/>
          <w:sz w:val="24"/>
          <w:szCs w:val="24"/>
        </w:rPr>
        <w:instrText>bbreviation":"Science","note":"publisher: American Association for the Advancement of Science\nJCR</w:instrText>
      </w:r>
      <w:r w:rsidR="00206F74" w:rsidRPr="00D0402B">
        <w:rPr>
          <w:rFonts w:ascii="Times New Roman" w:hAnsi="Times New Roman" w:cs="Times New Roman" w:hint="eastAsia"/>
          <w:sz w:val="24"/>
          <w:szCs w:val="24"/>
        </w:rPr>
        <w:instrText>分区</w:instrText>
      </w:r>
      <w:r w:rsidR="00206F74" w:rsidRPr="00D0402B">
        <w:rPr>
          <w:rFonts w:ascii="Times New Roman" w:hAnsi="Times New Roman" w:cs="Times New Roman" w:hint="eastAsia"/>
          <w:sz w:val="24"/>
          <w:szCs w:val="24"/>
        </w:rPr>
        <w:instrText>: Q1\n</w:instrText>
      </w:r>
      <w:r w:rsidR="00206F74" w:rsidRPr="00D0402B">
        <w:rPr>
          <w:rFonts w:ascii="Times New Roman" w:hAnsi="Times New Roman" w:cs="Times New Roman" w:hint="eastAsia"/>
          <w:sz w:val="24"/>
          <w:szCs w:val="24"/>
        </w:rPr>
        <w:instrText>中科院分区升级版</w:instrText>
      </w:r>
      <w:r w:rsidR="00206F74" w:rsidRPr="00D0402B">
        <w:rPr>
          <w:rFonts w:ascii="Times New Roman" w:hAnsi="Times New Roman" w:cs="Times New Roman" w:hint="eastAsia"/>
          <w:sz w:val="24"/>
          <w:szCs w:val="24"/>
        </w:rPr>
        <w:instrText xml:space="preserve">: </w:instrText>
      </w:r>
      <w:r w:rsidR="00206F74" w:rsidRPr="00D0402B">
        <w:rPr>
          <w:rFonts w:ascii="Times New Roman" w:hAnsi="Times New Roman" w:cs="Times New Roman" w:hint="eastAsia"/>
          <w:sz w:val="24"/>
          <w:szCs w:val="24"/>
        </w:rPr>
        <w:instrText>综合性期刊</w:instrText>
      </w:r>
      <w:r w:rsidR="00206F74" w:rsidRPr="00D0402B">
        <w:rPr>
          <w:rFonts w:ascii="Times New Roman" w:hAnsi="Times New Roman" w:cs="Times New Roman" w:hint="eastAsia"/>
          <w:sz w:val="24"/>
          <w:szCs w:val="24"/>
        </w:rPr>
        <w:instrText>1</w:instrText>
      </w:r>
      <w:r w:rsidR="00206F74" w:rsidRPr="00D0402B">
        <w:rPr>
          <w:rFonts w:ascii="Times New Roman" w:hAnsi="Times New Roman" w:cs="Times New Roman" w:hint="eastAsia"/>
          <w:sz w:val="24"/>
          <w:szCs w:val="24"/>
        </w:rPr>
        <w:instrText>区</w:instrText>
      </w:r>
      <w:r w:rsidR="00206F74" w:rsidRPr="00D0402B">
        <w:rPr>
          <w:rFonts w:ascii="Times New Roman" w:hAnsi="Times New Roman" w:cs="Times New Roman" w:hint="eastAsia"/>
          <w:sz w:val="24"/>
          <w:szCs w:val="24"/>
        </w:rPr>
        <w:instrText>\nJCI: 9.91","page":"453-458","source":"JSTOR","title":"The framing of decisions and the psychology of choice","volume":"211","autho</w:instrText>
      </w:r>
      <w:r w:rsidR="00206F74" w:rsidRPr="00D0402B">
        <w:rPr>
          <w:rFonts w:ascii="Times New Roman" w:hAnsi="Times New Roman" w:cs="Times New Roman"/>
          <w:sz w:val="24"/>
          <w:szCs w:val="24"/>
        </w:rPr>
        <w:instrText xml:space="preserve">r":[{"family":"Tversky","given":"Amos"},{"family":"Kahneman","given":"Daniel"}],"issued":{"date-parts":[["1981"]]}}}],"schema":"https://github.com/citation-style-language/schema/raw/master/csl-citation.json"} </w:instrText>
      </w:r>
      <w:r w:rsidR="00206F74" w:rsidRPr="00D0402B">
        <w:rPr>
          <w:rFonts w:ascii="Times New Roman" w:hAnsi="Times New Roman" w:cs="Times New Roman"/>
          <w:sz w:val="24"/>
          <w:szCs w:val="24"/>
        </w:rPr>
        <w:fldChar w:fldCharType="separate"/>
      </w:r>
      <w:r w:rsidR="00206F74" w:rsidRPr="00D0402B">
        <w:rPr>
          <w:rFonts w:ascii="Times New Roman" w:hAnsi="Times New Roman" w:cs="Times New Roman" w:hint="eastAsia"/>
          <w:sz w:val="24"/>
        </w:rPr>
        <w:t>(Tversky and Kahneman 1981)</w:t>
      </w:r>
      <w:r w:rsidR="00206F74" w:rsidRPr="00D0402B">
        <w:rPr>
          <w:rFonts w:ascii="Times New Roman" w:hAnsi="Times New Roman" w:cs="Times New Roman"/>
          <w:sz w:val="24"/>
          <w:szCs w:val="24"/>
        </w:rPr>
        <w:fldChar w:fldCharType="end"/>
      </w:r>
      <w:r w:rsidR="00206F74" w:rsidRPr="00D0402B">
        <w:rPr>
          <w:rFonts w:ascii="Times New Roman" w:hAnsi="Times New Roman" w:cs="Times New Roman" w:hint="eastAsia"/>
          <w:sz w:val="24"/>
          <w:szCs w:val="24"/>
        </w:rPr>
        <w:t xml:space="preserve">. By using non-linguistic visualisation, VRTEs can reduce framing effects. </w:t>
      </w:r>
      <w:r w:rsidR="003C1A59">
        <w:rPr>
          <w:rFonts w:ascii="Times New Roman" w:hAnsi="Times New Roman" w:cs="Times New Roman" w:hint="eastAsia"/>
          <w:sz w:val="24"/>
          <w:szCs w:val="24"/>
        </w:rPr>
        <w:t>Besides, a</w:t>
      </w:r>
      <w:r w:rsidR="003C1A59" w:rsidRPr="003C1A59">
        <w:rPr>
          <w:rFonts w:ascii="Times New Roman" w:hAnsi="Times New Roman" w:cs="Times New Roman" w:hint="eastAsia"/>
          <w:sz w:val="24"/>
          <w:szCs w:val="24"/>
        </w:rPr>
        <w:t xml:space="preserve"> VRTE can be designed to include, to the greatest extent possible, only the details originally contained in </w:t>
      </w:r>
      <w:r w:rsidR="00D70C84">
        <w:rPr>
          <w:rFonts w:ascii="Times New Roman" w:hAnsi="Times New Roman" w:cs="Times New Roman" w:hint="eastAsia"/>
          <w:sz w:val="24"/>
          <w:szCs w:val="24"/>
        </w:rPr>
        <w:t>a</w:t>
      </w:r>
      <w:r w:rsidR="003C1A59" w:rsidRPr="003C1A59">
        <w:rPr>
          <w:rFonts w:ascii="Times New Roman" w:hAnsi="Times New Roman" w:cs="Times New Roman" w:hint="eastAsia"/>
          <w:sz w:val="24"/>
          <w:szCs w:val="24"/>
        </w:rPr>
        <w:t xml:space="preserve"> thought experiment. For example, a Foot trolley VRTE can depict five versus one person with no distinguishing characteristics. While </w:t>
      </w:r>
      <w:r w:rsidR="00421F81">
        <w:rPr>
          <w:rFonts w:ascii="Times New Roman" w:hAnsi="Times New Roman" w:cs="Times New Roman" w:hint="eastAsia"/>
          <w:sz w:val="24"/>
          <w:szCs w:val="24"/>
        </w:rPr>
        <w:t>a</w:t>
      </w:r>
      <w:r w:rsidR="003C1A59" w:rsidRPr="003C1A59">
        <w:rPr>
          <w:rFonts w:ascii="Times New Roman" w:hAnsi="Times New Roman" w:cs="Times New Roman" w:hint="eastAsia"/>
          <w:sz w:val="24"/>
          <w:szCs w:val="24"/>
        </w:rPr>
        <w:t xml:space="preserve"> VRTE necessarily involves some extraneous details, </w:t>
      </w:r>
      <w:r w:rsidR="003C1A59" w:rsidRPr="003C1A59">
        <w:rPr>
          <w:rFonts w:ascii="Times New Roman" w:hAnsi="Times New Roman" w:cs="Times New Roman" w:hint="eastAsia"/>
          <w:sz w:val="24"/>
          <w:szCs w:val="24"/>
        </w:rPr>
        <w:lastRenderedPageBreak/>
        <w:t xml:space="preserve">they can be </w:t>
      </w:r>
      <w:r w:rsidR="003C1A59">
        <w:rPr>
          <w:rFonts w:ascii="Times New Roman" w:hAnsi="Times New Roman" w:cs="Times New Roman" w:hint="eastAsia"/>
          <w:sz w:val="24"/>
          <w:szCs w:val="24"/>
        </w:rPr>
        <w:t xml:space="preserve">maximally </w:t>
      </w:r>
      <w:r w:rsidR="003C1A59" w:rsidRPr="003C1A59">
        <w:rPr>
          <w:rFonts w:ascii="Times New Roman" w:hAnsi="Times New Roman" w:cs="Times New Roman" w:hint="eastAsia"/>
          <w:sz w:val="24"/>
          <w:szCs w:val="24"/>
        </w:rPr>
        <w:t xml:space="preserve">constrained to those that have no bearing on the moral status of action options </w:t>
      </w:r>
      <w:r w:rsidR="00421F81">
        <w:rPr>
          <w:rFonts w:ascii="Times New Roman" w:hAnsi="Times New Roman" w:cs="Times New Roman"/>
          <w:sz w:val="24"/>
          <w:szCs w:val="24"/>
        </w:rPr>
        <w:t>–</w:t>
      </w:r>
      <w:r w:rsidR="00421F81">
        <w:rPr>
          <w:rFonts w:ascii="Times New Roman" w:hAnsi="Times New Roman" w:cs="Times New Roman" w:hint="eastAsia"/>
          <w:sz w:val="24"/>
          <w:szCs w:val="24"/>
        </w:rPr>
        <w:t xml:space="preserve"> </w:t>
      </w:r>
      <w:r w:rsidR="003C1A59" w:rsidRPr="003C1A59">
        <w:rPr>
          <w:rFonts w:ascii="Times New Roman" w:hAnsi="Times New Roman" w:cs="Times New Roman" w:hint="eastAsia"/>
          <w:sz w:val="24"/>
          <w:szCs w:val="24"/>
        </w:rPr>
        <w:t>morally irrelevant features</w:t>
      </w:r>
      <w:r w:rsidR="00421F81">
        <w:rPr>
          <w:rFonts w:ascii="Times New Roman" w:hAnsi="Times New Roman" w:cs="Times New Roman" w:hint="eastAsia"/>
          <w:sz w:val="24"/>
          <w:szCs w:val="24"/>
        </w:rPr>
        <w:t xml:space="preserve"> </w:t>
      </w:r>
      <w:r w:rsidR="00421F81">
        <w:rPr>
          <w:rFonts w:ascii="Times New Roman" w:hAnsi="Times New Roman" w:cs="Times New Roman"/>
          <w:sz w:val="24"/>
          <w:szCs w:val="24"/>
        </w:rPr>
        <w:t>–</w:t>
      </w:r>
      <w:r w:rsidR="003C1A59" w:rsidRPr="003C1A59">
        <w:rPr>
          <w:rFonts w:ascii="Times New Roman" w:hAnsi="Times New Roman" w:cs="Times New Roman" w:hint="eastAsia"/>
          <w:sz w:val="24"/>
          <w:szCs w:val="24"/>
        </w:rPr>
        <w:t xml:space="preserve"> such </w:t>
      </w:r>
      <w:r w:rsidR="003C1A59" w:rsidRPr="00D0402B">
        <w:rPr>
          <w:rFonts w:ascii="Times New Roman" w:hAnsi="Times New Roman" w:cs="Times New Roman" w:hint="eastAsia"/>
          <w:sz w:val="24"/>
          <w:szCs w:val="24"/>
        </w:rPr>
        <w:t xml:space="preserve">as the colour of the trolley and sky. </w:t>
      </w:r>
      <w:r w:rsidR="00421F81" w:rsidRPr="00D0402B">
        <w:rPr>
          <w:rFonts w:ascii="Times New Roman" w:hAnsi="Times New Roman" w:cs="Times New Roman" w:hint="eastAsia"/>
          <w:sz w:val="24"/>
          <w:szCs w:val="24"/>
        </w:rPr>
        <w:t xml:space="preserve">By </w:t>
      </w:r>
      <w:r w:rsidR="00ED52F3" w:rsidRPr="00D0402B">
        <w:rPr>
          <w:rFonts w:ascii="Times New Roman" w:hAnsi="Times New Roman" w:cs="Times New Roman" w:hint="eastAsia"/>
          <w:sz w:val="24"/>
          <w:szCs w:val="24"/>
        </w:rPr>
        <w:t>standardising</w:t>
      </w:r>
      <w:r w:rsidR="00421F81" w:rsidRPr="00D0402B">
        <w:rPr>
          <w:rFonts w:ascii="Times New Roman" w:hAnsi="Times New Roman" w:cs="Times New Roman" w:hint="eastAsia"/>
          <w:sz w:val="24"/>
          <w:szCs w:val="24"/>
        </w:rPr>
        <w:t xml:space="preserve"> each student</w:t>
      </w:r>
      <w:r w:rsidR="00421F81" w:rsidRPr="00D0402B">
        <w:rPr>
          <w:rFonts w:ascii="Times New Roman" w:hAnsi="Times New Roman" w:cs="Times New Roman"/>
          <w:sz w:val="24"/>
          <w:szCs w:val="24"/>
        </w:rPr>
        <w:t>’</w:t>
      </w:r>
      <w:r w:rsidR="00421F81" w:rsidRPr="00D0402B">
        <w:rPr>
          <w:rFonts w:ascii="Times New Roman" w:hAnsi="Times New Roman" w:cs="Times New Roman" w:hint="eastAsia"/>
          <w:sz w:val="24"/>
          <w:szCs w:val="24"/>
        </w:rPr>
        <w:t>s vision of a thought experiment, the addition of undescribed but morally relevant details can be effectively curbed.</w:t>
      </w:r>
      <w:r w:rsidR="001365FD" w:rsidRPr="00D0402B">
        <w:rPr>
          <w:rFonts w:hint="eastAsia"/>
        </w:rPr>
        <w:t xml:space="preserve"> </w:t>
      </w:r>
      <w:r w:rsidR="001365FD" w:rsidRPr="00D0402B">
        <w:rPr>
          <w:rFonts w:ascii="Times New Roman" w:hAnsi="Times New Roman" w:cs="Times New Roman" w:hint="eastAsia"/>
          <w:sz w:val="24"/>
          <w:szCs w:val="24"/>
        </w:rPr>
        <w:t>This standardisation ensures that students are exposed to nearly identical contextual information, the variation of which, as experimental philosophers have shown, can shift responses</w:t>
      </w:r>
      <w:r w:rsidR="00CB5AE2" w:rsidRPr="00D0402B">
        <w:rPr>
          <w:rFonts w:ascii="Times New Roman" w:hAnsi="Times New Roman" w:cs="Times New Roman" w:hint="eastAsia"/>
          <w:sz w:val="24"/>
          <w:szCs w:val="24"/>
        </w:rPr>
        <w:t xml:space="preserve"> </w:t>
      </w:r>
      <w:r w:rsidR="00CB5AE2" w:rsidRPr="00D0402B">
        <w:rPr>
          <w:rFonts w:ascii="Times New Roman" w:hAnsi="Times New Roman" w:cs="Times New Roman"/>
          <w:sz w:val="24"/>
          <w:szCs w:val="24"/>
        </w:rPr>
        <w:fldChar w:fldCharType="begin"/>
      </w:r>
      <w:r w:rsidR="00CB5AE2" w:rsidRPr="00D0402B">
        <w:rPr>
          <w:rFonts w:ascii="Times New Roman" w:hAnsi="Times New Roman" w:cs="Times New Roman"/>
          <w:sz w:val="24"/>
          <w:szCs w:val="24"/>
        </w:rPr>
        <w:instrText xml:space="preserve"> ADDIN ZOTERO_ITEM CSL_CITATION {"citationID":"0ZTmQ5Bu","properties":{"formattedCitation":"(Nichols and Knobe 2007)","plainCitation":"(Nichols and Knobe 2007)","noteIndex":0},"citationItems":[{"id":6881,"uris":["http://zotero.org/users/11393558/items/2IQRF3AN"],"itemData":{"id":6881,"type":"article-journal","container-title":"Noûs","DOI":"10.1111/j.1468-0068.2007.00666.x","ISSN":"1468-0068","issue":"4","journalAbbreviation":"Noûs","language":"en","note":"_eprint: https://onlinelibrary.wiley.com/doi/pdf/1</w:instrText>
      </w:r>
      <w:r w:rsidR="00CB5AE2" w:rsidRPr="00D0402B">
        <w:rPr>
          <w:rFonts w:ascii="Times New Roman" w:hAnsi="Times New Roman" w:cs="Times New Roman" w:hint="eastAsia"/>
          <w:sz w:val="24"/>
          <w:szCs w:val="24"/>
        </w:rPr>
        <w:instrText>0.1111/j.1468-0068.2007.00666.x\n</w:instrText>
      </w:r>
      <w:r w:rsidR="00CB5AE2" w:rsidRPr="00D0402B">
        <w:rPr>
          <w:rFonts w:ascii="Times New Roman" w:hAnsi="Times New Roman" w:cs="Times New Roman" w:hint="eastAsia"/>
          <w:sz w:val="24"/>
          <w:szCs w:val="24"/>
        </w:rPr>
        <w:instrText>中科院分区升级版</w:instrText>
      </w:r>
      <w:r w:rsidR="00CB5AE2" w:rsidRPr="00D0402B">
        <w:rPr>
          <w:rFonts w:ascii="Times New Roman" w:hAnsi="Times New Roman" w:cs="Times New Roman" w:hint="eastAsia"/>
          <w:sz w:val="24"/>
          <w:szCs w:val="24"/>
        </w:rPr>
        <w:instrText xml:space="preserve">: </w:instrText>
      </w:r>
      <w:r w:rsidR="00CB5AE2" w:rsidRPr="00D0402B">
        <w:rPr>
          <w:rFonts w:ascii="Times New Roman" w:hAnsi="Times New Roman" w:cs="Times New Roman" w:hint="eastAsia"/>
          <w:sz w:val="24"/>
          <w:szCs w:val="24"/>
        </w:rPr>
        <w:instrText>哲学</w:instrText>
      </w:r>
      <w:r w:rsidR="00CB5AE2" w:rsidRPr="00D0402B">
        <w:rPr>
          <w:rFonts w:ascii="Times New Roman" w:hAnsi="Times New Roman" w:cs="Times New Roman" w:hint="eastAsia"/>
          <w:sz w:val="24"/>
          <w:szCs w:val="24"/>
        </w:rPr>
        <w:instrText>1</w:instrText>
      </w:r>
      <w:r w:rsidR="00CB5AE2" w:rsidRPr="00D0402B">
        <w:rPr>
          <w:rFonts w:ascii="Times New Roman" w:hAnsi="Times New Roman" w:cs="Times New Roman" w:hint="eastAsia"/>
          <w:sz w:val="24"/>
          <w:szCs w:val="24"/>
        </w:rPr>
        <w:instrText>区</w:instrText>
      </w:r>
      <w:r w:rsidR="00CB5AE2" w:rsidRPr="00D0402B">
        <w:rPr>
          <w:rFonts w:ascii="Times New Roman" w:hAnsi="Times New Roman" w:cs="Times New Roman" w:hint="eastAsia"/>
          <w:sz w:val="24"/>
          <w:szCs w:val="24"/>
        </w:rPr>
        <w:instrText>\nJCI: 3.29\nAHCI: A&amp;HCI","page":"663-685","source":"Wiley Online Library","title":"Moral responsibility and determinism: The cognitive science of folk intuitions","title-short":"Moral Responsibility and Dete</w:instrText>
      </w:r>
      <w:r w:rsidR="00CB5AE2" w:rsidRPr="00D0402B">
        <w:rPr>
          <w:rFonts w:ascii="Times New Roman" w:hAnsi="Times New Roman" w:cs="Times New Roman"/>
          <w:sz w:val="24"/>
          <w:szCs w:val="24"/>
        </w:rPr>
        <w:instrText xml:space="preserve">rminism","volume":"41","author":[{"family":"Nichols","given":"Shaun"},{"family":"Knobe","given":"Joshua"}],"issued":{"date-parts":[["2007"]]}}}],"schema":"https://github.com/citation-style-language/schema/raw/master/csl-citation.json"} </w:instrText>
      </w:r>
      <w:r w:rsidR="00CB5AE2" w:rsidRPr="00D0402B">
        <w:rPr>
          <w:rFonts w:ascii="Times New Roman" w:hAnsi="Times New Roman" w:cs="Times New Roman"/>
          <w:sz w:val="24"/>
          <w:szCs w:val="24"/>
        </w:rPr>
        <w:fldChar w:fldCharType="separate"/>
      </w:r>
      <w:r w:rsidR="00CB5AE2" w:rsidRPr="00D0402B">
        <w:rPr>
          <w:rFonts w:ascii="Times New Roman" w:hAnsi="Times New Roman" w:cs="Times New Roman" w:hint="eastAsia"/>
          <w:sz w:val="24"/>
        </w:rPr>
        <w:t>(Nichols and Knobe 2007)</w:t>
      </w:r>
      <w:r w:rsidR="00CB5AE2" w:rsidRPr="00D0402B">
        <w:rPr>
          <w:rFonts w:ascii="Times New Roman" w:hAnsi="Times New Roman" w:cs="Times New Roman"/>
          <w:sz w:val="24"/>
          <w:szCs w:val="24"/>
        </w:rPr>
        <w:fldChar w:fldCharType="end"/>
      </w:r>
      <w:r w:rsidR="001365FD" w:rsidRPr="00D0402B">
        <w:rPr>
          <w:rFonts w:ascii="Times New Roman" w:hAnsi="Times New Roman" w:cs="Times New Roman" w:hint="eastAsia"/>
          <w:sz w:val="24"/>
          <w:szCs w:val="24"/>
        </w:rPr>
        <w:t>.</w:t>
      </w:r>
    </w:p>
    <w:p w14:paraId="660556E0" w14:textId="34BA9829" w:rsidR="00F84CD6" w:rsidRDefault="00820D5B" w:rsidP="000532B9">
      <w:pPr>
        <w:spacing w:after="0" w:line="480" w:lineRule="auto"/>
        <w:ind w:firstLineChars="200" w:firstLine="480"/>
        <w:rPr>
          <w:rFonts w:ascii="Times New Roman" w:hAnsi="Times New Roman" w:cs="Times New Roman"/>
          <w:color w:val="FF0000"/>
          <w:sz w:val="24"/>
          <w:szCs w:val="24"/>
        </w:rPr>
      </w:pPr>
      <w:r w:rsidRPr="00820D5B">
        <w:rPr>
          <w:rFonts w:ascii="Times New Roman" w:hAnsi="Times New Roman" w:cs="Times New Roman"/>
          <w:sz w:val="24"/>
          <w:szCs w:val="24"/>
        </w:rPr>
        <w:t>The second function is to provide a sense of immersion in virtual thought experiments. Immersion refers to VR’s technological capability to render virtual environments and objects realistically</w:t>
      </w:r>
      <w:r w:rsidR="000F6ECD">
        <w:rPr>
          <w:rFonts w:ascii="Times New Roman" w:hAnsi="Times New Roman" w:cs="Times New Roman" w:hint="eastAsia"/>
          <w:sz w:val="24"/>
          <w:szCs w:val="24"/>
        </w:rPr>
        <w:t xml:space="preserve"> </w:t>
      </w:r>
      <w:r w:rsidR="000F6ECD">
        <w:rPr>
          <w:rFonts w:ascii="Times New Roman" w:hAnsi="Times New Roman" w:cs="Times New Roman"/>
          <w:sz w:val="24"/>
          <w:szCs w:val="24"/>
        </w:rPr>
        <w:fldChar w:fldCharType="begin"/>
      </w:r>
      <w:r w:rsidR="000F6ECD">
        <w:rPr>
          <w:rFonts w:ascii="Times New Roman" w:hAnsi="Times New Roman" w:cs="Times New Roman"/>
          <w:sz w:val="24"/>
          <w:szCs w:val="24"/>
        </w:rPr>
        <w:instrText xml:space="preserve"> ADDIN ZOTERO_ITEM CSL_CITATION {"citationID":"HSdGGfib","properties":{"formattedCitation":"(Slater 2018, 432)","plainCitation":"(Slater 2018, 432)","noteIndex":0},"citationItems":[{"id":5530,"uris":["http://zotero.org/users/11393558/items/EH4V4ZNU"],"itemData":{"id":5530,"type":"article-journal","abstract":"This commentary briefly reviews the history of virtual reality and its use for psychology research, and clarifies the concepts of immersion and the illusion of presence.","container-title":"British Journal of Psychology","DOI":"10.1111/bjop.12305","ISSN":"2044-8295","issue":"3","journalAbbreviation":"Br. J. Psychol.","language":"en","license":"© 2018 The British Psychological Society","note":"_eprint: https://onlinelibrary.wiley.com/doi/pdf/10.1111/bj</w:instrText>
      </w:r>
      <w:r w:rsidR="000F6ECD">
        <w:rPr>
          <w:rFonts w:ascii="Times New Roman" w:hAnsi="Times New Roman" w:cs="Times New Roman" w:hint="eastAsia"/>
          <w:sz w:val="24"/>
          <w:szCs w:val="24"/>
        </w:rPr>
        <w:instrText>op.12305\n</w:instrText>
      </w:r>
      <w:r w:rsidR="000F6ECD">
        <w:rPr>
          <w:rFonts w:ascii="Times New Roman" w:hAnsi="Times New Roman" w:cs="Times New Roman" w:hint="eastAsia"/>
          <w:sz w:val="24"/>
          <w:szCs w:val="24"/>
        </w:rPr>
        <w:instrText>中科院分区升级版</w:instrText>
      </w:r>
      <w:r w:rsidR="000F6ECD">
        <w:rPr>
          <w:rFonts w:ascii="Times New Roman" w:hAnsi="Times New Roman" w:cs="Times New Roman" w:hint="eastAsia"/>
          <w:sz w:val="24"/>
          <w:szCs w:val="24"/>
        </w:rPr>
        <w:instrText xml:space="preserve">: </w:instrText>
      </w:r>
      <w:r w:rsidR="000F6ECD">
        <w:rPr>
          <w:rFonts w:ascii="Times New Roman" w:hAnsi="Times New Roman" w:cs="Times New Roman" w:hint="eastAsia"/>
          <w:sz w:val="24"/>
          <w:szCs w:val="24"/>
        </w:rPr>
        <w:instrText>心理学</w:instrText>
      </w:r>
      <w:r w:rsidR="000F6ECD">
        <w:rPr>
          <w:rFonts w:ascii="Times New Roman" w:hAnsi="Times New Roman" w:cs="Times New Roman" w:hint="eastAsia"/>
          <w:sz w:val="24"/>
          <w:szCs w:val="24"/>
        </w:rPr>
        <w:instrText>2</w:instrText>
      </w:r>
      <w:r w:rsidR="000F6ECD">
        <w:rPr>
          <w:rFonts w:ascii="Times New Roman" w:hAnsi="Times New Roman" w:cs="Times New Roman" w:hint="eastAsia"/>
          <w:sz w:val="24"/>
          <w:szCs w:val="24"/>
        </w:rPr>
        <w:instrText>区</w:instrText>
      </w:r>
      <w:r w:rsidR="000F6ECD">
        <w:rPr>
          <w:rFonts w:ascii="Times New Roman" w:hAnsi="Times New Roman" w:cs="Times New Roman" w:hint="eastAsia"/>
          <w:sz w:val="24"/>
          <w:szCs w:val="24"/>
        </w:rPr>
        <w:instrText>\n</w:instrText>
      </w:r>
      <w:r w:rsidR="000F6ECD">
        <w:rPr>
          <w:rFonts w:ascii="Times New Roman" w:hAnsi="Times New Roman" w:cs="Times New Roman" w:hint="eastAsia"/>
          <w:sz w:val="24"/>
          <w:szCs w:val="24"/>
        </w:rPr>
        <w:instrText>影响因子</w:instrText>
      </w:r>
      <w:r w:rsidR="000F6ECD">
        <w:rPr>
          <w:rFonts w:ascii="Times New Roman" w:hAnsi="Times New Roman" w:cs="Times New Roman" w:hint="eastAsia"/>
          <w:sz w:val="24"/>
          <w:szCs w:val="24"/>
        </w:rPr>
        <w:instrText>: 4.0\n5</w:instrText>
      </w:r>
      <w:r w:rsidR="000F6ECD">
        <w:rPr>
          <w:rFonts w:ascii="Times New Roman" w:hAnsi="Times New Roman" w:cs="Times New Roman" w:hint="eastAsia"/>
          <w:sz w:val="24"/>
          <w:szCs w:val="24"/>
        </w:rPr>
        <w:instrText>年影响因子</w:instrText>
      </w:r>
      <w:r w:rsidR="000F6ECD">
        <w:rPr>
          <w:rFonts w:ascii="Times New Roman" w:hAnsi="Times New Roman" w:cs="Times New Roman" w:hint="eastAsia"/>
          <w:sz w:val="24"/>
          <w:szCs w:val="24"/>
        </w:rPr>
        <w:instrText>: 4.5\n</w:instrText>
      </w:r>
      <w:r w:rsidR="000F6ECD">
        <w:rPr>
          <w:rFonts w:ascii="Times New Roman" w:hAnsi="Times New Roman" w:cs="Times New Roman" w:hint="eastAsia"/>
          <w:sz w:val="24"/>
          <w:szCs w:val="24"/>
        </w:rPr>
        <w:instrText>南农高质量</w:instrText>
      </w:r>
      <w:r w:rsidR="000F6ECD">
        <w:rPr>
          <w:rFonts w:ascii="Times New Roman" w:hAnsi="Times New Roman" w:cs="Times New Roman" w:hint="eastAsia"/>
          <w:sz w:val="24"/>
          <w:szCs w:val="24"/>
        </w:rPr>
        <w:instrText>: A","page":"431-433","source":"Wiley Online Library","title":"Immersion and the illusion of presence in virtual reality","volume":"109","author":[{"family":"Slater","given":"Mel"}],"issued":{"date-p</w:instrText>
      </w:r>
      <w:r w:rsidR="000F6ECD">
        <w:rPr>
          <w:rFonts w:ascii="Times New Roman" w:hAnsi="Times New Roman" w:cs="Times New Roman"/>
          <w:sz w:val="24"/>
          <w:szCs w:val="24"/>
        </w:rPr>
        <w:instrText xml:space="preserve">arts":[["2018"]]}},"locator":"432"}],"schema":"https://github.com/citation-style-language/schema/raw/master/csl-citation.json"} </w:instrText>
      </w:r>
      <w:r w:rsidR="000F6ECD">
        <w:rPr>
          <w:rFonts w:ascii="Times New Roman" w:hAnsi="Times New Roman" w:cs="Times New Roman"/>
          <w:sz w:val="24"/>
          <w:szCs w:val="24"/>
        </w:rPr>
        <w:fldChar w:fldCharType="separate"/>
      </w:r>
      <w:r w:rsidR="000F6ECD" w:rsidRPr="000F6ECD">
        <w:rPr>
          <w:rFonts w:ascii="Times New Roman" w:hAnsi="Times New Roman" w:cs="Times New Roman"/>
          <w:sz w:val="24"/>
        </w:rPr>
        <w:t>(Slater 2018, 432)</w:t>
      </w:r>
      <w:r w:rsidR="000F6ECD">
        <w:rPr>
          <w:rFonts w:ascii="Times New Roman" w:hAnsi="Times New Roman" w:cs="Times New Roman"/>
          <w:sz w:val="24"/>
          <w:szCs w:val="24"/>
        </w:rPr>
        <w:fldChar w:fldCharType="end"/>
      </w:r>
      <w:r w:rsidR="00C65A38" w:rsidRPr="00C65A38">
        <w:rPr>
          <w:rFonts w:ascii="Times New Roman" w:hAnsi="Times New Roman" w:cs="Times New Roman"/>
          <w:sz w:val="24"/>
          <w:szCs w:val="24"/>
        </w:rPr>
        <w:t>.</w:t>
      </w:r>
      <w:r w:rsidR="00C65A38">
        <w:rPr>
          <w:rFonts w:ascii="Times New Roman" w:hAnsi="Times New Roman" w:cs="Times New Roman" w:hint="eastAsia"/>
          <w:sz w:val="24"/>
          <w:szCs w:val="24"/>
        </w:rPr>
        <w:t xml:space="preserve"> </w:t>
      </w:r>
      <w:r w:rsidRPr="00820D5B">
        <w:rPr>
          <w:rFonts w:ascii="Times New Roman" w:hAnsi="Times New Roman" w:cs="Times New Roman"/>
          <w:sz w:val="24"/>
          <w:szCs w:val="24"/>
        </w:rPr>
        <w:t xml:space="preserve">Being immersed in </w:t>
      </w:r>
      <w:r w:rsidR="00C163D7">
        <w:rPr>
          <w:rFonts w:ascii="Times New Roman" w:hAnsi="Times New Roman" w:cs="Times New Roman" w:hint="eastAsia"/>
          <w:sz w:val="24"/>
          <w:szCs w:val="24"/>
        </w:rPr>
        <w:t xml:space="preserve">a </w:t>
      </w:r>
      <w:r w:rsidRPr="00820D5B">
        <w:rPr>
          <w:rFonts w:ascii="Times New Roman" w:hAnsi="Times New Roman" w:cs="Times New Roman"/>
          <w:sz w:val="24"/>
          <w:szCs w:val="24"/>
        </w:rPr>
        <w:t xml:space="preserve">VRTE, students’ attention is focused on </w:t>
      </w:r>
      <w:r w:rsidR="00C163D7">
        <w:rPr>
          <w:rFonts w:ascii="Times New Roman" w:hAnsi="Times New Roman" w:cs="Times New Roman" w:hint="eastAsia"/>
          <w:sz w:val="24"/>
          <w:szCs w:val="24"/>
        </w:rPr>
        <w:t>an</w:t>
      </w:r>
      <w:r w:rsidRPr="00820D5B">
        <w:rPr>
          <w:rFonts w:ascii="Times New Roman" w:hAnsi="Times New Roman" w:cs="Times New Roman"/>
          <w:sz w:val="24"/>
          <w:szCs w:val="24"/>
        </w:rPr>
        <w:t xml:space="preserve"> unfolding event</w:t>
      </w:r>
      <w:r>
        <w:rPr>
          <w:rFonts w:ascii="Times New Roman" w:hAnsi="Times New Roman" w:cs="Times New Roman" w:hint="eastAsia"/>
          <w:sz w:val="24"/>
          <w:szCs w:val="24"/>
        </w:rPr>
        <w:t xml:space="preserve"> </w:t>
      </w:r>
      <w:r w:rsidR="00540292">
        <w:rPr>
          <w:rFonts w:ascii="Times New Roman" w:hAnsi="Times New Roman" w:cs="Times New Roman"/>
          <w:sz w:val="24"/>
          <w:szCs w:val="24"/>
        </w:rPr>
        <w:fldChar w:fldCharType="begin"/>
      </w:r>
      <w:r w:rsidR="002B1D56">
        <w:rPr>
          <w:rFonts w:ascii="Times New Roman" w:hAnsi="Times New Roman" w:cs="Times New Roman"/>
          <w:sz w:val="24"/>
          <w:szCs w:val="24"/>
        </w:rPr>
        <w:instrText xml:space="preserve"> ADDIN ZOTERO_ITEM CSL_CITATION {"citationID":"IeQUn48p","properties":{"formattedCitation":"(Zahiu et al. 2023, 50)","plainCitation":"(Zahiu et al. 2023, 50)","noteIndex":0},"citationItems":[{"id":3062,"uris":["http://zotero.org/users/11393558/items/YRUGDK9S"],"itemData":{"id":3062,"type":"article-journal","abstract":"We propose to expand the conversation around moral enhancement from direct brain-altering methods to include technological means of modifying the environments and media through which agents can achieve moral improvement. Virtual Reality (VR) based enhancement would not bypass a person’s agency, much less their capacity for reasoned reflection. It would allow agents to critically engage with moral insights occasioned by a technologically mediated intervention. Users would gain access to a vivid ‘experience machine’ that allows for embodied presence and immersion in a virtual world that meaningfully replicates relevant aspects of real life. We explore how VR can train empathy and foster moral growth in complex ways that would be inaccessible even for traditional moral education. Virtual Reality Perspective Taking is a unique medium for making empathy more reflective.","container-title":"Ethics and Information Technology","DOI":"10.1007/s10676-</w:instrText>
      </w:r>
      <w:r w:rsidR="002B1D56">
        <w:rPr>
          <w:rFonts w:ascii="Times New Roman" w:hAnsi="Times New Roman" w:cs="Times New Roman" w:hint="eastAsia"/>
          <w:sz w:val="24"/>
          <w:szCs w:val="24"/>
        </w:rPr>
        <w:instrText>023-09723-9","ISSN":"1572-8439","issue":"4","journalAbbreviation":"Ethics Inf Technol","language":"en","note":"</w:instrText>
      </w:r>
      <w:r w:rsidR="002B1D56">
        <w:rPr>
          <w:rFonts w:ascii="Times New Roman" w:hAnsi="Times New Roman" w:cs="Times New Roman" w:hint="eastAsia"/>
          <w:sz w:val="24"/>
          <w:szCs w:val="24"/>
        </w:rPr>
        <w:instrText>中科院分区升级版</w:instrText>
      </w:r>
      <w:r w:rsidR="002B1D56">
        <w:rPr>
          <w:rFonts w:ascii="Times New Roman" w:hAnsi="Times New Roman" w:cs="Times New Roman" w:hint="eastAsia"/>
          <w:sz w:val="24"/>
          <w:szCs w:val="24"/>
        </w:rPr>
        <w:instrText xml:space="preserve">: </w:instrText>
      </w:r>
      <w:r w:rsidR="002B1D56">
        <w:rPr>
          <w:rFonts w:ascii="Times New Roman" w:hAnsi="Times New Roman" w:cs="Times New Roman" w:hint="eastAsia"/>
          <w:sz w:val="24"/>
          <w:szCs w:val="24"/>
        </w:rPr>
        <w:instrText>管理学</w:instrText>
      </w:r>
      <w:r w:rsidR="002B1D56">
        <w:rPr>
          <w:rFonts w:ascii="Times New Roman" w:hAnsi="Times New Roman" w:cs="Times New Roman" w:hint="eastAsia"/>
          <w:sz w:val="24"/>
          <w:szCs w:val="24"/>
        </w:rPr>
        <w:instrText>4</w:instrText>
      </w:r>
      <w:r w:rsidR="002B1D56">
        <w:rPr>
          <w:rFonts w:ascii="Times New Roman" w:hAnsi="Times New Roman" w:cs="Times New Roman" w:hint="eastAsia"/>
          <w:sz w:val="24"/>
          <w:szCs w:val="24"/>
        </w:rPr>
        <w:instrText>区</w:instrText>
      </w:r>
      <w:r w:rsidR="002B1D56">
        <w:rPr>
          <w:rFonts w:ascii="Times New Roman" w:hAnsi="Times New Roman" w:cs="Times New Roman" w:hint="eastAsia"/>
          <w:sz w:val="24"/>
          <w:szCs w:val="24"/>
        </w:rPr>
        <w:instrText>\n</w:instrText>
      </w:r>
      <w:r w:rsidR="002B1D56">
        <w:rPr>
          <w:rFonts w:ascii="Times New Roman" w:hAnsi="Times New Roman" w:cs="Times New Roman" w:hint="eastAsia"/>
          <w:sz w:val="24"/>
          <w:szCs w:val="24"/>
        </w:rPr>
        <w:instrText>影响因子</w:instrText>
      </w:r>
      <w:r w:rsidR="002B1D56">
        <w:rPr>
          <w:rFonts w:ascii="Times New Roman" w:hAnsi="Times New Roman" w:cs="Times New Roman" w:hint="eastAsia"/>
          <w:sz w:val="24"/>
          <w:szCs w:val="24"/>
        </w:rPr>
        <w:instrText>: 3.6\n5</w:instrText>
      </w:r>
      <w:r w:rsidR="002B1D56">
        <w:rPr>
          <w:rFonts w:ascii="Times New Roman" w:hAnsi="Times New Roman" w:cs="Times New Roman" w:hint="eastAsia"/>
          <w:sz w:val="24"/>
          <w:szCs w:val="24"/>
        </w:rPr>
        <w:instrText>年影响因子</w:instrText>
      </w:r>
      <w:r w:rsidR="002B1D56">
        <w:rPr>
          <w:rFonts w:ascii="Times New Roman" w:hAnsi="Times New Roman" w:cs="Times New Roman" w:hint="eastAsia"/>
          <w:sz w:val="24"/>
          <w:szCs w:val="24"/>
        </w:rPr>
        <w:instrText xml:space="preserve">: 4.0\nEI: </w:instrText>
      </w:r>
      <w:r w:rsidR="002B1D56">
        <w:rPr>
          <w:rFonts w:ascii="Times New Roman" w:hAnsi="Times New Roman" w:cs="Times New Roman" w:hint="eastAsia"/>
          <w:sz w:val="24"/>
          <w:szCs w:val="24"/>
        </w:rPr>
        <w:instrText>是</w:instrText>
      </w:r>
      <w:r w:rsidR="002B1D56">
        <w:rPr>
          <w:rFonts w:ascii="Times New Roman" w:hAnsi="Times New Roman" w:cs="Times New Roman" w:hint="eastAsia"/>
          <w:sz w:val="24"/>
          <w:szCs w:val="24"/>
        </w:rPr>
        <w:instrText>\n</w:instrText>
      </w:r>
      <w:r w:rsidR="002B1D56">
        <w:rPr>
          <w:rFonts w:ascii="Times New Roman" w:hAnsi="Times New Roman" w:cs="Times New Roman" w:hint="eastAsia"/>
          <w:sz w:val="24"/>
          <w:szCs w:val="24"/>
        </w:rPr>
        <w:instrText>南农高质量</w:instrText>
      </w:r>
      <w:r w:rsidR="002B1D56">
        <w:rPr>
          <w:rFonts w:ascii="Times New Roman" w:hAnsi="Times New Roman" w:cs="Times New Roman" w:hint="eastAsia"/>
          <w:sz w:val="24"/>
          <w:szCs w:val="24"/>
        </w:rPr>
        <w:instrText>: A\nTLDR: This work explores how VR can train empathy and foster moral growth in complex w</w:instrText>
      </w:r>
      <w:r w:rsidR="002B1D56">
        <w:rPr>
          <w:rFonts w:ascii="Times New Roman" w:hAnsi="Times New Roman" w:cs="Times New Roman"/>
          <w:sz w:val="24"/>
          <w:szCs w:val="24"/>
        </w:rPr>
        <w:instrText xml:space="preserve">ays that would be inaccessible even for traditional moral education.","page":"50","source":"Springer Link","title":"Empathy training through virtual reality: moral enhancement with the freedom to fall?","title-short":"Empathy training through virtual reality","volume":"25","author":[{"family":"Zahiu","given":"Anda"},{"family":"Mihailov","given":"Emilian"},{"family":"Earp","given":"Brian D."},{"family":"Francis","given":"Kathryn B."},{"family":"Savulescu","given":"Julian"}],"issued":{"date-parts":[["2023",9,26]]}},"locator":"50"}],"schema":"https://github.com/citation-style-language/schema/raw/master/csl-citation.json"} </w:instrText>
      </w:r>
      <w:r w:rsidR="00540292">
        <w:rPr>
          <w:rFonts w:ascii="Times New Roman" w:hAnsi="Times New Roman" w:cs="Times New Roman"/>
          <w:sz w:val="24"/>
          <w:szCs w:val="24"/>
        </w:rPr>
        <w:fldChar w:fldCharType="separate"/>
      </w:r>
      <w:r w:rsidR="00540292" w:rsidRPr="000F6ECD">
        <w:rPr>
          <w:rFonts w:ascii="Times New Roman" w:hAnsi="Times New Roman" w:cs="Times New Roman"/>
          <w:sz w:val="24"/>
        </w:rPr>
        <w:t>(Zahiu et al. 2023, 50)</w:t>
      </w:r>
      <w:r w:rsidR="00540292">
        <w:rPr>
          <w:rFonts w:ascii="Times New Roman" w:hAnsi="Times New Roman" w:cs="Times New Roman"/>
          <w:sz w:val="24"/>
          <w:szCs w:val="24"/>
        </w:rPr>
        <w:fldChar w:fldCharType="end"/>
      </w:r>
      <w:r w:rsidR="00540292" w:rsidRPr="00540292">
        <w:rPr>
          <w:rFonts w:ascii="Times New Roman" w:hAnsi="Times New Roman" w:cs="Times New Roman"/>
          <w:sz w:val="24"/>
          <w:szCs w:val="24"/>
        </w:rPr>
        <w:t xml:space="preserve">, </w:t>
      </w:r>
      <w:r w:rsidRPr="00820D5B">
        <w:rPr>
          <w:rFonts w:ascii="Times New Roman" w:hAnsi="Times New Roman" w:cs="Times New Roman"/>
          <w:sz w:val="24"/>
          <w:szCs w:val="24"/>
        </w:rPr>
        <w:t>such as a runaway trolley, until a moral choice must be made. This immersion can temporarily eliminate the cognitive space to imagine extra details or apply pre-endorsed moral theories</w:t>
      </w:r>
      <w:r w:rsidRPr="00D0402B">
        <w:rPr>
          <w:rFonts w:ascii="Times New Roman" w:hAnsi="Times New Roman" w:cs="Times New Roman"/>
          <w:sz w:val="24"/>
          <w:szCs w:val="24"/>
        </w:rPr>
        <w:t>.</w:t>
      </w:r>
      <w:r w:rsidR="00BF7E27" w:rsidRPr="00D0402B">
        <w:rPr>
          <w:rFonts w:ascii="Times New Roman" w:hAnsi="Times New Roman" w:cs="Times New Roman" w:hint="eastAsia"/>
          <w:sz w:val="24"/>
          <w:szCs w:val="24"/>
        </w:rPr>
        <w:t xml:space="preserve"> </w:t>
      </w:r>
      <w:bookmarkStart w:id="15" w:name="OLE_LINK28"/>
      <w:r w:rsidR="00BF7E27" w:rsidRPr="00D0402B">
        <w:rPr>
          <w:rFonts w:ascii="Times New Roman" w:hAnsi="Times New Roman" w:cs="Times New Roman" w:hint="eastAsia"/>
          <w:sz w:val="24"/>
          <w:szCs w:val="24"/>
        </w:rPr>
        <w:t>However, one reason many philosophers keep their life-or-death thought experiments unrealistic is likely to avoid triggering negative emotions that could distort moral intuitions</w:t>
      </w:r>
      <w:r w:rsidR="00F84CD6" w:rsidRPr="00D0402B">
        <w:rPr>
          <w:rFonts w:ascii="Times New Roman" w:hAnsi="Times New Roman" w:cs="Times New Roman" w:hint="eastAsia"/>
          <w:sz w:val="24"/>
          <w:szCs w:val="24"/>
        </w:rPr>
        <w:t xml:space="preserve"> </w:t>
      </w:r>
      <w:r w:rsidR="00F84CD6" w:rsidRPr="00D0402B">
        <w:rPr>
          <w:rFonts w:ascii="Times New Roman" w:hAnsi="Times New Roman" w:cs="Times New Roman"/>
          <w:sz w:val="24"/>
          <w:szCs w:val="24"/>
        </w:rPr>
        <w:fldChar w:fldCharType="begin"/>
      </w:r>
      <w:r w:rsidR="00F84CD6" w:rsidRPr="00D0402B">
        <w:rPr>
          <w:rFonts w:ascii="Times New Roman" w:hAnsi="Times New Roman" w:cs="Times New Roman"/>
          <w:sz w:val="24"/>
          <w:szCs w:val="24"/>
        </w:rPr>
        <w:instrText xml:space="preserve"> ADDIN ZOTERO_ITEM CSL_CITATION {"citationID":"DTirPzmW","properties":{"formattedCitation":"(Rawls 2005, 42)","plainCitation":"(Rawls 2005, 42)","noteIndex":0},"citationItems":[{"id":5544,"uris":["http://zotero.org/users/11393558/items/C8XZGF3S"],"itemData":{"id":5544,"type":"book","abstract":"John Rawls aims to express an essential part of the common core of the democratic tradition―justice as fairness―and to provide an alternative to utilitarianism, which had dominated the Anglo-Saxon tradition of political thought since the nineteenth century. Rawls substitutes the ideal of the social contract as a more satisfactory account of the basic rights and liberties of citizens as free and equal persons. “Each person,” writes Rawls, “possesses an inviolability founded on justice that even the welfare of society as a whole cannot override.” Advancing the ideas of Rousseau, Kant, Emerson, and Lincoln, Rawls’s theory is as powerful today as it was when first published.Though the revised edition of A Theory of Justice, published in 1999, is the definitive statement of Rawls’s view, much of the extensive literature on his theory refers to the original. This first edition is available for scholars and serious students of Rawls’s work.","event-place":"Cambridge, Mass.","ISBN":"978-0-674-01772-6","language":"English","number-of-pages":"624","publisher":"Belknap Press: An Imprint of Harvard University Press","publisher-place":"Cambridge, Mass.","source":"Amazon","title":"A Theory of Justice: Original Edition","title-short":"A Theory of Justice","author":[{"family":"Rawls","given":"John"}],"issued":{"date-parts":[["2005"]]}},"locator":"42"}],"schema":"https://github.com/citation-style-language/schema/raw/master/csl-citation.json"} </w:instrText>
      </w:r>
      <w:r w:rsidR="00F84CD6" w:rsidRPr="00D0402B">
        <w:rPr>
          <w:rFonts w:ascii="Times New Roman" w:hAnsi="Times New Roman" w:cs="Times New Roman"/>
          <w:sz w:val="24"/>
          <w:szCs w:val="24"/>
        </w:rPr>
        <w:fldChar w:fldCharType="separate"/>
      </w:r>
      <w:r w:rsidR="00F84CD6" w:rsidRPr="00D0402B">
        <w:rPr>
          <w:rFonts w:ascii="Times New Roman" w:hAnsi="Times New Roman" w:cs="Times New Roman"/>
          <w:sz w:val="24"/>
        </w:rPr>
        <w:t>(Rawls 2005, 42)</w:t>
      </w:r>
      <w:r w:rsidR="00F84CD6" w:rsidRPr="00D0402B">
        <w:rPr>
          <w:rFonts w:ascii="Times New Roman" w:hAnsi="Times New Roman" w:cs="Times New Roman"/>
          <w:sz w:val="24"/>
          <w:szCs w:val="24"/>
        </w:rPr>
        <w:fldChar w:fldCharType="end"/>
      </w:r>
      <w:r w:rsidR="00BF7E27" w:rsidRPr="00D0402B">
        <w:rPr>
          <w:rFonts w:ascii="Times New Roman" w:hAnsi="Times New Roman" w:cs="Times New Roman" w:hint="eastAsia"/>
          <w:sz w:val="24"/>
          <w:szCs w:val="24"/>
        </w:rPr>
        <w:t xml:space="preserve">. </w:t>
      </w:r>
      <w:bookmarkEnd w:id="15"/>
      <w:r w:rsidR="00F84CD6" w:rsidRPr="00D0402B">
        <w:rPr>
          <w:rFonts w:ascii="Times New Roman" w:hAnsi="Times New Roman" w:cs="Times New Roman" w:hint="eastAsia"/>
          <w:sz w:val="24"/>
          <w:szCs w:val="24"/>
        </w:rPr>
        <w:t xml:space="preserve">Moreover, presenting students with graphic, bloody scenarios in the classroom may cross ethical boundaries in education. Therefore, when designing </w:t>
      </w:r>
      <w:r w:rsidR="00206F74" w:rsidRPr="00D0402B">
        <w:rPr>
          <w:rFonts w:ascii="Times New Roman" w:hAnsi="Times New Roman" w:cs="Times New Roman" w:hint="eastAsia"/>
          <w:sz w:val="24"/>
          <w:szCs w:val="24"/>
        </w:rPr>
        <w:t xml:space="preserve">immersive </w:t>
      </w:r>
      <w:r w:rsidR="00F84CD6" w:rsidRPr="00D0402B">
        <w:rPr>
          <w:rFonts w:ascii="Times New Roman" w:hAnsi="Times New Roman" w:cs="Times New Roman" w:hint="eastAsia"/>
          <w:sz w:val="24"/>
          <w:szCs w:val="24"/>
        </w:rPr>
        <w:t xml:space="preserve">VRTEs, it makes sense to avoid depicting gruesome scenes, such as deaths. </w:t>
      </w:r>
    </w:p>
    <w:p w14:paraId="234760F7" w14:textId="089571FC" w:rsidR="00820D5B" w:rsidRPr="00A5254E" w:rsidRDefault="00820D5B" w:rsidP="000532B9">
      <w:pPr>
        <w:spacing w:after="0" w:line="480" w:lineRule="auto"/>
        <w:ind w:firstLineChars="200" w:firstLine="480"/>
        <w:rPr>
          <w:rFonts w:ascii="Times New Roman" w:hAnsi="Times New Roman" w:cs="Times New Roman"/>
          <w:color w:val="E97132" w:themeColor="accent2"/>
          <w:sz w:val="24"/>
          <w:szCs w:val="24"/>
        </w:rPr>
      </w:pPr>
      <w:r w:rsidRPr="00171CEC">
        <w:rPr>
          <w:rFonts w:ascii="Times New Roman" w:hAnsi="Times New Roman" w:cs="Times New Roman"/>
          <w:sz w:val="24"/>
          <w:szCs w:val="24"/>
        </w:rPr>
        <w:t xml:space="preserve">The third function is to control students’ response times to thought experiments. Unlike reading a paper, where students have ample time to draw a </w:t>
      </w:r>
      <w:r w:rsidR="00D03501" w:rsidRPr="00171CEC">
        <w:rPr>
          <w:rFonts w:ascii="Times New Roman" w:hAnsi="Times New Roman" w:cs="Times New Roman" w:hint="eastAsia"/>
          <w:sz w:val="24"/>
          <w:szCs w:val="24"/>
        </w:rPr>
        <w:t>verdict</w:t>
      </w:r>
      <w:r w:rsidRPr="00171CEC">
        <w:rPr>
          <w:rFonts w:ascii="Times New Roman" w:hAnsi="Times New Roman" w:cs="Times New Roman"/>
          <w:sz w:val="24"/>
          <w:szCs w:val="24"/>
        </w:rPr>
        <w:t xml:space="preserve">, VRTEs can be designed to limit reaction times. For instance, a </w:t>
      </w:r>
      <w:r w:rsidR="003C1A59" w:rsidRPr="00171CEC">
        <w:rPr>
          <w:rFonts w:ascii="Times New Roman" w:hAnsi="Times New Roman" w:cs="Times New Roman" w:hint="eastAsia"/>
          <w:sz w:val="24"/>
          <w:szCs w:val="24"/>
        </w:rPr>
        <w:t xml:space="preserve">Foot trolley </w:t>
      </w:r>
      <w:r w:rsidRPr="00171CEC">
        <w:rPr>
          <w:rFonts w:ascii="Times New Roman" w:hAnsi="Times New Roman" w:cs="Times New Roman"/>
          <w:sz w:val="24"/>
          <w:szCs w:val="24"/>
        </w:rPr>
        <w:t xml:space="preserve">VRTE might set a fixed time, such as </w:t>
      </w:r>
      <w:r w:rsidR="00537753" w:rsidRPr="00171CEC">
        <w:rPr>
          <w:rFonts w:ascii="Times New Roman" w:hAnsi="Times New Roman" w:cs="Times New Roman" w:hint="eastAsia"/>
          <w:sz w:val="24"/>
          <w:szCs w:val="24"/>
        </w:rPr>
        <w:t>20</w:t>
      </w:r>
      <w:r w:rsidRPr="00171CEC">
        <w:rPr>
          <w:rFonts w:ascii="Times New Roman" w:hAnsi="Times New Roman" w:cs="Times New Roman"/>
          <w:sz w:val="24"/>
          <w:szCs w:val="24"/>
        </w:rPr>
        <w:t xml:space="preserve"> seconds, </w:t>
      </w:r>
      <w:r w:rsidR="00657C3B" w:rsidRPr="00171CEC">
        <w:rPr>
          <w:rFonts w:ascii="Times New Roman" w:hAnsi="Times New Roman" w:cs="Times New Roman"/>
          <w:sz w:val="24"/>
          <w:szCs w:val="24"/>
        </w:rPr>
        <w:t xml:space="preserve">from the moment the trolley starts moving to when it reaches the victims. Constrained response times </w:t>
      </w:r>
      <w:r w:rsidR="00C64183" w:rsidRPr="00171CEC">
        <w:rPr>
          <w:rFonts w:ascii="Times New Roman" w:hAnsi="Times New Roman" w:cs="Times New Roman" w:hint="eastAsia"/>
          <w:sz w:val="24"/>
          <w:szCs w:val="24"/>
        </w:rPr>
        <w:t xml:space="preserve">may </w:t>
      </w:r>
      <w:r w:rsidR="00657C3B" w:rsidRPr="00171CEC">
        <w:rPr>
          <w:rFonts w:ascii="Times New Roman" w:hAnsi="Times New Roman" w:cs="Times New Roman"/>
          <w:sz w:val="24"/>
          <w:szCs w:val="24"/>
        </w:rPr>
        <w:t xml:space="preserve">reduce the likelihood of adding extraneous details or relying on pre-endorsed moral </w:t>
      </w:r>
      <w:r w:rsidR="00657C3B" w:rsidRPr="00D0402B">
        <w:rPr>
          <w:rFonts w:ascii="Times New Roman" w:hAnsi="Times New Roman" w:cs="Times New Roman"/>
          <w:sz w:val="24"/>
          <w:szCs w:val="24"/>
        </w:rPr>
        <w:t>theories.</w:t>
      </w:r>
      <w:r w:rsidR="00171CEC" w:rsidRPr="00D0402B">
        <w:rPr>
          <w:rFonts w:ascii="Times New Roman" w:hAnsi="Times New Roman" w:cs="Times New Roman" w:hint="eastAsia"/>
          <w:sz w:val="24"/>
          <w:szCs w:val="24"/>
        </w:rPr>
        <w:t xml:space="preserve"> </w:t>
      </w:r>
      <w:r w:rsidR="0034141F" w:rsidRPr="00D0402B">
        <w:rPr>
          <w:rFonts w:ascii="Times New Roman" w:hAnsi="Times New Roman" w:cs="Times New Roman" w:hint="eastAsia"/>
          <w:sz w:val="24"/>
          <w:szCs w:val="24"/>
        </w:rPr>
        <w:t xml:space="preserve">However, it could be argued that the moral intuitions </w:t>
      </w:r>
      <w:r w:rsidR="0034141F" w:rsidRPr="00D0402B">
        <w:rPr>
          <w:rFonts w:ascii="Times New Roman" w:hAnsi="Times New Roman" w:cs="Times New Roman" w:hint="eastAsia"/>
          <w:sz w:val="24"/>
          <w:szCs w:val="24"/>
        </w:rPr>
        <w:lastRenderedPageBreak/>
        <w:t>philosophers aim to elicit through thought experiments are those formed after reflection.</w:t>
      </w:r>
      <w:r w:rsidR="00096F31" w:rsidRPr="00D0402B">
        <w:rPr>
          <w:rStyle w:val="a9"/>
          <w:rFonts w:ascii="Times New Roman" w:hAnsi="Times New Roman" w:cs="Times New Roman"/>
          <w:sz w:val="24"/>
          <w:szCs w:val="24"/>
        </w:rPr>
        <w:footnoteReference w:id="9"/>
      </w:r>
      <w:r w:rsidR="0034141F" w:rsidRPr="00D0402B">
        <w:rPr>
          <w:rFonts w:ascii="Times New Roman" w:hAnsi="Times New Roman" w:cs="Times New Roman" w:hint="eastAsia"/>
          <w:sz w:val="24"/>
          <w:szCs w:val="24"/>
        </w:rPr>
        <w:t xml:space="preserve"> Restricting response times in VRTEs may hinder this expectation. In this sense, VRTEs should be seen as a supplement rather than a substitute for traditional paper-based reading, where students are given sufficient time to reflect and form their moral intuitions. Thus, as we propose later, teachers should alternate between VRTE sessions and traditional paper-based teaching.</w:t>
      </w:r>
    </w:p>
    <w:p w14:paraId="7D4AB12C" w14:textId="75127204" w:rsidR="00155A8A" w:rsidRPr="00C64183" w:rsidRDefault="00820D5B" w:rsidP="00B02702">
      <w:pPr>
        <w:spacing w:after="0" w:line="480" w:lineRule="auto"/>
        <w:ind w:firstLineChars="200" w:firstLine="480"/>
        <w:rPr>
          <w:rFonts w:ascii="Times New Roman" w:hAnsi="Times New Roman" w:cs="Times New Roman"/>
          <w:sz w:val="24"/>
          <w:szCs w:val="24"/>
        </w:rPr>
      </w:pPr>
      <w:r w:rsidRPr="00820D5B">
        <w:rPr>
          <w:rFonts w:ascii="Times New Roman" w:hAnsi="Times New Roman" w:cs="Times New Roman"/>
          <w:sz w:val="24"/>
          <w:szCs w:val="24"/>
        </w:rPr>
        <w:t>The fourth function is embodiment. An avatar is the digital representation of a user in the virtual world, and the subjective experience of the avatar’s body as one</w:t>
      </w:r>
      <w:r>
        <w:rPr>
          <w:rFonts w:ascii="Times New Roman" w:hAnsi="Times New Roman" w:cs="Times New Roman"/>
          <w:sz w:val="24"/>
          <w:szCs w:val="24"/>
        </w:rPr>
        <w:t>’</w:t>
      </w:r>
      <w:r w:rsidRPr="00820D5B">
        <w:rPr>
          <w:rFonts w:ascii="Times New Roman" w:hAnsi="Times New Roman" w:cs="Times New Roman"/>
          <w:sz w:val="24"/>
          <w:szCs w:val="24"/>
        </w:rPr>
        <w:t>s own is called embodiment</w:t>
      </w:r>
      <w:r w:rsidR="00914A83">
        <w:rPr>
          <w:rFonts w:ascii="Times New Roman" w:hAnsi="Times New Roman" w:cs="Times New Roman" w:hint="eastAsia"/>
          <w:sz w:val="24"/>
          <w:szCs w:val="24"/>
        </w:rPr>
        <w:t xml:space="preserve"> </w:t>
      </w:r>
      <w:r w:rsidR="00914A83">
        <w:rPr>
          <w:rFonts w:ascii="Times New Roman" w:hAnsi="Times New Roman" w:cs="Times New Roman"/>
          <w:sz w:val="24"/>
          <w:szCs w:val="24"/>
        </w:rPr>
        <w:fldChar w:fldCharType="begin"/>
      </w:r>
      <w:r w:rsidR="00914A83">
        <w:rPr>
          <w:rFonts w:ascii="Times New Roman" w:hAnsi="Times New Roman" w:cs="Times New Roman"/>
          <w:sz w:val="24"/>
          <w:szCs w:val="24"/>
        </w:rPr>
        <w:instrText xml:space="preserve"> ADDIN ZOTERO_ITEM CSL_CITATION {"citationID":"U2A99Dyj","properties":{"formattedCitation":"(Slater et al. 2010)","plainCitation":"(Slater et al. 2010)","noteIndex":0},"citationItems":[{"id":5532,"uris":["http://zotero.org/users/11393558/items/IWFZ2UPB"],"itemData":{"id":5532,"type":"article-journal","abstract":"Background Altering the normal association between touch and its visual correlate can result in the illusory perception of a fake limb as part of our own body. Thus, when touch is seen to be applied to a rubber hand while felt synchronously on the corresponding hidden real hand, an illusion of ownership of the rubber hand usually occurs. The illusion has also been demonstrated using visuomotor correlation between the movements of the hidden real hand and the seen fake hand. This type of paradigm has been used with respect to the whole body generating out-of-the-body and body substitution illusions. However, such studies have only ever manipulated a single factor and although they used a form of virtual reality have not exploited the power of immersive virtual reality (IVR) to produce radical transformations in body ownership. Principal Findings Here we show that a first person perspective of a life-sized virtual human female body that appears to substitute the male subjects' own bodies was sufficient to generate a body transfer illusion. This was demonstrated subjectively by questionnaire and physiologically through heart-rate deceleration in response to a threat to the virtual body. This finding is in contrast to earlier experimental studies that assume visuotactile synchrony to be the critical contributory factor in ownership illusions. Our finding was possible because IVR allowed us to use a novel experimental design for this type of problem with three independent binary factors: (i) perspective position (first or third), (ii) synchronous or asynchronous mirror reflections and (iii) synchrony or asynchrony between felt and seen touch. Conclusions The results support the notion that bottom-up perceptual mechanisms can temporarily override top down knowledge resulting in a radical illusion of transfer of body ownership. The research also illustrates immersive virtual reality as a powerful tool in the study of body representation and experience, since it supports experimental manipulations that would otherwise be infeasible, with the technology being mature enough to represent human bodies and their motion.","container-title":"PLOS ONE","DOI":"10.1371/journal.pone.0010564","ISSN":"1932-6203","issu</w:instrText>
      </w:r>
      <w:r w:rsidR="00914A83">
        <w:rPr>
          <w:rFonts w:ascii="Times New Roman" w:hAnsi="Times New Roman" w:cs="Times New Roman" w:hint="eastAsia"/>
          <w:sz w:val="24"/>
          <w:szCs w:val="24"/>
        </w:rPr>
        <w:instrText>e":"5","journalAbbreviation":"PLOS ONE","language":"en","note":"publisher: Public Library of Science\nJCR</w:instrText>
      </w:r>
      <w:r w:rsidR="00914A83">
        <w:rPr>
          <w:rFonts w:ascii="Times New Roman" w:hAnsi="Times New Roman" w:cs="Times New Roman" w:hint="eastAsia"/>
          <w:sz w:val="24"/>
          <w:szCs w:val="24"/>
        </w:rPr>
        <w:instrText>分区</w:instrText>
      </w:r>
      <w:r w:rsidR="00914A83">
        <w:rPr>
          <w:rFonts w:ascii="Times New Roman" w:hAnsi="Times New Roman" w:cs="Times New Roman" w:hint="eastAsia"/>
          <w:sz w:val="24"/>
          <w:szCs w:val="24"/>
        </w:rPr>
        <w:instrText>: Q2\n</w:instrText>
      </w:r>
      <w:r w:rsidR="00914A83">
        <w:rPr>
          <w:rFonts w:ascii="Times New Roman" w:hAnsi="Times New Roman" w:cs="Times New Roman" w:hint="eastAsia"/>
          <w:sz w:val="24"/>
          <w:szCs w:val="24"/>
        </w:rPr>
        <w:instrText>中科院分区升级版</w:instrText>
      </w:r>
      <w:r w:rsidR="00914A83">
        <w:rPr>
          <w:rFonts w:ascii="Times New Roman" w:hAnsi="Times New Roman" w:cs="Times New Roman" w:hint="eastAsia"/>
          <w:sz w:val="24"/>
          <w:szCs w:val="24"/>
        </w:rPr>
        <w:instrText xml:space="preserve">: </w:instrText>
      </w:r>
      <w:r w:rsidR="00914A83">
        <w:rPr>
          <w:rFonts w:ascii="Times New Roman" w:hAnsi="Times New Roman" w:cs="Times New Roman" w:hint="eastAsia"/>
          <w:sz w:val="24"/>
          <w:szCs w:val="24"/>
        </w:rPr>
        <w:instrText>综合性期刊</w:instrText>
      </w:r>
      <w:r w:rsidR="00914A83">
        <w:rPr>
          <w:rFonts w:ascii="Times New Roman" w:hAnsi="Times New Roman" w:cs="Times New Roman" w:hint="eastAsia"/>
          <w:sz w:val="24"/>
          <w:szCs w:val="24"/>
        </w:rPr>
        <w:instrText>3</w:instrText>
      </w:r>
      <w:r w:rsidR="00914A83">
        <w:rPr>
          <w:rFonts w:ascii="Times New Roman" w:hAnsi="Times New Roman" w:cs="Times New Roman" w:hint="eastAsia"/>
          <w:sz w:val="24"/>
          <w:szCs w:val="24"/>
        </w:rPr>
        <w:instrText>区</w:instrText>
      </w:r>
      <w:r w:rsidR="00914A83">
        <w:rPr>
          <w:rFonts w:ascii="Times New Roman" w:hAnsi="Times New Roman" w:cs="Times New Roman" w:hint="eastAsia"/>
          <w:sz w:val="24"/>
          <w:szCs w:val="24"/>
        </w:rPr>
        <w:instrText>\n</w:instrText>
      </w:r>
      <w:r w:rsidR="00914A83">
        <w:rPr>
          <w:rFonts w:ascii="Times New Roman" w:hAnsi="Times New Roman" w:cs="Times New Roman" w:hint="eastAsia"/>
          <w:sz w:val="24"/>
          <w:szCs w:val="24"/>
        </w:rPr>
        <w:instrText>影响因子</w:instrText>
      </w:r>
      <w:r w:rsidR="00914A83">
        <w:rPr>
          <w:rFonts w:ascii="Times New Roman" w:hAnsi="Times New Roman" w:cs="Times New Roman" w:hint="eastAsia"/>
          <w:sz w:val="24"/>
          <w:szCs w:val="24"/>
        </w:rPr>
        <w:instrText>: 3.7\n5</w:instrText>
      </w:r>
      <w:r w:rsidR="00914A83">
        <w:rPr>
          <w:rFonts w:ascii="Times New Roman" w:hAnsi="Times New Roman" w:cs="Times New Roman" w:hint="eastAsia"/>
          <w:sz w:val="24"/>
          <w:szCs w:val="24"/>
        </w:rPr>
        <w:instrText>年影响因子</w:instrText>
      </w:r>
      <w:r w:rsidR="00914A83">
        <w:rPr>
          <w:rFonts w:ascii="Times New Roman" w:hAnsi="Times New Roman" w:cs="Times New Roman" w:hint="eastAsia"/>
          <w:sz w:val="24"/>
          <w:szCs w:val="24"/>
        </w:rPr>
        <w:instrText>: 3.8","page":"e10564","source":"PLoS Journals","title":"First Person Experience of Body Transfer in Virtu</w:instrText>
      </w:r>
      <w:r w:rsidR="00914A83">
        <w:rPr>
          <w:rFonts w:ascii="Times New Roman" w:hAnsi="Times New Roman" w:cs="Times New Roman"/>
          <w:sz w:val="24"/>
          <w:szCs w:val="24"/>
        </w:rPr>
        <w:instrText xml:space="preserve">al Reality","volume":"5","author":[{"family":"Slater","given":"Mel"},{"family":"Spanlang","given":"Bernhard"},{"family":"Sanchez-Vives","given":"Maria V."},{"family":"Blanke","given":"Olaf"}],"issued":{"date-parts":[["2010",5,12]]}}}],"schema":"https://github.com/citation-style-language/schema/raw/master/csl-citation.json"} </w:instrText>
      </w:r>
      <w:r w:rsidR="00914A83">
        <w:rPr>
          <w:rFonts w:ascii="Times New Roman" w:hAnsi="Times New Roman" w:cs="Times New Roman"/>
          <w:sz w:val="24"/>
          <w:szCs w:val="24"/>
        </w:rPr>
        <w:fldChar w:fldCharType="separate"/>
      </w:r>
      <w:r w:rsidR="00914A83" w:rsidRPr="00914A83">
        <w:rPr>
          <w:rFonts w:ascii="Times New Roman" w:hAnsi="Times New Roman" w:cs="Times New Roman"/>
          <w:sz w:val="24"/>
        </w:rPr>
        <w:t>(Slater et al. 2010)</w:t>
      </w:r>
      <w:r w:rsidR="00914A83">
        <w:rPr>
          <w:rFonts w:ascii="Times New Roman" w:hAnsi="Times New Roman" w:cs="Times New Roman"/>
          <w:sz w:val="24"/>
          <w:szCs w:val="24"/>
        </w:rPr>
        <w:fldChar w:fldCharType="end"/>
      </w:r>
      <w:r w:rsidR="00670693" w:rsidRPr="00670693">
        <w:rPr>
          <w:rFonts w:ascii="Times New Roman" w:hAnsi="Times New Roman" w:cs="Times New Roman"/>
          <w:sz w:val="24"/>
          <w:szCs w:val="24"/>
        </w:rPr>
        <w:t>.</w:t>
      </w:r>
      <w:r w:rsidR="00670693" w:rsidRPr="004F670F">
        <w:rPr>
          <w:rFonts w:ascii="Times New Roman" w:hAnsi="Times New Roman" w:cs="Times New Roman" w:hint="eastAsia"/>
          <w:sz w:val="24"/>
          <w:szCs w:val="24"/>
        </w:rPr>
        <w:t xml:space="preserve"> </w:t>
      </w:r>
      <w:r w:rsidRPr="004F670F">
        <w:rPr>
          <w:rFonts w:ascii="Times New Roman" w:hAnsi="Times New Roman" w:cs="Times New Roman"/>
          <w:sz w:val="24"/>
          <w:szCs w:val="24"/>
        </w:rPr>
        <w:t xml:space="preserve">In a VRTE, </w:t>
      </w:r>
      <w:r w:rsidRPr="004F670F">
        <w:rPr>
          <w:rFonts w:ascii="Times New Roman" w:hAnsi="Times New Roman" w:cs="Times New Roman" w:hint="eastAsia"/>
          <w:sz w:val="24"/>
          <w:szCs w:val="24"/>
        </w:rPr>
        <w:t>a</w:t>
      </w:r>
      <w:r w:rsidRPr="004F670F">
        <w:rPr>
          <w:rFonts w:ascii="Times New Roman" w:hAnsi="Times New Roman" w:cs="Times New Roman"/>
          <w:sz w:val="24"/>
          <w:szCs w:val="24"/>
        </w:rPr>
        <w:t xml:space="preserve"> student’s avatar becomes the protagonist of the thought experiment. With a sense of body ownership and situatedness granted by embodiment</w:t>
      </w:r>
      <w:r w:rsidR="004772EE" w:rsidRPr="004F670F">
        <w:rPr>
          <w:rFonts w:ascii="Times New Roman" w:hAnsi="Times New Roman" w:cs="Times New Roman" w:hint="eastAsia"/>
          <w:sz w:val="24"/>
          <w:szCs w:val="24"/>
        </w:rPr>
        <w:t xml:space="preserve"> </w:t>
      </w:r>
      <w:r w:rsidR="004772EE">
        <w:rPr>
          <w:rFonts w:ascii="Times New Roman" w:hAnsi="Times New Roman" w:cs="Times New Roman"/>
          <w:sz w:val="24"/>
          <w:szCs w:val="24"/>
        </w:rPr>
        <w:fldChar w:fldCharType="begin"/>
      </w:r>
      <w:r w:rsidR="002B1D56">
        <w:rPr>
          <w:rFonts w:ascii="Times New Roman" w:hAnsi="Times New Roman" w:cs="Times New Roman"/>
          <w:sz w:val="24"/>
          <w:szCs w:val="24"/>
        </w:rPr>
        <w:instrText xml:space="preserve"> ADDIN ZOTERO_ITEM CSL_CITATION {"citationID":"A1fKG9e6","properties":{"formattedCitation":"(Kokkinara et al. 2016)","plainCitation":"(Kokkinara et al. 2016)","noteIndex":0},"citationItems":[{"id":5538,"uris":["http://zotero.org/users/11393558/items/TWJ6474I"],"itemData":{"id":5538,"type":"article-journal","abstract":"Agency, the attribution of authorship to an action of our body, requires the intention to carry out the action, and subsequently a match between its predicted and actual sensory consequences. However, illusory agency can be generated through priming of the action together with perception of bodily action, even when there has been no actual corresponding action. Here we show that participants can have the illusion of agency over the walking of a virtual body even though in reality they are seated and only allowed head movements. The experiment (n = 28) had two factors: Perspective (1PP or 3PP) and Head Sway (Sway or NoSway). Participants in 1PP saw a life-sized virtual body spatially coincident with their own from a first person perspective, or the virtual body from third person perspective (3PP). In the Sway condition the viewpoint included a walking animation, but not in NoSway. The results show strong illusions of body ownership, agency and walking, in the 1PP compared to the 3PP condition, and an enhanced level of arousal while the walking was up a virtual hill. Sway reduced the level of agency. We conclude with a discussion of the results in the light of current theories of agency.","container-title":"Scientific Reports","DOI":"10.1038/srep28879","ISSN":"2045-2322","issue":"1","journalAbbreviation":"Sci. Rep.","language":"en","license":"2016 The Author(s)","note":"publisher: Nature Publishing Group\nTLDR: It is shown that participants ca</w:instrText>
      </w:r>
      <w:r w:rsidR="002B1D56">
        <w:rPr>
          <w:rFonts w:ascii="Times New Roman" w:hAnsi="Times New Roman" w:cs="Times New Roman" w:hint="eastAsia"/>
          <w:sz w:val="24"/>
          <w:szCs w:val="24"/>
        </w:rPr>
        <w:instrText>n have the illusion of agency over the walking of a virtual body even though in reality they are seated and only allowed head movements, and an enhanced level of arousal while the walking was up a virtual hill.\nJCR</w:instrText>
      </w:r>
      <w:r w:rsidR="002B1D56">
        <w:rPr>
          <w:rFonts w:ascii="Times New Roman" w:hAnsi="Times New Roman" w:cs="Times New Roman" w:hint="eastAsia"/>
          <w:sz w:val="24"/>
          <w:szCs w:val="24"/>
        </w:rPr>
        <w:instrText>分区</w:instrText>
      </w:r>
      <w:r w:rsidR="002B1D56">
        <w:rPr>
          <w:rFonts w:ascii="Times New Roman" w:hAnsi="Times New Roman" w:cs="Times New Roman" w:hint="eastAsia"/>
          <w:sz w:val="24"/>
          <w:szCs w:val="24"/>
        </w:rPr>
        <w:instrText>: Q1\n</w:instrText>
      </w:r>
      <w:r w:rsidR="002B1D56">
        <w:rPr>
          <w:rFonts w:ascii="Times New Roman" w:hAnsi="Times New Roman" w:cs="Times New Roman" w:hint="eastAsia"/>
          <w:sz w:val="24"/>
          <w:szCs w:val="24"/>
        </w:rPr>
        <w:instrText>中科院分区升级版</w:instrText>
      </w:r>
      <w:r w:rsidR="002B1D56">
        <w:rPr>
          <w:rFonts w:ascii="Times New Roman" w:hAnsi="Times New Roman" w:cs="Times New Roman" w:hint="eastAsia"/>
          <w:sz w:val="24"/>
          <w:szCs w:val="24"/>
        </w:rPr>
        <w:instrText xml:space="preserve">: </w:instrText>
      </w:r>
      <w:r w:rsidR="002B1D56">
        <w:rPr>
          <w:rFonts w:ascii="Times New Roman" w:hAnsi="Times New Roman" w:cs="Times New Roman" w:hint="eastAsia"/>
          <w:sz w:val="24"/>
          <w:szCs w:val="24"/>
        </w:rPr>
        <w:instrText>综合性期刊</w:instrText>
      </w:r>
      <w:r w:rsidR="002B1D56">
        <w:rPr>
          <w:rFonts w:ascii="Times New Roman" w:hAnsi="Times New Roman" w:cs="Times New Roman" w:hint="eastAsia"/>
          <w:sz w:val="24"/>
          <w:szCs w:val="24"/>
        </w:rPr>
        <w:instrText>2</w:instrText>
      </w:r>
      <w:r w:rsidR="002B1D56">
        <w:rPr>
          <w:rFonts w:ascii="Times New Roman" w:hAnsi="Times New Roman" w:cs="Times New Roman" w:hint="eastAsia"/>
          <w:sz w:val="24"/>
          <w:szCs w:val="24"/>
        </w:rPr>
        <w:instrText>区</w:instrText>
      </w:r>
      <w:r w:rsidR="002B1D56">
        <w:rPr>
          <w:rFonts w:ascii="Times New Roman" w:hAnsi="Times New Roman" w:cs="Times New Roman" w:hint="eastAsia"/>
          <w:sz w:val="24"/>
          <w:szCs w:val="24"/>
        </w:rPr>
        <w:instrText>\nJCI: 1.05","p</w:instrText>
      </w:r>
      <w:r w:rsidR="002B1D56">
        <w:rPr>
          <w:rFonts w:ascii="Times New Roman" w:hAnsi="Times New Roman" w:cs="Times New Roman"/>
          <w:sz w:val="24"/>
          <w:szCs w:val="24"/>
        </w:rPr>
        <w:instrText xml:space="preserve">age":"28879","source":"www.nature.com","title":"First Person Perspective of Seated Participants Over a Walking Virtual Body Leads to Illusory Agency Over the Walking","volume":"6","author":[{"family":"Kokkinara","given":"Elena"},{"family":"Kilteni","given":"Konstantina"},{"family":"Blom","given":"Kristopher J."},{"family":"Slater","given":"Mel"}],"issued":{"date-parts":[["2016",7,1]]}}}],"schema":"https://github.com/citation-style-language/schema/raw/master/csl-citation.json"} </w:instrText>
      </w:r>
      <w:r w:rsidR="004772EE">
        <w:rPr>
          <w:rFonts w:ascii="Times New Roman" w:hAnsi="Times New Roman" w:cs="Times New Roman"/>
          <w:sz w:val="24"/>
          <w:szCs w:val="24"/>
        </w:rPr>
        <w:fldChar w:fldCharType="separate"/>
      </w:r>
      <w:r w:rsidR="004772EE" w:rsidRPr="004772EE">
        <w:rPr>
          <w:rFonts w:ascii="Times New Roman" w:hAnsi="Times New Roman" w:cs="Times New Roman"/>
          <w:sz w:val="24"/>
        </w:rPr>
        <w:t>(Kokkinara et al. 2016)</w:t>
      </w:r>
      <w:r w:rsidR="004772EE">
        <w:rPr>
          <w:rFonts w:ascii="Times New Roman" w:hAnsi="Times New Roman" w:cs="Times New Roman"/>
          <w:sz w:val="24"/>
          <w:szCs w:val="24"/>
        </w:rPr>
        <w:fldChar w:fldCharType="end"/>
      </w:r>
      <w:r w:rsidR="00914A83" w:rsidRPr="00914A83">
        <w:rPr>
          <w:rFonts w:ascii="Times New Roman" w:hAnsi="Times New Roman" w:cs="Times New Roman"/>
          <w:sz w:val="24"/>
          <w:szCs w:val="24"/>
        </w:rPr>
        <w:t xml:space="preserve">, </w:t>
      </w:r>
      <w:r w:rsidRPr="00820D5B">
        <w:rPr>
          <w:rFonts w:ascii="Times New Roman" w:hAnsi="Times New Roman" w:cs="Times New Roman"/>
          <w:sz w:val="24"/>
          <w:szCs w:val="24"/>
        </w:rPr>
        <w:t xml:space="preserve">students </w:t>
      </w:r>
      <w:r w:rsidR="00ED52F3">
        <w:rPr>
          <w:rFonts w:ascii="Times New Roman" w:hAnsi="Times New Roman" w:cs="Times New Roman" w:hint="eastAsia"/>
          <w:sz w:val="24"/>
          <w:szCs w:val="24"/>
        </w:rPr>
        <w:t>can</w:t>
      </w:r>
      <w:r w:rsidRPr="00820D5B">
        <w:rPr>
          <w:rFonts w:ascii="Times New Roman" w:hAnsi="Times New Roman" w:cs="Times New Roman"/>
          <w:sz w:val="24"/>
          <w:szCs w:val="24"/>
        </w:rPr>
        <w:t xml:space="preserve"> effectively put themselves in the protagonist’s shoes</w:t>
      </w:r>
      <w:r w:rsidR="00947C9B">
        <w:rPr>
          <w:rFonts w:ascii="Times New Roman" w:hAnsi="Times New Roman" w:cs="Times New Roman" w:hint="eastAsia"/>
          <w:sz w:val="24"/>
          <w:szCs w:val="24"/>
        </w:rPr>
        <w:t xml:space="preserve"> </w:t>
      </w:r>
      <w:r w:rsidR="00947C9B">
        <w:rPr>
          <w:rFonts w:ascii="Times New Roman" w:hAnsi="Times New Roman" w:cs="Times New Roman"/>
          <w:sz w:val="24"/>
          <w:szCs w:val="24"/>
        </w:rPr>
        <w:fldChar w:fldCharType="begin"/>
      </w:r>
      <w:r w:rsidR="00947C9B">
        <w:rPr>
          <w:rFonts w:ascii="Times New Roman" w:hAnsi="Times New Roman" w:cs="Times New Roman"/>
          <w:sz w:val="24"/>
          <w:szCs w:val="24"/>
        </w:rPr>
        <w:instrText xml:space="preserve"> ADDIN ZOTERO_ITEM CSL_CITATION {"citationID":"RtX5a063","properties":{"formattedCitation":"(Rueda and Lara 2020)","plainCitation":"(Rueda and Lara 2020)","noteIndex":0},"citationItems":[{"id":952,"uris":["http://zotero.org/users/11393558/items/HUXRZ5KI"],"itemData":{"id":952,"type":"article-journal","abstract":"The history of humankind is full of examples that indicate a constant desire to make human beings more moral. Nowadays, technological breakthroughs might have a significant impact on our moral character and abilities. This is the case of Virtual Reality (VR) technologies. The aim of this paper is to consider the ethical aspects of the use of VR in enhancing empathy. First, we will offer an introduction to VR, explaining its fundamental features, devices and concepts. Then, we will approach the characterization of VR as an “empathy machine,” showing why this medium has aroused so much interest and why, nevertheless, we do not believe it is the ideal way to enhance empathy. As an alternative, we will consider fostering empathy-related abilities through virtual embodiment in avatars. In the conclusion, however, we will examine some of the serious concerns related to the ethical relevance of empathy and will defend the philosophical case for a reason-guided empathy, also suggesting specific guidelines for possible future developments of empathy enhancement projects through VR embodied experiences.","container-title":"Frontiers in Robotics and AI","ISSN":"2296-9144","note":"rate: 0","source":"Frontiers","title":"Virtual Reality and Empathy Enhancement: Ethical Aspects","title-short":"Virtual Reality and Empathy Enhancement","URL":"https://www.frontiersin.org/articles/10.3389/frobt.2020.506984","volume":"7","author":[{"family":"Rueda","given":"Jon"},{"family":"Lara","given":"Francisco"}],"accessed":{"date-parts":[["2023",4,1]]},"issued":{"date-parts":[["2020"]]}}}],"schema":"https://github.com/citation-style-language/schema/raw/master/csl-citation.json"} </w:instrText>
      </w:r>
      <w:r w:rsidR="00947C9B">
        <w:rPr>
          <w:rFonts w:ascii="Times New Roman" w:hAnsi="Times New Roman" w:cs="Times New Roman"/>
          <w:sz w:val="24"/>
          <w:szCs w:val="24"/>
        </w:rPr>
        <w:fldChar w:fldCharType="separate"/>
      </w:r>
      <w:r w:rsidR="00947C9B" w:rsidRPr="00947C9B">
        <w:rPr>
          <w:rFonts w:ascii="Times New Roman" w:hAnsi="Times New Roman" w:cs="Times New Roman"/>
          <w:sz w:val="24"/>
        </w:rPr>
        <w:t>(Rueda and Lara 2020)</w:t>
      </w:r>
      <w:r w:rsidR="00947C9B">
        <w:rPr>
          <w:rFonts w:ascii="Times New Roman" w:hAnsi="Times New Roman" w:cs="Times New Roman"/>
          <w:sz w:val="24"/>
          <w:szCs w:val="24"/>
        </w:rPr>
        <w:fldChar w:fldCharType="end"/>
      </w:r>
      <w:r w:rsidR="00914A83" w:rsidRPr="00914A83">
        <w:rPr>
          <w:rFonts w:ascii="Times New Roman" w:hAnsi="Times New Roman" w:cs="Times New Roman"/>
          <w:sz w:val="24"/>
          <w:szCs w:val="24"/>
        </w:rPr>
        <w:t xml:space="preserve">, </w:t>
      </w:r>
      <w:r w:rsidRPr="00820D5B">
        <w:rPr>
          <w:rFonts w:ascii="Times New Roman" w:hAnsi="Times New Roman" w:cs="Times New Roman"/>
          <w:sz w:val="24"/>
          <w:szCs w:val="24"/>
        </w:rPr>
        <w:t>thus experiencing moral dilemmas in an immediate and personal way.</w:t>
      </w:r>
      <w:r w:rsidRPr="00C64183">
        <w:rPr>
          <w:rFonts w:ascii="Times New Roman" w:hAnsi="Times New Roman" w:cs="Times New Roman"/>
          <w:sz w:val="24"/>
          <w:szCs w:val="24"/>
        </w:rPr>
        <w:t xml:space="preserve"> This immediate experience </w:t>
      </w:r>
      <w:r w:rsidR="00D03501">
        <w:rPr>
          <w:rFonts w:ascii="Times New Roman" w:hAnsi="Times New Roman" w:cs="Times New Roman" w:hint="eastAsia"/>
          <w:sz w:val="24"/>
          <w:szCs w:val="24"/>
        </w:rPr>
        <w:t xml:space="preserve">may </w:t>
      </w:r>
      <w:r w:rsidRPr="00C64183">
        <w:rPr>
          <w:rFonts w:ascii="Times New Roman" w:hAnsi="Times New Roman" w:cs="Times New Roman"/>
          <w:sz w:val="24"/>
          <w:szCs w:val="24"/>
        </w:rPr>
        <w:t>significantly enhance the seriousness with which students approach the scenario.</w:t>
      </w:r>
    </w:p>
    <w:p w14:paraId="7DDAAF21" w14:textId="7AF534D2" w:rsidR="00670693" w:rsidRDefault="00820D5B" w:rsidP="005771AD">
      <w:pPr>
        <w:spacing w:after="0" w:line="480" w:lineRule="auto"/>
        <w:ind w:firstLineChars="200" w:firstLine="480"/>
        <w:rPr>
          <w:rFonts w:ascii="Times New Roman" w:hAnsi="Times New Roman" w:cs="Times New Roman"/>
          <w:sz w:val="24"/>
          <w:szCs w:val="24"/>
        </w:rPr>
      </w:pPr>
      <w:r w:rsidRPr="00820D5B">
        <w:rPr>
          <w:rFonts w:ascii="Times New Roman" w:hAnsi="Times New Roman" w:cs="Times New Roman"/>
          <w:sz w:val="24"/>
          <w:szCs w:val="24"/>
        </w:rPr>
        <w:t>The fifth function is interaction with the virtual environment. VRTEs allow users to make virtual action choices with perceptible consequences within an immersive environment</w:t>
      </w:r>
      <w:r w:rsidR="00E85620">
        <w:rPr>
          <w:rFonts w:ascii="Times New Roman" w:hAnsi="Times New Roman" w:cs="Times New Roman" w:hint="eastAsia"/>
          <w:sz w:val="24"/>
          <w:szCs w:val="24"/>
        </w:rPr>
        <w:t xml:space="preserve"> </w:t>
      </w:r>
      <w:r w:rsidR="00E85620">
        <w:rPr>
          <w:rFonts w:ascii="Times New Roman" w:hAnsi="Times New Roman" w:cs="Times New Roman"/>
          <w:sz w:val="24"/>
          <w:szCs w:val="24"/>
        </w:rPr>
        <w:fldChar w:fldCharType="begin"/>
      </w:r>
      <w:r w:rsidR="00FB442F">
        <w:rPr>
          <w:rFonts w:ascii="Times New Roman" w:hAnsi="Times New Roman" w:cs="Times New Roman"/>
          <w:sz w:val="24"/>
          <w:szCs w:val="24"/>
        </w:rPr>
        <w:instrText xml:space="preserve"> ADDIN ZOTERO_ITEM CSL_CITATION {"citationID":"Lz6SyxwL","properties":{"formattedCitation":"(Sastry and Boyd 1998; Irshad, Perkis, and Azam 2021)","plainCitation":"(Sastry and Boyd 1998; Irshad, Perkis, and Azam 2021)","noteIndex":0},"citationItems":[{"id":5534,"uris":["http://zotero.org/users/11393558/items/5I424C63"],"itemData":{"id":5534,"type":"article-journal","abstract":"Virtual reality (VR), provides the user with an ego-centred human-computer interaction environment by presenting the data as a computer-generated 3D virtual environment. This enables the user to be immersed in this world via user position tracking devices and to interact with the data objects in the world in intuitive ways. This paper describes a selection of VR simulations for engineering applications implemented in CLRC which demonstrate the potential of VR interaction techniques to offer quicker and possibly better understanding of spatial relationships and temporal patterns inherent in large data sets. Two of the case studies have been implemented to support engineers communicate and review their designs with scientists, managers and manufacturers and to plan their assembly and maintenance work in hazardous physical environments. The other two applications are visualisation case studies based on data sets generated by computational engineering simulations. The case studies are ‘real world’ applications, involving end-users of large or complex data sets. Insight gained into the user interaction requirements through the implementation and user comments is guiding ongoing research and development activity and this is discussed briefly.","container-title":"Virtual Reality","DOI":"10.1007/BF01408704","ISSN":"1434-9957","issue":"4","journalAbbreviation":"Virtual Reality","language":"en","page":"235-244","source":"Springer Link","title":"Virtual environments for engineering applications","volume":"3","author":[{"family":"Sastry","given":"L."},{"family":"Boyd","given":"D. R. S."}],"issued":{"date-parts":[["1998",12,1]]}}},{"id":5535,"uris":["http://zotero.org/users/11393558/items/8G3R8VF3"],"itemData":{"id":5535,"type":"article-journal","abstract":"Extended reality (XR) technologies such as virtual reality (VR) provide a promising alternative for training users through serious games (SGs). VR SGs allow people to train in emergency scenarios and improve their likelihood of survival in high-risk situations. Studies have shown that incorporating design elements such as wayfinding cues enhances the spatial knowledge of users in VR. However, the impact of these wayfinding cues on users’ psychological and psychometric behaviors needs thorough investigation. An SG was designed to investigate wayfinding cues’ psychological and psychometric effects on user-perceived experiences in an immersive VR environment. Thirty-nine participants experienced three variants of the VR SG using Oculus Rift- S. Participants in the control condition were exposed to the VR with no wayfinding cues, and the experimental groups were exposed to VR with static and dynamic wayfinding cues. Results showed that VR SG with wayfinding cues induced less tension, challenge, and negative affects in users’ overall perceived experience. Similarly higher positive affects were observed for the experimental groups with wayfinding cues. It was interesting to observe that there were no significant effects of wayfinding on competence, flow, and immersion; however, heart rate was significantly high in the control group. These findings suggest that wayfinding cues can promote the users perceived quality of experience in the VR.","container-title":"Applied Sciences","DOI":"10.3390/app11177822","ISSN":"2076-3417","issue":"17","journalAbbreviation":"Applied Sciences","language":"en","license":"http://creativecommons.org/licenses/by/3.0/","note":"number: 17\npublisher: Multidisciplinary Digital Publishing Institute","page":"7822","source":"www.mdpi.com","title":"Wayfinding in Virtual Reality Serious Game: An Exploratory Study in the Context of User Perceived Experiences","title-short":"Wayfinding in Virtual Reality Serious Game","volume":"11","author":[{"family":"Irshad","given":"Shafaq"},{"family":"Perkis","given":"Andrew"},{"family":"Azam","given":"Waleed"}],"issued":{"date-parts":[["2021",1]]}}}],"schema":"https://github.com/citation-style-language/schema/raw/master/csl-citation.json"} </w:instrText>
      </w:r>
      <w:r w:rsidR="00E85620">
        <w:rPr>
          <w:rFonts w:ascii="Times New Roman" w:hAnsi="Times New Roman" w:cs="Times New Roman"/>
          <w:sz w:val="24"/>
          <w:szCs w:val="24"/>
        </w:rPr>
        <w:fldChar w:fldCharType="separate"/>
      </w:r>
      <w:r w:rsidR="00FB442F" w:rsidRPr="00FB442F">
        <w:rPr>
          <w:rFonts w:ascii="Times New Roman" w:hAnsi="Times New Roman" w:cs="Times New Roman"/>
          <w:sz w:val="24"/>
        </w:rPr>
        <w:t>(Sastry and Boyd 1998; Irshad, Perkis, and Azam 2021)</w:t>
      </w:r>
      <w:r w:rsidR="00E85620">
        <w:rPr>
          <w:rFonts w:ascii="Times New Roman" w:hAnsi="Times New Roman" w:cs="Times New Roman"/>
          <w:sz w:val="24"/>
          <w:szCs w:val="24"/>
        </w:rPr>
        <w:fldChar w:fldCharType="end"/>
      </w:r>
      <w:r w:rsidR="005771AD" w:rsidRPr="005771AD">
        <w:rPr>
          <w:rFonts w:ascii="Times New Roman" w:hAnsi="Times New Roman" w:cs="Times New Roman"/>
          <w:sz w:val="24"/>
          <w:szCs w:val="24"/>
        </w:rPr>
        <w:t xml:space="preserve">. </w:t>
      </w:r>
      <w:r w:rsidRPr="00820D5B">
        <w:rPr>
          <w:rFonts w:ascii="Times New Roman" w:hAnsi="Times New Roman" w:cs="Times New Roman"/>
          <w:sz w:val="24"/>
          <w:szCs w:val="24"/>
        </w:rPr>
        <w:t xml:space="preserve">For example, a </w:t>
      </w:r>
      <w:r w:rsidR="003C1A59">
        <w:rPr>
          <w:rFonts w:ascii="Times New Roman" w:hAnsi="Times New Roman" w:cs="Times New Roman" w:hint="eastAsia"/>
          <w:sz w:val="24"/>
          <w:szCs w:val="24"/>
        </w:rPr>
        <w:t xml:space="preserve">Foot trolley </w:t>
      </w:r>
      <w:r w:rsidRPr="00820D5B">
        <w:rPr>
          <w:rFonts w:ascii="Times New Roman" w:hAnsi="Times New Roman" w:cs="Times New Roman"/>
          <w:sz w:val="24"/>
          <w:szCs w:val="24"/>
        </w:rPr>
        <w:t xml:space="preserve">VRTE can depict the trolley running over one person or five people based on </w:t>
      </w:r>
      <w:r w:rsidR="00D03501">
        <w:rPr>
          <w:rFonts w:ascii="Times New Roman" w:hAnsi="Times New Roman" w:cs="Times New Roman" w:hint="eastAsia"/>
          <w:sz w:val="24"/>
          <w:szCs w:val="24"/>
        </w:rPr>
        <w:t>the</w:t>
      </w:r>
      <w:r w:rsidRPr="00820D5B">
        <w:rPr>
          <w:rFonts w:ascii="Times New Roman" w:hAnsi="Times New Roman" w:cs="Times New Roman"/>
          <w:sz w:val="24"/>
          <w:szCs w:val="24"/>
        </w:rPr>
        <w:t xml:space="preserve"> user’s decision. Unlike written thought experiments that follow a predetermined script and stop at a decision point, the inherent interactivity of VRTEs provides students with a sense of participation, cultivating their interest in thought experiments</w:t>
      </w:r>
      <w:r w:rsidR="00FB442F">
        <w:rPr>
          <w:rFonts w:ascii="Times New Roman" w:hAnsi="Times New Roman" w:cs="Times New Roman" w:hint="eastAsia"/>
          <w:sz w:val="24"/>
          <w:szCs w:val="24"/>
        </w:rPr>
        <w:t xml:space="preserve"> </w:t>
      </w:r>
      <w:r w:rsidR="00FB442F">
        <w:rPr>
          <w:rFonts w:ascii="Times New Roman" w:hAnsi="Times New Roman" w:cs="Times New Roman"/>
          <w:sz w:val="24"/>
          <w:szCs w:val="24"/>
        </w:rPr>
        <w:fldChar w:fldCharType="begin"/>
      </w:r>
      <w:r w:rsidR="00FB442F">
        <w:rPr>
          <w:rFonts w:ascii="Times New Roman" w:hAnsi="Times New Roman" w:cs="Times New Roman"/>
          <w:sz w:val="24"/>
          <w:szCs w:val="24"/>
        </w:rPr>
        <w:instrText xml:space="preserve"> ADDIN ZOTERO_ITEM CSL_CITATION {"citationID":"AEf2Thi1","properties":{"formattedCitation":"(Zhang, Bowman, and Jones 2019)","plainCitation":"(Zhang, Bowman, and Jones 2019)","noteIndex":0},"citationItems":[{"id":5536,"uris":["http://zotero.org/users/11393558/items/6UZUE65C"],"itemData":{"id":5536,"type":"paper-conference","abstract":"Immersive virtual reality (VR) holds great potential for learning, but it is unclear how VR experiences should be designed to maximize learning potential. In this study, we explored how the level of interactivity in an educational VR storytelling experience for immunology learning affects a user's learning gains. We created three versions of the VR experience with low (system automates as many actions as possible), medium (a combination of system automation and user-controlled actions), and high (as many user-controlled actions as possible) levels of interactivity. We hypothesized that too much or too little interactivity would result in smaller learning gains than a medium level of interactivity. Although data from pre and post-tests showed no significant difference in students' learning gains due to interactivity level, questionnaire and interview data suggest that interactivity in the experience significantly affects students' engagement in learning, attention, and focus on learning material. Participants also perceived that they could learn better and more effectively in a VR experience with a higher level of interactivity.","container-title":"2019 11th International Conference on Virtual Worlds and Games for Serious Applications (VS-Games)","DOI":"10.1109/VS-Games.2019.8864531","event-title":"2019 11th International Conference on Virtual Worlds and Games for Serious Applications (VS-Games)","note":"ISSN: 2474-0489","page":"1-8","source":"IEEE Xplore","title":"Exploring Effects of Interactivity on Learning with Interactive Storytelling in Immersive Virtual Reality","URL":"https://ieeexplore.ieee.org/document/8864531","author":[{"family":"Zhang","given":"Lei"},{"family":"Bowman","given":"Doug A."},{"family":"Jones","given":"Caroline N."}],"accessed":{"date-parts":[["2024",6,4]]},"issued":{"date-parts":[["2019",9]]}}}],"schema":"https://github.com/citation-style-language/schema/raw/master/csl-citation.json"} </w:instrText>
      </w:r>
      <w:r w:rsidR="00FB442F">
        <w:rPr>
          <w:rFonts w:ascii="Times New Roman" w:hAnsi="Times New Roman" w:cs="Times New Roman"/>
          <w:sz w:val="24"/>
          <w:szCs w:val="24"/>
        </w:rPr>
        <w:fldChar w:fldCharType="separate"/>
      </w:r>
      <w:r w:rsidR="00FB442F" w:rsidRPr="00FB442F">
        <w:rPr>
          <w:rFonts w:ascii="Times New Roman" w:hAnsi="Times New Roman" w:cs="Times New Roman"/>
          <w:sz w:val="24"/>
        </w:rPr>
        <w:t>(Zhang, Bowman, and Jones 2019)</w:t>
      </w:r>
      <w:r w:rsidR="00FB442F">
        <w:rPr>
          <w:rFonts w:ascii="Times New Roman" w:hAnsi="Times New Roman" w:cs="Times New Roman"/>
          <w:sz w:val="24"/>
          <w:szCs w:val="24"/>
        </w:rPr>
        <w:fldChar w:fldCharType="end"/>
      </w:r>
      <w:r w:rsidR="005771AD" w:rsidRPr="005771AD">
        <w:rPr>
          <w:rFonts w:ascii="Times New Roman" w:hAnsi="Times New Roman" w:cs="Times New Roman"/>
          <w:sz w:val="24"/>
          <w:szCs w:val="24"/>
        </w:rPr>
        <w:t xml:space="preserve">. </w:t>
      </w:r>
      <w:r w:rsidRPr="00820D5B">
        <w:rPr>
          <w:rFonts w:ascii="Times New Roman" w:hAnsi="Times New Roman" w:cs="Times New Roman"/>
          <w:sz w:val="24"/>
          <w:szCs w:val="24"/>
        </w:rPr>
        <w:t xml:space="preserve">Realising </w:t>
      </w:r>
      <w:r w:rsidRPr="00820D5B">
        <w:rPr>
          <w:rFonts w:ascii="Times New Roman" w:hAnsi="Times New Roman" w:cs="Times New Roman"/>
          <w:sz w:val="24"/>
          <w:szCs w:val="24"/>
        </w:rPr>
        <w:lastRenderedPageBreak/>
        <w:t>that their choices are causally responsible for realistic consequences may also lead students to take their moral decisions more seriously</w:t>
      </w:r>
      <w:r w:rsidR="00E85620">
        <w:rPr>
          <w:rFonts w:ascii="Times New Roman" w:hAnsi="Times New Roman" w:cs="Times New Roman" w:hint="eastAsia"/>
          <w:sz w:val="24"/>
          <w:szCs w:val="24"/>
        </w:rPr>
        <w:t xml:space="preserve"> </w:t>
      </w:r>
      <w:r w:rsidR="00E85620">
        <w:rPr>
          <w:rFonts w:ascii="Times New Roman" w:hAnsi="Times New Roman" w:cs="Times New Roman"/>
          <w:sz w:val="24"/>
          <w:szCs w:val="24"/>
        </w:rPr>
        <w:fldChar w:fldCharType="begin"/>
      </w:r>
      <w:r w:rsidR="00E85620">
        <w:rPr>
          <w:rFonts w:ascii="Times New Roman" w:hAnsi="Times New Roman" w:cs="Times New Roman"/>
          <w:sz w:val="24"/>
          <w:szCs w:val="24"/>
        </w:rPr>
        <w:instrText xml:space="preserve"> ADDIN ZOTERO_ITEM CSL_CITATION {"citationID":"FNjRCiOW","properties":{"formattedCitation":"(Dechering and Bakkes 2018)","plainCitation":"(Dechering and Bakkes 2018)","noteIndex":0},"citationItems":[{"id":5533,"uris":["http://zotero.org/users/11393558/items/JWWS7D7A"],"itemData":{"id":5533,"type":"paper-conference","abstract":"The present paper focuses on moral choices in interactive narrative games. Particularly, it investigates factors that contribute to moral engagement in short-term decision making in games; as opposed to the somewhat better understood factors that underlie moral disengagement in games. To this end, the paper proposes factors for assessing moral engagement in games, that build upon (1) the general aggression model, (2) the moral disengagement model, and (3) self-determination theory. The paper reports on two case studies that explore the factors in actual interactive video games; it investigates meaningful choices in the games Life is Strange and The Walking Dead Season 1.","collection-title":"FDG '18","container-title":"Proceedings of the 13th International Conference on the Foundations of Digital Games","DOI":"10.1145/3235765.3235779","event-place":"New York, NY, USA","ISBN":"978-1-4503-6571-0","page":"1–10","publisher":"Association for Computing Machinery","publisher-place":"New York, NY, USA","source":"ACM Digital Library","title":"Moral engagement in interactive narrative games: an exploratory study on ethical agency in the walking dead and life is strange","title-short":"Moral engagement in interactive narrative games","URL":"https://doi.org/10.1145/3235765.3235779","author":[{"family":"Dechering","given":"Anna"},{"family":"Bakkes","given":"Sander"}],"accessed":{"date-parts":[["2024",6,3]]},"issued":{"date-parts":[["2018",8,7]]}}}],"schema":"https://github.com/citation-style-language/schema/raw/master/csl-citation.json"} </w:instrText>
      </w:r>
      <w:r w:rsidR="00E85620">
        <w:rPr>
          <w:rFonts w:ascii="Times New Roman" w:hAnsi="Times New Roman" w:cs="Times New Roman"/>
          <w:sz w:val="24"/>
          <w:szCs w:val="24"/>
        </w:rPr>
        <w:fldChar w:fldCharType="separate"/>
      </w:r>
      <w:r w:rsidR="00E85620" w:rsidRPr="00E85620">
        <w:rPr>
          <w:rFonts w:ascii="Times New Roman" w:hAnsi="Times New Roman" w:cs="Times New Roman"/>
          <w:sz w:val="24"/>
        </w:rPr>
        <w:t>(Dechering and Bakkes 2018)</w:t>
      </w:r>
      <w:r w:rsidR="00E85620">
        <w:rPr>
          <w:rFonts w:ascii="Times New Roman" w:hAnsi="Times New Roman" w:cs="Times New Roman"/>
          <w:sz w:val="24"/>
          <w:szCs w:val="24"/>
        </w:rPr>
        <w:fldChar w:fldCharType="end"/>
      </w:r>
      <w:r w:rsidR="00E85620" w:rsidRPr="00E85620">
        <w:rPr>
          <w:rFonts w:ascii="Times New Roman" w:hAnsi="Times New Roman" w:cs="Times New Roman"/>
          <w:sz w:val="24"/>
          <w:szCs w:val="24"/>
        </w:rPr>
        <w:t>.</w:t>
      </w:r>
    </w:p>
    <w:p w14:paraId="648E7046" w14:textId="28A7A8BD" w:rsidR="00A12E9F" w:rsidRDefault="00E41D1E" w:rsidP="00C64F47">
      <w:pPr>
        <w:spacing w:after="0" w:line="48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To sum up, there are </w:t>
      </w:r>
      <w:r w:rsidR="00053998">
        <w:rPr>
          <w:rFonts w:ascii="Times New Roman" w:hAnsi="Times New Roman" w:cs="Times New Roman" w:hint="eastAsia"/>
          <w:sz w:val="24"/>
          <w:szCs w:val="24"/>
        </w:rPr>
        <w:t>strong</w:t>
      </w:r>
      <w:r>
        <w:rPr>
          <w:rFonts w:ascii="Times New Roman" w:hAnsi="Times New Roman" w:cs="Times New Roman" w:hint="eastAsia"/>
          <w:sz w:val="24"/>
          <w:szCs w:val="24"/>
        </w:rPr>
        <w:t xml:space="preserve"> theoretical reasons </w:t>
      </w:r>
      <w:r w:rsidR="00053998">
        <w:rPr>
          <w:rFonts w:ascii="Times New Roman" w:hAnsi="Times New Roman" w:cs="Times New Roman" w:hint="eastAsia"/>
          <w:sz w:val="24"/>
          <w:szCs w:val="24"/>
        </w:rPr>
        <w:t>supporting</w:t>
      </w:r>
      <w:r>
        <w:rPr>
          <w:rFonts w:ascii="Times New Roman" w:hAnsi="Times New Roman" w:cs="Times New Roman" w:hint="eastAsia"/>
          <w:sz w:val="24"/>
          <w:szCs w:val="24"/>
        </w:rPr>
        <w:t xml:space="preserve"> VRTEs</w:t>
      </w:r>
      <w:r>
        <w:rPr>
          <w:rFonts w:ascii="Times New Roman" w:hAnsi="Times New Roman" w:cs="Times New Roman"/>
          <w:sz w:val="24"/>
          <w:szCs w:val="24"/>
        </w:rPr>
        <w:t>’</w:t>
      </w:r>
      <w:r>
        <w:rPr>
          <w:rFonts w:ascii="Times New Roman" w:hAnsi="Times New Roman" w:cs="Times New Roman" w:hint="eastAsia"/>
          <w:sz w:val="24"/>
          <w:szCs w:val="24"/>
        </w:rPr>
        <w:t xml:space="preserve"> value in mitigating the difficulties student face with thought experiments.</w:t>
      </w:r>
      <w:r w:rsidRPr="00C64183">
        <w:rPr>
          <w:rStyle w:val="a9"/>
          <w:rFonts w:ascii="Times New Roman" w:hAnsi="Times New Roman" w:cs="Times New Roman"/>
        </w:rPr>
        <w:footnoteReference w:id="10"/>
      </w:r>
      <w:r>
        <w:rPr>
          <w:rFonts w:ascii="Times New Roman" w:hAnsi="Times New Roman" w:cs="Times New Roman" w:hint="eastAsia"/>
          <w:sz w:val="24"/>
          <w:szCs w:val="24"/>
        </w:rPr>
        <w:t xml:space="preserve"> </w:t>
      </w:r>
      <w:r w:rsidR="00D03501" w:rsidRPr="00D03501">
        <w:rPr>
          <w:rFonts w:ascii="Times New Roman" w:hAnsi="Times New Roman" w:cs="Times New Roman" w:hint="eastAsia"/>
          <w:sz w:val="24"/>
          <w:szCs w:val="24"/>
        </w:rPr>
        <w:t xml:space="preserve">Nonetheless, their practical </w:t>
      </w:r>
      <w:r w:rsidR="008E6573">
        <w:rPr>
          <w:rFonts w:ascii="Times New Roman" w:hAnsi="Times New Roman" w:cs="Times New Roman" w:hint="eastAsia"/>
          <w:sz w:val="24"/>
          <w:szCs w:val="24"/>
        </w:rPr>
        <w:t>efficacy</w:t>
      </w:r>
      <w:r w:rsidR="00D03501" w:rsidRPr="00D03501">
        <w:rPr>
          <w:rFonts w:ascii="Times New Roman" w:hAnsi="Times New Roman" w:cs="Times New Roman" w:hint="eastAsia"/>
          <w:sz w:val="24"/>
          <w:szCs w:val="24"/>
        </w:rPr>
        <w:t xml:space="preserve"> still needs to be examined.</w:t>
      </w:r>
      <w:r w:rsidR="00D03501">
        <w:rPr>
          <w:rFonts w:ascii="Times New Roman" w:hAnsi="Times New Roman" w:cs="Times New Roman" w:hint="eastAsia"/>
          <w:sz w:val="24"/>
          <w:szCs w:val="24"/>
        </w:rPr>
        <w:t xml:space="preserve"> </w:t>
      </w:r>
      <w:bookmarkStart w:id="16" w:name="OLE_LINK23"/>
      <w:r w:rsidR="00053998" w:rsidRPr="00053998">
        <w:rPr>
          <w:rFonts w:ascii="Times New Roman" w:hAnsi="Times New Roman" w:cs="Times New Roman" w:hint="eastAsia"/>
          <w:sz w:val="24"/>
          <w:szCs w:val="24"/>
        </w:rPr>
        <w:t>Therefore, we incorporated a VRTE session into our applied ethics course for the spring semester of 2024 to</w:t>
      </w:r>
      <w:r w:rsidR="00053998">
        <w:rPr>
          <w:rFonts w:ascii="Times New Roman" w:hAnsi="Times New Roman" w:cs="Times New Roman" w:hint="eastAsia"/>
          <w:sz w:val="24"/>
          <w:szCs w:val="24"/>
        </w:rPr>
        <w:t xml:space="preserve"> assess</w:t>
      </w:r>
      <w:r w:rsidR="00053998" w:rsidRPr="00053998">
        <w:rPr>
          <w:rFonts w:ascii="Times New Roman" w:hAnsi="Times New Roman" w:cs="Times New Roman" w:hint="eastAsia"/>
          <w:sz w:val="24"/>
          <w:szCs w:val="24"/>
        </w:rPr>
        <w:t xml:space="preserve"> the potential of VRTEs to enhance teaching quality</w:t>
      </w:r>
      <w:r w:rsidR="001E35CA">
        <w:rPr>
          <w:rFonts w:ascii="Times New Roman" w:hAnsi="Times New Roman" w:cs="Times New Roman" w:hint="eastAsia"/>
          <w:sz w:val="24"/>
          <w:szCs w:val="24"/>
        </w:rPr>
        <w:t xml:space="preserve"> in practice</w:t>
      </w:r>
      <w:r w:rsidR="00053998" w:rsidRPr="00053998">
        <w:rPr>
          <w:rFonts w:ascii="Times New Roman" w:hAnsi="Times New Roman" w:cs="Times New Roman" w:hint="eastAsia"/>
          <w:sz w:val="24"/>
          <w:szCs w:val="24"/>
        </w:rPr>
        <w:t>.</w:t>
      </w:r>
      <w:r w:rsidR="00F040A1" w:rsidRPr="00F040A1">
        <w:rPr>
          <w:rFonts w:ascii="Times New Roman" w:hAnsi="Times New Roman" w:cs="Times New Roman"/>
          <w:sz w:val="24"/>
          <w:szCs w:val="24"/>
        </w:rPr>
        <w:t xml:space="preserve"> In the next section, we introduce this pilot teaching practice, using student feedback to evaluate how well </w:t>
      </w:r>
      <w:r w:rsidR="00053998">
        <w:rPr>
          <w:rFonts w:ascii="Times New Roman" w:hAnsi="Times New Roman" w:cs="Times New Roman" w:hint="eastAsia"/>
          <w:sz w:val="24"/>
          <w:szCs w:val="24"/>
        </w:rPr>
        <w:t>VRTEs help overcome difficulties</w:t>
      </w:r>
      <w:r w:rsidR="00F040A1" w:rsidRPr="00F040A1">
        <w:rPr>
          <w:rFonts w:ascii="Times New Roman" w:hAnsi="Times New Roman" w:cs="Times New Roman"/>
          <w:sz w:val="24"/>
          <w:szCs w:val="24"/>
        </w:rPr>
        <w:t xml:space="preserve"> and to discuss the limitations of </w:t>
      </w:r>
      <w:r w:rsidR="00053998">
        <w:rPr>
          <w:rFonts w:ascii="Times New Roman" w:hAnsi="Times New Roman" w:cs="Times New Roman" w:hint="eastAsia"/>
          <w:sz w:val="24"/>
          <w:szCs w:val="24"/>
        </w:rPr>
        <w:t>our pioneering approach</w:t>
      </w:r>
      <w:r w:rsidR="00F040A1" w:rsidRPr="00F040A1">
        <w:rPr>
          <w:rFonts w:ascii="Times New Roman" w:hAnsi="Times New Roman" w:cs="Times New Roman"/>
          <w:sz w:val="24"/>
          <w:szCs w:val="24"/>
        </w:rPr>
        <w:t>.</w:t>
      </w:r>
      <w:bookmarkEnd w:id="16"/>
      <w:r w:rsidR="008E3E3A" w:rsidRPr="008E3E3A">
        <w:rPr>
          <w:rFonts w:hint="eastAsia"/>
        </w:rPr>
        <w:t xml:space="preserve"> </w:t>
      </w:r>
      <w:r w:rsidR="008E3E3A" w:rsidRPr="008E3E3A">
        <w:rPr>
          <w:rFonts w:ascii="Times New Roman" w:hAnsi="Times New Roman" w:cs="Times New Roman" w:hint="eastAsia"/>
          <w:sz w:val="24"/>
          <w:szCs w:val="24"/>
        </w:rPr>
        <w:t xml:space="preserve">Our </w:t>
      </w:r>
      <w:r w:rsidR="008E3E3A">
        <w:rPr>
          <w:rFonts w:ascii="Times New Roman" w:hAnsi="Times New Roman" w:cs="Times New Roman" w:hint="eastAsia"/>
          <w:sz w:val="24"/>
          <w:szCs w:val="24"/>
        </w:rPr>
        <w:t>investigation</w:t>
      </w:r>
      <w:r w:rsidR="008E3E3A" w:rsidRPr="008E3E3A">
        <w:rPr>
          <w:rFonts w:ascii="Times New Roman" w:hAnsi="Times New Roman" w:cs="Times New Roman" w:hint="eastAsia"/>
          <w:sz w:val="24"/>
          <w:szCs w:val="24"/>
        </w:rPr>
        <w:t xml:space="preserve"> is humanistic in nature, relying </w:t>
      </w:r>
      <w:r w:rsidR="00ED52F3">
        <w:rPr>
          <w:rFonts w:ascii="Times New Roman" w:hAnsi="Times New Roman" w:cs="Times New Roman" w:hint="eastAsia"/>
          <w:sz w:val="24"/>
          <w:szCs w:val="24"/>
        </w:rPr>
        <w:t>primari</w:t>
      </w:r>
      <w:r w:rsidR="008E3E3A" w:rsidRPr="008E3E3A">
        <w:rPr>
          <w:rFonts w:ascii="Times New Roman" w:hAnsi="Times New Roman" w:cs="Times New Roman" w:hint="eastAsia"/>
          <w:sz w:val="24"/>
          <w:szCs w:val="24"/>
        </w:rPr>
        <w:t>ly on interview results.</w:t>
      </w:r>
      <w:r w:rsidR="008E3E3A">
        <w:rPr>
          <w:rFonts w:ascii="Times New Roman" w:hAnsi="Times New Roman" w:cs="Times New Roman" w:hint="eastAsia"/>
          <w:sz w:val="24"/>
          <w:szCs w:val="24"/>
        </w:rPr>
        <w:t xml:space="preserve"> </w:t>
      </w:r>
      <w:r w:rsidR="00F040A1" w:rsidRPr="00F040A1">
        <w:rPr>
          <w:rFonts w:ascii="Times New Roman" w:hAnsi="Times New Roman" w:cs="Times New Roman"/>
          <w:sz w:val="24"/>
          <w:szCs w:val="24"/>
        </w:rPr>
        <w:t xml:space="preserve">Based on reflections on our initial practice, the </w:t>
      </w:r>
      <w:r w:rsidR="00E11CAC">
        <w:rPr>
          <w:rFonts w:ascii="Times New Roman" w:hAnsi="Times New Roman" w:cs="Times New Roman" w:hint="eastAsia"/>
          <w:sz w:val="24"/>
          <w:szCs w:val="24"/>
        </w:rPr>
        <w:t>fourth</w:t>
      </w:r>
      <w:r w:rsidR="00F040A1" w:rsidRPr="00F040A1">
        <w:rPr>
          <w:rFonts w:ascii="Times New Roman" w:hAnsi="Times New Roman" w:cs="Times New Roman"/>
          <w:sz w:val="24"/>
          <w:szCs w:val="24"/>
        </w:rPr>
        <w:t xml:space="preserve"> section proposes a </w:t>
      </w:r>
      <w:r w:rsidR="00F9752F">
        <w:rPr>
          <w:rFonts w:ascii="Times New Roman" w:hAnsi="Times New Roman" w:cs="Times New Roman" w:hint="eastAsia"/>
          <w:sz w:val="24"/>
          <w:szCs w:val="24"/>
        </w:rPr>
        <w:t>structure</w:t>
      </w:r>
      <w:r w:rsidR="00F040A1" w:rsidRPr="00F040A1">
        <w:rPr>
          <w:rFonts w:ascii="Times New Roman" w:hAnsi="Times New Roman" w:cs="Times New Roman"/>
          <w:sz w:val="24"/>
          <w:szCs w:val="24"/>
        </w:rPr>
        <w:t xml:space="preserve"> for </w:t>
      </w:r>
      <w:r w:rsidR="00C64183">
        <w:rPr>
          <w:rFonts w:ascii="Times New Roman" w:hAnsi="Times New Roman" w:cs="Times New Roman" w:hint="eastAsia"/>
          <w:sz w:val="24"/>
          <w:szCs w:val="24"/>
        </w:rPr>
        <w:t xml:space="preserve">an </w:t>
      </w:r>
      <w:r w:rsidR="00F040A1" w:rsidRPr="00F040A1">
        <w:rPr>
          <w:rFonts w:ascii="Times New Roman" w:hAnsi="Times New Roman" w:cs="Times New Roman"/>
          <w:sz w:val="24"/>
          <w:szCs w:val="24"/>
        </w:rPr>
        <w:t xml:space="preserve">applied ethics </w:t>
      </w:r>
      <w:r w:rsidR="00C64183">
        <w:rPr>
          <w:rFonts w:ascii="Times New Roman" w:hAnsi="Times New Roman" w:cs="Times New Roman" w:hint="eastAsia"/>
          <w:sz w:val="24"/>
          <w:szCs w:val="24"/>
        </w:rPr>
        <w:t>course</w:t>
      </w:r>
      <w:r w:rsidR="00F040A1" w:rsidRPr="00F040A1">
        <w:rPr>
          <w:rFonts w:ascii="Times New Roman" w:hAnsi="Times New Roman" w:cs="Times New Roman"/>
          <w:sz w:val="24"/>
          <w:szCs w:val="24"/>
        </w:rPr>
        <w:t xml:space="preserve"> that deeply engages with VRTEs.</w:t>
      </w:r>
    </w:p>
    <w:p w14:paraId="4A213AF3" w14:textId="3BF0B925" w:rsidR="001D1436" w:rsidRPr="00D0402B" w:rsidRDefault="001D1436" w:rsidP="001D1436">
      <w:pPr>
        <w:spacing w:after="0" w:line="480" w:lineRule="auto"/>
        <w:ind w:firstLineChars="200" w:firstLine="480"/>
        <w:rPr>
          <w:rFonts w:ascii="Times New Roman" w:hAnsi="Times New Roman" w:cs="Times New Roman"/>
          <w:sz w:val="24"/>
          <w:szCs w:val="24"/>
        </w:rPr>
      </w:pPr>
      <w:r w:rsidRPr="00D0402B">
        <w:rPr>
          <w:rFonts w:ascii="Times New Roman" w:hAnsi="Times New Roman" w:cs="Times New Roman" w:hint="eastAsia"/>
          <w:sz w:val="24"/>
          <w:szCs w:val="24"/>
        </w:rPr>
        <w:t>However, there are several potential objections to incorporating VRTEs into applied ethics classrooms. Firstly, some may be concerned that VRTEs could take up too much of students</w:t>
      </w:r>
      <w:r w:rsidRPr="00D0402B">
        <w:rPr>
          <w:rFonts w:ascii="Times New Roman" w:hAnsi="Times New Roman" w:cs="Times New Roman"/>
          <w:sz w:val="24"/>
          <w:szCs w:val="24"/>
        </w:rPr>
        <w:t>’</w:t>
      </w:r>
      <w:r w:rsidRPr="00D0402B">
        <w:rPr>
          <w:rFonts w:ascii="Times New Roman" w:hAnsi="Times New Roman" w:cs="Times New Roman" w:hint="eastAsia"/>
          <w:sz w:val="24"/>
          <w:szCs w:val="24"/>
        </w:rPr>
        <w:t xml:space="preserve"> time, potentially encroaching on the limited time available for traditional, paper-based teaching. This concern could largely be mitigated by making VRTE sessions voluntary </w:t>
      </w:r>
      <w:r w:rsidRPr="00D0402B">
        <w:rPr>
          <w:rFonts w:ascii="Times New Roman" w:hAnsi="Times New Roman" w:cs="Times New Roman" w:hint="eastAsia"/>
          <w:sz w:val="24"/>
          <w:szCs w:val="24"/>
        </w:rPr>
        <w:lastRenderedPageBreak/>
        <w:t xml:space="preserve">and extra-curricular </w:t>
      </w:r>
      <w:r w:rsidRPr="00D0402B">
        <w:rPr>
          <w:rFonts w:ascii="Times New Roman" w:hAnsi="Times New Roman" w:cs="Times New Roman"/>
          <w:sz w:val="24"/>
          <w:szCs w:val="24"/>
        </w:rPr>
        <w:t>–</w:t>
      </w:r>
      <w:r w:rsidRPr="00D0402B">
        <w:rPr>
          <w:rFonts w:ascii="Times New Roman" w:hAnsi="Times New Roman" w:cs="Times New Roman" w:hint="eastAsia"/>
          <w:sz w:val="24"/>
          <w:szCs w:val="24"/>
        </w:rPr>
        <w:t xml:space="preserve"> students would have the opportunity to experience VRTEs, but participation would be based on their own voluntary consent.</w:t>
      </w:r>
    </w:p>
    <w:p w14:paraId="57E85022" w14:textId="4216550D" w:rsidR="00F805A9" w:rsidRPr="00D0402B" w:rsidRDefault="00F805A9" w:rsidP="001D1436">
      <w:pPr>
        <w:spacing w:after="0" w:line="480" w:lineRule="auto"/>
        <w:ind w:firstLineChars="200" w:firstLine="480"/>
        <w:rPr>
          <w:rFonts w:ascii="Times New Roman" w:hAnsi="Times New Roman" w:cs="Times New Roman"/>
          <w:sz w:val="24"/>
          <w:szCs w:val="24"/>
        </w:rPr>
      </w:pPr>
      <w:r w:rsidRPr="00D0402B">
        <w:rPr>
          <w:rFonts w:ascii="Times New Roman" w:hAnsi="Times New Roman" w:cs="Times New Roman" w:hint="eastAsia"/>
          <w:sz w:val="24"/>
          <w:szCs w:val="24"/>
        </w:rPr>
        <w:t>Secondly, many institutions currently lack the technological infrastructure (equipment, lab space, etc.) needed to support VRTEs at a meaningful level. Since most institutions would either be unable to incorporate VRTEs into their teaching or could only do so to a limited extent, offering VRTEs at only a select few institutions raises concerns about educational equity and equal access to technology.</w:t>
      </w:r>
      <w:r w:rsidRPr="00D0402B">
        <w:rPr>
          <w:rStyle w:val="a9"/>
          <w:rFonts w:ascii="Times New Roman" w:hAnsi="Times New Roman" w:cs="Times New Roman"/>
          <w:sz w:val="24"/>
          <w:szCs w:val="24"/>
        </w:rPr>
        <w:footnoteReference w:id="11"/>
      </w:r>
      <w:r w:rsidRPr="00D0402B">
        <w:rPr>
          <w:rFonts w:ascii="Times New Roman" w:hAnsi="Times New Roman" w:cs="Times New Roman" w:hint="eastAsia"/>
          <w:sz w:val="24"/>
          <w:szCs w:val="24"/>
        </w:rPr>
        <w:t xml:space="preserve"> </w:t>
      </w:r>
      <w:r w:rsidR="002B1D56" w:rsidRPr="00D0402B">
        <w:rPr>
          <w:rFonts w:ascii="Times New Roman" w:hAnsi="Times New Roman" w:cs="Times New Roman" w:hint="eastAsia"/>
          <w:sz w:val="24"/>
          <w:szCs w:val="24"/>
        </w:rPr>
        <w:t xml:space="preserve">In response to this objection, we believe that any programme with high-quality educational resources faces similar equity challenges </w:t>
      </w:r>
      <w:r w:rsidR="002B1D56" w:rsidRPr="00D0402B">
        <w:rPr>
          <w:rFonts w:ascii="Times New Roman" w:hAnsi="Times New Roman" w:cs="Times New Roman"/>
          <w:sz w:val="24"/>
          <w:szCs w:val="24"/>
        </w:rPr>
        <w:t>–</w:t>
      </w:r>
      <w:r w:rsidR="002B1D56" w:rsidRPr="00D0402B">
        <w:rPr>
          <w:rFonts w:ascii="Times New Roman" w:hAnsi="Times New Roman" w:cs="Times New Roman" w:hint="eastAsia"/>
          <w:sz w:val="24"/>
          <w:szCs w:val="24"/>
        </w:rPr>
        <w:t xml:space="preserve"> some institutions will inevitably offer better multimedia, library resources, instructors, or simply greater renown than others. Nonetheless, educational equity remains a key value to uphold. Therefore, in the fourth section, after outlining a course structure, we explore ways to mitigate unequal access to VRTEs across institutions with different levels of resources.</w:t>
      </w:r>
    </w:p>
    <w:p w14:paraId="77DF46AE" w14:textId="22C86A6E" w:rsidR="001D1436" w:rsidRPr="00D0402B" w:rsidRDefault="00F805A9" w:rsidP="001D1436">
      <w:pPr>
        <w:spacing w:after="0" w:line="480" w:lineRule="auto"/>
        <w:ind w:firstLineChars="200" w:firstLine="480"/>
        <w:rPr>
          <w:rFonts w:ascii="Times New Roman" w:hAnsi="Times New Roman" w:cs="Times New Roman"/>
          <w:sz w:val="24"/>
          <w:szCs w:val="24"/>
        </w:rPr>
      </w:pPr>
      <w:r w:rsidRPr="00D0402B">
        <w:rPr>
          <w:rFonts w:ascii="Times New Roman" w:hAnsi="Times New Roman" w:cs="Times New Roman" w:hint="eastAsia"/>
          <w:sz w:val="24"/>
          <w:szCs w:val="24"/>
        </w:rPr>
        <w:t>Thirdly</w:t>
      </w:r>
      <w:r w:rsidR="001D1436" w:rsidRPr="00D0402B">
        <w:rPr>
          <w:rFonts w:ascii="Times New Roman" w:hAnsi="Times New Roman" w:cs="Times New Roman" w:hint="eastAsia"/>
          <w:sz w:val="24"/>
          <w:szCs w:val="24"/>
        </w:rPr>
        <w:t>, there are some risks associated with the use of VR, such as cybersickness, visual fatigue, muscle strain, acute stress, and mental overload</w:t>
      </w:r>
      <w:r w:rsidR="002B1D56" w:rsidRPr="00D0402B">
        <w:rPr>
          <w:rFonts w:ascii="Times New Roman" w:hAnsi="Times New Roman" w:cs="Times New Roman" w:hint="eastAsia"/>
          <w:sz w:val="24"/>
          <w:szCs w:val="24"/>
        </w:rPr>
        <w:t xml:space="preserve"> </w:t>
      </w:r>
      <w:r w:rsidR="002B1D56" w:rsidRPr="00D0402B">
        <w:rPr>
          <w:rFonts w:ascii="Times New Roman" w:hAnsi="Times New Roman" w:cs="Times New Roman"/>
          <w:sz w:val="24"/>
          <w:szCs w:val="24"/>
        </w:rPr>
        <w:fldChar w:fldCharType="begin"/>
      </w:r>
      <w:r w:rsidR="002B1D56" w:rsidRPr="00D0402B">
        <w:rPr>
          <w:rFonts w:ascii="Times New Roman" w:hAnsi="Times New Roman" w:cs="Times New Roman"/>
          <w:sz w:val="24"/>
          <w:szCs w:val="24"/>
        </w:rPr>
        <w:instrText xml:space="preserve"> ADDIN ZOTERO_ITEM CSL_CITATION {"citationID":"Kyq5wm4O","properties":{"formattedCitation":"(Souchet et al. 2023)","plainCitation":"(Souchet et al. 2023)","noteIndex":0},"citationItems":[{"id":6870,"uris":["http://zotero.org/users/11393558/items/5HENFDUW"],"itemData":{"id":6870,"type":"article-journal","abstract":"This narrative review synthesizes and introduces 386 previous works about virtual reality-induced symptoms and effects by focusing on cybersickness, visual fatigue, muscle fatigue, acute stress, and mental overload. Usually, these VRISE are treated independently in the literature, although virtual reality is increasingly considered an option to replace PCs at the workplace, which encourages us to consider them all at once. We emphasize the context of office-like tasks in VR, gathering 57 articles meeting our inclusion/exclusion criteria. Cybersickness symptoms, influenced by fifty factors, could prevent workers from using VR. It is studied but requires more research to reach a theoretical consensus. VR can lead to more visual fatigue than other screen uses, influenced by fifteen factors, mainly due to vergence-accommodation conflicts. This side effect requires more testing and clarification on how it differs from cybersickness. VR can provoke muscle fatigue and musculoskeletal discomfort, influenced by fifteen factors, depending on tasks and interactions. VR could lead to acute stress due to technostress, task difficulty, time pressure, and public speaking. VR also potentially leads to mental overload, mainly due to task load, time pressure, and intrinsically due interaction and interface of the virtual environment. We propose a research agenda to tackle VR ergonomics and risks issues at the workplace.","container-title":"Virtual Reality","DOI":</w:instrText>
      </w:r>
      <w:r w:rsidR="002B1D56" w:rsidRPr="00D0402B">
        <w:rPr>
          <w:rFonts w:ascii="Times New Roman" w:hAnsi="Times New Roman" w:cs="Times New Roman" w:hint="eastAsia"/>
          <w:sz w:val="24"/>
          <w:szCs w:val="24"/>
        </w:rPr>
        <w:instrText>"10.1007/s10055-022-00672-0","ISSN":"1434-9957","issue":"1","journalAbbreviation":"Virtual Reality","language":"en","note":"JCR</w:instrText>
      </w:r>
      <w:r w:rsidR="002B1D56" w:rsidRPr="00D0402B">
        <w:rPr>
          <w:rFonts w:ascii="Times New Roman" w:hAnsi="Times New Roman" w:cs="Times New Roman" w:hint="eastAsia"/>
          <w:sz w:val="24"/>
          <w:szCs w:val="24"/>
        </w:rPr>
        <w:instrText>分区</w:instrText>
      </w:r>
      <w:r w:rsidR="002B1D56" w:rsidRPr="00D0402B">
        <w:rPr>
          <w:rFonts w:ascii="Times New Roman" w:hAnsi="Times New Roman" w:cs="Times New Roman" w:hint="eastAsia"/>
          <w:sz w:val="24"/>
          <w:szCs w:val="24"/>
        </w:rPr>
        <w:instrText>: Q1\n</w:instrText>
      </w:r>
      <w:r w:rsidR="002B1D56" w:rsidRPr="00D0402B">
        <w:rPr>
          <w:rFonts w:ascii="Times New Roman" w:hAnsi="Times New Roman" w:cs="Times New Roman" w:hint="eastAsia"/>
          <w:sz w:val="24"/>
          <w:szCs w:val="24"/>
        </w:rPr>
        <w:instrText>中科院分区升级版</w:instrText>
      </w:r>
      <w:r w:rsidR="002B1D56" w:rsidRPr="00D0402B">
        <w:rPr>
          <w:rFonts w:ascii="Times New Roman" w:hAnsi="Times New Roman" w:cs="Times New Roman" w:hint="eastAsia"/>
          <w:sz w:val="24"/>
          <w:szCs w:val="24"/>
        </w:rPr>
        <w:instrText xml:space="preserve">: </w:instrText>
      </w:r>
      <w:r w:rsidR="002B1D56" w:rsidRPr="00D0402B">
        <w:rPr>
          <w:rFonts w:ascii="Times New Roman" w:hAnsi="Times New Roman" w:cs="Times New Roman" w:hint="eastAsia"/>
          <w:sz w:val="24"/>
          <w:szCs w:val="24"/>
        </w:rPr>
        <w:instrText>计算机科学</w:instrText>
      </w:r>
      <w:r w:rsidR="002B1D56" w:rsidRPr="00D0402B">
        <w:rPr>
          <w:rFonts w:ascii="Times New Roman" w:hAnsi="Times New Roman" w:cs="Times New Roman" w:hint="eastAsia"/>
          <w:sz w:val="24"/>
          <w:szCs w:val="24"/>
        </w:rPr>
        <w:instrText>3</w:instrText>
      </w:r>
      <w:r w:rsidR="002B1D56" w:rsidRPr="00D0402B">
        <w:rPr>
          <w:rFonts w:ascii="Times New Roman" w:hAnsi="Times New Roman" w:cs="Times New Roman" w:hint="eastAsia"/>
          <w:sz w:val="24"/>
          <w:szCs w:val="24"/>
        </w:rPr>
        <w:instrText>区</w:instrText>
      </w:r>
      <w:r w:rsidR="002B1D56" w:rsidRPr="00D0402B">
        <w:rPr>
          <w:rFonts w:ascii="Times New Roman" w:hAnsi="Times New Roman" w:cs="Times New Roman" w:hint="eastAsia"/>
          <w:sz w:val="24"/>
          <w:szCs w:val="24"/>
        </w:rPr>
        <w:instrText>\nJCI: 0.87","page":"19-50","source":"Springer Link","title":"A narrative review of immersive virtual r</w:instrText>
      </w:r>
      <w:r w:rsidR="002B1D56" w:rsidRPr="00D0402B">
        <w:rPr>
          <w:rFonts w:ascii="Times New Roman" w:hAnsi="Times New Roman" w:cs="Times New Roman"/>
          <w:sz w:val="24"/>
          <w:szCs w:val="24"/>
        </w:rPr>
        <w:instrText xml:space="preserve">eality’s ergonomics and risks at the workplace: Cybersickness, visual fatigue, muscular fatigue, acute stress, and mental overload","title-short":"A narrative review of immersive virtual reality’s ergonomics and risks at the workplace","volume":"27","author":[{"family":"Souchet","given":"Alexis D."},{"family":"Lourdeaux","given":"Domitile"},{"family":"Pagani","given":"Alain"},{"family":"Rebenitsch","given":"Lisa"}],"issued":{"date-parts":[["2023",3,1]]}}}],"schema":"https://github.com/citation-style-language/schema/raw/master/csl-citation.json"} </w:instrText>
      </w:r>
      <w:r w:rsidR="002B1D56" w:rsidRPr="00D0402B">
        <w:rPr>
          <w:rFonts w:ascii="Times New Roman" w:hAnsi="Times New Roman" w:cs="Times New Roman"/>
          <w:sz w:val="24"/>
          <w:szCs w:val="24"/>
        </w:rPr>
        <w:fldChar w:fldCharType="separate"/>
      </w:r>
      <w:r w:rsidR="002B1D56" w:rsidRPr="00D0402B">
        <w:rPr>
          <w:rFonts w:ascii="Times New Roman" w:hAnsi="Times New Roman" w:cs="Times New Roman" w:hint="eastAsia"/>
          <w:sz w:val="24"/>
        </w:rPr>
        <w:t>(Souchet et al. 2023)</w:t>
      </w:r>
      <w:r w:rsidR="002B1D56" w:rsidRPr="00D0402B">
        <w:rPr>
          <w:rFonts w:ascii="Times New Roman" w:hAnsi="Times New Roman" w:cs="Times New Roman"/>
          <w:sz w:val="24"/>
          <w:szCs w:val="24"/>
        </w:rPr>
        <w:fldChar w:fldCharType="end"/>
      </w:r>
      <w:r w:rsidR="001D1436" w:rsidRPr="00D0402B">
        <w:rPr>
          <w:rFonts w:ascii="Times New Roman" w:hAnsi="Times New Roman" w:cs="Times New Roman" w:hint="eastAsia"/>
          <w:sz w:val="24"/>
          <w:szCs w:val="24"/>
        </w:rPr>
        <w:t>. Students who are neurodivergent may be particularly vulnerable to these issues. Furthermore, teachers trained in ethics, rather than clinical psychiatry or psychology, may lack the expertise to manage such risks effectively.</w:t>
      </w:r>
      <w:r w:rsidR="00F73A4B" w:rsidRPr="00D0402B">
        <w:rPr>
          <w:rStyle w:val="a9"/>
          <w:rFonts w:ascii="Times New Roman" w:hAnsi="Times New Roman" w:cs="Times New Roman"/>
          <w:sz w:val="24"/>
          <w:szCs w:val="24"/>
        </w:rPr>
        <w:footnoteReference w:id="12"/>
      </w:r>
      <w:r w:rsidR="002B1D56" w:rsidRPr="00D0402B">
        <w:rPr>
          <w:rFonts w:ascii="Times New Roman" w:hAnsi="Times New Roman" w:cs="Times New Roman" w:hint="eastAsia"/>
          <w:sz w:val="24"/>
          <w:szCs w:val="24"/>
        </w:rPr>
        <w:t xml:space="preserve"> </w:t>
      </w:r>
      <w:r w:rsidR="00F73A4B" w:rsidRPr="00D0402B">
        <w:rPr>
          <w:rFonts w:ascii="Times New Roman" w:hAnsi="Times New Roman" w:cs="Times New Roman" w:hint="eastAsia"/>
          <w:sz w:val="24"/>
          <w:szCs w:val="24"/>
        </w:rPr>
        <w:t>Avoiding harm to students is one of the foremost moral priorities in education, especially in the teaching of applied ethics. Therefore, in the fourth section, we also offer strategies to mitigate these potential risks.</w:t>
      </w:r>
    </w:p>
    <w:p w14:paraId="1AFAC044" w14:textId="77777777" w:rsidR="001D1436" w:rsidRPr="001D1436" w:rsidRDefault="001D1436" w:rsidP="001D1436">
      <w:pPr>
        <w:spacing w:after="0" w:line="240" w:lineRule="auto"/>
        <w:ind w:firstLineChars="200" w:firstLine="480"/>
        <w:rPr>
          <w:rFonts w:ascii="Times New Roman" w:hAnsi="Times New Roman" w:cs="Times New Roman"/>
          <w:sz w:val="24"/>
          <w:szCs w:val="24"/>
        </w:rPr>
      </w:pPr>
    </w:p>
    <w:p w14:paraId="17B53030" w14:textId="296706E9" w:rsidR="00A12E9F" w:rsidRPr="004F670F" w:rsidRDefault="00C92BC4" w:rsidP="009602A3">
      <w:pPr>
        <w:spacing w:after="0" w:line="480" w:lineRule="auto"/>
        <w:rPr>
          <w:rFonts w:ascii="Times New Roman" w:hAnsi="Times New Roman" w:cs="Times New Roman"/>
          <w:b/>
          <w:bCs/>
          <w:sz w:val="24"/>
          <w:szCs w:val="24"/>
        </w:rPr>
      </w:pPr>
      <w:r>
        <w:rPr>
          <w:rFonts w:ascii="Times New Roman" w:hAnsi="Times New Roman" w:cs="Times New Roman" w:hint="eastAsia"/>
          <w:b/>
          <w:bCs/>
          <w:sz w:val="24"/>
          <w:szCs w:val="24"/>
        </w:rPr>
        <w:lastRenderedPageBreak/>
        <w:t>3</w:t>
      </w:r>
      <w:r w:rsidR="00A12E9F" w:rsidRPr="004F670F">
        <w:rPr>
          <w:rFonts w:ascii="Times New Roman" w:hAnsi="Times New Roman" w:cs="Times New Roman" w:hint="eastAsia"/>
          <w:b/>
          <w:bCs/>
          <w:sz w:val="24"/>
          <w:szCs w:val="24"/>
        </w:rPr>
        <w:t>. A Pilot Practice and Its Feedback</w:t>
      </w:r>
    </w:p>
    <w:p w14:paraId="73CD2A11" w14:textId="20D3CA8F" w:rsidR="0091264C" w:rsidRDefault="005749C5" w:rsidP="0091264C">
      <w:pPr>
        <w:spacing w:after="0" w:line="480" w:lineRule="auto"/>
        <w:ind w:firstLineChars="200" w:firstLine="480"/>
        <w:rPr>
          <w:rFonts w:ascii="Times New Roman" w:hAnsi="Times New Roman" w:cs="Times New Roman"/>
          <w:sz w:val="24"/>
          <w:szCs w:val="24"/>
        </w:rPr>
      </w:pPr>
      <w:bookmarkStart w:id="17" w:name="OLE_LINK26"/>
      <w:r w:rsidRPr="00CE2F31">
        <w:rPr>
          <w:rFonts w:ascii="Times New Roman" w:hAnsi="Times New Roman" w:cs="Times New Roman"/>
          <w:sz w:val="24"/>
          <w:szCs w:val="24"/>
        </w:rPr>
        <w:t xml:space="preserve">Two weeks after </w:t>
      </w:r>
      <w:r w:rsidR="001E35CA">
        <w:rPr>
          <w:rFonts w:ascii="Times New Roman" w:hAnsi="Times New Roman" w:cs="Times New Roman" w:hint="eastAsia"/>
          <w:sz w:val="24"/>
          <w:szCs w:val="24"/>
        </w:rPr>
        <w:t>the aforementioned lecture</w:t>
      </w:r>
      <w:r w:rsidRPr="00CE2F31">
        <w:rPr>
          <w:rFonts w:ascii="Times New Roman" w:hAnsi="Times New Roman" w:cs="Times New Roman"/>
          <w:sz w:val="24"/>
          <w:szCs w:val="24"/>
        </w:rPr>
        <w:t xml:space="preserve"> on Foot 1967 and Thomson 1976, we organised a VRTE session for students to experience</w:t>
      </w:r>
      <w:r w:rsidR="00E410DA">
        <w:rPr>
          <w:rFonts w:ascii="Times New Roman" w:hAnsi="Times New Roman" w:cs="Times New Roman" w:hint="eastAsia"/>
          <w:sz w:val="24"/>
          <w:szCs w:val="24"/>
        </w:rPr>
        <w:t xml:space="preserve"> two</w:t>
      </w:r>
      <w:r w:rsidRPr="00CE2F31">
        <w:rPr>
          <w:rFonts w:ascii="Times New Roman" w:hAnsi="Times New Roman" w:cs="Times New Roman"/>
          <w:sz w:val="24"/>
          <w:szCs w:val="24"/>
        </w:rPr>
        <w:t xml:space="preserve"> </w:t>
      </w:r>
      <w:r w:rsidR="001E35CA">
        <w:rPr>
          <w:rFonts w:ascii="Times New Roman" w:hAnsi="Times New Roman" w:cs="Times New Roman" w:hint="eastAsia"/>
          <w:sz w:val="24"/>
          <w:szCs w:val="24"/>
        </w:rPr>
        <w:t xml:space="preserve">VR </w:t>
      </w:r>
      <w:r w:rsidRPr="00CE2F31">
        <w:rPr>
          <w:rFonts w:ascii="Times New Roman" w:hAnsi="Times New Roman" w:cs="Times New Roman"/>
          <w:sz w:val="24"/>
          <w:szCs w:val="24"/>
        </w:rPr>
        <w:t xml:space="preserve">trolley scenarios. </w:t>
      </w:r>
      <w:bookmarkEnd w:id="17"/>
      <w:r w:rsidRPr="00CE2F31">
        <w:rPr>
          <w:rFonts w:ascii="Times New Roman" w:hAnsi="Times New Roman" w:cs="Times New Roman"/>
          <w:sz w:val="24"/>
          <w:szCs w:val="24"/>
        </w:rPr>
        <w:t>The 36 students who submitted valid responses to Questionnaires I participated.</w:t>
      </w:r>
      <w:r w:rsidR="006F2408" w:rsidRPr="00CE2F31">
        <w:rPr>
          <w:rStyle w:val="a9"/>
          <w:rFonts w:ascii="Times New Roman" w:hAnsi="Times New Roman" w:cs="Times New Roman"/>
        </w:rPr>
        <w:footnoteReference w:id="13"/>
      </w:r>
      <w:r w:rsidRPr="00CE2F31">
        <w:rPr>
          <w:rFonts w:ascii="Times New Roman" w:hAnsi="Times New Roman" w:cs="Times New Roman"/>
          <w:sz w:val="24"/>
          <w:szCs w:val="24"/>
        </w:rPr>
        <w:t xml:space="preserve"> In each round, four to six students could experience the VRTEs together. They sat in chairs, wearing VR headsets and holding controllers. The left controller allowed them to move the avatar’s body, while the right controller enabled them to adjust their perspective</w:t>
      </w:r>
      <w:r w:rsidR="00DB085D">
        <w:rPr>
          <w:rFonts w:ascii="Times New Roman" w:hAnsi="Times New Roman" w:cs="Times New Roman" w:hint="eastAsia"/>
          <w:sz w:val="24"/>
          <w:szCs w:val="24"/>
        </w:rPr>
        <w:t>s</w:t>
      </w:r>
      <w:r w:rsidRPr="00CE2F31">
        <w:rPr>
          <w:rFonts w:ascii="Times New Roman" w:hAnsi="Times New Roman" w:cs="Times New Roman"/>
          <w:sz w:val="24"/>
          <w:szCs w:val="24"/>
        </w:rPr>
        <w:t xml:space="preserve"> and interact with the environment.</w:t>
      </w:r>
      <w:r w:rsidR="00797C15" w:rsidRPr="00CE2F31">
        <w:rPr>
          <w:rFonts w:ascii="Times New Roman" w:hAnsi="Times New Roman" w:cs="Times New Roman"/>
          <w:sz w:val="24"/>
          <w:szCs w:val="24"/>
        </w:rPr>
        <w:t xml:space="preserve"> </w:t>
      </w:r>
      <w:r w:rsidRPr="00CE2F31">
        <w:rPr>
          <w:rFonts w:ascii="Times New Roman" w:hAnsi="Times New Roman" w:cs="Times New Roman"/>
          <w:sz w:val="24"/>
          <w:szCs w:val="24"/>
        </w:rPr>
        <w:t>A large display screen in front of them showed their VR experiences in 2D, allowing others to observe</w:t>
      </w:r>
      <w:r w:rsidR="00C336D9" w:rsidRPr="00CE2F31">
        <w:rPr>
          <w:rFonts w:ascii="Times New Roman" w:hAnsi="Times New Roman" w:cs="Times New Roman"/>
          <w:sz w:val="24"/>
          <w:szCs w:val="24"/>
        </w:rPr>
        <w:t xml:space="preserve"> (see Image 1)</w:t>
      </w:r>
      <w:r w:rsidRPr="00CE2F31">
        <w:rPr>
          <w:rFonts w:ascii="Times New Roman" w:hAnsi="Times New Roman" w:cs="Times New Roman"/>
          <w:sz w:val="24"/>
          <w:szCs w:val="24"/>
        </w:rPr>
        <w:t>.</w:t>
      </w:r>
      <w:r w:rsidR="00E3503E" w:rsidRPr="00CE2F31">
        <w:rPr>
          <w:rStyle w:val="a9"/>
          <w:rFonts w:ascii="Times New Roman" w:hAnsi="Times New Roman" w:cs="Times New Roman"/>
        </w:rPr>
        <w:footnoteReference w:id="14"/>
      </w:r>
    </w:p>
    <w:p w14:paraId="3D4BE64F" w14:textId="44F9A0F5" w:rsidR="0091264C" w:rsidRPr="0091264C" w:rsidRDefault="00C336D9" w:rsidP="0091264C">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2101A4F" wp14:editId="0509BF53">
            <wp:extent cx="4158000" cy="2771844"/>
            <wp:effectExtent l="0" t="0" r="0" b="9525"/>
            <wp:docPr id="12039445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44534" name="图片 120394453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8000" cy="2771844"/>
                    </a:xfrm>
                    <a:prstGeom prst="rect">
                      <a:avLst/>
                    </a:prstGeom>
                  </pic:spPr>
                </pic:pic>
              </a:graphicData>
            </a:graphic>
          </wp:inline>
        </w:drawing>
      </w:r>
      <w:bookmarkStart w:id="18" w:name="OLE_LINK12"/>
    </w:p>
    <w:p w14:paraId="610AEB3D" w14:textId="609488AB" w:rsidR="00C336D9" w:rsidRDefault="00C336D9" w:rsidP="00B61E8A">
      <w:pPr>
        <w:spacing w:after="0" w:line="240" w:lineRule="auto"/>
        <w:jc w:val="center"/>
        <w:rPr>
          <w:rFonts w:ascii="Times New Roman" w:hAnsi="Times New Roman" w:cs="Times New Roman"/>
          <w:sz w:val="24"/>
          <w:szCs w:val="24"/>
        </w:rPr>
      </w:pPr>
      <w:r w:rsidRPr="00C336D9">
        <w:rPr>
          <w:rFonts w:ascii="Times New Roman" w:hAnsi="Times New Roman" w:cs="Times New Roman" w:hint="eastAsia"/>
          <w:b/>
          <w:bCs/>
          <w:sz w:val="24"/>
          <w:szCs w:val="24"/>
        </w:rPr>
        <w:t>Image 1</w:t>
      </w:r>
      <w:r>
        <w:rPr>
          <w:rFonts w:ascii="Times New Roman" w:hAnsi="Times New Roman" w:cs="Times New Roman" w:hint="eastAsia"/>
          <w:sz w:val="24"/>
          <w:szCs w:val="24"/>
        </w:rPr>
        <w:t xml:space="preserve">. </w:t>
      </w:r>
      <w:r w:rsidRPr="00C336D9">
        <w:rPr>
          <w:rFonts w:ascii="Times New Roman" w:hAnsi="Times New Roman" w:cs="Times New Roman"/>
          <w:sz w:val="24"/>
          <w:szCs w:val="24"/>
        </w:rPr>
        <w:t>Illustration of the setup for a VRTE session</w:t>
      </w:r>
    </w:p>
    <w:p w14:paraId="6F9722CB" w14:textId="77777777" w:rsidR="00C336D9" w:rsidRDefault="00C336D9" w:rsidP="00C336D9">
      <w:pPr>
        <w:spacing w:after="0" w:line="240" w:lineRule="auto"/>
        <w:ind w:firstLineChars="200" w:firstLine="480"/>
        <w:jc w:val="center"/>
        <w:rPr>
          <w:rFonts w:ascii="Times New Roman" w:hAnsi="Times New Roman" w:cs="Times New Roman"/>
          <w:sz w:val="24"/>
          <w:szCs w:val="24"/>
        </w:rPr>
      </w:pPr>
    </w:p>
    <w:p w14:paraId="53516C73" w14:textId="5FE878E7" w:rsidR="00670C79" w:rsidRDefault="005749C5" w:rsidP="00755C60">
      <w:pPr>
        <w:spacing w:after="0" w:line="480" w:lineRule="auto"/>
        <w:ind w:firstLineChars="200" w:firstLine="480"/>
        <w:rPr>
          <w:rFonts w:ascii="Times New Roman" w:hAnsi="Times New Roman" w:cs="Times New Roman"/>
          <w:sz w:val="24"/>
          <w:szCs w:val="24"/>
        </w:rPr>
      </w:pPr>
      <w:r w:rsidRPr="005749C5">
        <w:rPr>
          <w:rFonts w:ascii="Times New Roman" w:hAnsi="Times New Roman" w:cs="Times New Roman"/>
          <w:sz w:val="24"/>
          <w:szCs w:val="24"/>
        </w:rPr>
        <w:lastRenderedPageBreak/>
        <w:t>The first VRTE was a VR presentation of the trolley case described by Foot</w:t>
      </w:r>
      <w:r w:rsidR="00C8462E">
        <w:rPr>
          <w:rFonts w:ascii="Times New Roman" w:hAnsi="Times New Roman" w:cs="Times New Roman" w:hint="eastAsia"/>
          <w:sz w:val="24"/>
          <w:szCs w:val="24"/>
        </w:rPr>
        <w:t xml:space="preserve"> </w:t>
      </w:r>
      <w:r w:rsidR="00C8462E">
        <w:rPr>
          <w:rFonts w:ascii="Times New Roman" w:hAnsi="Times New Roman" w:cs="Times New Roman"/>
          <w:sz w:val="24"/>
          <w:szCs w:val="24"/>
        </w:rPr>
        <w:fldChar w:fldCharType="begin"/>
      </w:r>
      <w:r w:rsidR="00C8462E">
        <w:rPr>
          <w:rFonts w:ascii="Times New Roman" w:hAnsi="Times New Roman" w:cs="Times New Roman"/>
          <w:sz w:val="24"/>
          <w:szCs w:val="24"/>
        </w:rPr>
        <w:instrText xml:space="preserve"> ADDIN ZOTERO_ITEM CSL_CITATION {"citationID":"9SunRJ9C","properties":{"formattedCitation":"(Foot 1967, 8)","plainCitation":"(Foot 1967, 8)","noteIndex":0},"citationItems":[{"id":5467,"uris":["http://zotero.org/users/11393558/items/2WT7SYD2"],"itemData":{"id":5467,"type":"article-journal","container-title":"Oxford Review","journalAbbreviation":"Oxford Review","page":"5–15","source":"PhilPapers","title":"The Problem of Abortion and the Doctrine of the Double Effect","volume":"5","author":[{"family":"Foot","given":"Philippa"}],"issued":{"date-parts":[["1967"]]}},"locator":"8"}],"schema":"https://github.com/citation-style-language/schema/raw/master/csl-citation.json"} </w:instrText>
      </w:r>
      <w:r w:rsidR="00C8462E">
        <w:rPr>
          <w:rFonts w:ascii="Times New Roman" w:hAnsi="Times New Roman" w:cs="Times New Roman"/>
          <w:sz w:val="24"/>
          <w:szCs w:val="24"/>
        </w:rPr>
        <w:fldChar w:fldCharType="separate"/>
      </w:r>
      <w:r w:rsidR="00C8462E" w:rsidRPr="00C8462E">
        <w:rPr>
          <w:rFonts w:ascii="Times New Roman" w:hAnsi="Times New Roman" w:cs="Times New Roman"/>
          <w:sz w:val="24"/>
        </w:rPr>
        <w:t>(Foot 1967, 8)</w:t>
      </w:r>
      <w:r w:rsidR="00C8462E">
        <w:rPr>
          <w:rFonts w:ascii="Times New Roman" w:hAnsi="Times New Roman" w:cs="Times New Roman"/>
          <w:sz w:val="24"/>
          <w:szCs w:val="24"/>
        </w:rPr>
        <w:fldChar w:fldCharType="end"/>
      </w:r>
      <w:r w:rsidR="00C8462E">
        <w:rPr>
          <w:rFonts w:ascii="Times New Roman" w:hAnsi="Times New Roman" w:cs="Times New Roman" w:hint="eastAsia"/>
          <w:sz w:val="24"/>
          <w:szCs w:val="24"/>
        </w:rPr>
        <w:t xml:space="preserve">, </w:t>
      </w:r>
      <w:r w:rsidRPr="005749C5">
        <w:rPr>
          <w:rFonts w:ascii="Times New Roman" w:hAnsi="Times New Roman" w:cs="Times New Roman"/>
          <w:sz w:val="24"/>
          <w:szCs w:val="24"/>
        </w:rPr>
        <w:t>where a student played the role of the trolley driver. In front of the trolley, there were two tracks</w:t>
      </w:r>
      <w:r w:rsidR="0059267D">
        <w:rPr>
          <w:rFonts w:ascii="Times New Roman" w:hAnsi="Times New Roman" w:cs="Times New Roman" w:hint="eastAsia"/>
          <w:sz w:val="24"/>
          <w:szCs w:val="24"/>
        </w:rPr>
        <w:t xml:space="preserve"> (see Image 2)</w:t>
      </w:r>
      <w:r w:rsidRPr="005749C5">
        <w:rPr>
          <w:rFonts w:ascii="Times New Roman" w:hAnsi="Times New Roman" w:cs="Times New Roman"/>
          <w:sz w:val="24"/>
          <w:szCs w:val="24"/>
        </w:rPr>
        <w:t xml:space="preserve">. Five people were on the main track, while one person was on the side track. Tall wire fences on both sides </w:t>
      </w:r>
      <w:r w:rsidR="00470D79">
        <w:rPr>
          <w:rFonts w:ascii="Times New Roman" w:hAnsi="Times New Roman" w:cs="Times New Roman" w:hint="eastAsia"/>
          <w:sz w:val="24"/>
          <w:szCs w:val="24"/>
        </w:rPr>
        <w:t>barred</w:t>
      </w:r>
      <w:r w:rsidRPr="005749C5">
        <w:rPr>
          <w:rFonts w:ascii="Times New Roman" w:hAnsi="Times New Roman" w:cs="Times New Roman"/>
          <w:sz w:val="24"/>
          <w:szCs w:val="24"/>
        </w:rPr>
        <w:t xml:space="preserve"> anyone from leaving the tracks. The trolley’s brakes had failed, so the student, as the driver, could not stop it. If the student did nothing, the trolley would continue on the main track and hit the five people. The student could choose to divert the trolley onto the side track, hitting one person. At the moment when the trolley reached the victim or victims, the students’ vision was redirected to a beautiful beach scene. </w:t>
      </w:r>
      <w:r w:rsidRPr="00816C8C">
        <w:rPr>
          <w:rFonts w:ascii="Times New Roman" w:hAnsi="Times New Roman" w:cs="Times New Roman"/>
          <w:sz w:val="24"/>
          <w:szCs w:val="24"/>
        </w:rPr>
        <w:t xml:space="preserve">We did not depict deaths to avoid causing </w:t>
      </w:r>
      <w:r w:rsidR="00D00969" w:rsidRPr="00816C8C">
        <w:rPr>
          <w:rFonts w:ascii="Times New Roman" w:hAnsi="Times New Roman" w:cs="Times New Roman"/>
          <w:sz w:val="24"/>
          <w:szCs w:val="24"/>
        </w:rPr>
        <w:t>negative</w:t>
      </w:r>
      <w:r w:rsidR="00D00969" w:rsidRPr="00816C8C">
        <w:rPr>
          <w:rFonts w:ascii="Times New Roman" w:hAnsi="Times New Roman" w:cs="Times New Roman" w:hint="eastAsia"/>
          <w:sz w:val="24"/>
          <w:szCs w:val="24"/>
        </w:rPr>
        <w:t xml:space="preserve"> emotions</w:t>
      </w:r>
      <w:r w:rsidRPr="00816C8C">
        <w:rPr>
          <w:rFonts w:ascii="Times New Roman" w:hAnsi="Times New Roman" w:cs="Times New Roman"/>
          <w:sz w:val="24"/>
          <w:szCs w:val="24"/>
        </w:rPr>
        <w:t xml:space="preserve"> for the students. The </w:t>
      </w:r>
      <w:r w:rsidRPr="005749C5">
        <w:rPr>
          <w:rFonts w:ascii="Times New Roman" w:hAnsi="Times New Roman" w:cs="Times New Roman"/>
          <w:sz w:val="24"/>
          <w:szCs w:val="24"/>
        </w:rPr>
        <w:t>VRTE strictly controlled the student’s response time to</w:t>
      </w:r>
      <w:r w:rsidRPr="00CE2F31">
        <w:rPr>
          <w:rFonts w:ascii="Times New Roman" w:hAnsi="Times New Roman" w:cs="Times New Roman"/>
          <w:sz w:val="24"/>
          <w:szCs w:val="24"/>
        </w:rPr>
        <w:t xml:space="preserve"> </w:t>
      </w:r>
      <w:r w:rsidR="00537753" w:rsidRPr="00CE2F31">
        <w:rPr>
          <w:rFonts w:ascii="Times New Roman" w:hAnsi="Times New Roman" w:cs="Times New Roman" w:hint="eastAsia"/>
          <w:sz w:val="24"/>
          <w:szCs w:val="24"/>
        </w:rPr>
        <w:t>20</w:t>
      </w:r>
      <w:r w:rsidRPr="00CE2F31">
        <w:rPr>
          <w:rFonts w:ascii="Times New Roman" w:hAnsi="Times New Roman" w:cs="Times New Roman"/>
          <w:sz w:val="24"/>
          <w:szCs w:val="24"/>
        </w:rPr>
        <w:t xml:space="preserve"> seconds</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 </w:t>
      </w:r>
      <w:r w:rsidRPr="005749C5">
        <w:rPr>
          <w:rFonts w:ascii="Times New Roman" w:hAnsi="Times New Roman" w:cs="Times New Roman"/>
          <w:sz w:val="24"/>
          <w:szCs w:val="24"/>
        </w:rPr>
        <w:t>if they exceeded this time, the trolley would proceed straight and hit the five people</w:t>
      </w:r>
      <w:r w:rsidR="00670C79" w:rsidRPr="00670C79">
        <w:rPr>
          <w:rFonts w:ascii="Times New Roman" w:hAnsi="Times New Roman" w:cs="Times New Roman"/>
          <w:sz w:val="24"/>
          <w:szCs w:val="24"/>
        </w:rPr>
        <w:t>.</w:t>
      </w:r>
    </w:p>
    <w:p w14:paraId="5706EDC9" w14:textId="77777777" w:rsidR="00A23BA5" w:rsidRDefault="00A23BA5" w:rsidP="00A23BA5">
      <w:pPr>
        <w:spacing w:after="0" w:line="240" w:lineRule="auto"/>
        <w:ind w:firstLineChars="200" w:firstLine="480"/>
        <w:rPr>
          <w:rFonts w:ascii="Times New Roman" w:hAnsi="Times New Roman" w:cs="Times New Roman"/>
          <w:sz w:val="24"/>
          <w:szCs w:val="24"/>
        </w:rPr>
      </w:pPr>
    </w:p>
    <w:p w14:paraId="5B5B95C9" w14:textId="1E0C156F" w:rsidR="00A23BA5" w:rsidRDefault="00A23BA5" w:rsidP="00B25236">
      <w:pPr>
        <w:spacing w:after="0" w:line="48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09EF4A0" wp14:editId="12642261">
            <wp:extent cx="4158000" cy="2598636"/>
            <wp:effectExtent l="0" t="0" r="0" b="0"/>
            <wp:docPr id="4683226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322697" name="图片 468322697"/>
                    <pic:cNvPicPr/>
                  </pic:nvPicPr>
                  <pic:blipFill>
                    <a:blip r:embed="rId12">
                      <a:extLst>
                        <a:ext uri="{28A0092B-C50C-407E-A947-70E740481C1C}">
                          <a14:useLocalDpi xmlns:a14="http://schemas.microsoft.com/office/drawing/2010/main" val="0"/>
                        </a:ext>
                      </a:extLst>
                    </a:blip>
                    <a:stretch>
                      <a:fillRect/>
                    </a:stretch>
                  </pic:blipFill>
                  <pic:spPr>
                    <a:xfrm>
                      <a:off x="0" y="0"/>
                      <a:ext cx="4158000" cy="2598636"/>
                    </a:xfrm>
                    <a:prstGeom prst="rect">
                      <a:avLst/>
                    </a:prstGeom>
                  </pic:spPr>
                </pic:pic>
              </a:graphicData>
            </a:graphic>
          </wp:inline>
        </w:drawing>
      </w:r>
    </w:p>
    <w:bookmarkEnd w:id="18"/>
    <w:p w14:paraId="478D1D80" w14:textId="3311BC76" w:rsidR="00B25236" w:rsidRDefault="00A23BA5" w:rsidP="00B61E8A">
      <w:pPr>
        <w:spacing w:after="0" w:line="240" w:lineRule="auto"/>
        <w:jc w:val="center"/>
        <w:rPr>
          <w:rFonts w:ascii="Times New Roman" w:hAnsi="Times New Roman" w:cs="Times New Roman"/>
          <w:sz w:val="24"/>
          <w:szCs w:val="24"/>
        </w:rPr>
      </w:pPr>
      <w:r w:rsidRPr="00A23BA5">
        <w:rPr>
          <w:rFonts w:ascii="Times New Roman" w:hAnsi="Times New Roman" w:cs="Times New Roman" w:hint="eastAsia"/>
          <w:b/>
          <w:bCs/>
          <w:sz w:val="24"/>
          <w:szCs w:val="24"/>
        </w:rPr>
        <w:t>Image 2</w:t>
      </w:r>
      <w:r>
        <w:rPr>
          <w:rFonts w:ascii="Times New Roman" w:hAnsi="Times New Roman" w:cs="Times New Roman" w:hint="eastAsia"/>
          <w:sz w:val="24"/>
          <w:szCs w:val="24"/>
        </w:rPr>
        <w:t xml:space="preserve">. A </w:t>
      </w:r>
      <w:r w:rsidRPr="00A23BA5">
        <w:rPr>
          <w:rFonts w:ascii="Times New Roman" w:hAnsi="Times New Roman" w:cs="Times New Roman"/>
          <w:sz w:val="24"/>
          <w:szCs w:val="24"/>
        </w:rPr>
        <w:t xml:space="preserve">2D </w:t>
      </w:r>
      <w:r>
        <w:rPr>
          <w:rFonts w:ascii="Times New Roman" w:hAnsi="Times New Roman" w:cs="Times New Roman" w:hint="eastAsia"/>
          <w:sz w:val="24"/>
          <w:szCs w:val="24"/>
        </w:rPr>
        <w:t>s</w:t>
      </w:r>
      <w:r w:rsidRPr="00A23BA5">
        <w:rPr>
          <w:rFonts w:ascii="Times New Roman" w:hAnsi="Times New Roman" w:cs="Times New Roman"/>
          <w:sz w:val="24"/>
          <w:szCs w:val="24"/>
        </w:rPr>
        <w:t>creenshot of Foot</w:t>
      </w:r>
      <w:r>
        <w:rPr>
          <w:rFonts w:ascii="Times New Roman" w:hAnsi="Times New Roman" w:cs="Times New Roman"/>
          <w:sz w:val="24"/>
          <w:szCs w:val="24"/>
        </w:rPr>
        <w:t>’</w:t>
      </w:r>
      <w:r w:rsidRPr="00A23BA5">
        <w:rPr>
          <w:rFonts w:ascii="Times New Roman" w:hAnsi="Times New Roman" w:cs="Times New Roman"/>
          <w:sz w:val="24"/>
          <w:szCs w:val="24"/>
        </w:rPr>
        <w:t>s VRTE</w:t>
      </w:r>
    </w:p>
    <w:p w14:paraId="4849C5E8" w14:textId="77777777" w:rsidR="00A23BA5" w:rsidRDefault="00A23BA5" w:rsidP="00A23BA5">
      <w:pPr>
        <w:spacing w:after="0" w:line="240" w:lineRule="auto"/>
        <w:ind w:firstLineChars="200" w:firstLine="480"/>
        <w:rPr>
          <w:rFonts w:ascii="Times New Roman" w:hAnsi="Times New Roman" w:cs="Times New Roman"/>
          <w:sz w:val="24"/>
          <w:szCs w:val="24"/>
        </w:rPr>
      </w:pPr>
    </w:p>
    <w:p w14:paraId="6A85450F" w14:textId="32B0F726" w:rsidR="00517F65" w:rsidRPr="00CE2F31" w:rsidRDefault="00517F65" w:rsidP="00636763">
      <w:pPr>
        <w:spacing w:after="0" w:line="480" w:lineRule="auto"/>
        <w:ind w:firstLineChars="200" w:firstLine="480"/>
        <w:rPr>
          <w:rFonts w:ascii="Times New Roman" w:hAnsi="Times New Roman" w:cs="Times New Roman"/>
          <w:sz w:val="24"/>
          <w:szCs w:val="24"/>
        </w:rPr>
      </w:pPr>
      <w:r w:rsidRPr="00517F65">
        <w:rPr>
          <w:rFonts w:ascii="Times New Roman" w:hAnsi="Times New Roman" w:cs="Times New Roman"/>
          <w:sz w:val="24"/>
          <w:szCs w:val="24"/>
        </w:rPr>
        <w:t>The second VRTE was a variation of the trolley case depicted by Thomson</w:t>
      </w:r>
      <w:r>
        <w:rPr>
          <w:rFonts w:ascii="Times New Roman" w:hAnsi="Times New Roman" w:cs="Times New Roman" w:hint="eastAsia"/>
          <w:sz w:val="24"/>
          <w:szCs w:val="24"/>
        </w:rPr>
        <w:t xml:space="preserve"> 1976 </w:t>
      </w:r>
      <w:r w:rsidR="00C8462E">
        <w:rPr>
          <w:rFonts w:ascii="Times New Roman" w:hAnsi="Times New Roman" w:cs="Times New Roman"/>
          <w:sz w:val="24"/>
          <w:szCs w:val="24"/>
        </w:rPr>
        <w:fldChar w:fldCharType="begin"/>
      </w:r>
      <w:r w:rsidR="00E61669">
        <w:rPr>
          <w:rFonts w:ascii="Times New Roman" w:hAnsi="Times New Roman" w:cs="Times New Roman"/>
          <w:sz w:val="24"/>
          <w:szCs w:val="24"/>
        </w:rPr>
        <w:instrText xml:space="preserve"> ADDIN ZOTERO_ITEM CSL_CITATION {"citationID":"cd4Ld7Tz","properties":{"formattedCitation":"(Thomson 1976, 207)","plainCitation":"(Thomson 1976, 207)","noteIndex":0},"citationItems":[{"id":4822,"uris":["http://zotero.org/users/11393558/items/M5JEU2SK"],"itemData":{"id":4822,"type":"article-journal","container-title":"The Monist","ISSN":"0026-9662","issue":"2","note":"publisher: Oxford University Press","page":"204-217","source":"JSTOR","title":"Killing, Letting Die, and the Trolley Problem","volume":"59","author":[{"family":"Thomson","given":"Judith Jarvis"}],"issued":{"date-parts":[["1976"]]}},"locator":"207"}],"schema":"https://github.com/citation-style-language/schema/raw/master/csl-citation.json"} </w:instrText>
      </w:r>
      <w:r w:rsidR="00C8462E">
        <w:rPr>
          <w:rFonts w:ascii="Times New Roman" w:hAnsi="Times New Roman" w:cs="Times New Roman"/>
          <w:sz w:val="24"/>
          <w:szCs w:val="24"/>
        </w:rPr>
        <w:fldChar w:fldCharType="separate"/>
      </w:r>
      <w:r w:rsidR="00E61669" w:rsidRPr="00E61669">
        <w:rPr>
          <w:rFonts w:ascii="Times New Roman" w:hAnsi="Times New Roman" w:cs="Times New Roman"/>
          <w:sz w:val="24"/>
        </w:rPr>
        <w:t>(Thomson 1976, 207)</w:t>
      </w:r>
      <w:r w:rsidR="00C8462E">
        <w:rPr>
          <w:rFonts w:ascii="Times New Roman" w:hAnsi="Times New Roman" w:cs="Times New Roman"/>
          <w:sz w:val="24"/>
          <w:szCs w:val="24"/>
        </w:rPr>
        <w:fldChar w:fldCharType="end"/>
      </w:r>
      <w:r w:rsidR="00C8462E">
        <w:rPr>
          <w:rFonts w:ascii="Times New Roman" w:hAnsi="Times New Roman" w:cs="Times New Roman" w:hint="eastAsia"/>
          <w:sz w:val="24"/>
          <w:szCs w:val="24"/>
        </w:rPr>
        <w:t xml:space="preserve">. </w:t>
      </w:r>
      <w:r w:rsidRPr="00517F65">
        <w:rPr>
          <w:rFonts w:ascii="Times New Roman" w:hAnsi="Times New Roman" w:cs="Times New Roman"/>
          <w:sz w:val="24"/>
          <w:szCs w:val="24"/>
        </w:rPr>
        <w:t xml:space="preserve">In the original thought experiment, Thomson describes a passenger on a trolley with failed brakes, whose driver has just died from shock. In our VRTE, a student played the role of a passerby who stumbled upon a control button that could redirect the </w:t>
      </w:r>
      <w:r w:rsidRPr="00517F65">
        <w:rPr>
          <w:rFonts w:ascii="Times New Roman" w:hAnsi="Times New Roman" w:cs="Times New Roman"/>
          <w:sz w:val="24"/>
          <w:szCs w:val="24"/>
        </w:rPr>
        <w:lastRenderedPageBreak/>
        <w:t>runaway trolley to a side track. The rest was the same as in the first VRTE:</w:t>
      </w:r>
      <w:r w:rsidR="00C24C8F">
        <w:rPr>
          <w:rFonts w:ascii="Times New Roman" w:hAnsi="Times New Roman" w:cs="Times New Roman" w:hint="eastAsia"/>
          <w:sz w:val="24"/>
          <w:szCs w:val="24"/>
        </w:rPr>
        <w:t xml:space="preserve"> the student had 20 seconds to decide whether to redirect the </w:t>
      </w:r>
      <w:r w:rsidR="00C24C8F" w:rsidRPr="00D0402B">
        <w:rPr>
          <w:rFonts w:ascii="Times New Roman" w:hAnsi="Times New Roman" w:cs="Times New Roman" w:hint="eastAsia"/>
          <w:sz w:val="24"/>
          <w:szCs w:val="24"/>
        </w:rPr>
        <w:t>trolley.</w:t>
      </w:r>
      <w:r w:rsidRPr="00D0402B">
        <w:rPr>
          <w:rFonts w:ascii="Times New Roman" w:hAnsi="Times New Roman" w:cs="Times New Roman"/>
          <w:sz w:val="24"/>
          <w:szCs w:val="24"/>
        </w:rPr>
        <w:t xml:space="preserve"> </w:t>
      </w:r>
      <w:r w:rsidR="00542889" w:rsidRPr="00D0402B">
        <w:rPr>
          <w:rFonts w:ascii="Times New Roman" w:hAnsi="Times New Roman" w:cs="Times New Roman"/>
          <w:sz w:val="24"/>
          <w:szCs w:val="24"/>
        </w:rPr>
        <w:t xml:space="preserve">Our VRTE did not completely </w:t>
      </w:r>
      <w:r w:rsidR="008E6573" w:rsidRPr="00D0402B">
        <w:rPr>
          <w:rFonts w:ascii="Times New Roman" w:hAnsi="Times New Roman" w:cs="Times New Roman" w:hint="eastAsia"/>
          <w:sz w:val="24"/>
          <w:szCs w:val="24"/>
        </w:rPr>
        <w:t>mirror</w:t>
      </w:r>
      <w:r w:rsidR="00542889" w:rsidRPr="00D0402B">
        <w:rPr>
          <w:rFonts w:ascii="Times New Roman" w:hAnsi="Times New Roman" w:cs="Times New Roman"/>
          <w:sz w:val="24"/>
          <w:szCs w:val="24"/>
        </w:rPr>
        <w:t xml:space="preserve"> Thomson’s original scenario because </w:t>
      </w:r>
      <w:r w:rsidR="00D00969" w:rsidRPr="00D0402B">
        <w:rPr>
          <w:rFonts w:ascii="Times New Roman" w:hAnsi="Times New Roman" w:cs="Times New Roman" w:hint="eastAsia"/>
          <w:sz w:val="24"/>
          <w:szCs w:val="24"/>
        </w:rPr>
        <w:t xml:space="preserve">depicting </w:t>
      </w:r>
      <w:r w:rsidR="00542889" w:rsidRPr="00D0402B">
        <w:rPr>
          <w:rFonts w:ascii="Times New Roman" w:hAnsi="Times New Roman" w:cs="Times New Roman"/>
          <w:sz w:val="24"/>
          <w:szCs w:val="24"/>
        </w:rPr>
        <w:t>the driver’s death</w:t>
      </w:r>
      <w:r w:rsidR="00D00969" w:rsidRPr="00D0402B">
        <w:rPr>
          <w:rFonts w:ascii="Times New Roman" w:hAnsi="Times New Roman" w:cs="Times New Roman" w:hint="eastAsia"/>
          <w:sz w:val="24"/>
          <w:szCs w:val="24"/>
        </w:rPr>
        <w:t xml:space="preserve"> could trigger unwanted negative emotions.</w:t>
      </w:r>
      <w:r w:rsidR="00542889" w:rsidRPr="00D0402B">
        <w:rPr>
          <w:rFonts w:ascii="Times New Roman" w:hAnsi="Times New Roman" w:cs="Times New Roman"/>
          <w:sz w:val="24"/>
          <w:szCs w:val="24"/>
        </w:rPr>
        <w:t xml:space="preserve"> </w:t>
      </w:r>
      <w:r w:rsidR="00542889" w:rsidRPr="00542889">
        <w:rPr>
          <w:rFonts w:ascii="Times New Roman" w:hAnsi="Times New Roman" w:cs="Times New Roman"/>
          <w:sz w:val="24"/>
          <w:szCs w:val="24"/>
        </w:rPr>
        <w:t>However, the passerby encountering the control button, like the passenger, is unexpectedly drawn into a moral dilemma. The morally relevant features in both scenarios are identical. It can be expected that whether the player is the passenger or the passerby, the choices made would be sim</w:t>
      </w:r>
      <w:r w:rsidR="00542889" w:rsidRPr="00CE2F31">
        <w:rPr>
          <w:rFonts w:ascii="Times New Roman" w:hAnsi="Times New Roman" w:cs="Times New Roman"/>
          <w:sz w:val="24"/>
          <w:szCs w:val="24"/>
        </w:rPr>
        <w:t>ilar.</w:t>
      </w:r>
      <w:r w:rsidR="00A019E9" w:rsidRPr="00CE2F31">
        <w:rPr>
          <w:rStyle w:val="a9"/>
          <w:rFonts w:ascii="Times New Roman" w:hAnsi="Times New Roman" w:cs="Times New Roman"/>
        </w:rPr>
        <w:footnoteReference w:id="15"/>
      </w:r>
      <w:r w:rsidR="00A019E9" w:rsidRPr="00CE2F31">
        <w:rPr>
          <w:rFonts w:ascii="Times New Roman" w:hAnsi="Times New Roman" w:cs="Times New Roman"/>
          <w:sz w:val="24"/>
          <w:szCs w:val="24"/>
        </w:rPr>
        <w:t xml:space="preserve"> </w:t>
      </w:r>
    </w:p>
    <w:p w14:paraId="3B326576" w14:textId="3D6F57A1" w:rsidR="00542889" w:rsidRDefault="00542889" w:rsidP="00CE0030">
      <w:pPr>
        <w:spacing w:after="0" w:line="480" w:lineRule="auto"/>
        <w:ind w:firstLineChars="200" w:firstLine="480"/>
        <w:rPr>
          <w:rFonts w:ascii="Times New Roman" w:hAnsi="Times New Roman" w:cs="Times New Roman"/>
          <w:sz w:val="24"/>
          <w:szCs w:val="24"/>
        </w:rPr>
      </w:pPr>
      <w:r w:rsidRPr="00542889">
        <w:rPr>
          <w:rFonts w:ascii="Times New Roman" w:hAnsi="Times New Roman" w:cs="Times New Roman"/>
          <w:sz w:val="24"/>
          <w:szCs w:val="24"/>
        </w:rPr>
        <w:t xml:space="preserve">After each round of </w:t>
      </w:r>
      <w:r w:rsidR="0057309B">
        <w:rPr>
          <w:rFonts w:ascii="Times New Roman" w:hAnsi="Times New Roman" w:cs="Times New Roman" w:hint="eastAsia"/>
          <w:sz w:val="24"/>
          <w:szCs w:val="24"/>
        </w:rPr>
        <w:t xml:space="preserve">the </w:t>
      </w:r>
      <w:r w:rsidRPr="00542889">
        <w:rPr>
          <w:rFonts w:ascii="Times New Roman" w:hAnsi="Times New Roman" w:cs="Times New Roman"/>
          <w:sz w:val="24"/>
          <w:szCs w:val="24"/>
        </w:rPr>
        <w:t xml:space="preserve">VRTEs, we administered two questionnaires to each student. </w:t>
      </w:r>
      <w:r w:rsidR="0057309B" w:rsidRPr="00542889">
        <w:rPr>
          <w:rFonts w:ascii="Times New Roman" w:hAnsi="Times New Roman" w:cs="Times New Roman"/>
          <w:sz w:val="24"/>
          <w:szCs w:val="24"/>
        </w:rPr>
        <w:t xml:space="preserve">Questionnaire </w:t>
      </w:r>
      <w:r w:rsidR="0057309B" w:rsidRPr="0057309B">
        <w:rPr>
          <w:rFonts w:ascii="Times New Roman" w:hAnsi="Times New Roman" w:cs="Times New Roman"/>
          <w:sz w:val="24"/>
          <w:szCs w:val="24"/>
        </w:rPr>
        <w:t>Ⅱ</w:t>
      </w:r>
      <w:r w:rsidR="0057309B" w:rsidRPr="00542889">
        <w:rPr>
          <w:rFonts w:ascii="Times New Roman" w:hAnsi="Times New Roman" w:cs="Times New Roman"/>
          <w:sz w:val="24"/>
          <w:szCs w:val="24"/>
        </w:rPr>
        <w:t xml:space="preserve"> was similar to Questionnaire I, aiming to assess </w:t>
      </w:r>
      <w:r w:rsidR="0057309B">
        <w:rPr>
          <w:rFonts w:ascii="Times New Roman" w:hAnsi="Times New Roman" w:cs="Times New Roman" w:hint="eastAsia"/>
          <w:sz w:val="24"/>
          <w:szCs w:val="24"/>
        </w:rPr>
        <w:t>students</w:t>
      </w:r>
      <w:r w:rsidR="0057309B">
        <w:rPr>
          <w:rFonts w:ascii="Times New Roman" w:hAnsi="Times New Roman" w:cs="Times New Roman"/>
          <w:sz w:val="24"/>
          <w:szCs w:val="24"/>
        </w:rPr>
        <w:t>’</w:t>
      </w:r>
      <w:r w:rsidR="0057309B" w:rsidRPr="00542889">
        <w:rPr>
          <w:rFonts w:ascii="Times New Roman" w:hAnsi="Times New Roman" w:cs="Times New Roman"/>
          <w:sz w:val="24"/>
          <w:szCs w:val="24"/>
        </w:rPr>
        <w:t xml:space="preserve"> reactions to the various written thought experiments </w:t>
      </w:r>
      <w:r w:rsidR="0057309B">
        <w:rPr>
          <w:rFonts w:ascii="Times New Roman" w:hAnsi="Times New Roman" w:cs="Times New Roman" w:hint="eastAsia"/>
          <w:sz w:val="24"/>
          <w:szCs w:val="24"/>
        </w:rPr>
        <w:t>from</w:t>
      </w:r>
      <w:r w:rsidR="0057309B" w:rsidRPr="00542889">
        <w:rPr>
          <w:rFonts w:ascii="Times New Roman" w:hAnsi="Times New Roman" w:cs="Times New Roman"/>
          <w:sz w:val="24"/>
          <w:szCs w:val="24"/>
        </w:rPr>
        <w:t xml:space="preserve"> Foot </w:t>
      </w:r>
      <w:r w:rsidR="0057309B">
        <w:rPr>
          <w:rFonts w:ascii="Times New Roman" w:hAnsi="Times New Roman" w:cs="Times New Roman" w:hint="eastAsia"/>
          <w:sz w:val="24"/>
          <w:szCs w:val="24"/>
        </w:rPr>
        <w:t xml:space="preserve">1967 </w:t>
      </w:r>
      <w:r w:rsidR="0057309B" w:rsidRPr="00542889">
        <w:rPr>
          <w:rFonts w:ascii="Times New Roman" w:hAnsi="Times New Roman" w:cs="Times New Roman"/>
          <w:sz w:val="24"/>
          <w:szCs w:val="24"/>
        </w:rPr>
        <w:t xml:space="preserve">and Thomson </w:t>
      </w:r>
      <w:r w:rsidR="0057309B">
        <w:rPr>
          <w:rFonts w:ascii="Times New Roman" w:hAnsi="Times New Roman" w:cs="Times New Roman" w:hint="eastAsia"/>
          <w:sz w:val="24"/>
          <w:szCs w:val="24"/>
        </w:rPr>
        <w:t xml:space="preserve">1976, while </w:t>
      </w:r>
      <w:r w:rsidRPr="00542889">
        <w:rPr>
          <w:rFonts w:ascii="Times New Roman" w:hAnsi="Times New Roman" w:cs="Times New Roman"/>
          <w:sz w:val="24"/>
          <w:szCs w:val="24"/>
        </w:rPr>
        <w:t xml:space="preserve">Questionnaire III inquired about their perceptions of the VRTEs (see Appendix). One week after the VRTE session, we conducted in-depth interviews with 13 participants to gather feedback for </w:t>
      </w:r>
      <w:r w:rsidR="003B3AC0">
        <w:rPr>
          <w:rFonts w:ascii="Times New Roman" w:hAnsi="Times New Roman" w:cs="Times New Roman" w:hint="eastAsia"/>
          <w:sz w:val="24"/>
          <w:szCs w:val="24"/>
        </w:rPr>
        <w:t xml:space="preserve">evaluating and </w:t>
      </w:r>
      <w:r w:rsidRPr="00542889">
        <w:rPr>
          <w:rFonts w:ascii="Times New Roman" w:hAnsi="Times New Roman" w:cs="Times New Roman"/>
          <w:sz w:val="24"/>
          <w:szCs w:val="24"/>
        </w:rPr>
        <w:t xml:space="preserve">improving our VRTEs for future applied ethics teaching (see </w:t>
      </w:r>
      <w:r w:rsidR="00CE2F31" w:rsidRPr="00542889">
        <w:rPr>
          <w:rFonts w:ascii="Times New Roman" w:hAnsi="Times New Roman" w:cs="Times New Roman"/>
          <w:sz w:val="24"/>
          <w:szCs w:val="24"/>
        </w:rPr>
        <w:t>Appendix</w:t>
      </w:r>
      <w:r w:rsidRPr="00542889">
        <w:rPr>
          <w:rFonts w:ascii="Times New Roman" w:hAnsi="Times New Roman" w:cs="Times New Roman"/>
          <w:sz w:val="24"/>
          <w:szCs w:val="24"/>
        </w:rPr>
        <w:t>).</w:t>
      </w:r>
    </w:p>
    <w:p w14:paraId="7A4853AF" w14:textId="146F10D1" w:rsidR="00542889" w:rsidRPr="00D0402B" w:rsidRDefault="00542889" w:rsidP="003028C7">
      <w:pPr>
        <w:spacing w:after="0" w:line="480" w:lineRule="auto"/>
        <w:ind w:firstLineChars="200" w:firstLine="480"/>
        <w:rPr>
          <w:rFonts w:ascii="Times New Roman" w:hAnsi="Times New Roman" w:cs="Times New Roman"/>
          <w:sz w:val="24"/>
          <w:szCs w:val="24"/>
        </w:rPr>
      </w:pPr>
      <w:r w:rsidRPr="00542889">
        <w:rPr>
          <w:rFonts w:ascii="Times New Roman" w:hAnsi="Times New Roman" w:cs="Times New Roman"/>
          <w:sz w:val="24"/>
          <w:szCs w:val="24"/>
        </w:rPr>
        <w:t>The feedback from students</w:t>
      </w:r>
      <w:r w:rsidR="00DF340F">
        <w:rPr>
          <w:rFonts w:ascii="Times New Roman" w:hAnsi="Times New Roman" w:cs="Times New Roman" w:hint="eastAsia"/>
          <w:sz w:val="24"/>
          <w:szCs w:val="24"/>
        </w:rPr>
        <w:t>, to a certain extent, suggests</w:t>
      </w:r>
      <w:r w:rsidRPr="00542889">
        <w:rPr>
          <w:rFonts w:ascii="Times New Roman" w:hAnsi="Times New Roman" w:cs="Times New Roman"/>
          <w:sz w:val="24"/>
          <w:szCs w:val="24"/>
        </w:rPr>
        <w:t xml:space="preserve"> that VRTEs can improve the </w:t>
      </w:r>
      <w:r w:rsidR="00591F87">
        <w:rPr>
          <w:rFonts w:ascii="Times New Roman" w:hAnsi="Times New Roman" w:cs="Times New Roman" w:hint="eastAsia"/>
          <w:sz w:val="24"/>
          <w:szCs w:val="24"/>
        </w:rPr>
        <w:t>teaching</w:t>
      </w:r>
      <w:r w:rsidRPr="00542889">
        <w:rPr>
          <w:rFonts w:ascii="Times New Roman" w:hAnsi="Times New Roman" w:cs="Times New Roman"/>
          <w:sz w:val="24"/>
          <w:szCs w:val="24"/>
        </w:rPr>
        <w:t xml:space="preserve"> of applied ethics by </w:t>
      </w:r>
      <w:r w:rsidR="00DF340F">
        <w:rPr>
          <w:rFonts w:ascii="Times New Roman" w:hAnsi="Times New Roman" w:cs="Times New Roman" w:hint="eastAsia"/>
          <w:sz w:val="24"/>
          <w:szCs w:val="24"/>
        </w:rPr>
        <w:t>mitigating</w:t>
      </w:r>
      <w:r w:rsidRPr="00542889">
        <w:rPr>
          <w:rFonts w:ascii="Times New Roman" w:hAnsi="Times New Roman" w:cs="Times New Roman"/>
          <w:sz w:val="24"/>
          <w:szCs w:val="24"/>
        </w:rPr>
        <w:t xml:space="preserve"> </w:t>
      </w:r>
      <w:r w:rsidR="00DF340F">
        <w:rPr>
          <w:rFonts w:ascii="Times New Roman" w:hAnsi="Times New Roman" w:cs="Times New Roman" w:hint="eastAsia"/>
          <w:sz w:val="24"/>
          <w:szCs w:val="24"/>
        </w:rPr>
        <w:t>the</w:t>
      </w:r>
      <w:r w:rsidRPr="00542889">
        <w:rPr>
          <w:rFonts w:ascii="Times New Roman" w:hAnsi="Times New Roman" w:cs="Times New Roman"/>
          <w:sz w:val="24"/>
          <w:szCs w:val="24"/>
        </w:rPr>
        <w:t xml:space="preserve"> difficulties students encounter with thought experiments.</w:t>
      </w:r>
      <w:bookmarkStart w:id="19" w:name="OLE_LINK13"/>
      <w:r>
        <w:rPr>
          <w:rFonts w:ascii="Times New Roman" w:hAnsi="Times New Roman" w:cs="Times New Roman" w:hint="eastAsia"/>
          <w:sz w:val="24"/>
          <w:szCs w:val="24"/>
        </w:rPr>
        <w:t xml:space="preserve"> </w:t>
      </w:r>
      <w:r w:rsidRPr="00542889">
        <w:rPr>
          <w:rFonts w:ascii="Times New Roman" w:hAnsi="Times New Roman" w:cs="Times New Roman"/>
          <w:sz w:val="24"/>
          <w:szCs w:val="24"/>
        </w:rPr>
        <w:t xml:space="preserve">Firstly, it is clear that our VRTEs can remedy </w:t>
      </w:r>
      <w:r w:rsidR="00DF340F">
        <w:rPr>
          <w:rFonts w:ascii="Times New Roman" w:hAnsi="Times New Roman" w:cs="Times New Roman" w:hint="eastAsia"/>
          <w:sz w:val="24"/>
          <w:szCs w:val="24"/>
        </w:rPr>
        <w:t>imagination deficiency</w:t>
      </w:r>
      <w:r w:rsidRPr="00542889">
        <w:rPr>
          <w:rFonts w:ascii="Times New Roman" w:hAnsi="Times New Roman" w:cs="Times New Roman"/>
          <w:sz w:val="24"/>
          <w:szCs w:val="24"/>
        </w:rPr>
        <w:t xml:space="preserve">. </w:t>
      </w:r>
      <w:r w:rsidR="00A13B4E" w:rsidRPr="00A13B4E">
        <w:rPr>
          <w:rFonts w:ascii="Times New Roman" w:hAnsi="Times New Roman" w:cs="Times New Roman"/>
          <w:sz w:val="24"/>
          <w:szCs w:val="24"/>
        </w:rPr>
        <w:t>In question 8 of Questionnaire III (</w:t>
      </w:r>
      <w:r w:rsidR="00A13B4E">
        <w:rPr>
          <w:rFonts w:ascii="Times New Roman" w:hAnsi="Times New Roman" w:cs="Times New Roman"/>
          <w:sz w:val="24"/>
          <w:szCs w:val="24"/>
        </w:rPr>
        <w:t>‘</w:t>
      </w:r>
      <w:r w:rsidR="00A13B4E" w:rsidRPr="00A13B4E">
        <w:rPr>
          <w:rFonts w:ascii="Times New Roman" w:hAnsi="Times New Roman" w:cs="Times New Roman"/>
          <w:sz w:val="24"/>
          <w:szCs w:val="24"/>
        </w:rPr>
        <w:t>Regarding the VR trolley scenarios, which of the following statements do you think are accurate?</w:t>
      </w:r>
      <w:r w:rsidR="00A13B4E">
        <w:rPr>
          <w:rFonts w:ascii="Times New Roman" w:hAnsi="Times New Roman" w:cs="Times New Roman"/>
          <w:sz w:val="24"/>
          <w:szCs w:val="24"/>
        </w:rPr>
        <w:t>’</w:t>
      </w:r>
      <w:r w:rsidR="00A13B4E" w:rsidRPr="00A13B4E">
        <w:rPr>
          <w:rFonts w:ascii="Times New Roman" w:hAnsi="Times New Roman" w:cs="Times New Roman"/>
          <w:sz w:val="24"/>
          <w:szCs w:val="24"/>
        </w:rPr>
        <w:t>), 86% of students reported that the VRTEs transformed abstract descriptions into immersive, concrete scenarios</w:t>
      </w:r>
      <w:r w:rsidR="00A13B4E" w:rsidRPr="00D00969">
        <w:rPr>
          <w:rFonts w:ascii="Times New Roman" w:hAnsi="Times New Roman" w:cs="Times New Roman"/>
          <w:sz w:val="24"/>
          <w:szCs w:val="24"/>
        </w:rPr>
        <w:t>.</w:t>
      </w:r>
      <w:r w:rsidR="00A13B4E" w:rsidRPr="007B1A25">
        <w:rPr>
          <w:rFonts w:ascii="Times New Roman" w:hAnsi="Times New Roman" w:cs="Times New Roman" w:hint="eastAsia"/>
          <w:color w:val="E97132" w:themeColor="accent2"/>
          <w:sz w:val="24"/>
          <w:szCs w:val="24"/>
        </w:rPr>
        <w:t xml:space="preserve"> </w:t>
      </w:r>
      <w:r w:rsidRPr="003028C7">
        <w:rPr>
          <w:rFonts w:ascii="Times New Roman" w:hAnsi="Times New Roman" w:cs="Times New Roman"/>
          <w:sz w:val="24"/>
          <w:szCs w:val="24"/>
        </w:rPr>
        <w:t xml:space="preserve">The visualisation capacity of VRTEs even has a lasting effect: in Questionnaire </w:t>
      </w:r>
      <w:r w:rsidR="0057309B" w:rsidRPr="003028C7">
        <w:rPr>
          <w:rFonts w:ascii="Times New Roman" w:hAnsi="Times New Roman" w:cs="Times New Roman"/>
          <w:sz w:val="24"/>
          <w:szCs w:val="24"/>
        </w:rPr>
        <w:t>Ⅱ</w:t>
      </w:r>
      <w:r w:rsidRPr="003028C7">
        <w:rPr>
          <w:rFonts w:ascii="Times New Roman" w:hAnsi="Times New Roman" w:cs="Times New Roman"/>
          <w:sz w:val="24"/>
          <w:szCs w:val="24"/>
        </w:rPr>
        <w:t xml:space="preserve">, which students completed after the VRTE session, </w:t>
      </w:r>
      <w:r w:rsidR="00B02702" w:rsidRPr="003028C7">
        <w:rPr>
          <w:rFonts w:ascii="Times New Roman" w:hAnsi="Times New Roman" w:cs="Times New Roman" w:hint="eastAsia"/>
          <w:sz w:val="24"/>
          <w:szCs w:val="24"/>
        </w:rPr>
        <w:t xml:space="preserve">8% </w:t>
      </w:r>
      <w:r w:rsidRPr="003028C7">
        <w:rPr>
          <w:rFonts w:ascii="Times New Roman" w:hAnsi="Times New Roman" w:cs="Times New Roman"/>
          <w:sz w:val="24"/>
          <w:szCs w:val="24"/>
        </w:rPr>
        <w:t xml:space="preserve">more students reported finding it easy to imagine </w:t>
      </w:r>
      <w:r w:rsidR="0011583A" w:rsidRPr="003028C7">
        <w:rPr>
          <w:rFonts w:ascii="Times New Roman" w:hAnsi="Times New Roman" w:cs="Times New Roman" w:hint="eastAsia"/>
          <w:sz w:val="24"/>
          <w:szCs w:val="24"/>
        </w:rPr>
        <w:t>Foot</w:t>
      </w:r>
      <w:r w:rsidR="0011583A" w:rsidRPr="003028C7">
        <w:rPr>
          <w:rFonts w:ascii="Times New Roman" w:hAnsi="Times New Roman" w:cs="Times New Roman"/>
          <w:sz w:val="24"/>
          <w:szCs w:val="24"/>
        </w:rPr>
        <w:t>’</w:t>
      </w:r>
      <w:r w:rsidR="0011583A" w:rsidRPr="003028C7">
        <w:rPr>
          <w:rFonts w:ascii="Times New Roman" w:hAnsi="Times New Roman" w:cs="Times New Roman" w:hint="eastAsia"/>
          <w:sz w:val="24"/>
          <w:szCs w:val="24"/>
        </w:rPr>
        <w:t>s</w:t>
      </w:r>
      <w:r w:rsidRPr="003028C7">
        <w:rPr>
          <w:rFonts w:ascii="Times New Roman" w:hAnsi="Times New Roman" w:cs="Times New Roman"/>
          <w:sz w:val="24"/>
          <w:szCs w:val="24"/>
        </w:rPr>
        <w:t xml:space="preserve"> trolley </w:t>
      </w:r>
      <w:r w:rsidRPr="003028C7">
        <w:rPr>
          <w:rFonts w:ascii="Times New Roman" w:hAnsi="Times New Roman" w:cs="Times New Roman"/>
          <w:sz w:val="24"/>
          <w:szCs w:val="24"/>
        </w:rPr>
        <w:lastRenderedPageBreak/>
        <w:t xml:space="preserve">scenario compared to Questionnaire I (see Figure </w:t>
      </w:r>
      <w:r w:rsidR="00B02702" w:rsidRPr="003028C7">
        <w:rPr>
          <w:rFonts w:ascii="Times New Roman" w:hAnsi="Times New Roman" w:cs="Times New Roman" w:hint="eastAsia"/>
          <w:sz w:val="24"/>
          <w:szCs w:val="24"/>
        </w:rPr>
        <w:t xml:space="preserve">4 </w:t>
      </w:r>
      <w:r w:rsidRPr="003028C7">
        <w:rPr>
          <w:rFonts w:ascii="Times New Roman" w:hAnsi="Times New Roman" w:cs="Times New Roman"/>
          <w:sz w:val="24"/>
          <w:szCs w:val="24"/>
        </w:rPr>
        <w:t>below).</w:t>
      </w:r>
      <w:bookmarkEnd w:id="19"/>
      <w:r w:rsidR="00B02702" w:rsidRPr="003028C7">
        <w:rPr>
          <w:rFonts w:ascii="Times New Roman" w:hAnsi="Times New Roman" w:cs="Times New Roman"/>
          <w:sz w:val="24"/>
          <w:szCs w:val="24"/>
        </w:rPr>
        <w:t xml:space="preserve"> </w:t>
      </w:r>
      <w:r w:rsidR="00B02702" w:rsidRPr="00542889">
        <w:rPr>
          <w:rFonts w:ascii="Times New Roman" w:hAnsi="Times New Roman" w:cs="Times New Roman"/>
          <w:sz w:val="24"/>
          <w:szCs w:val="24"/>
        </w:rPr>
        <w:t xml:space="preserve">A plausible explanation for this lasting effect is that, while answering Questionnaire </w:t>
      </w:r>
      <w:bookmarkStart w:id="20" w:name="_Hlk173095573"/>
      <w:r w:rsidR="0057309B" w:rsidRPr="0057309B">
        <w:rPr>
          <w:rFonts w:ascii="Times New Roman" w:hAnsi="Times New Roman" w:cs="Times New Roman"/>
          <w:sz w:val="24"/>
          <w:szCs w:val="24"/>
        </w:rPr>
        <w:t>Ⅱ</w:t>
      </w:r>
      <w:bookmarkEnd w:id="20"/>
      <w:r w:rsidR="00B02702" w:rsidRPr="00542889">
        <w:rPr>
          <w:rFonts w:ascii="Times New Roman" w:hAnsi="Times New Roman" w:cs="Times New Roman"/>
          <w:sz w:val="24"/>
          <w:szCs w:val="24"/>
        </w:rPr>
        <w:t xml:space="preserve">, </w:t>
      </w:r>
      <w:r w:rsidR="00B02702" w:rsidRPr="00D0402B">
        <w:rPr>
          <w:rFonts w:ascii="Times New Roman" w:hAnsi="Times New Roman" w:cs="Times New Roman"/>
          <w:sz w:val="24"/>
          <w:szCs w:val="24"/>
        </w:rPr>
        <w:t xml:space="preserve">students still retained the vivid </w:t>
      </w:r>
      <w:r w:rsidR="00470D79" w:rsidRPr="00D0402B">
        <w:rPr>
          <w:rFonts w:ascii="Times New Roman" w:hAnsi="Times New Roman" w:cs="Times New Roman" w:hint="eastAsia"/>
          <w:sz w:val="24"/>
          <w:szCs w:val="24"/>
        </w:rPr>
        <w:t>visualisation</w:t>
      </w:r>
      <w:r w:rsidR="00B02702" w:rsidRPr="00D0402B">
        <w:rPr>
          <w:rFonts w:ascii="Times New Roman" w:hAnsi="Times New Roman" w:cs="Times New Roman"/>
          <w:sz w:val="24"/>
          <w:szCs w:val="24"/>
        </w:rPr>
        <w:t xml:space="preserve"> of the trolley scenario that our VRTEs had impressed upon them.</w:t>
      </w:r>
      <w:r w:rsidR="007B1A25" w:rsidRPr="00D0402B">
        <w:rPr>
          <w:rFonts w:ascii="Times New Roman" w:hAnsi="Times New Roman" w:cs="Times New Roman" w:hint="eastAsia"/>
          <w:sz w:val="24"/>
          <w:szCs w:val="24"/>
        </w:rPr>
        <w:t xml:space="preserve"> </w:t>
      </w:r>
      <w:r w:rsidR="003028C7" w:rsidRPr="00D0402B">
        <w:rPr>
          <w:rFonts w:ascii="Times New Roman" w:hAnsi="Times New Roman" w:cs="Times New Roman" w:hint="eastAsia"/>
          <w:sz w:val="24"/>
          <w:szCs w:val="24"/>
        </w:rPr>
        <w:t>Although 11.1% fewer students found it very easy to imagine the scenario, there are two good reasons to explain this reduction. First</w:t>
      </w:r>
      <w:r w:rsidR="005519C2" w:rsidRPr="00D0402B">
        <w:rPr>
          <w:rFonts w:ascii="Times New Roman" w:hAnsi="Times New Roman" w:cs="Times New Roman" w:hint="eastAsia"/>
          <w:sz w:val="24"/>
          <w:szCs w:val="24"/>
        </w:rPr>
        <w:t>ly</w:t>
      </w:r>
      <w:r w:rsidR="003028C7" w:rsidRPr="00D0402B">
        <w:rPr>
          <w:rFonts w:ascii="Times New Roman" w:hAnsi="Times New Roman" w:cs="Times New Roman" w:hint="eastAsia"/>
          <w:sz w:val="24"/>
          <w:szCs w:val="24"/>
        </w:rPr>
        <w:t>, before the VRTE session, many students likely imagined a simplified, sketch-like version of Foot</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s trolley scenario. After the session, however, some might have tried to visualise a more fine-grained scene, similar to the one presented in the VRTE, which is a more challenging task. Second</w:t>
      </w:r>
      <w:r w:rsidR="00B95624" w:rsidRPr="00D0402B">
        <w:rPr>
          <w:rFonts w:ascii="Times New Roman" w:hAnsi="Times New Roman" w:cs="Times New Roman" w:hint="eastAsia"/>
          <w:sz w:val="24"/>
          <w:szCs w:val="24"/>
        </w:rPr>
        <w:t>ly</w:t>
      </w:r>
      <w:r w:rsidR="003028C7" w:rsidRPr="00D0402B">
        <w:rPr>
          <w:rFonts w:ascii="Times New Roman" w:hAnsi="Times New Roman" w:cs="Times New Roman" w:hint="eastAsia"/>
          <w:sz w:val="24"/>
          <w:szCs w:val="24"/>
        </w:rPr>
        <w:t xml:space="preserve">, the distinction between </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very easy</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 xml:space="preserve"> and </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easy</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 xml:space="preserve"> is naturally blurrier than that between </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easy</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 xml:space="preserve"> and </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not easy</w:t>
      </w:r>
      <w:r w:rsidR="003028C7" w:rsidRPr="00D0402B">
        <w:rPr>
          <w:rFonts w:ascii="Times New Roman" w:hAnsi="Times New Roman" w:cs="Times New Roman"/>
          <w:sz w:val="24"/>
          <w:szCs w:val="24"/>
        </w:rPr>
        <w:t>’</w:t>
      </w:r>
      <w:r w:rsidR="003028C7" w:rsidRPr="00D0402B">
        <w:rPr>
          <w:rFonts w:ascii="Times New Roman" w:hAnsi="Times New Roman" w:cs="Times New Roman" w:hint="eastAsia"/>
          <w:sz w:val="24"/>
          <w:szCs w:val="24"/>
        </w:rPr>
        <w:t>. Some students might have used slightly different criteria when answering the two surveys.</w:t>
      </w:r>
    </w:p>
    <w:p w14:paraId="6941F60B" w14:textId="402D6461" w:rsidR="00D46323" w:rsidRPr="00C64F47" w:rsidRDefault="009E19AC" w:rsidP="00816C8C">
      <w:pPr>
        <w:spacing w:after="0" w:line="480" w:lineRule="auto"/>
        <w:jc w:val="center"/>
        <w:rPr>
          <w:rFonts w:ascii="Times New Roman" w:hAnsi="Times New Roman" w:cs="Times New Roman"/>
          <w:color w:val="FF0000"/>
          <w:sz w:val="24"/>
          <w:szCs w:val="24"/>
        </w:rPr>
      </w:pPr>
      <w:bookmarkStart w:id="21" w:name="OLE_LINK16"/>
      <w:r>
        <w:rPr>
          <w:rFonts w:ascii="Times New Roman" w:hAnsi="Times New Roman" w:cs="Times New Roman"/>
          <w:noProof/>
          <w:color w:val="FF0000"/>
          <w:sz w:val="24"/>
          <w:szCs w:val="24"/>
        </w:rPr>
        <w:drawing>
          <wp:inline distT="0" distB="0" distL="0" distR="0" wp14:anchorId="2870AA0B" wp14:editId="586BF99D">
            <wp:extent cx="4626000" cy="3081600"/>
            <wp:effectExtent l="0" t="0" r="317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bined_image0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26000" cy="3081600"/>
                    </a:xfrm>
                    <a:prstGeom prst="rect">
                      <a:avLst/>
                    </a:prstGeom>
                  </pic:spPr>
                </pic:pic>
              </a:graphicData>
            </a:graphic>
          </wp:inline>
        </w:drawing>
      </w:r>
    </w:p>
    <w:p w14:paraId="19D948CA" w14:textId="05B3C2B7" w:rsidR="00172651" w:rsidRPr="00C37C38" w:rsidRDefault="00B02702" w:rsidP="00631A44">
      <w:pPr>
        <w:spacing w:after="0" w:line="240" w:lineRule="auto"/>
        <w:ind w:rightChars="200" w:right="440"/>
        <w:jc w:val="center"/>
        <w:rPr>
          <w:rFonts w:ascii="Times New Roman" w:hAnsi="Times New Roman" w:cs="Times New Roman"/>
        </w:rPr>
      </w:pPr>
      <w:r w:rsidRPr="00C37C38">
        <w:rPr>
          <w:rFonts w:ascii="Times New Roman" w:hAnsi="Times New Roman" w:cs="Times New Roman"/>
          <w:b/>
          <w:bCs/>
        </w:rPr>
        <w:t xml:space="preserve">Figure </w:t>
      </w:r>
      <w:r w:rsidRPr="00C37C38">
        <w:rPr>
          <w:rFonts w:ascii="Times New Roman" w:hAnsi="Times New Roman" w:cs="Times New Roman" w:hint="eastAsia"/>
          <w:b/>
          <w:bCs/>
        </w:rPr>
        <w:t>4</w:t>
      </w:r>
      <w:r w:rsidRPr="00C37C38">
        <w:rPr>
          <w:rFonts w:ascii="Times New Roman" w:hAnsi="Times New Roman" w:cs="Times New Roman"/>
          <w:b/>
          <w:bCs/>
        </w:rPr>
        <w:t xml:space="preserve">. </w:t>
      </w:r>
      <w:r w:rsidRPr="00C37C38">
        <w:rPr>
          <w:rFonts w:ascii="Times New Roman" w:hAnsi="Times New Roman" w:cs="Times New Roman"/>
        </w:rPr>
        <w:t xml:space="preserve">Comparison between students’ responses to </w:t>
      </w:r>
      <w:r w:rsidR="0011583A" w:rsidRPr="00C37C38">
        <w:rPr>
          <w:rFonts w:ascii="Times New Roman" w:hAnsi="Times New Roman" w:cs="Times New Roman" w:hint="eastAsia"/>
        </w:rPr>
        <w:t>an</w:t>
      </w:r>
      <w:r w:rsidRPr="00C37C38">
        <w:rPr>
          <w:rFonts w:ascii="Times New Roman" w:hAnsi="Times New Roman" w:cs="Times New Roman"/>
        </w:rPr>
        <w:t xml:space="preserve"> identical question </w:t>
      </w:r>
      <w:r w:rsidRPr="00C37C38">
        <w:rPr>
          <w:rFonts w:ascii="Times New Roman" w:hAnsi="Times New Roman" w:cs="Times New Roman" w:hint="eastAsia"/>
        </w:rPr>
        <w:t>before and after a VRTE session</w:t>
      </w:r>
      <w:r w:rsidRPr="00C37C38">
        <w:rPr>
          <w:rFonts w:ascii="Times New Roman" w:hAnsi="Times New Roman" w:cs="Times New Roman"/>
        </w:rPr>
        <w:t xml:space="preserve">: Regarding the Trolley Driver experiment, </w:t>
      </w:r>
      <w:r w:rsidR="0011583A" w:rsidRPr="00C37C38">
        <w:rPr>
          <w:rFonts w:ascii="Times New Roman" w:hAnsi="Times New Roman" w:cs="Times New Roman" w:hint="eastAsia"/>
        </w:rPr>
        <w:t>h</w:t>
      </w:r>
      <w:r w:rsidR="0011583A" w:rsidRPr="00C37C38">
        <w:rPr>
          <w:rFonts w:ascii="Times New Roman" w:hAnsi="Times New Roman" w:cs="Times New Roman"/>
        </w:rPr>
        <w:t>ow easy do you find it to imagine this fictional scenario in your mind?</w:t>
      </w:r>
    </w:p>
    <w:bookmarkEnd w:id="21"/>
    <w:p w14:paraId="3A64D1E9" w14:textId="77777777" w:rsidR="00631A44" w:rsidRPr="00736B0C" w:rsidRDefault="00631A44" w:rsidP="00631A44">
      <w:pPr>
        <w:spacing w:after="0" w:line="240" w:lineRule="auto"/>
        <w:rPr>
          <w:rFonts w:ascii="Times New Roman" w:hAnsi="Times New Roman" w:cs="Times New Roman"/>
        </w:rPr>
      </w:pPr>
    </w:p>
    <w:p w14:paraId="6F5DB6B7" w14:textId="3E32987B" w:rsidR="00740467" w:rsidRDefault="00542889" w:rsidP="006050B3">
      <w:pPr>
        <w:spacing w:after="0" w:line="480" w:lineRule="auto"/>
        <w:ind w:firstLineChars="200" w:firstLine="480"/>
        <w:rPr>
          <w:rFonts w:ascii="Times New Roman" w:hAnsi="Times New Roman" w:cs="Times New Roman"/>
          <w:sz w:val="24"/>
          <w:szCs w:val="24"/>
        </w:rPr>
      </w:pPr>
      <w:r w:rsidRPr="00542889">
        <w:rPr>
          <w:rFonts w:ascii="Times New Roman" w:hAnsi="Times New Roman" w:cs="Times New Roman"/>
          <w:sz w:val="24"/>
          <w:szCs w:val="24"/>
        </w:rPr>
        <w:t xml:space="preserve">Secondly, our VRTEs can, to some extent, </w:t>
      </w:r>
      <w:r w:rsidR="007B419C">
        <w:rPr>
          <w:rFonts w:ascii="Times New Roman" w:hAnsi="Times New Roman" w:cs="Times New Roman" w:hint="eastAsia"/>
          <w:sz w:val="24"/>
          <w:szCs w:val="24"/>
        </w:rPr>
        <w:t>deter</w:t>
      </w:r>
      <w:r w:rsidRPr="00542889">
        <w:rPr>
          <w:rFonts w:ascii="Times New Roman" w:hAnsi="Times New Roman" w:cs="Times New Roman"/>
          <w:sz w:val="24"/>
          <w:szCs w:val="24"/>
        </w:rPr>
        <w:t xml:space="preserve"> the addition of extraneous details. In our VRTEs, we strictly minimised details not described by Foot and Thomson, including only those unlikely to distort moral verdicts. In the interviews, students C and I mentioned that </w:t>
      </w:r>
      <w:r w:rsidRPr="00542889">
        <w:rPr>
          <w:rFonts w:ascii="Times New Roman" w:hAnsi="Times New Roman" w:cs="Times New Roman"/>
          <w:sz w:val="24"/>
          <w:szCs w:val="24"/>
        </w:rPr>
        <w:lastRenderedPageBreak/>
        <w:t>they had no time to consider the extraneous details they</w:t>
      </w:r>
      <w:r w:rsidR="00C37C38">
        <w:rPr>
          <w:rFonts w:ascii="Times New Roman" w:hAnsi="Times New Roman" w:cs="Times New Roman" w:hint="eastAsia"/>
          <w:sz w:val="24"/>
          <w:szCs w:val="24"/>
        </w:rPr>
        <w:t xml:space="preserve"> previously</w:t>
      </w:r>
      <w:r w:rsidRPr="00542889">
        <w:rPr>
          <w:rFonts w:ascii="Times New Roman" w:hAnsi="Times New Roman" w:cs="Times New Roman"/>
          <w:sz w:val="24"/>
          <w:szCs w:val="24"/>
        </w:rPr>
        <w:t xml:space="preserve"> added to written thought experiments. Student H stated that they responded directly to their perception of the VRTEs instead of thinking about ‘the difference between a driver and a passerby’. Similarly, student K reported that their responses to the VRTEs were less influenced by smuggled-in details, preconceptions, and personality. Many students insisted that in the future they would align their responses to trolley scenarios with the choices they made in the VRTEs. For example, student H mentioned that if their reaction to the written version of Foot’s trolley scenario had differed from what they had chosen in the VRTE, they would have stuck to their choice in the VRTE</w:t>
      </w:r>
      <w:r w:rsidRPr="0011583A">
        <w:rPr>
          <w:rFonts w:ascii="Times New Roman" w:hAnsi="Times New Roman" w:cs="Times New Roman"/>
          <w:sz w:val="24"/>
          <w:szCs w:val="24"/>
        </w:rPr>
        <w:t>.</w:t>
      </w:r>
      <w:r w:rsidRPr="0011583A">
        <w:rPr>
          <w:rStyle w:val="a9"/>
          <w:rFonts w:ascii="Times New Roman" w:hAnsi="Times New Roman" w:cs="Times New Roman"/>
        </w:rPr>
        <w:footnoteReference w:id="16"/>
      </w:r>
      <w:r w:rsidRPr="0011583A">
        <w:rPr>
          <w:rFonts w:ascii="Times New Roman" w:hAnsi="Times New Roman" w:cs="Times New Roman"/>
          <w:sz w:val="24"/>
          <w:szCs w:val="24"/>
        </w:rPr>
        <w:t xml:space="preserve"> </w:t>
      </w:r>
      <w:r w:rsidRPr="00542889">
        <w:rPr>
          <w:rFonts w:ascii="Times New Roman" w:hAnsi="Times New Roman" w:cs="Times New Roman"/>
          <w:sz w:val="24"/>
          <w:szCs w:val="24"/>
        </w:rPr>
        <w:t xml:space="preserve">This suggests that the VRTEs’ ability to </w:t>
      </w:r>
      <w:r w:rsidR="00B61839">
        <w:rPr>
          <w:rFonts w:ascii="Times New Roman" w:hAnsi="Times New Roman" w:cs="Times New Roman" w:hint="eastAsia"/>
          <w:sz w:val="24"/>
          <w:szCs w:val="24"/>
        </w:rPr>
        <w:t>deter</w:t>
      </w:r>
      <w:r w:rsidRPr="00542889">
        <w:rPr>
          <w:rFonts w:ascii="Times New Roman" w:hAnsi="Times New Roman" w:cs="Times New Roman"/>
          <w:sz w:val="24"/>
          <w:szCs w:val="24"/>
        </w:rPr>
        <w:t xml:space="preserve"> extraneous details has a lasting effect.</w:t>
      </w:r>
      <w:r w:rsidR="006050B3" w:rsidRPr="006050B3">
        <w:rPr>
          <w:rFonts w:ascii="Times New Roman" w:hAnsi="Times New Roman" w:cs="Times New Roman"/>
          <w:sz w:val="24"/>
          <w:szCs w:val="24"/>
        </w:rPr>
        <w:t xml:space="preserve"> </w:t>
      </w:r>
    </w:p>
    <w:p w14:paraId="26C9CF3C" w14:textId="32E5BD6E" w:rsidR="00950BD6" w:rsidRDefault="00B02702" w:rsidP="00740467">
      <w:pPr>
        <w:spacing w:after="0" w:line="480" w:lineRule="auto"/>
        <w:ind w:firstLineChars="200" w:firstLine="480"/>
        <w:rPr>
          <w:rFonts w:ascii="Times New Roman" w:hAnsi="Times New Roman" w:cs="Times New Roman"/>
          <w:sz w:val="24"/>
          <w:szCs w:val="24"/>
        </w:rPr>
      </w:pPr>
      <w:r w:rsidRPr="00B02702">
        <w:rPr>
          <w:rFonts w:ascii="Times New Roman" w:hAnsi="Times New Roman" w:cs="Times New Roman"/>
          <w:sz w:val="24"/>
          <w:szCs w:val="24"/>
        </w:rPr>
        <w:t>However, student B reported that their choices in the VRTEs were still influenced by the extraneous details they added to the written trolley cases when reading Foot</w:t>
      </w:r>
      <w:r>
        <w:rPr>
          <w:rFonts w:ascii="Times New Roman" w:hAnsi="Times New Roman" w:cs="Times New Roman"/>
          <w:sz w:val="24"/>
          <w:szCs w:val="24"/>
        </w:rPr>
        <w:t>’</w:t>
      </w:r>
      <w:r w:rsidRPr="00B02702">
        <w:rPr>
          <w:rFonts w:ascii="Times New Roman" w:hAnsi="Times New Roman" w:cs="Times New Roman"/>
          <w:sz w:val="24"/>
          <w:szCs w:val="24"/>
        </w:rPr>
        <w:t>s and Thomson</w:t>
      </w:r>
      <w:r>
        <w:rPr>
          <w:rFonts w:ascii="Times New Roman" w:hAnsi="Times New Roman" w:cs="Times New Roman"/>
          <w:sz w:val="24"/>
          <w:szCs w:val="24"/>
        </w:rPr>
        <w:t>’</w:t>
      </w:r>
      <w:r w:rsidRPr="00B02702">
        <w:rPr>
          <w:rFonts w:ascii="Times New Roman" w:hAnsi="Times New Roman" w:cs="Times New Roman"/>
          <w:sz w:val="24"/>
          <w:szCs w:val="24"/>
        </w:rPr>
        <w:t xml:space="preserve">s works. </w:t>
      </w:r>
      <w:r w:rsidR="00950BD6" w:rsidRPr="00950BD6">
        <w:rPr>
          <w:rFonts w:ascii="Times New Roman" w:hAnsi="Times New Roman" w:cs="Times New Roman"/>
          <w:sz w:val="24"/>
          <w:szCs w:val="24"/>
        </w:rPr>
        <w:t>This suggests that in future teaching, we should have students experience VRTEs before reading the papers where their written counterparts appear.</w:t>
      </w:r>
    </w:p>
    <w:p w14:paraId="075E9E41" w14:textId="74B4CC8B" w:rsidR="00950BD6" w:rsidRDefault="00950BD6" w:rsidP="00740467">
      <w:pPr>
        <w:spacing w:after="0" w:line="480" w:lineRule="auto"/>
        <w:ind w:firstLineChars="200" w:firstLine="480"/>
        <w:rPr>
          <w:rFonts w:ascii="Times New Roman" w:hAnsi="Times New Roman" w:cs="Times New Roman"/>
          <w:sz w:val="24"/>
          <w:szCs w:val="24"/>
        </w:rPr>
      </w:pPr>
      <w:r w:rsidRPr="00950BD6">
        <w:rPr>
          <w:rFonts w:ascii="Times New Roman" w:hAnsi="Times New Roman" w:cs="Times New Roman"/>
          <w:sz w:val="24"/>
          <w:szCs w:val="24"/>
        </w:rPr>
        <w:t xml:space="preserve">Thirdly, we find that our VRTEs can </w:t>
      </w:r>
      <w:r w:rsidR="0095121A">
        <w:rPr>
          <w:rFonts w:ascii="Times New Roman" w:hAnsi="Times New Roman" w:cs="Times New Roman" w:hint="eastAsia"/>
          <w:sz w:val="24"/>
          <w:szCs w:val="24"/>
        </w:rPr>
        <w:t xml:space="preserve">partially </w:t>
      </w:r>
      <w:r w:rsidRPr="00950BD6">
        <w:rPr>
          <w:rFonts w:ascii="Times New Roman" w:hAnsi="Times New Roman" w:cs="Times New Roman"/>
          <w:sz w:val="24"/>
          <w:szCs w:val="24"/>
        </w:rPr>
        <w:t xml:space="preserve">deter the application of pre-endorsed moral theories. Most participants reported that their choices in the VRTEs were based on intuition rather than pre-endorsed moral theories. Students </w:t>
      </w:r>
      <w:bookmarkStart w:id="22" w:name="OLE_LINK17"/>
      <w:r w:rsidRPr="00950BD6">
        <w:rPr>
          <w:rFonts w:ascii="Times New Roman" w:hAnsi="Times New Roman" w:cs="Times New Roman"/>
          <w:sz w:val="24"/>
          <w:szCs w:val="24"/>
        </w:rPr>
        <w:t>B, C, and J</w:t>
      </w:r>
      <w:bookmarkEnd w:id="22"/>
      <w:r w:rsidRPr="00950BD6">
        <w:rPr>
          <w:rFonts w:ascii="Times New Roman" w:hAnsi="Times New Roman" w:cs="Times New Roman"/>
          <w:sz w:val="24"/>
          <w:szCs w:val="24"/>
        </w:rPr>
        <w:t xml:space="preserve"> mentioned that the VRTEs compressed their response time so much that they did not have time to consider moral principles. Since many students expected to align their responses to </w:t>
      </w:r>
      <w:r w:rsidR="003C7D58">
        <w:rPr>
          <w:rFonts w:ascii="Times New Roman" w:hAnsi="Times New Roman" w:cs="Times New Roman" w:hint="eastAsia"/>
          <w:sz w:val="24"/>
          <w:szCs w:val="24"/>
        </w:rPr>
        <w:t xml:space="preserve">written </w:t>
      </w:r>
      <w:r w:rsidRPr="00950BD6">
        <w:rPr>
          <w:rFonts w:ascii="Times New Roman" w:hAnsi="Times New Roman" w:cs="Times New Roman"/>
          <w:sz w:val="24"/>
          <w:szCs w:val="24"/>
        </w:rPr>
        <w:t xml:space="preserve">trolley scenarios with their VRTE choices, introducing VRTEs seems </w:t>
      </w:r>
      <w:r w:rsidR="0095121A">
        <w:rPr>
          <w:rFonts w:ascii="Times New Roman" w:hAnsi="Times New Roman" w:cs="Times New Roman" w:hint="eastAsia"/>
          <w:sz w:val="24"/>
          <w:szCs w:val="24"/>
        </w:rPr>
        <w:t xml:space="preserve">capable of </w:t>
      </w:r>
      <w:r w:rsidRPr="00950BD6">
        <w:rPr>
          <w:rFonts w:ascii="Times New Roman" w:hAnsi="Times New Roman" w:cs="Times New Roman"/>
          <w:sz w:val="24"/>
          <w:szCs w:val="24"/>
        </w:rPr>
        <w:t>prevent</w:t>
      </w:r>
      <w:r w:rsidR="0095121A">
        <w:rPr>
          <w:rFonts w:ascii="Times New Roman" w:hAnsi="Times New Roman" w:cs="Times New Roman" w:hint="eastAsia"/>
          <w:sz w:val="24"/>
          <w:szCs w:val="24"/>
        </w:rPr>
        <w:t>ing</w:t>
      </w:r>
      <w:r w:rsidRPr="00950BD6">
        <w:rPr>
          <w:rFonts w:ascii="Times New Roman" w:hAnsi="Times New Roman" w:cs="Times New Roman"/>
          <w:sz w:val="24"/>
          <w:szCs w:val="24"/>
        </w:rPr>
        <w:t xml:space="preserve"> students from applying pre-endorsed moral theories when reading applied ethics works.</w:t>
      </w:r>
    </w:p>
    <w:p w14:paraId="794D78CB" w14:textId="05843E1E" w:rsidR="00B6776F" w:rsidRDefault="00B6776F" w:rsidP="00B02702">
      <w:pPr>
        <w:spacing w:after="0" w:line="480" w:lineRule="auto"/>
        <w:ind w:firstLineChars="200" w:firstLine="480"/>
        <w:rPr>
          <w:rFonts w:ascii="Times New Roman" w:hAnsi="Times New Roman" w:cs="Times New Roman"/>
          <w:sz w:val="24"/>
          <w:szCs w:val="24"/>
        </w:rPr>
      </w:pPr>
      <w:r w:rsidRPr="00B6776F">
        <w:rPr>
          <w:rFonts w:ascii="Times New Roman" w:hAnsi="Times New Roman" w:cs="Times New Roman" w:hint="eastAsia"/>
          <w:sz w:val="24"/>
          <w:szCs w:val="24"/>
        </w:rPr>
        <w:t xml:space="preserve">However, this potential was underutilised due to a shortcoming in our course structure. </w:t>
      </w:r>
      <w:r w:rsidR="009E477A" w:rsidRPr="009E477A">
        <w:rPr>
          <w:rFonts w:ascii="Times New Roman" w:hAnsi="Times New Roman" w:cs="Times New Roman"/>
          <w:sz w:val="24"/>
          <w:szCs w:val="24"/>
        </w:rPr>
        <w:t xml:space="preserve"> Specifically, students D, E, F, and I reported that they had a strong impression of what Foot </w:t>
      </w:r>
      <w:r w:rsidR="009E477A" w:rsidRPr="009E477A">
        <w:rPr>
          <w:rFonts w:ascii="Times New Roman" w:hAnsi="Times New Roman" w:cs="Times New Roman"/>
          <w:sz w:val="24"/>
          <w:szCs w:val="24"/>
        </w:rPr>
        <w:lastRenderedPageBreak/>
        <w:t xml:space="preserve">and Thomson expected them to choose in the trolley scenarios, so they followed these expectations in the VRTEs. </w:t>
      </w:r>
      <w:r w:rsidR="00B02702">
        <w:rPr>
          <w:rFonts w:ascii="Times New Roman" w:hAnsi="Times New Roman" w:cs="Times New Roman" w:hint="eastAsia"/>
          <w:sz w:val="24"/>
          <w:szCs w:val="24"/>
        </w:rPr>
        <w:t>S</w:t>
      </w:r>
      <w:r w:rsidR="009E477A" w:rsidRPr="009E477A">
        <w:rPr>
          <w:rFonts w:ascii="Times New Roman" w:hAnsi="Times New Roman" w:cs="Times New Roman"/>
          <w:sz w:val="24"/>
          <w:szCs w:val="24"/>
        </w:rPr>
        <w:t xml:space="preserve">tudents C and J found it hard not to think about what the philosophers said while experiencing the VRTEs. </w:t>
      </w:r>
      <w:r w:rsidRPr="00B6776F">
        <w:rPr>
          <w:rFonts w:ascii="Times New Roman" w:hAnsi="Times New Roman" w:cs="Times New Roman" w:hint="eastAsia"/>
          <w:sz w:val="24"/>
          <w:szCs w:val="24"/>
        </w:rPr>
        <w:t xml:space="preserve">This </w:t>
      </w:r>
      <w:r>
        <w:rPr>
          <w:rFonts w:ascii="Times New Roman" w:hAnsi="Times New Roman" w:cs="Times New Roman" w:hint="eastAsia"/>
          <w:sz w:val="24"/>
          <w:szCs w:val="24"/>
        </w:rPr>
        <w:t xml:space="preserve">further </w:t>
      </w:r>
      <w:r w:rsidRPr="00B6776F">
        <w:rPr>
          <w:rFonts w:ascii="Times New Roman" w:hAnsi="Times New Roman" w:cs="Times New Roman" w:hint="eastAsia"/>
          <w:sz w:val="24"/>
          <w:szCs w:val="24"/>
        </w:rPr>
        <w:t xml:space="preserve">highlights the need to let students experience VRTEs before reading related papers, ensuring their responses are based on </w:t>
      </w:r>
      <w:r>
        <w:rPr>
          <w:rFonts w:ascii="Times New Roman" w:hAnsi="Times New Roman" w:cs="Times New Roman" w:hint="eastAsia"/>
          <w:sz w:val="24"/>
          <w:szCs w:val="24"/>
        </w:rPr>
        <w:t xml:space="preserve">pre-theoretic </w:t>
      </w:r>
      <w:r w:rsidRPr="00B6776F">
        <w:rPr>
          <w:rFonts w:ascii="Times New Roman" w:hAnsi="Times New Roman" w:cs="Times New Roman" w:hint="eastAsia"/>
          <w:sz w:val="24"/>
          <w:szCs w:val="24"/>
        </w:rPr>
        <w:t>intuition rather than preconceived idea</w:t>
      </w:r>
      <w:r>
        <w:rPr>
          <w:rFonts w:ascii="Times New Roman" w:hAnsi="Times New Roman" w:cs="Times New Roman" w:hint="eastAsia"/>
          <w:sz w:val="24"/>
          <w:szCs w:val="24"/>
        </w:rPr>
        <w:t>s</w:t>
      </w:r>
      <w:r w:rsidRPr="00B6776F">
        <w:rPr>
          <w:rFonts w:ascii="Times New Roman" w:hAnsi="Times New Roman" w:cs="Times New Roman" w:hint="eastAsia"/>
          <w:sz w:val="24"/>
          <w:szCs w:val="24"/>
        </w:rPr>
        <w:t>.</w:t>
      </w:r>
    </w:p>
    <w:p w14:paraId="66185E56" w14:textId="6C88D285" w:rsidR="00B02702" w:rsidRDefault="009E477A" w:rsidP="00B02702">
      <w:pPr>
        <w:spacing w:after="0" w:line="480" w:lineRule="auto"/>
        <w:ind w:firstLineChars="200" w:firstLine="480"/>
        <w:rPr>
          <w:rFonts w:ascii="Times New Roman" w:hAnsi="Times New Roman" w:cs="Times New Roman"/>
          <w:sz w:val="24"/>
          <w:szCs w:val="24"/>
        </w:rPr>
      </w:pPr>
      <w:r w:rsidRPr="009E477A">
        <w:rPr>
          <w:rFonts w:ascii="Times New Roman" w:hAnsi="Times New Roman" w:cs="Times New Roman"/>
          <w:sz w:val="24"/>
          <w:szCs w:val="24"/>
        </w:rPr>
        <w:t xml:space="preserve">Fourthly, regarding whether our VRTEs made students treat thought experiments more seriously, the feedback is mixed. </w:t>
      </w:r>
      <w:r w:rsidR="00D91B99">
        <w:rPr>
          <w:rFonts w:ascii="Times New Roman" w:hAnsi="Times New Roman" w:cs="Times New Roman" w:hint="eastAsia"/>
          <w:sz w:val="24"/>
          <w:szCs w:val="24"/>
        </w:rPr>
        <w:t>S</w:t>
      </w:r>
      <w:r w:rsidR="00D91B99" w:rsidRPr="009E477A">
        <w:rPr>
          <w:rFonts w:ascii="Times New Roman" w:hAnsi="Times New Roman" w:cs="Times New Roman"/>
          <w:sz w:val="24"/>
          <w:szCs w:val="24"/>
        </w:rPr>
        <w:t xml:space="preserve">ome </w:t>
      </w:r>
      <w:r w:rsidR="00834A95">
        <w:rPr>
          <w:rFonts w:ascii="Times New Roman" w:hAnsi="Times New Roman" w:cs="Times New Roman" w:hint="eastAsia"/>
          <w:sz w:val="24"/>
          <w:szCs w:val="24"/>
        </w:rPr>
        <w:t>interviewees</w:t>
      </w:r>
      <w:r w:rsidR="00D91B99" w:rsidRPr="009E477A">
        <w:rPr>
          <w:rFonts w:ascii="Times New Roman" w:hAnsi="Times New Roman" w:cs="Times New Roman"/>
          <w:sz w:val="24"/>
          <w:szCs w:val="24"/>
        </w:rPr>
        <w:t>, such as students B, E, and M</w:t>
      </w:r>
      <w:r w:rsidR="00D91B99">
        <w:rPr>
          <w:rFonts w:ascii="Times New Roman" w:hAnsi="Times New Roman" w:cs="Times New Roman" w:hint="eastAsia"/>
          <w:sz w:val="24"/>
          <w:szCs w:val="24"/>
        </w:rPr>
        <w:t>, reported that</w:t>
      </w:r>
      <w:r w:rsidR="00D91B99" w:rsidRPr="00D91B99">
        <w:rPr>
          <w:rFonts w:ascii="Times New Roman" w:hAnsi="Times New Roman" w:cs="Times New Roman" w:hint="eastAsia"/>
          <w:sz w:val="24"/>
          <w:szCs w:val="24"/>
        </w:rPr>
        <w:t xml:space="preserve"> they </w:t>
      </w:r>
      <w:r w:rsidR="00834A95">
        <w:rPr>
          <w:rFonts w:ascii="Times New Roman" w:hAnsi="Times New Roman" w:cs="Times New Roman" w:hint="eastAsia"/>
          <w:sz w:val="24"/>
          <w:szCs w:val="24"/>
        </w:rPr>
        <w:t xml:space="preserve">became </w:t>
      </w:r>
      <w:r w:rsidR="00D91B99" w:rsidRPr="00D91B99">
        <w:rPr>
          <w:rFonts w:ascii="Times New Roman" w:hAnsi="Times New Roman" w:cs="Times New Roman" w:hint="eastAsia"/>
          <w:sz w:val="24"/>
          <w:szCs w:val="24"/>
        </w:rPr>
        <w:t>more serious when responding to the VRTEs.</w:t>
      </w:r>
      <w:r w:rsidR="00D91B99">
        <w:rPr>
          <w:rFonts w:ascii="Times New Roman" w:hAnsi="Times New Roman" w:cs="Times New Roman" w:hint="eastAsia"/>
          <w:sz w:val="24"/>
          <w:szCs w:val="24"/>
        </w:rPr>
        <w:t xml:space="preserve"> Such testimonies seem </w:t>
      </w:r>
      <w:r w:rsidR="00834A95">
        <w:rPr>
          <w:rFonts w:ascii="Times New Roman" w:hAnsi="Times New Roman" w:cs="Times New Roman" w:hint="eastAsia"/>
          <w:sz w:val="24"/>
          <w:szCs w:val="24"/>
        </w:rPr>
        <w:t>somewhat</w:t>
      </w:r>
      <w:r w:rsidR="00D91B99">
        <w:rPr>
          <w:rFonts w:ascii="Times New Roman" w:hAnsi="Times New Roman" w:cs="Times New Roman" w:hint="eastAsia"/>
          <w:sz w:val="24"/>
          <w:szCs w:val="24"/>
        </w:rPr>
        <w:t xml:space="preserve"> supported by t</w:t>
      </w:r>
      <w:r w:rsidRPr="009E477A">
        <w:rPr>
          <w:rFonts w:ascii="Times New Roman" w:hAnsi="Times New Roman" w:cs="Times New Roman"/>
          <w:sz w:val="24"/>
          <w:szCs w:val="24"/>
        </w:rPr>
        <w:t>he comparison between data collected from</w:t>
      </w:r>
      <w:r w:rsidRPr="00B02702">
        <w:rPr>
          <w:rFonts w:ascii="Times New Roman" w:hAnsi="Times New Roman" w:cs="Times New Roman"/>
          <w:sz w:val="24"/>
          <w:szCs w:val="24"/>
        </w:rPr>
        <w:t xml:space="preserve"> Questionnaire I and Questionnaire </w:t>
      </w:r>
      <w:r w:rsidR="009D470F" w:rsidRPr="0057309B">
        <w:rPr>
          <w:rFonts w:ascii="Times New Roman" w:hAnsi="Times New Roman" w:cs="Times New Roman"/>
          <w:sz w:val="24"/>
          <w:szCs w:val="24"/>
        </w:rPr>
        <w:t>Ⅱ</w:t>
      </w:r>
      <w:r w:rsidR="003C5930" w:rsidRPr="003C5930">
        <w:rPr>
          <w:rFonts w:ascii="Times New Roman" w:hAnsi="Times New Roman" w:cs="Times New Roman" w:hint="eastAsia"/>
          <w:sz w:val="24"/>
          <w:szCs w:val="24"/>
        </w:rPr>
        <w:t xml:space="preserve">, showing a </w:t>
      </w:r>
      <w:r w:rsidR="00834A95">
        <w:rPr>
          <w:rFonts w:ascii="Times New Roman" w:hAnsi="Times New Roman" w:cs="Times New Roman" w:hint="eastAsia"/>
          <w:sz w:val="24"/>
          <w:szCs w:val="24"/>
        </w:rPr>
        <w:t>slight</w:t>
      </w:r>
      <w:r w:rsidR="003C5930" w:rsidRPr="003C5930">
        <w:rPr>
          <w:rFonts w:ascii="Times New Roman" w:hAnsi="Times New Roman" w:cs="Times New Roman" w:hint="eastAsia"/>
          <w:sz w:val="24"/>
          <w:szCs w:val="24"/>
        </w:rPr>
        <w:t xml:space="preserve"> increase in the seriousness with which students approached thought experiments</w:t>
      </w:r>
      <w:r w:rsidR="00B02702">
        <w:rPr>
          <w:rFonts w:ascii="Times New Roman" w:hAnsi="Times New Roman" w:cs="Times New Roman" w:hint="eastAsia"/>
          <w:sz w:val="24"/>
          <w:szCs w:val="24"/>
        </w:rPr>
        <w:t xml:space="preserve"> (see Figure 5)</w:t>
      </w:r>
      <w:r w:rsidRPr="009E477A">
        <w:rPr>
          <w:rFonts w:ascii="Times New Roman" w:hAnsi="Times New Roman" w:cs="Times New Roman"/>
          <w:sz w:val="24"/>
          <w:szCs w:val="24"/>
        </w:rPr>
        <w:t xml:space="preserve">. </w:t>
      </w:r>
      <w:r w:rsidR="00A66F24">
        <w:rPr>
          <w:rFonts w:ascii="Times New Roman" w:hAnsi="Times New Roman" w:cs="Times New Roman" w:hint="eastAsia"/>
          <w:sz w:val="24"/>
          <w:szCs w:val="24"/>
        </w:rPr>
        <w:t xml:space="preserve">Notably, those </w:t>
      </w:r>
      <w:r w:rsidR="00A66F24" w:rsidRPr="00A66F24">
        <w:rPr>
          <w:rFonts w:ascii="Times New Roman" w:hAnsi="Times New Roman" w:cs="Times New Roman"/>
          <w:sz w:val="24"/>
          <w:szCs w:val="24"/>
        </w:rPr>
        <w:t xml:space="preserve">treating </w:t>
      </w:r>
      <w:r w:rsidR="00A66F24">
        <w:rPr>
          <w:rFonts w:ascii="Times New Roman" w:hAnsi="Times New Roman" w:cs="Times New Roman" w:hint="eastAsia"/>
          <w:sz w:val="24"/>
          <w:szCs w:val="24"/>
        </w:rPr>
        <w:t xml:space="preserve">thought </w:t>
      </w:r>
      <w:r w:rsidR="00A66F24" w:rsidRPr="00A66F24">
        <w:rPr>
          <w:rFonts w:ascii="Times New Roman" w:hAnsi="Times New Roman" w:cs="Times New Roman"/>
          <w:sz w:val="24"/>
          <w:szCs w:val="24"/>
        </w:rPr>
        <w:t>experiments very seriously increas</w:t>
      </w:r>
      <w:r w:rsidR="00A66F24">
        <w:rPr>
          <w:rFonts w:ascii="Times New Roman" w:hAnsi="Times New Roman" w:cs="Times New Roman" w:hint="eastAsia"/>
          <w:sz w:val="24"/>
          <w:szCs w:val="24"/>
        </w:rPr>
        <w:t>ed</w:t>
      </w:r>
      <w:r w:rsidR="00A66F24" w:rsidRPr="00A66F24">
        <w:rPr>
          <w:rFonts w:ascii="Times New Roman" w:hAnsi="Times New Roman" w:cs="Times New Roman"/>
          <w:sz w:val="24"/>
          <w:szCs w:val="24"/>
        </w:rPr>
        <w:t xml:space="preserve"> by more than 5%</w:t>
      </w:r>
      <w:r w:rsidR="00A66F24">
        <w:rPr>
          <w:rFonts w:ascii="Times New Roman" w:hAnsi="Times New Roman" w:cs="Times New Roman" w:hint="eastAsia"/>
          <w:sz w:val="24"/>
          <w:szCs w:val="24"/>
        </w:rPr>
        <w:t>.</w:t>
      </w:r>
      <w:r w:rsidR="00EB433F">
        <w:rPr>
          <w:rStyle w:val="a9"/>
          <w:rFonts w:ascii="Times New Roman" w:hAnsi="Times New Roman" w:cs="Times New Roman"/>
          <w:sz w:val="24"/>
          <w:szCs w:val="24"/>
        </w:rPr>
        <w:footnoteReference w:id="17"/>
      </w:r>
      <w:r w:rsidR="00A66F24">
        <w:rPr>
          <w:rFonts w:ascii="Times New Roman" w:hAnsi="Times New Roman" w:cs="Times New Roman" w:hint="eastAsia"/>
          <w:sz w:val="24"/>
          <w:szCs w:val="24"/>
        </w:rPr>
        <w:t xml:space="preserve"> </w:t>
      </w:r>
    </w:p>
    <w:p w14:paraId="0B13BB8C" w14:textId="1B529EB9" w:rsidR="00B02702" w:rsidRDefault="009E19AC" w:rsidP="00816C8C">
      <w:pPr>
        <w:spacing w:after="0" w:line="480" w:lineRule="auto"/>
        <w:jc w:val="center"/>
        <w:rPr>
          <w:rFonts w:ascii="Times New Roman" w:hAnsi="Times New Roman" w:cs="Times New Roman"/>
          <w:sz w:val="24"/>
          <w:szCs w:val="24"/>
        </w:rPr>
      </w:pPr>
      <w:bookmarkStart w:id="23" w:name="OLE_LINK18"/>
      <w:r>
        <w:rPr>
          <w:rFonts w:ascii="Times New Roman" w:hAnsi="Times New Roman" w:cs="Times New Roman"/>
          <w:noProof/>
          <w:sz w:val="24"/>
          <w:szCs w:val="24"/>
        </w:rPr>
        <w:drawing>
          <wp:inline distT="0" distB="0" distL="0" distR="0" wp14:anchorId="4B9FDEF8" wp14:editId="15542714">
            <wp:extent cx="4626000" cy="3081600"/>
            <wp:effectExtent l="0" t="0" r="3175"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bined_image0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26000" cy="3081600"/>
                    </a:xfrm>
                    <a:prstGeom prst="rect">
                      <a:avLst/>
                    </a:prstGeom>
                  </pic:spPr>
                </pic:pic>
              </a:graphicData>
            </a:graphic>
          </wp:inline>
        </w:drawing>
      </w:r>
    </w:p>
    <w:p w14:paraId="074B7131" w14:textId="2A35F935" w:rsidR="00B02702" w:rsidRPr="00B02702" w:rsidRDefault="00B02702" w:rsidP="003455C6">
      <w:pPr>
        <w:spacing w:after="0" w:line="240" w:lineRule="auto"/>
        <w:jc w:val="center"/>
        <w:rPr>
          <w:rFonts w:ascii="Times New Roman" w:hAnsi="Times New Roman" w:cs="Times New Roman"/>
        </w:rPr>
      </w:pPr>
      <w:r w:rsidRPr="00B02702">
        <w:rPr>
          <w:rFonts w:ascii="Times New Roman" w:hAnsi="Times New Roman" w:cs="Times New Roman" w:hint="eastAsia"/>
          <w:b/>
          <w:bCs/>
        </w:rPr>
        <w:lastRenderedPageBreak/>
        <w:t>Figure</w:t>
      </w:r>
      <w:r w:rsidRPr="00B02702">
        <w:rPr>
          <w:rFonts w:ascii="Times New Roman" w:hAnsi="Times New Roman" w:cs="Times New Roman"/>
          <w:b/>
          <w:bCs/>
        </w:rPr>
        <w:t xml:space="preserve"> </w:t>
      </w:r>
      <w:r>
        <w:rPr>
          <w:rFonts w:ascii="Times New Roman" w:hAnsi="Times New Roman" w:cs="Times New Roman" w:hint="eastAsia"/>
          <w:b/>
          <w:bCs/>
        </w:rPr>
        <w:t>5</w:t>
      </w:r>
      <w:r w:rsidRPr="00B02702">
        <w:rPr>
          <w:rFonts w:ascii="Times New Roman" w:hAnsi="Times New Roman" w:cs="Times New Roman"/>
          <w:b/>
          <w:bCs/>
        </w:rPr>
        <w:t xml:space="preserve">. </w:t>
      </w:r>
      <w:r w:rsidR="003455C6" w:rsidRPr="003455C6">
        <w:rPr>
          <w:rFonts w:ascii="Times New Roman" w:hAnsi="Times New Roman" w:cs="Times New Roman"/>
        </w:rPr>
        <w:t>Comparison between students’ responses to an identical question before and after a VRTE session:</w:t>
      </w:r>
      <w:r>
        <w:rPr>
          <w:rFonts w:ascii="Times New Roman" w:hAnsi="Times New Roman" w:cs="Times New Roman" w:hint="eastAsia"/>
        </w:rPr>
        <w:t xml:space="preserve"> </w:t>
      </w:r>
      <w:r w:rsidRPr="00B02702">
        <w:rPr>
          <w:rFonts w:ascii="Times New Roman" w:hAnsi="Times New Roman" w:cs="Times New Roman"/>
        </w:rPr>
        <w:t xml:space="preserve">Regarding the thought experiments above, how serious are you when </w:t>
      </w:r>
    </w:p>
    <w:p w14:paraId="74420697" w14:textId="77777777" w:rsidR="00B02702" w:rsidRPr="00B02702" w:rsidRDefault="00B02702" w:rsidP="003455C6">
      <w:pPr>
        <w:spacing w:after="0" w:line="240" w:lineRule="auto"/>
        <w:jc w:val="center"/>
        <w:rPr>
          <w:rFonts w:ascii="Times New Roman" w:hAnsi="Times New Roman" w:cs="Times New Roman"/>
        </w:rPr>
      </w:pPr>
      <w:r w:rsidRPr="00B02702">
        <w:rPr>
          <w:rFonts w:ascii="Times New Roman" w:hAnsi="Times New Roman" w:cs="Times New Roman"/>
        </w:rPr>
        <w:t>making your choices?</w:t>
      </w:r>
    </w:p>
    <w:bookmarkEnd w:id="23"/>
    <w:p w14:paraId="5902617E" w14:textId="77777777" w:rsidR="00B02702" w:rsidRDefault="00B02702" w:rsidP="00B02702">
      <w:pPr>
        <w:spacing w:after="0" w:line="240" w:lineRule="auto"/>
        <w:ind w:firstLineChars="200" w:firstLine="480"/>
        <w:rPr>
          <w:rFonts w:ascii="Times New Roman" w:hAnsi="Times New Roman" w:cs="Times New Roman"/>
          <w:sz w:val="24"/>
          <w:szCs w:val="24"/>
        </w:rPr>
      </w:pPr>
    </w:p>
    <w:p w14:paraId="7962ABB1" w14:textId="55BAF030" w:rsidR="009E477A" w:rsidRDefault="009E477A" w:rsidP="000E5CA4">
      <w:pPr>
        <w:spacing w:after="0" w:line="480" w:lineRule="auto"/>
        <w:ind w:firstLineChars="200" w:firstLine="480"/>
        <w:rPr>
          <w:rFonts w:ascii="Times New Roman" w:hAnsi="Times New Roman" w:cs="Times New Roman"/>
          <w:sz w:val="24"/>
          <w:szCs w:val="24"/>
        </w:rPr>
      </w:pPr>
      <w:r w:rsidRPr="009E477A">
        <w:rPr>
          <w:rFonts w:ascii="Times New Roman" w:hAnsi="Times New Roman" w:cs="Times New Roman"/>
          <w:sz w:val="24"/>
          <w:szCs w:val="24"/>
        </w:rPr>
        <w:t xml:space="preserve">However, certain interviewees reported feeling less serious during the VRTEs. One reason for </w:t>
      </w:r>
      <w:r w:rsidR="0011583A">
        <w:rPr>
          <w:rFonts w:ascii="Times New Roman" w:hAnsi="Times New Roman" w:cs="Times New Roman" w:hint="eastAsia"/>
          <w:sz w:val="24"/>
          <w:szCs w:val="24"/>
        </w:rPr>
        <w:t>such</w:t>
      </w:r>
      <w:r w:rsidRPr="009E477A">
        <w:rPr>
          <w:rFonts w:ascii="Times New Roman" w:hAnsi="Times New Roman" w:cs="Times New Roman"/>
          <w:sz w:val="24"/>
          <w:szCs w:val="24"/>
        </w:rPr>
        <w:t xml:space="preserve"> self-claimed lack of seriousness</w:t>
      </w:r>
      <w:r w:rsidR="003C5930">
        <w:rPr>
          <w:rFonts w:ascii="Times New Roman" w:hAnsi="Times New Roman" w:cs="Times New Roman" w:hint="eastAsia"/>
          <w:sz w:val="24"/>
          <w:szCs w:val="24"/>
        </w:rPr>
        <w:t>, according to our interviews,</w:t>
      </w:r>
      <w:r w:rsidRPr="009E477A">
        <w:rPr>
          <w:rFonts w:ascii="Times New Roman" w:hAnsi="Times New Roman" w:cs="Times New Roman"/>
          <w:sz w:val="24"/>
          <w:szCs w:val="24"/>
        </w:rPr>
        <w:t xml:space="preserve"> is that some equated seriousness with the time invested in making a choice, </w:t>
      </w:r>
      <w:r w:rsidR="003C5930" w:rsidRPr="003C5930">
        <w:rPr>
          <w:rFonts w:ascii="Times New Roman" w:hAnsi="Times New Roman" w:cs="Times New Roman" w:hint="eastAsia"/>
          <w:sz w:val="24"/>
          <w:szCs w:val="24"/>
        </w:rPr>
        <w:t>whereas</w:t>
      </w:r>
      <w:r w:rsidRPr="009E477A">
        <w:rPr>
          <w:rFonts w:ascii="Times New Roman" w:hAnsi="Times New Roman" w:cs="Times New Roman"/>
          <w:sz w:val="24"/>
          <w:szCs w:val="24"/>
        </w:rPr>
        <w:t xml:space="preserve"> our VRTEs strictly controlled their reaction time. It is hard to define what it means to treat thought experiments seriously, but as mentioned earlier, seriousness is mostly a counter-attitude to an ‘anything goes’ mindset. In this vein, these students’ self-reported haste in making a choice in the VRTEs does not indicate they adopted an ‘anything goes’ attitude. Rather, it likely suggests they took the VRTEs seriously enough to feel they needed more time to make a choice. </w:t>
      </w:r>
    </w:p>
    <w:p w14:paraId="25B50F91" w14:textId="4EDCBEBB" w:rsidR="009E477A" w:rsidRPr="00D0402B" w:rsidRDefault="009E477A" w:rsidP="00FD2171">
      <w:pPr>
        <w:spacing w:after="0" w:line="480" w:lineRule="auto"/>
        <w:ind w:firstLineChars="200" w:firstLine="480"/>
        <w:rPr>
          <w:rFonts w:ascii="Times New Roman" w:hAnsi="Times New Roman" w:cs="Times New Roman"/>
          <w:sz w:val="24"/>
          <w:szCs w:val="24"/>
        </w:rPr>
      </w:pPr>
      <w:r w:rsidRPr="009E477A">
        <w:rPr>
          <w:rFonts w:ascii="Times New Roman" w:hAnsi="Times New Roman" w:cs="Times New Roman"/>
          <w:sz w:val="24"/>
          <w:szCs w:val="24"/>
        </w:rPr>
        <w:t xml:space="preserve">Some self-reported lack of seriousness resulted from </w:t>
      </w:r>
      <w:r w:rsidR="00B02702">
        <w:rPr>
          <w:rFonts w:ascii="Times New Roman" w:hAnsi="Times New Roman" w:cs="Times New Roman" w:hint="eastAsia"/>
          <w:sz w:val="24"/>
          <w:szCs w:val="24"/>
        </w:rPr>
        <w:t>our</w:t>
      </w:r>
      <w:r w:rsidRPr="009E477A">
        <w:rPr>
          <w:rFonts w:ascii="Times New Roman" w:hAnsi="Times New Roman" w:cs="Times New Roman"/>
          <w:sz w:val="24"/>
          <w:szCs w:val="24"/>
        </w:rPr>
        <w:t xml:space="preserve"> VRTEs not being realistic enough.</w:t>
      </w:r>
      <w:r w:rsidR="00EB433F">
        <w:rPr>
          <w:rStyle w:val="a9"/>
          <w:rFonts w:ascii="Times New Roman" w:hAnsi="Times New Roman" w:cs="Times New Roman"/>
          <w:sz w:val="24"/>
          <w:szCs w:val="24"/>
        </w:rPr>
        <w:footnoteReference w:id="18"/>
      </w:r>
      <w:r w:rsidRPr="009E477A">
        <w:rPr>
          <w:rFonts w:ascii="Times New Roman" w:hAnsi="Times New Roman" w:cs="Times New Roman"/>
          <w:sz w:val="24"/>
          <w:szCs w:val="24"/>
        </w:rPr>
        <w:t xml:space="preserve"> Student D claimed that the lack of realism </w:t>
      </w:r>
      <w:r w:rsidR="00707276">
        <w:rPr>
          <w:rFonts w:ascii="Times New Roman" w:hAnsi="Times New Roman" w:cs="Times New Roman" w:hint="eastAsia"/>
          <w:sz w:val="24"/>
          <w:szCs w:val="24"/>
        </w:rPr>
        <w:t>kept</w:t>
      </w:r>
      <w:r w:rsidRPr="009E477A">
        <w:rPr>
          <w:rFonts w:ascii="Times New Roman" w:hAnsi="Times New Roman" w:cs="Times New Roman"/>
          <w:sz w:val="24"/>
          <w:szCs w:val="24"/>
        </w:rPr>
        <w:t xml:space="preserve"> them from becoming fully immersed in the VRTE, leading them to adopt a game-like attitude towards the choices. Student K also complained about the lack of realism. Their feedback indicates that we should optimise our VRTEs to enhance users’ sense of immersion. Student C suggested that to increase seriousness, the scenes where the trolley hits people </w:t>
      </w:r>
      <w:r w:rsidRPr="00D0402B">
        <w:rPr>
          <w:rFonts w:ascii="Times New Roman" w:hAnsi="Times New Roman" w:cs="Times New Roman"/>
          <w:sz w:val="24"/>
          <w:szCs w:val="24"/>
        </w:rPr>
        <w:t xml:space="preserve">should be bloodier. </w:t>
      </w:r>
      <w:r w:rsidR="00F84CD6" w:rsidRPr="00D0402B">
        <w:rPr>
          <w:rFonts w:ascii="Times New Roman" w:hAnsi="Times New Roman" w:cs="Times New Roman" w:hint="eastAsia"/>
          <w:sz w:val="24"/>
          <w:szCs w:val="24"/>
        </w:rPr>
        <w:t xml:space="preserve">However, this advice conflicts with our deliberate effort to avoid triggering any potential negative emotion in our students. Balancing realism with the avoidance of negative emotions </w:t>
      </w:r>
      <w:r w:rsidRPr="00D0402B">
        <w:rPr>
          <w:rFonts w:ascii="Times New Roman" w:hAnsi="Times New Roman" w:cs="Times New Roman"/>
          <w:sz w:val="24"/>
          <w:szCs w:val="24"/>
        </w:rPr>
        <w:t>is a challenging task when it comes to enhancing immersion</w:t>
      </w:r>
      <w:r w:rsidR="004A2818" w:rsidRPr="00D0402B">
        <w:rPr>
          <w:rFonts w:ascii="Times New Roman" w:hAnsi="Times New Roman" w:cs="Times New Roman" w:hint="eastAsia"/>
          <w:sz w:val="24"/>
          <w:szCs w:val="24"/>
        </w:rPr>
        <w:t xml:space="preserve"> </w:t>
      </w:r>
      <w:r w:rsidR="004A2818" w:rsidRPr="00D0402B">
        <w:rPr>
          <w:rFonts w:ascii="Times New Roman" w:hAnsi="Times New Roman" w:cs="Times New Roman"/>
          <w:sz w:val="24"/>
          <w:szCs w:val="24"/>
        </w:rPr>
        <w:t>–</w:t>
      </w:r>
      <w:r w:rsidR="004A2818" w:rsidRPr="00D0402B">
        <w:rPr>
          <w:rFonts w:ascii="Times New Roman" w:hAnsi="Times New Roman" w:cs="Times New Roman" w:hint="eastAsia"/>
          <w:sz w:val="24"/>
          <w:szCs w:val="24"/>
        </w:rPr>
        <w:t xml:space="preserve"> we </w:t>
      </w:r>
      <w:r w:rsidR="00EC09AF" w:rsidRPr="00D0402B">
        <w:rPr>
          <w:rFonts w:ascii="Times New Roman" w:hAnsi="Times New Roman" w:cs="Times New Roman" w:hint="eastAsia"/>
          <w:sz w:val="24"/>
          <w:szCs w:val="24"/>
        </w:rPr>
        <w:t>return</w:t>
      </w:r>
      <w:r w:rsidR="004A2818" w:rsidRPr="00D0402B">
        <w:rPr>
          <w:rFonts w:ascii="Times New Roman" w:hAnsi="Times New Roman" w:cs="Times New Roman" w:hint="eastAsia"/>
          <w:sz w:val="24"/>
          <w:szCs w:val="24"/>
        </w:rPr>
        <w:t xml:space="preserve"> to this point in the next section.</w:t>
      </w:r>
      <w:r w:rsidR="00FD2171" w:rsidRPr="00D0402B">
        <w:rPr>
          <w:rFonts w:ascii="Times New Roman" w:hAnsi="Times New Roman" w:cs="Times New Roman" w:hint="eastAsia"/>
          <w:sz w:val="24"/>
          <w:szCs w:val="24"/>
        </w:rPr>
        <w:t xml:space="preserve"> One might argue, however, that the lack of realism is inherent to many philosophical thought experiments, and thus cannot be resolved by VRTEs. Admittedly, many thought experiments involve bizarre scenarios that could never occur in reality. Yet, just as television </w:t>
      </w:r>
      <w:r w:rsidR="00FD2171" w:rsidRPr="00D0402B">
        <w:rPr>
          <w:rFonts w:ascii="Times New Roman" w:hAnsi="Times New Roman" w:cs="Times New Roman" w:hint="eastAsia"/>
          <w:sz w:val="24"/>
          <w:szCs w:val="24"/>
        </w:rPr>
        <w:lastRenderedPageBreak/>
        <w:t xml:space="preserve">and cinema make science fiction stories feel more realistic than reading them, VR </w:t>
      </w:r>
      <w:r w:rsidR="00FD2171" w:rsidRPr="00D0402B">
        <w:rPr>
          <w:rFonts w:ascii="Times New Roman" w:hAnsi="Times New Roman" w:cs="Times New Roman"/>
          <w:sz w:val="24"/>
          <w:szCs w:val="24"/>
        </w:rPr>
        <w:t>–</w:t>
      </w:r>
      <w:r w:rsidR="00FD2171" w:rsidRPr="00D0402B">
        <w:rPr>
          <w:rFonts w:ascii="Times New Roman" w:hAnsi="Times New Roman" w:cs="Times New Roman" w:hint="eastAsia"/>
          <w:sz w:val="24"/>
          <w:szCs w:val="24"/>
        </w:rPr>
        <w:t xml:space="preserve"> if VRTEs are well-designed </w:t>
      </w:r>
      <w:r w:rsidR="00FD2171" w:rsidRPr="00D0402B">
        <w:rPr>
          <w:rFonts w:ascii="Times New Roman" w:hAnsi="Times New Roman" w:cs="Times New Roman"/>
          <w:sz w:val="24"/>
          <w:szCs w:val="24"/>
        </w:rPr>
        <w:t>–</w:t>
      </w:r>
      <w:r w:rsidR="00FD2171" w:rsidRPr="00D0402B">
        <w:rPr>
          <w:rFonts w:ascii="Times New Roman" w:hAnsi="Times New Roman" w:cs="Times New Roman" w:hint="eastAsia"/>
          <w:sz w:val="24"/>
          <w:szCs w:val="24"/>
        </w:rPr>
        <w:t xml:space="preserve"> can enhance the realism of thought experiments through immersive, embodied, and interactive experiences.</w:t>
      </w:r>
    </w:p>
    <w:p w14:paraId="6AA445F1" w14:textId="0EF4B12B" w:rsidR="003C5930" w:rsidRDefault="003A79BE" w:rsidP="00740467">
      <w:pPr>
        <w:spacing w:after="0" w:line="480" w:lineRule="auto"/>
        <w:ind w:firstLineChars="200" w:firstLine="480"/>
        <w:rPr>
          <w:rFonts w:ascii="Times New Roman" w:hAnsi="Times New Roman" w:cs="Times New Roman"/>
          <w:sz w:val="24"/>
          <w:szCs w:val="24"/>
        </w:rPr>
      </w:pPr>
      <w:r w:rsidRPr="00B02702">
        <w:rPr>
          <w:rFonts w:ascii="Times New Roman" w:hAnsi="Times New Roman" w:cs="Times New Roman" w:hint="eastAsia"/>
          <w:sz w:val="24"/>
          <w:szCs w:val="24"/>
        </w:rPr>
        <w:t xml:space="preserve">Finally, </w:t>
      </w:r>
      <w:r w:rsidR="003C5930">
        <w:rPr>
          <w:rFonts w:ascii="Times New Roman" w:hAnsi="Times New Roman" w:cs="Times New Roman" w:hint="eastAsia"/>
          <w:sz w:val="24"/>
          <w:szCs w:val="24"/>
        </w:rPr>
        <w:t>students</w:t>
      </w:r>
      <w:r w:rsidR="003C5930">
        <w:rPr>
          <w:rFonts w:ascii="Times New Roman" w:hAnsi="Times New Roman" w:cs="Times New Roman"/>
          <w:sz w:val="24"/>
          <w:szCs w:val="24"/>
        </w:rPr>
        <w:t>’</w:t>
      </w:r>
      <w:r w:rsidR="003C5930">
        <w:rPr>
          <w:rFonts w:ascii="Times New Roman" w:hAnsi="Times New Roman" w:cs="Times New Roman" w:hint="eastAsia"/>
          <w:sz w:val="24"/>
          <w:szCs w:val="24"/>
        </w:rPr>
        <w:t xml:space="preserve"> feedback suggests that VRTEs have some value in enhancing students</w:t>
      </w:r>
      <w:r w:rsidR="003C5930">
        <w:rPr>
          <w:rFonts w:ascii="Times New Roman" w:hAnsi="Times New Roman" w:cs="Times New Roman"/>
          <w:sz w:val="24"/>
          <w:szCs w:val="24"/>
        </w:rPr>
        <w:t>’</w:t>
      </w:r>
      <w:r w:rsidR="003C5930">
        <w:rPr>
          <w:rFonts w:ascii="Times New Roman" w:hAnsi="Times New Roman" w:cs="Times New Roman" w:hint="eastAsia"/>
          <w:sz w:val="24"/>
          <w:szCs w:val="24"/>
        </w:rPr>
        <w:t xml:space="preserve"> interests in thought experiments.</w:t>
      </w:r>
      <w:r w:rsidRPr="00B02702">
        <w:rPr>
          <w:rFonts w:ascii="Times New Roman" w:hAnsi="Times New Roman" w:cs="Times New Roman" w:hint="eastAsia"/>
          <w:sz w:val="24"/>
          <w:szCs w:val="24"/>
        </w:rPr>
        <w:t xml:space="preserve"> </w:t>
      </w:r>
      <w:r w:rsidR="003C5930">
        <w:rPr>
          <w:rFonts w:ascii="Times New Roman" w:hAnsi="Times New Roman" w:cs="Times New Roman" w:hint="eastAsia"/>
          <w:sz w:val="24"/>
          <w:szCs w:val="24"/>
        </w:rPr>
        <w:t>The i</w:t>
      </w:r>
      <w:r w:rsidR="003C5930" w:rsidRPr="008A447D">
        <w:rPr>
          <w:rFonts w:ascii="Times New Roman" w:hAnsi="Times New Roman" w:cs="Times New Roman"/>
          <w:sz w:val="24"/>
          <w:szCs w:val="24"/>
        </w:rPr>
        <w:t xml:space="preserve">nterviews with VRTE participants indicate that most found the use of VR made thought experiments more </w:t>
      </w:r>
      <w:r w:rsidR="003C5930">
        <w:rPr>
          <w:rFonts w:ascii="Times New Roman" w:hAnsi="Times New Roman" w:cs="Times New Roman" w:hint="eastAsia"/>
          <w:sz w:val="24"/>
          <w:szCs w:val="24"/>
        </w:rPr>
        <w:t>interesting</w:t>
      </w:r>
      <w:r w:rsidR="003C5930" w:rsidRPr="008A447D">
        <w:rPr>
          <w:rFonts w:ascii="Times New Roman" w:hAnsi="Times New Roman" w:cs="Times New Roman"/>
          <w:sz w:val="24"/>
          <w:szCs w:val="24"/>
        </w:rPr>
        <w:t xml:space="preserve">. For instance, student B mentioned that VR added interaction with the trolley scenarios, making them more </w:t>
      </w:r>
      <w:r w:rsidR="003C5930">
        <w:rPr>
          <w:rFonts w:ascii="Times New Roman" w:hAnsi="Times New Roman" w:cs="Times New Roman" w:hint="eastAsia"/>
          <w:sz w:val="24"/>
          <w:szCs w:val="24"/>
        </w:rPr>
        <w:t>intriguing</w:t>
      </w:r>
      <w:r w:rsidR="003C5930" w:rsidRPr="008A447D">
        <w:rPr>
          <w:rFonts w:ascii="Times New Roman" w:hAnsi="Times New Roman" w:cs="Times New Roman"/>
          <w:sz w:val="24"/>
          <w:szCs w:val="24"/>
        </w:rPr>
        <w:t xml:space="preserve">. Students K and L noted that the first-person perspective </w:t>
      </w:r>
      <w:r w:rsidR="003C5930">
        <w:rPr>
          <w:rFonts w:ascii="Times New Roman" w:hAnsi="Times New Roman" w:cs="Times New Roman" w:hint="eastAsia"/>
          <w:sz w:val="24"/>
          <w:szCs w:val="24"/>
        </w:rPr>
        <w:t xml:space="preserve">provided by our VRTEs </w:t>
      </w:r>
      <w:r w:rsidR="003C5930" w:rsidRPr="008A447D">
        <w:rPr>
          <w:rFonts w:ascii="Times New Roman" w:hAnsi="Times New Roman" w:cs="Times New Roman"/>
          <w:sz w:val="24"/>
          <w:szCs w:val="24"/>
        </w:rPr>
        <w:t>increased their engagement and interest. Furthermore, almost all interview</w:t>
      </w:r>
      <w:r w:rsidR="00EC09AF">
        <w:rPr>
          <w:rFonts w:ascii="Times New Roman" w:hAnsi="Times New Roman" w:cs="Times New Roman" w:hint="eastAsia"/>
          <w:sz w:val="24"/>
          <w:szCs w:val="24"/>
        </w:rPr>
        <w:t>ees</w:t>
      </w:r>
      <w:r w:rsidR="003C5930" w:rsidRPr="008A447D">
        <w:rPr>
          <w:rFonts w:ascii="Times New Roman" w:hAnsi="Times New Roman" w:cs="Times New Roman"/>
          <w:sz w:val="24"/>
          <w:szCs w:val="24"/>
        </w:rPr>
        <w:t xml:space="preserve"> expressed a desire for more VRTEs in future teaching, clearly indicating strong interest.</w:t>
      </w:r>
    </w:p>
    <w:p w14:paraId="59A14797" w14:textId="754507AE" w:rsidR="00F029CD" w:rsidRDefault="003C5930" w:rsidP="00740467">
      <w:pPr>
        <w:spacing w:after="0" w:line="480" w:lineRule="auto"/>
        <w:ind w:firstLineChars="200" w:firstLine="480"/>
        <w:rPr>
          <w:rFonts w:ascii="Times New Roman" w:hAnsi="Times New Roman" w:cs="Times New Roman"/>
          <w:sz w:val="24"/>
          <w:szCs w:val="24"/>
        </w:rPr>
      </w:pPr>
      <w:bookmarkStart w:id="24" w:name="OLE_LINK24"/>
      <w:r>
        <w:rPr>
          <w:rFonts w:ascii="Times New Roman" w:hAnsi="Times New Roman" w:cs="Times New Roman" w:hint="eastAsia"/>
          <w:sz w:val="24"/>
          <w:szCs w:val="24"/>
        </w:rPr>
        <w:t>Comparison between students</w:t>
      </w:r>
      <w:r>
        <w:rPr>
          <w:rFonts w:ascii="Times New Roman" w:hAnsi="Times New Roman" w:cs="Times New Roman"/>
          <w:sz w:val="24"/>
          <w:szCs w:val="24"/>
        </w:rPr>
        <w:t>’</w:t>
      </w:r>
      <w:r>
        <w:rPr>
          <w:rFonts w:ascii="Times New Roman" w:hAnsi="Times New Roman" w:cs="Times New Roman" w:hint="eastAsia"/>
          <w:sz w:val="24"/>
          <w:szCs w:val="24"/>
        </w:rPr>
        <w:t xml:space="preserve"> responses to </w:t>
      </w:r>
      <w:r w:rsidRPr="00B02702">
        <w:rPr>
          <w:rFonts w:ascii="Times New Roman" w:hAnsi="Times New Roman" w:cs="Times New Roman"/>
          <w:sz w:val="24"/>
          <w:szCs w:val="24"/>
        </w:rPr>
        <w:t>Questionnaire I</w:t>
      </w:r>
      <w:r w:rsidRPr="00B02702">
        <w:rPr>
          <w:rFonts w:ascii="Times New Roman" w:hAnsi="Times New Roman" w:cs="Times New Roman" w:hint="eastAsia"/>
          <w:sz w:val="24"/>
          <w:szCs w:val="24"/>
        </w:rPr>
        <w:t xml:space="preserve"> and </w:t>
      </w:r>
      <w:r w:rsidRPr="00B02702">
        <w:rPr>
          <w:rFonts w:ascii="Times New Roman" w:hAnsi="Times New Roman" w:cs="Times New Roman"/>
          <w:sz w:val="24"/>
          <w:szCs w:val="24"/>
        </w:rPr>
        <w:t xml:space="preserve">Questionnaire </w:t>
      </w:r>
      <w:r w:rsidR="009D470F" w:rsidRPr="0057309B">
        <w:rPr>
          <w:rFonts w:ascii="Times New Roman" w:hAnsi="Times New Roman" w:cs="Times New Roman"/>
          <w:sz w:val="24"/>
          <w:szCs w:val="24"/>
        </w:rPr>
        <w:t>Ⅱ</w:t>
      </w:r>
      <w:r>
        <w:rPr>
          <w:rFonts w:ascii="Times New Roman" w:hAnsi="Times New Roman" w:cs="Times New Roman" w:hint="eastAsia"/>
          <w:sz w:val="24"/>
          <w:szCs w:val="24"/>
        </w:rPr>
        <w:t xml:space="preserve"> also</w:t>
      </w:r>
      <w:r w:rsidR="000A5E9B">
        <w:rPr>
          <w:rFonts w:ascii="Times New Roman" w:hAnsi="Times New Roman" w:cs="Times New Roman" w:hint="eastAsia"/>
          <w:sz w:val="24"/>
          <w:szCs w:val="24"/>
        </w:rPr>
        <w:t>, to a certain degree,</w:t>
      </w:r>
      <w:r>
        <w:rPr>
          <w:rFonts w:ascii="Times New Roman" w:hAnsi="Times New Roman" w:cs="Times New Roman" w:hint="eastAsia"/>
          <w:sz w:val="24"/>
          <w:szCs w:val="24"/>
        </w:rPr>
        <w:t xml:space="preserve"> support</w:t>
      </w:r>
      <w:r w:rsidR="000A5E9B">
        <w:rPr>
          <w:rFonts w:ascii="Times New Roman" w:hAnsi="Times New Roman" w:cs="Times New Roman" w:hint="eastAsia"/>
          <w:sz w:val="24"/>
          <w:szCs w:val="24"/>
        </w:rPr>
        <w:t>s</w:t>
      </w:r>
      <w:r>
        <w:rPr>
          <w:rFonts w:ascii="Times New Roman" w:hAnsi="Times New Roman" w:cs="Times New Roman" w:hint="eastAsia"/>
          <w:sz w:val="24"/>
          <w:szCs w:val="24"/>
        </w:rPr>
        <w:t xml:space="preserve"> this finding.</w:t>
      </w:r>
      <w:r w:rsidR="009222A2">
        <w:rPr>
          <w:rStyle w:val="a9"/>
          <w:rFonts w:ascii="Times New Roman" w:hAnsi="Times New Roman" w:cs="Times New Roman"/>
          <w:sz w:val="24"/>
          <w:szCs w:val="24"/>
        </w:rPr>
        <w:footnoteReference w:id="19"/>
      </w:r>
      <w:r>
        <w:rPr>
          <w:rFonts w:ascii="Times New Roman" w:hAnsi="Times New Roman" w:cs="Times New Roman" w:hint="eastAsia"/>
          <w:sz w:val="24"/>
          <w:szCs w:val="24"/>
        </w:rPr>
        <w:t xml:space="preserve"> </w:t>
      </w:r>
      <w:r w:rsidR="003A79BE" w:rsidRPr="00B02702">
        <w:rPr>
          <w:rFonts w:ascii="Times New Roman" w:hAnsi="Times New Roman" w:cs="Times New Roman" w:hint="eastAsia"/>
          <w:sz w:val="24"/>
          <w:szCs w:val="24"/>
        </w:rPr>
        <w:t xml:space="preserve">In both </w:t>
      </w:r>
      <w:r>
        <w:rPr>
          <w:rFonts w:ascii="Times New Roman" w:hAnsi="Times New Roman" w:cs="Times New Roman" w:hint="eastAsia"/>
          <w:sz w:val="24"/>
          <w:szCs w:val="24"/>
        </w:rPr>
        <w:t>q</w:t>
      </w:r>
      <w:r w:rsidR="003A79BE" w:rsidRPr="00B02702">
        <w:rPr>
          <w:rFonts w:ascii="Times New Roman" w:hAnsi="Times New Roman" w:cs="Times New Roman"/>
          <w:sz w:val="24"/>
          <w:szCs w:val="24"/>
        </w:rPr>
        <w:t>uestionnaire</w:t>
      </w:r>
      <w:r>
        <w:rPr>
          <w:rFonts w:ascii="Times New Roman" w:hAnsi="Times New Roman" w:cs="Times New Roman" w:hint="eastAsia"/>
          <w:sz w:val="24"/>
          <w:szCs w:val="24"/>
        </w:rPr>
        <w:t>s</w:t>
      </w:r>
      <w:r w:rsidR="003A79BE" w:rsidRPr="00B02702">
        <w:rPr>
          <w:rFonts w:ascii="Times New Roman" w:hAnsi="Times New Roman" w:cs="Times New Roman" w:hint="eastAsia"/>
          <w:sz w:val="24"/>
          <w:szCs w:val="24"/>
        </w:rPr>
        <w:t xml:space="preserve">, after inquiring their reactions to the thought experiments provided by Foot and Thomson, we asked the same sample of students the same question: </w:t>
      </w:r>
      <w:r w:rsidR="003A79BE" w:rsidRPr="00B02702">
        <w:rPr>
          <w:rFonts w:ascii="Times New Roman" w:hAnsi="Times New Roman" w:cs="Times New Roman"/>
          <w:sz w:val="24"/>
          <w:szCs w:val="24"/>
        </w:rPr>
        <w:t>‘Do you find the above thought experiment</w:t>
      </w:r>
      <w:r w:rsidR="003A79BE" w:rsidRPr="00B02702">
        <w:rPr>
          <w:rFonts w:ascii="Times New Roman" w:hAnsi="Times New Roman" w:cs="Times New Roman" w:hint="eastAsia"/>
          <w:sz w:val="24"/>
          <w:szCs w:val="24"/>
        </w:rPr>
        <w:t>s</w:t>
      </w:r>
      <w:r w:rsidR="003A79BE" w:rsidRPr="00B02702">
        <w:rPr>
          <w:rFonts w:ascii="Times New Roman" w:hAnsi="Times New Roman" w:cs="Times New Roman"/>
          <w:sz w:val="24"/>
          <w:szCs w:val="24"/>
        </w:rPr>
        <w:t xml:space="preserve"> interesting?’</w:t>
      </w:r>
      <w:r w:rsidR="003A79BE" w:rsidRPr="00B02702">
        <w:rPr>
          <w:rFonts w:ascii="Times New Roman" w:hAnsi="Times New Roman" w:cs="Times New Roman" w:hint="eastAsia"/>
          <w:sz w:val="24"/>
          <w:szCs w:val="24"/>
        </w:rPr>
        <w:t xml:space="preserve"> 80.</w:t>
      </w:r>
      <w:r w:rsidR="00F95F20">
        <w:rPr>
          <w:rFonts w:ascii="Times New Roman" w:hAnsi="Times New Roman" w:cs="Times New Roman" w:hint="eastAsia"/>
          <w:sz w:val="24"/>
          <w:szCs w:val="24"/>
        </w:rPr>
        <w:t>6</w:t>
      </w:r>
      <w:r w:rsidR="003A79BE" w:rsidRPr="00B02702">
        <w:rPr>
          <w:rFonts w:ascii="Times New Roman" w:hAnsi="Times New Roman" w:cs="Times New Roman" w:hint="eastAsia"/>
          <w:sz w:val="24"/>
          <w:szCs w:val="24"/>
        </w:rPr>
        <w:t xml:space="preserve">% of the students in Questionnaire </w:t>
      </w:r>
      <w:r w:rsidR="009D470F" w:rsidRPr="0057309B">
        <w:rPr>
          <w:rFonts w:ascii="Times New Roman" w:hAnsi="Times New Roman" w:cs="Times New Roman"/>
          <w:sz w:val="24"/>
          <w:szCs w:val="24"/>
        </w:rPr>
        <w:t>Ⅱ</w:t>
      </w:r>
      <w:r w:rsidR="003A79BE" w:rsidRPr="00B02702">
        <w:rPr>
          <w:rFonts w:ascii="Times New Roman" w:hAnsi="Times New Roman" w:cs="Times New Roman" w:hint="eastAsia"/>
          <w:sz w:val="24"/>
          <w:szCs w:val="24"/>
        </w:rPr>
        <w:t xml:space="preserve"> claim</w:t>
      </w:r>
      <w:r w:rsidR="009D470F">
        <w:rPr>
          <w:rFonts w:ascii="Times New Roman" w:hAnsi="Times New Roman" w:cs="Times New Roman" w:hint="eastAsia"/>
          <w:sz w:val="24"/>
          <w:szCs w:val="24"/>
        </w:rPr>
        <w:t>ed</w:t>
      </w:r>
      <w:r w:rsidR="003A79BE" w:rsidRPr="00B02702">
        <w:rPr>
          <w:rFonts w:ascii="Times New Roman" w:hAnsi="Times New Roman" w:cs="Times New Roman" w:hint="eastAsia"/>
          <w:sz w:val="24"/>
          <w:szCs w:val="24"/>
        </w:rPr>
        <w:t xml:space="preserve"> that they f</w:t>
      </w:r>
      <w:r w:rsidR="009D470F">
        <w:rPr>
          <w:rFonts w:ascii="Times New Roman" w:hAnsi="Times New Roman" w:cs="Times New Roman" w:hint="eastAsia"/>
          <w:sz w:val="24"/>
          <w:szCs w:val="24"/>
        </w:rPr>
        <w:t>ou</w:t>
      </w:r>
      <w:r w:rsidR="003A79BE" w:rsidRPr="00B02702">
        <w:rPr>
          <w:rFonts w:ascii="Times New Roman" w:hAnsi="Times New Roman" w:cs="Times New Roman" w:hint="eastAsia"/>
          <w:sz w:val="24"/>
          <w:szCs w:val="24"/>
        </w:rPr>
        <w:t xml:space="preserve">nd the thought experiments interesting or very interesting, while only </w:t>
      </w:r>
      <w:r w:rsidR="004A2ABD" w:rsidRPr="00B02702">
        <w:rPr>
          <w:rFonts w:ascii="Times New Roman" w:hAnsi="Times New Roman" w:cs="Times New Roman" w:hint="eastAsia"/>
          <w:sz w:val="24"/>
          <w:szCs w:val="24"/>
        </w:rPr>
        <w:t xml:space="preserve">63.9% of the students in </w:t>
      </w:r>
      <w:r w:rsidR="004A2ABD" w:rsidRPr="00B02702">
        <w:rPr>
          <w:rFonts w:ascii="Times New Roman" w:hAnsi="Times New Roman" w:cs="Times New Roman"/>
          <w:sz w:val="24"/>
          <w:szCs w:val="24"/>
        </w:rPr>
        <w:t>Questionnaire I</w:t>
      </w:r>
      <w:r w:rsidR="004A2ABD" w:rsidRPr="00B02702">
        <w:rPr>
          <w:rFonts w:ascii="Times New Roman" w:hAnsi="Times New Roman" w:cs="Times New Roman" w:hint="eastAsia"/>
          <w:sz w:val="24"/>
          <w:szCs w:val="24"/>
        </w:rPr>
        <w:t xml:space="preserve"> ma</w:t>
      </w:r>
      <w:r w:rsidR="009D470F">
        <w:rPr>
          <w:rFonts w:ascii="Times New Roman" w:hAnsi="Times New Roman" w:cs="Times New Roman" w:hint="eastAsia"/>
          <w:sz w:val="24"/>
          <w:szCs w:val="24"/>
        </w:rPr>
        <w:t>de</w:t>
      </w:r>
      <w:r w:rsidR="004A2ABD" w:rsidRPr="00B02702">
        <w:rPr>
          <w:rFonts w:ascii="Times New Roman" w:hAnsi="Times New Roman" w:cs="Times New Roman" w:hint="eastAsia"/>
          <w:sz w:val="24"/>
          <w:szCs w:val="24"/>
        </w:rPr>
        <w:t xml:space="preserve"> such claims</w:t>
      </w:r>
      <w:r w:rsidR="00F029CD" w:rsidRPr="00B02702">
        <w:rPr>
          <w:rFonts w:ascii="Times New Roman" w:hAnsi="Times New Roman" w:cs="Times New Roman" w:hint="eastAsia"/>
          <w:sz w:val="24"/>
          <w:szCs w:val="24"/>
        </w:rPr>
        <w:t xml:space="preserve"> (see Figure </w:t>
      </w:r>
      <w:r w:rsidR="00B02702" w:rsidRPr="00B02702">
        <w:rPr>
          <w:rFonts w:ascii="Times New Roman" w:hAnsi="Times New Roman" w:cs="Times New Roman" w:hint="eastAsia"/>
          <w:sz w:val="24"/>
          <w:szCs w:val="24"/>
        </w:rPr>
        <w:t xml:space="preserve">6 </w:t>
      </w:r>
      <w:r w:rsidR="00F029CD" w:rsidRPr="00B02702">
        <w:rPr>
          <w:rFonts w:ascii="Times New Roman" w:hAnsi="Times New Roman" w:cs="Times New Roman" w:hint="eastAsia"/>
          <w:sz w:val="24"/>
          <w:szCs w:val="24"/>
        </w:rPr>
        <w:t>below)</w:t>
      </w:r>
      <w:r w:rsidR="00B02702" w:rsidRPr="00B02702">
        <w:rPr>
          <w:rFonts w:ascii="Times New Roman" w:hAnsi="Times New Roman" w:cs="Times New Roman" w:hint="eastAsia"/>
          <w:sz w:val="24"/>
          <w:szCs w:val="24"/>
        </w:rPr>
        <w:t>.</w:t>
      </w:r>
    </w:p>
    <w:p w14:paraId="00B963CA" w14:textId="6303D30A" w:rsidR="00F029CD" w:rsidRDefault="009E19AC" w:rsidP="00816C8C">
      <w:pPr>
        <w:spacing w:after="0" w:line="480" w:lineRule="auto"/>
        <w:jc w:val="center"/>
        <w:rPr>
          <w:rFonts w:ascii="Times New Roman" w:hAnsi="Times New Roman" w:cs="Times New Roman"/>
          <w:sz w:val="24"/>
          <w:szCs w:val="24"/>
        </w:rPr>
      </w:pPr>
      <w:bookmarkStart w:id="25" w:name="OLE_LINK19"/>
      <w:bookmarkEnd w:id="24"/>
      <w:r>
        <w:rPr>
          <w:rFonts w:ascii="Times New Roman" w:hAnsi="Times New Roman" w:cs="Times New Roman"/>
          <w:noProof/>
          <w:sz w:val="24"/>
          <w:szCs w:val="24"/>
        </w:rPr>
        <w:lastRenderedPageBreak/>
        <w:drawing>
          <wp:inline distT="0" distB="0" distL="0" distR="0" wp14:anchorId="24C40040" wp14:editId="7B736770">
            <wp:extent cx="4622400" cy="3081600"/>
            <wp:effectExtent l="0" t="0" r="6985"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mbined_image0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22400" cy="3081600"/>
                    </a:xfrm>
                    <a:prstGeom prst="rect">
                      <a:avLst/>
                    </a:prstGeom>
                  </pic:spPr>
                </pic:pic>
              </a:graphicData>
            </a:graphic>
          </wp:inline>
        </w:drawing>
      </w:r>
    </w:p>
    <w:p w14:paraId="2E687220" w14:textId="16065C15" w:rsidR="00631A44" w:rsidRDefault="00631A44" w:rsidP="00631A44">
      <w:pPr>
        <w:spacing w:after="0" w:line="240" w:lineRule="auto"/>
        <w:ind w:rightChars="200" w:right="440"/>
        <w:jc w:val="center"/>
        <w:rPr>
          <w:rFonts w:ascii="Times New Roman" w:hAnsi="Times New Roman" w:cs="Times New Roman"/>
        </w:rPr>
      </w:pPr>
      <w:r>
        <w:rPr>
          <w:rFonts w:ascii="Times New Roman" w:hAnsi="Times New Roman" w:cs="Times New Roman" w:hint="eastAsia"/>
          <w:b/>
          <w:bCs/>
        </w:rPr>
        <w:t>Figure</w:t>
      </w:r>
      <w:r>
        <w:rPr>
          <w:rFonts w:ascii="Times New Roman" w:hAnsi="Times New Roman" w:cs="Times New Roman"/>
          <w:b/>
          <w:bCs/>
        </w:rPr>
        <w:t xml:space="preserve"> </w:t>
      </w:r>
      <w:r w:rsidR="00155A8A">
        <w:rPr>
          <w:rFonts w:ascii="Times New Roman" w:hAnsi="Times New Roman" w:cs="Times New Roman"/>
          <w:b/>
          <w:bCs/>
        </w:rPr>
        <w:t>6</w:t>
      </w:r>
      <w:r>
        <w:rPr>
          <w:rFonts w:ascii="Times New Roman" w:hAnsi="Times New Roman" w:cs="Times New Roman"/>
          <w:b/>
          <w:bCs/>
        </w:rPr>
        <w:t xml:space="preserve">. </w:t>
      </w:r>
      <w:r w:rsidR="003455C6" w:rsidRPr="003455C6">
        <w:rPr>
          <w:rFonts w:ascii="Times New Roman" w:hAnsi="Times New Roman" w:cs="Times New Roman"/>
        </w:rPr>
        <w:t>Comparison between students’ responses to an identical question before and after a VRTE session</w:t>
      </w:r>
      <w:r w:rsidR="00B02702" w:rsidRPr="00B02702">
        <w:rPr>
          <w:rFonts w:ascii="Times New Roman" w:hAnsi="Times New Roman" w:cs="Times New Roman"/>
        </w:rPr>
        <w:t>:</w:t>
      </w:r>
      <w:r w:rsidR="00B02702">
        <w:rPr>
          <w:rFonts w:ascii="Times New Roman" w:hAnsi="Times New Roman" w:cs="Times New Roman" w:hint="eastAsia"/>
        </w:rPr>
        <w:t xml:space="preserve"> </w:t>
      </w:r>
      <w:r w:rsidRPr="00F029CD">
        <w:rPr>
          <w:rFonts w:ascii="Times New Roman" w:hAnsi="Times New Roman" w:cs="Times New Roman"/>
        </w:rPr>
        <w:t>Did you find the above thought experiment interesting?</w:t>
      </w:r>
    </w:p>
    <w:bookmarkEnd w:id="25"/>
    <w:p w14:paraId="32C33131" w14:textId="77777777" w:rsidR="0004141A" w:rsidRPr="00631A44" w:rsidRDefault="0004141A" w:rsidP="00B02702">
      <w:pPr>
        <w:spacing w:after="0" w:line="240" w:lineRule="auto"/>
        <w:ind w:rightChars="200" w:right="440"/>
        <w:rPr>
          <w:rFonts w:ascii="Times New Roman" w:hAnsi="Times New Roman" w:cs="Times New Roman"/>
          <w:sz w:val="24"/>
          <w:szCs w:val="24"/>
        </w:rPr>
      </w:pPr>
    </w:p>
    <w:p w14:paraId="0BF61FA9" w14:textId="2F24B2D9" w:rsidR="00DE2B43" w:rsidRDefault="004A2ABD" w:rsidP="003455C6">
      <w:pPr>
        <w:spacing w:after="0" w:line="480" w:lineRule="auto"/>
        <w:rPr>
          <w:rFonts w:ascii="Times New Roman" w:hAnsi="Times New Roman" w:cs="Times New Roman"/>
          <w:sz w:val="24"/>
          <w:szCs w:val="24"/>
        </w:rPr>
      </w:pPr>
      <w:r>
        <w:rPr>
          <w:rFonts w:ascii="Times New Roman" w:hAnsi="Times New Roman" w:cs="Times New Roman" w:hint="eastAsia"/>
          <w:sz w:val="24"/>
          <w:szCs w:val="24"/>
        </w:rPr>
        <w:t>Students</w:t>
      </w:r>
      <w:r>
        <w:rPr>
          <w:rFonts w:ascii="Times New Roman" w:hAnsi="Times New Roman" w:cs="Times New Roman"/>
          <w:sz w:val="24"/>
          <w:szCs w:val="24"/>
        </w:rPr>
        <w:t>’</w:t>
      </w:r>
      <w:r>
        <w:rPr>
          <w:rFonts w:ascii="Times New Roman" w:hAnsi="Times New Roman" w:cs="Times New Roman" w:hint="eastAsia"/>
          <w:sz w:val="24"/>
          <w:szCs w:val="24"/>
        </w:rPr>
        <w:t xml:space="preserve"> responses to another question that appears both in</w:t>
      </w:r>
      <w:r w:rsidRPr="004A2ABD">
        <w:rPr>
          <w:rFonts w:ascii="Times New Roman" w:hAnsi="Times New Roman" w:cs="Times New Roman"/>
          <w:sz w:val="24"/>
          <w:szCs w:val="24"/>
        </w:rPr>
        <w:t xml:space="preserve"> </w:t>
      </w:r>
      <w:r w:rsidRPr="00F30DA6">
        <w:rPr>
          <w:rFonts w:ascii="Times New Roman" w:hAnsi="Times New Roman" w:cs="Times New Roman"/>
          <w:sz w:val="24"/>
          <w:szCs w:val="24"/>
        </w:rPr>
        <w:t>Questionnaire I</w:t>
      </w:r>
      <w:r>
        <w:rPr>
          <w:rFonts w:ascii="Times New Roman" w:hAnsi="Times New Roman" w:cs="Times New Roman" w:hint="eastAsia"/>
          <w:sz w:val="24"/>
          <w:szCs w:val="24"/>
        </w:rPr>
        <w:t xml:space="preserve"> and </w:t>
      </w:r>
      <w:r w:rsidRPr="00F30DA6">
        <w:rPr>
          <w:rFonts w:ascii="Times New Roman" w:hAnsi="Times New Roman" w:cs="Times New Roman"/>
          <w:sz w:val="24"/>
          <w:szCs w:val="24"/>
        </w:rPr>
        <w:t xml:space="preserve">Questionnaire </w:t>
      </w:r>
      <w:r w:rsidR="009D470F" w:rsidRPr="009D470F">
        <w:rPr>
          <w:rFonts w:ascii="Times New Roman" w:hAnsi="Times New Roman" w:cs="Times New Roman"/>
          <w:sz w:val="24"/>
          <w:szCs w:val="24"/>
        </w:rPr>
        <w:t>Ⅱ</w:t>
      </w:r>
      <w:r>
        <w:rPr>
          <w:rFonts w:ascii="Times New Roman" w:hAnsi="Times New Roman" w:cs="Times New Roman" w:hint="eastAsia"/>
          <w:sz w:val="24"/>
          <w:szCs w:val="24"/>
        </w:rPr>
        <w:t xml:space="preserve"> </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w:t>
      </w:r>
      <w:r w:rsidRPr="004A2ABD">
        <w:rPr>
          <w:rFonts w:ascii="Times New Roman" w:hAnsi="Times New Roman" w:cs="Times New Roman"/>
          <w:sz w:val="24"/>
          <w:szCs w:val="24"/>
        </w:rPr>
        <w:t xml:space="preserve">Would you be interested in </w:t>
      </w:r>
      <w:r>
        <w:rPr>
          <w:rFonts w:ascii="Times New Roman" w:hAnsi="Times New Roman" w:cs="Times New Roman" w:hint="eastAsia"/>
          <w:sz w:val="24"/>
          <w:szCs w:val="24"/>
        </w:rPr>
        <w:t>experiencing</w:t>
      </w:r>
      <w:r w:rsidRPr="004A2ABD">
        <w:rPr>
          <w:rFonts w:ascii="Times New Roman" w:hAnsi="Times New Roman" w:cs="Times New Roman"/>
          <w:sz w:val="24"/>
          <w:szCs w:val="24"/>
        </w:rPr>
        <w:t xml:space="preserve"> more thought experiments</w:t>
      </w:r>
      <w:r>
        <w:rPr>
          <w:rFonts w:ascii="Times New Roman" w:hAnsi="Times New Roman" w:cs="Times New Roman" w:hint="eastAsia"/>
          <w:sz w:val="24"/>
          <w:szCs w:val="24"/>
        </w:rPr>
        <w:t xml:space="preserve"> in philosophy</w:t>
      </w:r>
      <w:r w:rsidRPr="004A2ABD">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hint="eastAsia"/>
          <w:sz w:val="24"/>
          <w:szCs w:val="24"/>
        </w:rPr>
        <w:t xml:space="preserve"> </w:t>
      </w:r>
      <w:r>
        <w:rPr>
          <w:rFonts w:ascii="Times New Roman" w:hAnsi="Times New Roman" w:cs="Times New Roman"/>
          <w:sz w:val="24"/>
          <w:szCs w:val="24"/>
        </w:rPr>
        <w:t>–</w:t>
      </w:r>
      <w:r w:rsidR="000A5E9B">
        <w:rPr>
          <w:rFonts w:ascii="Times New Roman" w:hAnsi="Times New Roman" w:cs="Times New Roman" w:hint="eastAsia"/>
          <w:sz w:val="24"/>
          <w:szCs w:val="24"/>
        </w:rPr>
        <w:t xml:space="preserve"> slightly </w:t>
      </w:r>
      <w:r w:rsidR="003C5930">
        <w:rPr>
          <w:rFonts w:ascii="Times New Roman" w:hAnsi="Times New Roman" w:cs="Times New Roman" w:hint="eastAsia"/>
          <w:sz w:val="24"/>
          <w:szCs w:val="24"/>
        </w:rPr>
        <w:t xml:space="preserve">indicate </w:t>
      </w:r>
      <w:r>
        <w:rPr>
          <w:rFonts w:ascii="Times New Roman" w:hAnsi="Times New Roman" w:cs="Times New Roman" w:hint="eastAsia"/>
          <w:sz w:val="24"/>
          <w:szCs w:val="24"/>
        </w:rPr>
        <w:t>their increased interest. 80.</w:t>
      </w:r>
      <w:r w:rsidR="009F7632">
        <w:rPr>
          <w:rFonts w:ascii="Times New Roman" w:hAnsi="Times New Roman" w:cs="Times New Roman" w:hint="eastAsia"/>
          <w:sz w:val="24"/>
          <w:szCs w:val="24"/>
        </w:rPr>
        <w:t>6</w:t>
      </w:r>
      <w:r>
        <w:rPr>
          <w:rFonts w:ascii="Times New Roman" w:hAnsi="Times New Roman" w:cs="Times New Roman" w:hint="eastAsia"/>
          <w:sz w:val="24"/>
          <w:szCs w:val="24"/>
        </w:rPr>
        <w:t xml:space="preserve">% of the students in </w:t>
      </w:r>
      <w:r w:rsidR="009D470F" w:rsidRPr="009D470F">
        <w:rPr>
          <w:rFonts w:ascii="Times New Roman" w:hAnsi="Times New Roman" w:cs="Times New Roman"/>
          <w:sz w:val="24"/>
          <w:szCs w:val="24"/>
        </w:rPr>
        <w:t>Ⅱ</w:t>
      </w:r>
      <w:r>
        <w:rPr>
          <w:rFonts w:ascii="Times New Roman" w:hAnsi="Times New Roman" w:cs="Times New Roman" w:hint="eastAsia"/>
          <w:sz w:val="24"/>
          <w:szCs w:val="24"/>
        </w:rPr>
        <w:t xml:space="preserve"> fel</w:t>
      </w:r>
      <w:r w:rsidR="009D470F">
        <w:rPr>
          <w:rFonts w:ascii="Times New Roman" w:hAnsi="Times New Roman" w:cs="Times New Roman" w:hint="eastAsia"/>
          <w:sz w:val="24"/>
          <w:szCs w:val="24"/>
        </w:rPr>
        <w:t>t</w:t>
      </w:r>
      <w:r>
        <w:rPr>
          <w:rFonts w:ascii="Times New Roman" w:hAnsi="Times New Roman" w:cs="Times New Roman" w:hint="eastAsia"/>
          <w:sz w:val="24"/>
          <w:szCs w:val="24"/>
        </w:rPr>
        <w:t xml:space="preserve"> like to experiencing more thought experiments, compared with only 77.</w:t>
      </w:r>
      <w:r w:rsidR="009F7632">
        <w:rPr>
          <w:rFonts w:ascii="Times New Roman" w:hAnsi="Times New Roman" w:cs="Times New Roman" w:hint="eastAsia"/>
          <w:sz w:val="24"/>
          <w:szCs w:val="24"/>
        </w:rPr>
        <w:t>8</w:t>
      </w:r>
      <w:r>
        <w:rPr>
          <w:rFonts w:ascii="Times New Roman" w:hAnsi="Times New Roman" w:cs="Times New Roman" w:hint="eastAsia"/>
          <w:sz w:val="24"/>
          <w:szCs w:val="24"/>
        </w:rPr>
        <w:t xml:space="preserve">% in </w:t>
      </w:r>
      <w:r w:rsidRPr="00F30DA6">
        <w:rPr>
          <w:rFonts w:ascii="Times New Roman" w:hAnsi="Times New Roman" w:cs="Times New Roman"/>
          <w:sz w:val="24"/>
          <w:szCs w:val="24"/>
        </w:rPr>
        <w:t>I</w:t>
      </w:r>
      <w:r>
        <w:rPr>
          <w:rFonts w:ascii="Times New Roman" w:hAnsi="Times New Roman" w:cs="Times New Roman" w:hint="eastAsia"/>
          <w:sz w:val="24"/>
          <w:szCs w:val="24"/>
        </w:rPr>
        <w:t>. Although the numeric value only</w:t>
      </w:r>
      <w:r w:rsidR="000A5E9B" w:rsidRPr="000A5E9B">
        <w:rPr>
          <w:rFonts w:hint="eastAsia"/>
        </w:rPr>
        <w:t xml:space="preserve"> </w:t>
      </w:r>
      <w:r w:rsidR="000A5E9B" w:rsidRPr="000A5E9B">
        <w:rPr>
          <w:rFonts w:ascii="Times New Roman" w:hAnsi="Times New Roman" w:cs="Times New Roman" w:hint="eastAsia"/>
          <w:sz w:val="24"/>
          <w:szCs w:val="24"/>
        </w:rPr>
        <w:t>marginally</w:t>
      </w:r>
      <w:r>
        <w:rPr>
          <w:rFonts w:ascii="Times New Roman" w:hAnsi="Times New Roman" w:cs="Times New Roman" w:hint="eastAsia"/>
          <w:sz w:val="24"/>
          <w:szCs w:val="24"/>
        </w:rPr>
        <w:t xml:space="preserve"> increases, notably no students in </w:t>
      </w:r>
      <w:r w:rsidR="009D470F" w:rsidRPr="009D470F">
        <w:rPr>
          <w:rFonts w:ascii="Times New Roman" w:hAnsi="Times New Roman" w:cs="Times New Roman"/>
          <w:sz w:val="24"/>
          <w:szCs w:val="24"/>
        </w:rPr>
        <w:t>Ⅱ</w:t>
      </w:r>
      <w:r w:rsidRPr="009D470F">
        <w:rPr>
          <w:rFonts w:ascii="Times New Roman" w:hAnsi="Times New Roman" w:cs="Times New Roman"/>
          <w:sz w:val="24"/>
          <w:szCs w:val="24"/>
        </w:rPr>
        <w:t xml:space="preserve"> </w:t>
      </w:r>
      <w:r>
        <w:rPr>
          <w:rFonts w:ascii="Times New Roman" w:hAnsi="Times New Roman" w:cs="Times New Roman" w:hint="eastAsia"/>
          <w:sz w:val="24"/>
          <w:szCs w:val="24"/>
        </w:rPr>
        <w:t>express</w:t>
      </w:r>
      <w:r w:rsidR="009D470F">
        <w:rPr>
          <w:rFonts w:ascii="Times New Roman" w:hAnsi="Times New Roman" w:cs="Times New Roman" w:hint="eastAsia"/>
          <w:sz w:val="24"/>
          <w:szCs w:val="24"/>
        </w:rPr>
        <w:t>ed</w:t>
      </w:r>
      <w:r>
        <w:rPr>
          <w:rFonts w:ascii="Times New Roman" w:hAnsi="Times New Roman" w:cs="Times New Roman" w:hint="eastAsia"/>
          <w:sz w:val="24"/>
          <w:szCs w:val="24"/>
        </w:rPr>
        <w:t xml:space="preserve"> unwillingness to try thought experiments anymore, in contrast with 2.778% in </w:t>
      </w:r>
      <w:r w:rsidRPr="00F30DA6">
        <w:rPr>
          <w:rFonts w:ascii="Times New Roman" w:hAnsi="Times New Roman" w:cs="Times New Roman"/>
          <w:sz w:val="24"/>
          <w:szCs w:val="24"/>
        </w:rPr>
        <w:t>I</w:t>
      </w:r>
      <w:r w:rsidR="00F029CD">
        <w:rPr>
          <w:rFonts w:ascii="Times New Roman" w:hAnsi="Times New Roman" w:cs="Times New Roman" w:hint="eastAsia"/>
          <w:sz w:val="24"/>
          <w:szCs w:val="24"/>
        </w:rPr>
        <w:t xml:space="preserve"> (see Figure </w:t>
      </w:r>
      <w:r w:rsidR="00B83881">
        <w:rPr>
          <w:rFonts w:ascii="Times New Roman" w:hAnsi="Times New Roman" w:cs="Times New Roman" w:hint="eastAsia"/>
          <w:sz w:val="24"/>
          <w:szCs w:val="24"/>
        </w:rPr>
        <w:t xml:space="preserve">7 </w:t>
      </w:r>
      <w:r w:rsidR="00F029CD">
        <w:rPr>
          <w:rFonts w:ascii="Times New Roman" w:hAnsi="Times New Roman" w:cs="Times New Roman" w:hint="eastAsia"/>
          <w:sz w:val="24"/>
          <w:szCs w:val="24"/>
        </w:rPr>
        <w:t>below):</w:t>
      </w:r>
    </w:p>
    <w:p w14:paraId="12F0007F" w14:textId="02006802" w:rsidR="00DE2B43" w:rsidRPr="009E19AC" w:rsidRDefault="009E19AC" w:rsidP="00816C8C">
      <w:pPr>
        <w:spacing w:after="0" w:line="240" w:lineRule="auto"/>
        <w:jc w:val="center"/>
        <w:rPr>
          <w:rFonts w:ascii="Times New Roman" w:hAnsi="Times New Roman" w:cs="Times New Roman"/>
          <w:sz w:val="24"/>
          <w:szCs w:val="24"/>
        </w:rPr>
      </w:pPr>
      <w:bookmarkStart w:id="26" w:name="OLE_LINK20"/>
      <w:r>
        <w:rPr>
          <w:rFonts w:ascii="Times New Roman" w:hAnsi="Times New Roman" w:cs="Times New Roman"/>
          <w:noProof/>
          <w:sz w:val="24"/>
          <w:szCs w:val="24"/>
        </w:rPr>
        <w:lastRenderedPageBreak/>
        <w:drawing>
          <wp:inline distT="0" distB="0" distL="0" distR="0" wp14:anchorId="64A2BBD6" wp14:editId="28951C82">
            <wp:extent cx="4622400" cy="3081600"/>
            <wp:effectExtent l="0" t="0" r="6985"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mbined_image0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22400" cy="3081600"/>
                    </a:xfrm>
                    <a:prstGeom prst="rect">
                      <a:avLst/>
                    </a:prstGeom>
                  </pic:spPr>
                </pic:pic>
              </a:graphicData>
            </a:graphic>
          </wp:inline>
        </w:drawing>
      </w:r>
    </w:p>
    <w:p w14:paraId="16CDFB0A" w14:textId="02D0F1C4" w:rsidR="00631A44" w:rsidRDefault="00631A44" w:rsidP="00631A44">
      <w:pPr>
        <w:spacing w:after="0" w:line="240" w:lineRule="auto"/>
        <w:ind w:rightChars="200" w:right="440"/>
        <w:jc w:val="center"/>
        <w:rPr>
          <w:rFonts w:ascii="Times New Roman" w:hAnsi="Times New Roman" w:cs="Times New Roman"/>
        </w:rPr>
      </w:pPr>
      <w:r>
        <w:rPr>
          <w:rFonts w:ascii="Times New Roman" w:hAnsi="Times New Roman" w:cs="Times New Roman" w:hint="eastAsia"/>
          <w:b/>
          <w:bCs/>
        </w:rPr>
        <w:t>Figure</w:t>
      </w:r>
      <w:r>
        <w:rPr>
          <w:rFonts w:ascii="Times New Roman" w:hAnsi="Times New Roman" w:cs="Times New Roman"/>
          <w:b/>
          <w:bCs/>
        </w:rPr>
        <w:t xml:space="preserve"> </w:t>
      </w:r>
      <w:r w:rsidR="00155A8A">
        <w:rPr>
          <w:rFonts w:ascii="Times New Roman" w:hAnsi="Times New Roman" w:cs="Times New Roman"/>
          <w:b/>
          <w:bCs/>
        </w:rPr>
        <w:t>7</w:t>
      </w:r>
      <w:r>
        <w:rPr>
          <w:rFonts w:ascii="Times New Roman" w:hAnsi="Times New Roman" w:cs="Times New Roman"/>
          <w:b/>
          <w:bCs/>
        </w:rPr>
        <w:t xml:space="preserve">. </w:t>
      </w:r>
      <w:r w:rsidR="003455C6" w:rsidRPr="003455C6">
        <w:rPr>
          <w:rFonts w:ascii="Times New Roman" w:hAnsi="Times New Roman" w:cs="Times New Roman"/>
        </w:rPr>
        <w:t>Comparison between students’ responses to an identical question before and after a VRTE session:</w:t>
      </w:r>
      <w:r w:rsidR="003455C6" w:rsidRPr="003455C6">
        <w:rPr>
          <w:rFonts w:ascii="Times New Roman" w:hAnsi="Times New Roman" w:cs="Times New Roman" w:hint="eastAsia"/>
        </w:rPr>
        <w:t xml:space="preserve"> </w:t>
      </w:r>
      <w:r w:rsidRPr="003455C6">
        <w:rPr>
          <w:rFonts w:ascii="Times New Roman" w:hAnsi="Times New Roman" w:cs="Times New Roman"/>
        </w:rPr>
        <w:t>Would you be interested in experiencing more philosophical thought experiments?</w:t>
      </w:r>
    </w:p>
    <w:bookmarkEnd w:id="26"/>
    <w:p w14:paraId="4F39AFB2" w14:textId="77777777" w:rsidR="0004141A" w:rsidRDefault="0004141A" w:rsidP="00F97204">
      <w:pPr>
        <w:spacing w:after="0" w:line="240" w:lineRule="auto"/>
        <w:rPr>
          <w:rFonts w:ascii="Times New Roman" w:hAnsi="Times New Roman" w:cs="Times New Roman"/>
        </w:rPr>
      </w:pPr>
    </w:p>
    <w:p w14:paraId="1C901862" w14:textId="1DD4EDA8" w:rsidR="000066BC" w:rsidRPr="000066BC" w:rsidRDefault="008A447D" w:rsidP="000066BC">
      <w:pPr>
        <w:spacing w:after="0" w:line="480" w:lineRule="auto"/>
        <w:ind w:firstLineChars="200" w:firstLine="480"/>
        <w:rPr>
          <w:rFonts w:ascii="Times New Roman" w:hAnsi="Times New Roman" w:cs="Times New Roman"/>
          <w:sz w:val="24"/>
          <w:szCs w:val="24"/>
        </w:rPr>
      </w:pPr>
      <w:r w:rsidRPr="008A447D">
        <w:rPr>
          <w:rFonts w:ascii="Times New Roman" w:hAnsi="Times New Roman" w:cs="Times New Roman"/>
          <w:sz w:val="24"/>
          <w:szCs w:val="24"/>
        </w:rPr>
        <w:t>However, their feedback also highlight</w:t>
      </w:r>
      <w:r w:rsidR="009D470F">
        <w:rPr>
          <w:rFonts w:ascii="Times New Roman" w:hAnsi="Times New Roman" w:cs="Times New Roman" w:hint="eastAsia"/>
          <w:sz w:val="24"/>
          <w:szCs w:val="24"/>
        </w:rPr>
        <w:t>s</w:t>
      </w:r>
      <w:r w:rsidRPr="008A447D">
        <w:rPr>
          <w:rFonts w:ascii="Times New Roman" w:hAnsi="Times New Roman" w:cs="Times New Roman"/>
          <w:sz w:val="24"/>
          <w:szCs w:val="24"/>
        </w:rPr>
        <w:t xml:space="preserve"> ways to enhance our VRTEs. Besides the frequently mentioned lack of realism, many students complained that the interactive system of our current VRTEs was inconvenient, significantly </w:t>
      </w:r>
      <w:r>
        <w:rPr>
          <w:rFonts w:ascii="Times New Roman" w:hAnsi="Times New Roman" w:cs="Times New Roman" w:hint="eastAsia"/>
          <w:sz w:val="24"/>
          <w:szCs w:val="24"/>
        </w:rPr>
        <w:t>compromising</w:t>
      </w:r>
      <w:r w:rsidRPr="008A447D">
        <w:rPr>
          <w:rFonts w:ascii="Times New Roman" w:hAnsi="Times New Roman" w:cs="Times New Roman"/>
          <w:sz w:val="24"/>
          <w:szCs w:val="24"/>
        </w:rPr>
        <w:t xml:space="preserve"> their interest.</w:t>
      </w:r>
      <w:r w:rsidR="009222A2">
        <w:rPr>
          <w:rStyle w:val="a9"/>
          <w:rFonts w:ascii="Times New Roman" w:hAnsi="Times New Roman" w:cs="Times New Roman"/>
          <w:sz w:val="24"/>
          <w:szCs w:val="24"/>
        </w:rPr>
        <w:footnoteReference w:id="20"/>
      </w:r>
    </w:p>
    <w:p w14:paraId="6D7C132E" w14:textId="2980DBE0" w:rsidR="00A26EFD" w:rsidRPr="00CC3476" w:rsidRDefault="000066BC" w:rsidP="000066BC">
      <w:pPr>
        <w:spacing w:after="0" w:line="480" w:lineRule="auto"/>
        <w:ind w:firstLineChars="200" w:firstLine="480"/>
        <w:rPr>
          <w:rFonts w:ascii="Times New Roman" w:hAnsi="Times New Roman" w:cs="Times New Roman"/>
          <w:sz w:val="24"/>
          <w:szCs w:val="24"/>
        </w:rPr>
      </w:pPr>
      <w:r w:rsidRPr="00CC3476">
        <w:rPr>
          <w:rFonts w:ascii="Times New Roman" w:hAnsi="Times New Roman" w:cs="Times New Roman" w:hint="eastAsia"/>
          <w:sz w:val="24"/>
          <w:szCs w:val="24"/>
        </w:rPr>
        <w:t>In summary, we find that VRTEs have certain potential to mitigate the difficulties students encounter. Students</w:t>
      </w:r>
      <w:r w:rsidRPr="00CC3476">
        <w:rPr>
          <w:rFonts w:ascii="Times New Roman" w:hAnsi="Times New Roman" w:cs="Times New Roman"/>
          <w:sz w:val="24"/>
          <w:szCs w:val="24"/>
        </w:rPr>
        <w:t>’</w:t>
      </w:r>
      <w:r w:rsidRPr="00CC3476">
        <w:rPr>
          <w:rFonts w:ascii="Times New Roman" w:hAnsi="Times New Roman" w:cs="Times New Roman" w:hint="eastAsia"/>
          <w:sz w:val="24"/>
          <w:szCs w:val="24"/>
        </w:rPr>
        <w:t xml:space="preserve"> feedback clearly points to VRTEs</w:t>
      </w:r>
      <w:r w:rsidRPr="00CC3476">
        <w:rPr>
          <w:rFonts w:ascii="Times New Roman" w:hAnsi="Times New Roman" w:cs="Times New Roman"/>
          <w:sz w:val="24"/>
          <w:szCs w:val="24"/>
        </w:rPr>
        <w:t>’</w:t>
      </w:r>
      <w:r w:rsidRPr="00CC3476">
        <w:rPr>
          <w:rFonts w:ascii="Times New Roman" w:hAnsi="Times New Roman" w:cs="Times New Roman" w:hint="eastAsia"/>
          <w:sz w:val="24"/>
          <w:szCs w:val="24"/>
        </w:rPr>
        <w:t xml:space="preserve"> value in addressing imagination deficiency, which is indeed intuitive. While VRTEs seem capable of preventing the addition of extraneous details and deterring the application of pre-endorsed moral theories, their potential is limited by our previous course structure that placed paper-based instruction before the VRTE session. The usefulness of VRTEs in enhancing seriousness and interest is not clear-cut, with interviews suggesting this is due to our VRTEs</w:t>
      </w:r>
      <w:r w:rsidRPr="00CC3476">
        <w:rPr>
          <w:rFonts w:ascii="Times New Roman" w:hAnsi="Times New Roman" w:cs="Times New Roman"/>
          <w:sz w:val="24"/>
          <w:szCs w:val="24"/>
        </w:rPr>
        <w:t>’</w:t>
      </w:r>
      <w:r w:rsidRPr="00CC3476">
        <w:rPr>
          <w:rFonts w:ascii="Times New Roman" w:hAnsi="Times New Roman" w:cs="Times New Roman" w:hint="eastAsia"/>
          <w:sz w:val="24"/>
          <w:szCs w:val="24"/>
        </w:rPr>
        <w:t xml:space="preserve"> lack of realism, immersion, and operability. Since developing high-quality VRTEs requires more time for </w:t>
      </w:r>
      <w:r w:rsidRPr="00CC3476">
        <w:rPr>
          <w:rFonts w:ascii="Times New Roman" w:hAnsi="Times New Roman" w:cs="Times New Roman" w:hint="eastAsia"/>
          <w:sz w:val="24"/>
          <w:szCs w:val="24"/>
        </w:rPr>
        <w:lastRenderedPageBreak/>
        <w:t>programme development, we have further reason to adjust our course structure. Therefore, in the next section, we propose a course structure for applied ethics that may fully utilises the potential of VRTEs to enhance teaching quality.</w:t>
      </w:r>
    </w:p>
    <w:p w14:paraId="255FD4B6" w14:textId="77777777" w:rsidR="000066BC" w:rsidRDefault="000066BC" w:rsidP="000066BC">
      <w:pPr>
        <w:spacing w:after="0" w:line="240" w:lineRule="auto"/>
        <w:rPr>
          <w:rFonts w:ascii="Times New Roman" w:hAnsi="Times New Roman" w:cs="Times New Roman"/>
          <w:sz w:val="24"/>
          <w:szCs w:val="24"/>
        </w:rPr>
      </w:pPr>
    </w:p>
    <w:p w14:paraId="0A3FAD40" w14:textId="7B4AA163" w:rsidR="006E72A8" w:rsidRPr="00F63A6B" w:rsidRDefault="00C92BC4" w:rsidP="006E72A8">
      <w:pPr>
        <w:spacing w:after="0" w:line="480" w:lineRule="auto"/>
        <w:rPr>
          <w:rFonts w:ascii="Times New Roman" w:hAnsi="Times New Roman" w:cs="Times New Roman"/>
          <w:b/>
          <w:bCs/>
          <w:sz w:val="24"/>
          <w:szCs w:val="24"/>
        </w:rPr>
      </w:pPr>
      <w:bookmarkStart w:id="27" w:name="OLE_LINK21"/>
      <w:r>
        <w:rPr>
          <w:rFonts w:ascii="Times New Roman" w:hAnsi="Times New Roman" w:cs="Times New Roman" w:hint="eastAsia"/>
          <w:b/>
          <w:bCs/>
          <w:sz w:val="24"/>
          <w:szCs w:val="24"/>
        </w:rPr>
        <w:t>4</w:t>
      </w:r>
      <w:r w:rsidR="00A26EFD" w:rsidRPr="00F63A6B">
        <w:rPr>
          <w:rFonts w:ascii="Times New Roman" w:hAnsi="Times New Roman" w:cs="Times New Roman" w:hint="eastAsia"/>
          <w:b/>
          <w:bCs/>
          <w:sz w:val="24"/>
          <w:szCs w:val="24"/>
        </w:rPr>
        <w:t xml:space="preserve">. A Course </w:t>
      </w:r>
      <w:r w:rsidR="00F9752F">
        <w:rPr>
          <w:rFonts w:ascii="Times New Roman" w:hAnsi="Times New Roman" w:cs="Times New Roman" w:hint="eastAsia"/>
          <w:b/>
          <w:bCs/>
          <w:sz w:val="24"/>
          <w:szCs w:val="24"/>
        </w:rPr>
        <w:t>S</w:t>
      </w:r>
      <w:r w:rsidR="00F9752F">
        <w:rPr>
          <w:rFonts w:ascii="Times New Roman" w:hAnsi="Times New Roman" w:cs="Times New Roman"/>
          <w:b/>
          <w:bCs/>
          <w:sz w:val="24"/>
          <w:szCs w:val="24"/>
        </w:rPr>
        <w:t>tructure</w:t>
      </w:r>
      <w:r w:rsidR="00F9752F">
        <w:rPr>
          <w:rFonts w:ascii="Times New Roman" w:hAnsi="Times New Roman" w:cs="Times New Roman" w:hint="eastAsia"/>
          <w:b/>
          <w:bCs/>
          <w:sz w:val="24"/>
          <w:szCs w:val="24"/>
        </w:rPr>
        <w:t xml:space="preserve"> </w:t>
      </w:r>
      <w:r w:rsidR="00A26EFD" w:rsidRPr="00F63A6B">
        <w:rPr>
          <w:rFonts w:ascii="Times New Roman" w:hAnsi="Times New Roman" w:cs="Times New Roman" w:hint="eastAsia"/>
          <w:b/>
          <w:bCs/>
          <w:sz w:val="24"/>
          <w:szCs w:val="24"/>
        </w:rPr>
        <w:t xml:space="preserve">Proposal </w:t>
      </w:r>
    </w:p>
    <w:bookmarkEnd w:id="27"/>
    <w:p w14:paraId="3A1D2A85" w14:textId="683DAABF" w:rsidR="00B14702" w:rsidRPr="00D0402B" w:rsidRDefault="00E5707F" w:rsidP="006E72A8">
      <w:pPr>
        <w:spacing w:after="0" w:line="480" w:lineRule="auto"/>
        <w:ind w:firstLineChars="200" w:firstLine="480"/>
        <w:rPr>
          <w:rFonts w:ascii="Times New Roman" w:hAnsi="Times New Roman" w:cs="Times New Roman"/>
          <w:sz w:val="24"/>
          <w:szCs w:val="24"/>
        </w:rPr>
      </w:pPr>
      <w:r w:rsidRPr="00E5707F">
        <w:rPr>
          <w:rFonts w:ascii="Times New Roman" w:hAnsi="Times New Roman" w:cs="Times New Roman"/>
          <w:sz w:val="24"/>
          <w:szCs w:val="24"/>
        </w:rPr>
        <w:t xml:space="preserve">Before discussing how to incorporate VRTEs into teaching, we strongly recommend that </w:t>
      </w:r>
      <w:r w:rsidR="00FE7416">
        <w:rPr>
          <w:rFonts w:ascii="Times New Roman" w:hAnsi="Times New Roman" w:cs="Times New Roman" w:hint="eastAsia"/>
          <w:sz w:val="24"/>
          <w:szCs w:val="24"/>
        </w:rPr>
        <w:t xml:space="preserve">an </w:t>
      </w:r>
      <w:r w:rsidRPr="00E5707F">
        <w:rPr>
          <w:rFonts w:ascii="Times New Roman" w:hAnsi="Times New Roman" w:cs="Times New Roman"/>
          <w:sz w:val="24"/>
          <w:szCs w:val="24"/>
        </w:rPr>
        <w:t xml:space="preserve">applied ethics course instruct students on the method of cases before teaching classic works that employ thought experiments. In other words, at the very beginning, </w:t>
      </w:r>
      <w:r w:rsidR="00FE7416">
        <w:rPr>
          <w:rFonts w:ascii="Times New Roman" w:hAnsi="Times New Roman" w:cs="Times New Roman" w:hint="eastAsia"/>
          <w:sz w:val="24"/>
          <w:szCs w:val="24"/>
        </w:rPr>
        <w:t xml:space="preserve">a </w:t>
      </w:r>
      <w:r w:rsidRPr="00E5707F">
        <w:rPr>
          <w:rFonts w:ascii="Times New Roman" w:hAnsi="Times New Roman" w:cs="Times New Roman"/>
          <w:sz w:val="24"/>
          <w:szCs w:val="24"/>
        </w:rPr>
        <w:t>teacher</w:t>
      </w:r>
      <w:r w:rsidR="00FE7416">
        <w:rPr>
          <w:rFonts w:ascii="Times New Roman" w:hAnsi="Times New Roman" w:cs="Times New Roman" w:hint="eastAsia"/>
          <w:sz w:val="24"/>
          <w:szCs w:val="24"/>
        </w:rPr>
        <w:t xml:space="preserve"> </w:t>
      </w:r>
      <w:r w:rsidRPr="00E5707F">
        <w:rPr>
          <w:rFonts w:ascii="Times New Roman" w:hAnsi="Times New Roman" w:cs="Times New Roman"/>
          <w:sz w:val="24"/>
          <w:szCs w:val="24"/>
        </w:rPr>
        <w:t xml:space="preserve">should explain that philosophers use thought experiments to elicit readers’ intuitions as evidence for </w:t>
      </w:r>
      <w:r w:rsidRPr="00D0402B">
        <w:rPr>
          <w:rFonts w:ascii="Times New Roman" w:hAnsi="Times New Roman" w:cs="Times New Roman"/>
          <w:sz w:val="24"/>
          <w:szCs w:val="24"/>
        </w:rPr>
        <w:t xml:space="preserve">theory selection. </w:t>
      </w:r>
      <w:r w:rsidR="00B14702" w:rsidRPr="00D0402B">
        <w:rPr>
          <w:rFonts w:ascii="Times New Roman" w:hAnsi="Times New Roman" w:cs="Times New Roman"/>
          <w:sz w:val="24"/>
          <w:szCs w:val="24"/>
        </w:rPr>
        <w:t xml:space="preserve">Without understanding the </w:t>
      </w:r>
      <w:r w:rsidR="00B14702" w:rsidRPr="00D0402B">
        <w:rPr>
          <w:rFonts w:ascii="Times New Roman" w:hAnsi="Times New Roman" w:cs="Times New Roman" w:hint="eastAsia"/>
          <w:sz w:val="24"/>
          <w:szCs w:val="24"/>
        </w:rPr>
        <w:t xml:space="preserve">argumentative </w:t>
      </w:r>
      <w:r w:rsidR="00B14702" w:rsidRPr="00D0402B">
        <w:rPr>
          <w:rFonts w:ascii="Times New Roman" w:hAnsi="Times New Roman" w:cs="Times New Roman"/>
          <w:sz w:val="24"/>
          <w:szCs w:val="24"/>
        </w:rPr>
        <w:t xml:space="preserve">value of thought experiments, students might regard VRTEs as mere games, thus diminishing their </w:t>
      </w:r>
      <w:r w:rsidR="00FE7416" w:rsidRPr="00D0402B">
        <w:rPr>
          <w:rFonts w:ascii="Times New Roman" w:hAnsi="Times New Roman" w:cs="Times New Roman" w:hint="eastAsia"/>
          <w:sz w:val="24"/>
          <w:szCs w:val="24"/>
        </w:rPr>
        <w:t xml:space="preserve">pedagogical </w:t>
      </w:r>
      <w:r w:rsidR="00B14702" w:rsidRPr="00D0402B">
        <w:rPr>
          <w:rFonts w:ascii="Times New Roman" w:hAnsi="Times New Roman" w:cs="Times New Roman"/>
          <w:sz w:val="24"/>
          <w:szCs w:val="24"/>
        </w:rPr>
        <w:t>significance.</w:t>
      </w:r>
      <w:r w:rsidR="00981C94" w:rsidRPr="00D0402B">
        <w:rPr>
          <w:rFonts w:ascii="Times New Roman" w:hAnsi="Times New Roman" w:cs="Times New Roman" w:hint="eastAsia"/>
          <w:sz w:val="24"/>
          <w:szCs w:val="24"/>
        </w:rPr>
        <w:t xml:space="preserve"> As mentioned, the method of cases faces several well-founded objections for which VRTEs offer no solution. Therefore, during the methodological instruction, teachers should present both the objections to and defences of the method of cases. Engaging in this methodological reflection can help students refine their approach to applied ethics in future research.</w:t>
      </w:r>
    </w:p>
    <w:p w14:paraId="0EF00EC5" w14:textId="15EA079F" w:rsidR="006E72A8" w:rsidRPr="006E72A8" w:rsidRDefault="006E72A8" w:rsidP="006E72A8">
      <w:pPr>
        <w:spacing w:after="0" w:line="480" w:lineRule="auto"/>
        <w:ind w:firstLineChars="200" w:firstLine="480"/>
        <w:rPr>
          <w:rFonts w:ascii="Times New Roman" w:hAnsi="Times New Roman" w:cs="Times New Roman"/>
          <w:sz w:val="24"/>
          <w:szCs w:val="24"/>
        </w:rPr>
      </w:pPr>
      <w:r w:rsidRPr="006E72A8">
        <w:rPr>
          <w:rFonts w:ascii="Times New Roman" w:hAnsi="Times New Roman" w:cs="Times New Roman"/>
          <w:sz w:val="24"/>
          <w:szCs w:val="24"/>
        </w:rPr>
        <w:t>In our previous practice, we began developing VRTEs only after noticing students</w:t>
      </w:r>
      <w:r>
        <w:rPr>
          <w:rFonts w:ascii="Times New Roman" w:hAnsi="Times New Roman" w:cs="Times New Roman"/>
          <w:sz w:val="24"/>
          <w:szCs w:val="24"/>
        </w:rPr>
        <w:t>’</w:t>
      </w:r>
      <w:r w:rsidRPr="006E72A8">
        <w:rPr>
          <w:rFonts w:ascii="Times New Roman" w:hAnsi="Times New Roman" w:cs="Times New Roman"/>
          <w:sz w:val="24"/>
          <w:szCs w:val="24"/>
        </w:rPr>
        <w:t xml:space="preserve"> difficulties midway through the semester. </w:t>
      </w:r>
      <w:bookmarkStart w:id="28" w:name="OLE_LINK25"/>
      <w:r w:rsidRPr="006E72A8">
        <w:rPr>
          <w:rFonts w:ascii="Times New Roman" w:hAnsi="Times New Roman" w:cs="Times New Roman"/>
          <w:sz w:val="24"/>
          <w:szCs w:val="24"/>
        </w:rPr>
        <w:t xml:space="preserve">This lack of preparation significantly compressed the development time, compromising the </w:t>
      </w:r>
      <w:r w:rsidR="000066BC" w:rsidRPr="000066BC">
        <w:rPr>
          <w:rFonts w:ascii="Times New Roman" w:hAnsi="Times New Roman" w:cs="Times New Roman" w:hint="eastAsia"/>
          <w:sz w:val="24"/>
          <w:szCs w:val="24"/>
        </w:rPr>
        <w:t>realism, immersion, and operability</w:t>
      </w:r>
      <w:r w:rsidRPr="006E72A8">
        <w:rPr>
          <w:rFonts w:ascii="Times New Roman" w:hAnsi="Times New Roman" w:cs="Times New Roman"/>
          <w:sz w:val="24"/>
          <w:szCs w:val="24"/>
        </w:rPr>
        <w:t xml:space="preserve"> of the final products</w:t>
      </w:r>
      <w:r w:rsidR="000066BC">
        <w:rPr>
          <w:rFonts w:ascii="Times New Roman" w:hAnsi="Times New Roman" w:cs="Times New Roman" w:hint="eastAsia"/>
          <w:sz w:val="24"/>
          <w:szCs w:val="24"/>
        </w:rPr>
        <w:t xml:space="preserve">. To better </w:t>
      </w:r>
      <w:r w:rsidR="00115069">
        <w:rPr>
          <w:rFonts w:ascii="Times New Roman" w:hAnsi="Times New Roman" w:cs="Times New Roman" w:hint="eastAsia"/>
          <w:sz w:val="24"/>
          <w:szCs w:val="24"/>
        </w:rPr>
        <w:t>enhance</w:t>
      </w:r>
      <w:r w:rsidR="000066BC">
        <w:rPr>
          <w:rFonts w:ascii="Times New Roman" w:hAnsi="Times New Roman" w:cs="Times New Roman" w:hint="eastAsia"/>
          <w:sz w:val="24"/>
          <w:szCs w:val="24"/>
        </w:rPr>
        <w:t xml:space="preserve"> students</w:t>
      </w:r>
      <w:r w:rsidR="000066BC">
        <w:rPr>
          <w:rFonts w:ascii="Times New Roman" w:hAnsi="Times New Roman" w:cs="Times New Roman"/>
          <w:sz w:val="24"/>
          <w:szCs w:val="24"/>
        </w:rPr>
        <w:t>’</w:t>
      </w:r>
      <w:r w:rsidR="000066BC">
        <w:rPr>
          <w:rFonts w:ascii="Times New Roman" w:hAnsi="Times New Roman" w:cs="Times New Roman" w:hint="eastAsia"/>
          <w:sz w:val="24"/>
          <w:szCs w:val="24"/>
        </w:rPr>
        <w:t xml:space="preserve"> seriousness and interest, </w:t>
      </w:r>
      <w:r w:rsidRPr="006E72A8">
        <w:rPr>
          <w:rFonts w:ascii="Times New Roman" w:hAnsi="Times New Roman" w:cs="Times New Roman"/>
          <w:sz w:val="24"/>
          <w:szCs w:val="24"/>
        </w:rPr>
        <w:t xml:space="preserve">future applied ethics courses should allow sufficient time for </w:t>
      </w:r>
      <w:r w:rsidR="004C595B">
        <w:rPr>
          <w:rFonts w:ascii="Times New Roman" w:hAnsi="Times New Roman" w:cs="Times New Roman" w:hint="eastAsia"/>
          <w:sz w:val="24"/>
          <w:szCs w:val="24"/>
        </w:rPr>
        <w:t xml:space="preserve">programme </w:t>
      </w:r>
      <w:r w:rsidRPr="006E72A8">
        <w:rPr>
          <w:rFonts w:ascii="Times New Roman" w:hAnsi="Times New Roman" w:cs="Times New Roman"/>
          <w:sz w:val="24"/>
          <w:szCs w:val="24"/>
        </w:rPr>
        <w:t>development.</w:t>
      </w:r>
      <w:r>
        <w:rPr>
          <w:rFonts w:ascii="Times New Roman" w:hAnsi="Times New Roman" w:cs="Times New Roman" w:hint="eastAsia"/>
          <w:sz w:val="24"/>
          <w:szCs w:val="24"/>
        </w:rPr>
        <w:t xml:space="preserve"> </w:t>
      </w:r>
      <w:bookmarkEnd w:id="28"/>
      <w:r w:rsidRPr="006E72A8">
        <w:rPr>
          <w:rFonts w:ascii="Times New Roman" w:hAnsi="Times New Roman" w:cs="Times New Roman"/>
          <w:sz w:val="24"/>
          <w:szCs w:val="24"/>
        </w:rPr>
        <w:t xml:space="preserve">An ideal approach would be to survey students who registered for an applied ethics course in a previous semester, </w:t>
      </w:r>
      <w:r w:rsidR="0007493E" w:rsidRPr="0007493E">
        <w:rPr>
          <w:rFonts w:ascii="Times New Roman" w:hAnsi="Times New Roman" w:cs="Times New Roman"/>
          <w:sz w:val="24"/>
          <w:szCs w:val="24"/>
        </w:rPr>
        <w:t>investigating which thought experiments posed significant difficulties for them.</w:t>
      </w:r>
      <w:r w:rsidRPr="006E72A8">
        <w:rPr>
          <w:rFonts w:ascii="Times New Roman" w:hAnsi="Times New Roman" w:cs="Times New Roman"/>
          <w:sz w:val="24"/>
          <w:szCs w:val="24"/>
        </w:rPr>
        <w:t xml:space="preserve"> Based on the survey results, </w:t>
      </w:r>
      <w:r w:rsidR="00FE7416">
        <w:rPr>
          <w:rFonts w:ascii="Times New Roman" w:hAnsi="Times New Roman" w:cs="Times New Roman" w:hint="eastAsia"/>
          <w:sz w:val="24"/>
          <w:szCs w:val="24"/>
        </w:rPr>
        <w:t xml:space="preserve">a </w:t>
      </w:r>
      <w:r w:rsidRPr="006E72A8">
        <w:rPr>
          <w:rFonts w:ascii="Times New Roman" w:hAnsi="Times New Roman" w:cs="Times New Roman"/>
          <w:sz w:val="24"/>
          <w:szCs w:val="24"/>
        </w:rPr>
        <w:t>teacher can then decide which thought experiments need VRTE</w:t>
      </w:r>
      <w:r>
        <w:rPr>
          <w:rFonts w:ascii="Times New Roman" w:hAnsi="Times New Roman" w:cs="Times New Roman" w:hint="eastAsia"/>
          <w:sz w:val="24"/>
          <w:szCs w:val="24"/>
        </w:rPr>
        <w:t>s</w:t>
      </w:r>
      <w:r w:rsidRPr="006E72A8">
        <w:rPr>
          <w:rFonts w:ascii="Times New Roman" w:hAnsi="Times New Roman" w:cs="Times New Roman"/>
          <w:sz w:val="24"/>
          <w:szCs w:val="24"/>
        </w:rPr>
        <w:t>.</w:t>
      </w:r>
    </w:p>
    <w:p w14:paraId="2A734CDF" w14:textId="624D4628" w:rsidR="006E72A8" w:rsidRPr="00F84CD6" w:rsidRDefault="00303843" w:rsidP="00303843">
      <w:pPr>
        <w:spacing w:after="0" w:line="480" w:lineRule="auto"/>
        <w:ind w:firstLineChars="200" w:firstLine="480"/>
        <w:rPr>
          <w:rFonts w:ascii="Times New Roman" w:hAnsi="Times New Roman" w:cs="Times New Roman"/>
          <w:sz w:val="24"/>
          <w:szCs w:val="24"/>
        </w:rPr>
      </w:pPr>
      <w:r w:rsidRPr="00F84CD6">
        <w:rPr>
          <w:rFonts w:ascii="Times New Roman" w:hAnsi="Times New Roman" w:cs="Times New Roman"/>
          <w:sz w:val="24"/>
          <w:szCs w:val="24"/>
        </w:rPr>
        <w:lastRenderedPageBreak/>
        <w:t>Having more time to develop VRTEs allows them to be more vivid, immersive, and realistic. However, as noted, VRTEs that are too lifelike, such as depicting bloody deaths, may cause negative emotions like fear, anxiety, and distress.</w:t>
      </w:r>
      <w:r w:rsidRPr="00F84CD6">
        <w:rPr>
          <w:rStyle w:val="a9"/>
          <w:rFonts w:ascii="Times New Roman" w:hAnsi="Times New Roman" w:cs="Times New Roman"/>
        </w:rPr>
        <w:footnoteReference w:id="21"/>
      </w:r>
      <w:r w:rsidRPr="00F84CD6">
        <w:rPr>
          <w:rFonts w:ascii="Times New Roman" w:hAnsi="Times New Roman" w:cs="Times New Roman"/>
          <w:sz w:val="24"/>
          <w:szCs w:val="24"/>
        </w:rPr>
        <w:t xml:space="preserve"> Therefore,</w:t>
      </w:r>
      <w:r w:rsidR="00FE7416" w:rsidRPr="00F84CD6">
        <w:rPr>
          <w:rFonts w:ascii="Times New Roman" w:hAnsi="Times New Roman" w:cs="Times New Roman" w:hint="eastAsia"/>
          <w:sz w:val="24"/>
          <w:szCs w:val="24"/>
        </w:rPr>
        <w:t xml:space="preserve"> a</w:t>
      </w:r>
      <w:r w:rsidRPr="00F84CD6">
        <w:rPr>
          <w:rFonts w:ascii="Times New Roman" w:hAnsi="Times New Roman" w:cs="Times New Roman"/>
          <w:sz w:val="24"/>
          <w:szCs w:val="24"/>
        </w:rPr>
        <w:t xml:space="preserve"> teacher must balance realism with avoid</w:t>
      </w:r>
      <w:r w:rsidR="00E6132D" w:rsidRPr="00F84CD6">
        <w:rPr>
          <w:rFonts w:ascii="Times New Roman" w:hAnsi="Times New Roman" w:cs="Times New Roman" w:hint="eastAsia"/>
          <w:sz w:val="24"/>
          <w:szCs w:val="24"/>
        </w:rPr>
        <w:t>ing</w:t>
      </w:r>
      <w:r w:rsidRPr="00F84CD6">
        <w:rPr>
          <w:rFonts w:ascii="Times New Roman" w:hAnsi="Times New Roman" w:cs="Times New Roman"/>
          <w:sz w:val="24"/>
          <w:szCs w:val="24"/>
        </w:rPr>
        <w:t xml:space="preserve"> </w:t>
      </w:r>
      <w:r w:rsidRPr="00F84CD6">
        <w:rPr>
          <w:rFonts w:ascii="Times New Roman" w:hAnsi="Times New Roman" w:cs="Times New Roman" w:hint="eastAsia"/>
          <w:sz w:val="24"/>
          <w:szCs w:val="24"/>
        </w:rPr>
        <w:t>unwanted emotions</w:t>
      </w:r>
      <w:r w:rsidRPr="00F84CD6">
        <w:rPr>
          <w:rFonts w:ascii="Times New Roman" w:hAnsi="Times New Roman" w:cs="Times New Roman"/>
          <w:sz w:val="24"/>
          <w:szCs w:val="24"/>
        </w:rPr>
        <w:t>.</w:t>
      </w:r>
      <w:r w:rsidRPr="00F84CD6">
        <w:rPr>
          <w:rFonts w:ascii="Times New Roman" w:hAnsi="Times New Roman" w:cs="Times New Roman" w:hint="eastAsia"/>
          <w:sz w:val="24"/>
          <w:szCs w:val="24"/>
        </w:rPr>
        <w:t xml:space="preserve"> </w:t>
      </w:r>
      <w:r w:rsidRPr="00F84CD6">
        <w:rPr>
          <w:rFonts w:ascii="Times New Roman" w:hAnsi="Times New Roman" w:cs="Times New Roman"/>
          <w:sz w:val="24"/>
          <w:szCs w:val="24"/>
        </w:rPr>
        <w:t xml:space="preserve">The best way to strike this balance is </w:t>
      </w:r>
      <w:r w:rsidR="0007493E" w:rsidRPr="00F84CD6">
        <w:rPr>
          <w:rFonts w:ascii="Times New Roman" w:hAnsi="Times New Roman" w:cs="Times New Roman" w:hint="eastAsia"/>
          <w:sz w:val="24"/>
          <w:szCs w:val="24"/>
        </w:rPr>
        <w:t xml:space="preserve">for VRTEs </w:t>
      </w:r>
      <w:r w:rsidRPr="00F84CD6">
        <w:rPr>
          <w:rFonts w:ascii="Times New Roman" w:hAnsi="Times New Roman" w:cs="Times New Roman"/>
          <w:sz w:val="24"/>
          <w:szCs w:val="24"/>
        </w:rPr>
        <w:t xml:space="preserve">to faithfully model the students’ real environment. For example, a trolley VRTE could </w:t>
      </w:r>
      <w:r w:rsidRPr="00D0402B">
        <w:rPr>
          <w:rFonts w:ascii="Times New Roman" w:hAnsi="Times New Roman" w:cs="Times New Roman"/>
          <w:sz w:val="24"/>
          <w:szCs w:val="24"/>
        </w:rPr>
        <w:t>accurately depict the type of trams used and the surrounding scenery</w:t>
      </w:r>
      <w:r w:rsidRPr="00D0402B">
        <w:rPr>
          <w:rFonts w:ascii="Times New Roman" w:hAnsi="Times New Roman" w:cs="Times New Roman" w:hint="eastAsia"/>
          <w:sz w:val="24"/>
          <w:szCs w:val="24"/>
        </w:rPr>
        <w:t xml:space="preserve"> </w:t>
      </w:r>
      <w:r w:rsidRPr="00D0402B">
        <w:rPr>
          <w:rFonts w:ascii="Times New Roman" w:hAnsi="Times New Roman" w:cs="Times New Roman"/>
          <w:sz w:val="24"/>
          <w:szCs w:val="24"/>
        </w:rPr>
        <w:t xml:space="preserve">in </w:t>
      </w:r>
      <w:r w:rsidRPr="00D0402B">
        <w:rPr>
          <w:rFonts w:ascii="Times New Roman" w:hAnsi="Times New Roman" w:cs="Times New Roman" w:hint="eastAsia"/>
          <w:sz w:val="24"/>
          <w:szCs w:val="24"/>
        </w:rPr>
        <w:t xml:space="preserve">targeted </w:t>
      </w:r>
      <w:r w:rsidRPr="00D0402B">
        <w:rPr>
          <w:rFonts w:ascii="Times New Roman" w:hAnsi="Times New Roman" w:cs="Times New Roman"/>
          <w:sz w:val="24"/>
          <w:szCs w:val="24"/>
        </w:rPr>
        <w:t>students’ city. This enhances immersion and realism without crossing ethical boundaries</w:t>
      </w:r>
      <w:r w:rsidR="00F84CD6" w:rsidRPr="00D0402B">
        <w:rPr>
          <w:rFonts w:ascii="Times New Roman" w:hAnsi="Times New Roman" w:cs="Times New Roman" w:hint="eastAsia"/>
          <w:sz w:val="24"/>
          <w:szCs w:val="24"/>
        </w:rPr>
        <w:t xml:space="preserve"> or distorting moral intuitions</w:t>
      </w:r>
      <w:r w:rsidRPr="00D0402B">
        <w:rPr>
          <w:rFonts w:ascii="Times New Roman" w:hAnsi="Times New Roman" w:cs="Times New Roman"/>
          <w:sz w:val="24"/>
          <w:szCs w:val="24"/>
        </w:rPr>
        <w:t xml:space="preserve">. On the other hand, VRTEs should avoid directly presenting deaths, </w:t>
      </w:r>
      <w:r w:rsidRPr="00F84CD6">
        <w:rPr>
          <w:rFonts w:ascii="Times New Roman" w:hAnsi="Times New Roman" w:cs="Times New Roman"/>
          <w:sz w:val="24"/>
          <w:szCs w:val="24"/>
        </w:rPr>
        <w:t xml:space="preserve">especially with bloody and disturbing scenes. In fact, the thought experiments recorded in classic applied ethics works </w:t>
      </w:r>
      <w:r w:rsidR="001855E2" w:rsidRPr="00F84CD6">
        <w:rPr>
          <w:rFonts w:ascii="Times New Roman" w:hAnsi="Times New Roman" w:cs="Times New Roman" w:hint="eastAsia"/>
          <w:sz w:val="24"/>
          <w:szCs w:val="24"/>
        </w:rPr>
        <w:t>usually</w:t>
      </w:r>
      <w:r w:rsidRPr="00F84CD6">
        <w:rPr>
          <w:rFonts w:ascii="Times New Roman" w:hAnsi="Times New Roman" w:cs="Times New Roman"/>
          <w:sz w:val="24"/>
          <w:szCs w:val="24"/>
        </w:rPr>
        <w:t xml:space="preserve"> stop at the point where a protagonist must make an action choice. Thus, not depicting the bloody consequences of certain choices does not impede a faithful reconstruction of thought experiments in VRTEs.</w:t>
      </w:r>
    </w:p>
    <w:p w14:paraId="408183D0" w14:textId="1F9D427F" w:rsidR="00A26EFD" w:rsidRPr="00F942CE" w:rsidRDefault="00B84797" w:rsidP="00B84797">
      <w:pPr>
        <w:spacing w:after="0" w:line="480" w:lineRule="auto"/>
        <w:ind w:firstLineChars="200" w:firstLine="480"/>
        <w:rPr>
          <w:rFonts w:ascii="Times New Roman" w:hAnsi="Times New Roman" w:cs="Times New Roman"/>
          <w:sz w:val="24"/>
          <w:szCs w:val="24"/>
        </w:rPr>
      </w:pPr>
      <w:r w:rsidRPr="00F942CE">
        <w:rPr>
          <w:rFonts w:ascii="Times New Roman" w:hAnsi="Times New Roman" w:cs="Times New Roman"/>
          <w:sz w:val="24"/>
          <w:szCs w:val="24"/>
        </w:rPr>
        <w:t>In our previous teaching practice, students were instructed on Foot 1967 and Thomson 1976 before experiencing the trolley VRTEs. Feedback indicates that some students</w:t>
      </w:r>
      <w:r w:rsidR="001855E2" w:rsidRPr="00F942CE">
        <w:rPr>
          <w:rFonts w:ascii="Times New Roman" w:hAnsi="Times New Roman" w:cs="Times New Roman" w:hint="eastAsia"/>
          <w:sz w:val="24"/>
          <w:szCs w:val="24"/>
        </w:rPr>
        <w:t>,</w:t>
      </w:r>
      <w:r w:rsidRPr="00F942CE">
        <w:rPr>
          <w:rFonts w:ascii="Times New Roman" w:hAnsi="Times New Roman" w:cs="Times New Roman"/>
          <w:sz w:val="24"/>
          <w:szCs w:val="24"/>
        </w:rPr>
        <w:t xml:space="preserve"> who read the written</w:t>
      </w:r>
      <w:r w:rsidRPr="00F942CE">
        <w:rPr>
          <w:rFonts w:ascii="Times New Roman" w:hAnsi="Times New Roman" w:cs="Times New Roman" w:hint="eastAsia"/>
          <w:sz w:val="24"/>
          <w:szCs w:val="24"/>
        </w:rPr>
        <w:t xml:space="preserve"> trolley cases</w:t>
      </w:r>
      <w:r w:rsidRPr="00F942CE">
        <w:rPr>
          <w:rFonts w:ascii="Times New Roman" w:hAnsi="Times New Roman" w:cs="Times New Roman"/>
          <w:sz w:val="24"/>
          <w:szCs w:val="24"/>
        </w:rPr>
        <w:t xml:space="preserve"> prior to experiencing </w:t>
      </w:r>
      <w:r w:rsidR="00CC3476" w:rsidRPr="00F942CE">
        <w:rPr>
          <w:rFonts w:ascii="Times New Roman" w:hAnsi="Times New Roman" w:cs="Times New Roman" w:hint="eastAsia"/>
          <w:sz w:val="24"/>
          <w:szCs w:val="24"/>
        </w:rPr>
        <w:t xml:space="preserve">the </w:t>
      </w:r>
      <w:r w:rsidRPr="00F942CE">
        <w:rPr>
          <w:rFonts w:ascii="Times New Roman" w:hAnsi="Times New Roman" w:cs="Times New Roman"/>
          <w:sz w:val="24"/>
          <w:szCs w:val="24"/>
        </w:rPr>
        <w:t>VRTE</w:t>
      </w:r>
      <w:r w:rsidR="00CC3476" w:rsidRPr="00F942CE">
        <w:rPr>
          <w:rFonts w:ascii="Times New Roman" w:hAnsi="Times New Roman" w:cs="Times New Roman" w:hint="eastAsia"/>
          <w:sz w:val="24"/>
          <w:szCs w:val="24"/>
        </w:rPr>
        <w:t xml:space="preserve">s, </w:t>
      </w:r>
      <w:r w:rsidRPr="00F942CE">
        <w:rPr>
          <w:rFonts w:ascii="Times New Roman" w:hAnsi="Times New Roman" w:cs="Times New Roman" w:hint="eastAsia"/>
          <w:sz w:val="24"/>
          <w:szCs w:val="24"/>
        </w:rPr>
        <w:t xml:space="preserve">could not help </w:t>
      </w:r>
      <w:r w:rsidRPr="00F942CE">
        <w:rPr>
          <w:rFonts w:ascii="Times New Roman" w:hAnsi="Times New Roman" w:cs="Times New Roman"/>
          <w:sz w:val="24"/>
          <w:szCs w:val="24"/>
        </w:rPr>
        <w:t>introduc</w:t>
      </w:r>
      <w:r w:rsidRPr="00F942CE">
        <w:rPr>
          <w:rFonts w:ascii="Times New Roman" w:hAnsi="Times New Roman" w:cs="Times New Roman" w:hint="eastAsia"/>
          <w:sz w:val="24"/>
          <w:szCs w:val="24"/>
        </w:rPr>
        <w:t>ing</w:t>
      </w:r>
      <w:r w:rsidRPr="00F942CE">
        <w:rPr>
          <w:rFonts w:ascii="Times New Roman" w:hAnsi="Times New Roman" w:cs="Times New Roman"/>
          <w:sz w:val="24"/>
          <w:szCs w:val="24"/>
        </w:rPr>
        <w:t xml:space="preserve"> extraneous details or pre-endorsed moral theories</w:t>
      </w:r>
      <w:r w:rsidR="008E5F35" w:rsidRPr="00F942CE">
        <w:rPr>
          <w:rFonts w:ascii="Times New Roman" w:hAnsi="Times New Roman" w:cs="Times New Roman" w:hint="eastAsia"/>
          <w:sz w:val="24"/>
          <w:szCs w:val="24"/>
        </w:rPr>
        <w:t>.</w:t>
      </w:r>
      <w:r w:rsidRPr="00F942CE">
        <w:rPr>
          <w:rFonts w:ascii="Times New Roman" w:hAnsi="Times New Roman" w:cs="Times New Roman"/>
          <w:sz w:val="24"/>
          <w:szCs w:val="24"/>
        </w:rPr>
        <w:t xml:space="preserve"> This suggests that, in </w:t>
      </w:r>
      <w:r w:rsidR="00FE7416" w:rsidRPr="00F942CE">
        <w:rPr>
          <w:rFonts w:ascii="Times New Roman" w:hAnsi="Times New Roman" w:cs="Times New Roman" w:hint="eastAsia"/>
          <w:sz w:val="24"/>
          <w:szCs w:val="24"/>
        </w:rPr>
        <w:t xml:space="preserve">a </w:t>
      </w:r>
      <w:r w:rsidRPr="00F942CE">
        <w:rPr>
          <w:rFonts w:ascii="Times New Roman" w:hAnsi="Times New Roman" w:cs="Times New Roman"/>
          <w:sz w:val="24"/>
          <w:szCs w:val="24"/>
        </w:rPr>
        <w:t xml:space="preserve">future course, students should experience VRTEs before reading </w:t>
      </w:r>
      <w:r w:rsidR="001855E2" w:rsidRPr="00F942CE">
        <w:rPr>
          <w:rFonts w:ascii="Times New Roman" w:hAnsi="Times New Roman" w:cs="Times New Roman" w:hint="eastAsia"/>
          <w:sz w:val="24"/>
          <w:szCs w:val="24"/>
        </w:rPr>
        <w:t>related</w:t>
      </w:r>
      <w:r w:rsidRPr="00F942CE">
        <w:rPr>
          <w:rFonts w:ascii="Times New Roman" w:hAnsi="Times New Roman" w:cs="Times New Roman"/>
          <w:sz w:val="24"/>
          <w:szCs w:val="24"/>
        </w:rPr>
        <w:t xml:space="preserve"> papers. </w:t>
      </w:r>
      <w:r w:rsidR="00E5707F" w:rsidRPr="00F942CE">
        <w:rPr>
          <w:rFonts w:ascii="Times New Roman" w:hAnsi="Times New Roman" w:cs="Times New Roman"/>
          <w:sz w:val="24"/>
          <w:szCs w:val="24"/>
        </w:rPr>
        <w:t xml:space="preserve">This arrangement can elicit pre-theoretic intuitions that are </w:t>
      </w:r>
      <w:r w:rsidR="006B7F8B" w:rsidRPr="00F942CE">
        <w:rPr>
          <w:rFonts w:ascii="Times New Roman" w:hAnsi="Times New Roman" w:cs="Times New Roman" w:hint="eastAsia"/>
          <w:sz w:val="24"/>
          <w:szCs w:val="24"/>
        </w:rPr>
        <w:t>direct</w:t>
      </w:r>
      <w:r w:rsidR="00E5707F" w:rsidRPr="00F942CE">
        <w:rPr>
          <w:rFonts w:ascii="Times New Roman" w:hAnsi="Times New Roman" w:cs="Times New Roman"/>
          <w:sz w:val="24"/>
          <w:szCs w:val="24"/>
        </w:rPr>
        <w:t xml:space="preserve"> </w:t>
      </w:r>
      <w:r w:rsidR="00FE7416" w:rsidRPr="00F942CE">
        <w:rPr>
          <w:rFonts w:ascii="Times New Roman" w:hAnsi="Times New Roman" w:cs="Times New Roman" w:hint="eastAsia"/>
          <w:sz w:val="24"/>
          <w:szCs w:val="24"/>
        </w:rPr>
        <w:t>reaction</w:t>
      </w:r>
      <w:r w:rsidR="00E5707F" w:rsidRPr="00F942CE">
        <w:rPr>
          <w:rFonts w:ascii="Times New Roman" w:hAnsi="Times New Roman" w:cs="Times New Roman"/>
          <w:sz w:val="24"/>
          <w:szCs w:val="24"/>
        </w:rPr>
        <w:t xml:space="preserve">s to the </w:t>
      </w:r>
      <w:r w:rsidR="00E252B4" w:rsidRPr="00F942CE">
        <w:rPr>
          <w:rFonts w:ascii="Times New Roman" w:hAnsi="Times New Roman" w:cs="Times New Roman" w:hint="eastAsia"/>
          <w:sz w:val="24"/>
          <w:szCs w:val="24"/>
        </w:rPr>
        <w:t xml:space="preserve">thought experiments </w:t>
      </w:r>
      <w:r w:rsidR="00E5707F" w:rsidRPr="00F942CE">
        <w:rPr>
          <w:rFonts w:ascii="Times New Roman" w:hAnsi="Times New Roman" w:cs="Times New Roman"/>
          <w:sz w:val="24"/>
          <w:szCs w:val="24"/>
        </w:rPr>
        <w:t>depicted by philosophers, thereby providing students with a foundation to evaluate the philosophers’ arguments.</w:t>
      </w:r>
      <w:r w:rsidR="00E5707F" w:rsidRPr="00F942CE">
        <w:rPr>
          <w:rFonts w:ascii="Times New Roman" w:hAnsi="Times New Roman" w:cs="Times New Roman" w:hint="eastAsia"/>
          <w:sz w:val="24"/>
          <w:szCs w:val="24"/>
        </w:rPr>
        <w:t xml:space="preserve"> </w:t>
      </w:r>
      <w:r w:rsidR="009C6EF9" w:rsidRPr="00F942CE">
        <w:rPr>
          <w:rFonts w:ascii="Times New Roman" w:hAnsi="Times New Roman" w:cs="Times New Roman"/>
          <w:sz w:val="24"/>
          <w:szCs w:val="24"/>
        </w:rPr>
        <w:t xml:space="preserve">Thus, we propose that </w:t>
      </w:r>
      <w:r w:rsidR="00FE7416" w:rsidRPr="00F942CE">
        <w:rPr>
          <w:rFonts w:ascii="Times New Roman" w:hAnsi="Times New Roman" w:cs="Times New Roman" w:hint="eastAsia"/>
          <w:sz w:val="24"/>
          <w:szCs w:val="24"/>
        </w:rPr>
        <w:t xml:space="preserve">a </w:t>
      </w:r>
      <w:r w:rsidR="009C6EF9" w:rsidRPr="00F942CE">
        <w:rPr>
          <w:rFonts w:ascii="Times New Roman" w:hAnsi="Times New Roman" w:cs="Times New Roman"/>
          <w:sz w:val="24"/>
          <w:szCs w:val="24"/>
        </w:rPr>
        <w:t>teacher should alternate between VRTE sessions and paper-teaching sessions. Specifically, before teaching each classic paper for which VRTE</w:t>
      </w:r>
      <w:r w:rsidR="0007493E" w:rsidRPr="00F942CE">
        <w:rPr>
          <w:rFonts w:ascii="Times New Roman" w:hAnsi="Times New Roman" w:cs="Times New Roman" w:hint="eastAsia"/>
          <w:sz w:val="24"/>
          <w:szCs w:val="24"/>
        </w:rPr>
        <w:t>s</w:t>
      </w:r>
      <w:r w:rsidR="009C6EF9" w:rsidRPr="00F942CE">
        <w:rPr>
          <w:rFonts w:ascii="Times New Roman" w:hAnsi="Times New Roman" w:cs="Times New Roman"/>
          <w:sz w:val="24"/>
          <w:szCs w:val="24"/>
        </w:rPr>
        <w:t xml:space="preserve"> </w:t>
      </w:r>
      <w:r w:rsidR="009C6EF9" w:rsidRPr="00F942CE">
        <w:rPr>
          <w:rFonts w:ascii="Times New Roman" w:hAnsi="Times New Roman" w:cs="Times New Roman"/>
          <w:sz w:val="24"/>
          <w:szCs w:val="24"/>
        </w:rPr>
        <w:lastRenderedPageBreak/>
        <w:t>has been developed, they should first schedule time for students to experience the VRTE version of the thought experiments presented in the paper.</w:t>
      </w:r>
    </w:p>
    <w:p w14:paraId="790B0E4C" w14:textId="1D12D87C" w:rsidR="0021144F" w:rsidRDefault="0007493E" w:rsidP="00B84797">
      <w:pPr>
        <w:spacing w:after="0" w:line="48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 xml:space="preserve">The </w:t>
      </w:r>
      <w:r w:rsidRPr="00691655">
        <w:rPr>
          <w:rFonts w:ascii="Times New Roman" w:hAnsi="Times New Roman" w:cs="Times New Roman"/>
          <w:sz w:val="24"/>
          <w:szCs w:val="24"/>
        </w:rPr>
        <w:t xml:space="preserve">following </w:t>
      </w:r>
      <w:r w:rsidR="0021144F" w:rsidRPr="00691655">
        <w:rPr>
          <w:rFonts w:ascii="Times New Roman" w:hAnsi="Times New Roman" w:cs="Times New Roman"/>
          <w:sz w:val="24"/>
          <w:szCs w:val="24"/>
        </w:rPr>
        <w:t xml:space="preserve">flow chart summarises our course </w:t>
      </w:r>
      <w:r w:rsidR="00BB304D" w:rsidRPr="00691655">
        <w:rPr>
          <w:rFonts w:ascii="Times New Roman" w:hAnsi="Times New Roman" w:cs="Times New Roman"/>
          <w:sz w:val="24"/>
          <w:szCs w:val="24"/>
        </w:rPr>
        <w:t>proposal</w:t>
      </w:r>
      <w:r w:rsidR="00B83881">
        <w:rPr>
          <w:rFonts w:ascii="Times New Roman" w:hAnsi="Times New Roman" w:cs="Times New Roman" w:hint="eastAsia"/>
          <w:sz w:val="24"/>
          <w:szCs w:val="24"/>
        </w:rPr>
        <w:t xml:space="preserve"> (see Figure 8)</w:t>
      </w:r>
      <w:r w:rsidR="0021144F">
        <w:rPr>
          <w:rFonts w:ascii="Times New Roman" w:hAnsi="Times New Roman" w:cs="Times New Roman" w:hint="eastAsia"/>
          <w:sz w:val="24"/>
          <w:szCs w:val="24"/>
        </w:rPr>
        <w:t>:</w:t>
      </w:r>
    </w:p>
    <w:p w14:paraId="441996ED" w14:textId="77777777" w:rsidR="0021144F" w:rsidRDefault="0021144F" w:rsidP="0021144F">
      <w:pPr>
        <w:spacing w:after="0" w:line="240" w:lineRule="auto"/>
        <w:ind w:firstLineChars="200" w:firstLine="480"/>
        <w:rPr>
          <w:rFonts w:ascii="Times New Roman" w:hAnsi="Times New Roman" w:cs="Times New Roman"/>
          <w:sz w:val="24"/>
          <w:szCs w:val="24"/>
        </w:rPr>
      </w:pPr>
    </w:p>
    <w:p w14:paraId="197323EB" w14:textId="3366C55A" w:rsidR="0007493E" w:rsidRDefault="0021144F" w:rsidP="00511610">
      <w:pPr>
        <w:spacing w:after="0" w:line="480" w:lineRule="auto"/>
        <w:ind w:firstLineChars="600" w:firstLine="1440"/>
        <w:rPr>
          <w:rFonts w:ascii="Times New Roman" w:hAnsi="Times New Roman" w:cs="Times New Roman"/>
          <w:sz w:val="24"/>
          <w:szCs w:val="24"/>
        </w:rPr>
      </w:pPr>
      <w:r>
        <w:rPr>
          <w:rFonts w:ascii="Times New Roman" w:hAnsi="Times New Roman" w:cs="Times New Roman" w:hint="eastAsia"/>
          <w:noProof/>
          <w:sz w:val="24"/>
          <w:szCs w:val="24"/>
        </w:rPr>
        <w:drawing>
          <wp:inline distT="0" distB="0" distL="0" distR="0" wp14:anchorId="3EB08AEF" wp14:editId="3C59AE8F">
            <wp:extent cx="4320000" cy="2880000"/>
            <wp:effectExtent l="38100" t="19050" r="61595" b="34925"/>
            <wp:docPr id="985759871"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Pr>
          <w:rFonts w:ascii="Times New Roman" w:hAnsi="Times New Roman" w:cs="Times New Roman" w:hint="eastAsia"/>
          <w:sz w:val="24"/>
          <w:szCs w:val="24"/>
        </w:rPr>
        <w:t xml:space="preserve"> </w:t>
      </w:r>
    </w:p>
    <w:p w14:paraId="7B44EC09" w14:textId="06C47294" w:rsidR="00B83881" w:rsidRDefault="00B83881" w:rsidP="00B83881">
      <w:pPr>
        <w:spacing w:after="0" w:line="240" w:lineRule="auto"/>
        <w:jc w:val="center"/>
        <w:rPr>
          <w:rFonts w:ascii="Times New Roman" w:hAnsi="Times New Roman" w:cs="Times New Roman"/>
        </w:rPr>
      </w:pPr>
      <w:r w:rsidRPr="00B83881">
        <w:rPr>
          <w:rFonts w:ascii="Times New Roman" w:hAnsi="Times New Roman" w:cs="Times New Roman"/>
          <w:b/>
          <w:bCs/>
        </w:rPr>
        <w:t>Figure 8</w:t>
      </w:r>
      <w:r w:rsidRPr="00B83881">
        <w:rPr>
          <w:rFonts w:ascii="Times New Roman" w:hAnsi="Times New Roman" w:cs="Times New Roman"/>
        </w:rPr>
        <w:t xml:space="preserve">. Flow chart representing our course </w:t>
      </w:r>
      <w:r w:rsidR="00BB304D">
        <w:rPr>
          <w:rFonts w:ascii="Times New Roman" w:hAnsi="Times New Roman" w:cs="Times New Roman" w:hint="eastAsia"/>
        </w:rPr>
        <w:t>proposal</w:t>
      </w:r>
    </w:p>
    <w:p w14:paraId="79C0142A" w14:textId="77777777" w:rsidR="004878A4" w:rsidRPr="00B83881" w:rsidRDefault="004878A4" w:rsidP="00B83881">
      <w:pPr>
        <w:spacing w:after="0" w:line="240" w:lineRule="auto"/>
        <w:jc w:val="center"/>
        <w:rPr>
          <w:rFonts w:ascii="Times New Roman" w:hAnsi="Times New Roman" w:cs="Times New Roman"/>
        </w:rPr>
      </w:pPr>
    </w:p>
    <w:p w14:paraId="1F73D137" w14:textId="43170990" w:rsidR="00B83881" w:rsidRPr="00D0402B" w:rsidRDefault="004878A4" w:rsidP="004878A4">
      <w:pPr>
        <w:spacing w:after="0" w:line="480" w:lineRule="auto"/>
        <w:ind w:firstLine="720"/>
        <w:rPr>
          <w:rFonts w:ascii="Times New Roman" w:hAnsi="Times New Roman" w:cs="Times New Roman"/>
          <w:sz w:val="24"/>
          <w:szCs w:val="24"/>
        </w:rPr>
      </w:pPr>
      <w:r w:rsidRPr="00D0402B">
        <w:rPr>
          <w:rFonts w:ascii="Times New Roman" w:hAnsi="Times New Roman" w:cs="Times New Roman"/>
          <w:sz w:val="24"/>
          <w:szCs w:val="24"/>
        </w:rPr>
        <w:t xml:space="preserve">In the second section, we </w:t>
      </w:r>
      <w:r w:rsidR="00780BD4" w:rsidRPr="00D0402B">
        <w:rPr>
          <w:rFonts w:ascii="Times New Roman" w:hAnsi="Times New Roman" w:cs="Times New Roman" w:hint="eastAsia"/>
          <w:sz w:val="24"/>
          <w:szCs w:val="24"/>
        </w:rPr>
        <w:t>address</w:t>
      </w:r>
      <w:r w:rsidRPr="00D0402B">
        <w:rPr>
          <w:rFonts w:ascii="Times New Roman" w:hAnsi="Times New Roman" w:cs="Times New Roman"/>
          <w:sz w:val="24"/>
          <w:szCs w:val="24"/>
        </w:rPr>
        <w:t xml:space="preserve"> the concern that students in less well-resourced institutions may lack access to VRTEs, raising issues of educational equity. To mitigate this, we propose that institutions capable of offering VRTEs allow students from nearby, less well-funded institutions to access them either for free or at a minimal fee. Since philosophy departments generally have a limited number of students, VR equipment is unlikely to be fully utilised once purchased, making a shared VRTE economy a viable solution. Furthermore, philosophy departments in less well-resourced institutions could collaborate with engineering or technology departments, where VR equipment might also be valuable. Lastly, as VRTEs are reproducible digital programmes, well-funded institutions could develop VRTEs and share them with other institutions.</w:t>
      </w:r>
    </w:p>
    <w:p w14:paraId="18E1697A" w14:textId="78E95976" w:rsidR="00F942CE" w:rsidRPr="00D0402B" w:rsidRDefault="001E6E86" w:rsidP="004878A4">
      <w:pPr>
        <w:spacing w:after="0" w:line="480" w:lineRule="auto"/>
        <w:ind w:firstLine="720"/>
        <w:rPr>
          <w:rFonts w:ascii="Times New Roman" w:hAnsi="Times New Roman" w:cs="Times New Roman"/>
          <w:sz w:val="24"/>
          <w:szCs w:val="24"/>
        </w:rPr>
      </w:pPr>
      <w:r w:rsidRPr="00D0402B">
        <w:rPr>
          <w:rFonts w:ascii="Times New Roman" w:hAnsi="Times New Roman" w:cs="Times New Roman" w:hint="eastAsia"/>
          <w:sz w:val="24"/>
          <w:szCs w:val="24"/>
        </w:rPr>
        <w:lastRenderedPageBreak/>
        <w:t>Another concern is that using VR carries certain risks, such as cybersickness, visual fatigue, muscle strain, acute stress, and mental overload.</w:t>
      </w:r>
      <w:r w:rsidR="00F942CE" w:rsidRPr="00D0402B">
        <w:rPr>
          <w:rFonts w:ascii="Times New Roman" w:hAnsi="Times New Roman" w:cs="Times New Roman" w:hint="eastAsia"/>
          <w:sz w:val="24"/>
          <w:szCs w:val="24"/>
        </w:rPr>
        <w:t xml:space="preserve"> </w:t>
      </w:r>
      <w:r w:rsidRPr="00D0402B">
        <w:rPr>
          <w:rFonts w:ascii="Times New Roman" w:hAnsi="Times New Roman" w:cs="Times New Roman" w:hint="eastAsia"/>
          <w:sz w:val="24"/>
          <w:szCs w:val="24"/>
        </w:rPr>
        <w:t>To mitigate these risks, we propose several strategies, some of which have already been implemented in our pioneering practice,</w:t>
      </w:r>
      <w:r w:rsidR="00F942CE" w:rsidRPr="00D0402B">
        <w:rPr>
          <w:rStyle w:val="a9"/>
          <w:rFonts w:ascii="Times New Roman" w:hAnsi="Times New Roman" w:cs="Times New Roman"/>
          <w:sz w:val="24"/>
          <w:szCs w:val="24"/>
        </w:rPr>
        <w:footnoteReference w:id="22"/>
      </w:r>
      <w:r w:rsidR="00F942CE" w:rsidRPr="00D0402B">
        <w:rPr>
          <w:rFonts w:ascii="Times New Roman" w:hAnsi="Times New Roman" w:cs="Times New Roman" w:hint="eastAsia"/>
          <w:sz w:val="24"/>
          <w:szCs w:val="24"/>
        </w:rPr>
        <w:t xml:space="preserve"> </w:t>
      </w:r>
      <w:r w:rsidRPr="00D0402B">
        <w:rPr>
          <w:rFonts w:ascii="Times New Roman" w:hAnsi="Times New Roman" w:cs="Times New Roman" w:hint="eastAsia"/>
          <w:sz w:val="24"/>
          <w:szCs w:val="24"/>
        </w:rPr>
        <w:t xml:space="preserve">that can serve as a reference for </w:t>
      </w:r>
      <w:r w:rsidR="009F24FB" w:rsidRPr="00D0402B">
        <w:rPr>
          <w:rFonts w:ascii="Times New Roman" w:hAnsi="Times New Roman" w:cs="Times New Roman" w:hint="eastAsia"/>
          <w:sz w:val="24"/>
          <w:szCs w:val="24"/>
        </w:rPr>
        <w:t xml:space="preserve">other </w:t>
      </w:r>
      <w:r w:rsidRPr="00D0402B">
        <w:rPr>
          <w:rFonts w:ascii="Times New Roman" w:hAnsi="Times New Roman" w:cs="Times New Roman" w:hint="eastAsia"/>
          <w:sz w:val="24"/>
          <w:szCs w:val="24"/>
        </w:rPr>
        <w:t>institutions. First and foremost, a detailed course design should be submitted to the Institutional Review Board for approval before the course begins. Prior to VRTE sessions, teachers should assess students to identify any individuals who may be psychologically or physiologically unfit for VRTEs. During the sessions, a team comprising laboratory technicians from relevant disciplines, such as psychology and computer science, should monitor students</w:t>
      </w:r>
      <w:r w:rsidRPr="00D0402B">
        <w:rPr>
          <w:rFonts w:ascii="Times New Roman" w:hAnsi="Times New Roman" w:cs="Times New Roman"/>
          <w:sz w:val="24"/>
          <w:szCs w:val="24"/>
        </w:rPr>
        <w:t>’</w:t>
      </w:r>
      <w:r w:rsidRPr="00D0402B">
        <w:rPr>
          <w:rFonts w:ascii="Times New Roman" w:hAnsi="Times New Roman" w:cs="Times New Roman" w:hint="eastAsia"/>
          <w:sz w:val="24"/>
          <w:szCs w:val="24"/>
        </w:rPr>
        <w:t xml:space="preserve"> activity.</w:t>
      </w:r>
      <w:r w:rsidRPr="00D0402B">
        <w:rPr>
          <w:rStyle w:val="a9"/>
          <w:rFonts w:ascii="Times New Roman" w:hAnsi="Times New Roman" w:cs="Times New Roman"/>
          <w:sz w:val="24"/>
          <w:szCs w:val="24"/>
        </w:rPr>
        <w:footnoteReference w:id="23"/>
      </w:r>
      <w:r w:rsidRPr="00D0402B">
        <w:rPr>
          <w:rFonts w:ascii="Times New Roman" w:hAnsi="Times New Roman" w:cs="Times New Roman" w:hint="eastAsia"/>
          <w:sz w:val="24"/>
          <w:szCs w:val="24"/>
        </w:rPr>
        <w:t xml:space="preserve"> Finally, after the sessions, counselling should be offered, or made readily available upon request, to address any discomfort or adverse symptoms students may experience.</w:t>
      </w:r>
    </w:p>
    <w:p w14:paraId="1F2FE68D" w14:textId="77777777" w:rsidR="004878A4" w:rsidRDefault="004878A4" w:rsidP="00A7312A">
      <w:pPr>
        <w:spacing w:after="0" w:line="240" w:lineRule="auto"/>
        <w:rPr>
          <w:rFonts w:ascii="Times New Roman" w:hAnsi="Times New Roman" w:cs="Times New Roman"/>
          <w:sz w:val="24"/>
          <w:szCs w:val="24"/>
        </w:rPr>
      </w:pPr>
    </w:p>
    <w:p w14:paraId="5F956120" w14:textId="1D019802" w:rsidR="00A7312A" w:rsidRPr="00FE7416" w:rsidRDefault="00C92BC4" w:rsidP="00A7312A">
      <w:pPr>
        <w:spacing w:after="0" w:line="480" w:lineRule="auto"/>
        <w:rPr>
          <w:rFonts w:ascii="Times New Roman" w:hAnsi="Times New Roman" w:cs="Times New Roman"/>
          <w:b/>
          <w:bCs/>
          <w:sz w:val="24"/>
          <w:szCs w:val="24"/>
        </w:rPr>
      </w:pPr>
      <w:bookmarkStart w:id="29" w:name="OLE_LINK22"/>
      <w:r w:rsidRPr="00FE7416">
        <w:rPr>
          <w:rFonts w:ascii="Times New Roman" w:hAnsi="Times New Roman" w:cs="Times New Roman" w:hint="eastAsia"/>
          <w:b/>
          <w:bCs/>
          <w:sz w:val="24"/>
          <w:szCs w:val="24"/>
        </w:rPr>
        <w:t>5</w:t>
      </w:r>
      <w:r w:rsidR="00A7312A" w:rsidRPr="00FE7416">
        <w:rPr>
          <w:rFonts w:ascii="Times New Roman" w:hAnsi="Times New Roman" w:cs="Times New Roman" w:hint="eastAsia"/>
          <w:b/>
          <w:bCs/>
          <w:sz w:val="24"/>
          <w:szCs w:val="24"/>
        </w:rPr>
        <w:t xml:space="preserve">. Responses to Potential Objections </w:t>
      </w:r>
    </w:p>
    <w:bookmarkEnd w:id="29"/>
    <w:p w14:paraId="202AAD46" w14:textId="2AE4446A" w:rsidR="00C85D8B" w:rsidRPr="000A6E77" w:rsidRDefault="00B811D3" w:rsidP="00644B7F">
      <w:pPr>
        <w:spacing w:after="0" w:line="480" w:lineRule="auto"/>
        <w:ind w:firstLineChars="200" w:firstLine="480"/>
        <w:rPr>
          <w:rFonts w:ascii="Times New Roman" w:hAnsi="Times New Roman" w:cs="Times New Roman"/>
          <w:sz w:val="24"/>
          <w:szCs w:val="24"/>
        </w:rPr>
      </w:pPr>
      <w:r w:rsidRPr="00FE7416">
        <w:rPr>
          <w:rFonts w:ascii="Times New Roman" w:hAnsi="Times New Roman" w:cs="Times New Roman"/>
          <w:sz w:val="24"/>
          <w:szCs w:val="24"/>
        </w:rPr>
        <w:t>There may be three main potential objections to our teaching proposal.</w:t>
      </w:r>
      <w:r w:rsidRPr="00FE7416">
        <w:rPr>
          <w:rFonts w:ascii="Times New Roman" w:hAnsi="Times New Roman" w:cs="Times New Roman" w:hint="eastAsia"/>
          <w:sz w:val="24"/>
          <w:szCs w:val="24"/>
        </w:rPr>
        <w:t xml:space="preserve"> </w:t>
      </w:r>
      <w:r w:rsidR="00644B7F" w:rsidRPr="00FE7416">
        <w:rPr>
          <w:rFonts w:ascii="Times New Roman" w:hAnsi="Times New Roman" w:cs="Times New Roman"/>
          <w:sz w:val="24"/>
          <w:szCs w:val="24"/>
        </w:rPr>
        <w:t xml:space="preserve">The first </w:t>
      </w:r>
      <w:r w:rsidR="00644B7F" w:rsidRPr="000A6E77">
        <w:rPr>
          <w:rFonts w:ascii="Times New Roman" w:hAnsi="Times New Roman" w:cs="Times New Roman"/>
          <w:sz w:val="24"/>
          <w:szCs w:val="24"/>
        </w:rPr>
        <w:t>objection</w:t>
      </w:r>
      <w:r w:rsidR="002372A3">
        <w:rPr>
          <w:rFonts w:ascii="Times New Roman" w:hAnsi="Times New Roman" w:cs="Times New Roman" w:hint="eastAsia"/>
          <w:sz w:val="24"/>
          <w:szCs w:val="24"/>
        </w:rPr>
        <w:t xml:space="preserve"> is t</w:t>
      </w:r>
      <w:r w:rsidR="00644B7F" w:rsidRPr="000A6E77">
        <w:rPr>
          <w:rFonts w:ascii="Times New Roman" w:hAnsi="Times New Roman" w:cs="Times New Roman"/>
          <w:sz w:val="24"/>
          <w:szCs w:val="24"/>
        </w:rPr>
        <w:t>hat a VRTE presents a scenario where a user, as a protagonist, needs to make an action choice, rather than observing as a third party who can morally evaluate the different action options available to the protagonist.</w:t>
      </w:r>
      <w:r w:rsidR="00644B7F" w:rsidRPr="00FE7416">
        <w:rPr>
          <w:rFonts w:ascii="Times New Roman" w:hAnsi="Times New Roman" w:cs="Times New Roman"/>
          <w:sz w:val="24"/>
          <w:szCs w:val="24"/>
        </w:rPr>
        <w:t xml:space="preserve"> </w:t>
      </w:r>
      <w:r w:rsidR="000A6E77" w:rsidRPr="00FE7416">
        <w:rPr>
          <w:rFonts w:ascii="Times New Roman" w:hAnsi="Times New Roman" w:cs="Times New Roman" w:hint="eastAsia"/>
          <w:sz w:val="24"/>
          <w:szCs w:val="24"/>
        </w:rPr>
        <w:t>One reason motivating this objection is that</w:t>
      </w:r>
      <w:r w:rsidR="00644B7F" w:rsidRPr="00FE7416">
        <w:rPr>
          <w:rFonts w:ascii="Times New Roman" w:hAnsi="Times New Roman" w:cs="Times New Roman"/>
          <w:sz w:val="24"/>
          <w:szCs w:val="24"/>
        </w:rPr>
        <w:t xml:space="preserve"> </w:t>
      </w:r>
      <w:r w:rsidR="0029013D">
        <w:rPr>
          <w:rFonts w:ascii="Times New Roman" w:hAnsi="Times New Roman" w:cs="Times New Roman" w:hint="eastAsia"/>
          <w:sz w:val="24"/>
          <w:szCs w:val="24"/>
        </w:rPr>
        <w:t>a first-person</w:t>
      </w:r>
      <w:r w:rsidR="00644B7F" w:rsidRPr="00FE7416">
        <w:rPr>
          <w:rFonts w:ascii="Times New Roman" w:hAnsi="Times New Roman" w:cs="Times New Roman"/>
          <w:sz w:val="24"/>
          <w:szCs w:val="24"/>
        </w:rPr>
        <w:t xml:space="preserve"> action choice </w:t>
      </w:r>
      <w:r w:rsidR="0029013D">
        <w:rPr>
          <w:rFonts w:ascii="Times New Roman" w:hAnsi="Times New Roman" w:cs="Times New Roman" w:hint="eastAsia"/>
          <w:sz w:val="24"/>
          <w:szCs w:val="24"/>
        </w:rPr>
        <w:t xml:space="preserve">differs fundamentally </w:t>
      </w:r>
      <w:r w:rsidR="00644B7F" w:rsidRPr="00FE7416">
        <w:rPr>
          <w:rFonts w:ascii="Times New Roman" w:hAnsi="Times New Roman" w:cs="Times New Roman"/>
          <w:sz w:val="24"/>
          <w:szCs w:val="24"/>
        </w:rPr>
        <w:t xml:space="preserve">from </w:t>
      </w:r>
      <w:r w:rsidR="0029013D">
        <w:rPr>
          <w:rFonts w:ascii="Times New Roman" w:hAnsi="Times New Roman" w:cs="Times New Roman" w:hint="eastAsia"/>
          <w:sz w:val="24"/>
          <w:szCs w:val="24"/>
        </w:rPr>
        <w:t>a third-person</w:t>
      </w:r>
      <w:r w:rsidR="00644B7F" w:rsidRPr="00FE7416">
        <w:rPr>
          <w:rFonts w:ascii="Times New Roman" w:hAnsi="Times New Roman" w:cs="Times New Roman"/>
          <w:sz w:val="24"/>
          <w:szCs w:val="24"/>
        </w:rPr>
        <w:t xml:space="preserve"> moral evaluation of the choice</w:t>
      </w:r>
      <w:r w:rsidR="000A6E77" w:rsidRPr="00FE7416">
        <w:rPr>
          <w:rFonts w:ascii="Times New Roman" w:hAnsi="Times New Roman" w:cs="Times New Roman" w:hint="eastAsia"/>
          <w:sz w:val="24"/>
          <w:szCs w:val="24"/>
        </w:rPr>
        <w:t>:</w:t>
      </w:r>
      <w:r w:rsidR="00644B7F" w:rsidRPr="00FE7416">
        <w:rPr>
          <w:rFonts w:ascii="Times New Roman" w:hAnsi="Times New Roman" w:cs="Times New Roman"/>
          <w:sz w:val="24"/>
          <w:szCs w:val="24"/>
        </w:rPr>
        <w:t xml:space="preserve"> </w:t>
      </w:r>
      <w:r w:rsidR="00E665EA">
        <w:rPr>
          <w:rFonts w:ascii="Times New Roman" w:hAnsi="Times New Roman" w:cs="Times New Roman" w:hint="eastAsia"/>
          <w:sz w:val="24"/>
          <w:szCs w:val="24"/>
        </w:rPr>
        <w:t>t</w:t>
      </w:r>
      <w:r w:rsidR="00644B7F" w:rsidRPr="00FE7416">
        <w:rPr>
          <w:rFonts w:ascii="Times New Roman" w:hAnsi="Times New Roman" w:cs="Times New Roman"/>
          <w:sz w:val="24"/>
          <w:szCs w:val="24"/>
        </w:rPr>
        <w:t xml:space="preserve">he protagonist is deciding what to do, while a third </w:t>
      </w:r>
      <w:r w:rsidR="00590BE5" w:rsidRPr="00FE7416">
        <w:rPr>
          <w:rFonts w:ascii="Times New Roman" w:hAnsi="Times New Roman" w:cs="Times New Roman" w:hint="eastAsia"/>
          <w:sz w:val="24"/>
          <w:szCs w:val="24"/>
        </w:rPr>
        <w:t>party</w:t>
      </w:r>
      <w:r w:rsidR="00644B7F" w:rsidRPr="00FE7416">
        <w:rPr>
          <w:rFonts w:ascii="Times New Roman" w:hAnsi="Times New Roman" w:cs="Times New Roman"/>
          <w:sz w:val="24"/>
          <w:szCs w:val="24"/>
        </w:rPr>
        <w:t xml:space="preserve"> is assessing </w:t>
      </w:r>
      <w:r w:rsidR="00644B7F" w:rsidRPr="00FE7416">
        <w:rPr>
          <w:rFonts w:ascii="Times New Roman" w:hAnsi="Times New Roman" w:cs="Times New Roman" w:hint="eastAsia"/>
          <w:sz w:val="24"/>
          <w:szCs w:val="24"/>
        </w:rPr>
        <w:t xml:space="preserve">the moral status </w:t>
      </w:r>
      <w:r w:rsidR="00644B7F" w:rsidRPr="00FE7416">
        <w:rPr>
          <w:rFonts w:ascii="Times New Roman" w:hAnsi="Times New Roman" w:cs="Times New Roman" w:hint="eastAsia"/>
          <w:sz w:val="24"/>
          <w:szCs w:val="24"/>
        </w:rPr>
        <w:lastRenderedPageBreak/>
        <w:t>of an action choice</w:t>
      </w:r>
      <w:r w:rsidR="007443F5">
        <w:rPr>
          <w:rFonts w:ascii="Times New Roman" w:hAnsi="Times New Roman" w:cs="Times New Roman" w:hint="eastAsia"/>
          <w:color w:val="FF0000"/>
          <w:sz w:val="24"/>
          <w:szCs w:val="24"/>
        </w:rPr>
        <w:t xml:space="preserve"> </w:t>
      </w:r>
      <w:r w:rsidR="007443F5" w:rsidRPr="00FE7416">
        <w:rPr>
          <w:rFonts w:ascii="Times New Roman" w:hAnsi="Times New Roman" w:cs="Times New Roman"/>
          <w:sz w:val="24"/>
          <w:szCs w:val="24"/>
        </w:rPr>
        <w:fldChar w:fldCharType="begin"/>
      </w:r>
      <w:r w:rsidR="002B1D56">
        <w:rPr>
          <w:rFonts w:ascii="Times New Roman" w:hAnsi="Times New Roman" w:cs="Times New Roman"/>
          <w:sz w:val="24"/>
          <w:szCs w:val="24"/>
        </w:rPr>
        <w:instrText xml:space="preserve"> ADDIN ZOTERO_ITEM CSL_CITATION {"citationID":"sTYMaOVM","properties":{"formattedCitation":"(Tassy et al. 2013)","plainCitation":"(Tassy et al. 2013)","noteIndex":0},"citationItems":[{"id":5547,"uris":["http://zotero.org/users/11393558/items/RJZNXYMC"],"itemData":{"id":5547,"type":"article-journal","abstract":"&lt;p&gt;Everyone has experienced the potential discrepancy between what one judges as morally acceptable and what one actually does when a choice between alternative behaviors is to be made. The present study explores empirically whether judgment and choice of action differ when people make decisions on dilemmas involving moral issues. Two hundred and forty participants evaluated 24 moral and non-moral dilemmas either by judging (“&lt;italic&gt;Is it acceptable to&lt;/italic&gt;…”) or reporting the choice of action they would make (“&lt;italic&gt;Would you do&lt;/italic&gt;…”). We also investigated the influence of varying the number of people benefiting from the decision and the closeness of relationship of the decision maker with the potential victim on these two types of decision. Variations in the number of beneficiaries from the decision did not influence judgment nor choice of action. By contrast, closeness of relationship with the victim had a greater influence on the choice of action than on judgment. This differentiation between evaluative judgments and choices of action argues in favor of each of them being supported by (at least partially) different psychological processes.&lt;/p&gt;","container-title":"Frontiers in Psychology","DOI":"10.3389/fpsyg.2013.00250","ISSN":"1664-1078","journalAbbreviation":"Front. Psychol.","language":"English","note":"publisher: Frontiers\nTLDR: Whether judgment and choice of action differ when people make decisions on dilemmas involving moral issues is explored, which argues in favor of each of them being supported by (at least partially) different psychological processes.","source":"Frontiers","title":"Discrepancies between Judgment and Choice of Action in Moral Dilemmas","URL":"https://www.frontiersin.org/journals/psychology/articles/10.3389/fpsyg.2013.00250/full","volume":"4","author":[{"family":"Tassy","given":"Sébastien"},{"family":"Oullier","given":"Olivier"},{"family":"Mancini","given":"Julien"},{"family":"Wicker","given":"Bruno"}],"accessed":{"date-parts":[["2024",6,10]]},"issued":{"date-parts":[["2013",5,16]]}}}],"schema":"https://github.com/citation-style-language/schema/raw/master/csl-citation.json"} </w:instrText>
      </w:r>
      <w:r w:rsidR="007443F5" w:rsidRPr="00FE7416">
        <w:rPr>
          <w:rFonts w:ascii="Times New Roman" w:hAnsi="Times New Roman" w:cs="Times New Roman"/>
          <w:sz w:val="24"/>
          <w:szCs w:val="24"/>
        </w:rPr>
        <w:fldChar w:fldCharType="separate"/>
      </w:r>
      <w:r w:rsidR="007443F5" w:rsidRPr="00FE7416">
        <w:rPr>
          <w:rFonts w:ascii="Times New Roman" w:hAnsi="Times New Roman" w:cs="Times New Roman"/>
          <w:sz w:val="24"/>
        </w:rPr>
        <w:t>(Tassy et al. 2013)</w:t>
      </w:r>
      <w:r w:rsidR="007443F5" w:rsidRPr="00FE7416">
        <w:rPr>
          <w:rFonts w:ascii="Times New Roman" w:hAnsi="Times New Roman" w:cs="Times New Roman"/>
          <w:sz w:val="24"/>
          <w:szCs w:val="24"/>
        </w:rPr>
        <w:fldChar w:fldCharType="end"/>
      </w:r>
      <w:r w:rsidR="00644B7F" w:rsidRPr="00FE7416">
        <w:rPr>
          <w:rFonts w:ascii="Times New Roman" w:hAnsi="Times New Roman" w:cs="Times New Roman"/>
          <w:sz w:val="24"/>
          <w:szCs w:val="24"/>
        </w:rPr>
        <w:t>.</w:t>
      </w:r>
      <w:r w:rsidR="001556E4" w:rsidRPr="00FE7416">
        <w:rPr>
          <w:rStyle w:val="a9"/>
          <w:rFonts w:ascii="Times New Roman" w:hAnsi="Times New Roman" w:cs="Times New Roman"/>
        </w:rPr>
        <w:footnoteReference w:id="24"/>
      </w:r>
      <w:r w:rsidR="00644B7F" w:rsidRPr="00FE7416">
        <w:rPr>
          <w:rFonts w:ascii="Times New Roman" w:hAnsi="Times New Roman" w:cs="Times New Roman"/>
          <w:sz w:val="24"/>
          <w:szCs w:val="24"/>
        </w:rPr>
        <w:t xml:space="preserve"> </w:t>
      </w:r>
      <w:r w:rsidR="00644B7F" w:rsidRPr="000A6E77">
        <w:rPr>
          <w:rFonts w:ascii="Times New Roman" w:hAnsi="Times New Roman" w:cs="Times New Roman"/>
          <w:sz w:val="24"/>
          <w:szCs w:val="24"/>
        </w:rPr>
        <w:t xml:space="preserve">It is possible that all the action choices the protagonist faces </w:t>
      </w:r>
      <w:r w:rsidR="00644B7F" w:rsidRPr="000A6E77">
        <w:rPr>
          <w:rFonts w:ascii="Times New Roman" w:hAnsi="Times New Roman" w:cs="Times New Roman" w:hint="eastAsia"/>
          <w:sz w:val="24"/>
          <w:szCs w:val="24"/>
        </w:rPr>
        <w:t xml:space="preserve">have the same moral </w:t>
      </w:r>
      <w:r w:rsidR="00644B7F" w:rsidRPr="000A6E77">
        <w:rPr>
          <w:rFonts w:ascii="Times New Roman" w:hAnsi="Times New Roman" w:cs="Times New Roman"/>
          <w:sz w:val="24"/>
          <w:szCs w:val="24"/>
        </w:rPr>
        <w:t>property</w:t>
      </w:r>
      <w:r w:rsidR="0029013D">
        <w:rPr>
          <w:rFonts w:ascii="Times New Roman" w:hAnsi="Times New Roman" w:cs="Times New Roman" w:hint="eastAsia"/>
          <w:sz w:val="24"/>
          <w:szCs w:val="24"/>
        </w:rPr>
        <w:t>, such as moral permissibility</w:t>
      </w:r>
      <w:r w:rsidR="00644B7F" w:rsidRPr="000A6E77">
        <w:rPr>
          <w:rFonts w:ascii="Times New Roman" w:hAnsi="Times New Roman" w:cs="Times New Roman"/>
          <w:sz w:val="24"/>
          <w:szCs w:val="24"/>
        </w:rPr>
        <w:t>, but the protagonist might be more motivated or feel a greater obligation to choose one option over the others. For instance, Thomson 1976 describes the following trolley scenario:</w:t>
      </w:r>
    </w:p>
    <w:p w14:paraId="06F1758C" w14:textId="77777777" w:rsidR="00712117" w:rsidRPr="000A6E77" w:rsidRDefault="00712117" w:rsidP="005C6BB4">
      <w:pPr>
        <w:spacing w:after="0" w:line="240" w:lineRule="auto"/>
        <w:ind w:leftChars="200" w:left="440" w:rightChars="200" w:right="440" w:firstLineChars="200" w:firstLine="480"/>
        <w:rPr>
          <w:rFonts w:ascii="Times New Roman" w:hAnsi="Times New Roman" w:cs="Times New Roman"/>
          <w:sz w:val="24"/>
          <w:szCs w:val="24"/>
        </w:rPr>
      </w:pPr>
    </w:p>
    <w:p w14:paraId="33DA1916" w14:textId="3A3BC90F" w:rsidR="00712117" w:rsidRPr="000A6E77" w:rsidRDefault="00712117" w:rsidP="00712117">
      <w:pPr>
        <w:spacing w:after="0" w:line="240" w:lineRule="auto"/>
        <w:ind w:leftChars="300" w:left="660" w:rightChars="300" w:right="660"/>
        <w:rPr>
          <w:rFonts w:ascii="Times New Roman" w:hAnsi="Times New Roman" w:cs="Times New Roman"/>
        </w:rPr>
      </w:pPr>
      <w:r w:rsidRPr="000A6E77">
        <w:rPr>
          <w:rFonts w:ascii="Times New Roman" w:hAnsi="Times New Roman" w:cs="Times New Roman" w:hint="eastAsia"/>
        </w:rPr>
        <w:t>F</w:t>
      </w:r>
      <w:r w:rsidRPr="000A6E77">
        <w:rPr>
          <w:rFonts w:ascii="Times New Roman" w:hAnsi="Times New Roman" w:cs="Times New Roman"/>
        </w:rPr>
        <w:t>rank is a passenger on a trolley whose driver has just shouted that the trolley’s brakes have failed, and who then died of the shock. On the track ahead are five people; the banks are so steep that they will not be able to get off the track in time. The track has a spur leading off to the right, and Frank can turn the trolley onto it. Unfortunately there is one person on the right hand track. Frank can turn the trolley, killing the one; or he can refrain from turning the trolley, letting the five die</w:t>
      </w:r>
      <w:r w:rsidRPr="000A6E77">
        <w:rPr>
          <w:rFonts w:ascii="Times New Roman" w:hAnsi="Times New Roman" w:cs="Times New Roman" w:hint="eastAsia"/>
        </w:rPr>
        <w:t xml:space="preserve"> </w:t>
      </w:r>
      <w:r w:rsidRPr="000A6E77">
        <w:rPr>
          <w:rFonts w:ascii="Times New Roman" w:hAnsi="Times New Roman" w:cs="Times New Roman"/>
        </w:rPr>
        <w:fldChar w:fldCharType="begin"/>
      </w:r>
      <w:r w:rsidRPr="000A6E77">
        <w:rPr>
          <w:rFonts w:ascii="Times New Roman" w:hAnsi="Times New Roman" w:cs="Times New Roman"/>
        </w:rPr>
        <w:instrText xml:space="preserve"> ADDIN ZOTERO_ITEM CSL_CITATION {"citationID":"sQXDpTUJ","properties":{"formattedCitation":"(Thomson 1976, 207)","plainCitation":"(Thomson 1976, 207)","noteIndex":0},"citationItems":[{"id":4822,"uris":["http://zotero.org/users/11393558/items/M5JEU2SK"],"itemData":{"id":4822,"type":"article-journal","container-title":"The Monist","ISSN":"0026-9662","issue":"2","note":"publisher: Oxford University Press","page":"204-217","source":"JSTOR","title":"Killing, Letting Die, and the Trolley Problem","volume":"59","author":[{"family":"Thomson","given":"Judith Jarvis"}],"issued":{"date-parts":[["1976"]]}},"locator":"207"}],"schema":"https://github.com/citation-style-language/schema/raw/master/csl-citation.json"} </w:instrText>
      </w:r>
      <w:r w:rsidRPr="000A6E77">
        <w:rPr>
          <w:rFonts w:ascii="Times New Roman" w:hAnsi="Times New Roman" w:cs="Times New Roman"/>
        </w:rPr>
        <w:fldChar w:fldCharType="separate"/>
      </w:r>
      <w:r w:rsidRPr="000A6E77">
        <w:rPr>
          <w:rFonts w:ascii="Times New Roman" w:hAnsi="Times New Roman" w:cs="Times New Roman"/>
          <w:szCs w:val="21"/>
        </w:rPr>
        <w:t>(Thomson 1976, 207)</w:t>
      </w:r>
      <w:r w:rsidRPr="000A6E77">
        <w:rPr>
          <w:rFonts w:ascii="Times New Roman" w:hAnsi="Times New Roman" w:cs="Times New Roman"/>
        </w:rPr>
        <w:fldChar w:fldCharType="end"/>
      </w:r>
      <w:r w:rsidRPr="000A6E77">
        <w:rPr>
          <w:rFonts w:ascii="Times New Roman" w:hAnsi="Times New Roman" w:cs="Times New Roman"/>
        </w:rPr>
        <w:t>.</w:t>
      </w:r>
    </w:p>
    <w:p w14:paraId="6EC72CDA" w14:textId="77777777" w:rsidR="00C85D8B" w:rsidRPr="000A6E77" w:rsidRDefault="00C85D8B" w:rsidP="005C6BB4">
      <w:pPr>
        <w:spacing w:after="0" w:line="240" w:lineRule="auto"/>
        <w:rPr>
          <w:rFonts w:ascii="Times New Roman" w:hAnsi="Times New Roman" w:cs="Times New Roman"/>
          <w:sz w:val="24"/>
          <w:szCs w:val="24"/>
        </w:rPr>
      </w:pPr>
    </w:p>
    <w:p w14:paraId="0A328C71" w14:textId="06E5E370" w:rsidR="00712117" w:rsidRPr="000A6E77" w:rsidRDefault="00712117" w:rsidP="00A7312A">
      <w:pPr>
        <w:spacing w:after="0" w:line="480" w:lineRule="auto"/>
        <w:rPr>
          <w:rFonts w:ascii="Times New Roman" w:hAnsi="Times New Roman" w:cs="Times New Roman"/>
          <w:sz w:val="24"/>
          <w:szCs w:val="24"/>
        </w:rPr>
      </w:pPr>
      <w:r w:rsidRPr="000A6E77">
        <w:rPr>
          <w:rFonts w:ascii="Times New Roman" w:hAnsi="Times New Roman" w:cs="Times New Roman" w:hint="eastAsia"/>
          <w:sz w:val="24"/>
          <w:szCs w:val="24"/>
        </w:rPr>
        <w:t xml:space="preserve">For this scenario, our moral intuitions indicate that it is morally </w:t>
      </w:r>
      <w:r w:rsidRPr="000A6E77">
        <w:rPr>
          <w:rFonts w:ascii="Times New Roman" w:hAnsi="Times New Roman" w:cs="Times New Roman"/>
          <w:sz w:val="24"/>
          <w:szCs w:val="24"/>
        </w:rPr>
        <w:t>permissible</w:t>
      </w:r>
      <w:r w:rsidRPr="000A6E77">
        <w:rPr>
          <w:rFonts w:ascii="Times New Roman" w:hAnsi="Times New Roman" w:cs="Times New Roman" w:hint="eastAsia"/>
          <w:sz w:val="24"/>
          <w:szCs w:val="24"/>
        </w:rPr>
        <w:t xml:space="preserve"> for Frank either to turn the trolley or not. However, as a protagonist in its VRTE counterpart, one has to choose one of the action choices, which does not demonstrate their intuition about moral permissibility.  </w:t>
      </w:r>
    </w:p>
    <w:p w14:paraId="1E07068F" w14:textId="39072202" w:rsidR="00644B7F" w:rsidRPr="007000B3" w:rsidRDefault="0029013D" w:rsidP="00644B7F">
      <w:pPr>
        <w:spacing w:after="0" w:line="480" w:lineRule="auto"/>
        <w:ind w:firstLineChars="200" w:firstLine="480"/>
        <w:rPr>
          <w:rFonts w:ascii="Times New Roman" w:hAnsi="Times New Roman" w:cs="Times New Roman"/>
          <w:sz w:val="24"/>
          <w:szCs w:val="24"/>
        </w:rPr>
      </w:pPr>
      <w:r w:rsidRPr="0029013D">
        <w:rPr>
          <w:rFonts w:ascii="Times New Roman" w:hAnsi="Times New Roman" w:cs="Times New Roman" w:hint="eastAsia"/>
          <w:sz w:val="24"/>
          <w:szCs w:val="24"/>
        </w:rPr>
        <w:t xml:space="preserve">However, our teaching proposal does not expect students to use the action choices they make in VRTEs as the basis for critically assessing applied ethics works. Instead, it suggests that after experiencing a set of VRTEs, students read the papers where their written </w:t>
      </w:r>
      <w:r w:rsidRPr="0029013D">
        <w:rPr>
          <w:rFonts w:ascii="Times New Roman" w:hAnsi="Times New Roman" w:cs="Times New Roman" w:hint="eastAsia"/>
          <w:sz w:val="24"/>
          <w:szCs w:val="24"/>
        </w:rPr>
        <w:lastRenderedPageBreak/>
        <w:t>counterparts appear.</w:t>
      </w:r>
      <w:r w:rsidR="000A6E77" w:rsidRPr="000A6E77">
        <w:rPr>
          <w:rFonts w:ascii="Times New Roman" w:hAnsi="Times New Roman" w:cs="Times New Roman"/>
          <w:sz w:val="24"/>
          <w:szCs w:val="24"/>
        </w:rPr>
        <w:t xml:space="preserve"> The written scenarios provide students with the role of observers, while the VRTEs help them visualise the scenarios, raise their interest, and encourage them to treat the experiments more seriously. In some cases, the intuitions students develop as protagonists in VRTEs can even </w:t>
      </w:r>
      <w:r w:rsidR="00A8258A">
        <w:rPr>
          <w:rFonts w:ascii="Times New Roman" w:hAnsi="Times New Roman" w:cs="Times New Roman" w:hint="eastAsia"/>
          <w:sz w:val="24"/>
          <w:szCs w:val="24"/>
        </w:rPr>
        <w:t>guide</w:t>
      </w:r>
      <w:r w:rsidR="000A6E77" w:rsidRPr="000A6E77">
        <w:rPr>
          <w:rFonts w:ascii="Times New Roman" w:hAnsi="Times New Roman" w:cs="Times New Roman"/>
          <w:sz w:val="24"/>
          <w:szCs w:val="24"/>
        </w:rPr>
        <w:t xml:space="preserve"> their moral intuitions as third-party observers. </w:t>
      </w:r>
      <w:r w:rsidR="00397FD6" w:rsidRPr="007000B3">
        <w:rPr>
          <w:rFonts w:ascii="Times New Roman" w:hAnsi="Times New Roman" w:cs="Times New Roman"/>
          <w:sz w:val="24"/>
          <w:szCs w:val="24"/>
        </w:rPr>
        <w:t>For example, our post-VRTE interviews revealed that many students expected to align their responses to written trolley scenarios with the choices they made in the VRTEs.</w:t>
      </w:r>
      <w:r w:rsidR="00397FD6" w:rsidRPr="007000B3">
        <w:rPr>
          <w:rStyle w:val="a9"/>
          <w:rFonts w:ascii="Times New Roman" w:hAnsi="Times New Roman" w:cs="Times New Roman"/>
        </w:rPr>
        <w:footnoteReference w:id="25"/>
      </w:r>
      <w:r w:rsidR="00397FD6" w:rsidRPr="007000B3">
        <w:rPr>
          <w:rFonts w:ascii="Times New Roman" w:hAnsi="Times New Roman" w:cs="Times New Roman"/>
          <w:sz w:val="24"/>
          <w:szCs w:val="24"/>
        </w:rPr>
        <w:t xml:space="preserve"> Foot’s and Thomson’s trolley scenarios are designed to elicit moral intuitions about whether it is morally permissible to turn the trolley onto one person, while in the VRTEs, students had to decide whether to turn the trolley. If students felt obligated to turn the trolley in the VRTEs, they would also believe that this action is morally permissible.</w:t>
      </w:r>
      <w:r w:rsidR="00FE50EB" w:rsidRPr="007000B3">
        <w:rPr>
          <w:rStyle w:val="a9"/>
          <w:rFonts w:ascii="Times New Roman" w:hAnsi="Times New Roman" w:cs="Times New Roman"/>
        </w:rPr>
        <w:footnoteReference w:id="26"/>
      </w:r>
      <w:r w:rsidR="006A45E4" w:rsidRPr="007000B3">
        <w:rPr>
          <w:rFonts w:ascii="Times New Roman" w:hAnsi="Times New Roman" w:cs="Times New Roman"/>
          <w:sz w:val="24"/>
          <w:szCs w:val="24"/>
        </w:rPr>
        <w:t xml:space="preserve"> </w:t>
      </w:r>
    </w:p>
    <w:p w14:paraId="3F29A25D" w14:textId="4FC8F95B" w:rsidR="000A6E77" w:rsidRPr="00DF42F1" w:rsidRDefault="003B5AFD" w:rsidP="00644B7F">
      <w:pPr>
        <w:spacing w:after="0" w:line="48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Another</w:t>
      </w:r>
      <w:r w:rsidR="000A6E77" w:rsidRPr="00DF42F1">
        <w:rPr>
          <w:rFonts w:ascii="Times New Roman" w:hAnsi="Times New Roman" w:cs="Times New Roman" w:hint="eastAsia"/>
          <w:sz w:val="24"/>
          <w:szCs w:val="24"/>
        </w:rPr>
        <w:t xml:space="preserve"> reason motivating th</w:t>
      </w:r>
      <w:r>
        <w:rPr>
          <w:rFonts w:ascii="Times New Roman" w:hAnsi="Times New Roman" w:cs="Times New Roman" w:hint="eastAsia"/>
          <w:sz w:val="24"/>
          <w:szCs w:val="24"/>
        </w:rPr>
        <w:t>e</w:t>
      </w:r>
      <w:r w:rsidR="000A6E77" w:rsidRPr="00DF42F1">
        <w:rPr>
          <w:rFonts w:ascii="Times New Roman" w:hAnsi="Times New Roman" w:cs="Times New Roman" w:hint="eastAsia"/>
          <w:sz w:val="24"/>
          <w:szCs w:val="24"/>
        </w:rPr>
        <w:t xml:space="preserve"> objection from the</w:t>
      </w:r>
      <w:r w:rsidR="0029013D">
        <w:rPr>
          <w:rFonts w:ascii="Times New Roman" w:hAnsi="Times New Roman" w:cs="Times New Roman" w:hint="eastAsia"/>
          <w:sz w:val="24"/>
          <w:szCs w:val="24"/>
        </w:rPr>
        <w:t xml:space="preserve"> distinction</w:t>
      </w:r>
      <w:r w:rsidR="000A6E77" w:rsidRPr="00DF42F1">
        <w:rPr>
          <w:rFonts w:ascii="Times New Roman" w:hAnsi="Times New Roman" w:cs="Times New Roman" w:hint="eastAsia"/>
          <w:sz w:val="24"/>
          <w:szCs w:val="24"/>
        </w:rPr>
        <w:t xml:space="preserve"> between a protagonist and a third-party observer lies in the possible distortion of moral intuitions caused by a first-personal perspectiv</w:t>
      </w:r>
      <w:r w:rsidR="000A6E77" w:rsidRPr="00FA1B31">
        <w:rPr>
          <w:rFonts w:ascii="Times New Roman" w:hAnsi="Times New Roman" w:cs="Times New Roman"/>
          <w:sz w:val="24"/>
          <w:szCs w:val="24"/>
        </w:rPr>
        <w:t>e.</w:t>
      </w:r>
      <w:r w:rsidR="00B76824" w:rsidRPr="00FA1B31">
        <w:rPr>
          <w:rStyle w:val="a9"/>
          <w:rFonts w:ascii="Times New Roman" w:hAnsi="Times New Roman" w:cs="Times New Roman"/>
        </w:rPr>
        <w:footnoteReference w:id="27"/>
      </w:r>
      <w:r w:rsidR="000A6E77" w:rsidRPr="00FA1B31">
        <w:rPr>
          <w:rFonts w:ascii="Times New Roman" w:hAnsi="Times New Roman" w:cs="Times New Roman"/>
          <w:sz w:val="24"/>
          <w:szCs w:val="24"/>
        </w:rPr>
        <w:t xml:space="preserve"> </w:t>
      </w:r>
      <w:r w:rsidR="00803534" w:rsidRPr="00DF42F1">
        <w:rPr>
          <w:rFonts w:ascii="Times New Roman" w:hAnsi="Times New Roman" w:cs="Times New Roman" w:hint="eastAsia"/>
          <w:sz w:val="24"/>
          <w:szCs w:val="24"/>
        </w:rPr>
        <w:t xml:space="preserve">A student as a protagonist in a VRTE, the objectors may argue, may choose the action choice that best satisfies their self-interest, rather than the choice that reflects their moral intuition. For example, in </w:t>
      </w:r>
      <w:r w:rsidR="00221483">
        <w:rPr>
          <w:rFonts w:ascii="Times New Roman" w:hAnsi="Times New Roman" w:cs="Times New Roman" w:hint="eastAsia"/>
          <w:sz w:val="24"/>
          <w:szCs w:val="24"/>
        </w:rPr>
        <w:t>a</w:t>
      </w:r>
      <w:r w:rsidR="00803534" w:rsidRPr="00DF42F1">
        <w:rPr>
          <w:rFonts w:ascii="Times New Roman" w:hAnsi="Times New Roman" w:cs="Times New Roman" w:hint="eastAsia"/>
          <w:sz w:val="24"/>
          <w:szCs w:val="24"/>
        </w:rPr>
        <w:t xml:space="preserve"> </w:t>
      </w:r>
      <w:r w:rsidR="002111E1">
        <w:rPr>
          <w:rFonts w:ascii="Times New Roman" w:hAnsi="Times New Roman" w:cs="Times New Roman" w:hint="eastAsia"/>
          <w:sz w:val="24"/>
          <w:szCs w:val="24"/>
        </w:rPr>
        <w:t>Thomson</w:t>
      </w:r>
      <w:r w:rsidR="00B13FE2">
        <w:rPr>
          <w:rFonts w:ascii="Times New Roman" w:hAnsi="Times New Roman" w:cs="Times New Roman" w:hint="eastAsia"/>
          <w:sz w:val="24"/>
          <w:szCs w:val="24"/>
        </w:rPr>
        <w:t xml:space="preserve"> trolley </w:t>
      </w:r>
      <w:r w:rsidR="00803534" w:rsidRPr="00DF42F1">
        <w:rPr>
          <w:rFonts w:ascii="Times New Roman" w:hAnsi="Times New Roman" w:cs="Times New Roman" w:hint="eastAsia"/>
          <w:sz w:val="24"/>
          <w:szCs w:val="24"/>
        </w:rPr>
        <w:t xml:space="preserve">VRTE a student engaging with the </w:t>
      </w:r>
      <w:r w:rsidR="00803534" w:rsidRPr="00DF42F1">
        <w:rPr>
          <w:rFonts w:ascii="Times New Roman" w:hAnsi="Times New Roman" w:cs="Times New Roman"/>
          <w:sz w:val="24"/>
          <w:szCs w:val="24"/>
        </w:rPr>
        <w:t>perspective</w:t>
      </w:r>
      <w:r w:rsidR="00803534" w:rsidRPr="00DF42F1">
        <w:rPr>
          <w:rFonts w:ascii="Times New Roman" w:hAnsi="Times New Roman" w:cs="Times New Roman" w:hint="eastAsia"/>
          <w:sz w:val="24"/>
          <w:szCs w:val="24"/>
        </w:rPr>
        <w:t xml:space="preserve"> of the </w:t>
      </w:r>
      <w:r w:rsidR="00803534" w:rsidRPr="00DF42F1">
        <w:rPr>
          <w:rFonts w:ascii="Times New Roman" w:hAnsi="Times New Roman" w:cs="Times New Roman"/>
          <w:sz w:val="24"/>
          <w:szCs w:val="24"/>
        </w:rPr>
        <w:t>passenger</w:t>
      </w:r>
      <w:r w:rsidR="00803534" w:rsidRPr="00DF42F1">
        <w:rPr>
          <w:rFonts w:ascii="Times New Roman" w:hAnsi="Times New Roman" w:cs="Times New Roman" w:hint="eastAsia"/>
          <w:sz w:val="24"/>
          <w:szCs w:val="24"/>
        </w:rPr>
        <w:t xml:space="preserve"> may choose inaction to avoid being involved in the </w:t>
      </w:r>
      <w:r w:rsidR="00803534" w:rsidRPr="00DF42F1">
        <w:rPr>
          <w:rFonts w:ascii="Times New Roman" w:hAnsi="Times New Roman" w:cs="Times New Roman" w:hint="eastAsia"/>
          <w:sz w:val="24"/>
          <w:szCs w:val="24"/>
        </w:rPr>
        <w:lastRenderedPageBreak/>
        <w:t>moral dilemma and undertaking any moral responsibilit</w:t>
      </w:r>
      <w:r w:rsidR="00803534" w:rsidRPr="00FA1B31">
        <w:rPr>
          <w:rFonts w:ascii="Times New Roman" w:hAnsi="Times New Roman" w:cs="Times New Roman"/>
          <w:sz w:val="24"/>
          <w:szCs w:val="24"/>
        </w:rPr>
        <w:t>y.</w:t>
      </w:r>
      <w:r w:rsidR="00405B4A" w:rsidRPr="00FA1B31">
        <w:rPr>
          <w:rStyle w:val="a9"/>
          <w:rFonts w:ascii="Times New Roman" w:hAnsi="Times New Roman" w:cs="Times New Roman"/>
        </w:rPr>
        <w:footnoteReference w:id="28"/>
      </w:r>
      <w:r w:rsidR="00803534" w:rsidRPr="00FA1B31">
        <w:rPr>
          <w:rFonts w:ascii="Times New Roman" w:hAnsi="Times New Roman" w:cs="Times New Roman"/>
          <w:sz w:val="24"/>
          <w:szCs w:val="24"/>
        </w:rPr>
        <w:t xml:space="preserve"> </w:t>
      </w:r>
      <w:r w:rsidR="00803534" w:rsidRPr="00DF42F1">
        <w:rPr>
          <w:rFonts w:ascii="Times New Roman" w:hAnsi="Times New Roman" w:cs="Times New Roman" w:hint="eastAsia"/>
          <w:sz w:val="24"/>
          <w:szCs w:val="24"/>
        </w:rPr>
        <w:t xml:space="preserve">And this </w:t>
      </w:r>
      <w:r w:rsidR="00221483">
        <w:rPr>
          <w:rFonts w:ascii="Times New Roman" w:hAnsi="Times New Roman" w:cs="Times New Roman" w:hint="eastAsia"/>
          <w:sz w:val="24"/>
          <w:szCs w:val="24"/>
        </w:rPr>
        <w:t>self-</w:t>
      </w:r>
      <w:r w:rsidR="00803534" w:rsidRPr="00DF42F1">
        <w:rPr>
          <w:rFonts w:ascii="Times New Roman" w:hAnsi="Times New Roman" w:cs="Times New Roman" w:hint="eastAsia"/>
          <w:sz w:val="24"/>
          <w:szCs w:val="24"/>
        </w:rPr>
        <w:t>interested choice may have a lasting effect on their response to the VRTE</w:t>
      </w:r>
      <w:r w:rsidR="00803534" w:rsidRPr="00DF42F1">
        <w:rPr>
          <w:rFonts w:ascii="Times New Roman" w:hAnsi="Times New Roman" w:cs="Times New Roman"/>
          <w:sz w:val="24"/>
          <w:szCs w:val="24"/>
        </w:rPr>
        <w:t>’</w:t>
      </w:r>
      <w:r w:rsidR="00803534" w:rsidRPr="00DF42F1">
        <w:rPr>
          <w:rFonts w:ascii="Times New Roman" w:hAnsi="Times New Roman" w:cs="Times New Roman" w:hint="eastAsia"/>
          <w:sz w:val="24"/>
          <w:szCs w:val="24"/>
        </w:rPr>
        <w:t xml:space="preserve">s written counterpart, making their response no longer a moral intuition at all.   </w:t>
      </w:r>
    </w:p>
    <w:p w14:paraId="0B0F76CF" w14:textId="7EBF7B66" w:rsidR="003B5346" w:rsidRPr="00DF42F1" w:rsidRDefault="003B5346" w:rsidP="003B5346">
      <w:pPr>
        <w:spacing w:after="0" w:line="480" w:lineRule="auto"/>
        <w:ind w:firstLineChars="200" w:firstLine="480"/>
        <w:rPr>
          <w:rFonts w:ascii="Times New Roman" w:hAnsi="Times New Roman" w:cs="Times New Roman"/>
          <w:sz w:val="24"/>
          <w:szCs w:val="24"/>
        </w:rPr>
      </w:pPr>
      <w:r w:rsidRPr="00DF42F1">
        <w:rPr>
          <w:rFonts w:ascii="Times New Roman" w:hAnsi="Times New Roman" w:cs="Times New Roman"/>
          <w:sz w:val="24"/>
          <w:szCs w:val="24"/>
        </w:rPr>
        <w:t>Our first response is tha</w:t>
      </w:r>
      <w:r w:rsidRPr="00FA1B31">
        <w:rPr>
          <w:rFonts w:ascii="Times New Roman" w:hAnsi="Times New Roman" w:cs="Times New Roman"/>
          <w:sz w:val="24"/>
          <w:szCs w:val="24"/>
        </w:rPr>
        <w:t xml:space="preserve">t by strictly controlling users’ reaction time, </w:t>
      </w:r>
      <w:r w:rsidRPr="00DF42F1">
        <w:rPr>
          <w:rFonts w:ascii="Times New Roman" w:hAnsi="Times New Roman" w:cs="Times New Roman"/>
          <w:sz w:val="24"/>
          <w:szCs w:val="24"/>
        </w:rPr>
        <w:t>VRTEs can effectively preclude considerations of self-interest. Feedback from our previous practice indicates that most students did not have the time to add extraneous details or apply pre-endorsed moral theories to the trolley VRTEs. Given their limited time, it seems unlikely</w:t>
      </w:r>
      <w:r w:rsidR="00221483">
        <w:rPr>
          <w:rFonts w:ascii="Times New Roman" w:hAnsi="Times New Roman" w:cs="Times New Roman" w:hint="eastAsia"/>
          <w:sz w:val="24"/>
          <w:szCs w:val="24"/>
        </w:rPr>
        <w:t xml:space="preserve"> that</w:t>
      </w:r>
      <w:r w:rsidRPr="00DF42F1">
        <w:rPr>
          <w:rFonts w:ascii="Times New Roman" w:hAnsi="Times New Roman" w:cs="Times New Roman"/>
          <w:sz w:val="24"/>
          <w:szCs w:val="24"/>
        </w:rPr>
        <w:t xml:space="preserve"> they could consider which action choice better satisfies their self-interest. </w:t>
      </w:r>
      <w:r w:rsidR="00221483">
        <w:rPr>
          <w:rFonts w:ascii="Times New Roman" w:hAnsi="Times New Roman" w:cs="Times New Roman" w:hint="eastAsia"/>
          <w:sz w:val="24"/>
          <w:szCs w:val="24"/>
        </w:rPr>
        <w:t>Furthermore</w:t>
      </w:r>
      <w:r w:rsidRPr="00DF42F1">
        <w:rPr>
          <w:rFonts w:ascii="Times New Roman" w:hAnsi="Times New Roman" w:cs="Times New Roman"/>
          <w:sz w:val="24"/>
          <w:szCs w:val="24"/>
        </w:rPr>
        <w:t>, we can explicitly instruct students not to consider self-interest when experiencing VRTEs.</w:t>
      </w:r>
    </w:p>
    <w:p w14:paraId="624B3EDA" w14:textId="2956D78F" w:rsidR="001C217C" w:rsidRPr="001C217C" w:rsidRDefault="001C217C" w:rsidP="001C217C">
      <w:pPr>
        <w:spacing w:after="0" w:line="480" w:lineRule="auto"/>
        <w:ind w:firstLineChars="200" w:firstLine="480"/>
        <w:rPr>
          <w:rFonts w:ascii="Times New Roman" w:hAnsi="Times New Roman" w:cs="Times New Roman"/>
          <w:sz w:val="24"/>
          <w:szCs w:val="24"/>
        </w:rPr>
      </w:pPr>
      <w:r w:rsidRPr="001C217C">
        <w:rPr>
          <w:rFonts w:ascii="Times New Roman" w:hAnsi="Times New Roman" w:cs="Times New Roman"/>
          <w:sz w:val="24"/>
          <w:szCs w:val="24"/>
        </w:rPr>
        <w:t>The second objection concerns the negative emotions that might be caused by VRTEs. This objection claims that only moral judgments formed under cool time</w:t>
      </w:r>
      <w:r w:rsidRPr="001C217C">
        <w:rPr>
          <w:rFonts w:ascii="Times New Roman" w:hAnsi="Times New Roman" w:cs="Times New Roman" w:hint="eastAsia"/>
          <w:sz w:val="24"/>
          <w:szCs w:val="24"/>
        </w:rPr>
        <w:t xml:space="preserve"> </w:t>
      </w:r>
      <w:r w:rsidRPr="001C217C">
        <w:rPr>
          <w:rFonts w:ascii="Times New Roman" w:hAnsi="Times New Roman" w:cs="Times New Roman"/>
          <w:sz w:val="24"/>
          <w:szCs w:val="24"/>
        </w:rPr>
        <w:t>–</w:t>
      </w:r>
      <w:r w:rsidRPr="001C217C">
        <w:rPr>
          <w:rFonts w:ascii="Times New Roman" w:hAnsi="Times New Roman" w:cs="Times New Roman" w:hint="eastAsia"/>
          <w:sz w:val="24"/>
          <w:szCs w:val="24"/>
        </w:rPr>
        <w:t xml:space="preserve"> </w:t>
      </w:r>
      <w:r w:rsidRPr="001C217C">
        <w:rPr>
          <w:rFonts w:ascii="Times New Roman" w:hAnsi="Times New Roman" w:cs="Times New Roman"/>
          <w:sz w:val="24"/>
          <w:szCs w:val="24"/>
        </w:rPr>
        <w:t>e.g., not being upset or frightened</w:t>
      </w:r>
      <w:r w:rsidRPr="001C217C">
        <w:rPr>
          <w:rFonts w:ascii="Times New Roman" w:hAnsi="Times New Roman" w:cs="Times New Roman" w:hint="eastAsia"/>
          <w:sz w:val="24"/>
          <w:szCs w:val="24"/>
        </w:rPr>
        <w:t xml:space="preserve"> </w:t>
      </w:r>
      <w:r w:rsidRPr="001C217C">
        <w:rPr>
          <w:rFonts w:ascii="Times New Roman" w:hAnsi="Times New Roman" w:cs="Times New Roman"/>
          <w:sz w:val="24"/>
          <w:szCs w:val="24"/>
        </w:rPr>
        <w:t>–</w:t>
      </w:r>
      <w:r w:rsidRPr="001C217C">
        <w:rPr>
          <w:rFonts w:ascii="Times New Roman" w:hAnsi="Times New Roman" w:cs="Times New Roman" w:hint="eastAsia"/>
          <w:sz w:val="24"/>
          <w:szCs w:val="24"/>
        </w:rPr>
        <w:t xml:space="preserve"> </w:t>
      </w:r>
      <w:r w:rsidRPr="001C217C">
        <w:rPr>
          <w:rFonts w:ascii="Times New Roman" w:hAnsi="Times New Roman" w:cs="Times New Roman"/>
          <w:sz w:val="24"/>
          <w:szCs w:val="24"/>
        </w:rPr>
        <w:t>can serve as evidence for or against moral theories</w:t>
      </w:r>
      <w:r w:rsidR="00DF42F1" w:rsidRPr="001C217C">
        <w:rPr>
          <w:rFonts w:ascii="Times New Roman" w:hAnsi="Times New Roman" w:cs="Times New Roman" w:hint="eastAsia"/>
          <w:sz w:val="24"/>
          <w:szCs w:val="24"/>
        </w:rPr>
        <w:t xml:space="preserve"> </w:t>
      </w:r>
      <w:r w:rsidR="00DF42F1" w:rsidRPr="001C217C">
        <w:rPr>
          <w:rFonts w:ascii="Times New Roman" w:hAnsi="Times New Roman" w:cs="Times New Roman"/>
          <w:sz w:val="24"/>
          <w:szCs w:val="24"/>
        </w:rPr>
        <w:fldChar w:fldCharType="begin"/>
      </w:r>
      <w:r w:rsidR="002B1D56">
        <w:rPr>
          <w:rFonts w:ascii="Times New Roman" w:hAnsi="Times New Roman" w:cs="Times New Roman"/>
          <w:sz w:val="24"/>
          <w:szCs w:val="24"/>
        </w:rPr>
        <w:instrText xml:space="preserve"> ADDIN ZOTERO_ITEM CSL_CITATION {"citationID":"Yz2KqUSY","properties":{"formattedCitation":"(Rawls 2005, 42)","plainCitation":"(Rawls 2005, 42)","noteIndex":0},"citationItems":[{"id":5544,"uris":["http://zotero.org/users/11393558/items/C8XZGF3S"],"itemData":{"id":5544,"type":"book","abstract":"John Rawls aims to express an essential part of the common core of the democratic tradition―justice as fairness―and to provide an alternative to utilitarianism, which had dominated the Anglo-Saxon tradition of political thought since the nineteenth century. Rawls substitutes the ideal of the social contract as a more satisfactory account of the basic rights and liberties of citizens as free and equal persons. “Each person,” writes Rawls, “possesses an inviolability founded on justice that even the welfare of society as a whole cannot override.” Advancing the ideas of Rousseau, Kant, Emerson, and Lincoln, Rawls’s theory is as powerful today as it was when first published.Though the revised edition of A Theory of Justice, published in 1999, is the definitive statement of Rawls’s view, much of the extensive literature on his theory refers to the original. This first edition is available for scholars and serious students of Rawls’s work.","event-place":"Cambridge, Mass.","ISBN":"978-0-674-01772-6","language":"English","number-of-pages":"624","publisher":"Belknap Press: An Imprint of Harvard University Press","publisher-place":"Cambridge, Mass.","source":"Amazon","title":"A Theory of Justice: Original Edition","title-short":"A Theory of Justice","author":[{"family":"Rawls","given":"John"}],"issued":{"date-parts":[["2005"]]}},"locator":"42"}],"schema":"https://github.com/citation-style-language/schema/raw/master/csl-citation.json"} </w:instrText>
      </w:r>
      <w:r w:rsidR="00DF42F1" w:rsidRPr="001C217C">
        <w:rPr>
          <w:rFonts w:ascii="Times New Roman" w:hAnsi="Times New Roman" w:cs="Times New Roman"/>
          <w:sz w:val="24"/>
          <w:szCs w:val="24"/>
        </w:rPr>
        <w:fldChar w:fldCharType="separate"/>
      </w:r>
      <w:r w:rsidR="00DF42F1" w:rsidRPr="001C217C">
        <w:rPr>
          <w:rFonts w:ascii="Times New Roman" w:hAnsi="Times New Roman" w:cs="Times New Roman"/>
          <w:sz w:val="24"/>
        </w:rPr>
        <w:t>(Rawls 2005, 42)</w:t>
      </w:r>
      <w:r w:rsidR="00DF42F1" w:rsidRPr="001C217C">
        <w:rPr>
          <w:rFonts w:ascii="Times New Roman" w:hAnsi="Times New Roman" w:cs="Times New Roman"/>
          <w:sz w:val="24"/>
          <w:szCs w:val="24"/>
        </w:rPr>
        <w:fldChar w:fldCharType="end"/>
      </w:r>
      <w:r w:rsidR="00DF42F1" w:rsidRPr="001C217C">
        <w:rPr>
          <w:rFonts w:ascii="Times New Roman" w:hAnsi="Times New Roman" w:cs="Times New Roman" w:hint="eastAsia"/>
          <w:sz w:val="24"/>
          <w:szCs w:val="24"/>
        </w:rPr>
        <w:t xml:space="preserve">. </w:t>
      </w:r>
      <w:r w:rsidRPr="001C217C">
        <w:rPr>
          <w:rFonts w:ascii="Times New Roman" w:hAnsi="Times New Roman" w:cs="Times New Roman"/>
          <w:sz w:val="24"/>
          <w:szCs w:val="24"/>
        </w:rPr>
        <w:t>Experiencing VRTEs, the objection follows, may result in students feeling negative emotions, such as being upset, frustrated, or frightened. Therefore, the moral judgments elicited by VRTEs cannot be evidence for theory</w:t>
      </w:r>
      <w:r w:rsidRPr="001C217C">
        <w:rPr>
          <w:rFonts w:ascii="Times New Roman" w:hAnsi="Times New Roman" w:cs="Times New Roman" w:hint="eastAsia"/>
          <w:sz w:val="24"/>
          <w:szCs w:val="24"/>
        </w:rPr>
        <w:t xml:space="preserve"> </w:t>
      </w:r>
      <w:r w:rsidRPr="001C217C">
        <w:rPr>
          <w:rFonts w:ascii="Times New Roman" w:hAnsi="Times New Roman" w:cs="Times New Roman"/>
          <w:sz w:val="24"/>
          <w:szCs w:val="24"/>
        </w:rPr>
        <w:t>selection.</w:t>
      </w:r>
    </w:p>
    <w:p w14:paraId="1219B9D2" w14:textId="1A4284D4" w:rsidR="00DF42F1" w:rsidRDefault="001C217C" w:rsidP="001C217C">
      <w:pPr>
        <w:spacing w:after="0" w:line="480" w:lineRule="auto"/>
        <w:ind w:firstLineChars="200" w:firstLine="480"/>
        <w:rPr>
          <w:rFonts w:ascii="Times New Roman" w:hAnsi="Times New Roman" w:cs="Times New Roman"/>
          <w:sz w:val="24"/>
          <w:szCs w:val="24"/>
        </w:rPr>
      </w:pPr>
      <w:r w:rsidRPr="001C217C">
        <w:rPr>
          <w:rFonts w:ascii="Times New Roman" w:hAnsi="Times New Roman" w:cs="Times New Roman"/>
          <w:sz w:val="24"/>
          <w:szCs w:val="24"/>
        </w:rPr>
        <w:t xml:space="preserve">We agree that the moral judgments invoked by VRTEs cannot serve as evidence for theory selection. </w:t>
      </w:r>
      <w:r w:rsidR="00050B85" w:rsidRPr="00050B85">
        <w:rPr>
          <w:rFonts w:ascii="Times New Roman" w:hAnsi="Times New Roman" w:cs="Times New Roman" w:hint="eastAsia"/>
          <w:sz w:val="24"/>
          <w:szCs w:val="24"/>
        </w:rPr>
        <w:t xml:space="preserve">This is why our course proposal suggests teaching students </w:t>
      </w:r>
      <w:r w:rsidR="00221483">
        <w:rPr>
          <w:rFonts w:ascii="Times New Roman" w:hAnsi="Times New Roman" w:cs="Times New Roman" w:hint="eastAsia"/>
          <w:sz w:val="24"/>
          <w:szCs w:val="24"/>
        </w:rPr>
        <w:t>related</w:t>
      </w:r>
      <w:r w:rsidR="00050B85" w:rsidRPr="00050B85">
        <w:rPr>
          <w:rFonts w:ascii="Times New Roman" w:hAnsi="Times New Roman" w:cs="Times New Roman" w:hint="eastAsia"/>
          <w:sz w:val="24"/>
          <w:szCs w:val="24"/>
        </w:rPr>
        <w:t xml:space="preserve"> philosophical works</w:t>
      </w:r>
      <w:r w:rsidR="00221483">
        <w:rPr>
          <w:rFonts w:ascii="Times New Roman" w:hAnsi="Times New Roman" w:cs="Times New Roman" w:hint="eastAsia"/>
          <w:sz w:val="24"/>
          <w:szCs w:val="24"/>
        </w:rPr>
        <w:t xml:space="preserve"> after experiencing VRTEs</w:t>
      </w:r>
      <w:r w:rsidR="00050B85" w:rsidRPr="00050B85">
        <w:rPr>
          <w:rFonts w:ascii="Times New Roman" w:hAnsi="Times New Roman" w:cs="Times New Roman" w:hint="eastAsia"/>
          <w:sz w:val="24"/>
          <w:szCs w:val="24"/>
        </w:rPr>
        <w:t>.</w:t>
      </w:r>
      <w:r w:rsidRPr="001C217C">
        <w:rPr>
          <w:rFonts w:ascii="Times New Roman" w:hAnsi="Times New Roman" w:cs="Times New Roman"/>
          <w:sz w:val="24"/>
          <w:szCs w:val="24"/>
        </w:rPr>
        <w:t xml:space="preserve"> It is the moral intuitions they have while reading written thought experiments, rather than those elicited by VRTEs, that serve as the basis for critically evaluating works of applied ethics.</w:t>
      </w:r>
      <w:r w:rsidRPr="001C217C">
        <w:rPr>
          <w:rFonts w:ascii="Times New Roman" w:hAnsi="Times New Roman" w:cs="Times New Roman" w:hint="eastAsia"/>
          <w:sz w:val="24"/>
          <w:szCs w:val="24"/>
        </w:rPr>
        <w:t xml:space="preserve"> </w:t>
      </w:r>
      <w:r w:rsidRPr="00F84CD6">
        <w:rPr>
          <w:rFonts w:ascii="Times New Roman" w:hAnsi="Times New Roman" w:cs="Times New Roman"/>
          <w:sz w:val="24"/>
          <w:szCs w:val="24"/>
        </w:rPr>
        <w:t xml:space="preserve">Moreover, our course proposal suggests that VRTEs avoid directly presenting deaths, which can significantly reduce the likelihood of students experiencing negative emotions. </w:t>
      </w:r>
      <w:r w:rsidRPr="001C217C">
        <w:rPr>
          <w:rFonts w:ascii="Times New Roman" w:hAnsi="Times New Roman" w:cs="Times New Roman"/>
          <w:sz w:val="24"/>
          <w:szCs w:val="24"/>
        </w:rPr>
        <w:t xml:space="preserve">In our interviews, only students B, H, </w:t>
      </w:r>
      <w:r w:rsidRPr="001C217C">
        <w:rPr>
          <w:rFonts w:ascii="Times New Roman" w:hAnsi="Times New Roman" w:cs="Times New Roman"/>
          <w:sz w:val="24"/>
          <w:szCs w:val="24"/>
        </w:rPr>
        <w:lastRenderedPageBreak/>
        <w:t xml:space="preserve">J, and M reported that the VRTEs caused them some negative emotions. However, three of them (except B) mentioned that by the time they filled out Questionnaire </w:t>
      </w:r>
      <w:r w:rsidR="00050B85" w:rsidRPr="00050B85">
        <w:rPr>
          <w:rFonts w:ascii="Times New Roman" w:hAnsi="Times New Roman" w:cs="Times New Roman"/>
          <w:sz w:val="24"/>
          <w:szCs w:val="24"/>
        </w:rPr>
        <w:t>Ⅱ</w:t>
      </w:r>
      <w:r w:rsidRPr="00050B85">
        <w:rPr>
          <w:rFonts w:ascii="Times New Roman" w:hAnsi="Times New Roman" w:cs="Times New Roman"/>
          <w:sz w:val="24"/>
          <w:szCs w:val="24"/>
        </w:rPr>
        <w:t>,</w:t>
      </w:r>
      <w:r w:rsidRPr="001C217C">
        <w:rPr>
          <w:rFonts w:ascii="Times New Roman" w:hAnsi="Times New Roman" w:cs="Times New Roman"/>
          <w:sz w:val="24"/>
          <w:szCs w:val="24"/>
        </w:rPr>
        <w:t xml:space="preserve"> they had recovered from these emotions. Since our course proposal suggests alternating VRTE sessions and paper-teaching sessions, it is expected that when students read philosophical works, they would not still be experiencing negative emotions caused by VRTEs.</w:t>
      </w:r>
    </w:p>
    <w:p w14:paraId="1FD0432B" w14:textId="4482E170" w:rsidR="00C0189E" w:rsidRPr="00A66F24" w:rsidRDefault="00C0189E" w:rsidP="00C0189E">
      <w:pPr>
        <w:spacing w:after="0" w:line="480" w:lineRule="auto"/>
        <w:ind w:firstLineChars="200" w:firstLine="480"/>
        <w:rPr>
          <w:rFonts w:ascii="Times New Roman" w:hAnsi="Times New Roman" w:cs="Times New Roman"/>
          <w:sz w:val="24"/>
          <w:szCs w:val="24"/>
        </w:rPr>
      </w:pPr>
      <w:r w:rsidRPr="00A66F24">
        <w:rPr>
          <w:rFonts w:ascii="Times New Roman" w:hAnsi="Times New Roman" w:cs="Times New Roman"/>
          <w:sz w:val="24"/>
          <w:szCs w:val="24"/>
        </w:rPr>
        <w:t xml:space="preserve">The third objection questions the ability of our course </w:t>
      </w:r>
      <w:r w:rsidR="000C0379" w:rsidRPr="00A66F24">
        <w:rPr>
          <w:rFonts w:ascii="Times New Roman" w:hAnsi="Times New Roman" w:cs="Times New Roman" w:hint="eastAsia"/>
          <w:sz w:val="24"/>
          <w:szCs w:val="24"/>
        </w:rPr>
        <w:t>proposal</w:t>
      </w:r>
      <w:r w:rsidRPr="00A66F24">
        <w:rPr>
          <w:rFonts w:ascii="Times New Roman" w:hAnsi="Times New Roman" w:cs="Times New Roman"/>
          <w:sz w:val="24"/>
          <w:szCs w:val="24"/>
        </w:rPr>
        <w:t xml:space="preserve"> to prevent the addition of extraneous details and elicit pre-theoretic intuitions. Our course proposal suggests alternating between VRTE sessions and paper-based teaching. </w:t>
      </w:r>
      <w:r w:rsidR="006D0DF8">
        <w:rPr>
          <w:rFonts w:ascii="Times New Roman" w:hAnsi="Times New Roman" w:cs="Times New Roman" w:hint="eastAsia"/>
          <w:sz w:val="24"/>
          <w:szCs w:val="24"/>
        </w:rPr>
        <w:t>T</w:t>
      </w:r>
      <w:r w:rsidRPr="00A66F24">
        <w:rPr>
          <w:rFonts w:ascii="Times New Roman" w:hAnsi="Times New Roman" w:cs="Times New Roman"/>
          <w:sz w:val="24"/>
          <w:szCs w:val="24"/>
        </w:rPr>
        <w:t xml:space="preserve">he objectors concede that VRTEs can </w:t>
      </w:r>
      <w:r w:rsidR="00221483">
        <w:rPr>
          <w:rFonts w:ascii="Times New Roman" w:hAnsi="Times New Roman" w:cs="Times New Roman" w:hint="eastAsia"/>
          <w:sz w:val="24"/>
          <w:szCs w:val="24"/>
        </w:rPr>
        <w:t>deter</w:t>
      </w:r>
      <w:r w:rsidRPr="00A66F24">
        <w:rPr>
          <w:rFonts w:ascii="Times New Roman" w:hAnsi="Times New Roman" w:cs="Times New Roman"/>
          <w:sz w:val="24"/>
          <w:szCs w:val="24"/>
        </w:rPr>
        <w:t xml:space="preserve"> students from adding extraneous details and applying pre-endorsed theories by strictly controlling reaction time</w:t>
      </w:r>
      <w:r w:rsidR="006D0DF8">
        <w:rPr>
          <w:rFonts w:ascii="Times New Roman" w:hAnsi="Times New Roman" w:cs="Times New Roman" w:hint="eastAsia"/>
          <w:sz w:val="24"/>
          <w:szCs w:val="24"/>
        </w:rPr>
        <w:t>. But</w:t>
      </w:r>
      <w:r w:rsidRPr="00A66F24">
        <w:rPr>
          <w:rFonts w:ascii="Times New Roman" w:hAnsi="Times New Roman" w:cs="Times New Roman"/>
          <w:sz w:val="24"/>
          <w:szCs w:val="24"/>
        </w:rPr>
        <w:t xml:space="preserve"> they argue that when students read papers, they still have ample time to imagine undescribed details or consider moral theories. Therefore, they believe our course design may nullify the value of VRTEs.</w:t>
      </w:r>
    </w:p>
    <w:p w14:paraId="615A2C87" w14:textId="2CFD098F" w:rsidR="00C1433C" w:rsidRPr="00A66F24" w:rsidRDefault="00C0189E" w:rsidP="00C1433C">
      <w:pPr>
        <w:spacing w:after="0" w:line="480" w:lineRule="auto"/>
        <w:ind w:firstLineChars="200" w:firstLine="480"/>
        <w:rPr>
          <w:rFonts w:ascii="Times New Roman" w:hAnsi="Times New Roman" w:cs="Times New Roman"/>
          <w:sz w:val="24"/>
          <w:szCs w:val="24"/>
        </w:rPr>
      </w:pPr>
      <w:r w:rsidRPr="00A66F24">
        <w:rPr>
          <w:rFonts w:ascii="Times New Roman" w:hAnsi="Times New Roman" w:cs="Times New Roman"/>
          <w:sz w:val="24"/>
          <w:szCs w:val="24"/>
        </w:rPr>
        <w:t xml:space="preserve">However, as we have reiterated, many students in our interviews claimed that they would stick to the choices they made in VRTEs when facing written thought experiments. </w:t>
      </w:r>
      <w:r w:rsidR="000C0379" w:rsidRPr="00A66F24">
        <w:rPr>
          <w:rFonts w:ascii="Times New Roman" w:hAnsi="Times New Roman" w:cs="Times New Roman" w:hint="eastAsia"/>
          <w:sz w:val="24"/>
          <w:szCs w:val="24"/>
        </w:rPr>
        <w:t>S</w:t>
      </w:r>
      <w:r w:rsidRPr="00A66F24">
        <w:rPr>
          <w:rFonts w:ascii="Times New Roman" w:hAnsi="Times New Roman" w:cs="Times New Roman"/>
          <w:sz w:val="24"/>
          <w:szCs w:val="24"/>
        </w:rPr>
        <w:t xml:space="preserve">tudents’ self-reports </w:t>
      </w:r>
      <w:r w:rsidR="00DF54EF">
        <w:rPr>
          <w:rFonts w:ascii="Times New Roman" w:hAnsi="Times New Roman" w:cs="Times New Roman" w:hint="eastAsia"/>
          <w:sz w:val="24"/>
          <w:szCs w:val="24"/>
        </w:rPr>
        <w:t>indicate</w:t>
      </w:r>
      <w:r w:rsidRPr="00A66F24">
        <w:rPr>
          <w:rFonts w:ascii="Times New Roman" w:hAnsi="Times New Roman" w:cs="Times New Roman"/>
          <w:sz w:val="24"/>
          <w:szCs w:val="24"/>
        </w:rPr>
        <w:t xml:space="preserve"> that their intuitions evoked by VRTEs have a lasting and strong effect, potentially preventing them from applying pre-endorsed theories. Moreover, VRTEs </w:t>
      </w:r>
      <w:r w:rsidR="00283477">
        <w:rPr>
          <w:rFonts w:ascii="Times New Roman" w:hAnsi="Times New Roman" w:cs="Times New Roman" w:hint="eastAsia"/>
          <w:sz w:val="24"/>
          <w:szCs w:val="24"/>
        </w:rPr>
        <w:t xml:space="preserve">visualise thought experiments in a way </w:t>
      </w:r>
      <w:r w:rsidR="00283477" w:rsidRPr="00283477">
        <w:rPr>
          <w:rFonts w:ascii="Times New Roman" w:hAnsi="Times New Roman" w:cs="Times New Roman" w:hint="eastAsia"/>
          <w:sz w:val="24"/>
          <w:szCs w:val="24"/>
        </w:rPr>
        <w:t>that faithfully adheres to philosophers</w:t>
      </w:r>
      <w:r w:rsidR="00283477">
        <w:rPr>
          <w:rFonts w:ascii="Times New Roman" w:hAnsi="Times New Roman" w:cs="Times New Roman"/>
          <w:sz w:val="24"/>
          <w:szCs w:val="24"/>
        </w:rPr>
        <w:t>’</w:t>
      </w:r>
      <w:r w:rsidR="00283477" w:rsidRPr="00283477">
        <w:rPr>
          <w:rFonts w:ascii="Times New Roman" w:hAnsi="Times New Roman" w:cs="Times New Roman" w:hint="eastAsia"/>
          <w:sz w:val="24"/>
          <w:szCs w:val="24"/>
        </w:rPr>
        <w:t xml:space="preserve"> original descriptions.</w:t>
      </w:r>
      <w:r w:rsidRPr="00A66F24">
        <w:rPr>
          <w:rFonts w:ascii="Times New Roman" w:hAnsi="Times New Roman" w:cs="Times New Roman"/>
          <w:sz w:val="24"/>
          <w:szCs w:val="24"/>
        </w:rPr>
        <w:t xml:space="preserve"> </w:t>
      </w:r>
      <w:r w:rsidR="00236D6B" w:rsidRPr="00236D6B">
        <w:rPr>
          <w:rFonts w:ascii="Times New Roman" w:hAnsi="Times New Roman" w:cs="Times New Roman" w:hint="eastAsia"/>
          <w:sz w:val="24"/>
          <w:szCs w:val="24"/>
        </w:rPr>
        <w:t>Experiencing VRTEs can imprint these visualisations on students</w:t>
      </w:r>
      <w:r w:rsidR="00236D6B">
        <w:rPr>
          <w:rFonts w:ascii="Times New Roman" w:hAnsi="Times New Roman" w:cs="Times New Roman"/>
          <w:sz w:val="24"/>
          <w:szCs w:val="24"/>
        </w:rPr>
        <w:t>’</w:t>
      </w:r>
      <w:r w:rsidR="00236D6B" w:rsidRPr="00236D6B">
        <w:rPr>
          <w:rFonts w:ascii="Times New Roman" w:hAnsi="Times New Roman" w:cs="Times New Roman" w:hint="eastAsia"/>
          <w:sz w:val="24"/>
          <w:szCs w:val="24"/>
        </w:rPr>
        <w:t xml:space="preserve"> minds, thereby reducing the likelihood of them adding extraneous details.</w:t>
      </w:r>
      <w:r w:rsidR="00236D6B">
        <w:rPr>
          <w:rFonts w:ascii="Times New Roman" w:hAnsi="Times New Roman" w:cs="Times New Roman" w:hint="eastAsia"/>
          <w:sz w:val="24"/>
          <w:szCs w:val="24"/>
        </w:rPr>
        <w:t xml:space="preserve"> </w:t>
      </w:r>
      <w:r w:rsidR="00C1433C" w:rsidRPr="00A66F24">
        <w:rPr>
          <w:rFonts w:ascii="Times New Roman" w:hAnsi="Times New Roman" w:cs="Times New Roman"/>
          <w:sz w:val="24"/>
          <w:szCs w:val="24"/>
        </w:rPr>
        <w:t>Admittedly, the issues of extraneous details and pre-endorsed theories will still exist in our teaching proposal, but our approach is designed to merely reduce these difficulties, not to completely resolve them.</w:t>
      </w:r>
    </w:p>
    <w:p w14:paraId="54CCBDEC" w14:textId="39A52B7E" w:rsidR="00432EBC" w:rsidRDefault="00432EBC" w:rsidP="003B5AFD">
      <w:pPr>
        <w:spacing w:after="0" w:line="240" w:lineRule="auto"/>
        <w:rPr>
          <w:rFonts w:ascii="Times New Roman" w:hAnsi="Times New Roman" w:cs="Times New Roman"/>
          <w:sz w:val="24"/>
          <w:szCs w:val="24"/>
        </w:rPr>
      </w:pPr>
    </w:p>
    <w:p w14:paraId="273D9C91" w14:textId="0B4402E5" w:rsidR="003B5AFD" w:rsidRPr="00F63A6B" w:rsidRDefault="003B5AFD" w:rsidP="00A7312A">
      <w:pPr>
        <w:spacing w:after="0" w:line="480" w:lineRule="auto"/>
        <w:rPr>
          <w:rFonts w:ascii="Times New Roman" w:hAnsi="Times New Roman" w:cs="Times New Roman"/>
          <w:b/>
          <w:bCs/>
          <w:sz w:val="24"/>
          <w:szCs w:val="24"/>
        </w:rPr>
      </w:pPr>
      <w:r w:rsidRPr="00F63A6B">
        <w:rPr>
          <w:rFonts w:ascii="Times New Roman" w:hAnsi="Times New Roman" w:cs="Times New Roman" w:hint="eastAsia"/>
          <w:b/>
          <w:bCs/>
          <w:sz w:val="24"/>
          <w:szCs w:val="24"/>
        </w:rPr>
        <w:t>Conclusion</w:t>
      </w:r>
    </w:p>
    <w:p w14:paraId="0E393822" w14:textId="66C64CD0" w:rsidR="00F358FE" w:rsidRPr="00F358FE" w:rsidRDefault="00F17185" w:rsidP="00F358FE">
      <w:pPr>
        <w:spacing w:after="0" w:line="480" w:lineRule="auto"/>
        <w:ind w:firstLineChars="200" w:firstLine="480"/>
        <w:rPr>
          <w:rFonts w:ascii="Times New Roman" w:hAnsi="Times New Roman" w:cs="Times New Roman"/>
          <w:sz w:val="24"/>
          <w:szCs w:val="24"/>
        </w:rPr>
      </w:pPr>
      <w:r w:rsidRPr="00F17185">
        <w:rPr>
          <w:rFonts w:ascii="Times New Roman" w:hAnsi="Times New Roman" w:cs="Times New Roman"/>
          <w:sz w:val="24"/>
          <w:szCs w:val="24"/>
        </w:rPr>
        <w:t xml:space="preserve">A key method in applied ethics is using thought experiments to evoke intuitions as evidence for or against a theory or moral principle. However, undergraduates reading classic </w:t>
      </w:r>
      <w:r w:rsidRPr="00F17185">
        <w:rPr>
          <w:rFonts w:ascii="Times New Roman" w:hAnsi="Times New Roman" w:cs="Times New Roman"/>
          <w:sz w:val="24"/>
          <w:szCs w:val="24"/>
        </w:rPr>
        <w:lastRenderedPageBreak/>
        <w:t xml:space="preserve">applied ethics works often </w:t>
      </w:r>
      <w:r w:rsidR="00283477">
        <w:rPr>
          <w:rFonts w:ascii="Times New Roman" w:hAnsi="Times New Roman" w:cs="Times New Roman" w:hint="eastAsia"/>
          <w:sz w:val="24"/>
          <w:szCs w:val="24"/>
        </w:rPr>
        <w:t>struggle with</w:t>
      </w:r>
      <w:r w:rsidRPr="00F17185">
        <w:rPr>
          <w:rFonts w:ascii="Times New Roman" w:hAnsi="Times New Roman" w:cs="Times New Roman"/>
          <w:sz w:val="24"/>
          <w:szCs w:val="24"/>
        </w:rPr>
        <w:t xml:space="preserve"> </w:t>
      </w:r>
      <w:r w:rsidR="00283477">
        <w:rPr>
          <w:rFonts w:ascii="Times New Roman" w:hAnsi="Times New Roman" w:cs="Times New Roman" w:hint="eastAsia"/>
          <w:sz w:val="24"/>
          <w:szCs w:val="24"/>
        </w:rPr>
        <w:t>imagination deficiencies</w:t>
      </w:r>
      <w:r w:rsidRPr="00F17185">
        <w:rPr>
          <w:rFonts w:ascii="Times New Roman" w:hAnsi="Times New Roman" w:cs="Times New Roman"/>
          <w:sz w:val="24"/>
          <w:szCs w:val="24"/>
        </w:rPr>
        <w:t xml:space="preserve">, introduce extraneous details, apply pre-endorsed theories or principles, treat the experiments unseriously, or </w:t>
      </w:r>
      <w:r w:rsidR="000C0379">
        <w:rPr>
          <w:rFonts w:ascii="Times New Roman" w:hAnsi="Times New Roman" w:cs="Times New Roman" w:hint="eastAsia"/>
          <w:sz w:val="24"/>
          <w:szCs w:val="24"/>
        </w:rPr>
        <w:t xml:space="preserve">even </w:t>
      </w:r>
      <w:r w:rsidRPr="00F17185">
        <w:rPr>
          <w:rFonts w:ascii="Times New Roman" w:hAnsi="Times New Roman" w:cs="Times New Roman"/>
          <w:sz w:val="24"/>
          <w:szCs w:val="24"/>
        </w:rPr>
        <w:t xml:space="preserve">lack interest. Our pilot teaching practice, which incorporated a VRTE session, demonstrates that VRTEs can </w:t>
      </w:r>
      <w:r w:rsidR="000C0379">
        <w:rPr>
          <w:rFonts w:ascii="Times New Roman" w:hAnsi="Times New Roman" w:cs="Times New Roman" w:hint="eastAsia"/>
          <w:sz w:val="24"/>
          <w:szCs w:val="24"/>
        </w:rPr>
        <w:t>mitigate</w:t>
      </w:r>
      <w:r w:rsidRPr="00F17185">
        <w:rPr>
          <w:rFonts w:ascii="Times New Roman" w:hAnsi="Times New Roman" w:cs="Times New Roman"/>
          <w:sz w:val="24"/>
          <w:szCs w:val="24"/>
        </w:rPr>
        <w:t xml:space="preserve"> these challenges.</w:t>
      </w:r>
      <w:r>
        <w:rPr>
          <w:rFonts w:ascii="Times New Roman" w:hAnsi="Times New Roman" w:cs="Times New Roman" w:hint="eastAsia"/>
          <w:sz w:val="24"/>
          <w:szCs w:val="24"/>
        </w:rPr>
        <w:t xml:space="preserve"> </w:t>
      </w:r>
      <w:r w:rsidRPr="00F17185">
        <w:rPr>
          <w:rFonts w:ascii="Times New Roman" w:hAnsi="Times New Roman" w:cs="Times New Roman"/>
          <w:sz w:val="24"/>
          <w:szCs w:val="24"/>
        </w:rPr>
        <w:t xml:space="preserve">However, our previous practice suggests the need to use surveys to identify which thought experiments should have VRTE counterparts developed in advance, ensuring these VRTEs are </w:t>
      </w:r>
      <w:r w:rsidR="00236D6B">
        <w:rPr>
          <w:rFonts w:ascii="Times New Roman" w:hAnsi="Times New Roman" w:cs="Times New Roman" w:hint="eastAsia"/>
          <w:sz w:val="24"/>
          <w:szCs w:val="24"/>
        </w:rPr>
        <w:t xml:space="preserve">sufficiently </w:t>
      </w:r>
      <w:r w:rsidRPr="00F17185">
        <w:rPr>
          <w:rFonts w:ascii="Times New Roman" w:hAnsi="Times New Roman" w:cs="Times New Roman"/>
          <w:sz w:val="24"/>
          <w:szCs w:val="24"/>
        </w:rPr>
        <w:t xml:space="preserve">realistic, immersive, and user-friendly. </w:t>
      </w:r>
      <w:r w:rsidR="00283477">
        <w:rPr>
          <w:rFonts w:ascii="Times New Roman" w:hAnsi="Times New Roman" w:cs="Times New Roman" w:hint="eastAsia"/>
          <w:sz w:val="24"/>
          <w:szCs w:val="24"/>
        </w:rPr>
        <w:t>Moreover</w:t>
      </w:r>
      <w:r w:rsidRPr="00F17185">
        <w:rPr>
          <w:rFonts w:ascii="Times New Roman" w:hAnsi="Times New Roman" w:cs="Times New Roman"/>
          <w:sz w:val="24"/>
          <w:szCs w:val="24"/>
        </w:rPr>
        <w:t xml:space="preserve">, teachers should alternate between VRTE sessions and paper-teaching sessions to </w:t>
      </w:r>
      <w:r w:rsidR="00350A74">
        <w:rPr>
          <w:rFonts w:ascii="Times New Roman" w:hAnsi="Times New Roman" w:cs="Times New Roman" w:hint="eastAsia"/>
          <w:sz w:val="24"/>
          <w:szCs w:val="24"/>
        </w:rPr>
        <w:t>improve</w:t>
      </w:r>
      <w:r w:rsidRPr="00F17185">
        <w:rPr>
          <w:rFonts w:ascii="Times New Roman" w:hAnsi="Times New Roman" w:cs="Times New Roman"/>
          <w:sz w:val="24"/>
          <w:szCs w:val="24"/>
        </w:rPr>
        <w:t xml:space="preserve"> the eff</w:t>
      </w:r>
      <w:r w:rsidR="00EA5BFB">
        <w:rPr>
          <w:rFonts w:ascii="Times New Roman" w:hAnsi="Times New Roman" w:cs="Times New Roman" w:hint="eastAsia"/>
          <w:sz w:val="24"/>
          <w:szCs w:val="24"/>
        </w:rPr>
        <w:t>icacy</w:t>
      </w:r>
      <w:r w:rsidRPr="00F17185">
        <w:rPr>
          <w:rFonts w:ascii="Times New Roman" w:hAnsi="Times New Roman" w:cs="Times New Roman"/>
          <w:sz w:val="24"/>
          <w:szCs w:val="24"/>
        </w:rPr>
        <w:t xml:space="preserve"> of VRTEs.</w:t>
      </w:r>
      <w:r w:rsidR="00595A89">
        <w:rPr>
          <w:rFonts w:ascii="Times New Roman" w:hAnsi="Times New Roman" w:cs="Times New Roman" w:hint="eastAsia"/>
          <w:sz w:val="24"/>
          <w:szCs w:val="24"/>
        </w:rPr>
        <w:t xml:space="preserve"> </w:t>
      </w:r>
    </w:p>
    <w:p w14:paraId="3D208DE9" w14:textId="0E66DDDF" w:rsidR="00F17185" w:rsidRDefault="00F358FE" w:rsidP="00F358FE">
      <w:pPr>
        <w:spacing w:after="0" w:line="480" w:lineRule="auto"/>
        <w:ind w:firstLineChars="200" w:firstLine="480"/>
        <w:rPr>
          <w:rFonts w:ascii="Times New Roman" w:hAnsi="Times New Roman" w:cs="Times New Roman"/>
          <w:sz w:val="24"/>
          <w:szCs w:val="24"/>
        </w:rPr>
      </w:pPr>
      <w:r w:rsidRPr="00F358FE">
        <w:rPr>
          <w:rFonts w:ascii="Times New Roman" w:hAnsi="Times New Roman" w:cs="Times New Roman" w:hint="eastAsia"/>
          <w:sz w:val="24"/>
          <w:szCs w:val="24"/>
        </w:rPr>
        <w:t xml:space="preserve">The primary limitation of our study is the small sample size. Like many universities, we have a limited number of philosophy undergraduates. Our pilot teaching practice included only 43 registered students, with 36 participating in the VRTE session. </w:t>
      </w:r>
      <w:bookmarkStart w:id="30" w:name="OLE_LINK27"/>
      <w:r w:rsidRPr="00F358FE">
        <w:rPr>
          <w:rFonts w:ascii="Times New Roman" w:hAnsi="Times New Roman" w:cs="Times New Roman" w:hint="eastAsia"/>
          <w:sz w:val="24"/>
          <w:szCs w:val="24"/>
        </w:rPr>
        <w:t xml:space="preserve">A small-N study cannot quantitatively establish the effectiveness of VR-presented thought experiments in improving applied ethics courses. </w:t>
      </w:r>
      <w:r w:rsidR="00DF46FC">
        <w:rPr>
          <w:rFonts w:ascii="Times New Roman" w:hAnsi="Times New Roman" w:cs="Times New Roman" w:hint="eastAsia"/>
          <w:sz w:val="24"/>
          <w:szCs w:val="24"/>
        </w:rPr>
        <w:t>Hence, o</w:t>
      </w:r>
      <w:r w:rsidRPr="00F358FE">
        <w:rPr>
          <w:rFonts w:ascii="Times New Roman" w:hAnsi="Times New Roman" w:cs="Times New Roman" w:hint="eastAsia"/>
          <w:sz w:val="24"/>
          <w:szCs w:val="24"/>
        </w:rPr>
        <w:t xml:space="preserve">ur current research is a humanistic investigation that heavily relies on interview results. </w:t>
      </w:r>
      <w:bookmarkEnd w:id="30"/>
      <w:r w:rsidRPr="00F358FE">
        <w:rPr>
          <w:rFonts w:ascii="Times New Roman" w:hAnsi="Times New Roman" w:cs="Times New Roman" w:hint="eastAsia"/>
          <w:sz w:val="24"/>
          <w:szCs w:val="24"/>
        </w:rPr>
        <w:t xml:space="preserve">We hope our pioneering work will serve as an initial step, encouraging other institutions to adopt VRTE-based applied ethics courses. Through inter-institutional cooperation, we can gather a larger sample in the future and assess the value of VRTEs in </w:t>
      </w:r>
      <w:r>
        <w:rPr>
          <w:rFonts w:ascii="Times New Roman" w:hAnsi="Times New Roman" w:cs="Times New Roman" w:hint="eastAsia"/>
          <w:sz w:val="24"/>
          <w:szCs w:val="24"/>
        </w:rPr>
        <w:t xml:space="preserve">a </w:t>
      </w:r>
      <w:r w:rsidR="008E08F6" w:rsidRPr="008E08F6">
        <w:rPr>
          <w:rFonts w:ascii="Times New Roman" w:hAnsi="Times New Roman" w:cs="Times New Roman" w:hint="eastAsia"/>
          <w:sz w:val="24"/>
          <w:szCs w:val="24"/>
        </w:rPr>
        <w:t>statistically significant</w:t>
      </w:r>
      <w:r w:rsidR="008E08F6">
        <w:rPr>
          <w:rFonts w:ascii="Times New Roman" w:hAnsi="Times New Roman" w:cs="Times New Roman" w:hint="eastAsia"/>
          <w:sz w:val="24"/>
          <w:szCs w:val="24"/>
        </w:rPr>
        <w:t xml:space="preserve"> manner</w:t>
      </w:r>
      <w:r w:rsidRPr="00F358FE">
        <w:rPr>
          <w:rFonts w:ascii="Times New Roman" w:hAnsi="Times New Roman" w:cs="Times New Roman" w:hint="eastAsia"/>
          <w:sz w:val="24"/>
          <w:szCs w:val="24"/>
        </w:rPr>
        <w:t>.</w:t>
      </w:r>
    </w:p>
    <w:p w14:paraId="69063BA3" w14:textId="77777777" w:rsidR="00F358FE" w:rsidRPr="000A4ABA" w:rsidRDefault="00F358FE" w:rsidP="00F358FE">
      <w:pPr>
        <w:spacing w:after="0" w:line="240" w:lineRule="auto"/>
        <w:rPr>
          <w:rFonts w:ascii="Times New Roman" w:hAnsi="Times New Roman" w:cs="Times New Roman"/>
          <w:color w:val="FF0000"/>
          <w:sz w:val="24"/>
          <w:szCs w:val="24"/>
        </w:rPr>
      </w:pPr>
    </w:p>
    <w:p w14:paraId="7BFCDB00" w14:textId="338D65D1" w:rsidR="00956A7F" w:rsidRPr="00EC0760" w:rsidRDefault="00956A7F" w:rsidP="00956A7F">
      <w:pPr>
        <w:spacing w:after="0" w:line="480" w:lineRule="auto"/>
        <w:rPr>
          <w:rFonts w:ascii="Times New Roman" w:hAnsi="Times New Roman" w:cs="Times New Roman"/>
          <w:b/>
          <w:bCs/>
          <w:sz w:val="24"/>
          <w:szCs w:val="24"/>
        </w:rPr>
      </w:pPr>
      <w:r w:rsidRPr="00EC0760">
        <w:rPr>
          <w:rFonts w:ascii="Times New Roman" w:hAnsi="Times New Roman" w:cs="Times New Roman" w:hint="eastAsia"/>
          <w:b/>
          <w:bCs/>
          <w:sz w:val="24"/>
          <w:szCs w:val="24"/>
        </w:rPr>
        <w:t>Bibliography</w:t>
      </w:r>
    </w:p>
    <w:p w14:paraId="2298A3FC" w14:textId="77777777" w:rsidR="00160B20" w:rsidRPr="00C434C3" w:rsidRDefault="00222385" w:rsidP="00160B20">
      <w:pPr>
        <w:pStyle w:val="ab"/>
        <w:rPr>
          <w:rFonts w:ascii="Times New Roman" w:hAnsi="Times New Roman" w:cs="Times New Roman"/>
        </w:rPr>
      </w:pPr>
      <w:r w:rsidRPr="00C434C3">
        <w:rPr>
          <w:rFonts w:ascii="Times New Roman" w:hAnsi="Times New Roman" w:cs="Times New Roman"/>
          <w:color w:val="FF0000"/>
        </w:rPr>
        <w:fldChar w:fldCharType="begin"/>
      </w:r>
      <w:r w:rsidR="00160B20" w:rsidRPr="00C434C3">
        <w:rPr>
          <w:rFonts w:ascii="Times New Roman" w:hAnsi="Times New Roman" w:cs="Times New Roman"/>
          <w:color w:val="FF0000"/>
        </w:rPr>
        <w:instrText xml:space="preserve"> ADDIN ZOTERO_BIBL {"uncited":[],"omitted":[],"custom":[]} CSL_BIBLIOGRAPHY </w:instrText>
      </w:r>
      <w:r w:rsidRPr="00C434C3">
        <w:rPr>
          <w:rFonts w:ascii="Times New Roman" w:hAnsi="Times New Roman" w:cs="Times New Roman"/>
          <w:color w:val="FF0000"/>
        </w:rPr>
        <w:fldChar w:fldCharType="separate"/>
      </w:r>
      <w:r w:rsidR="00160B20" w:rsidRPr="00C434C3">
        <w:rPr>
          <w:rFonts w:ascii="Times New Roman" w:hAnsi="Times New Roman" w:cs="Times New Roman"/>
        </w:rPr>
        <w:t xml:space="preserve">Allman, John, and Jim Woodward. 2008. ‘What Are Moral Intuitions and Why Should We Care about Them? A Neurobiological Perspective’. </w:t>
      </w:r>
      <w:r w:rsidR="00160B20" w:rsidRPr="00C434C3">
        <w:rPr>
          <w:rFonts w:ascii="Times New Roman" w:hAnsi="Times New Roman" w:cs="Times New Roman"/>
          <w:i/>
          <w:iCs/>
        </w:rPr>
        <w:t>Philosophical Issues</w:t>
      </w:r>
      <w:r w:rsidR="00160B20" w:rsidRPr="00C434C3">
        <w:rPr>
          <w:rFonts w:ascii="Times New Roman" w:hAnsi="Times New Roman" w:cs="Times New Roman"/>
        </w:rPr>
        <w:t xml:space="preserve"> 18:164–85.</w:t>
      </w:r>
    </w:p>
    <w:p w14:paraId="54D7B71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Aoudjit, Abdelkader. 2012. ‘Teaching Moral Philosophy Using Novels: Issues and Strategies’. </w:t>
      </w:r>
      <w:r w:rsidRPr="00C434C3">
        <w:rPr>
          <w:rFonts w:ascii="Times New Roman" w:hAnsi="Times New Roman" w:cs="Times New Roman"/>
          <w:i/>
          <w:iCs/>
        </w:rPr>
        <w:t>Journal of Thought</w:t>
      </w:r>
      <w:r w:rsidRPr="00C434C3">
        <w:rPr>
          <w:rFonts w:ascii="Times New Roman" w:hAnsi="Times New Roman" w:cs="Times New Roman"/>
        </w:rPr>
        <w:t xml:space="preserve"> 47 (3): 49–66. https://doi.org/10.2307/jthought.47.3.49.</w:t>
      </w:r>
    </w:p>
    <w:p w14:paraId="7297BE33"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Bromberger, Sylvain. 1966. ‘Why-Questions’. In </w:t>
      </w:r>
      <w:r w:rsidRPr="00C434C3">
        <w:rPr>
          <w:rFonts w:ascii="Times New Roman" w:hAnsi="Times New Roman" w:cs="Times New Roman"/>
          <w:i/>
          <w:iCs/>
        </w:rPr>
        <w:t>Mind and Cosmos – Essays in Contemporary Science and Philosophy</w:t>
      </w:r>
      <w:r w:rsidRPr="00C434C3">
        <w:rPr>
          <w:rFonts w:ascii="Times New Roman" w:hAnsi="Times New Roman" w:cs="Times New Roman"/>
        </w:rPr>
        <w:t>, edited by Robert G. Colodny, 86–111. University of Pittsburgh Press.</w:t>
      </w:r>
    </w:p>
    <w:p w14:paraId="4268AA5B"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Brown, James Robert. 2010. </w:t>
      </w:r>
      <w:r w:rsidRPr="00C434C3">
        <w:rPr>
          <w:rFonts w:ascii="Times New Roman" w:hAnsi="Times New Roman" w:cs="Times New Roman"/>
          <w:i/>
          <w:iCs/>
        </w:rPr>
        <w:t>The Laboratory of the Mind</w:t>
      </w:r>
      <w:r w:rsidRPr="00C434C3">
        <w:rPr>
          <w:rFonts w:ascii="Times New Roman" w:hAnsi="Times New Roman" w:cs="Times New Roman"/>
        </w:rPr>
        <w:t>. 2nd edition. New York: Routledge.</w:t>
      </w:r>
    </w:p>
    <w:p w14:paraId="445C3A6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Buckwalter, Wesley, and Stephen Stich. 2010. ‘Gender and Philosophical Intuition’. SSRN Scholarly Paper. Rochester, NY: Social Science Research Network. https://doi.org/10.2139/ssrn.1683066.</w:t>
      </w:r>
    </w:p>
    <w:p w14:paraId="213956F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lastRenderedPageBreak/>
        <w:t xml:space="preserve">Bunzl, Martin. 1996. ‘The Logic of Thought Experiments’. </w:t>
      </w:r>
      <w:r w:rsidRPr="00C434C3">
        <w:rPr>
          <w:rFonts w:ascii="Times New Roman" w:hAnsi="Times New Roman" w:cs="Times New Roman"/>
          <w:i/>
          <w:iCs/>
        </w:rPr>
        <w:t>Synthese</w:t>
      </w:r>
      <w:r w:rsidRPr="00C434C3">
        <w:rPr>
          <w:rFonts w:ascii="Times New Roman" w:hAnsi="Times New Roman" w:cs="Times New Roman"/>
        </w:rPr>
        <w:t xml:space="preserve"> 106 (2): 227–40.</w:t>
      </w:r>
    </w:p>
    <w:p w14:paraId="2FCAEC05"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Campos, Esmeralda, Irving Hidrogo, and Genaro Zavala. 2022. ‘Impact of Virtual Reality Use on the Teaching and Learning of Vectors’. </w:t>
      </w:r>
      <w:r w:rsidRPr="00C434C3">
        <w:rPr>
          <w:rFonts w:ascii="Times New Roman" w:hAnsi="Times New Roman" w:cs="Times New Roman"/>
          <w:i/>
          <w:iCs/>
        </w:rPr>
        <w:t>Frontiers in Education</w:t>
      </w:r>
      <w:r w:rsidRPr="00C434C3">
        <w:rPr>
          <w:rFonts w:ascii="Times New Roman" w:hAnsi="Times New Roman" w:cs="Times New Roman"/>
        </w:rPr>
        <w:t xml:space="preserve"> 7 (September). https://doi.org/10.3389/feduc.2022.965640.</w:t>
      </w:r>
    </w:p>
    <w:p w14:paraId="16CD59EE"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Clarke-Doane, Justin. 2006. ‘Justification and Explanation in Mathematics and Morality’. </w:t>
      </w:r>
      <w:r w:rsidRPr="00C434C3">
        <w:rPr>
          <w:rFonts w:ascii="Times New Roman" w:hAnsi="Times New Roman" w:cs="Times New Roman"/>
          <w:i/>
          <w:iCs/>
        </w:rPr>
        <w:t>Oxford Studies in Metaethics</w:t>
      </w:r>
      <w:r w:rsidRPr="00C434C3">
        <w:rPr>
          <w:rFonts w:ascii="Times New Roman" w:hAnsi="Times New Roman" w:cs="Times New Roman"/>
        </w:rPr>
        <w:t xml:space="preserve"> 10. https://doi.org/10.1093/acprof:oso/9780198738695.003.0004.</w:t>
      </w:r>
    </w:p>
    <w:p w14:paraId="5EFFB854"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Cummins, Robert C. 1998. ‘Reflection on Reflective Equilibrium’. In </w:t>
      </w:r>
      <w:r w:rsidRPr="00C434C3">
        <w:rPr>
          <w:rFonts w:ascii="Times New Roman" w:hAnsi="Times New Roman" w:cs="Times New Roman"/>
          <w:i/>
          <w:iCs/>
        </w:rPr>
        <w:t>Rethinking Intuition: The Psychology of Intuition and Its Role in Philosophical Inquiry</w:t>
      </w:r>
      <w:r w:rsidRPr="00C434C3">
        <w:rPr>
          <w:rFonts w:ascii="Times New Roman" w:hAnsi="Times New Roman" w:cs="Times New Roman"/>
        </w:rPr>
        <w:t>, edited by Michael Raymond DePaul and William M. Ramsey, 113–28. Rowman &amp; Littlefield Publishers.</w:t>
      </w:r>
    </w:p>
    <w:p w14:paraId="134F698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Dancy, Jonathan. 1985. ‘The Role of Imaginary Cases in Ethics’. </w:t>
      </w:r>
      <w:r w:rsidRPr="00C434C3">
        <w:rPr>
          <w:rFonts w:ascii="Times New Roman" w:hAnsi="Times New Roman" w:cs="Times New Roman"/>
          <w:i/>
          <w:iCs/>
        </w:rPr>
        <w:t>Pacific Philosophical Quarterly</w:t>
      </w:r>
      <w:r w:rsidRPr="00C434C3">
        <w:rPr>
          <w:rFonts w:ascii="Times New Roman" w:hAnsi="Times New Roman" w:cs="Times New Roman"/>
        </w:rPr>
        <w:t xml:space="preserve"> 66 (1–2): 141–53. https://doi.org/10.1111/j.1468-0114.1985.tb00246.x.</w:t>
      </w:r>
    </w:p>
    <w:p w14:paraId="68910370"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Davis, Wayne A. 2007. ‘Knowledge Claims and Context: Loose Use’. </w:t>
      </w:r>
      <w:r w:rsidRPr="00C434C3">
        <w:rPr>
          <w:rFonts w:ascii="Times New Roman" w:hAnsi="Times New Roman" w:cs="Times New Roman"/>
          <w:i/>
          <w:iCs/>
        </w:rPr>
        <w:t>Philosophical Studies: An International Journal for Philosophy in the Analytic Tradition</w:t>
      </w:r>
      <w:r w:rsidRPr="00C434C3">
        <w:rPr>
          <w:rFonts w:ascii="Times New Roman" w:hAnsi="Times New Roman" w:cs="Times New Roman"/>
        </w:rPr>
        <w:t xml:space="preserve"> 132 (3): 395–438.</w:t>
      </w:r>
    </w:p>
    <w:p w14:paraId="1E3DC8E4"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Dechering, Anna, and Sander Bakkes. 2018. ‘Moral Engagement in Interactive Narrative Games: An Exploratory Study on Ethical Agency in the Walking Dead and Life Is Strange’. In </w:t>
      </w:r>
      <w:r w:rsidRPr="00C434C3">
        <w:rPr>
          <w:rFonts w:ascii="Times New Roman" w:hAnsi="Times New Roman" w:cs="Times New Roman"/>
          <w:i/>
          <w:iCs/>
        </w:rPr>
        <w:t>Proceedings of the 13th International Conference on the Foundations of Digital Games</w:t>
      </w:r>
      <w:r w:rsidRPr="00C434C3">
        <w:rPr>
          <w:rFonts w:ascii="Times New Roman" w:hAnsi="Times New Roman" w:cs="Times New Roman"/>
        </w:rPr>
        <w:t>, 1–10. FDG ’18. New York, NY, USA: Association for Computing Machinery. https://doi.org/10.1145/3235765.3235779.</w:t>
      </w:r>
    </w:p>
    <w:p w14:paraId="43508734"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Diemer, Julia, Georg W. Alpers, Henrik M. Peperkorn, Youssef Shiban, and Andreas Mühlberger. 2015. ‘The Impact of Perception and Presence on Emotional Reactions: A Review of Research in Virtual Reality’. </w:t>
      </w:r>
      <w:r w:rsidRPr="00C434C3">
        <w:rPr>
          <w:rFonts w:ascii="Times New Roman" w:hAnsi="Times New Roman" w:cs="Times New Roman"/>
          <w:i/>
          <w:iCs/>
        </w:rPr>
        <w:t>Frontiers in Psychology</w:t>
      </w:r>
      <w:r w:rsidRPr="00C434C3">
        <w:rPr>
          <w:rFonts w:ascii="Times New Roman" w:hAnsi="Times New Roman" w:cs="Times New Roman"/>
        </w:rPr>
        <w:t xml:space="preserve"> 6 (January). https://doi.org/10.3389/fpsyg.2015.00026.</w:t>
      </w:r>
    </w:p>
    <w:p w14:paraId="035FAE76"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Esrock, Professor Ellen J. 1994. </w:t>
      </w:r>
      <w:r w:rsidRPr="00C434C3">
        <w:rPr>
          <w:rFonts w:ascii="Times New Roman" w:hAnsi="Times New Roman" w:cs="Times New Roman"/>
          <w:i/>
          <w:iCs/>
        </w:rPr>
        <w:t>The Reader’s Eye: Visual Imaging as Reader Response</w:t>
      </w:r>
      <w:r w:rsidRPr="00C434C3">
        <w:rPr>
          <w:rFonts w:ascii="Times New Roman" w:hAnsi="Times New Roman" w:cs="Times New Roman"/>
        </w:rPr>
        <w:t>. Baltimore: The Johns Hopkins University Press.</w:t>
      </w:r>
    </w:p>
    <w:p w14:paraId="08B48CC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Foot, Philippa. 1967. ‘The Problem of Abortion and the Doctrine of the Double Effect’. </w:t>
      </w:r>
      <w:r w:rsidRPr="00C434C3">
        <w:rPr>
          <w:rFonts w:ascii="Times New Roman" w:hAnsi="Times New Roman" w:cs="Times New Roman"/>
          <w:i/>
          <w:iCs/>
        </w:rPr>
        <w:t>Oxford Review</w:t>
      </w:r>
      <w:r w:rsidRPr="00C434C3">
        <w:rPr>
          <w:rFonts w:ascii="Times New Roman" w:hAnsi="Times New Roman" w:cs="Times New Roman"/>
        </w:rPr>
        <w:t xml:space="preserve"> 5:5–15.</w:t>
      </w:r>
    </w:p>
    <w:p w14:paraId="118A8D8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Gendler, Tamar Szabó. 2010. ‘Philosophical Thought Experiments, Intuitions, and Cognitive Equilibrium’. In </w:t>
      </w:r>
      <w:r w:rsidRPr="00C434C3">
        <w:rPr>
          <w:rFonts w:ascii="Times New Roman" w:hAnsi="Times New Roman" w:cs="Times New Roman"/>
          <w:i/>
          <w:iCs/>
        </w:rPr>
        <w:t>Intuition, Imagination, and Philosophical Methodology</w:t>
      </w:r>
      <w:r w:rsidRPr="00C434C3">
        <w:rPr>
          <w:rFonts w:ascii="Times New Roman" w:hAnsi="Times New Roman" w:cs="Times New Roman"/>
        </w:rPr>
        <w:t>, edited by Tamar Szabó Gendler, 0. Oxford University Press. https://doi.org/10.1093/acprof:oso/9780199589760.003.0007.</w:t>
      </w:r>
    </w:p>
    <w:p w14:paraId="0B656EC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Gettier, Edmund L. 1963. ‘Is Justified True Belief Knowledge?’ </w:t>
      </w:r>
      <w:r w:rsidRPr="00C434C3">
        <w:rPr>
          <w:rFonts w:ascii="Times New Roman" w:hAnsi="Times New Roman" w:cs="Times New Roman"/>
          <w:i/>
          <w:iCs/>
        </w:rPr>
        <w:t>Analysis</w:t>
      </w:r>
      <w:r w:rsidRPr="00C434C3">
        <w:rPr>
          <w:rFonts w:ascii="Times New Roman" w:hAnsi="Times New Roman" w:cs="Times New Roman"/>
        </w:rPr>
        <w:t xml:space="preserve"> 23 (6): 121–23. https://doi.org/10.1093/analys/23.6.121.</w:t>
      </w:r>
    </w:p>
    <w:p w14:paraId="4D58B618"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Haidt, Jonathan. 2001. ‘The Emotional Dog and Its Rational Tail: A Social Intuitionist Approach to Moral Judgment’. </w:t>
      </w:r>
      <w:r w:rsidRPr="00C434C3">
        <w:rPr>
          <w:rFonts w:ascii="Times New Roman" w:hAnsi="Times New Roman" w:cs="Times New Roman"/>
          <w:i/>
          <w:iCs/>
        </w:rPr>
        <w:t>Psychological Review</w:t>
      </w:r>
      <w:r w:rsidRPr="00C434C3">
        <w:rPr>
          <w:rFonts w:ascii="Times New Roman" w:hAnsi="Times New Roman" w:cs="Times New Roman"/>
        </w:rPr>
        <w:t xml:space="preserve"> 108 (4): 814–34. https://doi.org/10.1037/0033-295X.108.4.814.</w:t>
      </w:r>
    </w:p>
    <w:p w14:paraId="5F4E87B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Haidt, Jonathan, and Fredrik Bjorklund. 2008. ‘Social Intuitionists Answer Six Questions about Moral Psychology’. In </w:t>
      </w:r>
      <w:r w:rsidRPr="00C434C3">
        <w:rPr>
          <w:rFonts w:ascii="Times New Roman" w:hAnsi="Times New Roman" w:cs="Times New Roman"/>
          <w:i/>
          <w:iCs/>
        </w:rPr>
        <w:t>Moral Psychology, Vol 2: The Cognitive Science of Morality: Intuition and Diversity</w:t>
      </w:r>
      <w:r w:rsidRPr="00C434C3">
        <w:rPr>
          <w:rFonts w:ascii="Times New Roman" w:hAnsi="Times New Roman" w:cs="Times New Roman"/>
        </w:rPr>
        <w:t>, edited by Walter Sinnott-Armstrong, 181–217. Cambridge, MA, US: Boston Review.</w:t>
      </w:r>
    </w:p>
    <w:p w14:paraId="62B95EE1"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Haidt, Jonathan, and Matthew A. Hersh. 2001. ‘Sexual Morality: The Cultures and Emotions of Conservatives and Liberals’. </w:t>
      </w:r>
      <w:r w:rsidRPr="00C434C3">
        <w:rPr>
          <w:rFonts w:ascii="Times New Roman" w:hAnsi="Times New Roman" w:cs="Times New Roman"/>
          <w:i/>
          <w:iCs/>
        </w:rPr>
        <w:t>Journal of Applied Social Psychology</w:t>
      </w:r>
      <w:r w:rsidRPr="00C434C3">
        <w:rPr>
          <w:rFonts w:ascii="Times New Roman" w:hAnsi="Times New Roman" w:cs="Times New Roman"/>
        </w:rPr>
        <w:t xml:space="preserve"> 31 (1): 191–221. https://doi.org/10.1111/j.1559-1816.2001.tb02489.x.</w:t>
      </w:r>
    </w:p>
    <w:p w14:paraId="7C79D10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Harman, Gilbert. 1977. </w:t>
      </w:r>
      <w:r w:rsidRPr="00C434C3">
        <w:rPr>
          <w:rFonts w:ascii="Times New Roman" w:hAnsi="Times New Roman" w:cs="Times New Roman"/>
          <w:i/>
          <w:iCs/>
        </w:rPr>
        <w:t>The Nature of Morality: An Introduction to Ethics</w:t>
      </w:r>
      <w:r w:rsidRPr="00C434C3">
        <w:rPr>
          <w:rFonts w:ascii="Times New Roman" w:hAnsi="Times New Roman" w:cs="Times New Roman"/>
        </w:rPr>
        <w:t>. New York: Oxford University Press.</w:t>
      </w:r>
    </w:p>
    <w:p w14:paraId="6855CE7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lastRenderedPageBreak/>
        <w:t xml:space="preserve">Huebner, Bryce, and Marc D. Hauser. 2011. ‘Moral Judgments about Altruistic Self-Sacrifice: When Philosophical and Folk Intuitions Clash’. </w:t>
      </w:r>
      <w:r w:rsidRPr="00C434C3">
        <w:rPr>
          <w:rFonts w:ascii="Times New Roman" w:hAnsi="Times New Roman" w:cs="Times New Roman"/>
          <w:i/>
          <w:iCs/>
        </w:rPr>
        <w:t>Philosophical Psychology</w:t>
      </w:r>
      <w:r w:rsidRPr="00C434C3">
        <w:rPr>
          <w:rFonts w:ascii="Times New Roman" w:hAnsi="Times New Roman" w:cs="Times New Roman"/>
        </w:rPr>
        <w:t>, February. https://www.tandfonline.com/doi/abs/10.1080/09515089.2010.534447.</w:t>
      </w:r>
    </w:p>
    <w:p w14:paraId="3EDE970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Huemer, M. 2007. </w:t>
      </w:r>
      <w:r w:rsidRPr="00C434C3">
        <w:rPr>
          <w:rFonts w:ascii="Times New Roman" w:hAnsi="Times New Roman" w:cs="Times New Roman"/>
          <w:i/>
          <w:iCs/>
        </w:rPr>
        <w:t>Ethical Intuitionism</w:t>
      </w:r>
      <w:r w:rsidRPr="00C434C3">
        <w:rPr>
          <w:rFonts w:ascii="Times New Roman" w:hAnsi="Times New Roman" w:cs="Times New Roman"/>
        </w:rPr>
        <w:t>. 2005th edition. Basingstoke: Palgrave Macmillan.</w:t>
      </w:r>
    </w:p>
    <w:p w14:paraId="7C55B62B"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Inwagen, Peter van. 1997. ‘Materialism and the Psychological-Continuity Account of Personal Identity’. </w:t>
      </w:r>
      <w:r w:rsidRPr="00C434C3">
        <w:rPr>
          <w:rFonts w:ascii="Times New Roman" w:hAnsi="Times New Roman" w:cs="Times New Roman"/>
          <w:i/>
          <w:iCs/>
        </w:rPr>
        <w:t>Philosophical Perspectives</w:t>
      </w:r>
      <w:r w:rsidRPr="00C434C3">
        <w:rPr>
          <w:rFonts w:ascii="Times New Roman" w:hAnsi="Times New Roman" w:cs="Times New Roman"/>
        </w:rPr>
        <w:t xml:space="preserve"> 11:305–19.</w:t>
      </w:r>
    </w:p>
    <w:p w14:paraId="7F3A97C3"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Irshad, Shafaq, Andrew Perkis, and Waleed Azam. 2021. ‘Wayfinding in Virtual Reality Serious Game: An Exploratory Study in the Context of User Perceived Experiences’. </w:t>
      </w:r>
      <w:r w:rsidRPr="00C434C3">
        <w:rPr>
          <w:rFonts w:ascii="Times New Roman" w:hAnsi="Times New Roman" w:cs="Times New Roman"/>
          <w:i/>
          <w:iCs/>
        </w:rPr>
        <w:t>Applied Sciences</w:t>
      </w:r>
      <w:r w:rsidRPr="00C434C3">
        <w:rPr>
          <w:rFonts w:ascii="Times New Roman" w:hAnsi="Times New Roman" w:cs="Times New Roman"/>
        </w:rPr>
        <w:t xml:space="preserve"> 11 (17): 7822. https://doi.org/10.3390/app11177822.</w:t>
      </w:r>
    </w:p>
    <w:p w14:paraId="05DD15B2"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Johnson, A., T. Moher, Y.J. Cho, Y.J. Lin, D. Haas, and J. Kim. 2002. ‘Augmenting Elementary School Education with VR’. </w:t>
      </w:r>
      <w:r w:rsidRPr="00C434C3">
        <w:rPr>
          <w:rFonts w:ascii="Times New Roman" w:hAnsi="Times New Roman" w:cs="Times New Roman"/>
          <w:i/>
          <w:iCs/>
        </w:rPr>
        <w:t>IEEE Computer Graphics and Applications</w:t>
      </w:r>
      <w:r w:rsidRPr="00C434C3">
        <w:rPr>
          <w:rFonts w:ascii="Times New Roman" w:hAnsi="Times New Roman" w:cs="Times New Roman"/>
        </w:rPr>
        <w:t xml:space="preserve"> 22 (2): 6–9. https://doi.org/10.1109/38.988740.</w:t>
      </w:r>
    </w:p>
    <w:p w14:paraId="0D95F8E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Kitcher. 2012. ‘The Lure of the Peak’. </w:t>
      </w:r>
      <w:r w:rsidRPr="00C434C3">
        <w:rPr>
          <w:rFonts w:ascii="Times New Roman" w:hAnsi="Times New Roman" w:cs="Times New Roman"/>
          <w:i/>
          <w:iCs/>
        </w:rPr>
        <w:t>The New Republic</w:t>
      </w:r>
      <w:r w:rsidRPr="00C434C3">
        <w:rPr>
          <w:rFonts w:ascii="Times New Roman" w:hAnsi="Times New Roman" w:cs="Times New Roman"/>
        </w:rPr>
        <w:t>, 2012. https://newrepublic.com/article/99529/on-what-matters-derek-parfit.</w:t>
      </w:r>
    </w:p>
    <w:p w14:paraId="4D7A61FA"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Kokkinara, Elena, Konstantina Kilteni, Kristopher J. Blom, and Mel Slater. 2016. ‘First Person Perspective of Seated Participants Over a Walking Virtual Body Leads to Illusory Agency Over the Walking’. </w:t>
      </w:r>
      <w:r w:rsidRPr="00C434C3">
        <w:rPr>
          <w:rFonts w:ascii="Times New Roman" w:hAnsi="Times New Roman" w:cs="Times New Roman"/>
          <w:i/>
          <w:iCs/>
        </w:rPr>
        <w:t>Scientific Reports</w:t>
      </w:r>
      <w:r w:rsidRPr="00C434C3">
        <w:rPr>
          <w:rFonts w:ascii="Times New Roman" w:hAnsi="Times New Roman" w:cs="Times New Roman"/>
        </w:rPr>
        <w:t xml:space="preserve"> 6 (1): 28879. https://doi.org/10.1038/srep28879.</w:t>
      </w:r>
    </w:p>
    <w:p w14:paraId="6B0D862A"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Lavoie, Raymond, Kelley Main, Corey King, and Danielle King. 2021. ‘Virtual Experience, Real Consequences: The Potential Negative Emotional Consequences of Virtual Reality Gameplay’. </w:t>
      </w:r>
      <w:r w:rsidRPr="00C434C3">
        <w:rPr>
          <w:rFonts w:ascii="Times New Roman" w:hAnsi="Times New Roman" w:cs="Times New Roman"/>
          <w:i/>
          <w:iCs/>
        </w:rPr>
        <w:t>Virtual Reality</w:t>
      </w:r>
      <w:r w:rsidRPr="00C434C3">
        <w:rPr>
          <w:rFonts w:ascii="Times New Roman" w:hAnsi="Times New Roman" w:cs="Times New Roman"/>
        </w:rPr>
        <w:t xml:space="preserve"> 25 (1): 69–81. https://doi.org/10.1007/s10055-020-00440-y.</w:t>
      </w:r>
    </w:p>
    <w:p w14:paraId="00E0EB01"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Lewis, David. 1978. ‘Truth in Fiction’. </w:t>
      </w:r>
      <w:r w:rsidRPr="00C434C3">
        <w:rPr>
          <w:rFonts w:ascii="Times New Roman" w:hAnsi="Times New Roman" w:cs="Times New Roman"/>
          <w:i/>
          <w:iCs/>
        </w:rPr>
        <w:t>American Philosophical Quarterly</w:t>
      </w:r>
      <w:r w:rsidRPr="00C434C3">
        <w:rPr>
          <w:rFonts w:ascii="Times New Roman" w:hAnsi="Times New Roman" w:cs="Times New Roman"/>
        </w:rPr>
        <w:t xml:space="preserve"> 15 (1): 37–46.</w:t>
      </w:r>
    </w:p>
    <w:p w14:paraId="4FA42EA6"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Machery, Edouard. 2011. ‘Thought Experiments and Philosophical Knowledge’. </w:t>
      </w:r>
      <w:r w:rsidRPr="00C434C3">
        <w:rPr>
          <w:rFonts w:ascii="Times New Roman" w:hAnsi="Times New Roman" w:cs="Times New Roman"/>
          <w:i/>
          <w:iCs/>
        </w:rPr>
        <w:t>Metaphilosophy</w:t>
      </w:r>
      <w:r w:rsidRPr="00C434C3">
        <w:rPr>
          <w:rFonts w:ascii="Times New Roman" w:hAnsi="Times New Roman" w:cs="Times New Roman"/>
        </w:rPr>
        <w:t xml:space="preserve"> 42 (3): 191–214.</w:t>
      </w:r>
    </w:p>
    <w:p w14:paraId="689E735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Meynell, Letitia. 2014. ‘Imagination and Insight: A New Acount of the Content of Thought Experiments’. </w:t>
      </w:r>
      <w:r w:rsidRPr="00C434C3">
        <w:rPr>
          <w:rFonts w:ascii="Times New Roman" w:hAnsi="Times New Roman" w:cs="Times New Roman"/>
          <w:i/>
          <w:iCs/>
        </w:rPr>
        <w:t>Synthese</w:t>
      </w:r>
      <w:r w:rsidRPr="00C434C3">
        <w:rPr>
          <w:rFonts w:ascii="Times New Roman" w:hAnsi="Times New Roman" w:cs="Times New Roman"/>
        </w:rPr>
        <w:t xml:space="preserve"> 191 (17): 4149–68. https://doi.org/10.1007/s11229-014-0519-x.</w:t>
      </w:r>
    </w:p>
    <w:p w14:paraId="21BCB305"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Moghimi, Mohammadhossein, Robert Stone, Pia Rotshtein, and Neil Cooke. 2016. ‘Influencing Human Affective Responses to Dynamic Virtual Environments’. </w:t>
      </w:r>
      <w:r w:rsidRPr="00C434C3">
        <w:rPr>
          <w:rFonts w:ascii="Times New Roman" w:hAnsi="Times New Roman" w:cs="Times New Roman"/>
          <w:i/>
          <w:iCs/>
        </w:rPr>
        <w:t>Presence: Teleoperators and Virtual Environments</w:t>
      </w:r>
      <w:r w:rsidRPr="00C434C3">
        <w:rPr>
          <w:rFonts w:ascii="Times New Roman" w:hAnsi="Times New Roman" w:cs="Times New Roman"/>
        </w:rPr>
        <w:t xml:space="preserve"> 25 (2): 81–107. https://doi.org/10.1162/PRES_a_00249.</w:t>
      </w:r>
    </w:p>
    <w:p w14:paraId="5F2C806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Mujber, T. S., T. Szecsi, and M. S. J. Hashmi. 2004. ‘Virtual Reality Applications in Manufacturing Process Simulation’. </w:t>
      </w:r>
      <w:r w:rsidRPr="00C434C3">
        <w:rPr>
          <w:rFonts w:ascii="Times New Roman" w:hAnsi="Times New Roman" w:cs="Times New Roman"/>
          <w:i/>
          <w:iCs/>
        </w:rPr>
        <w:t>Journal of Materials Processing Technology</w:t>
      </w:r>
      <w:r w:rsidRPr="00C434C3">
        <w:rPr>
          <w:rFonts w:ascii="Times New Roman" w:hAnsi="Times New Roman" w:cs="Times New Roman"/>
        </w:rPr>
        <w:t>, Proceedings of the International Conference on Advances in Materials and Processing Technologies: Part 2, 155–156 (November):1834–38. https://doi.org/10.1016/j.jmatprotec.2004.04.401.</w:t>
      </w:r>
    </w:p>
    <w:p w14:paraId="49481650"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Nagel, Thomas. 1989. </w:t>
      </w:r>
      <w:r w:rsidRPr="00C434C3">
        <w:rPr>
          <w:rFonts w:ascii="Times New Roman" w:hAnsi="Times New Roman" w:cs="Times New Roman"/>
          <w:i/>
          <w:iCs/>
        </w:rPr>
        <w:t>The View From Nowhere</w:t>
      </w:r>
      <w:r w:rsidRPr="00C434C3">
        <w:rPr>
          <w:rFonts w:ascii="Times New Roman" w:hAnsi="Times New Roman" w:cs="Times New Roman"/>
        </w:rPr>
        <w:t>. Revised ed. edition. New York London: Oxford University Press.</w:t>
      </w:r>
    </w:p>
    <w:p w14:paraId="6D8CDBCB"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Nichols, Shaun, and Joshua Knobe. 2007. ‘Moral Responsibility and Determinism: The Cognitive Science of Folk Intuitions’. </w:t>
      </w:r>
      <w:r w:rsidRPr="00C434C3">
        <w:rPr>
          <w:rFonts w:ascii="Times New Roman" w:hAnsi="Times New Roman" w:cs="Times New Roman"/>
          <w:i/>
          <w:iCs/>
        </w:rPr>
        <w:t>Noûs</w:t>
      </w:r>
      <w:r w:rsidRPr="00C434C3">
        <w:rPr>
          <w:rFonts w:ascii="Times New Roman" w:hAnsi="Times New Roman" w:cs="Times New Roman"/>
        </w:rPr>
        <w:t xml:space="preserve"> 41 (4): 663–85. https://doi.org/10.1111/j.1468-0068.2007.00666.x.</w:t>
      </w:r>
    </w:p>
    <w:p w14:paraId="4FD8E7B1"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Norton, John. 2004. ‘Why Thought Experiments Do Not Transcend Empiricism’. In </w:t>
      </w:r>
      <w:r w:rsidRPr="00C434C3">
        <w:rPr>
          <w:rFonts w:ascii="Times New Roman" w:hAnsi="Times New Roman" w:cs="Times New Roman"/>
          <w:i/>
          <w:iCs/>
        </w:rPr>
        <w:t>Contemporary Debates in the Philosophy of Science</w:t>
      </w:r>
      <w:r w:rsidRPr="00C434C3">
        <w:rPr>
          <w:rFonts w:ascii="Times New Roman" w:hAnsi="Times New Roman" w:cs="Times New Roman"/>
        </w:rPr>
        <w:t xml:space="preserve">, edited by Christopher Hitchcock, 44–46. Oxford, UK: </w:t>
      </w:r>
      <w:r w:rsidRPr="00C434C3">
        <w:rPr>
          <w:rFonts w:ascii="Times New Roman" w:eastAsia="MS Gothic" w:hAnsi="Times New Roman" w:cs="Times New Roman"/>
        </w:rPr>
        <w:t>‎</w:t>
      </w:r>
      <w:r w:rsidRPr="00C434C3">
        <w:rPr>
          <w:rFonts w:ascii="Times New Roman" w:hAnsi="Times New Roman" w:cs="Times New Roman"/>
        </w:rPr>
        <w:t>Wiley-Blackwell.</w:t>
      </w:r>
    </w:p>
    <w:p w14:paraId="4F3D4F56"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lastRenderedPageBreak/>
        <w:t xml:space="preserve">Nozick, Robert. 1990. </w:t>
      </w:r>
      <w:r w:rsidRPr="00C434C3">
        <w:rPr>
          <w:rFonts w:ascii="Times New Roman" w:hAnsi="Times New Roman" w:cs="Times New Roman"/>
          <w:i/>
          <w:iCs/>
        </w:rPr>
        <w:t>The Examined Life: Philosophical Meditations</w:t>
      </w:r>
      <w:r w:rsidRPr="00C434C3">
        <w:rPr>
          <w:rFonts w:ascii="Times New Roman" w:hAnsi="Times New Roman" w:cs="Times New Roman"/>
        </w:rPr>
        <w:t>. New York, NY: Simon &amp; Schuster.</w:t>
      </w:r>
    </w:p>
    <w:p w14:paraId="7E196E81"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Parfit, Derek. 1986. </w:t>
      </w:r>
      <w:r w:rsidRPr="00C434C3">
        <w:rPr>
          <w:rFonts w:ascii="Times New Roman" w:hAnsi="Times New Roman" w:cs="Times New Roman"/>
          <w:i/>
          <w:iCs/>
        </w:rPr>
        <w:t>Reasons and Persons</w:t>
      </w:r>
      <w:r w:rsidRPr="00C434C3">
        <w:rPr>
          <w:rFonts w:ascii="Times New Roman" w:hAnsi="Times New Roman" w:cs="Times New Roman"/>
        </w:rPr>
        <w:t>. Reprint edition. New York: Oxford University Press.</w:t>
      </w:r>
    </w:p>
    <w:p w14:paraId="30B14A05"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 2011. </w:t>
      </w:r>
      <w:r w:rsidRPr="00C434C3">
        <w:rPr>
          <w:rFonts w:ascii="Times New Roman" w:hAnsi="Times New Roman" w:cs="Times New Roman"/>
          <w:i/>
          <w:iCs/>
        </w:rPr>
        <w:t>On What Matters: Volume Two</w:t>
      </w:r>
      <w:r w:rsidRPr="00C434C3">
        <w:rPr>
          <w:rFonts w:ascii="Times New Roman" w:hAnsi="Times New Roman" w:cs="Times New Roman"/>
        </w:rPr>
        <w:t>. New York: Oxford University Press.</w:t>
      </w:r>
    </w:p>
    <w:p w14:paraId="1C715EBC"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Pastötter, Bernhard, Sabine Gleixner, Theresa Neuhauser, and Karl-Heinz T. Bäuml. 2013. ‘To Push or Not to Push? Affective Influences on Moral Judgment Depend on Decision Frame’. </w:t>
      </w:r>
      <w:r w:rsidRPr="00C434C3">
        <w:rPr>
          <w:rFonts w:ascii="Times New Roman" w:hAnsi="Times New Roman" w:cs="Times New Roman"/>
          <w:i/>
          <w:iCs/>
        </w:rPr>
        <w:t>Cognition</w:t>
      </w:r>
      <w:r w:rsidRPr="00C434C3">
        <w:rPr>
          <w:rFonts w:ascii="Times New Roman" w:hAnsi="Times New Roman" w:cs="Times New Roman"/>
        </w:rPr>
        <w:t xml:space="preserve"> 126 (3): 373–77. https://doi.org/10.1016/j.cognition.2012.11.003.</w:t>
      </w:r>
    </w:p>
    <w:p w14:paraId="444C1F9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Pust, Joel. 2019. ‘Intuition’. In </w:t>
      </w:r>
      <w:r w:rsidRPr="00C434C3">
        <w:rPr>
          <w:rFonts w:ascii="Times New Roman" w:hAnsi="Times New Roman" w:cs="Times New Roman"/>
          <w:i/>
          <w:iCs/>
        </w:rPr>
        <w:t>The Stanford Encyclopedia of Philosophy</w:t>
      </w:r>
      <w:r w:rsidRPr="00C434C3">
        <w:rPr>
          <w:rFonts w:ascii="Times New Roman" w:hAnsi="Times New Roman" w:cs="Times New Roman"/>
        </w:rPr>
        <w:t>, edited by Edward N. Zalta, Summer 2019. Metaphysics Research Lab, Stanford University. https://plato.stanford.edu/archives/sum2019/entries/intuition/.</w:t>
      </w:r>
    </w:p>
    <w:p w14:paraId="376601FC"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Ramirez, Erick Jose. 2024. </w:t>
      </w:r>
      <w:r w:rsidRPr="00C434C3">
        <w:rPr>
          <w:rFonts w:ascii="Times New Roman" w:hAnsi="Times New Roman" w:cs="Times New Roman"/>
          <w:i/>
          <w:iCs/>
        </w:rPr>
        <w:t>The Ethics of Virtual and Augmented Reality: Building Worlds</w:t>
      </w:r>
      <w:r w:rsidRPr="00C434C3">
        <w:rPr>
          <w:rFonts w:ascii="Times New Roman" w:hAnsi="Times New Roman" w:cs="Times New Roman"/>
        </w:rPr>
        <w:t>. 1st edition. New York London: Routledge.</w:t>
      </w:r>
    </w:p>
    <w:p w14:paraId="5F66F79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Rawls, John. 1951. ‘Outline of a Decision Procedure for Ethics’. </w:t>
      </w:r>
      <w:r w:rsidRPr="00C434C3">
        <w:rPr>
          <w:rFonts w:ascii="Times New Roman" w:hAnsi="Times New Roman" w:cs="Times New Roman"/>
          <w:i/>
          <w:iCs/>
        </w:rPr>
        <w:t>The Philosophical Review</w:t>
      </w:r>
      <w:r w:rsidRPr="00C434C3">
        <w:rPr>
          <w:rFonts w:ascii="Times New Roman" w:hAnsi="Times New Roman" w:cs="Times New Roman"/>
        </w:rPr>
        <w:t xml:space="preserve"> 60 (2): 177–97. https://doi.org/10.2307/2181696.</w:t>
      </w:r>
    </w:p>
    <w:p w14:paraId="0C361E6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 2005. </w:t>
      </w:r>
      <w:r w:rsidRPr="00C434C3">
        <w:rPr>
          <w:rFonts w:ascii="Times New Roman" w:hAnsi="Times New Roman" w:cs="Times New Roman"/>
          <w:i/>
          <w:iCs/>
        </w:rPr>
        <w:t>A Theory of Justice: Original Edition</w:t>
      </w:r>
      <w:r w:rsidRPr="00C434C3">
        <w:rPr>
          <w:rFonts w:ascii="Times New Roman" w:hAnsi="Times New Roman" w:cs="Times New Roman"/>
        </w:rPr>
        <w:t>. Cambridge, Mass.: Belknap Press: An Imprint of Harvard University Press.</w:t>
      </w:r>
    </w:p>
    <w:p w14:paraId="1339EDA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Rueda, Jon, and Francisco Lara. 2020. ‘Virtual Reality and Empathy Enhancement: Ethical Aspects’. </w:t>
      </w:r>
      <w:r w:rsidRPr="00C434C3">
        <w:rPr>
          <w:rFonts w:ascii="Times New Roman" w:hAnsi="Times New Roman" w:cs="Times New Roman"/>
          <w:i/>
          <w:iCs/>
        </w:rPr>
        <w:t>Frontiers in Robotics and AI</w:t>
      </w:r>
      <w:r w:rsidRPr="00C434C3">
        <w:rPr>
          <w:rFonts w:ascii="Times New Roman" w:hAnsi="Times New Roman" w:cs="Times New Roman"/>
        </w:rPr>
        <w:t xml:space="preserve"> 7. https://www.frontiersin.org/articles/10.3389/frobt.2020.506984.</w:t>
      </w:r>
    </w:p>
    <w:p w14:paraId="305EE008"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Sastry, L., and D. R. S. Boyd. 1998. ‘Virtual Environments for Engineering Applications’. </w:t>
      </w:r>
      <w:r w:rsidRPr="00C434C3">
        <w:rPr>
          <w:rFonts w:ascii="Times New Roman" w:hAnsi="Times New Roman" w:cs="Times New Roman"/>
          <w:i/>
          <w:iCs/>
        </w:rPr>
        <w:t>Virtual Reality</w:t>
      </w:r>
      <w:r w:rsidRPr="00C434C3">
        <w:rPr>
          <w:rFonts w:ascii="Times New Roman" w:hAnsi="Times New Roman" w:cs="Times New Roman"/>
        </w:rPr>
        <w:t xml:space="preserve"> 3 (4): 235–44. https://doi.org/10.1007/BF01408704.</w:t>
      </w:r>
    </w:p>
    <w:p w14:paraId="42C56DD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Saul, Jennifer M. 2007. </w:t>
      </w:r>
      <w:r w:rsidRPr="00C434C3">
        <w:rPr>
          <w:rFonts w:ascii="Times New Roman" w:hAnsi="Times New Roman" w:cs="Times New Roman"/>
          <w:i/>
          <w:iCs/>
        </w:rPr>
        <w:t>Simple Sentences, Substitution, and Intuitions</w:t>
      </w:r>
      <w:r w:rsidRPr="00C434C3">
        <w:rPr>
          <w:rFonts w:ascii="Times New Roman" w:hAnsi="Times New Roman" w:cs="Times New Roman"/>
        </w:rPr>
        <w:t>. Oxford: Oxford University Press.</w:t>
      </w:r>
    </w:p>
    <w:p w14:paraId="2B14CB1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Shafer-Landau, Russ. 2003. </w:t>
      </w:r>
      <w:r w:rsidRPr="00C434C3">
        <w:rPr>
          <w:rFonts w:ascii="Times New Roman" w:hAnsi="Times New Roman" w:cs="Times New Roman"/>
          <w:i/>
          <w:iCs/>
        </w:rPr>
        <w:t>Moral Realism: A Defence</w:t>
      </w:r>
      <w:r w:rsidRPr="00C434C3">
        <w:rPr>
          <w:rFonts w:ascii="Times New Roman" w:hAnsi="Times New Roman" w:cs="Times New Roman"/>
        </w:rPr>
        <w:t>. 1st edition. Oxford: Clarendon Press.</w:t>
      </w:r>
    </w:p>
    <w:p w14:paraId="57C12633"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Singer, Peter. 1972. ‘Famine, Affluence, and Morality’. </w:t>
      </w:r>
      <w:r w:rsidRPr="00C434C3">
        <w:rPr>
          <w:rFonts w:ascii="Times New Roman" w:hAnsi="Times New Roman" w:cs="Times New Roman"/>
          <w:i/>
          <w:iCs/>
        </w:rPr>
        <w:t>Philosophy and Public Affairs</w:t>
      </w:r>
      <w:r w:rsidRPr="00C434C3">
        <w:rPr>
          <w:rFonts w:ascii="Times New Roman" w:hAnsi="Times New Roman" w:cs="Times New Roman"/>
        </w:rPr>
        <w:t xml:space="preserve"> 1 (3): 229–43.</w:t>
      </w:r>
    </w:p>
    <w:p w14:paraId="27E34660"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 2011. </w:t>
      </w:r>
      <w:r w:rsidRPr="00C434C3">
        <w:rPr>
          <w:rFonts w:ascii="Times New Roman" w:hAnsi="Times New Roman" w:cs="Times New Roman"/>
          <w:i/>
          <w:iCs/>
        </w:rPr>
        <w:t>Practical Ethics</w:t>
      </w:r>
      <w:r w:rsidRPr="00C434C3">
        <w:rPr>
          <w:rFonts w:ascii="Times New Roman" w:hAnsi="Times New Roman" w:cs="Times New Roman"/>
        </w:rPr>
        <w:t>. 3rd edition. New York: Cambridge University Press.</w:t>
      </w:r>
    </w:p>
    <w:p w14:paraId="550F8E2A"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Slater, Mel. 2018. ‘Immersion and the Illusion of Presence in Virtual Reality’. </w:t>
      </w:r>
      <w:r w:rsidRPr="00C434C3">
        <w:rPr>
          <w:rFonts w:ascii="Times New Roman" w:hAnsi="Times New Roman" w:cs="Times New Roman"/>
          <w:i/>
          <w:iCs/>
        </w:rPr>
        <w:t>British Journal of Psychology</w:t>
      </w:r>
      <w:r w:rsidRPr="00C434C3">
        <w:rPr>
          <w:rFonts w:ascii="Times New Roman" w:hAnsi="Times New Roman" w:cs="Times New Roman"/>
        </w:rPr>
        <w:t xml:space="preserve"> 109 (3): 431–33. https://doi.org/10.1111/bjop.12305.</w:t>
      </w:r>
    </w:p>
    <w:p w14:paraId="50CDD16D"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Slater, Mel, Bernhard Spanlang, Maria V. Sanchez-Vives, and Olaf Blanke. 2010. ‘First Person Experience of Body Transfer in Virtual Reality’. </w:t>
      </w:r>
      <w:r w:rsidRPr="00C434C3">
        <w:rPr>
          <w:rFonts w:ascii="Times New Roman" w:hAnsi="Times New Roman" w:cs="Times New Roman"/>
          <w:i/>
          <w:iCs/>
        </w:rPr>
        <w:t>PLOS ONE</w:t>
      </w:r>
      <w:r w:rsidRPr="00C434C3">
        <w:rPr>
          <w:rFonts w:ascii="Times New Roman" w:hAnsi="Times New Roman" w:cs="Times New Roman"/>
        </w:rPr>
        <w:t xml:space="preserve"> 5 (5): e10564. https://doi.org/10.1371/journal.pone.0010564.</w:t>
      </w:r>
    </w:p>
    <w:p w14:paraId="02E81938"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Smyth, Nicholas. 2023. ‘When Does Self-Interest Distort Moral Belief?’ </w:t>
      </w:r>
      <w:r w:rsidRPr="00C434C3">
        <w:rPr>
          <w:rFonts w:ascii="Times New Roman" w:hAnsi="Times New Roman" w:cs="Times New Roman"/>
          <w:i/>
          <w:iCs/>
        </w:rPr>
        <w:t>Analytic Philosophy</w:t>
      </w:r>
      <w:r w:rsidRPr="00C434C3">
        <w:rPr>
          <w:rFonts w:ascii="Times New Roman" w:hAnsi="Times New Roman" w:cs="Times New Roman"/>
        </w:rPr>
        <w:t xml:space="preserve"> 64 (4): 392–408. https://doi.org/10.1111/phib.12261.</w:t>
      </w:r>
    </w:p>
    <w:p w14:paraId="1D1C2BEC"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Souchet, Alexis D., Domitile Lourdeaux, Alain Pagani, and Lisa Rebenitsch. 2023. ‘A Narrative Review of Immersive Virtual Reality’s Ergonomics and Risks at the Workplace: Cybersickness, Visual Fatigue, Muscular Fatigue, Acute Stress, and Mental Overload’. </w:t>
      </w:r>
      <w:r w:rsidRPr="00C434C3">
        <w:rPr>
          <w:rFonts w:ascii="Times New Roman" w:hAnsi="Times New Roman" w:cs="Times New Roman"/>
          <w:i/>
          <w:iCs/>
        </w:rPr>
        <w:t>Virtual Reality</w:t>
      </w:r>
      <w:r w:rsidRPr="00C434C3">
        <w:rPr>
          <w:rFonts w:ascii="Times New Roman" w:hAnsi="Times New Roman" w:cs="Times New Roman"/>
        </w:rPr>
        <w:t xml:space="preserve"> 27 (1): 19–50. https://doi.org/10.1007/s10055-022-00672-0.</w:t>
      </w:r>
    </w:p>
    <w:p w14:paraId="5CCDC784"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Street, Sharon. 2006. ‘A Darwinian Dilemma for Realist Theories of Value’. </w:t>
      </w:r>
      <w:r w:rsidRPr="00C434C3">
        <w:rPr>
          <w:rFonts w:ascii="Times New Roman" w:hAnsi="Times New Roman" w:cs="Times New Roman"/>
          <w:i/>
          <w:iCs/>
        </w:rPr>
        <w:t>Philosophical Studies: An International Journal for Philosophy in the Analytic Tradition</w:t>
      </w:r>
      <w:r w:rsidRPr="00C434C3">
        <w:rPr>
          <w:rFonts w:ascii="Times New Roman" w:hAnsi="Times New Roman" w:cs="Times New Roman"/>
        </w:rPr>
        <w:t xml:space="preserve"> 127 (1): 109–66.</w:t>
      </w:r>
    </w:p>
    <w:p w14:paraId="5D6BE812"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lastRenderedPageBreak/>
        <w:t xml:space="preserve">Sturgeon, Nicholas. 1988. ‘Moral Explanations’. In </w:t>
      </w:r>
      <w:r w:rsidRPr="00C434C3">
        <w:rPr>
          <w:rFonts w:ascii="Times New Roman" w:hAnsi="Times New Roman" w:cs="Times New Roman"/>
          <w:i/>
          <w:iCs/>
        </w:rPr>
        <w:t>Essays on Moral Realism</w:t>
      </w:r>
      <w:r w:rsidRPr="00C434C3">
        <w:rPr>
          <w:rFonts w:ascii="Times New Roman" w:hAnsi="Times New Roman" w:cs="Times New Roman"/>
        </w:rPr>
        <w:t>, edited by Geoffrey Sayre-McCord, 229–55. Ithaca, NY: Cornell University Press.</w:t>
      </w:r>
    </w:p>
    <w:p w14:paraId="0FB2E192"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Tassy, Sébastien, Olivier Oullier, Julien Mancini, and Bruno Wicker. 2013. ‘Discrepancies between Judgment and Choice of Action in Moral Dilemmas’. </w:t>
      </w:r>
      <w:r w:rsidRPr="00C434C3">
        <w:rPr>
          <w:rFonts w:ascii="Times New Roman" w:hAnsi="Times New Roman" w:cs="Times New Roman"/>
          <w:i/>
          <w:iCs/>
        </w:rPr>
        <w:t>Frontiers in Psychology</w:t>
      </w:r>
      <w:r w:rsidRPr="00C434C3">
        <w:rPr>
          <w:rFonts w:ascii="Times New Roman" w:hAnsi="Times New Roman" w:cs="Times New Roman"/>
        </w:rPr>
        <w:t xml:space="preserve"> 4 (May). https://doi.org/10.3389/fpsyg.2013.00250.</w:t>
      </w:r>
    </w:p>
    <w:p w14:paraId="5C844826"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Thomson, Judith Jarvis. 1971. ‘A Defense of Abortion’. </w:t>
      </w:r>
      <w:r w:rsidRPr="00C434C3">
        <w:rPr>
          <w:rFonts w:ascii="Times New Roman" w:hAnsi="Times New Roman" w:cs="Times New Roman"/>
          <w:i/>
          <w:iCs/>
        </w:rPr>
        <w:t>Philosophy and Public Affairs</w:t>
      </w:r>
      <w:r w:rsidRPr="00C434C3">
        <w:rPr>
          <w:rFonts w:ascii="Times New Roman" w:hAnsi="Times New Roman" w:cs="Times New Roman"/>
        </w:rPr>
        <w:t xml:space="preserve"> 1 (1): 47–66.</w:t>
      </w:r>
    </w:p>
    <w:p w14:paraId="59D0B6CA"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 1976. ‘Killing, Letting Die, and the Trolley Problem’. </w:t>
      </w:r>
      <w:r w:rsidRPr="00C434C3">
        <w:rPr>
          <w:rFonts w:ascii="Times New Roman" w:hAnsi="Times New Roman" w:cs="Times New Roman"/>
          <w:i/>
          <w:iCs/>
        </w:rPr>
        <w:t>The Monist</w:t>
      </w:r>
      <w:r w:rsidRPr="00C434C3">
        <w:rPr>
          <w:rFonts w:ascii="Times New Roman" w:hAnsi="Times New Roman" w:cs="Times New Roman"/>
        </w:rPr>
        <w:t xml:space="preserve"> 59 (2): 204–17.</w:t>
      </w:r>
    </w:p>
    <w:p w14:paraId="37014D2F"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Tversky, Amos, and Daniel Kahneman. 1981. ‘The Framing of Decisions and the Psychology of Choice’. </w:t>
      </w:r>
      <w:r w:rsidRPr="00C434C3">
        <w:rPr>
          <w:rFonts w:ascii="Times New Roman" w:hAnsi="Times New Roman" w:cs="Times New Roman"/>
          <w:i/>
          <w:iCs/>
        </w:rPr>
        <w:t>Science</w:t>
      </w:r>
      <w:r w:rsidRPr="00C434C3">
        <w:rPr>
          <w:rFonts w:ascii="Times New Roman" w:hAnsi="Times New Roman" w:cs="Times New Roman"/>
        </w:rPr>
        <w:t xml:space="preserve"> 211 (4481): 453–58.</w:t>
      </w:r>
    </w:p>
    <w:p w14:paraId="47FAC9D5"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Walsh, Adrian. 2011. ‘A Moderate Defence of the Use of Thought Experiments in Applied Ethics’. </w:t>
      </w:r>
      <w:r w:rsidRPr="00C434C3">
        <w:rPr>
          <w:rFonts w:ascii="Times New Roman" w:hAnsi="Times New Roman" w:cs="Times New Roman"/>
          <w:i/>
          <w:iCs/>
        </w:rPr>
        <w:t>Ethical Theory and Moral Practice</w:t>
      </w:r>
      <w:r w:rsidRPr="00C434C3">
        <w:rPr>
          <w:rFonts w:ascii="Times New Roman" w:hAnsi="Times New Roman" w:cs="Times New Roman"/>
        </w:rPr>
        <w:t xml:space="preserve"> 14 (4): 467–81. https://doi.org/10.1007/s10677-010-9254-7.</w:t>
      </w:r>
    </w:p>
    <w:p w14:paraId="7B1DCE56"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Weatherson, Brian. 2003. ‘What Good Are Counterexamples?’ </w:t>
      </w:r>
      <w:r w:rsidRPr="00C434C3">
        <w:rPr>
          <w:rFonts w:ascii="Times New Roman" w:hAnsi="Times New Roman" w:cs="Times New Roman"/>
          <w:i/>
          <w:iCs/>
        </w:rPr>
        <w:t>Philosophical Studies</w:t>
      </w:r>
      <w:r w:rsidRPr="00C434C3">
        <w:rPr>
          <w:rFonts w:ascii="Times New Roman" w:hAnsi="Times New Roman" w:cs="Times New Roman"/>
        </w:rPr>
        <w:t xml:space="preserve"> 115 (1): 1–31. https://doi.org/10.1023/a:1024961917413.</w:t>
      </w:r>
    </w:p>
    <w:p w14:paraId="4181B0E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Wicken, Marcus, Rebecca Keogh, and Joel Pearson. 2021. ‘The Critical Role of Mental Imagery in Human Emotion: Insights from Fear-Based Imagery and Aphantasia’. </w:t>
      </w:r>
      <w:r w:rsidRPr="00C434C3">
        <w:rPr>
          <w:rFonts w:ascii="Times New Roman" w:hAnsi="Times New Roman" w:cs="Times New Roman"/>
          <w:i/>
          <w:iCs/>
        </w:rPr>
        <w:t>Proceedings of the Royal Society B: Biological Sciences</w:t>
      </w:r>
      <w:r w:rsidRPr="00C434C3">
        <w:rPr>
          <w:rFonts w:ascii="Times New Roman" w:hAnsi="Times New Roman" w:cs="Times New Roman"/>
        </w:rPr>
        <w:t xml:space="preserve"> 288 (1946): 20210267. https://doi.org/10.1098/rspb.2021.0267.</w:t>
      </w:r>
    </w:p>
    <w:p w14:paraId="276C6AE8"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Williamson, Timothy. 2004. ‘Philosphical “Intuitions” and Scepticism about Judgement’. </w:t>
      </w:r>
      <w:r w:rsidRPr="00C434C3">
        <w:rPr>
          <w:rFonts w:ascii="Times New Roman" w:hAnsi="Times New Roman" w:cs="Times New Roman"/>
          <w:i/>
          <w:iCs/>
        </w:rPr>
        <w:t>Dialectica</w:t>
      </w:r>
      <w:r w:rsidRPr="00C434C3">
        <w:rPr>
          <w:rFonts w:ascii="Times New Roman" w:hAnsi="Times New Roman" w:cs="Times New Roman"/>
        </w:rPr>
        <w:t xml:space="preserve"> 58 (1): 109–53. https://doi.org/10.1111/j.1746-8361.2004.tb00294.x.</w:t>
      </w:r>
    </w:p>
    <w:p w14:paraId="054E09B8"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Wilson, James. 2016. ‘VII—Internal and External Validity in Thought Experiments’. </w:t>
      </w:r>
      <w:r w:rsidRPr="00C434C3">
        <w:rPr>
          <w:rFonts w:ascii="Times New Roman" w:hAnsi="Times New Roman" w:cs="Times New Roman"/>
          <w:i/>
          <w:iCs/>
        </w:rPr>
        <w:t>Proceedings of the Aristotelian Society</w:t>
      </w:r>
      <w:r w:rsidRPr="00C434C3">
        <w:rPr>
          <w:rFonts w:ascii="Times New Roman" w:hAnsi="Times New Roman" w:cs="Times New Roman"/>
        </w:rPr>
        <w:t xml:space="preserve"> 116 (2): 127–52. https://doi.org/10.1093/arisoc/aow008.</w:t>
      </w:r>
    </w:p>
    <w:p w14:paraId="1DD79D9B"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Wood, Allen. 2011. ‘Humanity as End in Itself’. In </w:t>
      </w:r>
      <w:r w:rsidRPr="00C434C3">
        <w:rPr>
          <w:rFonts w:ascii="Times New Roman" w:hAnsi="Times New Roman" w:cs="Times New Roman"/>
          <w:i/>
          <w:iCs/>
        </w:rPr>
        <w:t>On What Matters</w:t>
      </w:r>
      <w:r w:rsidRPr="00C434C3">
        <w:rPr>
          <w:rFonts w:ascii="Times New Roman" w:hAnsi="Times New Roman" w:cs="Times New Roman"/>
        </w:rPr>
        <w:t>, by Derek Parfit, 1st ed., 58–82. Oxford University PressOxford. https://doi.org/10.1093/acprof:osobl/9780199572816.003.0003.</w:t>
      </w:r>
    </w:p>
    <w:p w14:paraId="73C5FAE7"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Zahiu, Anda, Emilian Mihailov, Brian D. Earp, Kathryn B. Francis, and Julian Savulescu. 2023. ‘Empathy Training through Virtual Reality: Moral Enhancement with the Freedom to Fall?’ </w:t>
      </w:r>
      <w:r w:rsidRPr="00C434C3">
        <w:rPr>
          <w:rFonts w:ascii="Times New Roman" w:hAnsi="Times New Roman" w:cs="Times New Roman"/>
          <w:i/>
          <w:iCs/>
        </w:rPr>
        <w:t>Ethics and Information Technology</w:t>
      </w:r>
      <w:r w:rsidRPr="00C434C3">
        <w:rPr>
          <w:rFonts w:ascii="Times New Roman" w:hAnsi="Times New Roman" w:cs="Times New Roman"/>
        </w:rPr>
        <w:t xml:space="preserve"> 25 (4): 50. https://doi.org/10.1007/s10676-023-09723-9.</w:t>
      </w:r>
    </w:p>
    <w:p w14:paraId="0D376795" w14:textId="77777777" w:rsidR="00160B20" w:rsidRPr="00C434C3" w:rsidRDefault="00160B20" w:rsidP="00160B20">
      <w:pPr>
        <w:pStyle w:val="ab"/>
        <w:rPr>
          <w:rFonts w:ascii="Times New Roman" w:hAnsi="Times New Roman" w:cs="Times New Roman"/>
        </w:rPr>
      </w:pPr>
      <w:r w:rsidRPr="00C434C3">
        <w:rPr>
          <w:rFonts w:ascii="Times New Roman" w:hAnsi="Times New Roman" w:cs="Times New Roman"/>
        </w:rPr>
        <w:t xml:space="preserve">Zhang, Lei, Doug A. Bowman, and Caroline N. Jones. 2019. ‘Exploring Effects of Interactivity on Learning with Interactive Storytelling in Immersive Virtual Reality’. In </w:t>
      </w:r>
      <w:r w:rsidRPr="00C434C3">
        <w:rPr>
          <w:rFonts w:ascii="Times New Roman" w:hAnsi="Times New Roman" w:cs="Times New Roman"/>
          <w:i/>
          <w:iCs/>
        </w:rPr>
        <w:t>2019 11th International Conference on Virtual Worlds and Games for Serious Applications (VS-Games)</w:t>
      </w:r>
      <w:r w:rsidRPr="00C434C3">
        <w:rPr>
          <w:rFonts w:ascii="Times New Roman" w:hAnsi="Times New Roman" w:cs="Times New Roman"/>
        </w:rPr>
        <w:t>, 1–8. https://doi.org/10.1109/VS-Games.2019.8864531.</w:t>
      </w:r>
    </w:p>
    <w:p w14:paraId="5F916352" w14:textId="77777777" w:rsidR="00662255" w:rsidRDefault="00222385" w:rsidP="00A7312A">
      <w:pPr>
        <w:spacing w:after="0" w:line="480" w:lineRule="auto"/>
        <w:rPr>
          <w:rFonts w:ascii="Times New Roman" w:hAnsi="Times New Roman" w:cs="Times New Roman"/>
          <w:color w:val="FF0000"/>
        </w:rPr>
      </w:pPr>
      <w:r w:rsidRPr="00C434C3">
        <w:rPr>
          <w:rFonts w:ascii="Times New Roman" w:hAnsi="Times New Roman" w:cs="Times New Roman"/>
          <w:color w:val="FF0000"/>
        </w:rPr>
        <w:fldChar w:fldCharType="end"/>
      </w:r>
    </w:p>
    <w:p w14:paraId="7EC67C7D" w14:textId="1AA1EBF0" w:rsidR="00255342" w:rsidRPr="00D0402B" w:rsidRDefault="00255342" w:rsidP="00255342">
      <w:pPr>
        <w:spacing w:after="0" w:line="480" w:lineRule="auto"/>
        <w:ind w:firstLineChars="200" w:firstLine="480"/>
        <w:rPr>
          <w:rFonts w:ascii="Times New Roman" w:hAnsi="Times New Roman" w:cs="Times New Roman"/>
          <w:sz w:val="24"/>
          <w:szCs w:val="24"/>
        </w:rPr>
      </w:pPr>
      <w:r w:rsidRPr="00D0402B">
        <w:rPr>
          <w:rFonts w:ascii="Times New Roman" w:hAnsi="Times New Roman" w:cs="Times New Roman" w:hint="eastAsia"/>
          <w:sz w:val="24"/>
          <w:szCs w:val="24"/>
        </w:rPr>
        <w:t>Jinglin Zhou is a postdoctoral researcher at the School of Philosophy, Fudan University, and a recipient of the National Overseas Postdoctoral Talent Introduction Program. His research focuses primarily on moral progress and moral enhancement, with a particular emphasis on philosophical methodology in the ethics of technology</w:t>
      </w:r>
      <w:r w:rsidR="00B5316F" w:rsidRPr="00D0402B">
        <w:rPr>
          <w:rFonts w:ascii="Times New Roman" w:hAnsi="Times New Roman" w:cs="Times New Roman" w:hint="eastAsia"/>
          <w:sz w:val="24"/>
          <w:szCs w:val="24"/>
        </w:rPr>
        <w:t>; jinglin_zhou@fudan.edu.cn.</w:t>
      </w:r>
    </w:p>
    <w:p w14:paraId="2350A6AC" w14:textId="01FF5D57" w:rsidR="00B5316F" w:rsidRPr="00D0402B" w:rsidRDefault="00B5316F" w:rsidP="00D0402B">
      <w:pPr>
        <w:spacing w:after="0" w:line="480" w:lineRule="auto"/>
        <w:ind w:firstLineChars="200" w:firstLine="480"/>
        <w:rPr>
          <w:rFonts w:ascii="Times New Roman" w:eastAsia="楷体" w:hAnsi="Times New Roman" w:cs="Times New Roman"/>
          <w:b/>
          <w:bCs/>
          <w:sz w:val="24"/>
          <w:szCs w:val="24"/>
        </w:rPr>
      </w:pPr>
      <w:r w:rsidRPr="00D0402B">
        <w:rPr>
          <w:rFonts w:ascii="Times New Roman" w:hAnsi="Times New Roman" w:cs="Times New Roman" w:hint="eastAsia"/>
          <w:sz w:val="24"/>
          <w:szCs w:val="24"/>
        </w:rPr>
        <w:lastRenderedPageBreak/>
        <w:t>Yiran Cao</w:t>
      </w:r>
      <w:r w:rsidR="00D0402B" w:rsidRPr="00D0402B">
        <w:rPr>
          <w:rFonts w:ascii="Times New Roman" w:hAnsi="Times New Roman" w:cs="Times New Roman" w:hint="eastAsia"/>
          <w:sz w:val="24"/>
          <w:szCs w:val="24"/>
        </w:rPr>
        <w:t xml:space="preserve"> (</w:t>
      </w:r>
      <w:r w:rsidR="00D0402B">
        <w:rPr>
          <w:rFonts w:ascii="Times New Roman" w:eastAsia="楷体" w:hAnsi="Times New Roman" w:cs="Times New Roman" w:hint="eastAsia"/>
          <w:sz w:val="24"/>
          <w:szCs w:val="24"/>
        </w:rPr>
        <w:t>c</w:t>
      </w:r>
      <w:r w:rsidR="00D0402B" w:rsidRPr="00D0402B">
        <w:rPr>
          <w:rFonts w:ascii="Times New Roman" w:eastAsia="楷体" w:hAnsi="Times New Roman" w:cs="Times New Roman" w:hint="eastAsia"/>
          <w:sz w:val="24"/>
          <w:szCs w:val="24"/>
        </w:rPr>
        <w:t>o-</w:t>
      </w:r>
      <w:r w:rsidR="00D0402B">
        <w:rPr>
          <w:rFonts w:ascii="Times New Roman" w:eastAsia="楷体" w:hAnsi="Times New Roman" w:cs="Times New Roman" w:hint="eastAsia"/>
          <w:sz w:val="24"/>
          <w:szCs w:val="24"/>
        </w:rPr>
        <w:t>f</w:t>
      </w:r>
      <w:r w:rsidR="00D0402B" w:rsidRPr="00D0402B">
        <w:rPr>
          <w:rFonts w:ascii="Times New Roman" w:eastAsia="楷体" w:hAnsi="Times New Roman" w:cs="Times New Roman"/>
          <w:sz w:val="24"/>
          <w:szCs w:val="24"/>
        </w:rPr>
        <w:t xml:space="preserve">irst </w:t>
      </w:r>
      <w:r w:rsidR="00D0402B">
        <w:rPr>
          <w:rFonts w:ascii="Times New Roman" w:eastAsia="楷体" w:hAnsi="Times New Roman" w:cs="Times New Roman" w:hint="eastAsia"/>
          <w:sz w:val="24"/>
          <w:szCs w:val="24"/>
        </w:rPr>
        <w:t>a</w:t>
      </w:r>
      <w:r w:rsidR="00D0402B" w:rsidRPr="00D0402B">
        <w:rPr>
          <w:rFonts w:ascii="Times New Roman" w:eastAsia="楷体" w:hAnsi="Times New Roman" w:cs="Times New Roman"/>
          <w:sz w:val="24"/>
          <w:szCs w:val="24"/>
        </w:rPr>
        <w:t>uthor</w:t>
      </w:r>
      <w:r w:rsidR="00D0402B" w:rsidRPr="00D0402B">
        <w:rPr>
          <w:rFonts w:ascii="Times New Roman" w:hAnsi="Times New Roman" w:cs="Times New Roman" w:hint="eastAsia"/>
          <w:sz w:val="24"/>
          <w:szCs w:val="24"/>
        </w:rPr>
        <w:t>)</w:t>
      </w:r>
      <w:r w:rsidRPr="00D0402B">
        <w:rPr>
          <w:rFonts w:ascii="Times New Roman" w:hAnsi="Times New Roman" w:cs="Times New Roman" w:hint="eastAsia"/>
          <w:sz w:val="24"/>
          <w:szCs w:val="24"/>
        </w:rPr>
        <w:t xml:space="preserve"> is a PhD candidate at the School of International Relations and Public Affairs, Fudan University. Her primary research interests lie in comparative politics and social governance, with her current work focusing on the ethics of technology; 20110170001@fudan.edu.cn.</w:t>
      </w:r>
    </w:p>
    <w:p w14:paraId="77F73535" w14:textId="67C76162" w:rsidR="00662255" w:rsidRPr="00D0402B" w:rsidRDefault="00662255" w:rsidP="00255342">
      <w:pPr>
        <w:spacing w:after="0" w:line="480" w:lineRule="auto"/>
        <w:ind w:firstLineChars="200" w:firstLine="480"/>
        <w:rPr>
          <w:rFonts w:ascii="Times New Roman" w:hAnsi="Times New Roman" w:cs="Times New Roman"/>
          <w:sz w:val="24"/>
          <w:szCs w:val="24"/>
        </w:rPr>
      </w:pPr>
      <w:r w:rsidRPr="00D0402B">
        <w:rPr>
          <w:rFonts w:ascii="Times New Roman" w:hAnsi="Times New Roman" w:cs="Times New Roman" w:hint="eastAsia"/>
          <w:sz w:val="24"/>
          <w:szCs w:val="24"/>
        </w:rPr>
        <w:t>Jiacheng Ji is a third-year master</w:t>
      </w:r>
      <w:r w:rsidRPr="00D0402B">
        <w:rPr>
          <w:rFonts w:ascii="Times New Roman" w:hAnsi="Times New Roman" w:cs="Times New Roman"/>
          <w:sz w:val="24"/>
          <w:szCs w:val="24"/>
        </w:rPr>
        <w:t>’</w:t>
      </w:r>
      <w:r w:rsidRPr="00D0402B">
        <w:rPr>
          <w:rFonts w:ascii="Times New Roman" w:hAnsi="Times New Roman" w:cs="Times New Roman" w:hint="eastAsia"/>
          <w:sz w:val="24"/>
          <w:szCs w:val="24"/>
        </w:rPr>
        <w:t xml:space="preserve">s student in philosophy at Fudan University. </w:t>
      </w:r>
      <w:r w:rsidR="00255342" w:rsidRPr="00D0402B">
        <w:rPr>
          <w:rFonts w:ascii="Times New Roman" w:hAnsi="Times New Roman" w:cs="Times New Roman" w:hint="eastAsia"/>
          <w:sz w:val="24"/>
          <w:szCs w:val="24"/>
        </w:rPr>
        <w:t>H</w:t>
      </w:r>
      <w:r w:rsidRPr="00D0402B">
        <w:rPr>
          <w:rFonts w:ascii="Times New Roman" w:hAnsi="Times New Roman" w:cs="Times New Roman" w:hint="eastAsia"/>
          <w:sz w:val="24"/>
          <w:szCs w:val="24"/>
        </w:rPr>
        <w:t>e examines ethical implications in emerging technologies. His academic focus spans neuroethics, the moral competence of burgeoning medical large language models, and the topic of epistemic injustice in feminist theory</w:t>
      </w:r>
      <w:r w:rsidR="00B5316F" w:rsidRPr="00D0402B">
        <w:rPr>
          <w:rFonts w:ascii="Times New Roman" w:hAnsi="Times New Roman" w:cs="Times New Roman" w:hint="eastAsia"/>
          <w:sz w:val="24"/>
          <w:szCs w:val="24"/>
        </w:rPr>
        <w:t>; 22210160031@m.fudan.edu.cn.</w:t>
      </w:r>
    </w:p>
    <w:p w14:paraId="4496DA6B" w14:textId="6C58F501" w:rsidR="00662255" w:rsidRPr="00D0402B" w:rsidRDefault="00662255" w:rsidP="00255342">
      <w:pPr>
        <w:spacing w:after="0" w:line="480" w:lineRule="auto"/>
        <w:ind w:firstLineChars="200" w:firstLine="480"/>
        <w:rPr>
          <w:rFonts w:ascii="Times New Roman" w:hAnsi="Times New Roman" w:cs="Times New Roman"/>
          <w:sz w:val="28"/>
          <w:szCs w:val="28"/>
        </w:rPr>
      </w:pPr>
      <w:r w:rsidRPr="00D0402B">
        <w:rPr>
          <w:rFonts w:ascii="Times New Roman" w:hAnsi="Times New Roman" w:cs="Times New Roman" w:hint="eastAsia"/>
          <w:sz w:val="24"/>
          <w:szCs w:val="24"/>
        </w:rPr>
        <w:t xml:space="preserve">Wang Guoyu </w:t>
      </w:r>
      <w:r w:rsidR="00D0402B">
        <w:rPr>
          <w:rFonts w:ascii="Times New Roman" w:hAnsi="Times New Roman" w:cs="Times New Roman" w:hint="eastAsia"/>
          <w:sz w:val="24"/>
          <w:szCs w:val="24"/>
        </w:rPr>
        <w:t>(</w:t>
      </w:r>
      <w:r w:rsidRPr="00D0402B">
        <w:rPr>
          <w:rFonts w:ascii="Times New Roman" w:hAnsi="Times New Roman" w:cs="Times New Roman" w:hint="eastAsia"/>
          <w:sz w:val="24"/>
          <w:szCs w:val="24"/>
        </w:rPr>
        <w:t>corresponding author</w:t>
      </w:r>
      <w:r w:rsidR="00D0402B">
        <w:rPr>
          <w:rFonts w:ascii="Times New Roman" w:hAnsi="Times New Roman" w:cs="Times New Roman" w:hint="eastAsia"/>
          <w:sz w:val="24"/>
          <w:szCs w:val="24"/>
        </w:rPr>
        <w:t>)</w:t>
      </w:r>
      <w:r w:rsidRPr="00D0402B">
        <w:rPr>
          <w:rFonts w:ascii="Times New Roman" w:hAnsi="Times New Roman" w:cs="Times New Roman" w:hint="eastAsia"/>
          <w:sz w:val="24"/>
          <w:szCs w:val="24"/>
        </w:rPr>
        <w:t xml:space="preserve"> is a Professor and Doctoral Advisor at the School of Philosophy, Fudan University, and holds the distinguished title of Changjiang Scholar Professor, awarded by the Chinese Ministry of Education. She also serves as the Director of the CAST-Fudan Institute of Science and Technology Ethics for the Human Future</w:t>
      </w:r>
      <w:r w:rsidR="00724293" w:rsidRPr="00D0402B">
        <w:rPr>
          <w:rFonts w:ascii="Times New Roman" w:hAnsi="Times New Roman" w:cs="Times New Roman" w:hint="eastAsia"/>
          <w:sz w:val="24"/>
          <w:szCs w:val="24"/>
        </w:rPr>
        <w:t xml:space="preserve"> </w:t>
      </w:r>
      <w:r w:rsidRPr="00D0402B">
        <w:rPr>
          <w:rFonts w:ascii="Times New Roman" w:hAnsi="Times New Roman" w:cs="Times New Roman" w:hint="eastAsia"/>
          <w:sz w:val="24"/>
          <w:szCs w:val="24"/>
        </w:rPr>
        <w:t>and a member of the Medical Ethics Subcommittee under the National Ethics Committee</w:t>
      </w:r>
      <w:r w:rsidR="00B5316F" w:rsidRPr="00D0402B">
        <w:rPr>
          <w:rFonts w:ascii="Times New Roman" w:hAnsi="Times New Roman" w:cs="Times New Roman" w:hint="eastAsia"/>
          <w:sz w:val="24"/>
          <w:szCs w:val="24"/>
        </w:rPr>
        <w:t>; wguoyu@fudan.edu.cn.</w:t>
      </w:r>
    </w:p>
    <w:sectPr w:rsidR="00662255" w:rsidRPr="00D0402B" w:rsidSect="0056582B">
      <w:footerReference w:type="default" r:id="rId22"/>
      <w:pgSz w:w="11906" w:h="16838"/>
      <w:pgMar w:top="1440"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3B9C" w14:textId="77777777" w:rsidR="00FC405F" w:rsidRDefault="00FC405F" w:rsidP="00936115">
      <w:pPr>
        <w:spacing w:after="0" w:line="240" w:lineRule="auto"/>
        <w:rPr>
          <w:rFonts w:hint="eastAsia"/>
        </w:rPr>
      </w:pPr>
      <w:r>
        <w:separator/>
      </w:r>
    </w:p>
  </w:endnote>
  <w:endnote w:type="continuationSeparator" w:id="0">
    <w:p w14:paraId="69D6B40C" w14:textId="77777777" w:rsidR="00FC405F" w:rsidRDefault="00FC405F" w:rsidP="0093611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6239828"/>
      <w:docPartObj>
        <w:docPartGallery w:val="Page Numbers (Bottom of Page)"/>
        <w:docPartUnique/>
      </w:docPartObj>
    </w:sdtPr>
    <w:sdtContent>
      <w:p w14:paraId="512DD75A" w14:textId="592F91F3" w:rsidR="00A43620" w:rsidRDefault="00A43620">
        <w:pPr>
          <w:pStyle w:val="a5"/>
          <w:jc w:val="center"/>
          <w:rPr>
            <w:rFonts w:hint="eastAsia"/>
          </w:rPr>
        </w:pPr>
        <w:r>
          <w:fldChar w:fldCharType="begin"/>
        </w:r>
        <w:r>
          <w:instrText>PAGE   \* MERGEFORMAT</w:instrText>
        </w:r>
        <w:r>
          <w:fldChar w:fldCharType="separate"/>
        </w:r>
        <w:r>
          <w:rPr>
            <w:lang w:val="zh-CN"/>
          </w:rPr>
          <w:t>2</w:t>
        </w:r>
        <w:r>
          <w:fldChar w:fldCharType="end"/>
        </w:r>
      </w:p>
    </w:sdtContent>
  </w:sdt>
  <w:p w14:paraId="2B8817CB" w14:textId="77777777" w:rsidR="00A43620" w:rsidRDefault="00A4362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94D6" w14:textId="77777777" w:rsidR="00FC405F" w:rsidRDefault="00FC405F" w:rsidP="00936115">
      <w:pPr>
        <w:spacing w:after="0" w:line="240" w:lineRule="auto"/>
        <w:rPr>
          <w:rFonts w:hint="eastAsia"/>
        </w:rPr>
      </w:pPr>
      <w:r>
        <w:separator/>
      </w:r>
    </w:p>
  </w:footnote>
  <w:footnote w:type="continuationSeparator" w:id="0">
    <w:p w14:paraId="47DB46C5" w14:textId="77777777" w:rsidR="00FC405F" w:rsidRDefault="00FC405F" w:rsidP="00936115">
      <w:pPr>
        <w:spacing w:after="0" w:line="240" w:lineRule="auto"/>
        <w:rPr>
          <w:rFonts w:hint="eastAsia"/>
        </w:rPr>
      </w:pPr>
      <w:r>
        <w:continuationSeparator/>
      </w:r>
    </w:p>
  </w:footnote>
  <w:footnote w:id="1">
    <w:p w14:paraId="02A10CC6" w14:textId="7F19543E" w:rsidR="00A43620" w:rsidRPr="00AF20D4" w:rsidRDefault="00A43620" w:rsidP="00AF20D4">
      <w:pPr>
        <w:pStyle w:val="a7"/>
        <w:spacing w:after="0" w:line="480" w:lineRule="auto"/>
        <w:rPr>
          <w:rFonts w:ascii="Times New Roman" w:hAnsi="Times New Roman" w:cs="Times New Roman"/>
        </w:rPr>
      </w:pPr>
      <w:r w:rsidRPr="00EC0760">
        <w:rPr>
          <w:rStyle w:val="a9"/>
          <w:rFonts w:ascii="Times New Roman" w:hAnsi="Times New Roman" w:cs="Times New Roman"/>
        </w:rPr>
        <w:footnoteRef/>
      </w:r>
      <w:r w:rsidRPr="00EC0760">
        <w:rPr>
          <w:rFonts w:ascii="Times New Roman" w:hAnsi="Times New Roman" w:cs="Times New Roman"/>
        </w:rPr>
        <w:t xml:space="preserve"> P</w:t>
      </w:r>
      <w:r w:rsidRPr="00AF20D4">
        <w:rPr>
          <w:rFonts w:ascii="Times New Roman" w:hAnsi="Times New Roman" w:cs="Times New Roman"/>
        </w:rPr>
        <w:t xml:space="preserve">hilosophical discussions on thought experiments often focus on their content and the judgments they produce. Are we learning something </w:t>
      </w:r>
      <w:r w:rsidRPr="00C1597D">
        <w:rPr>
          <w:rFonts w:ascii="Times New Roman" w:hAnsi="Times New Roman" w:cs="Times New Roman"/>
          <w:i/>
          <w:iCs/>
        </w:rPr>
        <w:t>a priori</w:t>
      </w:r>
      <w:r w:rsidRPr="00AF20D4">
        <w:rPr>
          <w:rFonts w:ascii="Times New Roman" w:hAnsi="Times New Roman" w:cs="Times New Roman"/>
        </w:rPr>
        <w:t xml:space="preserve">, or are these experiments just vivid ways of making common arguments </w:t>
      </w:r>
      <w:r w:rsidRPr="00AF20D4">
        <w:rPr>
          <w:rFonts w:ascii="Times New Roman" w:hAnsi="Times New Roman" w:cs="Times New Roman"/>
        </w:rPr>
        <w:fldChar w:fldCharType="begin"/>
      </w:r>
      <w:r>
        <w:rPr>
          <w:rFonts w:ascii="Times New Roman" w:hAnsi="Times New Roman" w:cs="Times New Roman"/>
        </w:rPr>
        <w:instrText xml:space="preserve"> ADDIN ZOTERO_ITEM CSL_CITATION {"citationID":"1QqqEwbe","properties":{"formattedCitation":"(Brown 2010; Norton 2004)","plainCitation":"(Brown 2010; Norton 2004)","noteIndex":1},"citationItems":[{"id":5902,"uris":["http://zotero.org/users/11393558/items/LTPN9DV7"],"itemData":{"id":5902,"type":"book","abstract":"Newton's bucket, Einstein's elevator, Schrödinger's cat – these are some of the best-known examples of thought experiments in the natural sciences. But what function do these experiments perform? Are they really experiments at all? Can they help us gain a greater understanding of the natural world? How is it possible that we can learn new things just by thinking? In this revised and updated new edition of his classic text The Laboratory of the Mind, James Robert Brown continues to defend apriorism in the physical world. This edition features two new chapters, one on “counter thought experiments” and another on the development of inertial motion. With plenty of illustrations and updated coverage of the debate between Platonic rationalism and classic empiricism, this is a lively and engaging contribution to the field of philosophy of science.","edition":"2nd edition","event-place":"New York","ISBN":"978-0-415-99653-2","language":"English","number-of-pages":"240","publisher":"Routledge","publisher-place":"New York","source":"Amazon","title":"The Laboratory of the Mind","author":[{"family":"Brown","given":"James Robert"}],"issued":{"date-parts":[["2010",8,31]]}}},{"id":5901,"uris":["http://zotero.org/users/11393558/items/EXB7P8TB"],"itemData":{"id":5901,"type":"chapter","container-title":"Contemporary Debates in the Philosophy of Science","event-place":"Oxford, UK","page":"44–46","publisher":"‎Wiley-Blackwell","publisher-place":"Oxford, UK","title":"Why thought experiments do not transcend empiricism","author":[{"family":"Norton","given":"John"}],"editor":[{"family":"Hitchcock","given":"Christopher"}],"issued":{"date-parts":[["2004"]]}}}],"schema":"https://github.com/citation-style-language/schema/raw/master/csl-citation.json"} </w:instrText>
      </w:r>
      <w:r w:rsidRPr="00AF20D4">
        <w:rPr>
          <w:rFonts w:ascii="Times New Roman" w:hAnsi="Times New Roman" w:cs="Times New Roman"/>
        </w:rPr>
        <w:fldChar w:fldCharType="separate"/>
      </w:r>
      <w:r w:rsidRPr="00AF20D4">
        <w:rPr>
          <w:rFonts w:ascii="Times New Roman" w:eastAsia="等线" w:hAnsi="Times New Roman" w:cs="Times New Roman"/>
        </w:rPr>
        <w:t>(Brown 2010; Norton 2004)</w:t>
      </w:r>
      <w:r w:rsidRPr="00AF20D4">
        <w:rPr>
          <w:rFonts w:ascii="Times New Roman" w:hAnsi="Times New Roman" w:cs="Times New Roman"/>
        </w:rPr>
        <w:fldChar w:fldCharType="end"/>
      </w:r>
      <w:r w:rsidRPr="00AF20D4">
        <w:rPr>
          <w:rFonts w:ascii="Times New Roman" w:hAnsi="Times New Roman" w:cs="Times New Roman"/>
        </w:rPr>
        <w:t xml:space="preserve">? Some philosophers see thought experiments as mental models, akin to scientific ones, used to test intuitions </w:t>
      </w:r>
      <w:r w:rsidRPr="00AF20D4">
        <w:rPr>
          <w:rFonts w:ascii="Times New Roman" w:hAnsi="Times New Roman" w:cs="Times New Roman"/>
        </w:rPr>
        <w:fldChar w:fldCharType="begin"/>
      </w:r>
      <w:r w:rsidRPr="00AF20D4">
        <w:rPr>
          <w:rFonts w:ascii="Times New Roman" w:hAnsi="Times New Roman" w:cs="Times New Roman"/>
        </w:rPr>
        <w:instrText xml:space="preserve"> ADDIN ZOTERO_ITEM CSL_CITATION {"citationID":"Bnq4oIwK","properties":{"formattedCitation":"(Gendler 2010; Meynell 2014)","plainCitation":"(Gendler 2010; Meynell 2014)","noteIndex":1},"citationItems":[{"id":5904,"uris":["http://zotero.org/users/11393558/items/6W9Y6WKW"],"itemData":{"id":5904,"type":"chapter","abstract":"Drawing on literature from the dual‐processing tradition in psychology, the chapter tries to explain why contemplation of an imaginary particular may have cognitive and motivational effects that differ from those evoked by an abstract description of the same content, and hence, why thought experiments may be effective devices for conceptual reconfiguration. It suggests that by presenting content in a suitably concrete way, thought experiments recruit representational schemas that were otherwise inactive, thereby evoking responses that may run counter to those evoked by alternative presentations of relevantly similar content.","container-title":"Intuition, Imagination, and Philosophical Methodology","ISBN":"978-0-19-958976-0","note":"DOI: 10.1093/acprof:oso/9780199589760.003.0007","page":"0","publisher":"Oxford University Press","source":"Silverchair","title":"Philosophical Thought Experiments, Intuitions, and Cognitive Equilibrium","URL":"https://doi.org/10.1093/acprof:oso/9780199589760.003.0007","author":[{"family":"Gendler","given":"Tamar Szabó"}],"editor":[{"family":"Gendler","given":"Tamar Szabó"}],"accessed":{"date-parts":[["2024",7,7]]},"issued":{"date-parts":[["2010",12,1]]}}},{"id":5906,"uris":["http://zotero.org/users/11393558/items/AB9G4J5E"],"itemData":{"id":5906,"type":"article-journal","abstract":"This paper motivates, explains, and defends a new account of the content of thought experiments. I begin by briefly surveying and critiquing three influential accounts of thought experiments: James Robert Brown’s Platonist account, John Norton’s deflationist account that treats them as picturesque arguments, and a cluster of views that I group together as mental model accounts. I use this analysis to motivate a set of six desiderata for a new approach. I propose that we treat thought experiments primarily as aesthetic objects, specifically fictions, and then use this analysis to characterize their content and ultimately assess their epistemic success. Taking my starting point from Kendall Walton’s account of representation (Mimesis as make-believe, Harvard University Press, Cambridge, 1990), I argue that the best way to understand the content of thought experiments is to treat them as props for imagining fictional worlds. Ultimately, I maintain that, in terms of their form and content, thought experiments share more with literary fictions and pictorial representations than with either argumentation or observations of the Platonic realm. Moreover, while they inspire imaginings, thought experiments themselves are not mental kinds. My approach redirects attention towards what fixes the content of any given thought experiment and scrutinizes the assumptions, cognitive capacities and conventions that generate them. This view helps to explain what seems plausible about Brown’s, Norton’s, and the mental modelers’ views.","container-title":"Synthese","DOI":"10.1007/s11229-014-0519-x","ISSN":"1573-0964","issue":"17","journalAbbreviation":"Synthese","language":"en","note":"JCR</w:instrText>
      </w:r>
      <w:r w:rsidRPr="00AF20D4">
        <w:rPr>
          <w:rFonts w:ascii="Times New Roman" w:hAnsi="Times New Roman" w:cs="Times New Roman"/>
        </w:rPr>
        <w:instrText>分区</w:instrText>
      </w:r>
      <w:r w:rsidRPr="00AF20D4">
        <w:rPr>
          <w:rFonts w:ascii="Times New Roman" w:hAnsi="Times New Roman" w:cs="Times New Roman"/>
        </w:rPr>
        <w:instrText>: Q1\n</w:instrText>
      </w:r>
      <w:r w:rsidRPr="00AF20D4">
        <w:rPr>
          <w:rFonts w:ascii="Times New Roman" w:hAnsi="Times New Roman" w:cs="Times New Roman"/>
        </w:rPr>
        <w:instrText>中科院分区升级版</w:instrText>
      </w:r>
      <w:r w:rsidRPr="00AF20D4">
        <w:rPr>
          <w:rFonts w:ascii="Times New Roman" w:hAnsi="Times New Roman" w:cs="Times New Roman"/>
        </w:rPr>
        <w:instrText xml:space="preserve">: </w:instrText>
      </w:r>
      <w:r w:rsidRPr="00AF20D4">
        <w:rPr>
          <w:rFonts w:ascii="Times New Roman" w:hAnsi="Times New Roman" w:cs="Times New Roman"/>
        </w:rPr>
        <w:instrText>哲学</w:instrText>
      </w:r>
      <w:r w:rsidRPr="00AF20D4">
        <w:rPr>
          <w:rFonts w:ascii="Times New Roman" w:hAnsi="Times New Roman" w:cs="Times New Roman"/>
        </w:rPr>
        <w:instrText>1</w:instrText>
      </w:r>
      <w:r w:rsidRPr="00AF20D4">
        <w:rPr>
          <w:rFonts w:ascii="Times New Roman" w:hAnsi="Times New Roman" w:cs="Times New Roman"/>
        </w:rPr>
        <w:instrText>区</w:instrText>
      </w:r>
      <w:r w:rsidRPr="00AF20D4">
        <w:rPr>
          <w:rFonts w:ascii="Times New Roman" w:hAnsi="Times New Roman" w:cs="Times New Roman"/>
        </w:rPr>
        <w:instrText>\n</w:instrText>
      </w:r>
      <w:r w:rsidRPr="00AF20D4">
        <w:rPr>
          <w:rFonts w:ascii="Times New Roman" w:hAnsi="Times New Roman" w:cs="Times New Roman"/>
        </w:rPr>
        <w:instrText>影响因子</w:instrText>
      </w:r>
      <w:r w:rsidRPr="00AF20D4">
        <w:rPr>
          <w:rFonts w:ascii="Times New Roman" w:hAnsi="Times New Roman" w:cs="Times New Roman"/>
        </w:rPr>
        <w:instrText>: 1.3\n5</w:instrText>
      </w:r>
      <w:r w:rsidRPr="00AF20D4">
        <w:rPr>
          <w:rFonts w:ascii="Times New Roman" w:hAnsi="Times New Roman" w:cs="Times New Roman"/>
        </w:rPr>
        <w:instrText>年影响因子</w:instrText>
      </w:r>
      <w:r w:rsidRPr="00AF20D4">
        <w:rPr>
          <w:rFonts w:ascii="Times New Roman" w:hAnsi="Times New Roman" w:cs="Times New Roman"/>
        </w:rPr>
        <w:instrText>: 1.5\n</w:instrText>
      </w:r>
      <w:r w:rsidRPr="00AF20D4">
        <w:rPr>
          <w:rFonts w:ascii="Times New Roman" w:hAnsi="Times New Roman" w:cs="Times New Roman"/>
        </w:rPr>
        <w:instrText>南农高质量</w:instrText>
      </w:r>
      <w:r w:rsidRPr="00AF20D4">
        <w:rPr>
          <w:rFonts w:ascii="Times New Roman" w:hAnsi="Times New Roman" w:cs="Times New Roman"/>
        </w:rPr>
        <w:instrText xml:space="preserve">:","page":"4149-4168","source":"Springer Link","title":"Imagination and insight: a new acount of the content of thought experiments","title-short":"Imagination and insight","volume":"191","author":[{"family":"Meynell","given":"Letitia"}],"issued":{"date-parts":[["2014",11,1]]}}}],"schema":"https://github.com/citation-style-language/schema/raw/master/csl-citation.json"} </w:instrText>
      </w:r>
      <w:r w:rsidRPr="00AF20D4">
        <w:rPr>
          <w:rFonts w:ascii="Times New Roman" w:hAnsi="Times New Roman" w:cs="Times New Roman"/>
        </w:rPr>
        <w:fldChar w:fldCharType="separate"/>
      </w:r>
      <w:r w:rsidRPr="00AF20D4">
        <w:rPr>
          <w:rFonts w:ascii="Times New Roman" w:eastAsia="等线" w:hAnsi="Times New Roman" w:cs="Times New Roman"/>
        </w:rPr>
        <w:t>(Gendler 2010; Meynell 2014)</w:t>
      </w:r>
      <w:r w:rsidRPr="00AF20D4">
        <w:rPr>
          <w:rFonts w:ascii="Times New Roman" w:hAnsi="Times New Roman" w:cs="Times New Roman"/>
        </w:rPr>
        <w:fldChar w:fldCharType="end"/>
      </w:r>
      <w:r w:rsidRPr="00AF20D4">
        <w:rPr>
          <w:rFonts w:ascii="Times New Roman" w:hAnsi="Times New Roman" w:cs="Times New Roman"/>
        </w:rPr>
        <w:t xml:space="preserve">. Others question what kind of evidence, if any, they provide </w:t>
      </w:r>
      <w:r w:rsidRPr="00AF20D4">
        <w:rPr>
          <w:rFonts w:ascii="Times New Roman" w:hAnsi="Times New Roman" w:cs="Times New Roman"/>
        </w:rPr>
        <w:fldChar w:fldCharType="begin"/>
      </w:r>
      <w:r w:rsidRPr="00AF20D4">
        <w:rPr>
          <w:rFonts w:ascii="Times New Roman" w:hAnsi="Times New Roman" w:cs="Times New Roman"/>
        </w:rPr>
        <w:instrText xml:space="preserve"> ADDIN ZOTERO_ITEM CSL_CITATION {"citationID":"0C1UMZ1q","properties":{"formattedCitation":"(Allman and Woodward 2008; Bunzl 1996; Machery 2011)","plainCitation":"(Allman and Woodward 2008; Bunzl 1996; Machery 2011)","noteIndex":1},"citationItems":[{"id":5908,"uris":["http://zotero.org/users/11393558/items/S49JJ4YV"],"itemData":{"id":5908,"type":"article-journal","container-title":"Philosophical Issues","ISSN":"1533-6077","journalAbbreviation":"Philosophical Issues","note":"publisher: [Wiley, Ridgeview Publishing Company]\n</w:instrText>
      </w:r>
      <w:r w:rsidRPr="00AF20D4">
        <w:rPr>
          <w:rFonts w:ascii="Times New Roman" w:hAnsi="Times New Roman" w:cs="Times New Roman"/>
        </w:rPr>
        <w:instrText>中科院分区升级版</w:instrText>
      </w:r>
      <w:r w:rsidRPr="00AF20D4">
        <w:rPr>
          <w:rFonts w:ascii="Times New Roman" w:hAnsi="Times New Roman" w:cs="Times New Roman"/>
        </w:rPr>
        <w:instrText xml:space="preserve">: </w:instrText>
      </w:r>
      <w:r w:rsidRPr="00AF20D4">
        <w:rPr>
          <w:rFonts w:ascii="Times New Roman" w:hAnsi="Times New Roman" w:cs="Times New Roman"/>
        </w:rPr>
        <w:instrText>哲学</w:instrText>
      </w:r>
      <w:r w:rsidRPr="00AF20D4">
        <w:rPr>
          <w:rFonts w:ascii="Times New Roman" w:hAnsi="Times New Roman" w:cs="Times New Roman"/>
        </w:rPr>
        <w:instrText>3</w:instrText>
      </w:r>
      <w:r w:rsidRPr="00AF20D4">
        <w:rPr>
          <w:rFonts w:ascii="Times New Roman" w:hAnsi="Times New Roman" w:cs="Times New Roman"/>
        </w:rPr>
        <w:instrText>区</w:instrText>
      </w:r>
      <w:r w:rsidRPr="00AF20D4">
        <w:rPr>
          <w:rFonts w:ascii="Times New Roman" w:hAnsi="Times New Roman" w:cs="Times New Roman"/>
        </w:rPr>
        <w:instrText>\n</w:instrText>
      </w:r>
      <w:r w:rsidRPr="00AF20D4">
        <w:rPr>
          <w:rFonts w:ascii="Times New Roman" w:hAnsi="Times New Roman" w:cs="Times New Roman"/>
        </w:rPr>
        <w:instrText>影响因子</w:instrText>
      </w:r>
      <w:r w:rsidRPr="00AF20D4">
        <w:rPr>
          <w:rFonts w:ascii="Times New Roman" w:hAnsi="Times New Roman" w:cs="Times New Roman"/>
        </w:rPr>
        <w:instrText>: 0.6\n5</w:instrText>
      </w:r>
      <w:r w:rsidRPr="00AF20D4">
        <w:rPr>
          <w:rFonts w:ascii="Times New Roman" w:hAnsi="Times New Roman" w:cs="Times New Roman"/>
        </w:rPr>
        <w:instrText>年影响因子</w:instrText>
      </w:r>
      <w:r w:rsidRPr="00AF20D4">
        <w:rPr>
          <w:rFonts w:ascii="Times New Roman" w:hAnsi="Times New Roman" w:cs="Times New Roman"/>
        </w:rPr>
        <w:instrText>: 1.8\n</w:instrText>
      </w:r>
      <w:r w:rsidRPr="00AF20D4">
        <w:rPr>
          <w:rFonts w:ascii="Times New Roman" w:hAnsi="Times New Roman" w:cs="Times New Roman"/>
        </w:rPr>
        <w:instrText>南农高质量</w:instrText>
      </w:r>
      <w:r w:rsidRPr="00AF20D4">
        <w:rPr>
          <w:rFonts w:ascii="Times New Roman" w:hAnsi="Times New Roman" w:cs="Times New Roman"/>
        </w:rPr>
        <w:instrText>:","page":"164-185","source":"JSTOR","title":"What Are Moral Intuitions and Why Should We Care about Them? A Neurobiological Perspective","title-short":"What Are Moral Intuitions and Why Should We Care about Them?","volume":"18","author":[{"family":"Allman","given":"John"},{"family":"Woodward","given":"Jim"}],"issued":{"date-parts":[["2008"]]}}},{"id":5909,"uris":["http://zotero.org/users/11393558/items/JMG6UAJG"],"itemData":{"id":5909,"type":"article-journal","abstract":"In this paper I argue that (at least many) philosophical thought experiments are unreliable. But I argue that this notion of unreliability has to be understood relative to the goal of thought experiments as knowledge producing. And relative to that goal many thought experiments in science are just as unreliable. But in fact thought experiments in science play a varied role and I will suggest that knowledge production is a goal only under quite limited circumstances. I defend the view that these circumstances can (sometimes) arise in philosophy as well.","container-title":"Synthese","ISSN":"0039-7857","issue":"2","journalAbbreviation":"Synthese","note":"publisher: Springer\nJCR</w:instrText>
      </w:r>
      <w:r w:rsidRPr="00AF20D4">
        <w:rPr>
          <w:rFonts w:ascii="Times New Roman" w:hAnsi="Times New Roman" w:cs="Times New Roman"/>
        </w:rPr>
        <w:instrText>分区</w:instrText>
      </w:r>
      <w:r w:rsidRPr="00AF20D4">
        <w:rPr>
          <w:rFonts w:ascii="Times New Roman" w:hAnsi="Times New Roman" w:cs="Times New Roman"/>
        </w:rPr>
        <w:instrText>: Q1\n</w:instrText>
      </w:r>
      <w:r w:rsidRPr="00AF20D4">
        <w:rPr>
          <w:rFonts w:ascii="Times New Roman" w:hAnsi="Times New Roman" w:cs="Times New Roman"/>
        </w:rPr>
        <w:instrText>中科院分区升级版</w:instrText>
      </w:r>
      <w:r w:rsidRPr="00AF20D4">
        <w:rPr>
          <w:rFonts w:ascii="Times New Roman" w:hAnsi="Times New Roman" w:cs="Times New Roman"/>
        </w:rPr>
        <w:instrText xml:space="preserve">: </w:instrText>
      </w:r>
      <w:r w:rsidRPr="00AF20D4">
        <w:rPr>
          <w:rFonts w:ascii="Times New Roman" w:hAnsi="Times New Roman" w:cs="Times New Roman"/>
        </w:rPr>
        <w:instrText>哲学</w:instrText>
      </w:r>
      <w:r w:rsidRPr="00AF20D4">
        <w:rPr>
          <w:rFonts w:ascii="Times New Roman" w:hAnsi="Times New Roman" w:cs="Times New Roman"/>
        </w:rPr>
        <w:instrText>1</w:instrText>
      </w:r>
      <w:r w:rsidRPr="00AF20D4">
        <w:rPr>
          <w:rFonts w:ascii="Times New Roman" w:hAnsi="Times New Roman" w:cs="Times New Roman"/>
        </w:rPr>
        <w:instrText>区</w:instrText>
      </w:r>
      <w:r w:rsidRPr="00AF20D4">
        <w:rPr>
          <w:rFonts w:ascii="Times New Roman" w:hAnsi="Times New Roman" w:cs="Times New Roman"/>
        </w:rPr>
        <w:instrText>\n</w:instrText>
      </w:r>
      <w:r w:rsidRPr="00AF20D4">
        <w:rPr>
          <w:rFonts w:ascii="Times New Roman" w:hAnsi="Times New Roman" w:cs="Times New Roman"/>
        </w:rPr>
        <w:instrText>影响因子</w:instrText>
      </w:r>
      <w:r w:rsidRPr="00AF20D4">
        <w:rPr>
          <w:rFonts w:ascii="Times New Roman" w:hAnsi="Times New Roman" w:cs="Times New Roman"/>
        </w:rPr>
        <w:instrText>: 1.3\n5</w:instrText>
      </w:r>
      <w:r w:rsidRPr="00AF20D4">
        <w:rPr>
          <w:rFonts w:ascii="Times New Roman" w:hAnsi="Times New Roman" w:cs="Times New Roman"/>
        </w:rPr>
        <w:instrText>年影响因子</w:instrText>
      </w:r>
      <w:r w:rsidRPr="00AF20D4">
        <w:rPr>
          <w:rFonts w:ascii="Times New Roman" w:hAnsi="Times New Roman" w:cs="Times New Roman"/>
        </w:rPr>
        <w:instrText>: 1.5\n</w:instrText>
      </w:r>
      <w:r w:rsidRPr="00AF20D4">
        <w:rPr>
          <w:rFonts w:ascii="Times New Roman" w:hAnsi="Times New Roman" w:cs="Times New Roman"/>
        </w:rPr>
        <w:instrText>南农高质量</w:instrText>
      </w:r>
      <w:r w:rsidRPr="00AF20D4">
        <w:rPr>
          <w:rFonts w:ascii="Times New Roman" w:hAnsi="Times New Roman" w:cs="Times New Roman"/>
        </w:rPr>
        <w:instrText>:","page":"227-240","source":"JSTOR","title":"The Logic of Thought Experiments","volume":"106","author":[{"family":"Bunzl","given":"Martin"}],"issued":{"date-parts":[["1996"]]}}},{"id":5907,"uris":["http://zotero.org/users/11393558/items/P85DMEAU"],"itemData":{"id":5907,"type":"article-journal","abstract":"While thought experiments play an important role in contemporary analytic philosophy, much remains unclear about thought experiments. In particular, it is still unclear whether the judgments elicited by thought experiments can provide evidence for the premises of philosophical arguments. This article argues that, if an influential and promising view about the nature of the judgments elicited by thought experiments is correct, then many thought experiments in philosophy fail to provide any evidence for the premises of philosophical arguments.","container-title":"Metaphilosophy","ISSN":"0026-1068","issue":"3","journalAbbreviation":"Metaphilosophy","note":"publisher: Wiley\n</w:instrText>
      </w:r>
      <w:r w:rsidRPr="00AF20D4">
        <w:rPr>
          <w:rFonts w:ascii="Times New Roman" w:hAnsi="Times New Roman" w:cs="Times New Roman"/>
        </w:rPr>
        <w:instrText>中科院分区升级版</w:instrText>
      </w:r>
      <w:r w:rsidRPr="00AF20D4">
        <w:rPr>
          <w:rFonts w:ascii="Times New Roman" w:hAnsi="Times New Roman" w:cs="Times New Roman"/>
        </w:rPr>
        <w:instrText xml:space="preserve">: </w:instrText>
      </w:r>
      <w:r w:rsidRPr="00AF20D4">
        <w:rPr>
          <w:rFonts w:ascii="Times New Roman" w:hAnsi="Times New Roman" w:cs="Times New Roman"/>
        </w:rPr>
        <w:instrText>哲学</w:instrText>
      </w:r>
      <w:r w:rsidRPr="00AF20D4">
        <w:rPr>
          <w:rFonts w:ascii="Times New Roman" w:hAnsi="Times New Roman" w:cs="Times New Roman"/>
        </w:rPr>
        <w:instrText>3</w:instrText>
      </w:r>
      <w:r w:rsidRPr="00AF20D4">
        <w:rPr>
          <w:rFonts w:ascii="Times New Roman" w:hAnsi="Times New Roman" w:cs="Times New Roman"/>
        </w:rPr>
        <w:instrText>区</w:instrText>
      </w:r>
      <w:r w:rsidRPr="00AF20D4">
        <w:rPr>
          <w:rFonts w:ascii="Times New Roman" w:hAnsi="Times New Roman" w:cs="Times New Roman"/>
        </w:rPr>
        <w:instrText>\n</w:instrText>
      </w:r>
      <w:r w:rsidRPr="00AF20D4">
        <w:rPr>
          <w:rFonts w:ascii="Times New Roman" w:hAnsi="Times New Roman" w:cs="Times New Roman"/>
        </w:rPr>
        <w:instrText>影响因子</w:instrText>
      </w:r>
      <w:r w:rsidRPr="00AF20D4">
        <w:rPr>
          <w:rFonts w:ascii="Times New Roman" w:hAnsi="Times New Roman" w:cs="Times New Roman"/>
        </w:rPr>
        <w:instrText>: 0.4\n5</w:instrText>
      </w:r>
      <w:r w:rsidRPr="00AF20D4">
        <w:rPr>
          <w:rFonts w:ascii="Times New Roman" w:hAnsi="Times New Roman" w:cs="Times New Roman"/>
        </w:rPr>
        <w:instrText>年影响因子</w:instrText>
      </w:r>
      <w:r w:rsidRPr="00AF20D4">
        <w:rPr>
          <w:rFonts w:ascii="Times New Roman" w:hAnsi="Times New Roman" w:cs="Times New Roman"/>
        </w:rPr>
        <w:instrText>: 0.6\n</w:instrText>
      </w:r>
      <w:r w:rsidRPr="00AF20D4">
        <w:rPr>
          <w:rFonts w:ascii="Times New Roman" w:hAnsi="Times New Roman" w:cs="Times New Roman"/>
        </w:rPr>
        <w:instrText>南农高质量</w:instrText>
      </w:r>
      <w:r w:rsidRPr="00AF20D4">
        <w:rPr>
          <w:rFonts w:ascii="Times New Roman" w:hAnsi="Times New Roman" w:cs="Times New Roman"/>
        </w:rPr>
        <w:instrText xml:space="preserve">:","page":"191-214","source":"JSTOR","title":"Thought Experiments and Philosophical Knowledge","volume":"42","author":[{"family":"Machery","given":"Edouard"}],"issued":{"date-parts":[["2011"]]}}}],"schema":"https://github.com/citation-style-language/schema/raw/master/csl-citation.json"} </w:instrText>
      </w:r>
      <w:r w:rsidRPr="00AF20D4">
        <w:rPr>
          <w:rFonts w:ascii="Times New Roman" w:hAnsi="Times New Roman" w:cs="Times New Roman"/>
        </w:rPr>
        <w:fldChar w:fldCharType="separate"/>
      </w:r>
      <w:r w:rsidRPr="00AF20D4">
        <w:rPr>
          <w:rFonts w:ascii="Times New Roman" w:eastAsia="等线" w:hAnsi="Times New Roman" w:cs="Times New Roman"/>
        </w:rPr>
        <w:t>(Allman and Woodward 2008; Bunzl 1996; Machery 2011)</w:t>
      </w:r>
      <w:r w:rsidRPr="00AF20D4">
        <w:rPr>
          <w:rFonts w:ascii="Times New Roman" w:hAnsi="Times New Roman" w:cs="Times New Roman"/>
        </w:rPr>
        <w:fldChar w:fldCharType="end"/>
      </w:r>
      <w:r w:rsidRPr="00AF20D4">
        <w:rPr>
          <w:rFonts w:ascii="Times New Roman" w:hAnsi="Times New Roman" w:cs="Times New Roman"/>
        </w:rPr>
        <w:t xml:space="preserve">. These experiments are considered by some to contribute to philosophical debates and offer insights into our moral psychological mechanisms </w:t>
      </w:r>
      <w:r w:rsidRPr="00AF20D4">
        <w:rPr>
          <w:rFonts w:ascii="Times New Roman" w:hAnsi="Times New Roman" w:cs="Times New Roman"/>
        </w:rPr>
        <w:fldChar w:fldCharType="begin"/>
      </w:r>
      <w:r>
        <w:rPr>
          <w:rFonts w:ascii="Times New Roman" w:hAnsi="Times New Roman" w:cs="Times New Roman"/>
        </w:rPr>
        <w:instrText xml:space="preserve"> ADDIN ZOTERO_ITEM CSL_CITATION {"citationID":"Eo2xz4Py","properties":{"formattedCitation":"(Haidt and Bjorklund 2008; Past\\uc0\\u246{}tter et al. 2013)","plainCitation":"(Haidt and Bjorklund 2008; Pastötter et al. 2013)","noteIndex":1},"citationItems":[{"id":5910,"uris":["http://zotero.org/users/11393558/items/2AN6D6YA"],"itemData":{"id":5910,"type":"chapter","abstract":"Here are two of the biggest questions in moral psychology: (1) Where do moral beliefs and motivations come from? (2) How does moral judgment work? In the pages that follow, we will try to answer six questions. We begin with the big two, for which our answer is the social intuitionist model (SIM). We follow up with Question 3: What is the evidence for the SIM? We then address three questions that we believe become answerable in a coherent and consistent way via the SIM. Question 4: What exactly are the moral intuitions? Question 5: How does morality develop? And Question 6: Why do people vary in their morality? Next we get cautious and consider some limitations of the model and some unanswered questions. And finally we throw caution to the wind and state what we think are some philosophical implications of this descriptive model, one of which is that neither normative ethics nor metaethics can be done behind a firewall. There can be little valid ethical inquiry that is not anchored in the facts of a particular species, so moral philosophers had best get a good grasp of the empirical facts of moral psychology. (PsycInfo Database Record (c) 2023 APA, all rights reserved)","container-title":"Moral psychology, Vol 2: The cognitive science of morality: Intuition and diversity","event-place":"Cambridge, MA, US","ISBN":"978-0-262-69357-8","page":"181-217","publisher":"Boston Review","publisher-place":"Cambridge, MA, US","source":"APA PsycNet","title":"Social intuitionists answer six questions about moral psychology","author":[{"family":"Haidt","given":"Jonathan"},{"family":"Bjorklund","given":"Fredrik"}],"editor":[{"family":"Sinnott-Armstrong","given":"Walter"}],"issued":{"date-parts":[["2008"]]}}},{"id":5914,"uris":["http://zotero.org/users/11393558/items/AXYIHSHH"],"itemData":{"id":5914,"type":"article-journal","container-title":"Cognition","DOI":"10.1016/j.cognition.2012.11.003","ISSN":"0010</w:instrText>
      </w:r>
      <w:r>
        <w:rPr>
          <w:rFonts w:ascii="Times New Roman" w:hAnsi="Times New Roman" w:cs="Times New Roman" w:hint="eastAsia"/>
        </w:rPr>
        <w:instrText>0277","issue":"3","journalAbbreviation":"Cognition","language":"en","note":"</w:instrText>
      </w:r>
      <w:r>
        <w:rPr>
          <w:rFonts w:ascii="Times New Roman" w:hAnsi="Times New Roman" w:cs="Times New Roman" w:hint="eastAsia"/>
        </w:rPr>
        <w:instrText>中科院分区升级版</w:instrText>
      </w:r>
      <w:r>
        <w:rPr>
          <w:rFonts w:ascii="Times New Roman" w:hAnsi="Times New Roman" w:cs="Times New Roman" w:hint="eastAsia"/>
        </w:rPr>
        <w:instrText xml:space="preserve">: </w:instrText>
      </w:r>
      <w:r>
        <w:rPr>
          <w:rFonts w:ascii="Times New Roman" w:hAnsi="Times New Roman" w:cs="Times New Roman" w:hint="eastAsia"/>
        </w:rPr>
        <w:instrText>心理学</w:instrText>
      </w:r>
      <w:r>
        <w:rPr>
          <w:rFonts w:ascii="Times New Roman" w:hAnsi="Times New Roman" w:cs="Times New Roman" w:hint="eastAsia"/>
        </w:rPr>
        <w:instrText>1</w:instrText>
      </w:r>
      <w:r>
        <w:rPr>
          <w:rFonts w:ascii="Times New Roman" w:hAnsi="Times New Roman" w:cs="Times New Roman" w:hint="eastAsia"/>
        </w:rPr>
        <w:instrText>区</w:instrText>
      </w:r>
      <w:r>
        <w:rPr>
          <w:rFonts w:ascii="Times New Roman" w:hAnsi="Times New Roman" w:cs="Times New Roman" w:hint="eastAsia"/>
        </w:rPr>
        <w:instrText>\n</w:instrText>
      </w:r>
      <w:r>
        <w:rPr>
          <w:rFonts w:ascii="Times New Roman" w:hAnsi="Times New Roman" w:cs="Times New Roman" w:hint="eastAsia"/>
        </w:rPr>
        <w:instrText>影响因子</w:instrText>
      </w:r>
      <w:r>
        <w:rPr>
          <w:rFonts w:ascii="Times New Roman" w:hAnsi="Times New Roman" w:cs="Times New Roman" w:hint="eastAsia"/>
        </w:rPr>
        <w:instrText>: 2.8\n5</w:instrText>
      </w:r>
      <w:r>
        <w:rPr>
          <w:rFonts w:ascii="Times New Roman" w:hAnsi="Times New Roman" w:cs="Times New Roman" w:hint="eastAsia"/>
        </w:rPr>
        <w:instrText>年影响因子</w:instrText>
      </w:r>
      <w:r>
        <w:rPr>
          <w:rFonts w:ascii="Times New Roman" w:hAnsi="Times New Roman" w:cs="Times New Roman" w:hint="eastAsia"/>
        </w:rPr>
        <w:instrText>: 3.5\n</w:instrText>
      </w:r>
      <w:r>
        <w:rPr>
          <w:rFonts w:ascii="Times New Roman" w:hAnsi="Times New Roman" w:cs="Times New Roman" w:hint="eastAsia"/>
        </w:rPr>
        <w:instrText>南农高质量</w:instrText>
      </w:r>
      <w:r>
        <w:rPr>
          <w:rFonts w:ascii="Times New Roman" w:hAnsi="Times New Roman" w:cs="Times New Roman" w:hint="eastAsia"/>
        </w:rPr>
        <w:instrText>: A\nTLDR: Evidence is provided that, at least in the footbridge dilemma, moods affect moral thought, and the results suggest that pe</w:instrText>
      </w:r>
      <w:r>
        <w:rPr>
          <w:rFonts w:ascii="Times New Roman" w:hAnsi="Times New Roman" w:cs="Times New Roman"/>
        </w:rPr>
        <w:instrText xml:space="preserve">ople's moods affects moral judgment by conferring value on moral thought.","page":"373-377","source":"DOI.org (Crossref)","title":"To push or not to push? Affective influences on moral judgment depend on decision frame","title-short":"To push or not to push?","volume":"126","author":[{"family":"Pastötter","given":"Bernhard"},{"family":"Gleixner","given":"Sabine"},{"family":"Neuhauser","given":"Theresa"},{"family":"Bäuml","given":"Karl-Heinz T."}],"issued":{"date-parts":[["2013",3]]}}}],"schema":"https://github.com/citation-style-language/schema/raw/master/csl-citation.json"} </w:instrText>
      </w:r>
      <w:r w:rsidRPr="00AF20D4">
        <w:rPr>
          <w:rFonts w:ascii="Times New Roman" w:hAnsi="Times New Roman" w:cs="Times New Roman"/>
        </w:rPr>
        <w:fldChar w:fldCharType="separate"/>
      </w:r>
      <w:r w:rsidRPr="00AF20D4">
        <w:rPr>
          <w:rFonts w:ascii="Times New Roman" w:eastAsia="等线" w:hAnsi="Times New Roman" w:cs="Times New Roman"/>
          <w:kern w:val="0"/>
          <w:szCs w:val="24"/>
        </w:rPr>
        <w:t>(Haidt and Bjorklund 2008; Pastötter et al. 2013)</w:t>
      </w:r>
      <w:r w:rsidRPr="00AF20D4">
        <w:rPr>
          <w:rFonts w:ascii="Times New Roman" w:hAnsi="Times New Roman" w:cs="Times New Roman"/>
        </w:rPr>
        <w:fldChar w:fldCharType="end"/>
      </w:r>
      <w:r w:rsidRPr="00AF20D4">
        <w:rPr>
          <w:rFonts w:ascii="Times New Roman" w:hAnsi="Times New Roman" w:cs="Times New Roman"/>
        </w:rPr>
        <w:t>. In this paper, we sidestep these debates and focus on reducing the difficulties students face when reading written thought experiments.</w:t>
      </w:r>
    </w:p>
  </w:footnote>
  <w:footnote w:id="2">
    <w:p w14:paraId="17AEA52B" w14:textId="3C8BF654" w:rsidR="00A43620" w:rsidRPr="009B3B27" w:rsidRDefault="00A43620" w:rsidP="009B3B27">
      <w:pPr>
        <w:pStyle w:val="a7"/>
        <w:spacing w:after="0" w:line="480" w:lineRule="auto"/>
        <w:rPr>
          <w:rFonts w:ascii="Times New Roman" w:hAnsi="Times New Roman" w:cs="Times New Roman"/>
        </w:rPr>
      </w:pPr>
      <w:r w:rsidRPr="00BD0025">
        <w:rPr>
          <w:rStyle w:val="a9"/>
          <w:rFonts w:ascii="Times New Roman" w:hAnsi="Times New Roman" w:cs="Times New Roman"/>
        </w:rPr>
        <w:footnoteRef/>
      </w:r>
      <w:r w:rsidRPr="00BD0025">
        <w:rPr>
          <w:rFonts w:ascii="Times New Roman" w:hAnsi="Times New Roman" w:cs="Times New Roman"/>
        </w:rPr>
        <w:t xml:space="preserve"> </w:t>
      </w:r>
      <w:r w:rsidRPr="009B3B27">
        <w:rPr>
          <w:rFonts w:ascii="Times New Roman" w:hAnsi="Times New Roman" w:cs="Times New Roman"/>
        </w:rPr>
        <w:t>There are different philosophical positions on the nature of intuitions. Some philosophers equate intuitions with beliefs or some kind of belief</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{"citationID":"ZBqskdNv","properties":{"formattedCitation":"(Lewis 1978)","plainCitation":"(Lewis 1978)","dontUpdate":true,"noteIndex":2},"citationItems":[{"id":5892,"uris":["http://zotero.org/users/11393558/items/492L267C"],"itemData":{"id":5892,"type":"article-journal","container-title":"American Philosophical Quarterly","ISSN":"0003-0481","issue":"1","journalAbbreviation":"Am. Philos. Quart.","note":"publisher: [North American Philosophical Publications, University of Il</w:instrText>
      </w:r>
      <w:r>
        <w:rPr>
          <w:rFonts w:ascii="Times New Roman" w:hAnsi="Times New Roman" w:cs="Times New Roman" w:hint="eastAsia"/>
        </w:rPr>
        <w:instrText>linois Press]\n</w:instrText>
      </w:r>
      <w:r>
        <w:rPr>
          <w:rFonts w:ascii="Times New Roman" w:hAnsi="Times New Roman" w:cs="Times New Roman" w:hint="eastAsia"/>
        </w:rPr>
        <w:instrText>中科院分区升级版</w:instrText>
      </w:r>
      <w:r>
        <w:rPr>
          <w:rFonts w:ascii="Times New Roman" w:hAnsi="Times New Roman" w:cs="Times New Roman" w:hint="eastAsia"/>
        </w:rPr>
        <w:instrText xml:space="preserve">: </w:instrText>
      </w:r>
      <w:r>
        <w:rPr>
          <w:rFonts w:ascii="Times New Roman" w:hAnsi="Times New Roman" w:cs="Times New Roman" w:hint="eastAsia"/>
        </w:rPr>
        <w:instrText>哲学</w:instrText>
      </w:r>
      <w:r>
        <w:rPr>
          <w:rFonts w:ascii="Times New Roman" w:hAnsi="Times New Roman" w:cs="Times New Roman" w:hint="eastAsia"/>
        </w:rPr>
        <w:instrText>2</w:instrText>
      </w:r>
      <w:r>
        <w:rPr>
          <w:rFonts w:ascii="Times New Roman" w:hAnsi="Times New Roman" w:cs="Times New Roman" w:hint="eastAsia"/>
        </w:rPr>
        <w:instrText>区</w:instrText>
      </w:r>
      <w:r>
        <w:rPr>
          <w:rFonts w:ascii="Times New Roman" w:hAnsi="Times New Roman" w:cs="Times New Roman" w:hint="eastAsia"/>
        </w:rPr>
        <w:instrText>\n</w:instrText>
      </w:r>
      <w:r>
        <w:rPr>
          <w:rFonts w:ascii="Times New Roman" w:hAnsi="Times New Roman" w:cs="Times New Roman" w:hint="eastAsia"/>
        </w:rPr>
        <w:instrText>影响因子</w:instrText>
      </w:r>
      <w:r>
        <w:rPr>
          <w:rFonts w:ascii="Times New Roman" w:hAnsi="Times New Roman" w:cs="Times New Roman" w:hint="eastAsia"/>
        </w:rPr>
        <w:instrText>: 0.8\n5</w:instrText>
      </w:r>
      <w:r>
        <w:rPr>
          <w:rFonts w:ascii="Times New Roman" w:hAnsi="Times New Roman" w:cs="Times New Roman" w:hint="eastAsia"/>
        </w:rPr>
        <w:instrText>年影响因子</w:instrText>
      </w:r>
      <w:r>
        <w:rPr>
          <w:rFonts w:ascii="Times New Roman" w:hAnsi="Times New Roman" w:cs="Times New Roman" w:hint="eastAsia"/>
        </w:rPr>
        <w:instrText>: 0.8\n</w:instrText>
      </w:r>
      <w:r>
        <w:rPr>
          <w:rFonts w:ascii="Times New Roman" w:hAnsi="Times New Roman" w:cs="Times New Roman" w:hint="eastAsia"/>
        </w:rPr>
        <w:instrText>南农高质量</w:instrText>
      </w:r>
      <w:r>
        <w:rPr>
          <w:rFonts w:ascii="Times New Roman" w:hAnsi="Times New Roman" w:cs="Times New Roman" w:hint="eastAsia"/>
        </w:rPr>
        <w:instrText>:","page":"37-46","source":"JSTOR","title":"Truth in Fiction","volume":"15","author":[{"family":"Lewis","given":"David"}],"issued":{"date-parts":[["1978"]]}}}],"schema":"https://github.com/citati</w:instrText>
      </w:r>
      <w:r>
        <w:rPr>
          <w:rFonts w:ascii="Times New Roman" w:hAnsi="Times New Roman" w:cs="Times New Roman"/>
        </w:rPr>
        <w:instrText xml:space="preserve">on-style-language/schema/raw/master/csl-citation.json"} </w:instrText>
      </w:r>
      <w:r>
        <w:rPr>
          <w:rFonts w:ascii="Times New Roman" w:hAnsi="Times New Roman" w:cs="Times New Roman"/>
        </w:rPr>
        <w:fldChar w:fldCharType="separate"/>
      </w:r>
      <w:r w:rsidRPr="009B3B27">
        <w:rPr>
          <w:rFonts w:ascii="Times New Roman" w:hAnsi="Times New Roman" w:cs="Times New Roman"/>
        </w:rPr>
        <w:t>(Lewis 1978</w:t>
      </w:r>
      <w:r>
        <w:rPr>
          <w:rFonts w:ascii="Times New Roman" w:hAnsi="Times New Roman" w:cs="Times New Roman" w:hint="eastAsia"/>
        </w:rPr>
        <w:t>, x</w:t>
      </w:r>
      <w:r w:rsidRPr="009B3B27">
        <w:rPr>
          <w:rFonts w:ascii="Times New Roman" w:hAnsi="Times New Roman" w:cs="Times New Roman"/>
        </w:rPr>
        <w:t>)</w:t>
      </w:r>
      <w:r>
        <w:rPr>
          <w:rFonts w:ascii="Times New Roman" w:hAnsi="Times New Roman" w:cs="Times New Roman"/>
        </w:rPr>
        <w:fldChar w:fldCharType="end"/>
      </w:r>
      <w:r w:rsidRPr="009B3B27">
        <w:rPr>
          <w:rFonts w:ascii="Times New Roman" w:hAnsi="Times New Roman" w:cs="Times New Roman"/>
        </w:rPr>
        <w:t>, some regard them as dispositions to believe</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{"citationID":"1t61q0vf","properties":{"formattedCitation":"(van Inwagen 1997, 309)","plainCitation":"(van Inwagen 1997, 309)","noteIndex":2},"citationItems":[{"id":5893,"uris":["http://zotero.org/users/11393558/items/RUN54</w:instrText>
      </w:r>
      <w:r>
        <w:rPr>
          <w:rFonts w:ascii="Times New Roman" w:hAnsi="Times New Roman" w:cs="Times New Roman" w:hint="eastAsia"/>
        </w:rPr>
        <w:instrText>5UY"],"itemData":{"id":5893,"type":"article-journal","container-title":"Philosophical Perspectives","ISSN":"1520-8583","journalAbbreviation":"Philos. Perspect.","note":"publisher: [Ridgeview Publishing Company, Wiley]\n</w:instrText>
      </w:r>
      <w:r>
        <w:rPr>
          <w:rFonts w:ascii="Times New Roman" w:hAnsi="Times New Roman" w:cs="Times New Roman" w:hint="eastAsia"/>
        </w:rPr>
        <w:instrText>中科院分区升级版</w:instrText>
      </w:r>
      <w:r>
        <w:rPr>
          <w:rFonts w:ascii="Times New Roman" w:hAnsi="Times New Roman" w:cs="Times New Roman" w:hint="eastAsia"/>
        </w:rPr>
        <w:instrText xml:space="preserve">: </w:instrText>
      </w:r>
      <w:r>
        <w:rPr>
          <w:rFonts w:ascii="Times New Roman" w:hAnsi="Times New Roman" w:cs="Times New Roman" w:hint="eastAsia"/>
        </w:rPr>
        <w:instrText>哲学</w:instrText>
      </w:r>
      <w:r>
        <w:rPr>
          <w:rFonts w:ascii="Times New Roman" w:hAnsi="Times New Roman" w:cs="Times New Roman" w:hint="eastAsia"/>
        </w:rPr>
        <w:instrText>1</w:instrText>
      </w:r>
      <w:r>
        <w:rPr>
          <w:rFonts w:ascii="Times New Roman" w:hAnsi="Times New Roman" w:cs="Times New Roman" w:hint="eastAsia"/>
        </w:rPr>
        <w:instrText>区</w:instrText>
      </w:r>
      <w:r>
        <w:rPr>
          <w:rFonts w:ascii="Times New Roman" w:hAnsi="Times New Roman" w:cs="Times New Roman" w:hint="eastAsia"/>
        </w:rPr>
        <w:instrText>\n</w:instrText>
      </w:r>
      <w:r>
        <w:rPr>
          <w:rFonts w:ascii="Times New Roman" w:hAnsi="Times New Roman" w:cs="Times New Roman" w:hint="eastAsia"/>
        </w:rPr>
        <w:instrText>影响因子</w:instrText>
      </w:r>
      <w:r>
        <w:rPr>
          <w:rFonts w:ascii="Times New Roman" w:hAnsi="Times New Roman" w:cs="Times New Roman" w:hint="eastAsia"/>
        </w:rPr>
        <w:instrText>: 1.6\n</w:instrText>
      </w:r>
      <w:r>
        <w:rPr>
          <w:rFonts w:ascii="Times New Roman" w:hAnsi="Times New Roman" w:cs="Times New Roman" w:hint="eastAsia"/>
        </w:rPr>
        <w:instrText>南农高质量</w:instrText>
      </w:r>
      <w:r>
        <w:rPr>
          <w:rFonts w:ascii="Times New Roman" w:hAnsi="Times New Roman" w:cs="Times New Roman" w:hint="eastAsia"/>
        </w:rPr>
        <w:instrText>:","</w:instrText>
      </w:r>
      <w:r>
        <w:rPr>
          <w:rFonts w:ascii="Times New Roman" w:hAnsi="Times New Roman" w:cs="Times New Roman"/>
        </w:rPr>
        <w:instrText xml:space="preserve">page":"305-319","source":"JSTOR","title":"Materialism and the Psychological-Continuity Account of Personal Identity","volume":"11","author":[{"family":"Inwagen","given":"Peter","non-dropping-particle":"van"}],"issued":{"date-parts":[["1997"]]}},"locator":"309"}],"schema":"https://github.com/citation-style-language/schema/raw/master/csl-citation.json"} </w:instrText>
      </w:r>
      <w:r>
        <w:rPr>
          <w:rFonts w:ascii="Times New Roman" w:hAnsi="Times New Roman" w:cs="Times New Roman"/>
        </w:rPr>
        <w:fldChar w:fldCharType="separate"/>
      </w:r>
      <w:r w:rsidRPr="0000263F">
        <w:rPr>
          <w:rFonts w:ascii="Times New Roman" w:hAnsi="Times New Roman" w:cs="Times New Roman"/>
        </w:rPr>
        <w:t>(van Inwagen 1997, 309)</w:t>
      </w:r>
      <w:r>
        <w:rPr>
          <w:rFonts w:ascii="Times New Roman" w:hAnsi="Times New Roman" w:cs="Times New Roman"/>
        </w:rPr>
        <w:fldChar w:fldCharType="end"/>
      </w:r>
      <w:r w:rsidRPr="009B3B27">
        <w:rPr>
          <w:rFonts w:ascii="Times New Roman" w:hAnsi="Times New Roman" w:cs="Times New Roman"/>
        </w:rPr>
        <w:t xml:space="preserve">, and others see them as </w:t>
      </w:r>
      <w:r w:rsidRPr="0000263F">
        <w:rPr>
          <w:rFonts w:ascii="Times New Roman" w:hAnsi="Times New Roman" w:cs="Times New Roman"/>
          <w:i/>
          <w:iCs/>
        </w:rPr>
        <w:t>sui generis</w:t>
      </w:r>
      <w:r w:rsidRPr="009B3B27">
        <w:rPr>
          <w:rFonts w:ascii="Times New Roman" w:hAnsi="Times New Roman" w:cs="Times New Roman"/>
        </w:rPr>
        <w:t xml:space="preserve"> occurrent propositional attitudes</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{"citationID":"f9XFOayl","properties":{"formattedCitation":"(Huemer 2007)","plainCitation":"(Huemer 2007)","noteIndex":2},"citationItems":[{"id":5894,"uris":["http://zotero.org/users/11393558/items/A2Z36Y7B"],"itemData":{"id":5894,"type":"book","abstract":"A defence of ethical intuitionism where (i) there are objective moral truths; (ii) we know these through an immediate, intellectual awareness, or 'intuition'; and (iii) knowing them gives us reasons to act independent of our desires. The author rebuts the major objections to this theory and shows the difficulties in alternative theories of ethics.","edition":"2005th edition","event-place":"Basingstoke","ISBN":"978-0-230-57374-1","language":"English","number-of-pages":"334","publisher":"Palgrave Macmillan","publisher-place":"Basingstoke","source":"Amazon","title":"Ethical Intuitionism","author":[{"family":"Huemer","given":"M."}],"issued":{"date-parts":[["2007",12,14]]}}}],"schema":"https://github.com/citation-style-language/schema/raw/master/csl-citation.json"} </w:instrText>
      </w:r>
      <w:r>
        <w:rPr>
          <w:rFonts w:ascii="Times New Roman" w:hAnsi="Times New Roman" w:cs="Times New Roman"/>
        </w:rPr>
        <w:fldChar w:fldCharType="separate"/>
      </w:r>
      <w:r w:rsidRPr="0000263F">
        <w:rPr>
          <w:rFonts w:ascii="Times New Roman" w:hAnsi="Times New Roman" w:cs="Times New Roman"/>
        </w:rPr>
        <w:t>(Huemer 2007)</w:t>
      </w:r>
      <w:r>
        <w:rPr>
          <w:rFonts w:ascii="Times New Roman" w:hAnsi="Times New Roman" w:cs="Times New Roman"/>
        </w:rPr>
        <w:fldChar w:fldCharType="end"/>
      </w:r>
      <w:r w:rsidRPr="009B3B27">
        <w:rPr>
          <w:rFonts w:ascii="Times New Roman" w:hAnsi="Times New Roman" w:cs="Times New Roman"/>
        </w:rPr>
        <w:t xml:space="preserve">, variously characterised as one in which a proposition occurrently seems true. In this paper, it will be assumed that intuitions are some sort of </w:t>
      </w:r>
      <w:r w:rsidRPr="00A23BA5">
        <w:rPr>
          <w:rFonts w:ascii="Times New Roman" w:hAnsi="Times New Roman" w:cs="Times New Roman"/>
          <w:i/>
          <w:iCs/>
        </w:rPr>
        <w:t>sui generis</w:t>
      </w:r>
      <w:r w:rsidRPr="009B3B27">
        <w:rPr>
          <w:rFonts w:ascii="Times New Roman" w:hAnsi="Times New Roman" w:cs="Times New Roman"/>
        </w:rPr>
        <w:t xml:space="preserve"> state. However, such an assumption does not matter for our argument.</w:t>
      </w:r>
    </w:p>
  </w:footnote>
  <w:footnote w:id="3">
    <w:p w14:paraId="55A83883" w14:textId="2E64A166" w:rsidR="00A43620" w:rsidRPr="00DA73AD" w:rsidRDefault="00A43620" w:rsidP="00DA73AD">
      <w:pPr>
        <w:pStyle w:val="a7"/>
        <w:spacing w:after="0" w:line="480" w:lineRule="auto"/>
        <w:rPr>
          <w:rFonts w:ascii="Times New Roman" w:hAnsi="Times New Roman" w:cs="Times New Roman"/>
        </w:rPr>
      </w:pPr>
      <w:r w:rsidRPr="00D0402B">
        <w:rPr>
          <w:rStyle w:val="a9"/>
          <w:rFonts w:ascii="Times New Roman" w:eastAsia="仿宋" w:hAnsi="Times New Roman" w:cs="Times New Roman"/>
        </w:rPr>
        <w:footnoteRef/>
      </w:r>
      <w:r w:rsidRPr="00D0402B">
        <w:rPr>
          <w:rFonts w:ascii="Times New Roman" w:eastAsia="仿宋" w:hAnsi="Times New Roman" w:cs="Times New Roman"/>
        </w:rPr>
        <w:t xml:space="preserve"> There are many scepticisms about the probative role of intuitions in philosophy </w:t>
      </w:r>
      <w:r w:rsidRPr="00D0402B">
        <w:rPr>
          <w:rFonts w:ascii="Times New Roman" w:eastAsia="仿宋" w:hAnsi="Times New Roman" w:cs="Times New Roman"/>
        </w:rPr>
        <w:fldChar w:fldCharType="begin"/>
      </w:r>
      <w:r w:rsidRPr="00D0402B">
        <w:rPr>
          <w:rFonts w:ascii="Times New Roman" w:eastAsia="仿宋" w:hAnsi="Times New Roman" w:cs="Times New Roman"/>
        </w:rPr>
        <w:instrText xml:space="preserve"> ADDIN ZOTERO_ITEM CSL_CITATION {"citationID":"hVOTeNkv","properties":{"formattedCitation":"(Clarke-Doane 2006; Cummins 1998; Harman 1977; Street 2006)","plainCitation":"(Clarke-Doane 2006; Cummins 1998; Harman 1977; Street 2006)","dontUpdate":true,"noteIndex":3},"citationItems":[{"id":5898,"uris":["http://zotero.org/users/11393558/items/ZJRLR8SJ"],"itemData":{"id":5898,"type":"article-journal","container-title":"Oxford Studies in Metaethics","DOI":"10.1093/acprof:oso/9780198738695.003.0004","journalAbbreviation":"Oxford Studies in Metaethics","note":"publisher: Oxford University Press","source":"PhilArchive","title":"Justification and Explanation in Mathematics and Morality","URL":"https://philarchive.org/rec/CLAJAE-3","volume":"10","author":[{"family":"Clarke-Doane","given":"Justin"}],"accessed":{"date-parts":[["2024",7,7]]},"issued":{"date-parts":[["2006"]]}}},{"id":5896,"uris":["http://zotero.org/users/11393558/items/YWNSFTPU"],"itemData":{"id":5896,"type":"chapter","container-title":"Rethinking Intuition: The Psychology of Intuition and its Role in Philosophical Inquiry","page":"113–128","publisher":"Rowman &amp; Littlefield Publishers","source":"PhilPapers","title":"Reflection on Reflective Equilibrium","author":[{"family":"Cummins","given":"Robert C."}],"editor":[{"family":"DePaul","given":"Michael Raymond"},{"family":"Ramsey","given":"William M."}],"issued":{"date-parts":[["1998"]]}}},{"id":5899,"uris":["http://zotero.org/users/11393558/items/T4963XF5"],"itemData":{"id":5899,"type":"book","abstract":"Contains an overall account of morality in its philosophical format particularly with regard to problems of observation, evidence, and truth.","event-place":"New York","ISBN":"978-0-19-502143-1","language":"English","number-of-pages":"192","publisher":"Oxford University Press","publisher-place":"New York","source":"Amazon","title":"The Nature of Morality: An Introduction to Ethics","title-short":"The Nature of Morality","author":[{"family":"Harman","given":"Gilbert"}],"issued":{"date-parts":[["1977",1,6]]}}},{"id":2324,"uris":["http://zotero.org/users/11393558/items/H3MHUM8D"],"itemData":{"id":2324,"type":"article-journal","container-title":"Philosophical Studies: An International Journal for Philosophy in the Analytic Tradition","ISSN":"0031-8116","issue":"1","journalAbbreviation":"Philosophical Studies: An International Journal for Philosophy in the Analytic Tradition","note":"publisher: Springer","page":"109-166","source":"JSTOR","title":"A Darwinian Dilemma for Realist Theories of Value","volume":"127","author":[{"family":"Street","given":"Sharon"}],"issued":{"date-parts":[["2006"]]}}}],"schema":"https://github.com/citation-style-language/schema/raw/master/csl-citation.json"} </w:instrText>
      </w:r>
      <w:r w:rsidRPr="00D0402B">
        <w:rPr>
          <w:rFonts w:ascii="Times New Roman" w:eastAsia="仿宋" w:hAnsi="Times New Roman" w:cs="Times New Roman"/>
        </w:rPr>
        <w:fldChar w:fldCharType="separate"/>
      </w:r>
      <w:r w:rsidRPr="00D0402B">
        <w:rPr>
          <w:rFonts w:ascii="Times New Roman" w:eastAsia="仿宋" w:hAnsi="Times New Roman" w:cs="Times New Roman"/>
        </w:rPr>
        <w:t>(e.g., Clarke-Doane 2006; Cummins 1998; Harman 1977; Street 2006)</w:t>
      </w:r>
      <w:r w:rsidRPr="00D0402B">
        <w:rPr>
          <w:rFonts w:ascii="Times New Roman" w:eastAsia="仿宋" w:hAnsi="Times New Roman" w:cs="Times New Roman"/>
        </w:rPr>
        <w:fldChar w:fldCharType="end"/>
      </w:r>
      <w:r w:rsidRPr="00D0402B">
        <w:rPr>
          <w:rFonts w:ascii="Times New Roman" w:hAnsi="Times New Roman" w:cs="Times New Roman"/>
        </w:rPr>
        <w:t>. However, whether the method of cases is a justified approach to study applied ethics and other branches of philosophy is not the concern of this paper on philosophical pedagogy. Regardless, teaching students classic works in applied ethics necessitates help</w:t>
      </w:r>
      <w:r w:rsidRPr="00D0402B">
        <w:rPr>
          <w:rFonts w:ascii="Times New Roman" w:hAnsi="Times New Roman" w:cs="Times New Roman" w:hint="eastAsia"/>
        </w:rPr>
        <w:t>ing</w:t>
      </w:r>
      <w:r w:rsidRPr="00D0402B">
        <w:rPr>
          <w:rFonts w:ascii="Times New Roman" w:hAnsi="Times New Roman" w:cs="Times New Roman"/>
        </w:rPr>
        <w:t xml:space="preserve"> </w:t>
      </w:r>
      <w:r w:rsidRPr="00D0402B">
        <w:rPr>
          <w:rFonts w:ascii="Times New Roman" w:hAnsi="Times New Roman" w:cs="Times New Roman" w:hint="eastAsia"/>
        </w:rPr>
        <w:t>them</w:t>
      </w:r>
      <w:r w:rsidRPr="00D0402B">
        <w:rPr>
          <w:rFonts w:ascii="Times New Roman" w:hAnsi="Times New Roman" w:cs="Times New Roman"/>
        </w:rPr>
        <w:t xml:space="preserve"> grasp the method of cases and various thought experiments.</w:t>
      </w:r>
    </w:p>
  </w:footnote>
  <w:footnote w:id="4">
    <w:p w14:paraId="3EDFBEF8" w14:textId="42EB4ABE" w:rsidR="00A43620" w:rsidRPr="00F02855" w:rsidRDefault="00A43620" w:rsidP="00F02855">
      <w:pPr>
        <w:pStyle w:val="a7"/>
        <w:spacing w:after="0" w:line="480" w:lineRule="auto"/>
        <w:rPr>
          <w:rFonts w:ascii="Times New Roman" w:hAnsi="Times New Roman" w:cs="Times New Roman"/>
        </w:rPr>
      </w:pPr>
      <w:r w:rsidRPr="00AC48DE">
        <w:rPr>
          <w:rStyle w:val="a9"/>
          <w:rFonts w:ascii="Times New Roman" w:hAnsi="Times New Roman" w:cs="Times New Roman"/>
        </w:rPr>
        <w:footnoteRef/>
      </w:r>
      <w:r w:rsidRPr="00AC48DE">
        <w:rPr>
          <w:rFonts w:ascii="Times New Roman" w:hAnsi="Times New Roman" w:cs="Times New Roman"/>
        </w:rPr>
        <w:t xml:space="preserve"> </w:t>
      </w:r>
      <w:r w:rsidRPr="00F02855">
        <w:rPr>
          <w:rFonts w:ascii="Times New Roman" w:hAnsi="Times New Roman" w:cs="Times New Roman"/>
        </w:rPr>
        <w:t>In this paper, we focus exclusively on the pedagogy of applied ethics. Nonetheless, whether VRTEs can mitigate the difficulties students encounter in other branches of philosophy, such as epistemology, also deserves exploration.</w:t>
      </w:r>
    </w:p>
  </w:footnote>
  <w:footnote w:id="5">
    <w:p w14:paraId="23A72100" w14:textId="4B10BD16" w:rsidR="00A43620" w:rsidRPr="00006046" w:rsidRDefault="00A43620" w:rsidP="00006046">
      <w:pPr>
        <w:pStyle w:val="a7"/>
        <w:spacing w:after="0" w:line="480" w:lineRule="auto"/>
        <w:rPr>
          <w:rFonts w:ascii="Times New Roman" w:hAnsi="Times New Roman" w:cs="Times New Roman"/>
        </w:rPr>
      </w:pPr>
      <w:r w:rsidRPr="00D930E3">
        <w:rPr>
          <w:rStyle w:val="a9"/>
          <w:rFonts w:ascii="Times New Roman" w:hAnsi="Times New Roman" w:cs="Times New Roman"/>
        </w:rPr>
        <w:footnoteRef/>
      </w:r>
      <w:r w:rsidRPr="00D930E3">
        <w:rPr>
          <w:rFonts w:ascii="Times New Roman" w:hAnsi="Times New Roman" w:cs="Times New Roman"/>
        </w:rPr>
        <w:t xml:space="preserve"> We have also conducted an informal survey on the reactions of part-time postgraduates in applied ethics, most of whom did</w:t>
      </w:r>
      <w:r w:rsidRPr="00006046">
        <w:rPr>
          <w:rFonts w:ascii="Times New Roman" w:hAnsi="Times New Roman" w:cs="Times New Roman"/>
        </w:rPr>
        <w:t xml:space="preserve"> not study philosophy at the </w:t>
      </w:r>
      <w:r w:rsidRPr="00D0402B">
        <w:rPr>
          <w:rFonts w:ascii="Times New Roman" w:hAnsi="Times New Roman" w:cs="Times New Roman"/>
        </w:rPr>
        <w:t>undergraduate level, to written thought experiments. We found that they experienced even greater difficulties than undergraduates.</w:t>
      </w:r>
      <w:r w:rsidRPr="00D0402B">
        <w:rPr>
          <w:rFonts w:hint="eastAsia"/>
        </w:rPr>
        <w:t xml:space="preserve"> </w:t>
      </w:r>
      <w:r w:rsidRPr="00D0402B">
        <w:rPr>
          <w:rFonts w:ascii="Times New Roman" w:hAnsi="Times New Roman" w:cs="Times New Roman" w:hint="eastAsia"/>
        </w:rPr>
        <w:t>For example, more than half of the part-time postgraduates did not take the trolley scenarios seriously.</w:t>
      </w:r>
    </w:p>
  </w:footnote>
  <w:footnote w:id="6">
    <w:p w14:paraId="0D797A3A" w14:textId="1B48F926" w:rsidR="00A43620" w:rsidRPr="00A83F17" w:rsidRDefault="00A43620" w:rsidP="00520BC6">
      <w:pPr>
        <w:pStyle w:val="a7"/>
        <w:spacing w:after="0" w:line="480" w:lineRule="auto"/>
        <w:rPr>
          <w:rFonts w:ascii="Times New Roman" w:hAnsi="Times New Roman" w:cs="Times New Roman"/>
        </w:rPr>
      </w:pPr>
      <w:r w:rsidRPr="00A83F17">
        <w:rPr>
          <w:rStyle w:val="a9"/>
          <w:rFonts w:ascii="Times New Roman" w:hAnsi="Times New Roman" w:cs="Times New Roman"/>
        </w:rPr>
        <w:footnoteRef/>
      </w:r>
      <w:r w:rsidRPr="00A83F17">
        <w:rPr>
          <w:rFonts w:ascii="Times New Roman" w:hAnsi="Times New Roman" w:cs="Times New Roman"/>
        </w:rPr>
        <w:t xml:space="preserve"> </w:t>
      </w:r>
      <w:r w:rsidRPr="00520BC6">
        <w:rPr>
          <w:rFonts w:ascii="Times New Roman" w:hAnsi="Times New Roman" w:cs="Times New Roman" w:hint="eastAsia"/>
        </w:rPr>
        <w:t>Three of them are variations we developed from the thought experiments of Foot 1967 and Thomson 1976.</w:t>
      </w:r>
    </w:p>
  </w:footnote>
  <w:footnote w:id="7">
    <w:p w14:paraId="7C19FBCE" w14:textId="2DD83C43" w:rsidR="00A43620" w:rsidRPr="00D65B87" w:rsidRDefault="00A43620" w:rsidP="00981C94">
      <w:pPr>
        <w:pStyle w:val="a7"/>
        <w:spacing w:after="0" w:line="480" w:lineRule="auto"/>
        <w:rPr>
          <w:rFonts w:hint="eastAsia"/>
          <w:color w:val="FF0000"/>
        </w:rPr>
      </w:pPr>
      <w:r w:rsidRPr="00D0402B">
        <w:rPr>
          <w:rStyle w:val="a9"/>
          <w:rFonts w:ascii="Times New Roman" w:hAnsi="Times New Roman" w:cs="Times New Roman"/>
        </w:rPr>
        <w:footnoteRef/>
      </w:r>
      <w:r w:rsidRPr="00D0402B">
        <w:rPr>
          <w:rFonts w:ascii="Times New Roman" w:hAnsi="Times New Roman" w:cs="Times New Roman"/>
        </w:rPr>
        <w:t xml:space="preserve"> </w:t>
      </w:r>
      <w:r w:rsidRPr="00D0402B">
        <w:rPr>
          <w:rFonts w:ascii="Times New Roman" w:eastAsia="等线" w:hAnsi="Times New Roman" w:cs="Times New Roman" w:hint="eastAsia"/>
        </w:rPr>
        <w:t>An anonymous reviewer reasonably expected the percentage of students who did not take thought experiments seriously to be much higher than 13%, an expectation we ourselves shared before conducting the survey. However, there seems to be a good explanation for the relatively low proportion: our survey participants were philosophy undergraduates, who tend to engage seriously with philosophical texts. On the contrary, when we surveyed part-time postgraduates in applied ethics, most of whom had not studied philosophy at the undergraduate level, we found that a larger proportion of students were unserious. Furthermore, as mentioned, only 36 out of 43 registered students submitted valid responses. It is likely that those who did not submit responses, or submitted invalid ones, were among the least serious students. Including them could significantly increase the proportion of students who did not take the thought experiments seriously.</w:t>
      </w:r>
    </w:p>
  </w:footnote>
  <w:footnote w:id="8">
    <w:p w14:paraId="0B643BF8" w14:textId="1B63A50A" w:rsidR="00A43620" w:rsidRPr="00A13B4E" w:rsidRDefault="00A43620" w:rsidP="002C2E6F">
      <w:pPr>
        <w:pStyle w:val="a7"/>
        <w:spacing w:after="0" w:line="480" w:lineRule="auto"/>
        <w:rPr>
          <w:rFonts w:ascii="Times New Roman" w:hAnsi="Times New Roman" w:cs="Times New Roman"/>
        </w:rPr>
      </w:pPr>
      <w:r w:rsidRPr="007053CE">
        <w:rPr>
          <w:rStyle w:val="a9"/>
          <w:rFonts w:ascii="Times New Roman" w:hAnsi="Times New Roman" w:cs="Times New Roman"/>
        </w:rPr>
        <w:footnoteRef/>
      </w:r>
      <w:r w:rsidRPr="007053CE">
        <w:rPr>
          <w:rFonts w:ascii="Times New Roman" w:hAnsi="Times New Roman" w:cs="Times New Roman"/>
        </w:rPr>
        <w:t xml:space="preserve"> </w:t>
      </w:r>
      <w:r w:rsidRPr="00A13B4E">
        <w:rPr>
          <w:rFonts w:ascii="Times New Roman" w:hAnsi="Times New Roman" w:cs="Times New Roman"/>
        </w:rPr>
        <w:t xml:space="preserve">See </w:t>
      </w:r>
      <w:r w:rsidRPr="00A13B4E">
        <w:rPr>
          <w:rFonts w:ascii="Times New Roman" w:hAnsi="Times New Roman" w:cs="Times New Roman"/>
        </w:rPr>
        <w:fldChar w:fldCharType="begin"/>
      </w:r>
      <w:r>
        <w:rPr>
          <w:rFonts w:ascii="Times New Roman" w:hAnsi="Times New Roman" w:cs="Times New Roman"/>
        </w:rPr>
        <w:instrText xml:space="preserve"> ADDIN ZOTERO_ITEM CSL_CITATION {"citationID":"ETsWcnHB","properties":{"formattedCitation":"(Williamson 2004; Saul 2007)","plainCitation":"(Williamson 2004; Saul 2007)","noteIndex":9},"citationItems":[{"id":5503,"uris":["http://zotero.org/users/11393558/items/N46JRAVR"],"itemData":{"id":5503,"type":"article-journal","abstract":"1. What are called ‘intuitions’ in philosophy are just applications of our ordinary capacities for judgement. We think of them as intuitions when a special kind of scepticism about those capacities is salient. 2. Like scepticism about perception, scepticism about judgement pressures us into conceiving our evidence as facts about our internal psychological states: here, facts about our conscious inclinations to make judgement s about some topic rather than facts about the topic itself. But the pressure should be resisted, for it rests on bad epistemology: specifically, on an impossible ideal of unproblematically identifiable evidence. 3. Our resistance to scepticism about judgement is not simply epistemic conservativism, for we resist it on behalf of others as well as ourselves. A reason is needed for thinking that beliefs tend to be true. 4. Evolutionary explanations of the tendency assume what they should explain. Explanations that appeal to constraints on the determination of reference are more promising. Davidson's truth-maximizing principle of charity is examined but rejected. 5. An alternative principle is defended on which the nature of reference is to maximize knowledge rather than truth. It is related to an externalist conception of mind on which knowing is the central mental state. 6. The knowledge-maximizing principle of charity explains why scenarios for scepticism about judgement do not warrant such scepticism, although it does not explain how we know in any particular case. We should face the face that evidence is always liable to be contested in philosophy, and stop using talk of intuition to disguise this unpleasant truth from ourselves.","container-title":"Dialectic</w:instrText>
      </w:r>
      <w:r>
        <w:rPr>
          <w:rFonts w:ascii="Times New Roman" w:hAnsi="Times New Roman" w:cs="Times New Roman" w:hint="eastAsia"/>
        </w:rPr>
        <w:instrText>a","DOI":"10.1111/j.1746-8361.2004.tb00294.x","ISSN":"1746-8361","issue":"1","journalAbbreviation":"Dialectica","language":"en","note":"_eprint: https://onlinelibrary.wiley.com/doi/pdf/10.1111/j.1746-8361.2004.tb00294.x\n</w:instrText>
      </w:r>
      <w:r>
        <w:rPr>
          <w:rFonts w:ascii="Times New Roman" w:hAnsi="Times New Roman" w:cs="Times New Roman" w:hint="eastAsia"/>
        </w:rPr>
        <w:instrText>南农高质量</w:instrText>
      </w:r>
      <w:r>
        <w:rPr>
          <w:rFonts w:ascii="Times New Roman" w:hAnsi="Times New Roman" w:cs="Times New Roman" w:hint="eastAsia"/>
        </w:rPr>
        <w:instrText>:","page":"109-153","source":</w:instrText>
      </w:r>
      <w:r>
        <w:rPr>
          <w:rFonts w:ascii="Times New Roman" w:hAnsi="Times New Roman" w:cs="Times New Roman"/>
        </w:rPr>
        <w:instrText xml:space="preserve">"Wiley Online Library","title":"Philosphical ‘Intuitions’ and Scepticism about Judgement","volume":"58","author":[{"family":"Williamson","given":"Timothy"}],"issued":{"date-parts":[["2004"]]}}},{"id":5505,"uris":["http://zotero.org/users/11393558/items/NNFBY8BG"],"itemData":{"id":5505,"type":"book","abstract":"The phenomenon of substitution failure is a longstanding focus of discussion for philosophers of language. Substitution failure occurs when a change from one co-referential name to another (e.g. from 'Superman' to 'Clark Kent') affects the truth-value of a sentence. Jennifer Saul has shown that this can occur even in the simplest of sentences. She presents the first full-length treatment of this puzzling feature of language, and explores its implications for the theory of reference and names, and for the methodology of semantics.","event-place":"Oxford","ISBN":"978-0-19-921915-5","language":"English","number-of-pages":"192","publisher":"Oxford University Press","publisher-place":"Oxford","source":"Amazon","title":"Simple Sentences, Substitution, and Intuitions","author":[{"family":"Saul","given":"Jennifer M."}],"issued":{"date-parts":[["2007",6,21]]}}}],"schema":"https://github.com/citation-style-language/schema/raw/master/csl-citation.json"} </w:instrText>
      </w:r>
      <w:r w:rsidRPr="00A13B4E">
        <w:rPr>
          <w:rFonts w:ascii="Times New Roman" w:hAnsi="Times New Roman" w:cs="Times New Roman"/>
        </w:rPr>
        <w:fldChar w:fldCharType="separate"/>
      </w:r>
      <w:r w:rsidRPr="00A13B4E">
        <w:rPr>
          <w:rFonts w:ascii="Times New Roman" w:eastAsia="等线" w:hAnsi="Times New Roman" w:cs="Times New Roman"/>
        </w:rPr>
        <w:t>(Williamson 2004; Saul 2007)</w:t>
      </w:r>
      <w:r w:rsidRPr="00A13B4E">
        <w:rPr>
          <w:rFonts w:ascii="Times New Roman" w:hAnsi="Times New Roman" w:cs="Times New Roman"/>
        </w:rPr>
        <w:fldChar w:fldCharType="end"/>
      </w:r>
      <w:r w:rsidRPr="00A13B4E">
        <w:rPr>
          <w:rFonts w:ascii="Times New Roman" w:hAnsi="Times New Roman" w:cs="Times New Roman"/>
        </w:rPr>
        <w:t xml:space="preserve"> for arguments against treating the strength of intuitions as indicators of their trustworthiness.</w:t>
      </w:r>
    </w:p>
  </w:footnote>
  <w:footnote w:id="9">
    <w:p w14:paraId="3DF15535" w14:textId="6886AA2D" w:rsidR="00A43620" w:rsidRPr="00096F31" w:rsidRDefault="00A43620" w:rsidP="00096F31">
      <w:pPr>
        <w:pStyle w:val="a7"/>
        <w:spacing w:after="0" w:line="480" w:lineRule="auto"/>
        <w:rPr>
          <w:rFonts w:ascii="Times New Roman" w:hAnsi="Times New Roman" w:cs="Times New Roman"/>
        </w:rPr>
      </w:pPr>
      <w:r w:rsidRPr="00096F31">
        <w:rPr>
          <w:rStyle w:val="a9"/>
          <w:rFonts w:ascii="Times New Roman" w:hAnsi="Times New Roman" w:cs="Times New Roman"/>
        </w:rPr>
        <w:footnoteRef/>
      </w:r>
      <w:r w:rsidRPr="00096F31">
        <w:rPr>
          <w:rFonts w:ascii="Times New Roman" w:hAnsi="Times New Roman" w:cs="Times New Roman"/>
        </w:rPr>
        <w:t xml:space="preserve"> </w:t>
      </w:r>
      <w:r w:rsidRPr="00096F31">
        <w:rPr>
          <w:rFonts w:ascii="Times New Roman" w:hAnsi="Times New Roman" w:cs="Times New Roman" w:hint="eastAsia"/>
        </w:rPr>
        <w:t xml:space="preserve">For instance, </w:t>
      </w:r>
      <w:r>
        <w:rPr>
          <w:rFonts w:ascii="Times New Roman" w:hAnsi="Times New Roman" w:cs="Times New Roman" w:hint="eastAsia"/>
        </w:rPr>
        <w:t xml:space="preserve">John </w:t>
      </w:r>
      <w:r w:rsidRPr="00096F31">
        <w:rPr>
          <w:rFonts w:ascii="Times New Roman" w:hAnsi="Times New Roman" w:cs="Times New Roman" w:hint="eastAsia"/>
        </w:rPr>
        <w:t xml:space="preserve">Rawls claims that </w:t>
      </w:r>
      <w:r w:rsidRPr="00096F31">
        <w:rPr>
          <w:rFonts w:ascii="Times New Roman" w:hAnsi="Times New Roman" w:cs="Times New Roman"/>
        </w:rPr>
        <w:t>‘</w:t>
      </w:r>
      <w:r w:rsidRPr="00096F31">
        <w:rPr>
          <w:rFonts w:ascii="Times New Roman" w:hAnsi="Times New Roman" w:cs="Times New Roman" w:hint="eastAsia"/>
        </w:rPr>
        <w:t>once we regard the sense of justice as a mental capacity, as involving the</w:t>
      </w:r>
      <w:r>
        <w:rPr>
          <w:rFonts w:ascii="Times New Roman" w:hAnsi="Times New Roman" w:cs="Times New Roman" w:hint="eastAsia"/>
        </w:rPr>
        <w:t xml:space="preserve"> </w:t>
      </w:r>
      <w:r w:rsidRPr="00096F31">
        <w:rPr>
          <w:rFonts w:ascii="Times New Roman" w:hAnsi="Times New Roman" w:cs="Times New Roman" w:hint="eastAsia"/>
        </w:rPr>
        <w:t>exercise of thought, the relevant judgments are those given under conditions favorable for deliberation and judgment in general</w:t>
      </w:r>
      <w:r w:rsidRPr="00096F31">
        <w:rPr>
          <w:rFonts w:ascii="Times New Roman" w:hAnsi="Times New Roman" w:cs="Times New Roman"/>
        </w:rPr>
        <w:t>’</w:t>
      </w:r>
      <w:r w:rsidRPr="00096F31">
        <w:rPr>
          <w:rFonts w:ascii="Times New Roman" w:hAnsi="Times New Roman" w:cs="Times New Roman" w:hint="eastAsia"/>
        </w:rPr>
        <w:t xml:space="preserve"> </w:t>
      </w:r>
      <w:r w:rsidRPr="00096F31">
        <w:rPr>
          <w:rFonts w:ascii="Times New Roman" w:hAnsi="Times New Roman" w:cs="Times New Roman"/>
        </w:rPr>
        <w:fldChar w:fldCharType="begin"/>
      </w:r>
      <w:r>
        <w:rPr>
          <w:rFonts w:ascii="Times New Roman" w:hAnsi="Times New Roman" w:cs="Times New Roman"/>
        </w:rPr>
        <w:instrText xml:space="preserve"> ADDIN ZOTERO_ITEM CSL_CITATION {"citationID":"CsLibnpP","properties":{"formattedCitation":"(Rawls 2005, 42)","plainCitation":"(Rawls 2005, 42)","noteIndex":10},"citationItems":[{"id":5544,"uris":["http://zotero.org/users/11393558/items/C8XZGF3S"],"itemData":{"id":5544,"type":"book","abstract":"John Rawls aims to express an essential part of the common core of the democratic tradition―justice as fairness―and to provide an alternative to utilitarianism, which had dominated the Anglo-Saxon tradition of political thought since the nineteenth century. Rawls substitutes the ideal of the social contract as a more satisfactory account of the basic rights and liberties of citizens as free and equal persons. “Each person,” writes Rawls, “possesses an inviolability founded on justice that even the welfare of society as a whole cannot override.” Advancing the ideas of Rousseau, Kant, Emerson, and Lincoln, Rawls’s theory is as powerful today as it was when first published.Though the revised edition of A Theory of Justice, published in 1999, is the definitive statement of Rawls’s view, much of the extensive literature on his theory refers to the original. This first edition is available for scholars and serious students of Rawls’s work.","event-place":"Cambridge, Mass.","ISBN":"978-0-674-01772-6","language":"English","number-of-pages":"624","publisher":"Belknap Press: An Imprint of Harvard University Press","publisher-place":"Cambridge, Mass.","source":"Amazon","title":"A Theory of Justice: Original Edition","title-short":"A Theory of Justice","author":[{"family":"Rawls","given":"John"}],"issued":{"date-parts":[["2005"]]}},"locator":"42"}],"schema":"https://github.com/citation-style-language/schema/raw/master/csl-citation.json"} </w:instrText>
      </w:r>
      <w:r w:rsidRPr="00096F31">
        <w:rPr>
          <w:rFonts w:ascii="Times New Roman" w:hAnsi="Times New Roman" w:cs="Times New Roman"/>
        </w:rPr>
        <w:fldChar w:fldCharType="separate"/>
      </w:r>
      <w:r w:rsidRPr="00096F31">
        <w:rPr>
          <w:rFonts w:ascii="Times New Roman" w:hAnsi="Times New Roman" w:cs="Times New Roman"/>
        </w:rPr>
        <w:t>(Rawls 2005, 42)</w:t>
      </w:r>
      <w:r w:rsidRPr="00096F31">
        <w:rPr>
          <w:rFonts w:ascii="Times New Roman" w:hAnsi="Times New Roman" w:cs="Times New Roman"/>
        </w:rPr>
        <w:fldChar w:fldCharType="end"/>
      </w:r>
      <w:r w:rsidRPr="00096F31">
        <w:rPr>
          <w:rFonts w:ascii="Times New Roman" w:hAnsi="Times New Roman" w:cs="Times New Roman" w:hint="eastAsia"/>
        </w:rPr>
        <w:t>.</w:t>
      </w:r>
    </w:p>
  </w:footnote>
  <w:footnote w:id="10">
    <w:p w14:paraId="6249318C" w14:textId="77777777" w:rsidR="00A43620" w:rsidRPr="00CF55DF" w:rsidRDefault="00A43620" w:rsidP="00E41D1E">
      <w:pPr>
        <w:pStyle w:val="a7"/>
        <w:spacing w:after="0" w:line="480" w:lineRule="auto"/>
        <w:rPr>
          <w:rFonts w:ascii="Times New Roman" w:hAnsi="Times New Roman" w:cs="Times New Roman"/>
        </w:rPr>
      </w:pPr>
      <w:r w:rsidRPr="00C006DE">
        <w:rPr>
          <w:rStyle w:val="a9"/>
        </w:rPr>
        <w:footnoteRef/>
      </w:r>
      <w:r w:rsidRPr="00CF55DF">
        <w:rPr>
          <w:rFonts w:ascii="Times New Roman" w:hAnsi="Times New Roman" w:cs="Times New Roman"/>
        </w:rPr>
        <w:t xml:space="preserve"> Apart from mitigating students’ difficulties with thought experiments, we believe VRTEs can provide significant value in moral education. Written thought experiments are monologic descriptions, where our role is simply to follow philosophers’ indications to form certain intuitions. However, our intricate moral life requires us to cultivate moral emotions, dispositions, and moral-epistemic capacities to navigate it effectively – something written thought experiments alone cannot achieve. A VRTE, on the other hand, can present a complex narrative in which a user, playing the role of a protagonist, must form a series of moral emotions, judgments, and dispositions in various episodes. Given the immersive and embodied nature of VRTEs, the user may empathise with the protagonist and treat these episodes seriously. This can help improve their moral capacities, which they can rely on in real-life moral situations. For example, a VRTE version of the game </w:t>
      </w:r>
      <w:r w:rsidRPr="00CF55DF">
        <w:rPr>
          <w:rFonts w:ascii="Times New Roman" w:hAnsi="Times New Roman" w:cs="Times New Roman"/>
          <w:i/>
          <w:iCs/>
        </w:rPr>
        <w:t>This War of Mine</w:t>
      </w:r>
      <w:r w:rsidRPr="00CF55DF">
        <w:rPr>
          <w:rFonts w:ascii="Times New Roman" w:hAnsi="Times New Roman" w:cs="Times New Roman"/>
        </w:rPr>
        <w:t xml:space="preserve"> can train a user on how to morally navigate a world filled with relics and violence during a catastrophe. Although the value and application of VRTEs for moral education are not our main focus here, they are important topics worthy of future exploration.</w:t>
      </w:r>
    </w:p>
  </w:footnote>
  <w:footnote w:id="11">
    <w:p w14:paraId="1C8D2938" w14:textId="566F83AE" w:rsidR="00A43620" w:rsidRPr="00D0402B" w:rsidRDefault="00A43620" w:rsidP="00F805A9">
      <w:pPr>
        <w:pStyle w:val="a7"/>
        <w:spacing w:after="0" w:line="480" w:lineRule="auto"/>
        <w:rPr>
          <w:rFonts w:hint="eastAsia"/>
        </w:rPr>
      </w:pPr>
      <w:r w:rsidRPr="00D0402B">
        <w:rPr>
          <w:rStyle w:val="a9"/>
          <w:rFonts w:ascii="Times New Roman" w:hAnsi="Times New Roman" w:cs="Times New Roman" w:hint="eastAsia"/>
        </w:rPr>
        <w:footnoteRef/>
      </w:r>
      <w:r w:rsidRPr="00D0402B">
        <w:rPr>
          <w:rStyle w:val="a9"/>
          <w:rFonts w:ascii="Times New Roman" w:hAnsi="Times New Roman" w:cs="Times New Roman" w:hint="eastAsia"/>
        </w:rPr>
        <w:t xml:space="preserve"> </w:t>
      </w:r>
      <w:r w:rsidRPr="00D0402B">
        <w:rPr>
          <w:rFonts w:ascii="Times New Roman" w:hAnsi="Times New Roman" w:cs="Times New Roman" w:hint="eastAsia"/>
        </w:rPr>
        <w:t>We thank the anonymous reviewer for thoughtfully raising the second and third objections to incorporating VRTEs into applied ethics classrooms.</w:t>
      </w:r>
    </w:p>
  </w:footnote>
  <w:footnote w:id="12">
    <w:p w14:paraId="5C2AFF1A" w14:textId="401D68A3" w:rsidR="00A43620" w:rsidRDefault="00A43620" w:rsidP="001D5DA9">
      <w:pPr>
        <w:pStyle w:val="a7"/>
        <w:spacing w:after="0" w:line="480" w:lineRule="auto"/>
        <w:rPr>
          <w:rFonts w:hint="eastAsia"/>
        </w:rPr>
      </w:pPr>
      <w:r w:rsidRPr="00D0402B">
        <w:rPr>
          <w:rStyle w:val="a9"/>
          <w:rFonts w:ascii="Times New Roman" w:hAnsi="Times New Roman" w:cs="Times New Roman" w:hint="eastAsia"/>
        </w:rPr>
        <w:footnoteRef/>
      </w:r>
      <w:r w:rsidRPr="00D0402B">
        <w:rPr>
          <w:rStyle w:val="a9"/>
          <w:rFonts w:ascii="Times New Roman" w:hAnsi="Times New Roman" w:cs="Times New Roman" w:hint="eastAsia"/>
        </w:rPr>
        <w:t xml:space="preserve"> </w:t>
      </w:r>
      <w:r w:rsidRPr="00D0402B">
        <w:rPr>
          <w:rFonts w:ascii="Times New Roman" w:hAnsi="Times New Roman" w:cs="Times New Roman" w:hint="eastAsia"/>
        </w:rPr>
        <w:t>Before the VRTE session, we submitted our course design to the Institutional Review Board for review and obtained approval. Additionally, students participated voluntarily by signing a consent form, in which we explicitly informed them of potential risks. Lastly, our VR lab is staffed with a laboratory technician who holds a PhD in computer science and has expertise in managing the potential risks associated with VR.</w:t>
      </w:r>
    </w:p>
  </w:footnote>
  <w:footnote w:id="13">
    <w:p w14:paraId="27BA9333" w14:textId="499BE511" w:rsidR="00A43620" w:rsidRPr="00CE2F31" w:rsidRDefault="00A43620" w:rsidP="00E3503E">
      <w:pPr>
        <w:pStyle w:val="a7"/>
        <w:spacing w:after="0" w:line="480" w:lineRule="auto"/>
        <w:rPr>
          <w:rFonts w:ascii="Times New Roman" w:hAnsi="Times New Roman" w:cs="Times New Roman"/>
        </w:rPr>
      </w:pPr>
      <w:r w:rsidRPr="00CE2F31">
        <w:rPr>
          <w:rStyle w:val="a9"/>
          <w:rFonts w:ascii="Times New Roman" w:hAnsi="Times New Roman" w:cs="Times New Roman"/>
        </w:rPr>
        <w:footnoteRef/>
      </w:r>
      <w:r w:rsidRPr="00CE2F31">
        <w:rPr>
          <w:rFonts w:ascii="Times New Roman" w:hAnsi="Times New Roman" w:cs="Times New Roman"/>
        </w:rPr>
        <w:t xml:space="preserve"> Those students who did not submit responses or submitted invalid ones expressed their unwillingness to participate in our VRTE session. Due to teaching requirements, we could not force them to join. However, these students were the ones most uninterested in thought experiments and the least serious when making choices. Their participation would likely have improved our statistical results. </w:t>
      </w:r>
    </w:p>
  </w:footnote>
  <w:footnote w:id="14">
    <w:p w14:paraId="39400E23" w14:textId="4540D79A" w:rsidR="00A43620" w:rsidRPr="00A13B4E" w:rsidRDefault="00A43620" w:rsidP="00E3503E">
      <w:pPr>
        <w:pStyle w:val="a7"/>
        <w:spacing w:after="0" w:line="480" w:lineRule="auto"/>
        <w:rPr>
          <w:rFonts w:ascii="Times New Roman" w:hAnsi="Times New Roman" w:cs="Times New Roman"/>
        </w:rPr>
      </w:pPr>
      <w:r w:rsidRPr="00CE2F31">
        <w:rPr>
          <w:rStyle w:val="a9"/>
          <w:rFonts w:ascii="Times New Roman" w:hAnsi="Times New Roman" w:cs="Times New Roman"/>
        </w:rPr>
        <w:footnoteRef/>
      </w:r>
      <w:r w:rsidRPr="00CE2F31">
        <w:rPr>
          <w:rFonts w:ascii="Times New Roman" w:hAnsi="Times New Roman" w:cs="Times New Roman"/>
        </w:rPr>
        <w:t xml:space="preserve"> To </w:t>
      </w:r>
      <w:r w:rsidRPr="00A13B4E">
        <w:rPr>
          <w:rFonts w:ascii="Times New Roman" w:hAnsi="Times New Roman" w:cs="Times New Roman"/>
        </w:rPr>
        <w:t>prevent others’ observations from influencing students’ choices in the VRTEs, we did not allow spectators during the session.</w:t>
      </w:r>
    </w:p>
  </w:footnote>
  <w:footnote w:id="15">
    <w:p w14:paraId="47C20834" w14:textId="0929469C" w:rsidR="00A43620" w:rsidRPr="00A019E9" w:rsidRDefault="00A43620" w:rsidP="00A019E9">
      <w:pPr>
        <w:pStyle w:val="a7"/>
        <w:spacing w:after="0" w:line="480" w:lineRule="auto"/>
        <w:rPr>
          <w:rFonts w:ascii="Times New Roman" w:hAnsi="Times New Roman" w:cs="Times New Roman"/>
        </w:rPr>
      </w:pPr>
      <w:r w:rsidRPr="00CE2F31">
        <w:rPr>
          <w:rStyle w:val="a9"/>
          <w:rFonts w:ascii="Times New Roman" w:hAnsi="Times New Roman" w:cs="Times New Roman"/>
        </w:rPr>
        <w:footnoteRef/>
      </w:r>
      <w:r w:rsidRPr="00CE2F31">
        <w:rPr>
          <w:rFonts w:ascii="Times New Roman" w:hAnsi="Times New Roman" w:cs="Times New Roman"/>
        </w:rPr>
        <w:t xml:space="preserve"> In t</w:t>
      </w:r>
      <w:r w:rsidRPr="00A019E9">
        <w:rPr>
          <w:rFonts w:ascii="Times New Roman" w:hAnsi="Times New Roman" w:cs="Times New Roman"/>
        </w:rPr>
        <w:t>he future, we may also develop a VRTE that faithfully presents Thomson’s trolley scenario. However, we are unsure whether the</w:t>
      </w:r>
      <w:r>
        <w:rPr>
          <w:rFonts w:ascii="Times New Roman" w:hAnsi="Times New Roman" w:cs="Times New Roman" w:hint="eastAsia"/>
        </w:rPr>
        <w:t xml:space="preserve"> institutional review </w:t>
      </w:r>
      <w:r>
        <w:rPr>
          <w:rFonts w:ascii="Times New Roman" w:hAnsi="Times New Roman" w:cs="Times New Roman"/>
        </w:rPr>
        <w:t>board</w:t>
      </w:r>
      <w:r w:rsidRPr="00A019E9">
        <w:rPr>
          <w:rFonts w:ascii="Times New Roman" w:hAnsi="Times New Roman" w:cs="Times New Roman"/>
        </w:rPr>
        <w:t xml:space="preserve"> at our university, and those at other institutions, would approve the use of such a VRTE for educational purposes.</w:t>
      </w:r>
    </w:p>
  </w:footnote>
  <w:footnote w:id="16">
    <w:p w14:paraId="2402A752" w14:textId="4AAE4AE5" w:rsidR="00A43620" w:rsidRPr="00A13B4E" w:rsidRDefault="00A43620" w:rsidP="003C7D58">
      <w:pPr>
        <w:pStyle w:val="a7"/>
        <w:spacing w:after="0" w:line="480" w:lineRule="auto"/>
        <w:rPr>
          <w:rFonts w:ascii="Times New Roman" w:hAnsi="Times New Roman" w:cs="Times New Roman"/>
        </w:rPr>
      </w:pPr>
      <w:r w:rsidRPr="00F310AC">
        <w:rPr>
          <w:rStyle w:val="a9"/>
          <w:rFonts w:ascii="Times New Roman" w:hAnsi="Times New Roman" w:cs="Times New Roman"/>
        </w:rPr>
        <w:footnoteRef/>
      </w:r>
      <w:r w:rsidRPr="00A13B4E">
        <w:rPr>
          <w:rFonts w:ascii="Times New Roman" w:hAnsi="Times New Roman" w:cs="Times New Roman"/>
        </w:rPr>
        <w:t xml:space="preserve"> When students mentioned they would have stuck to their choice in the VRTE in their responses to the written version of Foot’s trolley case, they probably meant that the protagonist should turn the trolley to avoid killing five people.</w:t>
      </w:r>
    </w:p>
  </w:footnote>
  <w:footnote w:id="17">
    <w:p w14:paraId="58011826" w14:textId="00539C34" w:rsidR="00A43620" w:rsidRDefault="00A43620" w:rsidP="00EB433F">
      <w:pPr>
        <w:pStyle w:val="a7"/>
        <w:spacing w:after="0" w:line="480" w:lineRule="auto"/>
        <w:rPr>
          <w:rFonts w:hint="eastAsia"/>
        </w:rPr>
      </w:pPr>
      <w:r w:rsidRPr="00EB433F">
        <w:rPr>
          <w:rStyle w:val="a9"/>
          <w:rFonts w:ascii="Times New Roman" w:hAnsi="Times New Roman" w:cs="Times New Roman"/>
        </w:rPr>
        <w:footnoteRef/>
      </w:r>
      <w:r w:rsidRPr="00EB433F">
        <w:rPr>
          <w:rFonts w:ascii="Times New Roman" w:hAnsi="Times New Roman" w:cs="Times New Roman"/>
        </w:rPr>
        <w:t xml:space="preserve"> </w:t>
      </w:r>
      <w:r w:rsidRPr="00EB433F">
        <w:rPr>
          <w:rFonts w:ascii="Times New Roman" w:hAnsi="Times New Roman" w:cs="Times New Roman" w:hint="eastAsia"/>
        </w:rPr>
        <w:t xml:space="preserve">40% of </w:t>
      </w:r>
      <w:r>
        <w:rPr>
          <w:rFonts w:ascii="Times New Roman" w:hAnsi="Times New Roman" w:cs="Times New Roman" w:hint="eastAsia"/>
        </w:rPr>
        <w:t xml:space="preserve">the </w:t>
      </w:r>
      <w:r w:rsidRPr="00EB433F">
        <w:rPr>
          <w:rFonts w:ascii="Times New Roman" w:hAnsi="Times New Roman" w:cs="Times New Roman" w:hint="eastAsia"/>
        </w:rPr>
        <w:t>responses to Q19 in Questionnaire III (</w:t>
      </w:r>
      <w:r>
        <w:rPr>
          <w:rFonts w:ascii="Times New Roman" w:hAnsi="Times New Roman" w:cs="Times New Roman"/>
        </w:rPr>
        <w:t>‘</w:t>
      </w:r>
      <w:r w:rsidRPr="00EB433F">
        <w:rPr>
          <w:rFonts w:ascii="Times New Roman" w:hAnsi="Times New Roman" w:cs="Times New Roman" w:hint="eastAsia"/>
        </w:rPr>
        <w:t>Compared to presenting the trolley scenarios in text form, did experiencing the trolley scenarios in VR make you more serious in making moral judgments?</w:t>
      </w:r>
      <w:r>
        <w:rPr>
          <w:rFonts w:ascii="Times New Roman" w:hAnsi="Times New Roman" w:cs="Times New Roman"/>
        </w:rPr>
        <w:t>’</w:t>
      </w:r>
      <w:r w:rsidRPr="00EB433F">
        <w:rPr>
          <w:rFonts w:ascii="Times New Roman" w:hAnsi="Times New Roman" w:cs="Times New Roman" w:hint="eastAsia"/>
        </w:rPr>
        <w:t xml:space="preserve">) </w:t>
      </w:r>
      <w:r>
        <w:rPr>
          <w:rFonts w:ascii="Times New Roman" w:hAnsi="Times New Roman" w:cs="Times New Roman" w:hint="eastAsia"/>
        </w:rPr>
        <w:t xml:space="preserve">also </w:t>
      </w:r>
      <w:r w:rsidRPr="00EB433F">
        <w:rPr>
          <w:rFonts w:ascii="Times New Roman" w:hAnsi="Times New Roman" w:cs="Times New Roman" w:hint="eastAsia"/>
        </w:rPr>
        <w:t>indicate that VRTEs can increase seriousness.</w:t>
      </w:r>
    </w:p>
  </w:footnote>
  <w:footnote w:id="18">
    <w:p w14:paraId="5DC72D29" w14:textId="3A0AC915" w:rsidR="00A43620" w:rsidRPr="006B0F5F" w:rsidRDefault="00A43620" w:rsidP="006B0F5F">
      <w:pPr>
        <w:pStyle w:val="a7"/>
        <w:spacing w:after="0" w:line="480" w:lineRule="auto"/>
        <w:rPr>
          <w:rFonts w:ascii="Times New Roman" w:hAnsi="Times New Roman" w:cs="Times New Roman"/>
        </w:rPr>
      </w:pPr>
      <w:r w:rsidRPr="006B0F5F">
        <w:rPr>
          <w:rStyle w:val="a9"/>
          <w:rFonts w:ascii="Times New Roman" w:hAnsi="Times New Roman" w:cs="Times New Roman"/>
        </w:rPr>
        <w:footnoteRef/>
      </w:r>
      <w:r w:rsidRPr="006B0F5F">
        <w:rPr>
          <w:rFonts w:ascii="Times New Roman" w:hAnsi="Times New Roman" w:cs="Times New Roman"/>
        </w:rPr>
        <w:t xml:space="preserve"> </w:t>
      </w:r>
      <w:r w:rsidRPr="006B0F5F">
        <w:rPr>
          <w:rFonts w:ascii="Times New Roman" w:hAnsi="Times New Roman" w:cs="Times New Roman" w:hint="eastAsia"/>
        </w:rPr>
        <w:t xml:space="preserve">This is supported by our survey observation: 78% of respondents identified </w:t>
      </w:r>
      <w:r>
        <w:rPr>
          <w:rFonts w:ascii="Times New Roman" w:hAnsi="Times New Roman" w:cs="Times New Roman"/>
        </w:rPr>
        <w:t>‘</w:t>
      </w:r>
      <w:r w:rsidRPr="006B0F5F">
        <w:rPr>
          <w:rFonts w:ascii="Times New Roman" w:hAnsi="Times New Roman" w:cs="Times New Roman" w:hint="eastAsia"/>
        </w:rPr>
        <w:t>The VR scenarios are not realistic</w:t>
      </w:r>
      <w:r>
        <w:rPr>
          <w:rFonts w:ascii="Times New Roman" w:hAnsi="Times New Roman" w:cs="Times New Roman"/>
        </w:rPr>
        <w:t>’</w:t>
      </w:r>
      <w:r w:rsidRPr="006B0F5F">
        <w:rPr>
          <w:rFonts w:ascii="Times New Roman" w:hAnsi="Times New Roman" w:cs="Times New Roman" w:hint="eastAsia"/>
        </w:rPr>
        <w:t xml:space="preserve"> as a factor that might reduce their seriousness in making moral judgments.</w:t>
      </w:r>
    </w:p>
  </w:footnote>
  <w:footnote w:id="19">
    <w:p w14:paraId="74449472" w14:textId="593E11B3" w:rsidR="00A43620" w:rsidRPr="009222A2" w:rsidRDefault="00A43620" w:rsidP="009222A2">
      <w:pPr>
        <w:pStyle w:val="a7"/>
        <w:spacing w:after="0" w:line="480" w:lineRule="auto"/>
        <w:rPr>
          <w:rFonts w:hint="eastAsia"/>
          <w:lang w:val="en-US"/>
        </w:rPr>
      </w:pPr>
      <w:r w:rsidRPr="009222A2">
        <w:rPr>
          <w:rStyle w:val="a9"/>
          <w:rFonts w:ascii="Times New Roman" w:hAnsi="Times New Roman" w:cs="Times New Roman"/>
        </w:rPr>
        <w:footnoteRef/>
      </w:r>
      <w:r w:rsidRPr="009222A2">
        <w:rPr>
          <w:rFonts w:ascii="Times New Roman" w:hAnsi="Times New Roman" w:cs="Times New Roman"/>
          <w:lang w:val="en-US"/>
        </w:rPr>
        <w:t xml:space="preserve"> </w:t>
      </w:r>
      <w:r w:rsidRPr="009222A2">
        <w:rPr>
          <w:rFonts w:ascii="Times New Roman" w:hAnsi="Times New Roman" w:cs="Times New Roman" w:hint="eastAsia"/>
        </w:rPr>
        <w:t xml:space="preserve">Q11 in Questionnaire III </w:t>
      </w:r>
      <w:r>
        <w:rPr>
          <w:rFonts w:ascii="Times New Roman" w:hAnsi="Times New Roman" w:cs="Times New Roman" w:hint="eastAsia"/>
        </w:rPr>
        <w:t xml:space="preserve">also </w:t>
      </w:r>
      <w:r w:rsidRPr="009222A2">
        <w:rPr>
          <w:rFonts w:ascii="Times New Roman" w:hAnsi="Times New Roman" w:cs="Times New Roman" w:hint="eastAsia"/>
        </w:rPr>
        <w:t xml:space="preserve">asked the participants in our VRTE session, </w:t>
      </w:r>
      <w:r>
        <w:rPr>
          <w:rFonts w:ascii="Times New Roman" w:hAnsi="Times New Roman" w:cs="Times New Roman"/>
        </w:rPr>
        <w:t>‘</w:t>
      </w:r>
      <w:r w:rsidRPr="009222A2">
        <w:rPr>
          <w:rFonts w:ascii="Times New Roman" w:hAnsi="Times New Roman" w:cs="Times New Roman" w:hint="eastAsia"/>
        </w:rPr>
        <w:t>To what extent has experiencing classic thought experiments in VR increased your interest in philosophy?</w:t>
      </w:r>
      <w:r>
        <w:rPr>
          <w:rFonts w:ascii="Times New Roman" w:hAnsi="Times New Roman" w:cs="Times New Roman"/>
        </w:rPr>
        <w:t>’</w:t>
      </w:r>
      <w:r w:rsidRPr="009222A2">
        <w:rPr>
          <w:rFonts w:ascii="Times New Roman" w:hAnsi="Times New Roman" w:cs="Times New Roman" w:hint="eastAsia"/>
        </w:rPr>
        <w:t xml:space="preserve"> 86% of participants claimed that their interest had been greatly or slightly increased.</w:t>
      </w:r>
    </w:p>
  </w:footnote>
  <w:footnote w:id="20">
    <w:p w14:paraId="0CADF9E3" w14:textId="57CA5BEC" w:rsidR="00A43620" w:rsidRDefault="00A43620" w:rsidP="00EB433F">
      <w:pPr>
        <w:pStyle w:val="a7"/>
        <w:spacing w:after="0" w:line="480" w:lineRule="auto"/>
        <w:rPr>
          <w:rFonts w:hint="eastAsia"/>
        </w:rPr>
      </w:pPr>
      <w:r w:rsidRPr="00EB433F">
        <w:rPr>
          <w:rStyle w:val="a9"/>
          <w:rFonts w:ascii="Times New Roman" w:hAnsi="Times New Roman" w:cs="Times New Roman"/>
        </w:rPr>
        <w:footnoteRef/>
      </w:r>
      <w:r w:rsidRPr="00EB433F">
        <w:rPr>
          <w:rFonts w:ascii="Times New Roman" w:hAnsi="Times New Roman" w:cs="Times New Roman"/>
        </w:rPr>
        <w:t xml:space="preserve"> Students’ responses to Q12 in Questionnaire III (‘What factors might make VR-presented thought experiments less likely to increase your interest in philosophy?’) indicate that a lack of realism (70%) and a poor interactive system (57%) are the two main obstacles preventing our current VRTEs from sparking significant interest in philosophy.</w:t>
      </w:r>
    </w:p>
  </w:footnote>
  <w:footnote w:id="21">
    <w:p w14:paraId="5B8D94CA" w14:textId="4C48DAE8" w:rsidR="00A43620" w:rsidRPr="009222A2" w:rsidRDefault="00A43620" w:rsidP="00A13B4E">
      <w:pPr>
        <w:pStyle w:val="a7"/>
        <w:spacing w:after="0" w:line="480" w:lineRule="auto"/>
        <w:rPr>
          <w:rFonts w:ascii="Times New Roman" w:hAnsi="Times New Roman" w:cs="Times New Roman"/>
          <w:lang w:val="en-US"/>
        </w:rPr>
      </w:pPr>
      <w:r w:rsidRPr="00FE7416">
        <w:rPr>
          <w:rStyle w:val="a9"/>
          <w:rFonts w:ascii="Times New Roman" w:hAnsi="Times New Roman" w:cs="Times New Roman"/>
        </w:rPr>
        <w:footnoteRef/>
      </w:r>
      <w:r w:rsidRPr="00FE7416">
        <w:rPr>
          <w:rFonts w:ascii="Times New Roman" w:hAnsi="Times New Roman" w:cs="Times New Roman"/>
        </w:rPr>
        <w:t xml:space="preserve"> For works on the potential of VR to cause negative emotions, please see </w:t>
      </w:r>
      <w:r w:rsidRPr="00FE7416">
        <w:rPr>
          <w:rFonts w:ascii="Times New Roman" w:hAnsi="Times New Roman" w:cs="Times New Roman"/>
        </w:rPr>
        <w:fldChar w:fldCharType="begin"/>
      </w:r>
      <w:r>
        <w:rPr>
          <w:rFonts w:ascii="Times New Roman" w:hAnsi="Times New Roman" w:cs="Times New Roman"/>
        </w:rPr>
        <w:instrText xml:space="preserve"> ADDIN ZOTERO_ITEM CSL_CITATION {"citationID":"Sbx8i5VL","properties":{"formattedCitation":"(Diemer et al. 2015; Lavoie et al. 2021; Moghimi et al. 2016)","plainCitation":"(Diemer et al. 2015; Lavoie et al. 2021; Moghimi et al. 2016)","noteIndex":22},"citationItems":[{"id":5541,"uris":["http://zotero.org/users/11393558/items/7JIN44DY"],"itemData":{"id":5541,"type":"article-journal","abstract":"&lt;p&gt;Virtual reality (VR) has made its way into mainstream psychological research in the last two decades. This technology, with its unique ability to simulate complex, real situations and contexts, offers researchers unprecedented opportunities to investigate human behavior in well controlled designs in the laboratory. One important application of VR is the investigation of pathological processes in mental disorders, especially anxiety disorders. Research on the processes underlying threat perception, fear, and exposure therapy has shed light on more general aspects of the relation between perception and emotion. Being by its nature virtual, i.e., simulation of reality, VR strongly relies on the adequate selection of specific perceptual cues to activate emotions. Emotional experiences in turn are related to presence, another important concept in VR, which describes the user’s sense of being in a VR environment. This paper summarizes current research into perception of fear cues, emotion, and presence, aiming at the identification of the most relevant aspects of emotional experience in VR and their mutual relations. A special focus lies on a series of recent experiments designed to test the relative contribution of perception and conceptual information on fear in VR. This strand of research capitalizes on the dissociation between perception (bottom–up input) and conceptual information (top-down input) that is possible in VR. Further, we review the factors that have so far been recognized to influence presence, with emotions (e.g., fear) being the most relevant in the context of clinical psychology. Recent research has highlighted the mutual influence of presence and fear in VR, but has also traced the limits of our current understanding of this relationship. In this paper, the crucial role of perception on eliciting emotional reactions is highlighted, and the role of arousal as a basic dimension of emotional experience is discussed. An interoceptive attribution model of presence is suggested as a first step toward an integrative framework for emotion research in VR. Gaps in the current literature and future directions are outlined.&lt;/p&gt;","container-title":"Frontiers in Psychology","DOI":"10.3389/fpsyg.2015.00026","ISSN":"1664-1078","journalAbbreviation":"Front. Psychol.","language":"English","note":"publisher: Frontiers\nTLDR: The crucial role of perception on eliciting emotional reactions is highlighted, and the role of arousal as a basic dimension of emotional experience is discussed, suggesting an interoceptive attribution model of presence as a first step toward an integrative framework for emotion research in VR.","source":"Frontiers","title":"The impact of perception and presence on emotional reactions: a review of research in virtual reality","title-short":"The impact of perception and presence on emotional reactions","URL":"https://www.frontiersin.org/journals/psychology/articles/10.3389/fpsyg.2015.00026/full","volume":"6","author":[{"family":"Diemer","given":"Julia"},{"family":"Alpers","given":"Georg W."},{"family":"Peperkorn","given":"Henrik M."},{"family":"Shiban","given":"Youssef"},{"family":"Mühlberger","given":"Andreas"}],"accessed":{"date-parts":[["2024",6,9]]},"issued":{"date-parts":[["2015",1,30]]}}},{"id":5539,"uris":["http://zotero.org/users/11393558/items/Q3Q6ZVDX"],"itemData":{"id":5539,"type":"article-journal","abstract":"As virtual reality (VR) technology enters mainstream markets, it is imperative that we understand its potential impacts on users, both positive and negative. In the present paper, we build on the extant literature’s focus on the physical side effects of VR gameplay (e.g., cybersickness) by focusing on VR’s potential to intensify users’ experiences of negative emotions. We first conducted a preliminary survey to assess users’ emotional responses during VR gameplay, with the results suggesting that certain VR situations can in fact produce intense negative emotional experiences. We then designed an interactive scenario intended to elicit low to moderate amounts of negative emotion, wherein participants played out the scenario in either VR (using the HTC Vive) or on a laptop computer. Compared to the participants who enacted the scenario on the laptop, those in the VR condition reported higher levels of absorption, which in turn increased the intensity of their negative emotional response to the scenario. A follow-up questionnaire administered several hours later revealed that the intensified negative emotions resulting from VR had a significant positive correlation with negative rumination (i.e., harmful self-related thoughts related to distress). These results show that VR gameplay has the potential to elicit strong negative emotional responses that could be harmful for users if not managed properly. We discuss the practical and policy implications of our findings.","container-title":"Virtual Reality","DOI":"10.1007/s10055-020-00440-y","ISSN":"1434-9957","issue":"1","journalAbbreviation":"Virtual Reality","language":"en","page":"69-81","source":"Springer Link","title":"Virtual experience, real consequences: the potential negative emotional consequences of virtual reality gameplay","title-short":"Virtual experience, real consequences","volume":"25","author":[{"family":"Lavoie","given":"Raymond"},{"family":"Main","given":"Kelley"},{"family":"King","given":"Corey"},{"family":"King","given":"Danielle"}],"issued":{"date-parts":[["2021",3,1]]}}},{"id":5540,"uris":["http://zotero.org/users/11393558/items/Z278MMEN"],"itemData":{"id":5540,"type":"article-journal","abstract":"Detecting and measuring emotional responses while interacting with virtual reality (VR), and assessing and interpreting their impacts on human engagement and “immersion,” are both academically and technologically challenging. While many researchers have, in the past, focused on the affective evaluation of passive environments, such as listening to music or the observation of videos and imagery, virtual realities and related interactive environments have been used in only a small number of research studies as a mean of presenting emotional stimuli. This article reports the first stage (focusing on participants' subjective responses) of a range of experimental investigations supporting the evaluation of emotional responses within a virtual environment, according to a three-dimensional (Valence, Arousal, and Dominance) model of affects, developed in the 1970s and 1980s. To populate this three-dimensional model with participants' emotional responses, an “affective VR,” capable of manipulating users' emotions, has been designed and subjectively evaluated. The VR takes the form of a dynamic “speedboat” simulation, elements (controllable VR parameters) of which were assessed and selected based on a 35-respondent online survey, coupled with the implementation of an affective power approximation algorithm. A further 68 participants took part in a series of trials, interacting with a number of VR variations, while subjectively rating their emotional responses. The experimental results provide an early level of confidence that this particular affective VR is capable of manipulating individuals' emotional experiences, through the control of its internal parameters. Moreover, the approximation technique proved to be fairly reliable in predicting users' potential emotional responses, in various affective VR settings, prior to actual experiences. Finally, the analysis suggested that the emotional response of the users, with different gender and gaming experiences, could vary, when presented with the same affective VR situation.","container-title":"Presence: Teleoperators and Virtual Environments","DOI":"10.1162/PRES_a_00249","issue":"2","journalAbbreviation":"Presence: Teleoperators and Virtual Environments","note":"TLDR: The experimental results provide an early level of confidence that this particular affective VR is capable of manipulating individuals' emotional experiences, through the control of its internal parameters.","page":"81-107","source":"Silverchair","title":"Influencing Human Affective Responses to Dynamic Virtual Environments","volume":"25","author":[{"family":"Moghimi","given":"Mohammadhossein"},{"family":"Stone","given":"Robert"},{"family":"Rotshtein","given":"Pia"},{"family":"Cooke","given":"Neil"}],"issued":{"date-parts":[["2016",11,1]]}}}],"schema":"https://github.com/citation-style-language/schema/raw/master/csl-citation.json"} </w:instrText>
      </w:r>
      <w:r w:rsidRPr="00FE7416">
        <w:rPr>
          <w:rFonts w:ascii="Times New Roman" w:hAnsi="Times New Roman" w:cs="Times New Roman"/>
        </w:rPr>
        <w:fldChar w:fldCharType="separate"/>
      </w:r>
      <w:r w:rsidRPr="009222A2">
        <w:rPr>
          <w:rFonts w:ascii="Times New Roman" w:eastAsia="等线" w:hAnsi="Times New Roman" w:cs="Times New Roman"/>
          <w:lang w:val="en-US"/>
        </w:rPr>
        <w:t>(Diemer et al. 2015; Lavoie et al. 2021; Moghimi et al. 2016)</w:t>
      </w:r>
      <w:r w:rsidRPr="00FE7416">
        <w:rPr>
          <w:rFonts w:ascii="Times New Roman" w:hAnsi="Times New Roman" w:cs="Times New Roman"/>
        </w:rPr>
        <w:fldChar w:fldCharType="end"/>
      </w:r>
    </w:p>
  </w:footnote>
  <w:footnote w:id="22">
    <w:p w14:paraId="2797B132" w14:textId="436C1EA1" w:rsidR="00A43620" w:rsidRPr="00D0402B" w:rsidRDefault="00A43620" w:rsidP="001E6E86">
      <w:pPr>
        <w:pStyle w:val="a7"/>
        <w:spacing w:after="0" w:line="480" w:lineRule="auto"/>
        <w:rPr>
          <w:rFonts w:hint="eastAsia"/>
        </w:rPr>
      </w:pPr>
      <w:r w:rsidRPr="00D0402B">
        <w:rPr>
          <w:rStyle w:val="a9"/>
          <w:rFonts w:ascii="Times New Roman" w:hAnsi="Times New Roman" w:cs="Times New Roman" w:hint="eastAsia"/>
        </w:rPr>
        <w:footnoteRef/>
      </w:r>
      <w:r w:rsidRPr="00D0402B">
        <w:rPr>
          <w:rStyle w:val="a9"/>
          <w:rFonts w:ascii="Times New Roman" w:hAnsi="Times New Roman" w:cs="Times New Roman" w:hint="eastAsia"/>
        </w:rPr>
        <w:t xml:space="preserve"> </w:t>
      </w:r>
      <w:r w:rsidRPr="00D0402B">
        <w:rPr>
          <w:rStyle w:val="a9"/>
          <w:rFonts w:ascii="Times New Roman" w:hAnsi="Times New Roman" w:cs="Times New Roman" w:hint="eastAsia"/>
          <w:vertAlign w:val="baseline"/>
        </w:rPr>
        <w:t>See also footnote 1</w:t>
      </w:r>
      <w:r>
        <w:rPr>
          <w:rStyle w:val="a9"/>
          <w:rFonts w:ascii="Times New Roman" w:hAnsi="Times New Roman" w:cs="Times New Roman" w:hint="eastAsia"/>
          <w:vertAlign w:val="baseline"/>
        </w:rPr>
        <w:t>1</w:t>
      </w:r>
      <w:r w:rsidRPr="00D0402B">
        <w:rPr>
          <w:rStyle w:val="a9"/>
          <w:rFonts w:ascii="Times New Roman" w:hAnsi="Times New Roman" w:cs="Times New Roman" w:hint="eastAsia"/>
          <w:vertAlign w:val="baseline"/>
        </w:rPr>
        <w:t>.</w:t>
      </w:r>
      <w:r w:rsidRPr="00D0402B">
        <w:rPr>
          <w:rFonts w:hint="eastAsia"/>
        </w:rPr>
        <w:t xml:space="preserve"> </w:t>
      </w:r>
    </w:p>
  </w:footnote>
  <w:footnote w:id="23">
    <w:p w14:paraId="54A417D4" w14:textId="563FFEBD" w:rsidR="00A43620" w:rsidRPr="00D0402B" w:rsidRDefault="00A43620" w:rsidP="001E6E86">
      <w:pPr>
        <w:pStyle w:val="a7"/>
        <w:spacing w:after="0" w:line="480" w:lineRule="auto"/>
        <w:rPr>
          <w:rFonts w:hint="eastAsia"/>
        </w:rPr>
      </w:pPr>
      <w:r w:rsidRPr="00D0402B">
        <w:rPr>
          <w:rStyle w:val="a9"/>
          <w:rFonts w:ascii="Times New Roman" w:hAnsi="Times New Roman" w:cs="Times New Roman" w:hint="eastAsia"/>
        </w:rPr>
        <w:footnoteRef/>
      </w:r>
      <w:r w:rsidRPr="00D0402B">
        <w:rPr>
          <w:rStyle w:val="a9"/>
          <w:rFonts w:ascii="Times New Roman" w:hAnsi="Times New Roman" w:cs="Times New Roman" w:hint="eastAsia"/>
        </w:rPr>
        <w:t xml:space="preserve"> </w:t>
      </w:r>
      <w:r w:rsidRPr="00D0402B">
        <w:rPr>
          <w:rStyle w:val="a9"/>
          <w:rFonts w:ascii="Times New Roman" w:hAnsi="Times New Roman" w:cs="Times New Roman" w:hint="eastAsia"/>
          <w:vertAlign w:val="baseline"/>
        </w:rPr>
        <w:t>Our lab is staffed by such technicians. However, we understand that not all institutions have the budget to fund these positions, which poses an equity issue. Nevertheless, in addition to allowing students from less well-funded institutions to share a VR lab, philosophy departments could collaborate with psychology and computer science departments to access the necessary human resources.</w:t>
      </w:r>
    </w:p>
  </w:footnote>
  <w:footnote w:id="24">
    <w:p w14:paraId="76E5C664" w14:textId="29A0492D" w:rsidR="00A43620" w:rsidRPr="006476D4" w:rsidRDefault="00A43620" w:rsidP="006476D4">
      <w:pPr>
        <w:pStyle w:val="a7"/>
        <w:spacing w:after="0" w:line="480" w:lineRule="auto"/>
        <w:rPr>
          <w:rFonts w:ascii="Times New Roman" w:hAnsi="Times New Roman" w:cs="Times New Roman"/>
        </w:rPr>
      </w:pPr>
      <w:r w:rsidRPr="00FE7416">
        <w:rPr>
          <w:rStyle w:val="a9"/>
          <w:rFonts w:ascii="Times New Roman" w:hAnsi="Times New Roman" w:cs="Times New Roman"/>
        </w:rPr>
        <w:footnoteRef/>
      </w:r>
      <w:r w:rsidRPr="009222A2">
        <w:rPr>
          <w:rFonts w:ascii="Times New Roman" w:hAnsi="Times New Roman" w:cs="Times New Roman"/>
          <w:lang w:val="en-US"/>
        </w:rPr>
        <w:t xml:space="preserve"> </w:t>
      </w:r>
      <w:r w:rsidRPr="00780BD4">
        <w:rPr>
          <w:rFonts w:ascii="Times New Roman" w:hAnsi="Times New Roman" w:cs="Times New Roman" w:hint="eastAsia"/>
          <w:lang w:val="en-US"/>
        </w:rPr>
        <w:t>Erick</w:t>
      </w:r>
      <w:r w:rsidRPr="00780BD4">
        <w:rPr>
          <w:rFonts w:ascii="Times New Roman" w:hAnsi="Times New Roman" w:cs="Times New Roman"/>
          <w:lang w:val="en-US"/>
        </w:rPr>
        <w:t xml:space="preserve"> </w:t>
      </w:r>
      <w:r>
        <w:rPr>
          <w:rFonts w:ascii="Times New Roman" w:hAnsi="Times New Roman" w:cs="Times New Roman" w:hint="eastAsia"/>
          <w:lang w:val="en-US"/>
        </w:rPr>
        <w:t xml:space="preserve">Jose </w:t>
      </w:r>
      <w:r w:rsidRPr="009222A2">
        <w:rPr>
          <w:rFonts w:ascii="Times New Roman" w:hAnsi="Times New Roman" w:cs="Times New Roman"/>
          <w:lang w:val="en-US"/>
        </w:rPr>
        <w:t xml:space="preserve">Ramirez argues that thought </w:t>
      </w:r>
      <w:r w:rsidRPr="006476D4">
        <w:rPr>
          <w:rFonts w:ascii="Times New Roman" w:hAnsi="Times New Roman" w:cs="Times New Roman"/>
        </w:rPr>
        <w:t xml:space="preserve">experiments used in philosophy to elicit intuitions for theory-selection, such as Foot’s trolley </w:t>
      </w:r>
      <w:r>
        <w:rPr>
          <w:rFonts w:ascii="Times New Roman" w:hAnsi="Times New Roman" w:cs="Times New Roman" w:hint="eastAsia"/>
        </w:rPr>
        <w:t>scenario</w:t>
      </w:r>
      <w:r w:rsidRPr="006476D4">
        <w:rPr>
          <w:rFonts w:ascii="Times New Roman" w:hAnsi="Times New Roman" w:cs="Times New Roman"/>
        </w:rPr>
        <w:t>, are instances of perspectival thought experiments</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{"citationID":"9L5cwIge","properties":{"formattedCitation":"(Ramirez 2024, 18)","plainCitation":"(Ramirez 2024, 18)","noteIndex":25},"citationItems":[{"id":5575,"uris":["http://zotero.org/users/11393558/items/V7HRQQ8V"],"itemData":{"id":5575,"type":"book","abstract":"This book offers new ways of thinking about and assessing the impact of virtual reality on its users. It argues that we must go beyond traditional psychological concepts of VR \"presence\" to better understand the many varieties of virtual experiences.The author provides compelling evidence that VR simulations are capable of producing \"virtually real\" experiences in people. He also provides a framework for understanding when and how simulations induce virtually real experiences. From these insights, the book shows that virtually real experiences are responsible for several unaddressed ethical issues in VR research and design. Experimental philosophers, moral psychologists, and institutional review boards must become sensitive to the ethical issues involved between designing \"realistic\" virtual dilemmas, for good data collection, and avoiding virtually real trauma. Ethicists and game designers must do more to ensure that their simulations don’t inculcate harmful character traits. Virtually real experiences, the author claims, can make virtual relationships meaningful, productive, and conducive to welfare but they can also be used to systematically mislead and manipulate users about the nature of their experiences.The Ethics of Virtual and Augmented Reality will appeal to philosophers working in applied ethics, philosophy of technology, and aesthetics, as well as researchers and students interested in game studies and game design.","edition":"1st edition","event-place":"New York London","ISBN":"978-1-03-218147-9","language":"English","number-of-pages":"208","publisher":"Routledge","publisher-place":"New York London","source":"Amazon","title":"The Ethics of Virtual and Augmented Reality: Building Worlds","title-short":"The Ethics of Virtual and Augmented Reality","author":[{"family":"Ramirez","given":"Erick Jose"}],"issued":{"date-parts":[["2024",1,29]]}},"locator":"18"}],"schema":"https://github.com/citation-style-language/schema/raw/master/csl-citation.json"} </w:instrText>
      </w:r>
      <w:r>
        <w:rPr>
          <w:rFonts w:ascii="Times New Roman" w:hAnsi="Times New Roman" w:cs="Times New Roman"/>
        </w:rPr>
        <w:fldChar w:fldCharType="separate"/>
      </w:r>
      <w:r w:rsidRPr="006476D4">
        <w:rPr>
          <w:rFonts w:ascii="Times New Roman" w:hAnsi="Times New Roman" w:cs="Times New Roman"/>
        </w:rPr>
        <w:t>(Ramirez 2024, 18)</w:t>
      </w:r>
      <w:r>
        <w:rPr>
          <w:rFonts w:ascii="Times New Roman" w:hAnsi="Times New Roman" w:cs="Times New Roman"/>
        </w:rPr>
        <w:fldChar w:fldCharType="end"/>
      </w:r>
      <w:r w:rsidRPr="006476D4">
        <w:rPr>
          <w:rFonts w:ascii="Times New Roman" w:hAnsi="Times New Roman" w:cs="Times New Roman"/>
        </w:rPr>
        <w:t xml:space="preserve">. For Ramirez, these thought experiments require us to recreate the situation in our imaginations. We must mentally put ourselves into the trolley problem and imagine what it would be like to actually confront the dilemma in the first person. We need to realistically face the time-sensitive decision to save five by killing one and then, from that position, determine what we would do, how we would feel, or what we would believe is morally justifiable. If Ramirez is correct, the argument against our teaching approach based on the distinction between a protagonist’s perspective and a third-party observer’s perspective necessarily fails. This is because VRTEs </w:t>
      </w:r>
      <w:r>
        <w:rPr>
          <w:rFonts w:ascii="Times New Roman" w:hAnsi="Times New Roman" w:cs="Times New Roman" w:hint="eastAsia"/>
        </w:rPr>
        <w:t xml:space="preserve">just </w:t>
      </w:r>
      <w:r w:rsidRPr="006476D4">
        <w:rPr>
          <w:rFonts w:ascii="Times New Roman" w:hAnsi="Times New Roman" w:cs="Times New Roman"/>
        </w:rPr>
        <w:t xml:space="preserve">provide </w:t>
      </w:r>
      <w:r>
        <w:rPr>
          <w:rFonts w:ascii="Times New Roman" w:hAnsi="Times New Roman" w:cs="Times New Roman" w:hint="eastAsia"/>
        </w:rPr>
        <w:t>a</w:t>
      </w:r>
      <w:r w:rsidRPr="006476D4">
        <w:rPr>
          <w:rFonts w:ascii="Times New Roman" w:hAnsi="Times New Roman" w:cs="Times New Roman"/>
        </w:rPr>
        <w:t xml:space="preserve"> first-person perspective that is difficult to achieve without the aid of VR. Nonetheless, we disagree with Ramirez in that we maintain only some thought experiments in ethics require a first-person perspective, such as Huebner and Hauser’s trolley scenario</w:t>
      </w:r>
      <w:r>
        <w:rPr>
          <w:rFonts w:ascii="Times New Roman" w:hAnsi="Times New Roman" w:cs="Times New Roman" w:hint="eastAsia"/>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{"citationID":"fDVHxTya","properties":{"formattedCitation":"(Huebner and Hauser 2011, 83)","plainCitation":"(Huebner and Hauser 2011, 83)","noteIndex":25},"citationItems":[{"id":5886,"uris":["http://zotero.org/users/11393558/items/V6JH6U9R"],"itemData":{"id":5886,"type":"article-journal","abstract":"Altruistic self-sacrifice is rare, supererogatory, and not to be expected of any rational agent; but, the possibility of giving up one's life for the common good has played an i</w:instrText>
      </w:r>
      <w:r>
        <w:rPr>
          <w:rFonts w:ascii="Times New Roman" w:hAnsi="Times New Roman" w:cs="Times New Roman" w:hint="eastAsia"/>
        </w:rPr>
        <w:instrText>mportant role in mo...","archive_location":"world","container-title":"Philosophical Psychology","ISSN":"0951-5089","journalAbbreviation":"Philos. Psychol.","language":"EN","license":"Copyright Taylor and Francis Group, LLC","note":"publisher: Routledge\n</w:instrText>
      </w:r>
      <w:r>
        <w:rPr>
          <w:rFonts w:ascii="Times New Roman" w:hAnsi="Times New Roman" w:cs="Times New Roman" w:hint="eastAsia"/>
        </w:rPr>
        <w:instrText>中科院分区升级版</w:instrText>
      </w:r>
      <w:r>
        <w:rPr>
          <w:rFonts w:ascii="Times New Roman" w:hAnsi="Times New Roman" w:cs="Times New Roman" w:hint="eastAsia"/>
        </w:rPr>
        <w:instrText xml:space="preserve">: </w:instrText>
      </w:r>
      <w:r>
        <w:rPr>
          <w:rFonts w:ascii="Times New Roman" w:hAnsi="Times New Roman" w:cs="Times New Roman" w:hint="eastAsia"/>
        </w:rPr>
        <w:instrText>哲学</w:instrText>
      </w:r>
      <w:r>
        <w:rPr>
          <w:rFonts w:ascii="Times New Roman" w:hAnsi="Times New Roman" w:cs="Times New Roman" w:hint="eastAsia"/>
        </w:rPr>
        <w:instrText>3</w:instrText>
      </w:r>
      <w:r>
        <w:rPr>
          <w:rFonts w:ascii="Times New Roman" w:hAnsi="Times New Roman" w:cs="Times New Roman" w:hint="eastAsia"/>
        </w:rPr>
        <w:instrText>区</w:instrText>
      </w:r>
      <w:r>
        <w:rPr>
          <w:rFonts w:ascii="Times New Roman" w:hAnsi="Times New Roman" w:cs="Times New Roman" w:hint="eastAsia"/>
        </w:rPr>
        <w:instrText>\n</w:instrText>
      </w:r>
      <w:r>
        <w:rPr>
          <w:rFonts w:ascii="Times New Roman" w:hAnsi="Times New Roman" w:cs="Times New Roman" w:hint="eastAsia"/>
        </w:rPr>
        <w:instrText>影响因子</w:instrText>
      </w:r>
      <w:r>
        <w:rPr>
          <w:rFonts w:ascii="Times New Roman" w:hAnsi="Times New Roman" w:cs="Times New Roman" w:hint="eastAsia"/>
        </w:rPr>
        <w:instrText>: 1.4\n5</w:instrText>
      </w:r>
      <w:r>
        <w:rPr>
          <w:rFonts w:ascii="Times New Roman" w:hAnsi="Times New Roman" w:cs="Times New Roman" w:hint="eastAsia"/>
        </w:rPr>
        <w:instrText>年影响因子</w:instrText>
      </w:r>
      <w:r>
        <w:rPr>
          <w:rFonts w:ascii="Times New Roman" w:hAnsi="Times New Roman" w:cs="Times New Roman" w:hint="eastAsia"/>
        </w:rPr>
        <w:instrText>: 1.5\n</w:instrText>
      </w:r>
      <w:r>
        <w:rPr>
          <w:rFonts w:ascii="Times New Roman" w:hAnsi="Times New Roman" w:cs="Times New Roman" w:hint="eastAsia"/>
        </w:rPr>
        <w:instrText>南农高质量</w:instrText>
      </w:r>
      <w:r>
        <w:rPr>
          <w:rFonts w:ascii="Times New Roman" w:hAnsi="Times New Roman" w:cs="Times New Roman" w:hint="eastAsia"/>
        </w:rPr>
        <w:instrText>: C","source":"www.tandfonline.com","title":"Moral judgments about altruistic self-sacrifice: When philosophical and folk intuitions clash","title-short":"Moral judgments about altruistic self-sacrifice","URL":"</w:instrText>
      </w:r>
      <w:r>
        <w:rPr>
          <w:rFonts w:ascii="Times New Roman" w:hAnsi="Times New Roman" w:cs="Times New Roman"/>
        </w:rPr>
        <w:instrText xml:space="preserve">https://www.tandfonline.com/doi/abs/10.1080/09515089.2010.534447","author":[{"family":"Huebner","given":"Bryce"},{"family":"Hauser","given":"Marc D."}],"accessed":{"date-parts":[["2024",7,6]]},"issued":{"date-parts":[["2011",2,1]]}},"locator":"83"}],"schema":"https://github.com/citation-style-language/schema/raw/master/csl-citation.json"} </w:instrText>
      </w:r>
      <w:r>
        <w:rPr>
          <w:rFonts w:ascii="Times New Roman" w:hAnsi="Times New Roman" w:cs="Times New Roman"/>
        </w:rPr>
        <w:fldChar w:fldCharType="separate"/>
      </w:r>
      <w:r w:rsidRPr="004B564E">
        <w:rPr>
          <w:rFonts w:ascii="Times New Roman" w:hAnsi="Times New Roman" w:cs="Times New Roman"/>
        </w:rPr>
        <w:t>(Huebner and Hauser 2011, 83)</w:t>
      </w:r>
      <w:r>
        <w:rPr>
          <w:rFonts w:ascii="Times New Roman" w:hAnsi="Times New Roman" w:cs="Times New Roman"/>
        </w:rPr>
        <w:fldChar w:fldCharType="end"/>
      </w:r>
      <w:r w:rsidRPr="006476D4">
        <w:rPr>
          <w:rFonts w:ascii="Times New Roman" w:hAnsi="Times New Roman" w:cs="Times New Roman"/>
        </w:rPr>
        <w:t>, while others expect us to evaluate the protagonists’ available options from a third-person perspective. Even so, our teaching proposal can still help students alleviate their difficulties with the latter kind of thought experiments.</w:t>
      </w:r>
    </w:p>
  </w:footnote>
  <w:footnote w:id="25">
    <w:p w14:paraId="0B734759" w14:textId="24A610A8" w:rsidR="00A43620" w:rsidRPr="007000B3" w:rsidRDefault="00A43620" w:rsidP="00397FD6">
      <w:pPr>
        <w:pStyle w:val="a7"/>
        <w:spacing w:after="0" w:line="480" w:lineRule="auto"/>
        <w:rPr>
          <w:rFonts w:ascii="Times New Roman" w:hAnsi="Times New Roman" w:cs="Times New Roman"/>
        </w:rPr>
      </w:pPr>
      <w:r w:rsidRPr="007000B3">
        <w:rPr>
          <w:rStyle w:val="a9"/>
          <w:rFonts w:ascii="Times New Roman" w:hAnsi="Times New Roman" w:cs="Times New Roman"/>
        </w:rPr>
        <w:footnoteRef/>
      </w:r>
      <w:r w:rsidRPr="007000B3">
        <w:rPr>
          <w:rFonts w:ascii="Times New Roman" w:hAnsi="Times New Roman" w:cs="Times New Roman"/>
        </w:rPr>
        <w:t xml:space="preserve"> </w:t>
      </w:r>
      <w:r w:rsidRPr="007000B3">
        <w:rPr>
          <w:rFonts w:ascii="Times New Roman" w:eastAsia="等线" w:hAnsi="Times New Roman" w:cs="Times New Roman"/>
          <w:kern w:val="0"/>
          <w:szCs w:val="24"/>
        </w:rPr>
        <w:t>Please refer to the paragraphs in the second section where we argue that VRTEs can prevent the addition of extraneous details.</w:t>
      </w:r>
    </w:p>
  </w:footnote>
  <w:footnote w:id="26">
    <w:p w14:paraId="49071D41" w14:textId="1AF0DD46" w:rsidR="00A43620" w:rsidRPr="00A13B4E" w:rsidRDefault="00A43620" w:rsidP="00BB304D">
      <w:pPr>
        <w:pStyle w:val="a7"/>
        <w:spacing w:after="0" w:line="480" w:lineRule="auto"/>
        <w:rPr>
          <w:rFonts w:ascii="Times New Roman" w:hAnsi="Times New Roman" w:cs="Times New Roman"/>
        </w:rPr>
      </w:pPr>
      <w:r w:rsidRPr="007000B3">
        <w:rPr>
          <w:rStyle w:val="a9"/>
          <w:rFonts w:ascii="Times New Roman" w:hAnsi="Times New Roman" w:cs="Times New Roman"/>
        </w:rPr>
        <w:footnoteRef/>
      </w:r>
      <w:r w:rsidRPr="007000B3">
        <w:rPr>
          <w:rFonts w:ascii="Times New Roman" w:hAnsi="Times New Roman" w:cs="Times New Roman"/>
        </w:rPr>
        <w:t xml:space="preserve"> Although we take no stand on whether an action’s being morally obligated implies its also being morally permissible, we expect that in most cases when people feel it is their moral duty to do something, they would also hold that it is permissible to d</w:t>
      </w:r>
      <w:r w:rsidRPr="00A13B4E">
        <w:rPr>
          <w:rFonts w:ascii="Times New Roman" w:hAnsi="Times New Roman" w:cs="Times New Roman"/>
        </w:rPr>
        <w:t xml:space="preserve">o so. </w:t>
      </w:r>
    </w:p>
  </w:footnote>
  <w:footnote w:id="27">
    <w:p w14:paraId="06D781C0" w14:textId="48F9D5D1" w:rsidR="00A43620" w:rsidRPr="00DB1906" w:rsidRDefault="00A43620" w:rsidP="00405B4A">
      <w:pPr>
        <w:pStyle w:val="a7"/>
        <w:spacing w:after="0" w:line="480" w:lineRule="auto"/>
        <w:rPr>
          <w:rFonts w:ascii="Times New Roman" w:hAnsi="Times New Roman" w:cs="Times New Roman"/>
        </w:rPr>
      </w:pPr>
      <w:r w:rsidRPr="00DB1906">
        <w:rPr>
          <w:rStyle w:val="a9"/>
          <w:rFonts w:ascii="Times New Roman" w:hAnsi="Times New Roman" w:cs="Times New Roman"/>
        </w:rPr>
        <w:footnoteRef/>
      </w:r>
      <w:r w:rsidRPr="00DB1906">
        <w:rPr>
          <w:rFonts w:ascii="Times New Roman" w:hAnsi="Times New Roman" w:cs="Times New Roman"/>
        </w:rPr>
        <w:t xml:space="preserve"> Many philosophers hold the view that self-interest, when in play, always distorts moral belief formation </w:t>
      </w:r>
      <w:r w:rsidRPr="00DB1906">
        <w:rPr>
          <w:rFonts w:ascii="Times New Roman" w:hAnsi="Times New Roman" w:cs="Times New Roman"/>
        </w:rPr>
        <w:fldChar w:fldCharType="begin"/>
      </w:r>
      <w:r>
        <w:rPr>
          <w:rFonts w:ascii="Times New Roman" w:hAnsi="Times New Roman" w:cs="Times New Roman"/>
        </w:rPr>
        <w:instrText xml:space="preserve"> ADDIN ZOTERO_ITEM CSL_CITATION {"citationID":"LTrerZOP","properties":{"formattedCitation":"(Rawls 1951, 179\\uc0\\u8211{}80; Nagel 1989, 148; Sturgeon 1988, 229\\uc0\\u8211{}30; Shafer-Landau 2003, 219; Parfit 2011, 553)","plainCitation":"(Rawls 1951, 179–80; Nagel 1989, 148; Sturgeon 1988, 229–30; Shafer-Landau 2003, 219; Parfit 2011, 553)","dontUpdate":true,"noteIndex":28},"citationItems":[{"id":5556,"uris":["http://zotero.org/users/11393558/items/CPHL4SWB"],"itemData":{"id":5556,"type":"article-journal","container-title":"The Philosophical Review","DOI":"10.2307/2181696","ISSN":"0031-8108","issue":"2","note":"publisher: [Duke University Press, Philosophical Review]","page":"177-197","source":"JSTOR","title":"Outline of a Decision Procedure for Ethics","volume":"60","author":[{"family":"Rawls","given":"John"}],"issued":{"date-parts":[["1951"]]}},"locator":"179-180"},{"id":5557,"uris":["http://zotero.org/users/11393558/items/WMENJT5S"],"itemData":{"id":5557,"type":"book","abstract":"Human beings have the unique ability to view the world in a detached way: We can think about the world in terms that transcend our own experience or interest, and consider the world from a vantage point that is, in Nagel's words, \"nowhere in particular.\" At the same time, each of us is a particular person in a particular place, each with his own \"personal\" view of the world, a view that we can recognize as just one aspect of the whole. How do we reconcile these two standpoints--intellectually, morally, and practically? To what extent are they irreconcilable and to what extent can they be integrated? Thomas Nagel's ambitious and lively book tackles this fundamental issue, arguing that our divided nature is the root of a whole range of philosophical problems, touching, as it does, every aspect of human life. He deals with its manifestations in such fields of philosophy as: the mind-body problem, personal identity, knowledge and skepticism, thought and reality, free will, ethics, the relation between moral and other values, the meaning of life, and death. Excessive objectification has been a malady of recent analytic philosophy, claims Nagel, it has led to implausible forms of reductionism in the philosophy of mind and elsewhere. The solution is not to inhibit the objectifying impulse, but to insist that it learn to live alongside the internal perspectives that cannot be either discarded or objectified. Reconciliation between the two standpoints, in the end, is not always possible.","edition":"Revised ed. edition","event-place":"New York London","ISBN":"978-0-19-505644-0","language":"English","number-of-pages":"256","publisher":"Oxford University Press","publisher-place":"New York London","source":"Amazon","title":"The View From Nowhere","author":[{"family":"Nagel","given":"Thomas"}],"issued":{"date-parts":[["1989",2,9]]}},"locator":"148"},{"id":2326,"uris":["http://zotero.org/users/11393558/items/WY8FC789"],"itemData":{"id":2326,"type":"chapter","abstract":"For the greater part of this century, most philosophers and social scientists have eschewed moral realism. According to their view, moral facts cannot be accommodated by a suitably scientific picture of the world. However, recent developments in moral theory, the philosophy of science, and the philosophy of language have undermined the standard arguments against moral realism and have led many to maintain that there are powerful reasons for believing in moral facts. As a result, moral realism is enjoying renewed vitality, while the arguments against it have of necessity become more sophisticated and penetrating. This collection of influential essays illustrates the range, depth, and importance of moral realism, the fundamental issues it raises, and the problems it faces. Geoffrey Sayre-McCord has chosen accessible, rigorous, and thought-provoking papers, all of which are rich enough to encourage and reward several readings and careful study. In addition, the volume strikes a balance between wide-ranging papers that advance a barrage of arguments, and more focused papers that develop a few arguments in great detail. What emerges is a comprehensive overview of the moral realism debate that exhibits the scope, as well as the intricacies, of the arguments marshaled on all sides. It will be welcomed by scholars and students of philosophy, the social sciences, and political science. CONTRIBUTORS: A. J. Ayer, Simon Blackburn, Richard Boyd, Gilbert Harman, Jonathan Lear,' J. L. Mackie, John McDowell, Mark Platts, Geoffrey Sayre-McCord, Nicholas Sturgeon, David Wiggins, Bernard Williams.","container-title":"Essays on Moral Realism","event-place":"Ithaca, NY","ISBN":"978-0-8014-9541-0","language":"en","page":"229-255","publisher":"Cornell University Press","publisher-place":"Ithaca, NY","source":"Google Books","title":"Moral Explanations","editor":[{"literal":"Geoffrey Sayre-McCord"}],"author":[{"family":"Sturgeon","given":"Nicholas"}],"issued":{"date-parts":[["1988"]]}},"locator":"229-230"},{"id":5559,"uris":["http://zotero.org/users/11393558/items/P3H56FRJ"],"itemData":{"id":5559,"type":"book","abstract":"Moral Realism is a systematic defence of the idea that there are objective moral standards. Russ Shafer-Landau argues that there are moral principles that are true independently of what anyone, anywhere, happens to think of them. His central thesis, as well as the many novel supporting arguments used to defend it, will spark much controversy among those concerned with the foundations of ethics.","edition":"1st edition","event-place":"Oxford","ISBN":"978-0-19-925975-5","language":"English","number-of-pages":"332","publisher":"Clarendon Press","publisher-place":"Oxford","source":"Amazon","title":"Moral Realism: A Defence","title-short":"Moral Realism","author":[{"family":"Shafer-Landau","given":"Russ"}],"issued":{"date-parts":[["2003",7,17]]}},"locator":"219"},{"id":2523,"uris":["http://zotero.org/users/11393558/items/N43JC52G"],"itemData":{"id":2523,"type":"book","abstract":"Parfit develops further his influential treatment of reasons, normativity, the meaning of moral discourse, and the status of morality. He engages with his critics, and shows the way to resolution of their differences. This volume is partly about what it is for things to matter, in the sense that we all have reasons to care about these things. Much of the book discusses three of the main kinds of meta-ethical theory: Normative Naturalism, Quasi-Realist Expressivism, and Non-Metaphysical Non-Naturalism, which Derek Parfit now calls Non-Realist Cognitivism. This third theory claims that, if we use the word 'reality' in an ontologically weighty sense, irreducibly normative truths have no mysterious or incredible ontological implications. If instead we use 'reality' in a wide sense, according to which all truths are truths about reality, this theory claims that some non-empirically discoverable truths-such as logical, mathematical, modal, and some normative truths-raise no difficult ontological questions. Parfit discusses these theories partly by commenting on the views of some of the contributors to Peter Singer's collection Does Anything Really Matter? Parfit on Objectivity. Though Peter Railton is a Naturalist, he has widened his view by accepting some further claims, and he has suggested that this wider version of Naturalism could be combined with Non-Realist Cognitivism. Parfit argues that Railton is right, since these theories no longer deeply disagree. Though Allan Gibbard is a Quasi-Realist Expressivist, he has suggested that the best version of his view could be combined with Non-Realist Cognitivism. Parfit argues that Gibbard is right, since Gibbard and he now accept the other's main meta-ethical claim. It is rare for three such different philosophical theories to be able to be widened in ways that resolve their deepest disagreements. This happy convergence supports the view that these meta-ethical theories are true. Parfit also discusses the views of several other philosophers, and some other meta-ethical and normative questions.","event-place":"New York","ISBN":"978-0-19-957280-9","language":"en","note":"Google-Books-ID: Zt8VDAAAQBAJ","number-of-pages":"589","publisher":"Oxford University Press","publisher-place":"New York","source":"Google Books","title":"On What Matters: Volume Two","author":[{"family":"Parfit","given":"Derek"}],"issued":{"date-parts":[["2011",5,26]]}},"locator":"553"}],"schema":"https://github.com/citation-style-language/schema/raw/master/csl-citation.json"} </w:instrText>
      </w:r>
      <w:r w:rsidRPr="00DB1906">
        <w:rPr>
          <w:rFonts w:ascii="Times New Roman" w:hAnsi="Times New Roman" w:cs="Times New Roman"/>
        </w:rPr>
        <w:fldChar w:fldCharType="separate"/>
      </w:r>
      <w:r w:rsidRPr="00DB1906">
        <w:rPr>
          <w:rFonts w:ascii="Times New Roman" w:eastAsia="等线" w:hAnsi="Times New Roman" w:cs="Times New Roman"/>
          <w:kern w:val="0"/>
          <w:szCs w:val="24"/>
        </w:rPr>
        <w:t>(e.g., Rawls 1951, 179–80; Nagel 1989, 148; Sturgeon 1988, 229–30; Shafer-Landau 2003, 219; Parfit 2011, 553)</w:t>
      </w:r>
      <w:r w:rsidRPr="00DB1906">
        <w:rPr>
          <w:rFonts w:ascii="Times New Roman" w:hAnsi="Times New Roman" w:cs="Times New Roman"/>
        </w:rPr>
        <w:fldChar w:fldCharType="end"/>
      </w:r>
      <w:r w:rsidRPr="00DB1906">
        <w:rPr>
          <w:rFonts w:ascii="Times New Roman" w:hAnsi="Times New Roman" w:cs="Times New Roman"/>
        </w:rPr>
        <w:t xml:space="preserve">. Nicolas Smyth offers a rebuttal, arguing that self-interest only sometimes distorts moral belief formation </w:t>
      </w:r>
      <w:r w:rsidRPr="00DB1906">
        <w:rPr>
          <w:rFonts w:ascii="Times New Roman" w:hAnsi="Times New Roman" w:cs="Times New Roman"/>
        </w:rPr>
        <w:fldChar w:fldCharType="begin"/>
      </w:r>
      <w:r>
        <w:rPr>
          <w:rFonts w:ascii="Times New Roman" w:hAnsi="Times New Roman" w:cs="Times New Roman"/>
        </w:rPr>
        <w:instrText xml:space="preserve"> ADDIN ZOTERO_ITEM CSL_CITATION {"citationID":"JfRsxnWP","properties":{"formattedCitation":"(Smyth 2023)","plainCitation":"(Smyth 2023)","noteIndex":28},"citationItems":[{"id":5551,"uris":["http://zotero.org/users/11393558/items/3JUT359W"],"itemData":{"id":5551,"type":"article-journal","abstract":"In this paper, I critically analyze the notion that self-interest distorts moral belief-formation. This belief is widely shared among modern moral epistemologists, and in this paper, I seek to undermine this near consensus. I then offer a principle which can help us to sort cases in which self-interest distorts moral belief from cases in which it does not. As it turns out, we cannot determine whether such distortion has occurred from the armchair; rather, we must inquire into mechanisms of social power and advantage before declaring that some moral position is distorted by self-interest.","container-title":"Analytic Philosophy","DOI":"10.1111/phib.12261","ISSN":"2153-960X","issue":"4","language":"en","note":"_eprint: https://onlinelibrary.wiley.com/doi/pdf/10.1111/phib.12261","page":"392-408","source":"Wiley Online Library","title":"When does self-interest distort moral belief?","volume":"64","author":[{"family":"Smyth","given":"Nicholas"}],"issued":{"date-parts":[["2023"]]}}}],"schema":"https://github.com/citation-style-language/schema/raw/master/csl-citation.json"} </w:instrText>
      </w:r>
      <w:r w:rsidRPr="00DB1906">
        <w:rPr>
          <w:rFonts w:ascii="Times New Roman" w:hAnsi="Times New Roman" w:cs="Times New Roman"/>
        </w:rPr>
        <w:fldChar w:fldCharType="separate"/>
      </w:r>
      <w:r w:rsidRPr="00DB1906">
        <w:rPr>
          <w:rFonts w:ascii="Times New Roman" w:eastAsia="等线" w:hAnsi="Times New Roman" w:cs="Times New Roman"/>
        </w:rPr>
        <w:t>(Smyth 2023)</w:t>
      </w:r>
      <w:r w:rsidRPr="00DB1906">
        <w:rPr>
          <w:rFonts w:ascii="Times New Roman" w:hAnsi="Times New Roman" w:cs="Times New Roman"/>
        </w:rPr>
        <w:fldChar w:fldCharType="end"/>
      </w:r>
      <w:r w:rsidRPr="00DB1906">
        <w:rPr>
          <w:rFonts w:ascii="Times New Roman" w:hAnsi="Times New Roman" w:cs="Times New Roman"/>
        </w:rPr>
        <w:t xml:space="preserve">. </w:t>
      </w:r>
    </w:p>
  </w:footnote>
  <w:footnote w:id="28">
    <w:p w14:paraId="555930C2" w14:textId="389FE168" w:rsidR="00A43620" w:rsidRDefault="00A43620" w:rsidP="001602C1">
      <w:pPr>
        <w:pStyle w:val="a7"/>
        <w:spacing w:after="0" w:line="480" w:lineRule="auto"/>
        <w:rPr>
          <w:rFonts w:hint="eastAsia"/>
        </w:rPr>
      </w:pPr>
      <w:r w:rsidRPr="00DB1906">
        <w:rPr>
          <w:rStyle w:val="a9"/>
          <w:rFonts w:ascii="Times New Roman" w:hAnsi="Times New Roman" w:cs="Times New Roman"/>
        </w:rPr>
        <w:footnoteRef/>
      </w:r>
      <w:r w:rsidRPr="00DB1906">
        <w:rPr>
          <w:rFonts w:ascii="Times New Roman" w:hAnsi="Times New Roman" w:cs="Times New Roman"/>
        </w:rPr>
        <w:t xml:space="preserve"> </w:t>
      </w:r>
      <w:r w:rsidRPr="00B13FE2">
        <w:rPr>
          <w:rFonts w:ascii="Times New Roman" w:eastAsia="等线" w:hAnsi="Times New Roman" w:cs="Times New Roman" w:hint="eastAsia"/>
          <w:kern w:val="0"/>
          <w:szCs w:val="24"/>
        </w:rPr>
        <w:t xml:space="preserve">Some students in our interviews indicated that they preferred </w:t>
      </w:r>
      <w:r>
        <w:rPr>
          <w:rFonts w:ascii="Times New Roman" w:eastAsia="等线" w:hAnsi="Times New Roman" w:cs="Times New Roman" w:hint="eastAsia"/>
          <w:kern w:val="0"/>
          <w:szCs w:val="24"/>
        </w:rPr>
        <w:t>inaction</w:t>
      </w:r>
      <w:r w:rsidRPr="00B13FE2">
        <w:rPr>
          <w:rFonts w:ascii="Times New Roman" w:eastAsia="等线" w:hAnsi="Times New Roman" w:cs="Times New Roman" w:hint="eastAsia"/>
          <w:kern w:val="0"/>
          <w:szCs w:val="24"/>
        </w:rPr>
        <w:t xml:space="preserve"> in the second VRTE, where they played the role of a passerby.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E037D"/>
    <w:multiLevelType w:val="hybridMultilevel"/>
    <w:tmpl w:val="FE582A4A"/>
    <w:lvl w:ilvl="0" w:tplc="0409000F">
      <w:start w:val="1"/>
      <w:numFmt w:val="decimal"/>
      <w:lvlText w:val="%1."/>
      <w:lvlJc w:val="left"/>
      <w:pPr>
        <w:ind w:left="880" w:hanging="440"/>
      </w:p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4C4820A0"/>
    <w:multiLevelType w:val="hybridMultilevel"/>
    <w:tmpl w:val="9C281EE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01403717">
    <w:abstractNumId w:val="0"/>
  </w:num>
  <w:num w:numId="2" w16cid:durableId="32290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2B"/>
    <w:rsid w:val="0000263F"/>
    <w:rsid w:val="000032E5"/>
    <w:rsid w:val="00006046"/>
    <w:rsid w:val="000066BC"/>
    <w:rsid w:val="00015359"/>
    <w:rsid w:val="00024B3E"/>
    <w:rsid w:val="00025EFE"/>
    <w:rsid w:val="00026F4A"/>
    <w:rsid w:val="0002799B"/>
    <w:rsid w:val="000324D9"/>
    <w:rsid w:val="0004141A"/>
    <w:rsid w:val="00050B85"/>
    <w:rsid w:val="000532B9"/>
    <w:rsid w:val="00053998"/>
    <w:rsid w:val="00061F57"/>
    <w:rsid w:val="000673E2"/>
    <w:rsid w:val="00067611"/>
    <w:rsid w:val="0007409E"/>
    <w:rsid w:val="0007493E"/>
    <w:rsid w:val="00080E1C"/>
    <w:rsid w:val="00081407"/>
    <w:rsid w:val="00081D8D"/>
    <w:rsid w:val="00083D88"/>
    <w:rsid w:val="00091B5A"/>
    <w:rsid w:val="00096F31"/>
    <w:rsid w:val="000A23D2"/>
    <w:rsid w:val="000A4ABA"/>
    <w:rsid w:val="000A5E9B"/>
    <w:rsid w:val="000A6E77"/>
    <w:rsid w:val="000B005A"/>
    <w:rsid w:val="000B6C9C"/>
    <w:rsid w:val="000C0379"/>
    <w:rsid w:val="000C1DD8"/>
    <w:rsid w:val="000C2456"/>
    <w:rsid w:val="000C3A7D"/>
    <w:rsid w:val="000C5FFA"/>
    <w:rsid w:val="000E0578"/>
    <w:rsid w:val="000E5CA4"/>
    <w:rsid w:val="000E6585"/>
    <w:rsid w:val="000F6ECD"/>
    <w:rsid w:val="00102B91"/>
    <w:rsid w:val="0010779F"/>
    <w:rsid w:val="00107F5D"/>
    <w:rsid w:val="001139EE"/>
    <w:rsid w:val="00114CF6"/>
    <w:rsid w:val="00115069"/>
    <w:rsid w:val="0011583A"/>
    <w:rsid w:val="00116449"/>
    <w:rsid w:val="001365FD"/>
    <w:rsid w:val="00136C62"/>
    <w:rsid w:val="001456EC"/>
    <w:rsid w:val="001543BA"/>
    <w:rsid w:val="001556E4"/>
    <w:rsid w:val="00155A8A"/>
    <w:rsid w:val="001602C1"/>
    <w:rsid w:val="00160B20"/>
    <w:rsid w:val="0016362D"/>
    <w:rsid w:val="00171CEC"/>
    <w:rsid w:val="00172651"/>
    <w:rsid w:val="00176B41"/>
    <w:rsid w:val="00182E73"/>
    <w:rsid w:val="00182F1A"/>
    <w:rsid w:val="001855E2"/>
    <w:rsid w:val="00190F9D"/>
    <w:rsid w:val="001931C8"/>
    <w:rsid w:val="00195258"/>
    <w:rsid w:val="00197B6D"/>
    <w:rsid w:val="001A5AB0"/>
    <w:rsid w:val="001C217C"/>
    <w:rsid w:val="001C7F69"/>
    <w:rsid w:val="001D0304"/>
    <w:rsid w:val="001D1436"/>
    <w:rsid w:val="001D5DA9"/>
    <w:rsid w:val="001E0334"/>
    <w:rsid w:val="001E0D01"/>
    <w:rsid w:val="001E35CA"/>
    <w:rsid w:val="001E4211"/>
    <w:rsid w:val="001E5545"/>
    <w:rsid w:val="001E6E86"/>
    <w:rsid w:val="001E6F65"/>
    <w:rsid w:val="001F290A"/>
    <w:rsid w:val="001F4445"/>
    <w:rsid w:val="001F6D4E"/>
    <w:rsid w:val="00206F74"/>
    <w:rsid w:val="002111E1"/>
    <w:rsid w:val="0021144F"/>
    <w:rsid w:val="00221483"/>
    <w:rsid w:val="00221A61"/>
    <w:rsid w:val="00222385"/>
    <w:rsid w:val="00227CE6"/>
    <w:rsid w:val="0023058B"/>
    <w:rsid w:val="00234207"/>
    <w:rsid w:val="00236D6B"/>
    <w:rsid w:val="002372A3"/>
    <w:rsid w:val="00245BA9"/>
    <w:rsid w:val="00251B93"/>
    <w:rsid w:val="00255342"/>
    <w:rsid w:val="00257364"/>
    <w:rsid w:val="00262BEE"/>
    <w:rsid w:val="00264C4B"/>
    <w:rsid w:val="00267309"/>
    <w:rsid w:val="002724B2"/>
    <w:rsid w:val="00283477"/>
    <w:rsid w:val="00283859"/>
    <w:rsid w:val="0029013D"/>
    <w:rsid w:val="00290413"/>
    <w:rsid w:val="002910FA"/>
    <w:rsid w:val="00296879"/>
    <w:rsid w:val="002A20BB"/>
    <w:rsid w:val="002A3B40"/>
    <w:rsid w:val="002A3D07"/>
    <w:rsid w:val="002A7E89"/>
    <w:rsid w:val="002B1D56"/>
    <w:rsid w:val="002B2258"/>
    <w:rsid w:val="002C2E6F"/>
    <w:rsid w:val="002C4489"/>
    <w:rsid w:val="002E1B60"/>
    <w:rsid w:val="002F5263"/>
    <w:rsid w:val="002F6AB1"/>
    <w:rsid w:val="003028C7"/>
    <w:rsid w:val="00303843"/>
    <w:rsid w:val="003043FA"/>
    <w:rsid w:val="00310DFF"/>
    <w:rsid w:val="00320F28"/>
    <w:rsid w:val="0034141F"/>
    <w:rsid w:val="00344F98"/>
    <w:rsid w:val="003455C6"/>
    <w:rsid w:val="0034641B"/>
    <w:rsid w:val="00350A74"/>
    <w:rsid w:val="00353EC0"/>
    <w:rsid w:val="00356F57"/>
    <w:rsid w:val="003611F3"/>
    <w:rsid w:val="00363FA9"/>
    <w:rsid w:val="0036561A"/>
    <w:rsid w:val="00367508"/>
    <w:rsid w:val="00370E7B"/>
    <w:rsid w:val="00372F75"/>
    <w:rsid w:val="00375DED"/>
    <w:rsid w:val="00375E36"/>
    <w:rsid w:val="00380D66"/>
    <w:rsid w:val="00381EE1"/>
    <w:rsid w:val="00391522"/>
    <w:rsid w:val="00396D43"/>
    <w:rsid w:val="00397FD6"/>
    <w:rsid w:val="003A21C8"/>
    <w:rsid w:val="003A4A8E"/>
    <w:rsid w:val="003A79BE"/>
    <w:rsid w:val="003B3AC0"/>
    <w:rsid w:val="003B5346"/>
    <w:rsid w:val="003B5AFD"/>
    <w:rsid w:val="003C1A59"/>
    <w:rsid w:val="003C26F1"/>
    <w:rsid w:val="003C3459"/>
    <w:rsid w:val="003C5930"/>
    <w:rsid w:val="003C7D58"/>
    <w:rsid w:val="003D342D"/>
    <w:rsid w:val="003E52B1"/>
    <w:rsid w:val="003F22CD"/>
    <w:rsid w:val="003F7F39"/>
    <w:rsid w:val="00405B4A"/>
    <w:rsid w:val="00420D28"/>
    <w:rsid w:val="00421F81"/>
    <w:rsid w:val="00432EBC"/>
    <w:rsid w:val="004333EF"/>
    <w:rsid w:val="004352FB"/>
    <w:rsid w:val="004442B5"/>
    <w:rsid w:val="00445D06"/>
    <w:rsid w:val="004474B6"/>
    <w:rsid w:val="004521C8"/>
    <w:rsid w:val="00452449"/>
    <w:rsid w:val="004620E9"/>
    <w:rsid w:val="0046628E"/>
    <w:rsid w:val="00470D79"/>
    <w:rsid w:val="00472607"/>
    <w:rsid w:val="004736C2"/>
    <w:rsid w:val="004772EE"/>
    <w:rsid w:val="00486F67"/>
    <w:rsid w:val="004878A4"/>
    <w:rsid w:val="004A2059"/>
    <w:rsid w:val="004A2818"/>
    <w:rsid w:val="004A2ABD"/>
    <w:rsid w:val="004A528E"/>
    <w:rsid w:val="004A7A12"/>
    <w:rsid w:val="004B06CD"/>
    <w:rsid w:val="004B06FC"/>
    <w:rsid w:val="004B564E"/>
    <w:rsid w:val="004C595B"/>
    <w:rsid w:val="004F092E"/>
    <w:rsid w:val="004F3178"/>
    <w:rsid w:val="004F670F"/>
    <w:rsid w:val="00500BDC"/>
    <w:rsid w:val="00511610"/>
    <w:rsid w:val="00517F65"/>
    <w:rsid w:val="0052035C"/>
    <w:rsid w:val="00520BC6"/>
    <w:rsid w:val="00522023"/>
    <w:rsid w:val="0052584A"/>
    <w:rsid w:val="005300A3"/>
    <w:rsid w:val="005309AA"/>
    <w:rsid w:val="005342F7"/>
    <w:rsid w:val="00537753"/>
    <w:rsid w:val="00540292"/>
    <w:rsid w:val="00542889"/>
    <w:rsid w:val="005519C2"/>
    <w:rsid w:val="0056582B"/>
    <w:rsid w:val="0057309B"/>
    <w:rsid w:val="005749C5"/>
    <w:rsid w:val="005771AD"/>
    <w:rsid w:val="005873ED"/>
    <w:rsid w:val="00590BE5"/>
    <w:rsid w:val="00591F87"/>
    <w:rsid w:val="0059267D"/>
    <w:rsid w:val="00595A89"/>
    <w:rsid w:val="005A1F03"/>
    <w:rsid w:val="005A2F0E"/>
    <w:rsid w:val="005A5C29"/>
    <w:rsid w:val="005A7D2E"/>
    <w:rsid w:val="005B5B06"/>
    <w:rsid w:val="005C2D76"/>
    <w:rsid w:val="005C360F"/>
    <w:rsid w:val="005C6BB4"/>
    <w:rsid w:val="005C743A"/>
    <w:rsid w:val="005C7D02"/>
    <w:rsid w:val="005D4B63"/>
    <w:rsid w:val="005E1F20"/>
    <w:rsid w:val="005E2266"/>
    <w:rsid w:val="005E3494"/>
    <w:rsid w:val="005E3609"/>
    <w:rsid w:val="005E4ED5"/>
    <w:rsid w:val="005F06C9"/>
    <w:rsid w:val="005F2853"/>
    <w:rsid w:val="00601381"/>
    <w:rsid w:val="006019D4"/>
    <w:rsid w:val="006050B3"/>
    <w:rsid w:val="00606914"/>
    <w:rsid w:val="00607F0C"/>
    <w:rsid w:val="00611638"/>
    <w:rsid w:val="006137E2"/>
    <w:rsid w:val="00620700"/>
    <w:rsid w:val="00631A44"/>
    <w:rsid w:val="00636763"/>
    <w:rsid w:val="0064094A"/>
    <w:rsid w:val="00644B7F"/>
    <w:rsid w:val="006455DC"/>
    <w:rsid w:val="006476D4"/>
    <w:rsid w:val="00654DF0"/>
    <w:rsid w:val="006576F6"/>
    <w:rsid w:val="00657C3B"/>
    <w:rsid w:val="00660ABF"/>
    <w:rsid w:val="00662255"/>
    <w:rsid w:val="006653A3"/>
    <w:rsid w:val="00665C08"/>
    <w:rsid w:val="006661DD"/>
    <w:rsid w:val="006705CE"/>
    <w:rsid w:val="00670693"/>
    <w:rsid w:val="00670C79"/>
    <w:rsid w:val="00676B7B"/>
    <w:rsid w:val="00691655"/>
    <w:rsid w:val="006A03DB"/>
    <w:rsid w:val="006A0EF7"/>
    <w:rsid w:val="006A45E4"/>
    <w:rsid w:val="006A67A8"/>
    <w:rsid w:val="006A6A40"/>
    <w:rsid w:val="006A6D03"/>
    <w:rsid w:val="006B0F5F"/>
    <w:rsid w:val="006B1640"/>
    <w:rsid w:val="006B7F8B"/>
    <w:rsid w:val="006D0DF8"/>
    <w:rsid w:val="006D1090"/>
    <w:rsid w:val="006D5B2C"/>
    <w:rsid w:val="006E0CF7"/>
    <w:rsid w:val="006E72A8"/>
    <w:rsid w:val="006F2408"/>
    <w:rsid w:val="006F5287"/>
    <w:rsid w:val="007000B3"/>
    <w:rsid w:val="0070449A"/>
    <w:rsid w:val="007053CE"/>
    <w:rsid w:val="00707276"/>
    <w:rsid w:val="007076D1"/>
    <w:rsid w:val="00707F33"/>
    <w:rsid w:val="00712117"/>
    <w:rsid w:val="00716557"/>
    <w:rsid w:val="00716699"/>
    <w:rsid w:val="00722501"/>
    <w:rsid w:val="007232CB"/>
    <w:rsid w:val="00724293"/>
    <w:rsid w:val="00735E84"/>
    <w:rsid w:val="00736B0C"/>
    <w:rsid w:val="00740467"/>
    <w:rsid w:val="007443F5"/>
    <w:rsid w:val="007477A7"/>
    <w:rsid w:val="0075041E"/>
    <w:rsid w:val="007531FE"/>
    <w:rsid w:val="00755C60"/>
    <w:rsid w:val="007718CC"/>
    <w:rsid w:val="00780BD4"/>
    <w:rsid w:val="00797A19"/>
    <w:rsid w:val="00797C15"/>
    <w:rsid w:val="007B1A25"/>
    <w:rsid w:val="007B419C"/>
    <w:rsid w:val="007B5A4A"/>
    <w:rsid w:val="007C04B7"/>
    <w:rsid w:val="007C2D0C"/>
    <w:rsid w:val="007E2CCC"/>
    <w:rsid w:val="007E432F"/>
    <w:rsid w:val="007F07F1"/>
    <w:rsid w:val="007F31CF"/>
    <w:rsid w:val="00803534"/>
    <w:rsid w:val="00806C6E"/>
    <w:rsid w:val="00813107"/>
    <w:rsid w:val="00816C8C"/>
    <w:rsid w:val="00820D5B"/>
    <w:rsid w:val="00830657"/>
    <w:rsid w:val="00834A95"/>
    <w:rsid w:val="00844317"/>
    <w:rsid w:val="00851468"/>
    <w:rsid w:val="00860B97"/>
    <w:rsid w:val="0086199C"/>
    <w:rsid w:val="00862870"/>
    <w:rsid w:val="00863436"/>
    <w:rsid w:val="0086680E"/>
    <w:rsid w:val="00867705"/>
    <w:rsid w:val="0088450D"/>
    <w:rsid w:val="00895A08"/>
    <w:rsid w:val="008A0CB4"/>
    <w:rsid w:val="008A3BEA"/>
    <w:rsid w:val="008A447D"/>
    <w:rsid w:val="008A7E1C"/>
    <w:rsid w:val="008B08CF"/>
    <w:rsid w:val="008B2A24"/>
    <w:rsid w:val="008C64C1"/>
    <w:rsid w:val="008E08F6"/>
    <w:rsid w:val="008E3E3A"/>
    <w:rsid w:val="008E5F35"/>
    <w:rsid w:val="008E6573"/>
    <w:rsid w:val="009014AB"/>
    <w:rsid w:val="00910F91"/>
    <w:rsid w:val="0091264C"/>
    <w:rsid w:val="00914A83"/>
    <w:rsid w:val="0091676D"/>
    <w:rsid w:val="009222A2"/>
    <w:rsid w:val="009247F7"/>
    <w:rsid w:val="00936115"/>
    <w:rsid w:val="00940BAA"/>
    <w:rsid w:val="0094722A"/>
    <w:rsid w:val="00947C9B"/>
    <w:rsid w:val="00950BD6"/>
    <w:rsid w:val="0095121A"/>
    <w:rsid w:val="00956434"/>
    <w:rsid w:val="00956A7F"/>
    <w:rsid w:val="00957057"/>
    <w:rsid w:val="009570FC"/>
    <w:rsid w:val="009602A3"/>
    <w:rsid w:val="009627E1"/>
    <w:rsid w:val="00974D1E"/>
    <w:rsid w:val="00975D46"/>
    <w:rsid w:val="00981C94"/>
    <w:rsid w:val="009830AB"/>
    <w:rsid w:val="009832B9"/>
    <w:rsid w:val="00993A0D"/>
    <w:rsid w:val="00994DDC"/>
    <w:rsid w:val="00996662"/>
    <w:rsid w:val="009A3B98"/>
    <w:rsid w:val="009B3B27"/>
    <w:rsid w:val="009C1712"/>
    <w:rsid w:val="009C3680"/>
    <w:rsid w:val="009C4578"/>
    <w:rsid w:val="009C6005"/>
    <w:rsid w:val="009C6EF9"/>
    <w:rsid w:val="009D06E9"/>
    <w:rsid w:val="009D470F"/>
    <w:rsid w:val="009D4DF1"/>
    <w:rsid w:val="009E19AC"/>
    <w:rsid w:val="009E24B9"/>
    <w:rsid w:val="009E395E"/>
    <w:rsid w:val="009E424D"/>
    <w:rsid w:val="009E45B7"/>
    <w:rsid w:val="009E477A"/>
    <w:rsid w:val="009F24FB"/>
    <w:rsid w:val="009F37C9"/>
    <w:rsid w:val="009F4E5A"/>
    <w:rsid w:val="009F520A"/>
    <w:rsid w:val="009F7632"/>
    <w:rsid w:val="00A019E9"/>
    <w:rsid w:val="00A10468"/>
    <w:rsid w:val="00A12E9F"/>
    <w:rsid w:val="00A13B4E"/>
    <w:rsid w:val="00A21436"/>
    <w:rsid w:val="00A23BA5"/>
    <w:rsid w:val="00A26EFD"/>
    <w:rsid w:val="00A33E26"/>
    <w:rsid w:val="00A34BAA"/>
    <w:rsid w:val="00A35139"/>
    <w:rsid w:val="00A417F5"/>
    <w:rsid w:val="00A43620"/>
    <w:rsid w:val="00A5254E"/>
    <w:rsid w:val="00A545E2"/>
    <w:rsid w:val="00A55F00"/>
    <w:rsid w:val="00A66063"/>
    <w:rsid w:val="00A66273"/>
    <w:rsid w:val="00A66F24"/>
    <w:rsid w:val="00A70E1D"/>
    <w:rsid w:val="00A7312A"/>
    <w:rsid w:val="00A76B71"/>
    <w:rsid w:val="00A8258A"/>
    <w:rsid w:val="00A83F17"/>
    <w:rsid w:val="00A91AE7"/>
    <w:rsid w:val="00A9262A"/>
    <w:rsid w:val="00A967B2"/>
    <w:rsid w:val="00AB1187"/>
    <w:rsid w:val="00AC4429"/>
    <w:rsid w:val="00AC48DE"/>
    <w:rsid w:val="00AC5C32"/>
    <w:rsid w:val="00AD1436"/>
    <w:rsid w:val="00AD1B18"/>
    <w:rsid w:val="00AE3397"/>
    <w:rsid w:val="00AF0446"/>
    <w:rsid w:val="00AF20D4"/>
    <w:rsid w:val="00AF22BB"/>
    <w:rsid w:val="00AF56E1"/>
    <w:rsid w:val="00AF7670"/>
    <w:rsid w:val="00B00225"/>
    <w:rsid w:val="00B01515"/>
    <w:rsid w:val="00B02702"/>
    <w:rsid w:val="00B13FE2"/>
    <w:rsid w:val="00B1459F"/>
    <w:rsid w:val="00B14702"/>
    <w:rsid w:val="00B15B29"/>
    <w:rsid w:val="00B22143"/>
    <w:rsid w:val="00B22781"/>
    <w:rsid w:val="00B25236"/>
    <w:rsid w:val="00B2593F"/>
    <w:rsid w:val="00B3046E"/>
    <w:rsid w:val="00B31D6A"/>
    <w:rsid w:val="00B3353A"/>
    <w:rsid w:val="00B37CBC"/>
    <w:rsid w:val="00B40EA7"/>
    <w:rsid w:val="00B5316F"/>
    <w:rsid w:val="00B613CD"/>
    <w:rsid w:val="00B61839"/>
    <w:rsid w:val="00B61E8A"/>
    <w:rsid w:val="00B6776F"/>
    <w:rsid w:val="00B67F24"/>
    <w:rsid w:val="00B72494"/>
    <w:rsid w:val="00B74BDD"/>
    <w:rsid w:val="00B76824"/>
    <w:rsid w:val="00B811D3"/>
    <w:rsid w:val="00B83881"/>
    <w:rsid w:val="00B84797"/>
    <w:rsid w:val="00B87908"/>
    <w:rsid w:val="00B95624"/>
    <w:rsid w:val="00BA3866"/>
    <w:rsid w:val="00BB0462"/>
    <w:rsid w:val="00BB304D"/>
    <w:rsid w:val="00BB456E"/>
    <w:rsid w:val="00BB7522"/>
    <w:rsid w:val="00BC15B7"/>
    <w:rsid w:val="00BC2EC0"/>
    <w:rsid w:val="00BC3947"/>
    <w:rsid w:val="00BC4ACB"/>
    <w:rsid w:val="00BD0025"/>
    <w:rsid w:val="00BD5931"/>
    <w:rsid w:val="00BD6950"/>
    <w:rsid w:val="00BE3965"/>
    <w:rsid w:val="00BF1587"/>
    <w:rsid w:val="00BF34E5"/>
    <w:rsid w:val="00BF6300"/>
    <w:rsid w:val="00BF7E27"/>
    <w:rsid w:val="00C006DE"/>
    <w:rsid w:val="00C0189E"/>
    <w:rsid w:val="00C06A91"/>
    <w:rsid w:val="00C1433C"/>
    <w:rsid w:val="00C15718"/>
    <w:rsid w:val="00C1597D"/>
    <w:rsid w:val="00C163D7"/>
    <w:rsid w:val="00C24C8F"/>
    <w:rsid w:val="00C32288"/>
    <w:rsid w:val="00C336D9"/>
    <w:rsid w:val="00C35145"/>
    <w:rsid w:val="00C355CE"/>
    <w:rsid w:val="00C35CA4"/>
    <w:rsid w:val="00C37C38"/>
    <w:rsid w:val="00C37E35"/>
    <w:rsid w:val="00C37FB5"/>
    <w:rsid w:val="00C434C3"/>
    <w:rsid w:val="00C55FB6"/>
    <w:rsid w:val="00C567ED"/>
    <w:rsid w:val="00C61353"/>
    <w:rsid w:val="00C62BD5"/>
    <w:rsid w:val="00C64183"/>
    <w:rsid w:val="00C64E4C"/>
    <w:rsid w:val="00C64F47"/>
    <w:rsid w:val="00C65A38"/>
    <w:rsid w:val="00C761FD"/>
    <w:rsid w:val="00C823DE"/>
    <w:rsid w:val="00C8462E"/>
    <w:rsid w:val="00C85D8B"/>
    <w:rsid w:val="00C90086"/>
    <w:rsid w:val="00C92BC4"/>
    <w:rsid w:val="00CA0AC7"/>
    <w:rsid w:val="00CB5AE2"/>
    <w:rsid w:val="00CC3476"/>
    <w:rsid w:val="00CD5BB5"/>
    <w:rsid w:val="00CE0030"/>
    <w:rsid w:val="00CE26A8"/>
    <w:rsid w:val="00CE2B9F"/>
    <w:rsid w:val="00CE2F31"/>
    <w:rsid w:val="00CE6B03"/>
    <w:rsid w:val="00CF0BFB"/>
    <w:rsid w:val="00CF55DF"/>
    <w:rsid w:val="00D00969"/>
    <w:rsid w:val="00D03501"/>
    <w:rsid w:val="00D0402B"/>
    <w:rsid w:val="00D056BE"/>
    <w:rsid w:val="00D1046A"/>
    <w:rsid w:val="00D111F1"/>
    <w:rsid w:val="00D23CDA"/>
    <w:rsid w:val="00D35603"/>
    <w:rsid w:val="00D37D4E"/>
    <w:rsid w:val="00D460E7"/>
    <w:rsid w:val="00D46323"/>
    <w:rsid w:val="00D518C5"/>
    <w:rsid w:val="00D65B87"/>
    <w:rsid w:val="00D70C84"/>
    <w:rsid w:val="00D72F73"/>
    <w:rsid w:val="00D878C2"/>
    <w:rsid w:val="00D91B99"/>
    <w:rsid w:val="00D92B94"/>
    <w:rsid w:val="00D930E3"/>
    <w:rsid w:val="00D93D74"/>
    <w:rsid w:val="00DA73AD"/>
    <w:rsid w:val="00DA78A3"/>
    <w:rsid w:val="00DB085D"/>
    <w:rsid w:val="00DB1906"/>
    <w:rsid w:val="00DB4C81"/>
    <w:rsid w:val="00DD33B8"/>
    <w:rsid w:val="00DD3858"/>
    <w:rsid w:val="00DE2B43"/>
    <w:rsid w:val="00DE79AF"/>
    <w:rsid w:val="00DF1ED5"/>
    <w:rsid w:val="00DF340F"/>
    <w:rsid w:val="00DF42F1"/>
    <w:rsid w:val="00DF46FC"/>
    <w:rsid w:val="00DF54EF"/>
    <w:rsid w:val="00E0033D"/>
    <w:rsid w:val="00E11CAC"/>
    <w:rsid w:val="00E24A00"/>
    <w:rsid w:val="00E252B4"/>
    <w:rsid w:val="00E271AE"/>
    <w:rsid w:val="00E3503E"/>
    <w:rsid w:val="00E410DA"/>
    <w:rsid w:val="00E41D1E"/>
    <w:rsid w:val="00E42C65"/>
    <w:rsid w:val="00E45685"/>
    <w:rsid w:val="00E56A89"/>
    <w:rsid w:val="00E5707F"/>
    <w:rsid w:val="00E60304"/>
    <w:rsid w:val="00E6132D"/>
    <w:rsid w:val="00E61669"/>
    <w:rsid w:val="00E665EA"/>
    <w:rsid w:val="00E7252D"/>
    <w:rsid w:val="00E77C4C"/>
    <w:rsid w:val="00E84F36"/>
    <w:rsid w:val="00E85620"/>
    <w:rsid w:val="00E94AF9"/>
    <w:rsid w:val="00E978DC"/>
    <w:rsid w:val="00E97AAE"/>
    <w:rsid w:val="00EA5238"/>
    <w:rsid w:val="00EA5BFB"/>
    <w:rsid w:val="00EA79C3"/>
    <w:rsid w:val="00EB0D1A"/>
    <w:rsid w:val="00EB433F"/>
    <w:rsid w:val="00EC0760"/>
    <w:rsid w:val="00EC09AF"/>
    <w:rsid w:val="00ED52F3"/>
    <w:rsid w:val="00ED7F77"/>
    <w:rsid w:val="00EE59CF"/>
    <w:rsid w:val="00F006B2"/>
    <w:rsid w:val="00F02855"/>
    <w:rsid w:val="00F029CD"/>
    <w:rsid w:val="00F040A1"/>
    <w:rsid w:val="00F11273"/>
    <w:rsid w:val="00F12B9E"/>
    <w:rsid w:val="00F164F4"/>
    <w:rsid w:val="00F17185"/>
    <w:rsid w:val="00F30DA6"/>
    <w:rsid w:val="00F310AC"/>
    <w:rsid w:val="00F34A1E"/>
    <w:rsid w:val="00F358FE"/>
    <w:rsid w:val="00F42050"/>
    <w:rsid w:val="00F4555A"/>
    <w:rsid w:val="00F562A0"/>
    <w:rsid w:val="00F63A6B"/>
    <w:rsid w:val="00F65188"/>
    <w:rsid w:val="00F6744D"/>
    <w:rsid w:val="00F73A4B"/>
    <w:rsid w:val="00F805A9"/>
    <w:rsid w:val="00F843A3"/>
    <w:rsid w:val="00F84CD6"/>
    <w:rsid w:val="00F90D09"/>
    <w:rsid w:val="00F942CE"/>
    <w:rsid w:val="00F9456C"/>
    <w:rsid w:val="00F95F20"/>
    <w:rsid w:val="00F97204"/>
    <w:rsid w:val="00F9752F"/>
    <w:rsid w:val="00FA1B31"/>
    <w:rsid w:val="00FA6BD6"/>
    <w:rsid w:val="00FB031F"/>
    <w:rsid w:val="00FB1079"/>
    <w:rsid w:val="00FB32CF"/>
    <w:rsid w:val="00FB442F"/>
    <w:rsid w:val="00FC1230"/>
    <w:rsid w:val="00FC2151"/>
    <w:rsid w:val="00FC405F"/>
    <w:rsid w:val="00FD2171"/>
    <w:rsid w:val="00FD425F"/>
    <w:rsid w:val="00FD51C0"/>
    <w:rsid w:val="00FE3887"/>
    <w:rsid w:val="00FE50EB"/>
    <w:rsid w:val="00FE5F07"/>
    <w:rsid w:val="00FE74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978FA"/>
  <w15:docId w15:val="{6609585A-F77A-44FD-AED7-7E36EE9E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3D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6115"/>
    <w:pP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936115"/>
    <w:rPr>
      <w:sz w:val="18"/>
      <w:szCs w:val="18"/>
    </w:rPr>
  </w:style>
  <w:style w:type="paragraph" w:styleId="a5">
    <w:name w:val="footer"/>
    <w:basedOn w:val="a"/>
    <w:link w:val="a6"/>
    <w:uiPriority w:val="99"/>
    <w:unhideWhenUsed/>
    <w:rsid w:val="00936115"/>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936115"/>
    <w:rPr>
      <w:sz w:val="18"/>
      <w:szCs w:val="18"/>
    </w:rPr>
  </w:style>
  <w:style w:type="paragraph" w:styleId="a7">
    <w:name w:val="footnote text"/>
    <w:basedOn w:val="a"/>
    <w:link w:val="a8"/>
    <w:uiPriority w:val="99"/>
    <w:semiHidden/>
    <w:unhideWhenUsed/>
    <w:rsid w:val="00267309"/>
    <w:pPr>
      <w:snapToGrid w:val="0"/>
    </w:pPr>
    <w:rPr>
      <w:sz w:val="18"/>
      <w:szCs w:val="18"/>
    </w:rPr>
  </w:style>
  <w:style w:type="character" w:customStyle="1" w:styleId="a8">
    <w:name w:val="脚注文本 字符"/>
    <w:basedOn w:val="a0"/>
    <w:link w:val="a7"/>
    <w:uiPriority w:val="99"/>
    <w:semiHidden/>
    <w:rsid w:val="00267309"/>
    <w:rPr>
      <w:sz w:val="18"/>
      <w:szCs w:val="18"/>
    </w:rPr>
  </w:style>
  <w:style w:type="character" w:styleId="a9">
    <w:name w:val="footnote reference"/>
    <w:basedOn w:val="a0"/>
    <w:uiPriority w:val="99"/>
    <w:semiHidden/>
    <w:unhideWhenUsed/>
    <w:rsid w:val="00267309"/>
    <w:rPr>
      <w:vertAlign w:val="superscript"/>
    </w:rPr>
  </w:style>
  <w:style w:type="paragraph" w:styleId="aa">
    <w:name w:val="List Paragraph"/>
    <w:basedOn w:val="a"/>
    <w:uiPriority w:val="34"/>
    <w:qFormat/>
    <w:rsid w:val="00F006B2"/>
    <w:pPr>
      <w:ind w:firstLineChars="200" w:firstLine="420"/>
    </w:pPr>
  </w:style>
  <w:style w:type="paragraph" w:styleId="ab">
    <w:name w:val="Bibliography"/>
    <w:basedOn w:val="a"/>
    <w:next w:val="a"/>
    <w:uiPriority w:val="37"/>
    <w:unhideWhenUsed/>
    <w:rsid w:val="00C8462E"/>
  </w:style>
  <w:style w:type="character" w:styleId="ac">
    <w:name w:val="annotation reference"/>
    <w:basedOn w:val="a0"/>
    <w:uiPriority w:val="99"/>
    <w:semiHidden/>
    <w:unhideWhenUsed/>
    <w:rsid w:val="006F2408"/>
    <w:rPr>
      <w:sz w:val="21"/>
      <w:szCs w:val="21"/>
    </w:rPr>
  </w:style>
  <w:style w:type="paragraph" w:styleId="ad">
    <w:name w:val="annotation text"/>
    <w:basedOn w:val="a"/>
    <w:link w:val="ae"/>
    <w:uiPriority w:val="99"/>
    <w:unhideWhenUsed/>
    <w:rsid w:val="006F2408"/>
  </w:style>
  <w:style w:type="character" w:customStyle="1" w:styleId="ae">
    <w:name w:val="批注文字 字符"/>
    <w:basedOn w:val="a0"/>
    <w:link w:val="ad"/>
    <w:uiPriority w:val="99"/>
    <w:rsid w:val="006F2408"/>
  </w:style>
  <w:style w:type="paragraph" w:styleId="af">
    <w:name w:val="annotation subject"/>
    <w:basedOn w:val="ad"/>
    <w:next w:val="ad"/>
    <w:link w:val="af0"/>
    <w:uiPriority w:val="99"/>
    <w:semiHidden/>
    <w:unhideWhenUsed/>
    <w:rsid w:val="006F2408"/>
    <w:rPr>
      <w:b/>
      <w:bCs/>
    </w:rPr>
  </w:style>
  <w:style w:type="character" w:customStyle="1" w:styleId="af0">
    <w:name w:val="批注主题 字符"/>
    <w:basedOn w:val="ae"/>
    <w:link w:val="af"/>
    <w:uiPriority w:val="99"/>
    <w:semiHidden/>
    <w:rsid w:val="006F2408"/>
    <w:rPr>
      <w:b/>
      <w:bCs/>
    </w:rPr>
  </w:style>
  <w:style w:type="paragraph" w:styleId="af1">
    <w:name w:val="Balloon Text"/>
    <w:basedOn w:val="a"/>
    <w:link w:val="af2"/>
    <w:uiPriority w:val="99"/>
    <w:semiHidden/>
    <w:unhideWhenUsed/>
    <w:rsid w:val="00061F57"/>
    <w:pPr>
      <w:spacing w:after="0" w:line="240" w:lineRule="auto"/>
    </w:pPr>
    <w:rPr>
      <w:rFonts w:ascii="宋体" w:eastAsia="宋体"/>
      <w:sz w:val="18"/>
      <w:szCs w:val="18"/>
    </w:rPr>
  </w:style>
  <w:style w:type="character" w:customStyle="1" w:styleId="af2">
    <w:name w:val="批注框文本 字符"/>
    <w:basedOn w:val="a0"/>
    <w:link w:val="af1"/>
    <w:uiPriority w:val="99"/>
    <w:semiHidden/>
    <w:rsid w:val="00061F57"/>
    <w:rPr>
      <w:rFonts w:ascii="宋体" w:eastAsia="宋体"/>
      <w:sz w:val="18"/>
      <w:szCs w:val="18"/>
    </w:rPr>
  </w:style>
  <w:style w:type="table" w:styleId="2">
    <w:name w:val="Plain Table 2"/>
    <w:basedOn w:val="a1"/>
    <w:uiPriority w:val="42"/>
    <w:rsid w:val="000C5F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
    <w:name w:val="Plain Table 3"/>
    <w:basedOn w:val="a1"/>
    <w:uiPriority w:val="43"/>
    <w:rsid w:val="002342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4">
    <w:name w:val="Grid Table 1 Light Accent 4"/>
    <w:basedOn w:val="a1"/>
    <w:uiPriority w:val="46"/>
    <w:rsid w:val="0023420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2-4">
    <w:name w:val="Grid Table 2 Accent 4"/>
    <w:basedOn w:val="a1"/>
    <w:uiPriority w:val="47"/>
    <w:rsid w:val="0023420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5">
    <w:name w:val="Plain Table 5"/>
    <w:basedOn w:val="a1"/>
    <w:uiPriority w:val="45"/>
    <w:rsid w:val="002342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1">
    <w:name w:val="Grid Table 2 Accent 1"/>
    <w:basedOn w:val="a1"/>
    <w:uiPriority w:val="47"/>
    <w:rsid w:val="00C336D9"/>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4-1">
    <w:name w:val="Grid Table 4 Accent 1"/>
    <w:basedOn w:val="a1"/>
    <w:uiPriority w:val="49"/>
    <w:rsid w:val="00C336D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af3">
    <w:name w:val="endnote reference"/>
    <w:basedOn w:val="a0"/>
    <w:uiPriority w:val="99"/>
    <w:semiHidden/>
    <w:unhideWhenUsed/>
    <w:rsid w:val="00C006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360513">
      <w:bodyDiv w:val="1"/>
      <w:marLeft w:val="0"/>
      <w:marRight w:val="0"/>
      <w:marTop w:val="0"/>
      <w:marBottom w:val="0"/>
      <w:divBdr>
        <w:top w:val="none" w:sz="0" w:space="0" w:color="auto"/>
        <w:left w:val="none" w:sz="0" w:space="0" w:color="auto"/>
        <w:bottom w:val="none" w:sz="0" w:space="0" w:color="auto"/>
        <w:right w:val="none" w:sz="0" w:space="0" w:color="auto"/>
      </w:divBdr>
    </w:div>
    <w:div w:id="1397586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A53D51-436D-4D1C-B00E-FA3E56B0C716}"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zh-CN" altLang="en-US"/>
        </a:p>
      </dgm:t>
    </dgm:pt>
    <dgm:pt modelId="{E8E9B5F6-4EE7-4AFF-AB7D-C0C1272AAD1F}">
      <dgm:prSet phldrT="[文本]"/>
      <dgm:spPr/>
      <dgm:t>
        <a:bodyPr/>
        <a:lstStyle/>
        <a:p>
          <a:r>
            <a:rPr lang="en-US" altLang="zh-CN" b="1">
              <a:latin typeface="Times New Roman" panose="02020603050405020304" pitchFamily="18" charset="0"/>
              <a:cs typeface="Times New Roman" panose="02020603050405020304" pitchFamily="18" charset="0"/>
            </a:rPr>
            <a:t>In a previous course</a:t>
          </a:r>
          <a:endParaRPr lang="zh-CN" altLang="en-US" b="1">
            <a:latin typeface="Times New Roman" panose="02020603050405020304" pitchFamily="18" charset="0"/>
            <a:cs typeface="Times New Roman" panose="02020603050405020304" pitchFamily="18" charset="0"/>
          </a:endParaRPr>
        </a:p>
      </dgm:t>
    </dgm:pt>
    <dgm:pt modelId="{61A72860-C0C4-4A36-A1B1-21934B03BBB8}" type="parTrans" cxnId="{A4012152-EE13-4A6E-9A5B-172A777860D5}">
      <dgm:prSet/>
      <dgm:spPr/>
      <dgm:t>
        <a:bodyPr/>
        <a:lstStyle/>
        <a:p>
          <a:endParaRPr lang="zh-CN" altLang="en-US"/>
        </a:p>
      </dgm:t>
    </dgm:pt>
    <dgm:pt modelId="{7E9086DC-B40E-4B11-8265-D2278065754D}" type="sibTrans" cxnId="{A4012152-EE13-4A6E-9A5B-172A777860D5}">
      <dgm:prSet/>
      <dgm:spPr/>
      <dgm:t>
        <a:bodyPr/>
        <a:lstStyle/>
        <a:p>
          <a:endParaRPr lang="zh-CN" altLang="en-US"/>
        </a:p>
      </dgm:t>
    </dgm:pt>
    <dgm:pt modelId="{273F0F8E-A40F-4722-B6F0-5BB2482CD6D4}">
      <dgm:prSet phldrT="[文本]"/>
      <dgm:spPr/>
      <dgm:t>
        <a:bodyPr/>
        <a:lstStyle/>
        <a:p>
          <a:r>
            <a:rPr lang="en-GB" altLang="en-US">
              <a:latin typeface="Times New Roman" panose="02020603050405020304" pitchFamily="18" charset="0"/>
              <a:cs typeface="Times New Roman" panose="02020603050405020304" pitchFamily="18" charset="0"/>
            </a:rPr>
            <a:t>Investigate which thought experiments posed significant difficulties for undergraduates</a:t>
          </a:r>
          <a:endParaRPr lang="zh-CN" altLang="en-US">
            <a:latin typeface="Times New Roman" panose="02020603050405020304" pitchFamily="18" charset="0"/>
            <a:cs typeface="Times New Roman" panose="02020603050405020304" pitchFamily="18" charset="0"/>
          </a:endParaRPr>
        </a:p>
      </dgm:t>
    </dgm:pt>
    <dgm:pt modelId="{C171FB62-C746-4362-B7F5-F673832CC31B}" type="parTrans" cxnId="{85E29D84-89F7-4A0B-AE9C-104C1FD4D2FD}">
      <dgm:prSet/>
      <dgm:spPr/>
      <dgm:t>
        <a:bodyPr/>
        <a:lstStyle/>
        <a:p>
          <a:endParaRPr lang="zh-CN" altLang="en-US"/>
        </a:p>
      </dgm:t>
    </dgm:pt>
    <dgm:pt modelId="{6AC88AF1-E6BA-4B5D-97D0-45A911D1DCD5}" type="sibTrans" cxnId="{85E29D84-89F7-4A0B-AE9C-104C1FD4D2FD}">
      <dgm:prSet/>
      <dgm:spPr/>
      <dgm:t>
        <a:bodyPr/>
        <a:lstStyle/>
        <a:p>
          <a:endParaRPr lang="zh-CN" altLang="en-US"/>
        </a:p>
      </dgm:t>
    </dgm:pt>
    <dgm:pt modelId="{86EC3D88-F6D6-4CE5-B0BE-469BB0B1A0C4}">
      <dgm:prSet phldrT="[文本]"/>
      <dgm:spPr/>
      <dgm:t>
        <a:bodyPr/>
        <a:lstStyle/>
        <a:p>
          <a:r>
            <a:rPr lang="en-US" altLang="zh-CN" b="1">
              <a:latin typeface="Times New Roman" panose="02020603050405020304" pitchFamily="18" charset="0"/>
              <a:cs typeface="Times New Roman" panose="02020603050405020304" pitchFamily="18" charset="0"/>
            </a:rPr>
            <a:t>Before the course</a:t>
          </a:r>
          <a:endParaRPr lang="zh-CN" altLang="en-US" b="1">
            <a:latin typeface="Times New Roman" panose="02020603050405020304" pitchFamily="18" charset="0"/>
            <a:cs typeface="Times New Roman" panose="02020603050405020304" pitchFamily="18" charset="0"/>
          </a:endParaRPr>
        </a:p>
      </dgm:t>
    </dgm:pt>
    <dgm:pt modelId="{889B8365-7127-435E-8080-A369DD05772D}" type="parTrans" cxnId="{D47424C4-8C97-4F61-9516-92FB6B3434BE}">
      <dgm:prSet/>
      <dgm:spPr/>
      <dgm:t>
        <a:bodyPr/>
        <a:lstStyle/>
        <a:p>
          <a:endParaRPr lang="zh-CN" altLang="en-US"/>
        </a:p>
      </dgm:t>
    </dgm:pt>
    <dgm:pt modelId="{1AED98D9-17E6-4AFB-AA7F-E85A2552AA57}" type="sibTrans" cxnId="{D47424C4-8C97-4F61-9516-92FB6B3434BE}">
      <dgm:prSet/>
      <dgm:spPr/>
      <dgm:t>
        <a:bodyPr/>
        <a:lstStyle/>
        <a:p>
          <a:endParaRPr lang="zh-CN" altLang="en-US"/>
        </a:p>
      </dgm:t>
    </dgm:pt>
    <dgm:pt modelId="{676A4836-72B3-4F7D-A3B8-09053D542D02}">
      <dgm:prSet phldrT="[文本]"/>
      <dgm:spPr/>
      <dgm:t>
        <a:bodyPr/>
        <a:lstStyle/>
        <a:p>
          <a:r>
            <a:rPr lang="en-GB" altLang="zh-CN">
              <a:latin typeface="Times New Roman" panose="02020603050405020304" pitchFamily="18" charset="0"/>
              <a:cs typeface="Times New Roman" panose="02020603050405020304" pitchFamily="18" charset="0"/>
            </a:rPr>
            <a:t>Develop realistic, immersive, and user-friendly VRTEs</a:t>
          </a:r>
          <a:endParaRPr lang="zh-CN" altLang="en-US">
            <a:latin typeface="Times New Roman" panose="02020603050405020304" pitchFamily="18" charset="0"/>
            <a:cs typeface="Times New Roman" panose="02020603050405020304" pitchFamily="18" charset="0"/>
          </a:endParaRPr>
        </a:p>
      </dgm:t>
    </dgm:pt>
    <dgm:pt modelId="{88955835-48E1-4ACB-8286-E79058D143E8}" type="parTrans" cxnId="{D6A3D0FE-D760-4A17-87C6-BD95DF9EA600}">
      <dgm:prSet/>
      <dgm:spPr/>
      <dgm:t>
        <a:bodyPr/>
        <a:lstStyle/>
        <a:p>
          <a:endParaRPr lang="zh-CN" altLang="en-US"/>
        </a:p>
      </dgm:t>
    </dgm:pt>
    <dgm:pt modelId="{FE5E0C87-1533-4F9A-95BC-9BD7733C51D9}" type="sibTrans" cxnId="{D6A3D0FE-D760-4A17-87C6-BD95DF9EA600}">
      <dgm:prSet/>
      <dgm:spPr/>
      <dgm:t>
        <a:bodyPr/>
        <a:lstStyle/>
        <a:p>
          <a:endParaRPr lang="zh-CN" altLang="en-US"/>
        </a:p>
      </dgm:t>
    </dgm:pt>
    <dgm:pt modelId="{8CF79E1D-2635-4D7E-A81F-4518C68E68E9}">
      <dgm:prSet phldrT="[文本]"/>
      <dgm:spPr/>
      <dgm:t>
        <a:bodyPr/>
        <a:lstStyle/>
        <a:p>
          <a:r>
            <a:rPr lang="en-US" altLang="zh-CN">
              <a:latin typeface="Times New Roman" panose="02020603050405020304" pitchFamily="18" charset="0"/>
              <a:cs typeface="Times New Roman" panose="02020603050405020304" pitchFamily="18" charset="0"/>
            </a:rPr>
            <a:t>Balance realism with ethical considerations</a:t>
          </a:r>
          <a:endParaRPr lang="zh-CN" altLang="en-US">
            <a:latin typeface="Times New Roman" panose="02020603050405020304" pitchFamily="18" charset="0"/>
            <a:cs typeface="Times New Roman" panose="02020603050405020304" pitchFamily="18" charset="0"/>
          </a:endParaRPr>
        </a:p>
      </dgm:t>
    </dgm:pt>
    <dgm:pt modelId="{4A96F77D-65EA-4C34-B7B2-DE51AFBFACA8}" type="parTrans" cxnId="{BF8CD81E-3DBC-4DE5-984A-CEBD7342AAD9}">
      <dgm:prSet/>
      <dgm:spPr/>
      <dgm:t>
        <a:bodyPr/>
        <a:lstStyle/>
        <a:p>
          <a:endParaRPr lang="zh-CN" altLang="en-US"/>
        </a:p>
      </dgm:t>
    </dgm:pt>
    <dgm:pt modelId="{476B48A8-65CC-4CAA-819A-33ADF8DBFEEB}" type="sibTrans" cxnId="{BF8CD81E-3DBC-4DE5-984A-CEBD7342AAD9}">
      <dgm:prSet/>
      <dgm:spPr/>
      <dgm:t>
        <a:bodyPr/>
        <a:lstStyle/>
        <a:p>
          <a:endParaRPr lang="zh-CN" altLang="en-US"/>
        </a:p>
      </dgm:t>
    </dgm:pt>
    <dgm:pt modelId="{0EF59750-CBBC-4061-92CB-EBC81C316432}">
      <dgm:prSet phldrT="[文本]"/>
      <dgm:spPr/>
      <dgm:t>
        <a:bodyPr/>
        <a:lstStyle/>
        <a:p>
          <a:r>
            <a:rPr lang="en-US" altLang="zh-CN" b="1">
              <a:latin typeface="Times New Roman" panose="02020603050405020304" pitchFamily="18" charset="0"/>
              <a:cs typeface="Times New Roman" panose="02020603050405020304" pitchFamily="18" charset="0"/>
            </a:rPr>
            <a:t>At the very beginning of the course</a:t>
          </a:r>
          <a:endParaRPr lang="zh-CN" altLang="en-US" b="1">
            <a:latin typeface="Times New Roman" panose="02020603050405020304" pitchFamily="18" charset="0"/>
            <a:cs typeface="Times New Roman" panose="02020603050405020304" pitchFamily="18" charset="0"/>
          </a:endParaRPr>
        </a:p>
      </dgm:t>
    </dgm:pt>
    <dgm:pt modelId="{2D06CD9D-DA43-4C4A-9750-44A48C5A20BC}" type="parTrans" cxnId="{C4199E3E-B5F6-49AC-B2D4-F977A12776AC}">
      <dgm:prSet/>
      <dgm:spPr/>
      <dgm:t>
        <a:bodyPr/>
        <a:lstStyle/>
        <a:p>
          <a:endParaRPr lang="zh-CN" altLang="en-US"/>
        </a:p>
      </dgm:t>
    </dgm:pt>
    <dgm:pt modelId="{67788EB6-AA8B-49F9-AE4A-C7C225AD5B62}" type="sibTrans" cxnId="{C4199E3E-B5F6-49AC-B2D4-F977A12776AC}">
      <dgm:prSet/>
      <dgm:spPr/>
      <dgm:t>
        <a:bodyPr/>
        <a:lstStyle/>
        <a:p>
          <a:endParaRPr lang="zh-CN" altLang="en-US"/>
        </a:p>
      </dgm:t>
    </dgm:pt>
    <dgm:pt modelId="{4CC16471-04E9-40A6-8883-29D48EC1EA5C}">
      <dgm:prSet phldrT="[文本]"/>
      <dgm:spPr/>
      <dgm:t>
        <a:bodyPr/>
        <a:lstStyle/>
        <a:p>
          <a:r>
            <a:rPr lang="en-US" altLang="zh-CN">
              <a:latin typeface="Times New Roman" panose="02020603050405020304" pitchFamily="18" charset="0"/>
              <a:cs typeface="Times New Roman" panose="02020603050405020304" pitchFamily="18" charset="0"/>
            </a:rPr>
            <a:t>Teach </a:t>
          </a:r>
          <a:r>
            <a:rPr lang="en-GB" altLang="zh-CN">
              <a:latin typeface="Times New Roman" panose="02020603050405020304" pitchFamily="18" charset="0"/>
              <a:cs typeface="Times New Roman" panose="02020603050405020304" pitchFamily="18" charset="0"/>
            </a:rPr>
            <a:t>the method of cases</a:t>
          </a:r>
          <a:r>
            <a:rPr lang="en-US" altLang="zh-CN">
              <a:latin typeface="Times New Roman" panose="02020603050405020304" pitchFamily="18" charset="0"/>
              <a:cs typeface="Times New Roman" panose="02020603050405020304" pitchFamily="18" charset="0"/>
            </a:rPr>
            <a:t> </a:t>
          </a:r>
          <a:endParaRPr lang="zh-CN" altLang="en-US">
            <a:latin typeface="Times New Roman" panose="02020603050405020304" pitchFamily="18" charset="0"/>
            <a:cs typeface="Times New Roman" panose="02020603050405020304" pitchFamily="18" charset="0"/>
          </a:endParaRPr>
        </a:p>
      </dgm:t>
    </dgm:pt>
    <dgm:pt modelId="{750266B1-AB39-440F-B151-220C9D43C0E6}" type="parTrans" cxnId="{A5402ED6-4848-4AEB-A995-9C5ED9625FC5}">
      <dgm:prSet/>
      <dgm:spPr/>
      <dgm:t>
        <a:bodyPr/>
        <a:lstStyle/>
        <a:p>
          <a:endParaRPr lang="zh-CN" altLang="en-US"/>
        </a:p>
      </dgm:t>
    </dgm:pt>
    <dgm:pt modelId="{C20D8354-CAE1-45F2-84E9-54B1337683BC}" type="sibTrans" cxnId="{A5402ED6-4848-4AEB-A995-9C5ED9625FC5}">
      <dgm:prSet/>
      <dgm:spPr/>
      <dgm:t>
        <a:bodyPr/>
        <a:lstStyle/>
        <a:p>
          <a:endParaRPr lang="zh-CN" altLang="en-US"/>
        </a:p>
      </dgm:t>
    </dgm:pt>
    <dgm:pt modelId="{E840EC60-9EA1-4499-8709-97E8879BCBC8}">
      <dgm:prSet phldrT="[文本]"/>
      <dgm:spPr/>
      <dgm:t>
        <a:bodyPr/>
        <a:lstStyle/>
        <a:p>
          <a:r>
            <a:rPr lang="en-GB" altLang="en-US">
              <a:latin typeface="Times New Roman" panose="02020603050405020304" pitchFamily="18" charset="0"/>
              <a:cs typeface="Times New Roman" panose="02020603050405020304" pitchFamily="18" charset="0"/>
            </a:rPr>
            <a:t>Instruct on the argumentative value of thought experiments</a:t>
          </a:r>
          <a:endParaRPr lang="zh-CN" altLang="en-US">
            <a:latin typeface="Times New Roman" panose="02020603050405020304" pitchFamily="18" charset="0"/>
            <a:cs typeface="Times New Roman" panose="02020603050405020304" pitchFamily="18" charset="0"/>
          </a:endParaRPr>
        </a:p>
      </dgm:t>
    </dgm:pt>
    <dgm:pt modelId="{25F045A4-3FFB-4890-8457-72E84CEF44BF}" type="parTrans" cxnId="{8C11C006-DED0-4ACB-8602-35A52D69FE4E}">
      <dgm:prSet/>
      <dgm:spPr/>
      <dgm:t>
        <a:bodyPr/>
        <a:lstStyle/>
        <a:p>
          <a:endParaRPr lang="zh-CN" altLang="en-US"/>
        </a:p>
      </dgm:t>
    </dgm:pt>
    <dgm:pt modelId="{1DDF8871-128E-494A-95B7-77D61C1145E8}" type="sibTrans" cxnId="{8C11C006-DED0-4ACB-8602-35A52D69FE4E}">
      <dgm:prSet/>
      <dgm:spPr/>
      <dgm:t>
        <a:bodyPr/>
        <a:lstStyle/>
        <a:p>
          <a:endParaRPr lang="zh-CN" altLang="en-US"/>
        </a:p>
      </dgm:t>
    </dgm:pt>
    <dgm:pt modelId="{08A2E1A9-84A6-4951-B7E7-424816696B07}">
      <dgm:prSet phldrT="[文本]"/>
      <dgm:spPr/>
      <dgm:t>
        <a:bodyPr/>
        <a:lstStyle/>
        <a:p>
          <a:r>
            <a:rPr lang="en-US" altLang="zh-CN" b="1">
              <a:latin typeface="Times New Roman" panose="02020603050405020304" pitchFamily="18" charset="0"/>
              <a:cs typeface="Times New Roman" panose="02020603050405020304" pitchFamily="18" charset="0"/>
            </a:rPr>
            <a:t>Before a paper-teaching session</a:t>
          </a:r>
          <a:endParaRPr lang="zh-CN" altLang="en-US" b="1">
            <a:latin typeface="Times New Roman" panose="02020603050405020304" pitchFamily="18" charset="0"/>
            <a:cs typeface="Times New Roman" panose="02020603050405020304" pitchFamily="18" charset="0"/>
          </a:endParaRPr>
        </a:p>
      </dgm:t>
    </dgm:pt>
    <dgm:pt modelId="{03ADF1CA-E839-40E4-A79A-12598503EEBE}" type="parTrans" cxnId="{1B1ADD89-8AAA-4F61-A4B5-D6B791BF6EDB}">
      <dgm:prSet/>
      <dgm:spPr/>
      <dgm:t>
        <a:bodyPr/>
        <a:lstStyle/>
        <a:p>
          <a:endParaRPr lang="zh-CN" altLang="en-US"/>
        </a:p>
      </dgm:t>
    </dgm:pt>
    <dgm:pt modelId="{2814C46C-AF92-49C2-88C3-D55BE5110D10}" type="sibTrans" cxnId="{1B1ADD89-8AAA-4F61-A4B5-D6B791BF6EDB}">
      <dgm:prSet/>
      <dgm:spPr/>
      <dgm:t>
        <a:bodyPr/>
        <a:lstStyle/>
        <a:p>
          <a:endParaRPr lang="zh-CN" altLang="en-US"/>
        </a:p>
      </dgm:t>
    </dgm:pt>
    <dgm:pt modelId="{20495497-E636-4895-AD61-B138043C9F66}">
      <dgm:prSet/>
      <dgm:spPr/>
      <dgm:t>
        <a:bodyPr/>
        <a:lstStyle/>
        <a:p>
          <a:r>
            <a:rPr lang="en-GB" altLang="zh-CN">
              <a:latin typeface="Times New Roman" panose="02020603050405020304" pitchFamily="18" charset="0"/>
              <a:cs typeface="Times New Roman" panose="02020603050405020304" pitchFamily="18" charset="0"/>
            </a:rPr>
            <a:t>let students experience the VRTEs for the paper to be taught.</a:t>
          </a:r>
          <a:endParaRPr lang="zh-CN" altLang="en-US">
            <a:latin typeface="Times New Roman" panose="02020603050405020304" pitchFamily="18" charset="0"/>
            <a:cs typeface="Times New Roman" panose="02020603050405020304" pitchFamily="18" charset="0"/>
          </a:endParaRPr>
        </a:p>
      </dgm:t>
    </dgm:pt>
    <dgm:pt modelId="{66DFC932-0B46-42D4-A1A9-B56D47B34B1A}" type="parTrans" cxnId="{3E72096C-C89A-419D-AB54-88631A918F85}">
      <dgm:prSet/>
      <dgm:spPr/>
      <dgm:t>
        <a:bodyPr/>
        <a:lstStyle/>
        <a:p>
          <a:endParaRPr lang="zh-CN" altLang="en-US"/>
        </a:p>
      </dgm:t>
    </dgm:pt>
    <dgm:pt modelId="{62102719-8143-42C4-8C24-FD10067C5529}" type="sibTrans" cxnId="{3E72096C-C89A-419D-AB54-88631A918F85}">
      <dgm:prSet/>
      <dgm:spPr/>
      <dgm:t>
        <a:bodyPr/>
        <a:lstStyle/>
        <a:p>
          <a:endParaRPr lang="zh-CN" altLang="en-US"/>
        </a:p>
      </dgm:t>
    </dgm:pt>
    <dgm:pt modelId="{98D084A5-5131-4C14-9887-C1E2E27F76FD}">
      <dgm:prSet phldrT="[文本]"/>
      <dgm:spPr/>
      <dgm:t>
        <a:bodyPr/>
        <a:lstStyle/>
        <a:p>
          <a:r>
            <a:rPr lang="en-US" altLang="zh-CN" b="1">
              <a:latin typeface="Times New Roman" panose="02020603050405020304" pitchFamily="18" charset="0"/>
              <a:cs typeface="Times New Roman" panose="02020603050405020304" pitchFamily="18" charset="0"/>
            </a:rPr>
            <a:t>After the VRTE session</a:t>
          </a:r>
          <a:endParaRPr lang="zh-CN" altLang="en-US" b="1">
            <a:latin typeface="Times New Roman" panose="02020603050405020304" pitchFamily="18" charset="0"/>
            <a:cs typeface="Times New Roman" panose="02020603050405020304" pitchFamily="18" charset="0"/>
          </a:endParaRPr>
        </a:p>
      </dgm:t>
    </dgm:pt>
    <dgm:pt modelId="{B6995BC1-1863-443B-A10B-2731BA1E2CE8}" type="parTrans" cxnId="{DE5FE156-FCD2-4AE2-A07A-A2A1673BF557}">
      <dgm:prSet/>
      <dgm:spPr/>
      <dgm:t>
        <a:bodyPr/>
        <a:lstStyle/>
        <a:p>
          <a:endParaRPr lang="zh-CN" altLang="en-US"/>
        </a:p>
      </dgm:t>
    </dgm:pt>
    <dgm:pt modelId="{690B0FF9-A771-4591-A6A2-75DD9840B63B}" type="sibTrans" cxnId="{DE5FE156-FCD2-4AE2-A07A-A2A1673BF557}">
      <dgm:prSet/>
      <dgm:spPr/>
      <dgm:t>
        <a:bodyPr/>
        <a:lstStyle/>
        <a:p>
          <a:endParaRPr lang="zh-CN" altLang="en-US"/>
        </a:p>
      </dgm:t>
    </dgm:pt>
    <dgm:pt modelId="{773BFDC1-2221-406A-84D5-85FAC0A2E042}">
      <dgm:prSet/>
      <dgm:spPr/>
      <dgm:t>
        <a:bodyPr/>
        <a:lstStyle/>
        <a:p>
          <a:r>
            <a:rPr lang="en-US" altLang="zh-CN">
              <a:latin typeface="Times New Roman" panose="02020603050405020304" pitchFamily="18" charset="0"/>
              <a:cs typeface="Times New Roman" panose="02020603050405020304" pitchFamily="18" charset="0"/>
            </a:rPr>
            <a:t>Teach students the paper</a:t>
          </a:r>
          <a:endParaRPr lang="zh-CN" altLang="en-US">
            <a:latin typeface="Times New Roman" panose="02020603050405020304" pitchFamily="18" charset="0"/>
            <a:cs typeface="Times New Roman" panose="02020603050405020304" pitchFamily="18" charset="0"/>
          </a:endParaRPr>
        </a:p>
      </dgm:t>
    </dgm:pt>
    <dgm:pt modelId="{6105E502-CB8C-4458-BDD5-B7484CF53423}" type="parTrans" cxnId="{2228947C-1D03-42A5-89F5-27D05225E832}">
      <dgm:prSet/>
      <dgm:spPr/>
      <dgm:t>
        <a:bodyPr/>
        <a:lstStyle/>
        <a:p>
          <a:endParaRPr lang="zh-CN" altLang="en-US"/>
        </a:p>
      </dgm:t>
    </dgm:pt>
    <dgm:pt modelId="{0F98C982-8D74-4642-8376-4E111DC56511}" type="sibTrans" cxnId="{2228947C-1D03-42A5-89F5-27D05225E832}">
      <dgm:prSet/>
      <dgm:spPr/>
      <dgm:t>
        <a:bodyPr/>
        <a:lstStyle/>
        <a:p>
          <a:endParaRPr lang="zh-CN" altLang="en-US"/>
        </a:p>
      </dgm:t>
    </dgm:pt>
    <dgm:pt modelId="{15229080-7971-4964-990F-2B8741037484}" type="pres">
      <dgm:prSet presAssocID="{76A53D51-436D-4D1C-B00E-FA3E56B0C716}" presName="linearFlow" presStyleCnt="0">
        <dgm:presLayoutVars>
          <dgm:dir/>
          <dgm:animLvl val="lvl"/>
          <dgm:resizeHandles val="exact"/>
        </dgm:presLayoutVars>
      </dgm:prSet>
      <dgm:spPr/>
    </dgm:pt>
    <dgm:pt modelId="{D5281CE3-051D-4B08-9B7B-0AE67CC38BAA}" type="pres">
      <dgm:prSet presAssocID="{E8E9B5F6-4EE7-4AFF-AB7D-C0C1272AAD1F}" presName="composite" presStyleCnt="0"/>
      <dgm:spPr/>
    </dgm:pt>
    <dgm:pt modelId="{E2C05E4D-D123-4193-938C-E4E0F015E10F}" type="pres">
      <dgm:prSet presAssocID="{E8E9B5F6-4EE7-4AFF-AB7D-C0C1272AAD1F}" presName="parentText" presStyleLbl="alignNode1" presStyleIdx="0" presStyleCnt="5">
        <dgm:presLayoutVars>
          <dgm:chMax val="1"/>
          <dgm:bulletEnabled val="1"/>
        </dgm:presLayoutVars>
      </dgm:prSet>
      <dgm:spPr/>
    </dgm:pt>
    <dgm:pt modelId="{6C1C2547-7292-44FE-9D9F-93B65F176582}" type="pres">
      <dgm:prSet presAssocID="{E8E9B5F6-4EE7-4AFF-AB7D-C0C1272AAD1F}" presName="descendantText" presStyleLbl="alignAcc1" presStyleIdx="0" presStyleCnt="5">
        <dgm:presLayoutVars>
          <dgm:bulletEnabled val="1"/>
        </dgm:presLayoutVars>
      </dgm:prSet>
      <dgm:spPr/>
    </dgm:pt>
    <dgm:pt modelId="{77A84B32-BA17-4A80-9F88-E5EE070995B5}" type="pres">
      <dgm:prSet presAssocID="{7E9086DC-B40E-4B11-8265-D2278065754D}" presName="sp" presStyleCnt="0"/>
      <dgm:spPr/>
    </dgm:pt>
    <dgm:pt modelId="{57AC23CB-F167-452B-8957-E154F9C1CDC9}" type="pres">
      <dgm:prSet presAssocID="{86EC3D88-F6D6-4CE5-B0BE-469BB0B1A0C4}" presName="composite" presStyleCnt="0"/>
      <dgm:spPr/>
    </dgm:pt>
    <dgm:pt modelId="{16997AA2-5673-4B1F-9A2D-B6F73437EE2E}" type="pres">
      <dgm:prSet presAssocID="{86EC3D88-F6D6-4CE5-B0BE-469BB0B1A0C4}" presName="parentText" presStyleLbl="alignNode1" presStyleIdx="1" presStyleCnt="5">
        <dgm:presLayoutVars>
          <dgm:chMax val="1"/>
          <dgm:bulletEnabled val="1"/>
        </dgm:presLayoutVars>
      </dgm:prSet>
      <dgm:spPr/>
    </dgm:pt>
    <dgm:pt modelId="{53701527-AE1A-4F06-81DB-8215087BFE66}" type="pres">
      <dgm:prSet presAssocID="{86EC3D88-F6D6-4CE5-B0BE-469BB0B1A0C4}" presName="descendantText" presStyleLbl="alignAcc1" presStyleIdx="1" presStyleCnt="5">
        <dgm:presLayoutVars>
          <dgm:bulletEnabled val="1"/>
        </dgm:presLayoutVars>
      </dgm:prSet>
      <dgm:spPr/>
    </dgm:pt>
    <dgm:pt modelId="{2332A43F-E27F-4CC8-8163-E87162CD28AA}" type="pres">
      <dgm:prSet presAssocID="{1AED98D9-17E6-4AFB-AA7F-E85A2552AA57}" presName="sp" presStyleCnt="0"/>
      <dgm:spPr/>
    </dgm:pt>
    <dgm:pt modelId="{0B5EC6C0-751B-4976-91F1-8724856F1A84}" type="pres">
      <dgm:prSet presAssocID="{0EF59750-CBBC-4061-92CB-EBC81C316432}" presName="composite" presStyleCnt="0"/>
      <dgm:spPr/>
    </dgm:pt>
    <dgm:pt modelId="{F335F1CC-7D82-45C6-9CAD-22A9D8E204BC}" type="pres">
      <dgm:prSet presAssocID="{0EF59750-CBBC-4061-92CB-EBC81C316432}" presName="parentText" presStyleLbl="alignNode1" presStyleIdx="2" presStyleCnt="5">
        <dgm:presLayoutVars>
          <dgm:chMax val="1"/>
          <dgm:bulletEnabled val="1"/>
        </dgm:presLayoutVars>
      </dgm:prSet>
      <dgm:spPr/>
    </dgm:pt>
    <dgm:pt modelId="{44477155-A310-46CE-8020-85874CD63895}" type="pres">
      <dgm:prSet presAssocID="{0EF59750-CBBC-4061-92CB-EBC81C316432}" presName="descendantText" presStyleLbl="alignAcc1" presStyleIdx="2" presStyleCnt="5">
        <dgm:presLayoutVars>
          <dgm:bulletEnabled val="1"/>
        </dgm:presLayoutVars>
      </dgm:prSet>
      <dgm:spPr/>
    </dgm:pt>
    <dgm:pt modelId="{9F553C8C-A176-4D60-8D52-5A0455499455}" type="pres">
      <dgm:prSet presAssocID="{67788EB6-AA8B-49F9-AE4A-C7C225AD5B62}" presName="sp" presStyleCnt="0"/>
      <dgm:spPr/>
    </dgm:pt>
    <dgm:pt modelId="{72008E3E-5E7D-4C72-AB8E-93749A01D5CC}" type="pres">
      <dgm:prSet presAssocID="{08A2E1A9-84A6-4951-B7E7-424816696B07}" presName="composite" presStyleCnt="0"/>
      <dgm:spPr/>
    </dgm:pt>
    <dgm:pt modelId="{96868E9B-0DBE-4664-8996-E991B73C6214}" type="pres">
      <dgm:prSet presAssocID="{08A2E1A9-84A6-4951-B7E7-424816696B07}" presName="parentText" presStyleLbl="alignNode1" presStyleIdx="3" presStyleCnt="5">
        <dgm:presLayoutVars>
          <dgm:chMax val="1"/>
          <dgm:bulletEnabled val="1"/>
        </dgm:presLayoutVars>
      </dgm:prSet>
      <dgm:spPr/>
    </dgm:pt>
    <dgm:pt modelId="{57B0E37D-2554-4F59-A2DB-6F168C8414AA}" type="pres">
      <dgm:prSet presAssocID="{08A2E1A9-84A6-4951-B7E7-424816696B07}" presName="descendantText" presStyleLbl="alignAcc1" presStyleIdx="3" presStyleCnt="5">
        <dgm:presLayoutVars>
          <dgm:bulletEnabled val="1"/>
        </dgm:presLayoutVars>
      </dgm:prSet>
      <dgm:spPr/>
    </dgm:pt>
    <dgm:pt modelId="{B17FEE60-ED56-44B6-908C-D6C41A6C9089}" type="pres">
      <dgm:prSet presAssocID="{2814C46C-AF92-49C2-88C3-D55BE5110D10}" presName="sp" presStyleCnt="0"/>
      <dgm:spPr/>
    </dgm:pt>
    <dgm:pt modelId="{8AF4B8D8-E568-4951-8729-2F8344743D03}" type="pres">
      <dgm:prSet presAssocID="{98D084A5-5131-4C14-9887-C1E2E27F76FD}" presName="composite" presStyleCnt="0"/>
      <dgm:spPr/>
    </dgm:pt>
    <dgm:pt modelId="{DD5CD468-7ADE-4E8D-BAFF-055AA3DCEFD8}" type="pres">
      <dgm:prSet presAssocID="{98D084A5-5131-4C14-9887-C1E2E27F76FD}" presName="parentText" presStyleLbl="alignNode1" presStyleIdx="4" presStyleCnt="5">
        <dgm:presLayoutVars>
          <dgm:chMax val="1"/>
          <dgm:bulletEnabled val="1"/>
        </dgm:presLayoutVars>
      </dgm:prSet>
      <dgm:spPr/>
    </dgm:pt>
    <dgm:pt modelId="{8F2336A3-C01C-4F8A-ADFB-9B50C1122EE7}" type="pres">
      <dgm:prSet presAssocID="{98D084A5-5131-4C14-9887-C1E2E27F76FD}" presName="descendantText" presStyleLbl="alignAcc1" presStyleIdx="4" presStyleCnt="5">
        <dgm:presLayoutVars>
          <dgm:bulletEnabled val="1"/>
        </dgm:presLayoutVars>
      </dgm:prSet>
      <dgm:spPr/>
    </dgm:pt>
  </dgm:ptLst>
  <dgm:cxnLst>
    <dgm:cxn modelId="{8C11C006-DED0-4ACB-8602-35A52D69FE4E}" srcId="{0EF59750-CBBC-4061-92CB-EBC81C316432}" destId="{E840EC60-9EA1-4499-8709-97E8879BCBC8}" srcOrd="1" destOrd="0" parTransId="{25F045A4-3FFB-4890-8457-72E84CEF44BF}" sibTransId="{1DDF8871-128E-494A-95B7-77D61C1145E8}"/>
    <dgm:cxn modelId="{58067B19-ABD8-42CB-AA93-60283AE01748}" type="presOf" srcId="{20495497-E636-4895-AD61-B138043C9F66}" destId="{57B0E37D-2554-4F59-A2DB-6F168C8414AA}" srcOrd="0" destOrd="0" presId="urn:microsoft.com/office/officeart/2005/8/layout/chevron2"/>
    <dgm:cxn modelId="{BF8CD81E-3DBC-4DE5-984A-CEBD7342AAD9}" srcId="{86EC3D88-F6D6-4CE5-B0BE-469BB0B1A0C4}" destId="{8CF79E1D-2635-4D7E-A81F-4518C68E68E9}" srcOrd="1" destOrd="0" parTransId="{4A96F77D-65EA-4C34-B7B2-DE51AFBFACA8}" sibTransId="{476B48A8-65CC-4CAA-819A-33ADF8DBFEEB}"/>
    <dgm:cxn modelId="{4DE3F125-E706-484B-A472-4B74E60F7574}" type="presOf" srcId="{4CC16471-04E9-40A6-8883-29D48EC1EA5C}" destId="{44477155-A310-46CE-8020-85874CD63895}" srcOrd="0" destOrd="0" presId="urn:microsoft.com/office/officeart/2005/8/layout/chevron2"/>
    <dgm:cxn modelId="{C4199E3E-B5F6-49AC-B2D4-F977A12776AC}" srcId="{76A53D51-436D-4D1C-B00E-FA3E56B0C716}" destId="{0EF59750-CBBC-4061-92CB-EBC81C316432}" srcOrd="2" destOrd="0" parTransId="{2D06CD9D-DA43-4C4A-9750-44A48C5A20BC}" sibTransId="{67788EB6-AA8B-49F9-AE4A-C7C225AD5B62}"/>
    <dgm:cxn modelId="{52261F67-26A6-4A8F-96AB-BC783023B7D5}" type="presOf" srcId="{08A2E1A9-84A6-4951-B7E7-424816696B07}" destId="{96868E9B-0DBE-4664-8996-E991B73C6214}" srcOrd="0" destOrd="0" presId="urn:microsoft.com/office/officeart/2005/8/layout/chevron2"/>
    <dgm:cxn modelId="{AB045349-1903-4343-9588-02CBD1A1E669}" type="presOf" srcId="{86EC3D88-F6D6-4CE5-B0BE-469BB0B1A0C4}" destId="{16997AA2-5673-4B1F-9A2D-B6F73437EE2E}" srcOrd="0" destOrd="0" presId="urn:microsoft.com/office/officeart/2005/8/layout/chevron2"/>
    <dgm:cxn modelId="{3E72096C-C89A-419D-AB54-88631A918F85}" srcId="{08A2E1A9-84A6-4951-B7E7-424816696B07}" destId="{20495497-E636-4895-AD61-B138043C9F66}" srcOrd="0" destOrd="0" parTransId="{66DFC932-0B46-42D4-A1A9-B56D47B34B1A}" sibTransId="{62102719-8143-42C4-8C24-FD10067C5529}"/>
    <dgm:cxn modelId="{A4012152-EE13-4A6E-9A5B-172A777860D5}" srcId="{76A53D51-436D-4D1C-B00E-FA3E56B0C716}" destId="{E8E9B5F6-4EE7-4AFF-AB7D-C0C1272AAD1F}" srcOrd="0" destOrd="0" parTransId="{61A72860-C0C4-4A36-A1B1-21934B03BBB8}" sibTransId="{7E9086DC-B40E-4B11-8265-D2278065754D}"/>
    <dgm:cxn modelId="{5361CD73-DA18-4F6A-AEAC-2A59C20461E6}" type="presOf" srcId="{273F0F8E-A40F-4722-B6F0-5BB2482CD6D4}" destId="{6C1C2547-7292-44FE-9D9F-93B65F176582}" srcOrd="0" destOrd="0" presId="urn:microsoft.com/office/officeart/2005/8/layout/chevron2"/>
    <dgm:cxn modelId="{B8619675-7285-4BCC-937A-CA4C888AFADE}" type="presOf" srcId="{0EF59750-CBBC-4061-92CB-EBC81C316432}" destId="{F335F1CC-7D82-45C6-9CAD-22A9D8E204BC}" srcOrd="0" destOrd="0" presId="urn:microsoft.com/office/officeart/2005/8/layout/chevron2"/>
    <dgm:cxn modelId="{DE5FE156-FCD2-4AE2-A07A-A2A1673BF557}" srcId="{76A53D51-436D-4D1C-B00E-FA3E56B0C716}" destId="{98D084A5-5131-4C14-9887-C1E2E27F76FD}" srcOrd="4" destOrd="0" parTransId="{B6995BC1-1863-443B-A10B-2731BA1E2CE8}" sibTransId="{690B0FF9-A771-4591-A6A2-75DD9840B63B}"/>
    <dgm:cxn modelId="{CF29155A-FB5D-43BB-84F8-7419953BC9CC}" type="presOf" srcId="{98D084A5-5131-4C14-9887-C1E2E27F76FD}" destId="{DD5CD468-7ADE-4E8D-BAFF-055AA3DCEFD8}" srcOrd="0" destOrd="0" presId="urn:microsoft.com/office/officeart/2005/8/layout/chevron2"/>
    <dgm:cxn modelId="{2228947C-1D03-42A5-89F5-27D05225E832}" srcId="{98D084A5-5131-4C14-9887-C1E2E27F76FD}" destId="{773BFDC1-2221-406A-84D5-85FAC0A2E042}" srcOrd="0" destOrd="0" parTransId="{6105E502-CB8C-4458-BDD5-B7484CF53423}" sibTransId="{0F98C982-8D74-4642-8376-4E111DC56511}"/>
    <dgm:cxn modelId="{85E29D84-89F7-4A0B-AE9C-104C1FD4D2FD}" srcId="{E8E9B5F6-4EE7-4AFF-AB7D-C0C1272AAD1F}" destId="{273F0F8E-A40F-4722-B6F0-5BB2482CD6D4}" srcOrd="0" destOrd="0" parTransId="{C171FB62-C746-4362-B7F5-F673832CC31B}" sibTransId="{6AC88AF1-E6BA-4B5D-97D0-45A911D1DCD5}"/>
    <dgm:cxn modelId="{1B1ADD89-8AAA-4F61-A4B5-D6B791BF6EDB}" srcId="{76A53D51-436D-4D1C-B00E-FA3E56B0C716}" destId="{08A2E1A9-84A6-4951-B7E7-424816696B07}" srcOrd="3" destOrd="0" parTransId="{03ADF1CA-E839-40E4-A79A-12598503EEBE}" sibTransId="{2814C46C-AF92-49C2-88C3-D55BE5110D10}"/>
    <dgm:cxn modelId="{4CCEC993-EF20-4F47-98B1-9BBA3C757866}" type="presOf" srcId="{E840EC60-9EA1-4499-8709-97E8879BCBC8}" destId="{44477155-A310-46CE-8020-85874CD63895}" srcOrd="0" destOrd="1" presId="urn:microsoft.com/office/officeart/2005/8/layout/chevron2"/>
    <dgm:cxn modelId="{F615D6A9-AFBC-40C3-ACA4-19E6D9AC9C59}" type="presOf" srcId="{676A4836-72B3-4F7D-A3B8-09053D542D02}" destId="{53701527-AE1A-4F06-81DB-8215087BFE66}" srcOrd="0" destOrd="0" presId="urn:microsoft.com/office/officeart/2005/8/layout/chevron2"/>
    <dgm:cxn modelId="{DB6C12AD-419D-4156-883F-9168B9788708}" type="presOf" srcId="{E8E9B5F6-4EE7-4AFF-AB7D-C0C1272AAD1F}" destId="{E2C05E4D-D123-4193-938C-E4E0F015E10F}" srcOrd="0" destOrd="0" presId="urn:microsoft.com/office/officeart/2005/8/layout/chevron2"/>
    <dgm:cxn modelId="{D47424C4-8C97-4F61-9516-92FB6B3434BE}" srcId="{76A53D51-436D-4D1C-B00E-FA3E56B0C716}" destId="{86EC3D88-F6D6-4CE5-B0BE-469BB0B1A0C4}" srcOrd="1" destOrd="0" parTransId="{889B8365-7127-435E-8080-A369DD05772D}" sibTransId="{1AED98D9-17E6-4AFB-AA7F-E85A2552AA57}"/>
    <dgm:cxn modelId="{90D98DD3-4816-4DC9-99BD-1C3EAECEF717}" type="presOf" srcId="{8CF79E1D-2635-4D7E-A81F-4518C68E68E9}" destId="{53701527-AE1A-4F06-81DB-8215087BFE66}" srcOrd="0" destOrd="1" presId="urn:microsoft.com/office/officeart/2005/8/layout/chevron2"/>
    <dgm:cxn modelId="{A5402ED6-4848-4AEB-A995-9C5ED9625FC5}" srcId="{0EF59750-CBBC-4061-92CB-EBC81C316432}" destId="{4CC16471-04E9-40A6-8883-29D48EC1EA5C}" srcOrd="0" destOrd="0" parTransId="{750266B1-AB39-440F-B151-220C9D43C0E6}" sibTransId="{C20D8354-CAE1-45F2-84E9-54B1337683BC}"/>
    <dgm:cxn modelId="{9B958AD8-ED2A-425E-9CCB-FA61CDFDB776}" type="presOf" srcId="{76A53D51-436D-4D1C-B00E-FA3E56B0C716}" destId="{15229080-7971-4964-990F-2B8741037484}" srcOrd="0" destOrd="0" presId="urn:microsoft.com/office/officeart/2005/8/layout/chevron2"/>
    <dgm:cxn modelId="{A60D30EE-8C58-4409-8CE5-4EFC2153A3B0}" type="presOf" srcId="{773BFDC1-2221-406A-84D5-85FAC0A2E042}" destId="{8F2336A3-C01C-4F8A-ADFB-9B50C1122EE7}" srcOrd="0" destOrd="0" presId="urn:microsoft.com/office/officeart/2005/8/layout/chevron2"/>
    <dgm:cxn modelId="{D6A3D0FE-D760-4A17-87C6-BD95DF9EA600}" srcId="{86EC3D88-F6D6-4CE5-B0BE-469BB0B1A0C4}" destId="{676A4836-72B3-4F7D-A3B8-09053D542D02}" srcOrd="0" destOrd="0" parTransId="{88955835-48E1-4ACB-8286-E79058D143E8}" sibTransId="{FE5E0C87-1533-4F9A-95BC-9BD7733C51D9}"/>
    <dgm:cxn modelId="{C136008C-5313-42EF-8544-5E3AC88406D7}" type="presParOf" srcId="{15229080-7971-4964-990F-2B8741037484}" destId="{D5281CE3-051D-4B08-9B7B-0AE67CC38BAA}" srcOrd="0" destOrd="0" presId="urn:microsoft.com/office/officeart/2005/8/layout/chevron2"/>
    <dgm:cxn modelId="{30A2AD01-2714-4DBC-9C8B-A78926EF9EF5}" type="presParOf" srcId="{D5281CE3-051D-4B08-9B7B-0AE67CC38BAA}" destId="{E2C05E4D-D123-4193-938C-E4E0F015E10F}" srcOrd="0" destOrd="0" presId="urn:microsoft.com/office/officeart/2005/8/layout/chevron2"/>
    <dgm:cxn modelId="{F6C5EF1B-4D72-4D82-BBF5-1CC5B66B93BF}" type="presParOf" srcId="{D5281CE3-051D-4B08-9B7B-0AE67CC38BAA}" destId="{6C1C2547-7292-44FE-9D9F-93B65F176582}" srcOrd="1" destOrd="0" presId="urn:microsoft.com/office/officeart/2005/8/layout/chevron2"/>
    <dgm:cxn modelId="{2D2DF9F8-3CE2-49DD-BDA8-E6BCDFDF69D0}" type="presParOf" srcId="{15229080-7971-4964-990F-2B8741037484}" destId="{77A84B32-BA17-4A80-9F88-E5EE070995B5}" srcOrd="1" destOrd="0" presId="urn:microsoft.com/office/officeart/2005/8/layout/chevron2"/>
    <dgm:cxn modelId="{0FA6E8A8-9222-4A21-B0C5-DABF2496F621}" type="presParOf" srcId="{15229080-7971-4964-990F-2B8741037484}" destId="{57AC23CB-F167-452B-8957-E154F9C1CDC9}" srcOrd="2" destOrd="0" presId="urn:microsoft.com/office/officeart/2005/8/layout/chevron2"/>
    <dgm:cxn modelId="{99A2B152-66CE-4971-81D0-B2CEE0E37149}" type="presParOf" srcId="{57AC23CB-F167-452B-8957-E154F9C1CDC9}" destId="{16997AA2-5673-4B1F-9A2D-B6F73437EE2E}" srcOrd="0" destOrd="0" presId="urn:microsoft.com/office/officeart/2005/8/layout/chevron2"/>
    <dgm:cxn modelId="{A2CD8D9E-3356-4B24-B6E9-9A10A8E9DB62}" type="presParOf" srcId="{57AC23CB-F167-452B-8957-E154F9C1CDC9}" destId="{53701527-AE1A-4F06-81DB-8215087BFE66}" srcOrd="1" destOrd="0" presId="urn:microsoft.com/office/officeart/2005/8/layout/chevron2"/>
    <dgm:cxn modelId="{5F2D29B0-4B4F-4627-B21F-590DE87C06E7}" type="presParOf" srcId="{15229080-7971-4964-990F-2B8741037484}" destId="{2332A43F-E27F-4CC8-8163-E87162CD28AA}" srcOrd="3" destOrd="0" presId="urn:microsoft.com/office/officeart/2005/8/layout/chevron2"/>
    <dgm:cxn modelId="{BA57EC33-1665-4AD6-8B41-398E3EEF150B}" type="presParOf" srcId="{15229080-7971-4964-990F-2B8741037484}" destId="{0B5EC6C0-751B-4976-91F1-8724856F1A84}" srcOrd="4" destOrd="0" presId="urn:microsoft.com/office/officeart/2005/8/layout/chevron2"/>
    <dgm:cxn modelId="{B838F3C6-2039-43E1-8BB6-7D5D76A6CF24}" type="presParOf" srcId="{0B5EC6C0-751B-4976-91F1-8724856F1A84}" destId="{F335F1CC-7D82-45C6-9CAD-22A9D8E204BC}" srcOrd="0" destOrd="0" presId="urn:microsoft.com/office/officeart/2005/8/layout/chevron2"/>
    <dgm:cxn modelId="{4B751B9B-E2A9-4BEE-8680-B57DBEEBD5A1}" type="presParOf" srcId="{0B5EC6C0-751B-4976-91F1-8724856F1A84}" destId="{44477155-A310-46CE-8020-85874CD63895}" srcOrd="1" destOrd="0" presId="urn:microsoft.com/office/officeart/2005/8/layout/chevron2"/>
    <dgm:cxn modelId="{01A4C0BE-2D79-483E-90B7-92D7DD99DA06}" type="presParOf" srcId="{15229080-7971-4964-990F-2B8741037484}" destId="{9F553C8C-A176-4D60-8D52-5A0455499455}" srcOrd="5" destOrd="0" presId="urn:microsoft.com/office/officeart/2005/8/layout/chevron2"/>
    <dgm:cxn modelId="{6CC22C21-DDEB-47E9-8CE5-16CDF090DC77}" type="presParOf" srcId="{15229080-7971-4964-990F-2B8741037484}" destId="{72008E3E-5E7D-4C72-AB8E-93749A01D5CC}" srcOrd="6" destOrd="0" presId="urn:microsoft.com/office/officeart/2005/8/layout/chevron2"/>
    <dgm:cxn modelId="{B3DCFEC1-CCD1-49E6-94DF-8DBC44695205}" type="presParOf" srcId="{72008E3E-5E7D-4C72-AB8E-93749A01D5CC}" destId="{96868E9B-0DBE-4664-8996-E991B73C6214}" srcOrd="0" destOrd="0" presId="urn:microsoft.com/office/officeart/2005/8/layout/chevron2"/>
    <dgm:cxn modelId="{3E232A44-6DFA-419D-826F-15254F47679C}" type="presParOf" srcId="{72008E3E-5E7D-4C72-AB8E-93749A01D5CC}" destId="{57B0E37D-2554-4F59-A2DB-6F168C8414AA}" srcOrd="1" destOrd="0" presId="urn:microsoft.com/office/officeart/2005/8/layout/chevron2"/>
    <dgm:cxn modelId="{D14DBDFC-FD74-4EEF-9282-5BB79044788A}" type="presParOf" srcId="{15229080-7971-4964-990F-2B8741037484}" destId="{B17FEE60-ED56-44B6-908C-D6C41A6C9089}" srcOrd="7" destOrd="0" presId="urn:microsoft.com/office/officeart/2005/8/layout/chevron2"/>
    <dgm:cxn modelId="{B0DCEFD3-B003-4A19-BF7E-284CC62BC363}" type="presParOf" srcId="{15229080-7971-4964-990F-2B8741037484}" destId="{8AF4B8D8-E568-4951-8729-2F8344743D03}" srcOrd="8" destOrd="0" presId="urn:microsoft.com/office/officeart/2005/8/layout/chevron2"/>
    <dgm:cxn modelId="{FABF6538-8BBF-4D0F-8BE2-4ED53E366BF9}" type="presParOf" srcId="{8AF4B8D8-E568-4951-8729-2F8344743D03}" destId="{DD5CD468-7ADE-4E8D-BAFF-055AA3DCEFD8}" srcOrd="0" destOrd="0" presId="urn:microsoft.com/office/officeart/2005/8/layout/chevron2"/>
    <dgm:cxn modelId="{17BCC012-AF85-452D-B142-4BB34A3982D0}" type="presParOf" srcId="{8AF4B8D8-E568-4951-8729-2F8344743D03}" destId="{8F2336A3-C01C-4F8A-ADFB-9B50C1122EE7}" srcOrd="1" destOrd="0" presId="urn:microsoft.com/office/officeart/2005/8/layout/chevron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C05E4D-D123-4193-938C-E4E0F015E10F}">
      <dsp:nvSpPr>
        <dsp:cNvPr id="0" name=""/>
        <dsp:cNvSpPr/>
      </dsp:nvSpPr>
      <dsp:spPr>
        <a:xfrm rot="5400000">
          <a:off x="-100835" y="102255"/>
          <a:ext cx="672233" cy="4705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altLang="zh-CN" sz="500" b="1" kern="1200">
              <a:latin typeface="Times New Roman" panose="02020603050405020304" pitchFamily="18" charset="0"/>
              <a:cs typeface="Times New Roman" panose="02020603050405020304" pitchFamily="18" charset="0"/>
            </a:rPr>
            <a:t>In a previous course</a:t>
          </a:r>
          <a:endParaRPr lang="zh-CN" altLang="en-US" sz="500" b="1" kern="1200">
            <a:latin typeface="Times New Roman" panose="02020603050405020304" pitchFamily="18" charset="0"/>
            <a:cs typeface="Times New Roman" panose="02020603050405020304" pitchFamily="18" charset="0"/>
          </a:endParaRPr>
        </a:p>
      </dsp:txBody>
      <dsp:txXfrm rot="-5400000">
        <a:off x="1" y="236702"/>
        <a:ext cx="470563" cy="201670"/>
      </dsp:txXfrm>
    </dsp:sp>
    <dsp:sp modelId="{6C1C2547-7292-44FE-9D9F-93B65F176582}">
      <dsp:nvSpPr>
        <dsp:cNvPr id="0" name=""/>
        <dsp:cNvSpPr/>
      </dsp:nvSpPr>
      <dsp:spPr>
        <a:xfrm rot="5400000">
          <a:off x="2176805" y="-1704822"/>
          <a:ext cx="436951" cy="38494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altLang="en-US" sz="1200" kern="1200">
              <a:latin typeface="Times New Roman" panose="02020603050405020304" pitchFamily="18" charset="0"/>
              <a:cs typeface="Times New Roman" panose="02020603050405020304" pitchFamily="18" charset="0"/>
            </a:rPr>
            <a:t>Investigate which thought experiments posed significant difficulties for undergraduates</a:t>
          </a:r>
          <a:endParaRPr lang="zh-CN" altLang="en-US" sz="1200" kern="1200">
            <a:latin typeface="Times New Roman" panose="02020603050405020304" pitchFamily="18" charset="0"/>
            <a:cs typeface="Times New Roman" panose="02020603050405020304" pitchFamily="18" charset="0"/>
          </a:endParaRPr>
        </a:p>
      </dsp:txBody>
      <dsp:txXfrm rot="-5400000">
        <a:off x="470563" y="22750"/>
        <a:ext cx="3828106" cy="394291"/>
      </dsp:txXfrm>
    </dsp:sp>
    <dsp:sp modelId="{16997AA2-5673-4B1F-9A2D-B6F73437EE2E}">
      <dsp:nvSpPr>
        <dsp:cNvPr id="0" name=""/>
        <dsp:cNvSpPr/>
      </dsp:nvSpPr>
      <dsp:spPr>
        <a:xfrm rot="5400000">
          <a:off x="-100835" y="653486"/>
          <a:ext cx="672233" cy="4705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altLang="zh-CN" sz="500" b="1" kern="1200">
              <a:latin typeface="Times New Roman" panose="02020603050405020304" pitchFamily="18" charset="0"/>
              <a:cs typeface="Times New Roman" panose="02020603050405020304" pitchFamily="18" charset="0"/>
            </a:rPr>
            <a:t>Before the course</a:t>
          </a:r>
          <a:endParaRPr lang="zh-CN" altLang="en-US" sz="500" b="1" kern="1200">
            <a:latin typeface="Times New Roman" panose="02020603050405020304" pitchFamily="18" charset="0"/>
            <a:cs typeface="Times New Roman" panose="02020603050405020304" pitchFamily="18" charset="0"/>
          </a:endParaRPr>
        </a:p>
      </dsp:txBody>
      <dsp:txXfrm rot="-5400000">
        <a:off x="1" y="787933"/>
        <a:ext cx="470563" cy="201670"/>
      </dsp:txXfrm>
    </dsp:sp>
    <dsp:sp modelId="{53701527-AE1A-4F06-81DB-8215087BFE66}">
      <dsp:nvSpPr>
        <dsp:cNvPr id="0" name=""/>
        <dsp:cNvSpPr/>
      </dsp:nvSpPr>
      <dsp:spPr>
        <a:xfrm rot="5400000">
          <a:off x="2176805" y="-1153590"/>
          <a:ext cx="436951" cy="38494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altLang="zh-CN" sz="1200" kern="1200">
              <a:latin typeface="Times New Roman" panose="02020603050405020304" pitchFamily="18" charset="0"/>
              <a:cs typeface="Times New Roman" panose="02020603050405020304" pitchFamily="18" charset="0"/>
            </a:rPr>
            <a:t>Develop realistic, immersive, and user-friendly VRTEs</a:t>
          </a:r>
          <a:endParaRPr lang="zh-CN" alt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US" altLang="zh-CN" sz="1200" kern="1200">
              <a:latin typeface="Times New Roman" panose="02020603050405020304" pitchFamily="18" charset="0"/>
              <a:cs typeface="Times New Roman" panose="02020603050405020304" pitchFamily="18" charset="0"/>
            </a:rPr>
            <a:t>Balance realism with ethical considerations</a:t>
          </a:r>
          <a:endParaRPr lang="zh-CN" altLang="en-US" sz="1200" kern="1200">
            <a:latin typeface="Times New Roman" panose="02020603050405020304" pitchFamily="18" charset="0"/>
            <a:cs typeface="Times New Roman" panose="02020603050405020304" pitchFamily="18" charset="0"/>
          </a:endParaRPr>
        </a:p>
      </dsp:txBody>
      <dsp:txXfrm rot="-5400000">
        <a:off x="470563" y="573982"/>
        <a:ext cx="3828106" cy="394291"/>
      </dsp:txXfrm>
    </dsp:sp>
    <dsp:sp modelId="{F335F1CC-7D82-45C6-9CAD-22A9D8E204BC}">
      <dsp:nvSpPr>
        <dsp:cNvPr id="0" name=""/>
        <dsp:cNvSpPr/>
      </dsp:nvSpPr>
      <dsp:spPr>
        <a:xfrm rot="5400000">
          <a:off x="-100835" y="1204718"/>
          <a:ext cx="672233" cy="4705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altLang="zh-CN" sz="500" b="1" kern="1200">
              <a:latin typeface="Times New Roman" panose="02020603050405020304" pitchFamily="18" charset="0"/>
              <a:cs typeface="Times New Roman" panose="02020603050405020304" pitchFamily="18" charset="0"/>
            </a:rPr>
            <a:t>At the very beginning of the course</a:t>
          </a:r>
          <a:endParaRPr lang="zh-CN" altLang="en-US" sz="500" b="1" kern="1200">
            <a:latin typeface="Times New Roman" panose="02020603050405020304" pitchFamily="18" charset="0"/>
            <a:cs typeface="Times New Roman" panose="02020603050405020304" pitchFamily="18" charset="0"/>
          </a:endParaRPr>
        </a:p>
      </dsp:txBody>
      <dsp:txXfrm rot="-5400000">
        <a:off x="1" y="1339165"/>
        <a:ext cx="470563" cy="201670"/>
      </dsp:txXfrm>
    </dsp:sp>
    <dsp:sp modelId="{44477155-A310-46CE-8020-85874CD63895}">
      <dsp:nvSpPr>
        <dsp:cNvPr id="0" name=""/>
        <dsp:cNvSpPr/>
      </dsp:nvSpPr>
      <dsp:spPr>
        <a:xfrm rot="5400000">
          <a:off x="2176690" y="-602244"/>
          <a:ext cx="437181" cy="38494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altLang="zh-CN" sz="1200" kern="1200">
              <a:latin typeface="Times New Roman" panose="02020603050405020304" pitchFamily="18" charset="0"/>
              <a:cs typeface="Times New Roman" panose="02020603050405020304" pitchFamily="18" charset="0"/>
            </a:rPr>
            <a:t>Teach </a:t>
          </a:r>
          <a:r>
            <a:rPr lang="en-GB" altLang="zh-CN" sz="1200" kern="1200">
              <a:latin typeface="Times New Roman" panose="02020603050405020304" pitchFamily="18" charset="0"/>
              <a:cs typeface="Times New Roman" panose="02020603050405020304" pitchFamily="18" charset="0"/>
            </a:rPr>
            <a:t>the method of cases</a:t>
          </a:r>
          <a:r>
            <a:rPr lang="en-US" altLang="zh-CN" sz="1200" kern="1200">
              <a:latin typeface="Times New Roman" panose="02020603050405020304" pitchFamily="18" charset="0"/>
              <a:cs typeface="Times New Roman" panose="02020603050405020304" pitchFamily="18" charset="0"/>
            </a:rPr>
            <a:t> </a:t>
          </a:r>
          <a:endParaRPr lang="zh-CN" altLang="en-US" sz="1200" kern="1200">
            <a:latin typeface="Times New Roman" panose="02020603050405020304" pitchFamily="18" charset="0"/>
            <a:cs typeface="Times New Roman" panose="02020603050405020304" pitchFamily="18" charset="0"/>
          </a:endParaRPr>
        </a:p>
        <a:p>
          <a:pPr marL="114300" lvl="1" indent="-114300" algn="l" defTabSz="533400">
            <a:lnSpc>
              <a:spcPct val="90000"/>
            </a:lnSpc>
            <a:spcBef>
              <a:spcPct val="0"/>
            </a:spcBef>
            <a:spcAft>
              <a:spcPct val="15000"/>
            </a:spcAft>
            <a:buChar char="•"/>
          </a:pPr>
          <a:r>
            <a:rPr lang="en-GB" altLang="en-US" sz="1200" kern="1200">
              <a:latin typeface="Times New Roman" panose="02020603050405020304" pitchFamily="18" charset="0"/>
              <a:cs typeface="Times New Roman" panose="02020603050405020304" pitchFamily="18" charset="0"/>
            </a:rPr>
            <a:t>Instruct on the argumentative value of thought experiments</a:t>
          </a:r>
          <a:endParaRPr lang="zh-CN" altLang="en-US" sz="1200" kern="1200">
            <a:latin typeface="Times New Roman" panose="02020603050405020304" pitchFamily="18" charset="0"/>
            <a:cs typeface="Times New Roman" panose="02020603050405020304" pitchFamily="18" charset="0"/>
          </a:endParaRPr>
        </a:p>
      </dsp:txBody>
      <dsp:txXfrm rot="-5400000">
        <a:off x="470563" y="1125224"/>
        <a:ext cx="3828095" cy="394499"/>
      </dsp:txXfrm>
    </dsp:sp>
    <dsp:sp modelId="{96868E9B-0DBE-4664-8996-E991B73C6214}">
      <dsp:nvSpPr>
        <dsp:cNvPr id="0" name=""/>
        <dsp:cNvSpPr/>
      </dsp:nvSpPr>
      <dsp:spPr>
        <a:xfrm rot="5400000">
          <a:off x="-100835" y="1755949"/>
          <a:ext cx="672233" cy="4705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altLang="zh-CN" sz="500" b="1" kern="1200">
              <a:latin typeface="Times New Roman" panose="02020603050405020304" pitchFamily="18" charset="0"/>
              <a:cs typeface="Times New Roman" panose="02020603050405020304" pitchFamily="18" charset="0"/>
            </a:rPr>
            <a:t>Before a paper-teaching session</a:t>
          </a:r>
          <a:endParaRPr lang="zh-CN" altLang="en-US" sz="500" b="1" kern="1200">
            <a:latin typeface="Times New Roman" panose="02020603050405020304" pitchFamily="18" charset="0"/>
            <a:cs typeface="Times New Roman" panose="02020603050405020304" pitchFamily="18" charset="0"/>
          </a:endParaRPr>
        </a:p>
      </dsp:txBody>
      <dsp:txXfrm rot="-5400000">
        <a:off x="1" y="1890396"/>
        <a:ext cx="470563" cy="201670"/>
      </dsp:txXfrm>
    </dsp:sp>
    <dsp:sp modelId="{57B0E37D-2554-4F59-A2DB-6F168C8414AA}">
      <dsp:nvSpPr>
        <dsp:cNvPr id="0" name=""/>
        <dsp:cNvSpPr/>
      </dsp:nvSpPr>
      <dsp:spPr>
        <a:xfrm rot="5400000">
          <a:off x="2176805" y="-51127"/>
          <a:ext cx="436951" cy="38494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altLang="zh-CN" sz="1200" kern="1200">
              <a:latin typeface="Times New Roman" panose="02020603050405020304" pitchFamily="18" charset="0"/>
              <a:cs typeface="Times New Roman" panose="02020603050405020304" pitchFamily="18" charset="0"/>
            </a:rPr>
            <a:t>let students experience the VRTEs for the paper to be taught.</a:t>
          </a:r>
          <a:endParaRPr lang="zh-CN" altLang="en-US" sz="1200" kern="1200">
            <a:latin typeface="Times New Roman" panose="02020603050405020304" pitchFamily="18" charset="0"/>
            <a:cs typeface="Times New Roman" panose="02020603050405020304" pitchFamily="18" charset="0"/>
          </a:endParaRPr>
        </a:p>
      </dsp:txBody>
      <dsp:txXfrm rot="-5400000">
        <a:off x="470563" y="1676445"/>
        <a:ext cx="3828106" cy="394291"/>
      </dsp:txXfrm>
    </dsp:sp>
    <dsp:sp modelId="{DD5CD468-7ADE-4E8D-BAFF-055AA3DCEFD8}">
      <dsp:nvSpPr>
        <dsp:cNvPr id="0" name=""/>
        <dsp:cNvSpPr/>
      </dsp:nvSpPr>
      <dsp:spPr>
        <a:xfrm rot="5400000">
          <a:off x="-100835" y="2307181"/>
          <a:ext cx="672233" cy="470563"/>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r>
            <a:rPr lang="en-US" altLang="zh-CN" sz="500" b="1" kern="1200">
              <a:latin typeface="Times New Roman" panose="02020603050405020304" pitchFamily="18" charset="0"/>
              <a:cs typeface="Times New Roman" panose="02020603050405020304" pitchFamily="18" charset="0"/>
            </a:rPr>
            <a:t>After the VRTE session</a:t>
          </a:r>
          <a:endParaRPr lang="zh-CN" altLang="en-US" sz="500" b="1" kern="1200">
            <a:latin typeface="Times New Roman" panose="02020603050405020304" pitchFamily="18" charset="0"/>
            <a:cs typeface="Times New Roman" panose="02020603050405020304" pitchFamily="18" charset="0"/>
          </a:endParaRPr>
        </a:p>
      </dsp:txBody>
      <dsp:txXfrm rot="-5400000">
        <a:off x="1" y="2441628"/>
        <a:ext cx="470563" cy="201670"/>
      </dsp:txXfrm>
    </dsp:sp>
    <dsp:sp modelId="{8F2336A3-C01C-4F8A-ADFB-9B50C1122EE7}">
      <dsp:nvSpPr>
        <dsp:cNvPr id="0" name=""/>
        <dsp:cNvSpPr/>
      </dsp:nvSpPr>
      <dsp:spPr>
        <a:xfrm rot="5400000">
          <a:off x="2176805" y="500103"/>
          <a:ext cx="436951" cy="3849436"/>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altLang="zh-CN" sz="1200" kern="1200">
              <a:latin typeface="Times New Roman" panose="02020603050405020304" pitchFamily="18" charset="0"/>
              <a:cs typeface="Times New Roman" panose="02020603050405020304" pitchFamily="18" charset="0"/>
            </a:rPr>
            <a:t>Teach students the paper</a:t>
          </a:r>
          <a:endParaRPr lang="zh-CN" altLang="en-US" sz="1200" kern="1200">
            <a:latin typeface="Times New Roman" panose="02020603050405020304" pitchFamily="18" charset="0"/>
            <a:cs typeface="Times New Roman" panose="02020603050405020304" pitchFamily="18" charset="0"/>
          </a:endParaRPr>
        </a:p>
      </dsp:txBody>
      <dsp:txXfrm rot="-5400000">
        <a:off x="470563" y="2227675"/>
        <a:ext cx="3828106" cy="3942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A636F-95FB-ED43-AB41-0A786C06C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40</Pages>
  <Words>20703</Words>
  <Characters>118008</Characters>
  <Application>Microsoft Office Word</Application>
  <DocSecurity>0</DocSecurity>
  <Lines>983</Lines>
  <Paragraphs>276</Paragraphs>
  <ScaleCrop>false</ScaleCrop>
  <Company/>
  <LinksUpToDate>false</LinksUpToDate>
  <CharactersWithSpaces>138435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境林 周</dc:creator>
  <cp:keywords/>
  <dc:description/>
  <cp:lastModifiedBy>境林 周</cp:lastModifiedBy>
  <cp:revision>8</cp:revision>
  <dcterms:created xsi:type="dcterms:W3CDTF">2025-02-19T13:08:00Z</dcterms:created>
  <dcterms:modified xsi:type="dcterms:W3CDTF">2025-02-19T17:01:00Z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zotero-version="7.0.8"&gt;&lt;session id="obeNvCEV"/&gt;&lt;style id="http://www.zotero.org/styles/chicago-author-date" locale="en-GB" hasBibliography="1" bibliographyStyleHasBeenSet="1"/&gt;&lt;prefs&gt;&lt;pref name="fieldType" value="Field"/&gt;&lt;/prefs&gt;&lt;/d</vt:lpwstr>
  </property>
  <property fmtid="{D5CDD505-2E9C-101B-9397-08002B2CF9AE}" pid="3" name="ZOTERO_PREF_2">
    <vt:lpwstr>ata&gt;</vt:lpwstr>
  </property>
</Properties>
</file>