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048996" w14:textId="278980EB" w:rsidR="00391384" w:rsidRPr="00391384" w:rsidRDefault="00391384" w:rsidP="00391384">
      <w:pPr>
        <w:pStyle w:val="Web"/>
        <w:spacing w:before="0" w:beforeAutospacing="0" w:after="0" w:afterAutospacing="0"/>
        <w:jc w:val="both"/>
        <w:rPr>
          <w:rFonts w:ascii="NLG Times New" w:hAnsi="NLG Times New"/>
          <w:color w:val="000000"/>
        </w:rPr>
      </w:pPr>
      <w:r w:rsidRPr="00391384">
        <w:rPr>
          <w:rFonts w:ascii="NLG Times New" w:hAnsi="NLG Times New"/>
          <w:color w:val="000000"/>
        </w:rPr>
        <w:t>Γραφείο Τύπου</w:t>
      </w:r>
    </w:p>
    <w:p w14:paraId="69BEB0B0" w14:textId="1B477FF5" w:rsidR="00391384" w:rsidRPr="00391384" w:rsidRDefault="00391384" w:rsidP="00391384">
      <w:pPr>
        <w:pStyle w:val="Web"/>
        <w:spacing w:before="0" w:beforeAutospacing="0" w:after="0" w:afterAutospacing="0"/>
        <w:jc w:val="both"/>
        <w:rPr>
          <w:rFonts w:ascii="NLG Times New" w:hAnsi="NLG Times New"/>
          <w:color w:val="000000"/>
        </w:rPr>
      </w:pPr>
      <w:r w:rsidRPr="00391384">
        <w:rPr>
          <w:rFonts w:ascii="NLG Times New" w:hAnsi="NLG Times New"/>
          <w:color w:val="000000"/>
        </w:rPr>
        <w:t>Πληροφορίες: Εύη Στεφανή</w:t>
      </w:r>
    </w:p>
    <w:p w14:paraId="0ABE4B2B" w14:textId="0030A968" w:rsidR="00391384" w:rsidRDefault="00391384" w:rsidP="00391384">
      <w:pPr>
        <w:pStyle w:val="Web"/>
        <w:spacing w:before="0" w:beforeAutospacing="0" w:after="0" w:afterAutospacing="0"/>
        <w:jc w:val="both"/>
        <w:rPr>
          <w:rFonts w:ascii="NLG Times New" w:hAnsi="NLG Times New"/>
          <w:color w:val="000000"/>
        </w:rPr>
      </w:pPr>
      <w:proofErr w:type="spellStart"/>
      <w:r w:rsidRPr="00391384">
        <w:rPr>
          <w:rFonts w:ascii="NLG Times New" w:hAnsi="NLG Times New"/>
          <w:color w:val="000000"/>
        </w:rPr>
        <w:t>Τηλ</w:t>
      </w:r>
      <w:proofErr w:type="spellEnd"/>
      <w:r w:rsidRPr="00391384">
        <w:rPr>
          <w:rFonts w:ascii="NLG Times New" w:hAnsi="NLG Times New"/>
          <w:color w:val="000000"/>
        </w:rPr>
        <w:t>: 2130999902</w:t>
      </w:r>
    </w:p>
    <w:p w14:paraId="65DFAA0F" w14:textId="6A8BBF92" w:rsidR="00391384" w:rsidRPr="00391384" w:rsidRDefault="00391384" w:rsidP="00391384">
      <w:pPr>
        <w:pStyle w:val="Web"/>
        <w:spacing w:before="0" w:beforeAutospacing="0" w:after="0" w:afterAutospacing="0"/>
        <w:jc w:val="both"/>
        <w:rPr>
          <w:rFonts w:ascii="NLG Times New" w:hAnsi="NLG Times New"/>
          <w:color w:val="000000"/>
        </w:rPr>
      </w:pPr>
      <w:r>
        <w:rPr>
          <w:rFonts w:ascii="NLG Times New" w:hAnsi="NLG Times New"/>
          <w:color w:val="000000"/>
          <w:lang w:val="en-US"/>
        </w:rPr>
        <w:t>Email</w:t>
      </w:r>
      <w:r w:rsidRPr="00391384">
        <w:rPr>
          <w:rFonts w:ascii="NLG Times New" w:hAnsi="NLG Times New"/>
          <w:color w:val="000000"/>
        </w:rPr>
        <w:t xml:space="preserve">: </w:t>
      </w:r>
      <w:proofErr w:type="spellStart"/>
      <w:r w:rsidRPr="00391384">
        <w:rPr>
          <w:rFonts w:ascii="Neue Haas Unica W1G" w:hAnsi="Neue Haas Unica W1G"/>
          <w:color w:val="000000"/>
          <w:lang w:val="en-US"/>
        </w:rPr>
        <w:t>eviste</w:t>
      </w:r>
      <w:proofErr w:type="spellEnd"/>
      <w:r w:rsidRPr="00391384">
        <w:rPr>
          <w:rFonts w:ascii="Neue Haas Unica W1G" w:hAnsi="Neue Haas Unica W1G"/>
          <w:color w:val="000000"/>
        </w:rPr>
        <w:t>@</w:t>
      </w:r>
      <w:r w:rsidRPr="00391384">
        <w:rPr>
          <w:rFonts w:ascii="Neue Haas Unica W1G" w:hAnsi="Neue Haas Unica W1G"/>
          <w:color w:val="000000"/>
          <w:lang w:val="en-US"/>
        </w:rPr>
        <w:t>nlg.gr</w:t>
      </w:r>
    </w:p>
    <w:p w14:paraId="56A02241" w14:textId="3B6F6587" w:rsidR="00391384" w:rsidRPr="00391384" w:rsidRDefault="00391384" w:rsidP="00391384">
      <w:pPr>
        <w:pStyle w:val="Web"/>
        <w:spacing w:before="0" w:beforeAutospacing="0" w:after="0" w:afterAutospacing="0"/>
        <w:jc w:val="both"/>
        <w:rPr>
          <w:rFonts w:ascii="NLG Times New" w:hAnsi="NLG Times New"/>
          <w:color w:val="000000"/>
        </w:rPr>
      </w:pPr>
      <w:r>
        <w:rPr>
          <w:rFonts w:ascii="NLG Times New" w:hAnsi="NLG Times New"/>
          <w:color w:val="000000"/>
        </w:rPr>
        <w:tab/>
      </w:r>
      <w:r>
        <w:rPr>
          <w:rFonts w:ascii="NLG Times New" w:hAnsi="NLG Times New"/>
          <w:color w:val="000000"/>
        </w:rPr>
        <w:tab/>
      </w:r>
      <w:r>
        <w:rPr>
          <w:rFonts w:ascii="NLG Times New" w:hAnsi="NLG Times New"/>
          <w:color w:val="000000"/>
        </w:rPr>
        <w:tab/>
      </w:r>
      <w:r>
        <w:rPr>
          <w:rFonts w:ascii="NLG Times New" w:hAnsi="NLG Times New"/>
          <w:color w:val="000000"/>
        </w:rPr>
        <w:tab/>
      </w:r>
      <w:r>
        <w:rPr>
          <w:rFonts w:ascii="NLG Times New" w:hAnsi="NLG Times New"/>
          <w:color w:val="000000"/>
        </w:rPr>
        <w:tab/>
      </w:r>
      <w:r>
        <w:rPr>
          <w:rFonts w:ascii="NLG Times New" w:hAnsi="NLG Times New"/>
          <w:color w:val="000000"/>
        </w:rPr>
        <w:tab/>
      </w:r>
      <w:r>
        <w:rPr>
          <w:rFonts w:ascii="NLG Times New" w:hAnsi="NLG Times New"/>
          <w:color w:val="000000"/>
        </w:rPr>
        <w:tab/>
      </w:r>
      <w:r>
        <w:rPr>
          <w:rFonts w:ascii="NLG Times New" w:hAnsi="NLG Times New"/>
          <w:color w:val="000000"/>
        </w:rPr>
        <w:tab/>
      </w:r>
      <w:r>
        <w:rPr>
          <w:rFonts w:ascii="NLG Times New" w:hAnsi="NLG Times New"/>
          <w:color w:val="000000"/>
        </w:rPr>
        <w:tab/>
      </w:r>
      <w:r>
        <w:rPr>
          <w:rFonts w:ascii="NLG Times New" w:hAnsi="NLG Times New"/>
          <w:color w:val="000000"/>
        </w:rPr>
        <w:tab/>
        <w:t>Καλλιθέα, 21 Δεκεμβρίου 2020</w:t>
      </w:r>
    </w:p>
    <w:p w14:paraId="494F1810" w14:textId="77777777" w:rsidR="00391384" w:rsidRPr="00391384" w:rsidRDefault="00391384" w:rsidP="00391384">
      <w:pPr>
        <w:pStyle w:val="Web"/>
        <w:spacing w:before="0" w:beforeAutospacing="0" w:after="0" w:afterAutospacing="0"/>
        <w:jc w:val="both"/>
        <w:rPr>
          <w:rFonts w:ascii="NLG Times New" w:hAnsi="NLG Times New"/>
          <w:color w:val="000000"/>
        </w:rPr>
      </w:pPr>
    </w:p>
    <w:p w14:paraId="20C81112" w14:textId="77777777" w:rsidR="00391384" w:rsidRDefault="00391384" w:rsidP="00391384">
      <w:pPr>
        <w:pStyle w:val="Web"/>
        <w:spacing w:before="0" w:beforeAutospacing="0" w:after="0" w:afterAutospacing="0"/>
        <w:jc w:val="both"/>
        <w:rPr>
          <w:rFonts w:ascii="NLG Times New" w:hAnsi="NLG Times New"/>
          <w:color w:val="000000"/>
        </w:rPr>
      </w:pPr>
    </w:p>
    <w:p w14:paraId="1741CDD5" w14:textId="3B96BC71" w:rsidR="00391384" w:rsidRPr="00391384" w:rsidRDefault="00391384" w:rsidP="00391384">
      <w:pPr>
        <w:pStyle w:val="Web"/>
        <w:spacing w:before="0" w:beforeAutospacing="0" w:after="0" w:afterAutospacing="0"/>
        <w:ind w:firstLine="709"/>
        <w:jc w:val="both"/>
        <w:rPr>
          <w:rFonts w:ascii="NLG Times New" w:hAnsi="NLG Times New"/>
          <w:color w:val="000000"/>
        </w:rPr>
      </w:pPr>
      <w:r w:rsidRPr="00391384">
        <w:rPr>
          <w:rFonts w:ascii="NLG Times New" w:hAnsi="NLG Times New"/>
          <w:color w:val="000000"/>
        </w:rPr>
        <w:t>Η Εθνική Βιβλιοθήκη της Ελλάδος εγκαινιάζει τον κύκλο αναγνώσεων «Ιστορίες» με τις «Ιστορίες για τα Χριστούγεννα» και προσκαλεί τους μικρούς και μεγάλους φίλους της σε ένα μαγικό χριστουγεννιάτικο ταξίδι με πρωταγωνιστές τα βιβλία.</w:t>
      </w:r>
    </w:p>
    <w:p w14:paraId="649D756F" w14:textId="40F6D892" w:rsidR="00391384" w:rsidRDefault="00391384" w:rsidP="00391384">
      <w:pPr>
        <w:pStyle w:val="Web"/>
        <w:spacing w:before="0" w:beforeAutospacing="0" w:after="0" w:afterAutospacing="0"/>
        <w:ind w:firstLine="709"/>
        <w:jc w:val="both"/>
        <w:rPr>
          <w:rFonts w:ascii="NLG Times New" w:hAnsi="NLG Times New"/>
          <w:color w:val="000000"/>
        </w:rPr>
      </w:pPr>
      <w:r w:rsidRPr="00391384">
        <w:rPr>
          <w:rFonts w:ascii="NLG Times New" w:hAnsi="NLG Times New"/>
          <w:color w:val="000000"/>
        </w:rPr>
        <w:t>Γνωστοί καλλιτέχνες, ηθοποιοί και συγγραφείς συμμετέχουν στη διαδικτυακή χριστουγεννιάτικη γιορτή της Εθνικής Βιβλιοθήκης της Ελλάδος και μας μεταφέρουν την εορταστική ατμόσφαιρα διαβάζοντας πέντε αγαπημένες χριστουγεννιάτικες ιστορίες. </w:t>
      </w:r>
    </w:p>
    <w:p w14:paraId="5DC4A822" w14:textId="5AFF419A" w:rsidR="00391384" w:rsidRPr="00391384" w:rsidRDefault="00391384" w:rsidP="00391384">
      <w:pPr>
        <w:pStyle w:val="Web"/>
        <w:spacing w:before="0" w:beforeAutospacing="0" w:after="0" w:afterAutospacing="0"/>
        <w:ind w:firstLine="709"/>
        <w:jc w:val="both"/>
        <w:rPr>
          <w:rFonts w:ascii="NLG Times New" w:hAnsi="NLG Times New"/>
          <w:color w:val="000000"/>
        </w:rPr>
      </w:pPr>
      <w:r w:rsidRPr="00391384">
        <w:rPr>
          <w:rFonts w:ascii="NLG Times New" w:hAnsi="NLG Times New"/>
          <w:color w:val="000000"/>
        </w:rPr>
        <w:t xml:space="preserve">Σε ανάγνωση του </w:t>
      </w:r>
      <w:proofErr w:type="spellStart"/>
      <w:r w:rsidRPr="00391384">
        <w:rPr>
          <w:rFonts w:ascii="NLG Times New" w:hAnsi="NLG Times New"/>
          <w:color w:val="000000"/>
        </w:rPr>
        <w:t>Ακύλλα</w:t>
      </w:r>
      <w:proofErr w:type="spellEnd"/>
      <w:r w:rsidRPr="00391384">
        <w:rPr>
          <w:rFonts w:ascii="NLG Times New" w:hAnsi="NLG Times New"/>
          <w:color w:val="000000"/>
        </w:rPr>
        <w:t xml:space="preserve"> </w:t>
      </w:r>
      <w:proofErr w:type="spellStart"/>
      <w:r w:rsidRPr="00391384">
        <w:rPr>
          <w:rFonts w:ascii="NLG Times New" w:hAnsi="NLG Times New"/>
          <w:color w:val="000000"/>
        </w:rPr>
        <w:t>Καραζήση</w:t>
      </w:r>
      <w:proofErr w:type="spellEnd"/>
      <w:r w:rsidRPr="00391384">
        <w:rPr>
          <w:rFonts w:ascii="NLG Times New" w:hAnsi="NLG Times New"/>
          <w:color w:val="000000"/>
        </w:rPr>
        <w:t xml:space="preserve"> θα ζωντανέψει </w:t>
      </w:r>
      <w:hyperlink r:id="rId7" w:history="1">
        <w:r w:rsidRPr="00391384">
          <w:rPr>
            <w:rFonts w:ascii="NLG Times New" w:hAnsi="NLG Times New"/>
            <w:color w:val="000000"/>
          </w:rPr>
          <w:t xml:space="preserve">«Η </w:t>
        </w:r>
        <w:proofErr w:type="spellStart"/>
        <w:r w:rsidRPr="00391384">
          <w:rPr>
            <w:rFonts w:ascii="NLG Times New" w:hAnsi="NLG Times New"/>
            <w:color w:val="000000"/>
          </w:rPr>
          <w:t>Σταχομαζώχτρα</w:t>
        </w:r>
        <w:proofErr w:type="spellEnd"/>
        <w:r w:rsidRPr="00391384">
          <w:rPr>
            <w:rFonts w:ascii="NLG Times New" w:hAnsi="NLG Times New"/>
            <w:color w:val="000000"/>
          </w:rPr>
          <w:t>»</w:t>
        </w:r>
      </w:hyperlink>
      <w:r w:rsidRPr="00391384">
        <w:rPr>
          <w:rFonts w:ascii="NLG Times New" w:hAnsi="NLG Times New"/>
          <w:color w:val="000000"/>
        </w:rPr>
        <w:t xml:space="preserve"> από τα «Διηγήματα για τα Χριστούγεννα και την Πρωτοχρονιά» του Αλέξανδρου Παπαδιαμάντη (Εκδόσεις Μίνωας, 2011). Ο Μάνος </w:t>
      </w:r>
      <w:proofErr w:type="spellStart"/>
      <w:r w:rsidRPr="00391384">
        <w:rPr>
          <w:rFonts w:ascii="NLG Times New" w:hAnsi="NLG Times New"/>
          <w:color w:val="000000"/>
        </w:rPr>
        <w:t>Κοντολέων</w:t>
      </w:r>
      <w:proofErr w:type="spellEnd"/>
      <w:r w:rsidRPr="00391384">
        <w:rPr>
          <w:rFonts w:ascii="NLG Times New" w:hAnsi="NLG Times New"/>
          <w:color w:val="000000"/>
        </w:rPr>
        <w:t xml:space="preserve"> μοιράζεται την ιστορία </w:t>
      </w:r>
      <w:hyperlink r:id="rId8" w:history="1">
        <w:r w:rsidRPr="00391384">
          <w:rPr>
            <w:rFonts w:ascii="NLG Times New" w:hAnsi="NLG Times New"/>
            <w:color w:val="000000"/>
          </w:rPr>
          <w:t xml:space="preserve">«Χρυσαφένια, </w:t>
        </w:r>
        <w:proofErr w:type="spellStart"/>
        <w:r w:rsidRPr="00391384">
          <w:rPr>
            <w:rFonts w:ascii="NLG Times New" w:hAnsi="NLG Times New"/>
            <w:color w:val="000000"/>
          </w:rPr>
          <w:t>Aσημένια</w:t>
        </w:r>
        <w:proofErr w:type="spellEnd"/>
        <w:r w:rsidRPr="00391384">
          <w:rPr>
            <w:rFonts w:ascii="NLG Times New" w:hAnsi="NLG Times New"/>
            <w:color w:val="000000"/>
          </w:rPr>
          <w:t>...νύχτα χριστουγεννιάτικη»</w:t>
        </w:r>
      </w:hyperlink>
      <w:r w:rsidRPr="00391384">
        <w:rPr>
          <w:rFonts w:ascii="NLG Times New" w:hAnsi="NLG Times New"/>
          <w:color w:val="000000"/>
        </w:rPr>
        <w:t xml:space="preserve"> από το βιβλίο του «Ιστορίες για τα δικά μου Χριστούγεννα» (Εκδόσεις Πατάκη, 2015) ενώ η Τάνια Παλαιολόγου διαβάζει το βιβλίο </w:t>
      </w:r>
      <w:hyperlink r:id="rId9" w:history="1">
        <w:r w:rsidRPr="00391384">
          <w:rPr>
            <w:rFonts w:ascii="NLG Times New" w:hAnsi="NLG Times New"/>
            <w:color w:val="000000"/>
          </w:rPr>
          <w:t xml:space="preserve">«Το </w:t>
        </w:r>
        <w:proofErr w:type="spellStart"/>
        <w:r w:rsidRPr="00391384">
          <w:rPr>
            <w:rFonts w:ascii="NLG Times New" w:hAnsi="NLG Times New"/>
            <w:color w:val="000000"/>
          </w:rPr>
          <w:t>αστερόπαιδο</w:t>
        </w:r>
        <w:proofErr w:type="spellEnd"/>
        <w:r w:rsidRPr="00391384">
          <w:rPr>
            <w:rFonts w:ascii="NLG Times New" w:hAnsi="NLG Times New"/>
            <w:color w:val="000000"/>
          </w:rPr>
          <w:t>»</w:t>
        </w:r>
      </w:hyperlink>
      <w:r w:rsidRPr="00391384">
        <w:rPr>
          <w:rFonts w:ascii="NLG Times New" w:hAnsi="NLG Times New"/>
          <w:color w:val="000000"/>
        </w:rPr>
        <w:t xml:space="preserve"> του </w:t>
      </w:r>
      <w:proofErr w:type="spellStart"/>
      <w:r w:rsidRPr="00391384">
        <w:rPr>
          <w:rFonts w:ascii="NLG Times New" w:hAnsi="NLG Times New"/>
          <w:color w:val="000000"/>
        </w:rPr>
        <w:t>Oscar</w:t>
      </w:r>
      <w:proofErr w:type="spellEnd"/>
      <w:r w:rsidRPr="00391384">
        <w:rPr>
          <w:rFonts w:ascii="NLG Times New" w:hAnsi="NLG Times New"/>
          <w:color w:val="000000"/>
        </w:rPr>
        <w:t xml:space="preserve"> </w:t>
      </w:r>
      <w:proofErr w:type="spellStart"/>
      <w:r w:rsidRPr="00391384">
        <w:rPr>
          <w:rFonts w:ascii="NLG Times New" w:hAnsi="NLG Times New"/>
          <w:color w:val="000000"/>
        </w:rPr>
        <w:t>Wilde</w:t>
      </w:r>
      <w:proofErr w:type="spellEnd"/>
      <w:r w:rsidRPr="00391384">
        <w:rPr>
          <w:rFonts w:ascii="NLG Times New" w:hAnsi="NLG Times New"/>
          <w:color w:val="000000"/>
        </w:rPr>
        <w:t xml:space="preserve"> (Εκδόσεις Μεταίχμιο, 2014). Η Νάνσυ Σιδέρη αφηγείται </w:t>
      </w:r>
      <w:hyperlink r:id="rId10" w:history="1">
        <w:r w:rsidRPr="00391384">
          <w:rPr>
            <w:rFonts w:ascii="NLG Times New" w:hAnsi="NLG Times New"/>
            <w:color w:val="000000"/>
          </w:rPr>
          <w:t>«Το κοριτσάκι με τα σπίρτα»</w:t>
        </w:r>
      </w:hyperlink>
      <w:r w:rsidRPr="00391384">
        <w:rPr>
          <w:rFonts w:ascii="NLG Times New" w:hAnsi="NLG Times New"/>
          <w:color w:val="000000"/>
        </w:rPr>
        <w:t xml:space="preserve"> του </w:t>
      </w:r>
      <w:proofErr w:type="spellStart"/>
      <w:r w:rsidRPr="00391384">
        <w:rPr>
          <w:rFonts w:ascii="NLG Times New" w:hAnsi="NLG Times New"/>
          <w:color w:val="000000"/>
        </w:rPr>
        <w:t>Hans</w:t>
      </w:r>
      <w:proofErr w:type="spellEnd"/>
      <w:r w:rsidRPr="00391384">
        <w:rPr>
          <w:rFonts w:ascii="NLG Times New" w:hAnsi="NLG Times New"/>
          <w:color w:val="000000"/>
        </w:rPr>
        <w:t xml:space="preserve"> </w:t>
      </w:r>
      <w:proofErr w:type="spellStart"/>
      <w:r w:rsidRPr="00391384">
        <w:rPr>
          <w:rFonts w:ascii="NLG Times New" w:hAnsi="NLG Times New"/>
          <w:color w:val="000000"/>
        </w:rPr>
        <w:t>Christian</w:t>
      </w:r>
      <w:proofErr w:type="spellEnd"/>
      <w:r w:rsidRPr="00391384">
        <w:rPr>
          <w:rFonts w:ascii="NLG Times New" w:hAnsi="NLG Times New"/>
          <w:color w:val="000000"/>
        </w:rPr>
        <w:t xml:space="preserve"> </w:t>
      </w:r>
      <w:proofErr w:type="spellStart"/>
      <w:r w:rsidRPr="00391384">
        <w:rPr>
          <w:rFonts w:ascii="NLG Times New" w:hAnsi="NLG Times New"/>
          <w:color w:val="000000"/>
        </w:rPr>
        <w:t>Andersen</w:t>
      </w:r>
      <w:proofErr w:type="spellEnd"/>
      <w:r w:rsidRPr="00391384">
        <w:rPr>
          <w:rFonts w:ascii="NLG Times New" w:hAnsi="NLG Times New"/>
          <w:color w:val="000000"/>
        </w:rPr>
        <w:t xml:space="preserve"> (Εκδόσεις Καλειδοσκόπιο, 2005) και ο Βασίλης </w:t>
      </w:r>
      <w:proofErr w:type="spellStart"/>
      <w:r w:rsidRPr="00391384">
        <w:rPr>
          <w:rFonts w:ascii="NLG Times New" w:hAnsi="NLG Times New"/>
          <w:color w:val="000000"/>
        </w:rPr>
        <w:t>Χαραλαμπόπουλος</w:t>
      </w:r>
      <w:proofErr w:type="spellEnd"/>
      <w:r w:rsidRPr="00391384">
        <w:rPr>
          <w:rFonts w:ascii="NLG Times New" w:hAnsi="NLG Times New"/>
          <w:color w:val="000000"/>
        </w:rPr>
        <w:t xml:space="preserve"> διαβάζει το βιβλίο του Ευγένιου </w:t>
      </w:r>
      <w:proofErr w:type="spellStart"/>
      <w:r w:rsidRPr="00391384">
        <w:rPr>
          <w:rFonts w:ascii="NLG Times New" w:hAnsi="NLG Times New"/>
          <w:color w:val="000000"/>
        </w:rPr>
        <w:t>Τριβιζά</w:t>
      </w:r>
      <w:proofErr w:type="spellEnd"/>
      <w:r w:rsidRPr="00391384">
        <w:rPr>
          <w:rFonts w:ascii="NLG Times New" w:hAnsi="NLG Times New"/>
          <w:color w:val="000000"/>
        </w:rPr>
        <w:t xml:space="preserve"> </w:t>
      </w:r>
      <w:hyperlink r:id="rId11" w:history="1">
        <w:r w:rsidRPr="00391384">
          <w:rPr>
            <w:rFonts w:ascii="NLG Times New" w:hAnsi="NLG Times New"/>
            <w:color w:val="000000"/>
          </w:rPr>
          <w:t>«Ο Αϊ-Βασίλης στη φυλακή με τους 83 μικρούς αρουραίους»</w:t>
        </w:r>
      </w:hyperlink>
      <w:r w:rsidRPr="00391384">
        <w:rPr>
          <w:rFonts w:ascii="NLG Times New" w:hAnsi="NLG Times New"/>
          <w:color w:val="000000"/>
        </w:rPr>
        <w:t xml:space="preserve"> (Εκδόσεις Μεταίχμιο, 2012).</w:t>
      </w:r>
    </w:p>
    <w:p w14:paraId="632118AA" w14:textId="5C6E2F77" w:rsidR="00391384" w:rsidRPr="00391384" w:rsidRDefault="00391384" w:rsidP="00391384">
      <w:pPr>
        <w:pStyle w:val="Web"/>
        <w:spacing w:before="0" w:beforeAutospacing="0" w:after="0" w:afterAutospacing="0"/>
        <w:ind w:firstLine="709"/>
        <w:jc w:val="both"/>
        <w:rPr>
          <w:rFonts w:ascii="NLG Times New" w:hAnsi="NLG Times New"/>
          <w:color w:val="000000"/>
        </w:rPr>
      </w:pPr>
      <w:r w:rsidRPr="00391384">
        <w:rPr>
          <w:rFonts w:ascii="NLG Times New" w:hAnsi="NLG Times New"/>
          <w:color w:val="000000"/>
        </w:rPr>
        <w:t xml:space="preserve">Οι αναγνώσεις θα παραμείνουν διαθέσιμες στο κανάλι της Εθνικής Βιβλιοθήκης της Ελλάδος στο </w:t>
      </w:r>
      <w:proofErr w:type="spellStart"/>
      <w:r w:rsidRPr="00391384">
        <w:rPr>
          <w:rFonts w:ascii="NLG Times New" w:hAnsi="NLG Times New"/>
          <w:color w:val="000000"/>
        </w:rPr>
        <w:t>Youtube</w:t>
      </w:r>
      <w:proofErr w:type="spellEnd"/>
      <w:r w:rsidRPr="00391384">
        <w:rPr>
          <w:rFonts w:ascii="NLG Times New" w:hAnsi="NLG Times New"/>
          <w:color w:val="000000"/>
        </w:rPr>
        <w:t xml:space="preserve"> για όλη την εορταστική περίοδο από τις 20 Δεκεμβρίου 2020 έως και τις 10 Ιανουαρίου 2021.</w:t>
      </w:r>
    </w:p>
    <w:sectPr w:rsidR="00391384" w:rsidRPr="00391384" w:rsidSect="005D51CB">
      <w:headerReference w:type="first" r:id="rId12"/>
      <w:footerReference w:type="first" r:id="rId13"/>
      <w:pgSz w:w="12240" w:h="15840" w:code="1"/>
      <w:pgMar w:top="1695" w:right="1134" w:bottom="1695" w:left="425" w:header="1134" w:footer="284" w:gutter="0"/>
      <w:cols w:space="720"/>
      <w:formProt w:val="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29505E" w14:textId="77777777" w:rsidR="001A718B" w:rsidRDefault="001A718B">
      <w:r>
        <w:separator/>
      </w:r>
    </w:p>
  </w:endnote>
  <w:endnote w:type="continuationSeparator" w:id="0">
    <w:p w14:paraId="49603C54" w14:textId="77777777" w:rsidR="001A718B" w:rsidRDefault="001A71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Liberation Serif">
    <w:altName w:val="Times New Roman"/>
    <w:panose1 w:val="02020603050405020304"/>
    <w:charset w:val="A1"/>
    <w:family w:val="roman"/>
    <w:pitch w:val="variable"/>
    <w:sig w:usb0="E0000AFF" w:usb1="500078FF" w:usb2="00000021" w:usb3="00000000" w:csb0="000001BF" w:csb1="00000000"/>
  </w:font>
  <w:font w:name="Songti SC">
    <w:altName w:val="Cambria"/>
    <w:panose1 w:val="00000000000000000000"/>
    <w:charset w:val="00"/>
    <w:family w:val="roman"/>
    <w:notTrueType/>
    <w:pitch w:val="default"/>
  </w:font>
  <w:font w:name="Arial Unicode MS">
    <w:altName w:val="Arial"/>
    <w:panose1 w:val="020B0604020202020204"/>
    <w:charset w:val="00"/>
    <w:family w:val="roman"/>
    <w:pitch w:val="variable"/>
    <w:sig w:usb0="00000003" w:usb1="00000000" w:usb2="00000000" w:usb3="00000000" w:csb0="00000001" w:csb1="00000000"/>
  </w:font>
  <w:font w:name="Times New Roman">
    <w:panose1 w:val="02020603050405020304"/>
    <w:charset w:val="A1"/>
    <w:family w:val="roman"/>
    <w:pitch w:val="variable"/>
    <w:sig w:usb0="E0002EFF" w:usb1="C000785B" w:usb2="00000009" w:usb3="00000000" w:csb0="000001FF" w:csb1="00000000"/>
  </w:font>
  <w:font w:name="Liberation Sans">
    <w:altName w:val="Arial"/>
    <w:panose1 w:val="020B0604020202020204"/>
    <w:charset w:val="A1"/>
    <w:family w:val="swiss"/>
    <w:pitch w:val="variable"/>
    <w:sig w:usb0="E0000AFF" w:usb1="500078FF" w:usb2="00000021" w:usb3="00000000" w:csb0="000001BF" w:csb1="00000000"/>
  </w:font>
  <w:font w:name="PingFang SC">
    <w:panose1 w:val="00000000000000000000"/>
    <w:charset w:val="00"/>
    <w:family w:val="roman"/>
    <w:notTrueType/>
    <w:pitch w:val="default"/>
  </w:font>
  <w:font w:name="Calibri">
    <w:panose1 w:val="020F0502020204030204"/>
    <w:charset w:val="A1"/>
    <w:family w:val="swiss"/>
    <w:pitch w:val="variable"/>
    <w:sig w:usb0="E4002EFF" w:usb1="C000247B" w:usb2="00000009" w:usb3="00000000" w:csb0="000001FF" w:csb1="00000000"/>
  </w:font>
  <w:font w:name="NLG Times New">
    <w:panose1 w:val="00000000000000000000"/>
    <w:charset w:val="00"/>
    <w:family w:val="modern"/>
    <w:notTrueType/>
    <w:pitch w:val="variable"/>
    <w:sig w:usb0="E00002FF" w:usb1="5000205A" w:usb2="00000000" w:usb3="00000000" w:csb0="0000019F" w:csb1="00000000"/>
  </w:font>
  <w:font w:name="Neue Haas Unica W1G">
    <w:panose1 w:val="020B0504030206020203"/>
    <w:charset w:val="00"/>
    <w:family w:val="swiss"/>
    <w:notTrueType/>
    <w:pitch w:val="variable"/>
    <w:sig w:usb0="A00002AF" w:usb1="00000003"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145750" w14:textId="77777777" w:rsidR="004D3C5D" w:rsidRDefault="005D51CB">
    <w:pPr>
      <w:pStyle w:val="a7"/>
    </w:pPr>
    <w:r>
      <w:rPr>
        <w:noProof/>
      </w:rPr>
      <w:drawing>
        <wp:anchor distT="0" distB="0" distL="114300" distR="114300" simplePos="0" relativeHeight="251660800" behindDoc="1" locked="0" layoutInCell="1" allowOverlap="1" wp14:anchorId="3F5362C3" wp14:editId="7D00AC60">
          <wp:simplePos x="0" y="0"/>
          <wp:positionH relativeFrom="page">
            <wp:posOffset>10160</wp:posOffset>
          </wp:positionH>
          <wp:positionV relativeFrom="paragraph">
            <wp:posOffset>-615950</wp:posOffset>
          </wp:positionV>
          <wp:extent cx="7762240" cy="742950"/>
          <wp:effectExtent l="0" t="0" r="0" b="0"/>
          <wp:wrapNone/>
          <wp:docPr id="27" name="Εικόνα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2240" cy="74295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B6A219" w14:textId="77777777" w:rsidR="001A718B" w:rsidRDefault="001A718B">
      <w:r>
        <w:separator/>
      </w:r>
    </w:p>
  </w:footnote>
  <w:footnote w:type="continuationSeparator" w:id="0">
    <w:p w14:paraId="55EA1CEA" w14:textId="77777777" w:rsidR="001A718B" w:rsidRDefault="001A71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E0B1B9" w14:textId="77777777" w:rsidR="004D3C5D" w:rsidRDefault="004D3C5D">
    <w:pPr>
      <w:pStyle w:val="a6"/>
    </w:pPr>
    <w:r>
      <w:rPr>
        <w:noProof/>
      </w:rPr>
      <w:drawing>
        <wp:anchor distT="0" distB="0" distL="0" distR="0" simplePos="0" relativeHeight="251659776" behindDoc="1" locked="0" layoutInCell="1" allowOverlap="1" wp14:anchorId="5AE6CD08" wp14:editId="635497E0">
          <wp:simplePos x="0" y="0"/>
          <wp:positionH relativeFrom="column">
            <wp:posOffset>-257175</wp:posOffset>
          </wp:positionH>
          <wp:positionV relativeFrom="paragraph">
            <wp:posOffset>-715010</wp:posOffset>
          </wp:positionV>
          <wp:extent cx="7128510" cy="1624965"/>
          <wp:effectExtent l="0" t="0" r="0" b="0"/>
          <wp:wrapSquare wrapText="largest"/>
          <wp:docPr id="25"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pic:cNvPicPr>
                    <a:picLocks noChangeAspect="1" noChangeArrowheads="1"/>
                  </pic:cNvPicPr>
                </pic:nvPicPr>
                <pic:blipFill>
                  <a:blip r:embed="rId1"/>
                  <a:stretch>
                    <a:fillRect/>
                  </a:stretch>
                </pic:blipFill>
                <pic:spPr bwMode="auto">
                  <a:xfrm>
                    <a:off x="0" y="0"/>
                    <a:ext cx="7128510" cy="1624965"/>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C9B"/>
    <w:rsid w:val="001A718B"/>
    <w:rsid w:val="001E1035"/>
    <w:rsid w:val="001E155D"/>
    <w:rsid w:val="00366524"/>
    <w:rsid w:val="00391384"/>
    <w:rsid w:val="004D3C5D"/>
    <w:rsid w:val="005D51CB"/>
    <w:rsid w:val="007F6083"/>
    <w:rsid w:val="008B12AA"/>
    <w:rsid w:val="008C3576"/>
    <w:rsid w:val="00945E70"/>
    <w:rsid w:val="00AD1C62"/>
    <w:rsid w:val="00AF3990"/>
    <w:rsid w:val="00B2548F"/>
    <w:rsid w:val="00D27F33"/>
    <w:rsid w:val="00D71C9B"/>
    <w:rsid w:val="00DB1F00"/>
    <w:rsid w:val="00E2015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90F013"/>
  <w15:docId w15:val="{C9092AA4-A5D1-40D5-A3D1-363C1E37B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Songti SC" w:hAnsi="Liberation Serif" w:cs="Arial Unicode MS"/>
        <w:kern w:val="2"/>
        <w:szCs w:val="24"/>
        <w:lang w:val="el-GR"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rPr>
  </w:style>
  <w:style w:type="paragraph" w:styleId="2">
    <w:name w:val="heading 2"/>
    <w:basedOn w:val="Heading"/>
    <w:next w:val="a0"/>
    <w:uiPriority w:val="9"/>
    <w:semiHidden/>
    <w:unhideWhenUsed/>
    <w:qFormat/>
    <w:pPr>
      <w:spacing w:before="200"/>
      <w:outlineLvl w:val="1"/>
    </w:pPr>
    <w:rPr>
      <w:rFonts w:ascii="Liberation Serif" w:eastAsia="Songti SC" w:hAnsi="Liberation Serif"/>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StrongEmphasis">
    <w:name w:val="Strong Emphasis"/>
    <w:qFormat/>
    <w:rPr>
      <w:b/>
      <w:bCs/>
    </w:rPr>
  </w:style>
  <w:style w:type="paragraph" w:customStyle="1" w:styleId="Heading">
    <w:name w:val="Heading"/>
    <w:basedOn w:val="a"/>
    <w:next w:val="a0"/>
    <w:qFormat/>
    <w:pPr>
      <w:keepNext/>
      <w:spacing w:before="240" w:after="120"/>
    </w:pPr>
    <w:rPr>
      <w:rFonts w:ascii="Liberation Sans" w:eastAsia="PingFang SC" w:hAnsi="Liberation Sans"/>
      <w:sz w:val="28"/>
      <w:szCs w:val="28"/>
    </w:rPr>
  </w:style>
  <w:style w:type="paragraph" w:styleId="a0">
    <w:name w:val="Body Text"/>
    <w:basedOn w:val="a"/>
    <w:pPr>
      <w:spacing w:after="140" w:line="276" w:lineRule="auto"/>
    </w:pPr>
  </w:style>
  <w:style w:type="paragraph" w:styleId="a4">
    <w:name w:val="List"/>
    <w:basedOn w:val="a0"/>
  </w:style>
  <w:style w:type="paragraph" w:styleId="a5">
    <w:name w:val="caption"/>
    <w:basedOn w:val="a"/>
    <w:qFormat/>
    <w:pPr>
      <w:suppressLineNumbers/>
      <w:spacing w:before="120" w:after="120"/>
    </w:pPr>
    <w:rPr>
      <w:i/>
      <w:iCs/>
    </w:rPr>
  </w:style>
  <w:style w:type="paragraph" w:customStyle="1" w:styleId="Index">
    <w:name w:val="Index"/>
    <w:basedOn w:val="a"/>
    <w:qFormat/>
    <w:pPr>
      <w:suppressLineNumbers/>
    </w:pPr>
  </w:style>
  <w:style w:type="paragraph" w:styleId="a6">
    <w:name w:val="header"/>
    <w:basedOn w:val="a"/>
    <w:pPr>
      <w:suppressLineNumbers/>
      <w:tabs>
        <w:tab w:val="center" w:pos="4986"/>
        <w:tab w:val="right" w:pos="9972"/>
      </w:tabs>
    </w:pPr>
  </w:style>
  <w:style w:type="paragraph" w:styleId="a7">
    <w:name w:val="footer"/>
    <w:basedOn w:val="a"/>
    <w:pPr>
      <w:suppressLineNumbers/>
      <w:tabs>
        <w:tab w:val="center" w:pos="4986"/>
        <w:tab w:val="right" w:pos="9972"/>
      </w:tabs>
    </w:pPr>
  </w:style>
  <w:style w:type="character" w:styleId="-">
    <w:name w:val="Hyperlink"/>
    <w:basedOn w:val="a1"/>
    <w:uiPriority w:val="99"/>
    <w:semiHidden/>
    <w:unhideWhenUsed/>
    <w:rsid w:val="00391384"/>
    <w:rPr>
      <w:color w:val="0000FF"/>
      <w:u w:val="single"/>
    </w:rPr>
  </w:style>
  <w:style w:type="paragraph" w:styleId="Web">
    <w:name w:val="Normal (Web)"/>
    <w:basedOn w:val="a"/>
    <w:uiPriority w:val="99"/>
    <w:semiHidden/>
    <w:unhideWhenUsed/>
    <w:rsid w:val="00391384"/>
    <w:pPr>
      <w:spacing w:before="100" w:beforeAutospacing="1" w:after="100" w:afterAutospacing="1"/>
    </w:pPr>
    <w:rPr>
      <w:rFonts w:ascii="Times New Roman" w:eastAsiaTheme="minorHAnsi" w:hAnsi="Times New Roman" w:cs="Times New Roman"/>
      <w:kern w:val="0"/>
      <w:lang w:eastAsia="el-G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65987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youtu.be/HpaC02q5G9A"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youtu.be/Pm2j_b5vr0A"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youtu.be/4Oh_CbLrFIw"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youtu.be/YzVnKXaBqxE" TargetMode="External"/><Relationship Id="rId4" Type="http://schemas.openxmlformats.org/officeDocument/2006/relationships/webSettings" Target="webSettings.xml"/><Relationship Id="rId9" Type="http://schemas.openxmlformats.org/officeDocument/2006/relationships/hyperlink" Target="https://youtu.be/POO5r34ZjL8"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C49DAB-6131-487D-B616-CF353DFFB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268</Words>
  <Characters>1451</Characters>
  <Application>Microsoft Office Word</Application>
  <DocSecurity>0</DocSecurity>
  <Lines>12</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Ευδοξία Στεφανή</dc:creator>
  <dc:description/>
  <cp:lastModifiedBy>Ευδοξία Στεφανή</cp:lastModifiedBy>
  <cp:revision>2</cp:revision>
  <dcterms:created xsi:type="dcterms:W3CDTF">2020-12-21T13:20:00Z</dcterms:created>
  <dcterms:modified xsi:type="dcterms:W3CDTF">2020-12-21T13:20:00Z</dcterms:modified>
  <dc:language>en-US</dc:language>
</cp:coreProperties>
</file>