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DFC6C8" w14:textId="77777777" w:rsidR="00A24CA8" w:rsidRPr="00B53EB5" w:rsidRDefault="00A24CA8" w:rsidP="00A24CA8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  <w:lang w:val="en-GB"/>
        </w:rPr>
      </w:pPr>
      <w:r w:rsidRPr="00B53EB5">
        <w:rPr>
          <w:rFonts w:ascii="Times New Roman" w:hAnsi="Times New Roman" w:cs="Times New Roman"/>
          <w:b/>
          <w:sz w:val="40"/>
          <w:szCs w:val="40"/>
          <w:lang w:val="en-GB"/>
        </w:rPr>
        <w:t>Supplementary Material:</w:t>
      </w:r>
    </w:p>
    <w:p w14:paraId="3B227498" w14:textId="2AD9BF26" w:rsidR="00A24CA8" w:rsidRPr="00B53EB5" w:rsidRDefault="00A24CA8" w:rsidP="00A24CA8">
      <w:pPr>
        <w:spacing w:line="360" w:lineRule="auto"/>
        <w:jc w:val="center"/>
        <w:rPr>
          <w:rFonts w:ascii="Times New Roman" w:hAnsi="Times New Roman" w:cs="Times New Roman"/>
          <w:sz w:val="40"/>
          <w:szCs w:val="40"/>
          <w:lang w:val="en-GB"/>
        </w:rPr>
      </w:pPr>
      <w:proofErr w:type="spellStart"/>
      <w:r w:rsidRPr="00B53EB5">
        <w:rPr>
          <w:rFonts w:ascii="Times New Roman" w:hAnsi="Times New Roman" w:cs="Times New Roman"/>
          <w:sz w:val="40"/>
          <w:szCs w:val="40"/>
          <w:lang w:val="en-GB"/>
        </w:rPr>
        <w:t>AuthentiCT</w:t>
      </w:r>
      <w:proofErr w:type="spellEnd"/>
      <w:r w:rsidRPr="00B53EB5">
        <w:rPr>
          <w:rFonts w:ascii="Times New Roman" w:hAnsi="Times New Roman" w:cs="Times New Roman"/>
          <w:sz w:val="40"/>
          <w:szCs w:val="40"/>
          <w:lang w:val="en-GB"/>
        </w:rPr>
        <w:t>: a model of ancient DNA damage to estimate the proportion of present-day DNA contamination</w:t>
      </w:r>
    </w:p>
    <w:p w14:paraId="7E86DC22" w14:textId="78A14A9B" w:rsidR="00A24CA8" w:rsidRPr="00B53EB5" w:rsidRDefault="00A24CA8" w:rsidP="00A24CA8">
      <w:pPr>
        <w:spacing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B53EB5">
        <w:rPr>
          <w:rFonts w:ascii="Times New Roman" w:hAnsi="Times New Roman" w:cs="Times New Roman"/>
          <w:lang w:val="en-GB"/>
        </w:rPr>
        <w:t>Stéphane</w:t>
      </w:r>
      <w:proofErr w:type="spellEnd"/>
      <w:r w:rsidRPr="00B53EB5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Pr="00B53EB5">
        <w:rPr>
          <w:rFonts w:ascii="Times New Roman" w:hAnsi="Times New Roman" w:cs="Times New Roman"/>
          <w:lang w:val="en-GB"/>
        </w:rPr>
        <w:t>Peyrégne</w:t>
      </w:r>
      <w:proofErr w:type="spellEnd"/>
      <w:r w:rsidRPr="00B53EB5">
        <w:rPr>
          <w:rFonts w:ascii="Times New Roman" w:hAnsi="Times New Roman" w:cs="Times New Roman"/>
          <w:lang w:val="en-GB"/>
        </w:rPr>
        <w:t xml:space="preserve"> and Benjamin M. Peter</w:t>
      </w: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2"/>
          <w:szCs w:val="22"/>
          <w:lang w:val="fr-FR" w:eastAsia="en-US"/>
        </w:rPr>
        <w:id w:val="-2036646691"/>
        <w:docPartObj>
          <w:docPartGallery w:val="Table of Contents"/>
          <w:docPartUnique/>
        </w:docPartObj>
      </w:sdtPr>
      <w:sdtEndPr/>
      <w:sdtContent>
        <w:p w14:paraId="6BD83C38" w14:textId="7FEC132C" w:rsidR="008C3AB6" w:rsidRPr="00B53EB5" w:rsidRDefault="002B30D9">
          <w:pPr>
            <w:pStyle w:val="TOCHeading"/>
            <w:rPr>
              <w:rFonts w:ascii="Times New Roman" w:hAnsi="Times New Roman" w:cs="Times New Roman"/>
            </w:rPr>
          </w:pPr>
          <w:r w:rsidRPr="00B53EB5">
            <w:rPr>
              <w:rFonts w:ascii="Times New Roman" w:hAnsi="Times New Roman" w:cs="Times New Roman"/>
            </w:rPr>
            <w:t>Content</w:t>
          </w:r>
        </w:p>
        <w:p w14:paraId="5868234D" w14:textId="34A612C8" w:rsidR="004E3407" w:rsidRDefault="008C3AB6">
          <w:pPr>
            <w:pStyle w:val="TOC1"/>
            <w:tabs>
              <w:tab w:val="right" w:leader="dot" w:pos="9350"/>
            </w:tabs>
            <w:rPr>
              <w:noProof/>
              <w:lang w:val="en-US" w:eastAsia="en-US"/>
            </w:rPr>
          </w:pPr>
          <w:r w:rsidRPr="00B53EB5">
            <w:rPr>
              <w:rFonts w:ascii="Times New Roman" w:hAnsi="Times New Roman" w:cs="Times New Roman"/>
            </w:rPr>
            <w:fldChar w:fldCharType="begin"/>
          </w:r>
          <w:r w:rsidRPr="00B53EB5">
            <w:rPr>
              <w:rFonts w:ascii="Times New Roman" w:hAnsi="Times New Roman" w:cs="Times New Roman"/>
            </w:rPr>
            <w:instrText xml:space="preserve"> TOC \o "1-3" \h \z \u </w:instrText>
          </w:r>
          <w:r w:rsidRPr="00B53EB5">
            <w:rPr>
              <w:rFonts w:ascii="Times New Roman" w:hAnsi="Times New Roman" w:cs="Times New Roman"/>
            </w:rPr>
            <w:fldChar w:fldCharType="separate"/>
          </w:r>
          <w:hyperlink w:anchor="_Toc34904220" w:history="1">
            <w:r w:rsidR="004E3407" w:rsidRPr="00EF0E60">
              <w:rPr>
                <w:rStyle w:val="Hyperlink"/>
                <w:rFonts w:ascii="Times New Roman" w:hAnsi="Times New Roman" w:cs="Times New Roman"/>
                <w:noProof/>
              </w:rPr>
              <w:t>Figures</w:t>
            </w:r>
            <w:r w:rsidR="004E3407">
              <w:rPr>
                <w:noProof/>
                <w:webHidden/>
              </w:rPr>
              <w:tab/>
            </w:r>
            <w:r w:rsidR="004E3407">
              <w:rPr>
                <w:noProof/>
                <w:webHidden/>
              </w:rPr>
              <w:fldChar w:fldCharType="begin"/>
            </w:r>
            <w:r w:rsidR="004E3407">
              <w:rPr>
                <w:noProof/>
                <w:webHidden/>
              </w:rPr>
              <w:instrText xml:space="preserve"> PAGEREF _Toc34904220 \h </w:instrText>
            </w:r>
            <w:r w:rsidR="004E3407">
              <w:rPr>
                <w:noProof/>
                <w:webHidden/>
              </w:rPr>
            </w:r>
            <w:r w:rsidR="004E3407">
              <w:rPr>
                <w:noProof/>
                <w:webHidden/>
              </w:rPr>
              <w:fldChar w:fldCharType="separate"/>
            </w:r>
            <w:r w:rsidR="004E3407">
              <w:rPr>
                <w:noProof/>
                <w:webHidden/>
              </w:rPr>
              <w:t>2</w:t>
            </w:r>
            <w:r w:rsidR="004E3407">
              <w:rPr>
                <w:noProof/>
                <w:webHidden/>
              </w:rPr>
              <w:fldChar w:fldCharType="end"/>
            </w:r>
          </w:hyperlink>
        </w:p>
        <w:p w14:paraId="2E1F1DBC" w14:textId="551B6449" w:rsidR="004E3407" w:rsidRDefault="00F751F5">
          <w:pPr>
            <w:pStyle w:val="TOC1"/>
            <w:tabs>
              <w:tab w:val="right" w:leader="dot" w:pos="9350"/>
            </w:tabs>
            <w:rPr>
              <w:noProof/>
              <w:lang w:val="en-US" w:eastAsia="en-US"/>
            </w:rPr>
          </w:pPr>
          <w:hyperlink w:anchor="_Toc34904221" w:history="1">
            <w:r w:rsidR="004E3407" w:rsidRPr="00EF0E60">
              <w:rPr>
                <w:rStyle w:val="Hyperlink"/>
                <w:rFonts w:ascii="Times New Roman" w:hAnsi="Times New Roman" w:cs="Times New Roman"/>
                <w:noProof/>
              </w:rPr>
              <w:t>Tables</w:t>
            </w:r>
            <w:r w:rsidR="004E3407">
              <w:rPr>
                <w:noProof/>
                <w:webHidden/>
              </w:rPr>
              <w:tab/>
            </w:r>
            <w:r w:rsidR="004E3407">
              <w:rPr>
                <w:noProof/>
                <w:webHidden/>
              </w:rPr>
              <w:fldChar w:fldCharType="begin"/>
            </w:r>
            <w:r w:rsidR="004E3407">
              <w:rPr>
                <w:noProof/>
                <w:webHidden/>
              </w:rPr>
              <w:instrText xml:space="preserve"> PAGEREF _Toc34904221 \h </w:instrText>
            </w:r>
            <w:r w:rsidR="004E3407">
              <w:rPr>
                <w:noProof/>
                <w:webHidden/>
              </w:rPr>
            </w:r>
            <w:r w:rsidR="004E3407">
              <w:rPr>
                <w:noProof/>
                <w:webHidden/>
              </w:rPr>
              <w:fldChar w:fldCharType="separate"/>
            </w:r>
            <w:r w:rsidR="004E3407">
              <w:rPr>
                <w:noProof/>
                <w:webHidden/>
              </w:rPr>
              <w:t>8</w:t>
            </w:r>
            <w:r w:rsidR="004E3407">
              <w:rPr>
                <w:noProof/>
                <w:webHidden/>
              </w:rPr>
              <w:fldChar w:fldCharType="end"/>
            </w:r>
          </w:hyperlink>
        </w:p>
        <w:p w14:paraId="7AC48A30" w14:textId="43FA3975" w:rsidR="004E3407" w:rsidRDefault="00F751F5">
          <w:pPr>
            <w:pStyle w:val="TOC1"/>
            <w:tabs>
              <w:tab w:val="right" w:leader="dot" w:pos="9350"/>
            </w:tabs>
            <w:rPr>
              <w:noProof/>
              <w:lang w:val="en-US" w:eastAsia="en-US"/>
            </w:rPr>
          </w:pPr>
          <w:hyperlink w:anchor="_Toc34904222" w:history="1">
            <w:r w:rsidR="004E3407" w:rsidRPr="00EF0E60">
              <w:rPr>
                <w:rStyle w:val="Hyperlink"/>
                <w:rFonts w:ascii="Times New Roman" w:hAnsi="Times New Roman" w:cs="Times New Roman"/>
                <w:noProof/>
              </w:rPr>
              <w:t>Supplementary Note 1: Excess of adjacent C-to-T substitutions inside ancient DNA sequences</w:t>
            </w:r>
            <w:r w:rsidR="004E3407">
              <w:rPr>
                <w:noProof/>
                <w:webHidden/>
              </w:rPr>
              <w:tab/>
            </w:r>
            <w:r w:rsidR="004E3407">
              <w:rPr>
                <w:noProof/>
                <w:webHidden/>
              </w:rPr>
              <w:fldChar w:fldCharType="begin"/>
            </w:r>
            <w:r w:rsidR="004E3407">
              <w:rPr>
                <w:noProof/>
                <w:webHidden/>
              </w:rPr>
              <w:instrText xml:space="preserve"> PAGEREF _Toc34904222 \h </w:instrText>
            </w:r>
            <w:r w:rsidR="004E3407">
              <w:rPr>
                <w:noProof/>
                <w:webHidden/>
              </w:rPr>
            </w:r>
            <w:r w:rsidR="004E3407">
              <w:rPr>
                <w:noProof/>
                <w:webHidden/>
              </w:rPr>
              <w:fldChar w:fldCharType="separate"/>
            </w:r>
            <w:r w:rsidR="004E3407">
              <w:rPr>
                <w:noProof/>
                <w:webHidden/>
              </w:rPr>
              <w:t>10</w:t>
            </w:r>
            <w:r w:rsidR="004E3407">
              <w:rPr>
                <w:noProof/>
                <w:webHidden/>
              </w:rPr>
              <w:fldChar w:fldCharType="end"/>
            </w:r>
          </w:hyperlink>
        </w:p>
        <w:p w14:paraId="60F64BEC" w14:textId="56B733EA" w:rsidR="004E3407" w:rsidRDefault="00F751F5">
          <w:pPr>
            <w:pStyle w:val="TOC1"/>
            <w:tabs>
              <w:tab w:val="right" w:leader="dot" w:pos="9350"/>
            </w:tabs>
            <w:rPr>
              <w:noProof/>
              <w:lang w:val="en-US" w:eastAsia="en-US"/>
            </w:rPr>
          </w:pPr>
          <w:hyperlink w:anchor="_Toc34904223" w:history="1">
            <w:r w:rsidR="004E3407" w:rsidRPr="00EF0E60">
              <w:rPr>
                <w:rStyle w:val="Hyperlink"/>
                <w:rFonts w:ascii="Times New Roman" w:hAnsi="Times New Roman" w:cs="Times New Roman"/>
                <w:noProof/>
              </w:rPr>
              <w:t>Supplementary Note 2: Inference of the structure of ancient DNA fragments</w:t>
            </w:r>
            <w:r w:rsidR="004E3407">
              <w:rPr>
                <w:noProof/>
                <w:webHidden/>
              </w:rPr>
              <w:tab/>
            </w:r>
            <w:r w:rsidR="004E3407">
              <w:rPr>
                <w:noProof/>
                <w:webHidden/>
              </w:rPr>
              <w:fldChar w:fldCharType="begin"/>
            </w:r>
            <w:r w:rsidR="004E3407">
              <w:rPr>
                <w:noProof/>
                <w:webHidden/>
              </w:rPr>
              <w:instrText xml:space="preserve"> PAGEREF _Toc34904223 \h </w:instrText>
            </w:r>
            <w:r w:rsidR="004E3407">
              <w:rPr>
                <w:noProof/>
                <w:webHidden/>
              </w:rPr>
            </w:r>
            <w:r w:rsidR="004E3407">
              <w:rPr>
                <w:noProof/>
                <w:webHidden/>
              </w:rPr>
              <w:fldChar w:fldCharType="separate"/>
            </w:r>
            <w:r w:rsidR="004E3407">
              <w:rPr>
                <w:noProof/>
                <w:webHidden/>
              </w:rPr>
              <w:t>11</w:t>
            </w:r>
            <w:r w:rsidR="004E3407">
              <w:rPr>
                <w:noProof/>
                <w:webHidden/>
              </w:rPr>
              <w:fldChar w:fldCharType="end"/>
            </w:r>
          </w:hyperlink>
        </w:p>
        <w:p w14:paraId="63CB7992" w14:textId="166ED5C1" w:rsidR="004E3407" w:rsidRDefault="00F751F5">
          <w:pPr>
            <w:pStyle w:val="TOC1"/>
            <w:tabs>
              <w:tab w:val="right" w:leader="dot" w:pos="9350"/>
            </w:tabs>
            <w:rPr>
              <w:noProof/>
              <w:lang w:val="en-US" w:eastAsia="en-US"/>
            </w:rPr>
          </w:pPr>
          <w:hyperlink w:anchor="_Toc34904224" w:history="1">
            <w:r w:rsidR="004E3407" w:rsidRPr="00EF0E60">
              <w:rPr>
                <w:rStyle w:val="Hyperlink"/>
                <w:rFonts w:ascii="Times New Roman" w:hAnsi="Times New Roman" w:cs="Times New Roman"/>
                <w:noProof/>
              </w:rPr>
              <w:t>Supplementary Note 3: Differences in contamination estimates per sequence and per base</w:t>
            </w:r>
            <w:r w:rsidR="004E3407">
              <w:rPr>
                <w:noProof/>
                <w:webHidden/>
              </w:rPr>
              <w:tab/>
            </w:r>
            <w:r w:rsidR="004E3407">
              <w:rPr>
                <w:noProof/>
                <w:webHidden/>
              </w:rPr>
              <w:fldChar w:fldCharType="begin"/>
            </w:r>
            <w:r w:rsidR="004E3407">
              <w:rPr>
                <w:noProof/>
                <w:webHidden/>
              </w:rPr>
              <w:instrText xml:space="preserve"> PAGEREF _Toc34904224 \h </w:instrText>
            </w:r>
            <w:r w:rsidR="004E3407">
              <w:rPr>
                <w:noProof/>
                <w:webHidden/>
              </w:rPr>
            </w:r>
            <w:r w:rsidR="004E3407">
              <w:rPr>
                <w:noProof/>
                <w:webHidden/>
              </w:rPr>
              <w:fldChar w:fldCharType="separate"/>
            </w:r>
            <w:r w:rsidR="004E3407">
              <w:rPr>
                <w:noProof/>
                <w:webHidden/>
              </w:rPr>
              <w:t>15</w:t>
            </w:r>
            <w:r w:rsidR="004E3407">
              <w:rPr>
                <w:noProof/>
                <w:webHidden/>
              </w:rPr>
              <w:fldChar w:fldCharType="end"/>
            </w:r>
          </w:hyperlink>
        </w:p>
        <w:p w14:paraId="1003B1E8" w14:textId="580D426E" w:rsidR="004E3407" w:rsidRDefault="00F751F5">
          <w:pPr>
            <w:pStyle w:val="TOC1"/>
            <w:tabs>
              <w:tab w:val="right" w:leader="dot" w:pos="9350"/>
            </w:tabs>
            <w:rPr>
              <w:noProof/>
              <w:lang w:val="en-US" w:eastAsia="en-US"/>
            </w:rPr>
          </w:pPr>
          <w:hyperlink w:anchor="_Toc34904225" w:history="1">
            <w:r w:rsidR="004E3407" w:rsidRPr="00EF0E60">
              <w:rPr>
                <w:rStyle w:val="Hyperlink"/>
                <w:rFonts w:ascii="Times New Roman" w:hAnsi="Times New Roman" w:cs="Times New Roman"/>
                <w:noProof/>
              </w:rPr>
              <w:t>References</w:t>
            </w:r>
            <w:r w:rsidR="004E3407">
              <w:rPr>
                <w:noProof/>
                <w:webHidden/>
              </w:rPr>
              <w:tab/>
            </w:r>
            <w:r w:rsidR="004E3407">
              <w:rPr>
                <w:noProof/>
                <w:webHidden/>
              </w:rPr>
              <w:fldChar w:fldCharType="begin"/>
            </w:r>
            <w:r w:rsidR="004E3407">
              <w:rPr>
                <w:noProof/>
                <w:webHidden/>
              </w:rPr>
              <w:instrText xml:space="preserve"> PAGEREF _Toc34904225 \h </w:instrText>
            </w:r>
            <w:r w:rsidR="004E3407">
              <w:rPr>
                <w:noProof/>
                <w:webHidden/>
              </w:rPr>
            </w:r>
            <w:r w:rsidR="004E3407">
              <w:rPr>
                <w:noProof/>
                <w:webHidden/>
              </w:rPr>
              <w:fldChar w:fldCharType="separate"/>
            </w:r>
            <w:r w:rsidR="004E3407">
              <w:rPr>
                <w:noProof/>
                <w:webHidden/>
              </w:rPr>
              <w:t>19</w:t>
            </w:r>
            <w:r w:rsidR="004E3407">
              <w:rPr>
                <w:noProof/>
                <w:webHidden/>
              </w:rPr>
              <w:fldChar w:fldCharType="end"/>
            </w:r>
          </w:hyperlink>
        </w:p>
        <w:p w14:paraId="618B1BF0" w14:textId="2DBD7617" w:rsidR="008C3AB6" w:rsidRPr="00B53EB5" w:rsidRDefault="008C3AB6">
          <w:pPr>
            <w:rPr>
              <w:rFonts w:ascii="Times New Roman" w:hAnsi="Times New Roman" w:cs="Times New Roman"/>
              <w:lang w:val="en-GB"/>
            </w:rPr>
          </w:pPr>
          <w:r w:rsidRPr="00B53EB5">
            <w:rPr>
              <w:rFonts w:ascii="Times New Roman" w:hAnsi="Times New Roman" w:cs="Times New Roman"/>
              <w:b/>
              <w:bCs/>
              <w:lang w:val="en-GB"/>
            </w:rPr>
            <w:fldChar w:fldCharType="end"/>
          </w:r>
        </w:p>
      </w:sdtContent>
    </w:sdt>
    <w:p w14:paraId="1E46B53F" w14:textId="1DAE65EA" w:rsidR="008C3AB6" w:rsidRPr="00B53EB5" w:rsidRDefault="008C3AB6">
      <w:pPr>
        <w:spacing w:after="160" w:line="259" w:lineRule="auto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br w:type="page"/>
      </w:r>
    </w:p>
    <w:p w14:paraId="5DBCEE68" w14:textId="63F9CCD5" w:rsidR="00CE38F8" w:rsidRPr="00B53EB5" w:rsidRDefault="00CE38F8" w:rsidP="001013BA">
      <w:pPr>
        <w:pStyle w:val="Heading1"/>
        <w:rPr>
          <w:rFonts w:ascii="Times New Roman" w:hAnsi="Times New Roman" w:cs="Times New Roman"/>
          <w:lang w:val="en-GB"/>
        </w:rPr>
      </w:pPr>
      <w:bookmarkStart w:id="0" w:name="_Toc34904220"/>
      <w:r w:rsidRPr="00B53EB5">
        <w:rPr>
          <w:rFonts w:ascii="Times New Roman" w:hAnsi="Times New Roman" w:cs="Times New Roman"/>
          <w:lang w:val="en-GB"/>
        </w:rPr>
        <w:lastRenderedPageBreak/>
        <w:t>Figures</w:t>
      </w:r>
      <w:bookmarkEnd w:id="0"/>
    </w:p>
    <w:p w14:paraId="41327929" w14:textId="77777777" w:rsidR="000001A0" w:rsidRPr="00B53EB5" w:rsidRDefault="000001A0">
      <w:pPr>
        <w:spacing w:after="160" w:line="259" w:lineRule="auto"/>
        <w:rPr>
          <w:rFonts w:ascii="Times New Roman" w:hAnsi="Times New Roman" w:cs="Times New Roman"/>
          <w:lang w:val="en-GB"/>
        </w:rPr>
      </w:pPr>
    </w:p>
    <w:p w14:paraId="2FC71A38" w14:textId="77777777" w:rsidR="000001A0" w:rsidRPr="00B53EB5" w:rsidRDefault="000001A0" w:rsidP="000001A0">
      <w:pPr>
        <w:jc w:val="center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7BD622AC" wp14:editId="60FD185E">
            <wp:extent cx="5599187" cy="3200407"/>
            <wp:effectExtent l="0" t="0" r="1905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tamination.GC_avglength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9187" cy="3200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4590F1" w14:textId="72D11A0D" w:rsidR="000001A0" w:rsidRPr="00B53EB5" w:rsidRDefault="000001A0" w:rsidP="000001A0">
      <w:pPr>
        <w:pStyle w:val="Caption"/>
        <w:jc w:val="both"/>
        <w:rPr>
          <w:rFonts w:ascii="Times New Roman" w:hAnsi="Times New Roman" w:cs="Times New Roman"/>
          <w:color w:val="auto"/>
          <w:lang w:val="en-GB"/>
        </w:rPr>
      </w:pPr>
      <w:bookmarkStart w:id="1" w:name="_Ref33300225"/>
      <w:r w:rsidRPr="00B53EB5">
        <w:rPr>
          <w:rFonts w:ascii="Times New Roman" w:hAnsi="Times New Roman" w:cs="Times New Roman"/>
          <w:color w:val="auto"/>
          <w:lang w:val="en-GB"/>
        </w:rPr>
        <w:t>Figure 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1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bookmarkEnd w:id="1"/>
      <w:r w:rsidRPr="00B53EB5">
        <w:rPr>
          <w:rFonts w:ascii="Times New Roman" w:hAnsi="Times New Roman" w:cs="Times New Roman"/>
          <w:color w:val="auto"/>
          <w:lang w:val="en-GB"/>
        </w:rPr>
        <w:t xml:space="preserve"> : Contamination estimates on simulated datasets with different GC contents (A) and average sequence lengths (B).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Each point corresponds to the estimate for a set of 100,000 simulated sequences with varying proportions of contamination (x-axis) from 5% to 95% in steps of 5%. We set the minimum length of simulated sequences to 35 </w:t>
      </w:r>
      <w:proofErr w:type="spellStart"/>
      <w:r w:rsidRPr="00B53EB5">
        <w:rPr>
          <w:rFonts w:ascii="Times New Roman" w:hAnsi="Times New Roman" w:cs="Times New Roman"/>
          <w:b w:val="0"/>
          <w:color w:val="auto"/>
          <w:lang w:val="en-GB"/>
        </w:rPr>
        <w:t>bp</w:t>
      </w:r>
      <w:proofErr w:type="spellEnd"/>
      <w:r w:rsidRPr="00B53EB5">
        <w:rPr>
          <w:rFonts w:ascii="Times New Roman" w:hAnsi="Times New Roman" w:cs="Times New Roman"/>
          <w:b w:val="0"/>
          <w:color w:val="auto"/>
          <w:lang w:val="en-GB"/>
        </w:rPr>
        <w:t>, the terminal deamination rate to 0.5 and 0 for the ancient and present-day DNA sequences, respectively, and the error/divergence rate to 0.001. The errors (y-axis) correspond to the difference between the estimated and true contamination rates.</w:t>
      </w:r>
      <w:r w:rsidRPr="00B53EB5">
        <w:rPr>
          <w:rFonts w:ascii="Times New Roman" w:hAnsi="Times New Roman" w:cs="Times New Roman"/>
          <w:lang w:val="en-GB"/>
        </w:rPr>
        <w:t xml:space="preserve">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We note that the mean GC cont</w:t>
      </w:r>
      <w:r w:rsidR="007D7EB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ent of the human genome is 41% 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PEVuZE5vdGU+PENpdGU+PEF1dGhvcj5MYW5kZXI8L0F1dGhvcj48WWVhcj4yMDAxPC9ZZWFyPjxS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</w:fldData>
        </w:fldChar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</w:instrTex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PEVuZE5vdGU+PENpdGU+PEF1dGhvcj5MYW5kZXI8L0F1dGhvcj48WWVhcj4yMDAxPC9ZZWFyPjxS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</w:fldData>
        </w:fldChar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EN.CITE.DATA </w:instrTex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FC2553" w:rsidRPr="00B53EB5">
        <w:rPr>
          <w:rFonts w:ascii="Times New Roman" w:hAnsi="Times New Roman" w:cs="Times New Roman"/>
          <w:b w:val="0"/>
          <w:noProof/>
          <w:color w:val="auto"/>
          <w:lang w:val="en-GB"/>
        </w:rPr>
        <w:t>[1]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7D7EB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and that the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length of ancient DNA sequences is often within the range tested here (between 45 and 85 </w:t>
      </w:r>
      <w:proofErr w:type="spellStart"/>
      <w:r w:rsidRPr="00B53EB5">
        <w:rPr>
          <w:rFonts w:ascii="Times New Roman" w:hAnsi="Times New Roman" w:cs="Times New Roman"/>
          <w:b w:val="0"/>
          <w:color w:val="auto"/>
          <w:lang w:val="en-GB"/>
        </w:rPr>
        <w:t>bp</w:t>
      </w:r>
      <w:proofErr w:type="spellEnd"/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; 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begin"/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&lt;EndNote&gt;&lt;Cite&gt;&lt;Author&gt;Sawyer&lt;/Author&gt;&lt;Year&gt;2012&lt;/Year&gt;&lt;RecNum&gt;15&lt;/RecNum&gt;&lt;DisplayText&gt;[2]&lt;/DisplayText&gt;&lt;record&gt;&lt;rec-number&gt;15&lt;/rec-number&gt;&lt;foreign-keys&gt;&lt;key app="EN" db-id="ppspp5zvtxppeees52epfw2bvsvf9vr0z9d0" timestamp="1578322703"&gt;15&lt;/key&gt;&lt;/foreign-keys&gt;&lt;ref-type name="Journal Article"&gt;17&lt;/ref-type&gt;&lt;contributors&gt;&lt;authors&gt;&lt;author&gt;Sawyer, S.&lt;/author&gt;&lt;author&gt;Krause, J.&lt;/author&gt;&lt;author&gt;Guschanski, K.&lt;/author&gt;&lt;author&gt;Savolainen, V.&lt;/author&gt;&lt;author&gt;Paabo, S.&lt;/author&gt;&lt;/authors&gt;&lt;/contributors&gt;&lt;auth-address&gt;Max Planck Institute for Evolutionary Anthropology, Leipzig, Germany. susanna_sawyer@eva.mpg.de&lt;/auth-address&gt;&lt;titles&gt;&lt;title&gt;Temporal patterns of nucleotide misincorporations and DNA fragmentation in ancient DNA&lt;/title&gt;&lt;secondary-title&gt;PLoS One&lt;/secondary-title&gt;&lt;/titles&gt;&lt;periodical&gt;&lt;full-title&gt;PLoS One&lt;/full-title&gt;&lt;/periodical&gt;&lt;pages&gt;e34131&lt;/pages&gt;&lt;volume&gt;7&lt;/volume&gt;&lt;number&gt;3&lt;/number&gt;&lt;edition&gt;2012/04/06&lt;/edition&gt;&lt;keywords&gt;&lt;keyword&gt;Animals&lt;/keyword&gt;&lt;keyword&gt;Base Composition&lt;/keyword&gt;&lt;keyword&gt;DNA/*genetics&lt;/keyword&gt;&lt;keyword&gt;DNA Damage&lt;/keyword&gt;&lt;keyword&gt;*DNA Fragmentation&lt;/keyword&gt;&lt;keyword&gt;DNA, Mitochondrial/*genetics&lt;/keyword&gt;&lt;keyword&gt;Gene Library&lt;/keyword&gt;&lt;keyword&gt;Gorilla gorilla&lt;/keyword&gt;&lt;keyword&gt;Humans&lt;/keyword&gt;&lt;keyword&gt;Paleontology/methods&lt;/keyword&gt;&lt;keyword&gt;Polymerase Chain Reaction/methods&lt;/keyword&gt;&lt;keyword&gt;Sequence Analysis, DNA&lt;/keyword&gt;&lt;keyword&gt;Time Factors&lt;/keyword&gt;&lt;/keywords&gt;&lt;dates&gt;&lt;year&gt;2012&lt;/year&gt;&lt;/dates&gt;&lt;isbn&gt;1932-6203 (Electronic)&amp;#xD;1932-6203 (Linking)&lt;/isbn&gt;&lt;accession-num&gt;22479540&lt;/accession-num&gt;&lt;urls&gt;&lt;related-urls&gt;&lt;url&gt;https://www.ncbi.nlm.nih.gov/pubmed/22479540&lt;/url&gt;&lt;/related-urls&gt;&lt;/urls&gt;&lt;custom2&gt;PMC3316601&lt;/custom2&gt;&lt;electronic-resource-num&gt;10.1371/journal.pone.0034131&lt;/electronic-resource-num&gt;&lt;/record&gt;&lt;/Cite&gt;&lt;/EndNote&gt;</w:instrTex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FC2553" w:rsidRPr="00B53EB5">
        <w:rPr>
          <w:rFonts w:ascii="Times New Roman" w:hAnsi="Times New Roman" w:cs="Times New Roman"/>
          <w:b w:val="0"/>
          <w:noProof/>
          <w:color w:val="auto"/>
          <w:lang w:val="en-GB"/>
        </w:rPr>
        <w:t>[2]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). As expected, estimates of contamination improve with more informative sites, particularly for low contamination rates.</w:t>
      </w:r>
    </w:p>
    <w:p w14:paraId="1E7077DA" w14:textId="77777777" w:rsidR="009F3F42" w:rsidRPr="00B53EB5" w:rsidRDefault="009F3F42">
      <w:pPr>
        <w:spacing w:after="160" w:line="259" w:lineRule="auto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br w:type="page"/>
      </w:r>
    </w:p>
    <w:p w14:paraId="59C39B80" w14:textId="77777777" w:rsidR="00E66839" w:rsidRPr="00B53EB5" w:rsidRDefault="009F3F42" w:rsidP="00E66839">
      <w:pPr>
        <w:keepNext/>
        <w:spacing w:after="160" w:line="259" w:lineRule="auto"/>
        <w:jc w:val="center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55637913" wp14:editId="323A148C">
            <wp:extent cx="4572000" cy="581891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omparison_different_error_rates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1993" cy="5831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96972" w14:textId="62C1161A" w:rsidR="00222E95" w:rsidRDefault="00E66839" w:rsidP="00F92D93">
      <w:pPr>
        <w:pStyle w:val="Caption"/>
        <w:jc w:val="both"/>
        <w:rPr>
          <w:rFonts w:ascii="Times New Roman" w:hAnsi="Times New Roman" w:cs="Times New Roman"/>
          <w:b w:val="0"/>
          <w:color w:val="auto"/>
          <w:lang w:val="en-GB"/>
        </w:rPr>
      </w:pPr>
      <w:r w:rsidRPr="00B53EB5">
        <w:rPr>
          <w:rFonts w:ascii="Times New Roman" w:hAnsi="Times New Roman" w:cs="Times New Roman"/>
          <w:color w:val="auto"/>
          <w:lang w:val="en-GB"/>
        </w:rPr>
        <w:t>Figure 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2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r w:rsidRPr="00B53EB5">
        <w:rPr>
          <w:rFonts w:ascii="Times New Roman" w:hAnsi="Times New Roman" w:cs="Times New Roman"/>
          <w:color w:val="auto"/>
          <w:lang w:val="en-GB"/>
        </w:rPr>
        <w:t> :</w:t>
      </w:r>
      <w:r w:rsidR="00B53EB5" w:rsidRPr="00B53EB5">
        <w:rPr>
          <w:rFonts w:ascii="Times New Roman" w:hAnsi="Times New Roman" w:cs="Times New Roman"/>
          <w:color w:val="auto"/>
          <w:lang w:val="en-GB"/>
        </w:rPr>
        <w:t xml:space="preserve"> Effect of different </w:t>
      </w:r>
      <w:r w:rsidR="004F2567">
        <w:rPr>
          <w:rFonts w:ascii="Times New Roman" w:hAnsi="Times New Roman" w:cs="Times New Roman"/>
          <w:color w:val="auto"/>
          <w:lang w:val="en-GB"/>
        </w:rPr>
        <w:t xml:space="preserve">rates of </w:t>
      </w:r>
      <w:r w:rsidR="00B53EB5" w:rsidRPr="00B53EB5">
        <w:rPr>
          <w:rFonts w:ascii="Times New Roman" w:hAnsi="Times New Roman" w:cs="Times New Roman"/>
          <w:color w:val="auto"/>
          <w:lang w:val="en-GB"/>
        </w:rPr>
        <w:t>error</w:t>
      </w:r>
      <w:r w:rsidR="004F2567">
        <w:rPr>
          <w:rFonts w:ascii="Times New Roman" w:hAnsi="Times New Roman" w:cs="Times New Roman"/>
          <w:color w:val="auto"/>
          <w:lang w:val="en-GB"/>
        </w:rPr>
        <w:t>s</w:t>
      </w:r>
      <w:r w:rsidR="00B53EB5" w:rsidRPr="00B53EB5">
        <w:rPr>
          <w:rFonts w:ascii="Times New Roman" w:hAnsi="Times New Roman" w:cs="Times New Roman"/>
          <w:color w:val="auto"/>
          <w:lang w:val="en-GB"/>
        </w:rPr>
        <w:t xml:space="preserve"> (including </w:t>
      </w:r>
      <w:r w:rsidRPr="00B53EB5">
        <w:rPr>
          <w:rFonts w:ascii="Times New Roman" w:hAnsi="Times New Roman" w:cs="Times New Roman"/>
          <w:color w:val="auto"/>
          <w:lang w:val="en-GB"/>
        </w:rPr>
        <w:t>polymorphism</w:t>
      </w:r>
      <w:r w:rsidR="004F2567">
        <w:rPr>
          <w:rFonts w:ascii="Times New Roman" w:hAnsi="Times New Roman" w:cs="Times New Roman"/>
          <w:color w:val="auto"/>
          <w:lang w:val="en-GB"/>
        </w:rPr>
        <w:t>s</w:t>
      </w:r>
      <w:r w:rsidR="00B53EB5" w:rsidRPr="00B53EB5">
        <w:rPr>
          <w:rFonts w:ascii="Times New Roman" w:hAnsi="Times New Roman" w:cs="Times New Roman"/>
          <w:color w:val="auto"/>
          <w:lang w:val="en-GB"/>
        </w:rPr>
        <w:t>)</w:t>
      </w:r>
      <w:r w:rsidR="00F92D93" w:rsidRPr="00B53EB5">
        <w:rPr>
          <w:rFonts w:ascii="Times New Roman" w:hAnsi="Times New Roman" w:cs="Times New Roman"/>
          <w:color w:val="auto"/>
          <w:lang w:val="en-GB"/>
        </w:rPr>
        <w:t xml:space="preserve"> between the endogenous and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 contaminating sequences. </w:t>
      </w:r>
      <w:r w:rsidR="00F92D93" w:rsidRPr="00B53EB5">
        <w:rPr>
          <w:rFonts w:ascii="Times New Roman" w:hAnsi="Times New Roman" w:cs="Times New Roman"/>
          <w:b w:val="0"/>
          <w:color w:val="auto"/>
          <w:lang w:val="en-GB"/>
        </w:rPr>
        <w:t>We simulated sequenc</w:t>
      </w:r>
      <w:r w:rsidR="007D7EBE" w:rsidRPr="00B53EB5">
        <w:rPr>
          <w:rFonts w:ascii="Times New Roman" w:hAnsi="Times New Roman" w:cs="Times New Roman"/>
          <w:b w:val="0"/>
          <w:color w:val="auto"/>
          <w:lang w:val="en-GB"/>
        </w:rPr>
        <w:t>es with and without deamination-induced substitutions</w:t>
      </w:r>
      <w:r w:rsidR="00F92D93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as 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described for the tests presented in </w:t>
      </w:r>
      <w:r w:rsidR="001F510E" w:rsidRPr="00EC4307">
        <w:rPr>
          <w:rFonts w:ascii="Times New Roman" w:hAnsi="Times New Roman" w:cs="Times New Roman"/>
          <w:color w:val="auto"/>
          <w:lang w:val="en-GB"/>
        </w:rPr>
        <w:t>Figure 4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, but used different </w:t>
      </w:r>
      <w:r w:rsidR="004F2567">
        <w:rPr>
          <w:rFonts w:ascii="Times New Roman" w:hAnsi="Times New Roman" w:cs="Times New Roman"/>
          <w:b w:val="0"/>
          <w:color w:val="auto"/>
          <w:lang w:val="en-GB"/>
        </w:rPr>
        <w:t xml:space="preserve">rates of 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>error</w:t>
      </w:r>
      <w:r w:rsidR="004F2567">
        <w:rPr>
          <w:rFonts w:ascii="Times New Roman" w:hAnsi="Times New Roman" w:cs="Times New Roman"/>
          <w:b w:val="0"/>
          <w:color w:val="auto"/>
          <w:lang w:val="en-GB"/>
        </w:rPr>
        <w:t>s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(and polymorphism</w:t>
      </w:r>
      <w:r w:rsidR="004F2567">
        <w:rPr>
          <w:rFonts w:ascii="Times New Roman" w:hAnsi="Times New Roman" w:cs="Times New Roman"/>
          <w:b w:val="0"/>
          <w:color w:val="auto"/>
          <w:lang w:val="en-GB"/>
        </w:rPr>
        <w:t>s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>)</w:t>
      </w:r>
      <w:r w:rsidR="004F2567">
        <w:rPr>
          <w:rFonts w:ascii="Times New Roman" w:hAnsi="Times New Roman" w:cs="Times New Roman"/>
          <w:b w:val="0"/>
          <w:color w:val="auto"/>
          <w:lang w:val="en-GB"/>
        </w:rPr>
        <w:t xml:space="preserve"> for the endogenous and contaminating sequences</w:t>
      </w:r>
      <w:r w:rsidR="007016F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to </w:t>
      </w:r>
      <w:r w:rsidR="004F2567">
        <w:rPr>
          <w:rFonts w:ascii="Times New Roman" w:hAnsi="Times New Roman" w:cs="Times New Roman"/>
          <w:b w:val="0"/>
          <w:color w:val="auto"/>
          <w:lang w:val="en-GB"/>
        </w:rPr>
        <w:t xml:space="preserve">assess the robustness of </w:t>
      </w:r>
      <w:proofErr w:type="spellStart"/>
      <w:r w:rsidR="004F2567">
        <w:rPr>
          <w:rFonts w:ascii="Times New Roman" w:hAnsi="Times New Roman" w:cs="Times New Roman"/>
          <w:b w:val="0"/>
          <w:color w:val="auto"/>
          <w:lang w:val="en-GB"/>
        </w:rPr>
        <w:t>AuthentiCT</w:t>
      </w:r>
      <w:proofErr w:type="spellEnd"/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r w:rsidR="004F2567">
        <w:rPr>
          <w:rFonts w:ascii="Times New Roman" w:hAnsi="Times New Roman" w:cs="Times New Roman"/>
          <w:b w:val="0"/>
          <w:color w:val="auto"/>
          <w:lang w:val="en-GB"/>
        </w:rPr>
        <w:t xml:space="preserve">to 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our assumption that these should not </w:t>
      </w:r>
      <w:r w:rsidR="007016FC" w:rsidRPr="00B53EB5">
        <w:rPr>
          <w:rFonts w:ascii="Times New Roman" w:hAnsi="Times New Roman" w:cs="Times New Roman"/>
          <w:b w:val="0"/>
          <w:color w:val="auto"/>
          <w:lang w:val="en-GB"/>
        </w:rPr>
        <w:t>differ</w:t>
      </w:r>
      <w:r w:rsidR="00F92D93" w:rsidRPr="00B53EB5">
        <w:rPr>
          <w:rFonts w:ascii="Times New Roman" w:hAnsi="Times New Roman" w:cs="Times New Roman"/>
          <w:b w:val="0"/>
          <w:color w:val="auto"/>
          <w:lang w:val="en-GB"/>
        </w:rPr>
        <w:t>. We used a higher rate of substitutions for the endogenous sequences because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the ancient genome will be more distantly related to the reference genome than the present-day contaminant</w:t>
      </w:r>
      <w:r w:rsidR="007016F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in most cases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>. The rates are reported on top of each facet.</w:t>
      </w:r>
      <w:r w:rsidR="007D7EB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We then mixed these sequences in different proportions for a total of 100,</w:t>
      </w:r>
      <w:r w:rsidR="00B53EB5" w:rsidRPr="00B53EB5">
        <w:rPr>
          <w:rFonts w:ascii="Times New Roman" w:hAnsi="Times New Roman" w:cs="Times New Roman"/>
          <w:b w:val="0"/>
          <w:color w:val="auto"/>
          <w:lang w:val="en-GB"/>
        </w:rPr>
        <w:t>000 sequences and estimated th</w:t>
      </w:r>
      <w:r w:rsidR="007D7EB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e proportions with </w:t>
      </w:r>
      <w:proofErr w:type="spellStart"/>
      <w:r w:rsidR="007D7EBE" w:rsidRPr="00B53EB5">
        <w:rPr>
          <w:rFonts w:ascii="Times New Roman" w:hAnsi="Times New Roman" w:cs="Times New Roman"/>
          <w:b w:val="0"/>
          <w:color w:val="auto"/>
          <w:lang w:val="en-GB"/>
        </w:rPr>
        <w:t>AuthentiCT</w:t>
      </w:r>
      <w:proofErr w:type="spellEnd"/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>. The y-axis correspond</w:t>
      </w:r>
      <w:r w:rsidR="007016FC" w:rsidRPr="00B53EB5">
        <w:rPr>
          <w:rFonts w:ascii="Times New Roman" w:hAnsi="Times New Roman" w:cs="Times New Roman"/>
          <w:b w:val="0"/>
          <w:color w:val="auto"/>
          <w:lang w:val="en-GB"/>
        </w:rPr>
        <w:t>s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to the difference between the estimated and expected contamination proportions.</w:t>
      </w:r>
      <w:r w:rsidR="00F92D93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Bars represent 95% confidence intervals.</w:t>
      </w:r>
      <w:r w:rsidR="00B53EB5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In all tested conditions, the very high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rate of substitutions </w:t>
      </w:r>
      <w:r w:rsidR="007016F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on the ancient sequences </w:t>
      </w:r>
      <w:r w:rsidR="001F510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lead to </w:t>
      </w:r>
      <w:r w:rsidR="007016FC" w:rsidRPr="00B53EB5">
        <w:rPr>
          <w:rFonts w:ascii="Times New Roman" w:hAnsi="Times New Roman" w:cs="Times New Roman"/>
          <w:b w:val="0"/>
          <w:color w:val="auto"/>
          <w:lang w:val="en-GB"/>
        </w:rPr>
        <w:t>overestimates</w:t>
      </w:r>
      <w:r w:rsidR="00B53EB5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of contamination.</w:t>
      </w:r>
    </w:p>
    <w:p w14:paraId="4C12F283" w14:textId="77777777" w:rsidR="00222E95" w:rsidRDefault="00222E95">
      <w:pPr>
        <w:spacing w:after="160" w:line="259" w:lineRule="auto"/>
        <w:rPr>
          <w:rFonts w:ascii="Times New Roman" w:hAnsi="Times New Roman" w:cs="Times New Roman"/>
          <w:bCs/>
          <w:sz w:val="18"/>
          <w:szCs w:val="18"/>
          <w:lang w:val="en-GB"/>
        </w:rPr>
      </w:pPr>
      <w:r>
        <w:rPr>
          <w:rFonts w:ascii="Times New Roman" w:hAnsi="Times New Roman" w:cs="Times New Roman"/>
          <w:b/>
          <w:lang w:val="en-GB"/>
        </w:rPr>
        <w:br w:type="page"/>
      </w:r>
    </w:p>
    <w:p w14:paraId="5D72FAFD" w14:textId="77777777" w:rsidR="00222E95" w:rsidRDefault="00222E95" w:rsidP="00BD1461">
      <w:pPr>
        <w:pStyle w:val="Caption"/>
        <w:keepNext/>
        <w:jc w:val="both"/>
      </w:pPr>
      <w:r>
        <w:rPr>
          <w:rFonts w:ascii="Times New Roman" w:hAnsi="Times New Roman" w:cs="Times New Roman"/>
          <w:b w:val="0"/>
          <w:noProof/>
          <w:color w:val="auto"/>
          <w:lang w:val="en-US"/>
        </w:rPr>
        <w:lastRenderedPageBreak/>
        <w:drawing>
          <wp:inline distT="0" distB="0" distL="0" distR="0" wp14:anchorId="1B9BE5AD" wp14:editId="5613DAE8">
            <wp:extent cx="5943600" cy="3663950"/>
            <wp:effectExtent l="0" t="0" r="0" b="0"/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mparison_terminal_deam_contDeam.swedish_donor.low_contamination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6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A94BA8" w14:textId="3C7F58F4" w:rsidR="00AA5D2D" w:rsidRPr="00687472" w:rsidRDefault="00222E95" w:rsidP="00222E95">
      <w:pPr>
        <w:pStyle w:val="Caption"/>
        <w:jc w:val="both"/>
        <w:rPr>
          <w:rFonts w:ascii="Times New Roman" w:hAnsi="Times New Roman" w:cs="Times New Roman"/>
          <w:b w:val="0"/>
          <w:color w:val="auto"/>
          <w:lang w:val="en-GB"/>
        </w:rPr>
      </w:pPr>
      <w:r w:rsidRPr="00BD1461">
        <w:rPr>
          <w:color w:val="auto"/>
        </w:rPr>
        <w:t xml:space="preserve">Figure </w:t>
      </w:r>
      <w:r w:rsidR="00BC297F" w:rsidRPr="00BD1461">
        <w:rPr>
          <w:color w:val="auto"/>
        </w:rPr>
        <w:t>S</w:t>
      </w:r>
      <w:r w:rsidRPr="00BD1461">
        <w:rPr>
          <w:color w:val="auto"/>
        </w:rPr>
        <w:fldChar w:fldCharType="begin"/>
      </w:r>
      <w:r w:rsidRPr="00BD1461">
        <w:rPr>
          <w:color w:val="auto"/>
        </w:rPr>
        <w:instrText xml:space="preserve"> SEQ Figure \* ARABIC </w:instrText>
      </w:r>
      <w:r w:rsidRPr="00BD1461">
        <w:rPr>
          <w:color w:val="auto"/>
        </w:rPr>
        <w:fldChar w:fldCharType="separate"/>
      </w:r>
      <w:r w:rsidR="005C3102">
        <w:rPr>
          <w:noProof/>
          <w:color w:val="auto"/>
        </w:rPr>
        <w:t>3</w:t>
      </w:r>
      <w:r w:rsidRPr="00BD1461">
        <w:rPr>
          <w:color w:val="auto"/>
        </w:rPr>
        <w:fldChar w:fldCharType="end"/>
      </w:r>
      <w:r w:rsidRPr="00BD1461">
        <w:rPr>
          <w:color w:val="auto"/>
        </w:rPr>
        <w:t xml:space="preserve"> : Contamination </w:t>
      </w:r>
      <w:proofErr w:type="spellStart"/>
      <w:r w:rsidRPr="00BD1461">
        <w:rPr>
          <w:color w:val="auto"/>
        </w:rPr>
        <w:t>estimates</w:t>
      </w:r>
      <w:proofErr w:type="spellEnd"/>
      <w:r w:rsidRPr="00BD1461">
        <w:rPr>
          <w:color w:val="auto"/>
        </w:rPr>
        <w:t xml:space="preserve"> on </w:t>
      </w:r>
      <w:proofErr w:type="spellStart"/>
      <w:r w:rsidRPr="00BD1461">
        <w:rPr>
          <w:color w:val="auto"/>
        </w:rPr>
        <w:t>artifical</w:t>
      </w:r>
      <w:proofErr w:type="spellEnd"/>
      <w:r w:rsidRPr="00BD1461">
        <w:rPr>
          <w:color w:val="auto"/>
        </w:rPr>
        <w:t xml:space="preserve"> mixtures of Neandertal and 1 to 10% (in </w:t>
      </w:r>
      <w:proofErr w:type="spellStart"/>
      <w:r w:rsidRPr="00BD1461">
        <w:rPr>
          <w:color w:val="auto"/>
        </w:rPr>
        <w:t>steps</w:t>
      </w:r>
      <w:proofErr w:type="spellEnd"/>
      <w:r w:rsidRPr="00BD1461">
        <w:rPr>
          <w:color w:val="auto"/>
        </w:rPr>
        <w:t xml:space="preserve"> of 1%) </w:t>
      </w:r>
      <w:proofErr w:type="spellStart"/>
      <w:r w:rsidRPr="00BD1461">
        <w:rPr>
          <w:color w:val="auto"/>
        </w:rPr>
        <w:t>present-day</w:t>
      </w:r>
      <w:proofErr w:type="spellEnd"/>
      <w:r w:rsidRPr="00BD1461">
        <w:rPr>
          <w:color w:val="auto"/>
        </w:rPr>
        <w:t xml:space="preserve"> </w:t>
      </w:r>
      <w:proofErr w:type="spellStart"/>
      <w:r w:rsidRPr="00BD1461">
        <w:rPr>
          <w:color w:val="auto"/>
        </w:rPr>
        <w:t>human</w:t>
      </w:r>
      <w:proofErr w:type="spellEnd"/>
      <w:r w:rsidRPr="00BD1461">
        <w:rPr>
          <w:color w:val="auto"/>
        </w:rPr>
        <w:t xml:space="preserve"> DNA </w:t>
      </w:r>
      <w:proofErr w:type="spellStart"/>
      <w:r w:rsidRPr="00BD1461">
        <w:rPr>
          <w:color w:val="auto"/>
        </w:rPr>
        <w:t>sequences</w:t>
      </w:r>
      <w:proofErr w:type="spellEnd"/>
      <w:r w:rsidRPr="00BD1461">
        <w:rPr>
          <w:color w:val="auto"/>
        </w:rPr>
        <w:t xml:space="preserve">. </w:t>
      </w:r>
      <w:r w:rsidRPr="00BD1461">
        <w:rPr>
          <w:b w:val="0"/>
          <w:color w:val="auto"/>
        </w:rPr>
        <w:t xml:space="preserve">For more </w:t>
      </w:r>
      <w:proofErr w:type="spellStart"/>
      <w:r w:rsidRPr="00BD1461">
        <w:rPr>
          <w:b w:val="0"/>
          <w:color w:val="auto"/>
        </w:rPr>
        <w:t>details</w:t>
      </w:r>
      <w:proofErr w:type="spellEnd"/>
      <w:r w:rsidRPr="00BD1461">
        <w:rPr>
          <w:b w:val="0"/>
          <w:color w:val="auto"/>
        </w:rPr>
        <w:t xml:space="preserve">, </w:t>
      </w:r>
      <w:proofErr w:type="spellStart"/>
      <w:r w:rsidRPr="00BD1461">
        <w:rPr>
          <w:b w:val="0"/>
          <w:color w:val="auto"/>
        </w:rPr>
        <w:t>see</w:t>
      </w:r>
      <w:proofErr w:type="spellEnd"/>
      <w:r w:rsidRPr="00BD1461">
        <w:rPr>
          <w:b w:val="0"/>
          <w:color w:val="auto"/>
        </w:rPr>
        <w:t xml:space="preserve"> the </w:t>
      </w:r>
      <w:proofErr w:type="spellStart"/>
      <w:r w:rsidRPr="00BD1461">
        <w:rPr>
          <w:b w:val="0"/>
          <w:color w:val="auto"/>
        </w:rPr>
        <w:t>caption</w:t>
      </w:r>
      <w:proofErr w:type="spellEnd"/>
      <w:r w:rsidRPr="00BD1461">
        <w:rPr>
          <w:b w:val="0"/>
          <w:color w:val="auto"/>
        </w:rPr>
        <w:t xml:space="preserve"> of</w:t>
      </w:r>
      <w:r w:rsidRPr="00BD1461">
        <w:rPr>
          <w:color w:val="auto"/>
        </w:rPr>
        <w:t xml:space="preserve"> Figure 3.</w:t>
      </w:r>
    </w:p>
    <w:p w14:paraId="1BC25DD7" w14:textId="77777777" w:rsidR="005C3102" w:rsidRDefault="005C3102">
      <w:pPr>
        <w:spacing w:after="160" w:line="259" w:lineRule="auto"/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b/>
          <w:lang w:val="en-GB"/>
        </w:rPr>
        <w:br w:type="page"/>
      </w:r>
    </w:p>
    <w:p w14:paraId="738C7F0E" w14:textId="77777777" w:rsidR="005C3102" w:rsidRDefault="005C3102" w:rsidP="00BD1461">
      <w:pPr>
        <w:keepNext/>
        <w:spacing w:after="160" w:line="259" w:lineRule="auto"/>
        <w:jc w:val="center"/>
      </w:pPr>
      <w:r>
        <w:rPr>
          <w:rFonts w:ascii="Times New Roman" w:hAnsi="Times New Roman" w:cs="Times New Roman"/>
          <w:b/>
          <w:noProof/>
          <w:lang w:val="en-US"/>
        </w:rPr>
        <w:lastRenderedPageBreak/>
        <w:drawing>
          <wp:inline distT="0" distB="0" distL="0" distR="0" wp14:anchorId="536ECB42" wp14:editId="16CBFEEB">
            <wp:extent cx="4572009" cy="2743206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contamiantion_domesticated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9" cy="27432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F331A5" w14:textId="577CE69D" w:rsidR="005C3102" w:rsidRDefault="005C3102" w:rsidP="00BD1461">
      <w:pPr>
        <w:pStyle w:val="Caption"/>
        <w:jc w:val="center"/>
      </w:pPr>
      <w:r w:rsidRPr="00BD1461">
        <w:rPr>
          <w:color w:val="auto"/>
        </w:rPr>
        <w:t xml:space="preserve">Figure </w:t>
      </w:r>
      <w:r w:rsidR="00104BF5">
        <w:rPr>
          <w:color w:val="auto"/>
        </w:rPr>
        <w:t>S</w:t>
      </w:r>
      <w:r w:rsidRPr="00BD1461">
        <w:rPr>
          <w:color w:val="auto"/>
        </w:rPr>
        <w:fldChar w:fldCharType="begin"/>
      </w:r>
      <w:r w:rsidRPr="00BD1461">
        <w:rPr>
          <w:color w:val="auto"/>
        </w:rPr>
        <w:instrText xml:space="preserve"> SEQ Figure \* ARABIC </w:instrText>
      </w:r>
      <w:r w:rsidRPr="00BD1461">
        <w:rPr>
          <w:color w:val="auto"/>
        </w:rPr>
        <w:fldChar w:fldCharType="separate"/>
      </w:r>
      <w:r w:rsidRPr="00BD1461">
        <w:rPr>
          <w:noProof/>
          <w:color w:val="auto"/>
        </w:rPr>
        <w:t>4</w:t>
      </w:r>
      <w:r w:rsidRPr="00BD1461">
        <w:rPr>
          <w:color w:val="auto"/>
        </w:rPr>
        <w:fldChar w:fldCharType="end"/>
      </w:r>
      <w:r w:rsidR="007E06F4" w:rsidRPr="007E06F4">
        <w:rPr>
          <w:color w:val="auto"/>
        </w:rPr>
        <w:t xml:space="preserve"> : Contamination </w:t>
      </w:r>
      <w:proofErr w:type="spellStart"/>
      <w:r w:rsidR="007E06F4" w:rsidRPr="007E06F4">
        <w:rPr>
          <w:color w:val="auto"/>
        </w:rPr>
        <w:t>estimates</w:t>
      </w:r>
      <w:proofErr w:type="spellEnd"/>
      <w:r w:rsidR="007E06F4" w:rsidRPr="007E06F4">
        <w:rPr>
          <w:color w:val="auto"/>
        </w:rPr>
        <w:t xml:space="preserve"> for</w:t>
      </w:r>
      <w:r w:rsidRPr="00BD1461">
        <w:rPr>
          <w:color w:val="auto"/>
        </w:rPr>
        <w:t xml:space="preserve"> </w:t>
      </w:r>
      <w:proofErr w:type="spellStart"/>
      <w:r w:rsidRPr="00BD1461">
        <w:rPr>
          <w:color w:val="auto"/>
        </w:rPr>
        <w:t>ancient</w:t>
      </w:r>
      <w:proofErr w:type="spellEnd"/>
      <w:r w:rsidRPr="00BD1461">
        <w:rPr>
          <w:color w:val="auto"/>
        </w:rPr>
        <w:t xml:space="preserve"> DNA </w:t>
      </w:r>
      <w:proofErr w:type="spellStart"/>
      <w:r w:rsidRPr="00BD1461">
        <w:rPr>
          <w:color w:val="auto"/>
        </w:rPr>
        <w:t>datasets</w:t>
      </w:r>
      <w:proofErr w:type="spellEnd"/>
      <w:r w:rsidRPr="00BD1461">
        <w:rPr>
          <w:color w:val="auto"/>
        </w:rPr>
        <w:t xml:space="preserve"> </w:t>
      </w:r>
      <w:proofErr w:type="spellStart"/>
      <w:r w:rsidRPr="00BD1461">
        <w:rPr>
          <w:color w:val="auto"/>
        </w:rPr>
        <w:t>generated</w:t>
      </w:r>
      <w:proofErr w:type="spellEnd"/>
      <w:r w:rsidRPr="00BD1461">
        <w:rPr>
          <w:color w:val="auto"/>
        </w:rPr>
        <w:t xml:space="preserve"> </w:t>
      </w:r>
      <w:proofErr w:type="spellStart"/>
      <w:r w:rsidRPr="00BD1461">
        <w:rPr>
          <w:color w:val="auto"/>
        </w:rPr>
        <w:t>from</w:t>
      </w:r>
      <w:proofErr w:type="spellEnd"/>
      <w:r w:rsidRPr="00BD1461">
        <w:rPr>
          <w:color w:val="auto"/>
        </w:rPr>
        <w:t xml:space="preserve"> </w:t>
      </w:r>
      <w:proofErr w:type="spellStart"/>
      <w:r w:rsidRPr="00BD1461">
        <w:rPr>
          <w:color w:val="auto"/>
        </w:rPr>
        <w:t>domesticated</w:t>
      </w:r>
      <w:proofErr w:type="spellEnd"/>
      <w:r w:rsidRPr="00BD1461">
        <w:rPr>
          <w:color w:val="auto"/>
        </w:rPr>
        <w:t xml:space="preserve"> </w:t>
      </w:r>
      <w:proofErr w:type="spellStart"/>
      <w:r w:rsidRPr="00BD1461">
        <w:rPr>
          <w:color w:val="auto"/>
        </w:rPr>
        <w:t>species</w:t>
      </w:r>
      <w:proofErr w:type="spellEnd"/>
      <w:r w:rsidRPr="00BD1461">
        <w:rPr>
          <w:color w:val="auto"/>
        </w:rPr>
        <w:t>.</w:t>
      </w:r>
      <w:r w:rsidRPr="00BD1461">
        <w:rPr>
          <w:b w:val="0"/>
          <w:color w:val="auto"/>
        </w:rPr>
        <w:t xml:space="preserve"> </w:t>
      </w:r>
      <w:proofErr w:type="spellStart"/>
      <w:r w:rsidRPr="00BD1461">
        <w:rPr>
          <w:b w:val="0"/>
          <w:color w:val="auto"/>
        </w:rPr>
        <w:t>We</w:t>
      </w:r>
      <w:proofErr w:type="spellEnd"/>
      <w:r w:rsidRPr="00BD1461">
        <w:rPr>
          <w:b w:val="0"/>
          <w:color w:val="auto"/>
        </w:rPr>
        <w:t xml:space="preserve"> </w:t>
      </w:r>
      <w:proofErr w:type="spellStart"/>
      <w:r w:rsidRPr="00BD1461">
        <w:rPr>
          <w:b w:val="0"/>
          <w:color w:val="auto"/>
        </w:rPr>
        <w:t>used</w:t>
      </w:r>
      <w:proofErr w:type="spellEnd"/>
      <w:r w:rsidRPr="00BD1461">
        <w:rPr>
          <w:b w:val="0"/>
          <w:color w:val="auto"/>
        </w:rPr>
        <w:t xml:space="preserve"> 10,000 </w:t>
      </w:r>
      <w:proofErr w:type="spellStart"/>
      <w:r w:rsidRPr="00BD1461">
        <w:rPr>
          <w:b w:val="0"/>
          <w:color w:val="auto"/>
        </w:rPr>
        <w:t>sequences</w:t>
      </w:r>
      <w:proofErr w:type="spellEnd"/>
      <w:r w:rsidRPr="00BD1461">
        <w:rPr>
          <w:b w:val="0"/>
          <w:color w:val="auto"/>
        </w:rPr>
        <w:t xml:space="preserve"> </w:t>
      </w:r>
      <w:proofErr w:type="spellStart"/>
      <w:r w:rsidRPr="00BD1461">
        <w:rPr>
          <w:b w:val="0"/>
          <w:color w:val="auto"/>
        </w:rPr>
        <w:t>with</w:t>
      </w:r>
      <w:proofErr w:type="spellEnd"/>
      <w:r w:rsidRPr="00BD1461">
        <w:rPr>
          <w:b w:val="0"/>
          <w:color w:val="auto"/>
        </w:rPr>
        <w:t xml:space="preserve"> a </w:t>
      </w:r>
      <w:proofErr w:type="spellStart"/>
      <w:r w:rsidRPr="00BD1461">
        <w:rPr>
          <w:b w:val="0"/>
          <w:color w:val="auto"/>
        </w:rPr>
        <w:t>mapping</w:t>
      </w:r>
      <w:proofErr w:type="spellEnd"/>
      <w:r w:rsidRPr="00BD1461">
        <w:rPr>
          <w:b w:val="0"/>
          <w:color w:val="auto"/>
        </w:rPr>
        <w:t xml:space="preserve"> </w:t>
      </w:r>
      <w:proofErr w:type="spellStart"/>
      <w:r w:rsidRPr="00BD1461">
        <w:rPr>
          <w:b w:val="0"/>
          <w:color w:val="auto"/>
        </w:rPr>
        <w:t>quality</w:t>
      </w:r>
      <w:proofErr w:type="spellEnd"/>
      <w:r w:rsidRPr="00BD1461">
        <w:rPr>
          <w:b w:val="0"/>
          <w:color w:val="auto"/>
        </w:rPr>
        <w:t xml:space="preserve"> of at least 25</w:t>
      </w:r>
      <w:r w:rsidR="00F751F5">
        <w:rPr>
          <w:b w:val="0"/>
          <w:color w:val="auto"/>
        </w:rPr>
        <w:t xml:space="preserve"> and longer </w:t>
      </w:r>
      <w:proofErr w:type="spellStart"/>
      <w:r w:rsidR="00F751F5">
        <w:rPr>
          <w:b w:val="0"/>
          <w:color w:val="auto"/>
        </w:rPr>
        <w:t>than</w:t>
      </w:r>
      <w:proofErr w:type="spellEnd"/>
      <w:r w:rsidR="00F751F5">
        <w:rPr>
          <w:b w:val="0"/>
          <w:color w:val="auto"/>
        </w:rPr>
        <w:t xml:space="preserve"> 34bp</w:t>
      </w:r>
      <w:bookmarkStart w:id="2" w:name="_GoBack"/>
      <w:bookmarkEnd w:id="2"/>
      <w:r w:rsidR="00A364A7">
        <w:rPr>
          <w:b w:val="0"/>
          <w:color w:val="auto"/>
        </w:rPr>
        <w:t xml:space="preserve">. </w:t>
      </w:r>
      <w:proofErr w:type="spellStart"/>
      <w:r w:rsidR="00A364A7">
        <w:rPr>
          <w:b w:val="0"/>
          <w:color w:val="auto"/>
        </w:rPr>
        <w:t>These</w:t>
      </w:r>
      <w:proofErr w:type="spellEnd"/>
      <w:r w:rsidR="00A364A7">
        <w:rPr>
          <w:b w:val="0"/>
          <w:color w:val="auto"/>
        </w:rPr>
        <w:t xml:space="preserve"> </w:t>
      </w:r>
      <w:proofErr w:type="spellStart"/>
      <w:r w:rsidR="00A364A7">
        <w:rPr>
          <w:b w:val="0"/>
          <w:color w:val="auto"/>
        </w:rPr>
        <w:t>sequences</w:t>
      </w:r>
      <w:proofErr w:type="spellEnd"/>
      <w:r w:rsidR="00A364A7">
        <w:rPr>
          <w:b w:val="0"/>
          <w:color w:val="auto"/>
        </w:rPr>
        <w:t xml:space="preserve"> </w:t>
      </w:r>
      <w:proofErr w:type="spellStart"/>
      <w:r w:rsidR="00A364A7">
        <w:rPr>
          <w:b w:val="0"/>
          <w:color w:val="auto"/>
        </w:rPr>
        <w:t>were</w:t>
      </w:r>
      <w:proofErr w:type="spellEnd"/>
      <w:r>
        <w:rPr>
          <w:b w:val="0"/>
          <w:color w:val="auto"/>
        </w:rPr>
        <w:t xml:space="preserve"> </w:t>
      </w:r>
      <w:proofErr w:type="spellStart"/>
      <w:r>
        <w:rPr>
          <w:b w:val="0"/>
          <w:color w:val="auto"/>
        </w:rPr>
        <w:t>generated</w:t>
      </w:r>
      <w:proofErr w:type="spellEnd"/>
      <w:r>
        <w:rPr>
          <w:b w:val="0"/>
          <w:color w:val="auto"/>
        </w:rPr>
        <w:t xml:space="preserve"> by </w:t>
      </w:r>
      <w:proofErr w:type="spellStart"/>
      <w:r>
        <w:rPr>
          <w:b w:val="0"/>
          <w:color w:val="auto"/>
        </w:rPr>
        <w:t>shotgun</w:t>
      </w:r>
      <w:proofErr w:type="spellEnd"/>
      <w:r>
        <w:rPr>
          <w:b w:val="0"/>
          <w:color w:val="auto"/>
        </w:rPr>
        <w:t xml:space="preserve"> </w:t>
      </w:r>
      <w:proofErr w:type="spellStart"/>
      <w:r>
        <w:rPr>
          <w:b w:val="0"/>
          <w:color w:val="auto"/>
        </w:rPr>
        <w:t>sequencing</w:t>
      </w:r>
      <w:proofErr w:type="spellEnd"/>
      <w:r>
        <w:rPr>
          <w:b w:val="0"/>
          <w:color w:val="auto"/>
        </w:rPr>
        <w:t xml:space="preserve"> in </w:t>
      </w:r>
      <w:r>
        <w:rPr>
          <w:b w:val="0"/>
          <w:color w:val="auto"/>
        </w:rPr>
        <w:fldChar w:fldCharType="begin"/>
      </w:r>
      <w:r>
        <w:rPr>
          <w:b w:val="0"/>
          <w:color w:val="auto"/>
        </w:rPr>
        <w:instrText xml:space="preserve"> ADDIN EN.CITE &lt;EndNote&gt;&lt;Cite&gt;&lt;Author&gt;Korlevic&lt;/Author&gt;&lt;Year&gt;2015&lt;/Year&gt;&lt;RecNum&gt;71&lt;/RecNum&gt;&lt;DisplayText&gt;[3]&lt;/DisplayText&gt;&lt;record&gt;&lt;rec-number&gt;71&lt;/rec-number&gt;&lt;foreign-keys&gt;&lt;key app="EN" db-id="ppspp5zvtxppeees52epfw2bvsvf9vr0z9d0" timestamp="1582916456"&gt;71&lt;/key&gt;&lt;/foreign-keys&gt;&lt;ref-type name="Journal Article"&gt;17&lt;/ref-type&gt;&lt;contributors&gt;&lt;authors&gt;&lt;author&gt;Korlevic, P.&lt;/author&gt;&lt;author&gt;Gerber, T.&lt;/author&gt;&lt;author&gt;Gansauge, M. T.&lt;/author&gt;&lt;author&gt;Hajdinjak, M.&lt;/author&gt;&lt;author&gt;Nagel, S.&lt;/author&gt;&lt;author&gt;Aximu-Petri, A.&lt;/author&gt;&lt;author&gt;Meyer, M.&lt;/author&gt;&lt;/authors&gt;&lt;/contributors&gt;&lt;auth-address&gt;Department of Evolutionary Genetics, Max Planck Institute for Evolutionary Anthropology, Leipzig, Germany.&lt;/auth-address&gt;&lt;titles&gt;&lt;title&gt;Reducing microbial and human contamination in DNA extractions from ancient bones and teeth&lt;/title&gt;&lt;secondary-title&gt;Biotechniques&lt;/secondary-title&gt;&lt;/titles&gt;&lt;periodical&gt;&lt;full-title&gt;Biotechniques&lt;/full-title&gt;&lt;/periodical&gt;&lt;pages&gt;87-93&lt;/pages&gt;&lt;volume&gt;59&lt;/volume&gt;&lt;number&gt;2&lt;/number&gt;&lt;edition&gt;2014/01/01&lt;/edition&gt;&lt;keywords&gt;&lt;keyword&gt;Bacteria&lt;/keyword&gt;&lt;keyword&gt;Bone and Bones&lt;/keyword&gt;&lt;keyword&gt;*DNA Contamination&lt;/keyword&gt;&lt;keyword&gt;Decontamination/methods&lt;/keyword&gt;&lt;keyword&gt;*Fossils&lt;/keyword&gt;&lt;keyword&gt;Gene Library&lt;/keyword&gt;&lt;keyword&gt;High-Throughput Nucleotide Sequencing&lt;/keyword&gt;&lt;keyword&gt;Humans&lt;/keyword&gt;&lt;keyword&gt;*Paleodontology/methods&lt;/keyword&gt;&lt;keyword&gt;Tooth&lt;/keyword&gt;&lt;keyword&gt;DNA contamination removal&lt;/keyword&gt;&lt;keyword&gt;DNA extraction&lt;/keyword&gt;&lt;keyword&gt;ancient DNA&lt;/keyword&gt;&lt;keyword&gt;paleogenomics&lt;/keyword&gt;&lt;/keywords&gt;&lt;dates&gt;&lt;year&gt;2015&lt;/year&gt;&lt;pub-dates&gt;&lt;date&gt;Aug&lt;/date&gt;&lt;/pub-dates&gt;&lt;/dates&gt;&lt;isbn&gt;1940-9818 (Electronic)&amp;#xD;0736-6205 (Linking)&lt;/isbn&gt;&lt;accession-num&gt;26260087&lt;/accession-num&gt;&lt;urls&gt;&lt;related-urls&gt;&lt;url&gt;https://www.ncbi.nlm.nih.gov/pubmed/26260087&lt;/url&gt;&lt;/related-urls&gt;&lt;/urls&gt;&lt;electronic-resource-num&gt;10.2144/000114320&lt;/electronic-resource-num&gt;&lt;/record&gt;&lt;/Cite&gt;&lt;/EndNote&gt;</w:instrText>
      </w:r>
      <w:r>
        <w:rPr>
          <w:b w:val="0"/>
          <w:color w:val="auto"/>
        </w:rPr>
        <w:fldChar w:fldCharType="separate"/>
      </w:r>
      <w:r>
        <w:rPr>
          <w:b w:val="0"/>
          <w:noProof/>
          <w:color w:val="auto"/>
        </w:rPr>
        <w:t>[3]</w:t>
      </w:r>
      <w:r>
        <w:rPr>
          <w:b w:val="0"/>
          <w:color w:val="auto"/>
        </w:rPr>
        <w:fldChar w:fldCharType="end"/>
      </w:r>
      <w:r w:rsidR="007E06F4">
        <w:rPr>
          <w:b w:val="0"/>
          <w:color w:val="auto"/>
        </w:rPr>
        <w:t xml:space="preserve">. </w:t>
      </w:r>
      <w:proofErr w:type="spellStart"/>
      <w:r w:rsidR="007E06F4">
        <w:rPr>
          <w:b w:val="0"/>
          <w:color w:val="auto"/>
        </w:rPr>
        <w:t>Bovid</w:t>
      </w:r>
      <w:proofErr w:type="spellEnd"/>
      <w:r w:rsidR="007E06F4">
        <w:rPr>
          <w:b w:val="0"/>
          <w:color w:val="auto"/>
        </w:rPr>
        <w:t xml:space="preserve"> and </w:t>
      </w:r>
      <w:proofErr w:type="spellStart"/>
      <w:r w:rsidR="007E06F4">
        <w:rPr>
          <w:b w:val="0"/>
          <w:color w:val="auto"/>
        </w:rPr>
        <w:t>equid</w:t>
      </w:r>
      <w:proofErr w:type="spellEnd"/>
      <w:r w:rsidR="007E06F4">
        <w:rPr>
          <w:b w:val="0"/>
          <w:color w:val="auto"/>
        </w:rPr>
        <w:t xml:space="preserve"> </w:t>
      </w:r>
      <w:proofErr w:type="spellStart"/>
      <w:r w:rsidR="007E06F4">
        <w:rPr>
          <w:b w:val="0"/>
          <w:color w:val="auto"/>
        </w:rPr>
        <w:t>sequences</w:t>
      </w:r>
      <w:proofErr w:type="spellEnd"/>
      <w:r w:rsidR="007E06F4">
        <w:rPr>
          <w:b w:val="0"/>
          <w:color w:val="auto"/>
        </w:rPr>
        <w:t xml:space="preserve"> </w:t>
      </w:r>
      <w:proofErr w:type="spellStart"/>
      <w:r w:rsidR="007E06F4">
        <w:rPr>
          <w:b w:val="0"/>
          <w:color w:val="auto"/>
        </w:rPr>
        <w:t>were</w:t>
      </w:r>
      <w:proofErr w:type="spellEnd"/>
      <w:r w:rsidR="007E06F4">
        <w:rPr>
          <w:b w:val="0"/>
          <w:color w:val="auto"/>
        </w:rPr>
        <w:t xml:space="preserve"> </w:t>
      </w:r>
      <w:proofErr w:type="spellStart"/>
      <w:r w:rsidR="007E06F4">
        <w:rPr>
          <w:b w:val="0"/>
          <w:color w:val="auto"/>
        </w:rPr>
        <w:t>aligned</w:t>
      </w:r>
      <w:proofErr w:type="spellEnd"/>
      <w:r w:rsidR="007E06F4">
        <w:rPr>
          <w:b w:val="0"/>
          <w:color w:val="auto"/>
        </w:rPr>
        <w:t xml:space="preserve"> to bosTau6 and equCab2, </w:t>
      </w:r>
      <w:proofErr w:type="spellStart"/>
      <w:r w:rsidR="007E06F4">
        <w:rPr>
          <w:b w:val="0"/>
          <w:color w:val="auto"/>
        </w:rPr>
        <w:t>respectively</w:t>
      </w:r>
      <w:proofErr w:type="spellEnd"/>
      <w:r w:rsidR="007E06F4">
        <w:rPr>
          <w:b w:val="0"/>
          <w:color w:val="auto"/>
        </w:rPr>
        <w:t xml:space="preserve">, in the original </w:t>
      </w:r>
      <w:proofErr w:type="spellStart"/>
      <w:r w:rsidR="007E06F4">
        <w:rPr>
          <w:b w:val="0"/>
          <w:color w:val="auto"/>
        </w:rPr>
        <w:t>study</w:t>
      </w:r>
      <w:proofErr w:type="spellEnd"/>
      <w:r w:rsidRPr="00BD1461">
        <w:rPr>
          <w:b w:val="0"/>
          <w:color w:val="auto"/>
        </w:rPr>
        <w:t>.</w:t>
      </w:r>
      <w:r w:rsidR="009A758D">
        <w:rPr>
          <w:b w:val="0"/>
          <w:color w:val="auto"/>
        </w:rPr>
        <w:t xml:space="preserve"> Bars </w:t>
      </w:r>
      <w:proofErr w:type="spellStart"/>
      <w:r w:rsidR="009A758D">
        <w:rPr>
          <w:b w:val="0"/>
          <w:color w:val="auto"/>
        </w:rPr>
        <w:t>represent</w:t>
      </w:r>
      <w:proofErr w:type="spellEnd"/>
      <w:r w:rsidR="009A758D">
        <w:rPr>
          <w:b w:val="0"/>
          <w:color w:val="auto"/>
        </w:rPr>
        <w:t xml:space="preserve"> 95% confidence </w:t>
      </w:r>
      <w:proofErr w:type="spellStart"/>
      <w:r w:rsidR="009A758D">
        <w:rPr>
          <w:b w:val="0"/>
          <w:color w:val="auto"/>
        </w:rPr>
        <w:t>intervals</w:t>
      </w:r>
      <w:proofErr w:type="spellEnd"/>
      <w:r w:rsidR="009A758D">
        <w:rPr>
          <w:b w:val="0"/>
          <w:color w:val="auto"/>
        </w:rPr>
        <w:t>.</w:t>
      </w:r>
    </w:p>
    <w:p w14:paraId="1D139A5C" w14:textId="399A67CA" w:rsidR="00AA5D2D" w:rsidRDefault="00AA5D2D" w:rsidP="00BD1461">
      <w:pPr>
        <w:spacing w:after="160" w:line="259" w:lineRule="auto"/>
        <w:jc w:val="center"/>
        <w:rPr>
          <w:rFonts w:ascii="Times New Roman" w:hAnsi="Times New Roman" w:cs="Times New Roman"/>
          <w:bCs/>
          <w:sz w:val="18"/>
          <w:szCs w:val="18"/>
          <w:lang w:val="en-GB"/>
        </w:rPr>
      </w:pPr>
      <w:r>
        <w:rPr>
          <w:rFonts w:ascii="Times New Roman" w:hAnsi="Times New Roman" w:cs="Times New Roman"/>
          <w:b/>
          <w:lang w:val="en-GB"/>
        </w:rPr>
        <w:br w:type="page"/>
      </w:r>
    </w:p>
    <w:p w14:paraId="1117CEAE" w14:textId="77777777" w:rsidR="00AA5D2D" w:rsidRDefault="00AA5D2D" w:rsidP="00BD1461">
      <w:pPr>
        <w:pStyle w:val="Caption"/>
        <w:keepNext/>
        <w:jc w:val="center"/>
      </w:pPr>
      <w:r>
        <w:rPr>
          <w:rFonts w:ascii="Times New Roman" w:hAnsi="Times New Roman" w:cs="Times New Roman"/>
          <w:noProof/>
          <w:color w:val="auto"/>
          <w:lang w:val="en-US"/>
        </w:rPr>
        <w:lastRenderedPageBreak/>
        <w:drawing>
          <wp:inline distT="0" distB="0" distL="0" distR="0" wp14:anchorId="04D904AD" wp14:editId="6378DCBE">
            <wp:extent cx="5045555" cy="5048250"/>
            <wp:effectExtent l="0" t="0" r="3175" b="0"/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mparison_Ndeam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5555" cy="504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3163ED" w14:textId="03B7F012" w:rsidR="00E66839" w:rsidRPr="00BD1461" w:rsidRDefault="00AA5D2D" w:rsidP="00AA5D2D">
      <w:pPr>
        <w:pStyle w:val="Caption"/>
        <w:jc w:val="both"/>
        <w:rPr>
          <w:rFonts w:ascii="Times New Roman" w:hAnsi="Times New Roman" w:cs="Times New Roman"/>
          <w:b w:val="0"/>
          <w:color w:val="auto"/>
          <w:lang w:val="en-GB"/>
        </w:rPr>
      </w:pPr>
      <w:r w:rsidRPr="00BD1461">
        <w:rPr>
          <w:color w:val="auto"/>
        </w:rPr>
        <w:t xml:space="preserve">Figure </w:t>
      </w:r>
      <w:r w:rsidR="00BC297F" w:rsidRPr="00BD1461">
        <w:rPr>
          <w:color w:val="auto"/>
        </w:rPr>
        <w:t>S</w:t>
      </w:r>
      <w:r w:rsidRPr="00BD1461">
        <w:rPr>
          <w:color w:val="auto"/>
        </w:rPr>
        <w:fldChar w:fldCharType="begin"/>
      </w:r>
      <w:r w:rsidRPr="00BD1461">
        <w:rPr>
          <w:color w:val="auto"/>
        </w:rPr>
        <w:instrText xml:space="preserve"> SEQ Figure \* ARABIC </w:instrText>
      </w:r>
      <w:r w:rsidRPr="00BD1461">
        <w:rPr>
          <w:color w:val="auto"/>
        </w:rPr>
        <w:fldChar w:fldCharType="separate"/>
      </w:r>
      <w:r w:rsidR="005C3102">
        <w:rPr>
          <w:noProof/>
          <w:color w:val="auto"/>
        </w:rPr>
        <w:t>5</w:t>
      </w:r>
      <w:r w:rsidRPr="00BD1461">
        <w:rPr>
          <w:color w:val="auto"/>
        </w:rPr>
        <w:fldChar w:fldCharType="end"/>
      </w:r>
      <w:r w:rsidRPr="00BD1461">
        <w:rPr>
          <w:color w:val="auto"/>
        </w:rPr>
        <w:t xml:space="preserve"> : </w:t>
      </w:r>
      <w:r w:rsidRPr="00687472">
        <w:rPr>
          <w:rFonts w:ascii="Times New Roman" w:hAnsi="Times New Roman" w:cs="Times New Roman"/>
          <w:color w:val="auto"/>
          <w:lang w:val="en-GB"/>
        </w:rPr>
        <w:t xml:space="preserve">Comparison of </w:t>
      </w:r>
      <w:proofErr w:type="spellStart"/>
      <w:r w:rsidRPr="00687472">
        <w:rPr>
          <w:rFonts w:ascii="Times New Roman" w:hAnsi="Times New Roman" w:cs="Times New Roman"/>
          <w:color w:val="auto"/>
          <w:lang w:val="en-GB"/>
        </w:rPr>
        <w:t>AuthentiCT</w:t>
      </w:r>
      <w:proofErr w:type="spellEnd"/>
      <w:r w:rsidRPr="00687472">
        <w:rPr>
          <w:rFonts w:ascii="Times New Roman" w:hAnsi="Times New Roman" w:cs="Times New Roman"/>
          <w:color w:val="auto"/>
          <w:lang w:val="en-GB"/>
        </w:rPr>
        <w:t xml:space="preserve">, </w:t>
      </w:r>
      <w:proofErr w:type="spellStart"/>
      <w:r w:rsidRPr="00687472">
        <w:rPr>
          <w:rFonts w:ascii="Times New Roman" w:hAnsi="Times New Roman" w:cs="Times New Roman"/>
          <w:color w:val="auto"/>
          <w:lang w:val="en-GB"/>
        </w:rPr>
        <w:t>PMDtools</w:t>
      </w:r>
      <w:proofErr w:type="spellEnd"/>
      <w:r w:rsidRPr="00687472">
        <w:rPr>
          <w:rFonts w:ascii="Times New Roman" w:hAnsi="Times New Roman" w:cs="Times New Roman"/>
          <w:color w:val="auto"/>
          <w:lang w:val="en-GB"/>
        </w:rPr>
        <w:t xml:space="preserve"> and simple filters </w:t>
      </w:r>
      <w:r w:rsidR="0031266E" w:rsidRPr="00687472">
        <w:rPr>
          <w:rFonts w:ascii="Times New Roman" w:hAnsi="Times New Roman" w:cs="Times New Roman"/>
          <w:color w:val="auto"/>
          <w:lang w:val="en-GB"/>
        </w:rPr>
        <w:t>(</w:t>
      </w:r>
      <w:r w:rsidRPr="00687472">
        <w:rPr>
          <w:rFonts w:ascii="Times New Roman" w:hAnsi="Times New Roman" w:cs="Times New Roman"/>
          <w:color w:val="auto"/>
          <w:lang w:val="en-GB"/>
        </w:rPr>
        <w:t>based on the observed number of C-to-T substitutions</w:t>
      </w:r>
      <w:r w:rsidR="0031266E" w:rsidRPr="00687472">
        <w:rPr>
          <w:rFonts w:ascii="Times New Roman" w:hAnsi="Times New Roman" w:cs="Times New Roman"/>
          <w:color w:val="auto"/>
          <w:lang w:val="en-GB"/>
        </w:rPr>
        <w:t>)</w:t>
      </w:r>
      <w:r w:rsidRPr="00687472">
        <w:rPr>
          <w:rFonts w:ascii="Times New Roman" w:hAnsi="Times New Roman" w:cs="Times New Roman"/>
          <w:color w:val="auto"/>
          <w:lang w:val="en-GB"/>
        </w:rPr>
        <w:t xml:space="preserve"> to identify ancient DNA sequences. </w:t>
      </w:r>
      <w:r w:rsidRPr="00BD1461">
        <w:rPr>
          <w:rFonts w:ascii="Times New Roman" w:hAnsi="Times New Roman" w:cs="Times New Roman"/>
          <w:b w:val="0"/>
          <w:color w:val="auto"/>
          <w:lang w:val="en-GB"/>
        </w:rPr>
        <w:t xml:space="preserve">The Receiver Operating Characteristic (ROC) curves illustrate the performance of </w:t>
      </w:r>
      <w:r w:rsidRPr="00687472">
        <w:rPr>
          <w:rFonts w:ascii="Times New Roman" w:hAnsi="Times New Roman" w:cs="Times New Roman"/>
          <w:b w:val="0"/>
          <w:color w:val="auto"/>
          <w:lang w:val="en-GB"/>
        </w:rPr>
        <w:t>the different methods</w:t>
      </w:r>
      <w:r w:rsidR="0031266E" w:rsidRPr="00687472">
        <w:rPr>
          <w:rFonts w:ascii="Times New Roman" w:hAnsi="Times New Roman" w:cs="Times New Roman"/>
          <w:b w:val="0"/>
          <w:color w:val="auto"/>
          <w:lang w:val="en-GB"/>
        </w:rPr>
        <w:t xml:space="preserve"> (colours)</w:t>
      </w:r>
      <w:r w:rsidRPr="00BD1461">
        <w:rPr>
          <w:rFonts w:ascii="Times New Roman" w:hAnsi="Times New Roman" w:cs="Times New Roman"/>
          <w:b w:val="0"/>
          <w:color w:val="auto"/>
          <w:lang w:val="en-GB"/>
        </w:rPr>
        <w:t xml:space="preserve"> to identify </w:t>
      </w:r>
      <w:proofErr w:type="spellStart"/>
      <w:r w:rsidRPr="00BD1461">
        <w:rPr>
          <w:rFonts w:ascii="Times New Roman" w:hAnsi="Times New Roman" w:cs="Times New Roman"/>
          <w:b w:val="0"/>
          <w:color w:val="auto"/>
          <w:lang w:val="en-GB"/>
        </w:rPr>
        <w:t>aDNA</w:t>
      </w:r>
      <w:proofErr w:type="spellEnd"/>
      <w:r w:rsidRPr="00BD1461">
        <w:rPr>
          <w:rFonts w:ascii="Times New Roman" w:hAnsi="Times New Roman" w:cs="Times New Roman"/>
          <w:b w:val="0"/>
          <w:color w:val="auto"/>
          <w:lang w:val="en-GB"/>
        </w:rPr>
        <w:t xml:space="preserve"> sequences. A sequence is considered ancient if </w:t>
      </w:r>
      <w:r w:rsidR="00687472" w:rsidRPr="00687472">
        <w:rPr>
          <w:rFonts w:ascii="Times New Roman" w:hAnsi="Times New Roman" w:cs="Times New Roman"/>
          <w:b w:val="0"/>
          <w:color w:val="auto"/>
          <w:lang w:val="en-GB"/>
        </w:rPr>
        <w:t xml:space="preserve">the log-likelihood ratio </w:t>
      </w:r>
      <w:r w:rsidRPr="00BD1461">
        <w:rPr>
          <w:rFonts w:ascii="Times New Roman" w:hAnsi="Times New Roman" w:cs="Times New Roman"/>
          <w:b w:val="0"/>
          <w:color w:val="auto"/>
          <w:lang w:val="en-GB"/>
        </w:rPr>
        <w:t>of an ancient versus present-day origin is equal to or higher tha</w:t>
      </w:r>
      <w:r w:rsidR="0031266E" w:rsidRPr="00687472">
        <w:rPr>
          <w:rFonts w:ascii="Times New Roman" w:hAnsi="Times New Roman" w:cs="Times New Roman"/>
          <w:b w:val="0"/>
          <w:color w:val="auto"/>
          <w:lang w:val="en-GB"/>
        </w:rPr>
        <w:t>n a threshold (different points</w:t>
      </w:r>
      <w:r w:rsidRPr="00BD1461">
        <w:rPr>
          <w:rFonts w:ascii="Times New Roman" w:hAnsi="Times New Roman" w:cs="Times New Roman"/>
          <w:b w:val="0"/>
          <w:color w:val="auto"/>
          <w:lang w:val="en-GB"/>
        </w:rPr>
        <w:t xml:space="preserve">). Each point represents the average performance over 19 datasets (of 10,000 sequences each) with varying proportions of ancient and present-day DNA sequences (5% to 95% in steps of 5%) for </w:t>
      </w:r>
      <w:proofErr w:type="spellStart"/>
      <w:r w:rsidRPr="00BD1461">
        <w:rPr>
          <w:rFonts w:ascii="Times New Roman" w:hAnsi="Times New Roman" w:cs="Times New Roman"/>
          <w:b w:val="0"/>
          <w:color w:val="auto"/>
          <w:lang w:val="en-GB"/>
        </w:rPr>
        <w:t>AuthentiCT</w:t>
      </w:r>
      <w:proofErr w:type="spellEnd"/>
      <w:r w:rsidRPr="00BD1461">
        <w:rPr>
          <w:rFonts w:ascii="Times New Roman" w:hAnsi="Times New Roman" w:cs="Times New Roman"/>
          <w:b w:val="0"/>
          <w:color w:val="auto"/>
          <w:lang w:val="en-GB"/>
        </w:rPr>
        <w:t xml:space="preserve"> (</w:t>
      </w:r>
      <w:r w:rsidR="0031266E" w:rsidRPr="00687472">
        <w:rPr>
          <w:rFonts w:ascii="Times New Roman" w:hAnsi="Times New Roman" w:cs="Times New Roman"/>
          <w:b w:val="0"/>
          <w:color w:val="auto"/>
          <w:lang w:val="en-GB"/>
        </w:rPr>
        <w:t xml:space="preserve">circles), </w:t>
      </w:r>
      <w:proofErr w:type="spellStart"/>
      <w:r w:rsidR="0031266E" w:rsidRPr="00687472">
        <w:rPr>
          <w:rFonts w:ascii="Times New Roman" w:hAnsi="Times New Roman" w:cs="Times New Roman"/>
          <w:b w:val="0"/>
          <w:color w:val="auto"/>
          <w:lang w:val="en-GB"/>
        </w:rPr>
        <w:t>PMDtools</w:t>
      </w:r>
      <w:proofErr w:type="spellEnd"/>
      <w:r w:rsidR="0031266E" w:rsidRPr="00687472">
        <w:rPr>
          <w:rFonts w:ascii="Times New Roman" w:hAnsi="Times New Roman" w:cs="Times New Roman"/>
          <w:b w:val="0"/>
          <w:color w:val="auto"/>
          <w:lang w:val="en-GB"/>
        </w:rPr>
        <w:t xml:space="preserve"> (squares),</w:t>
      </w:r>
      <w:r w:rsidRPr="00BD1461">
        <w:rPr>
          <w:rFonts w:ascii="Times New Roman" w:hAnsi="Times New Roman" w:cs="Times New Roman"/>
          <w:b w:val="0"/>
          <w:color w:val="auto"/>
          <w:lang w:val="en-GB"/>
        </w:rPr>
        <w:t xml:space="preserve"> a filter for sequences exhibiting at least one C-to-T substitution within the first or last three positions (</w:t>
      </w:r>
      <w:proofErr w:type="spellStart"/>
      <w:r w:rsidRPr="00BD1461">
        <w:rPr>
          <w:rFonts w:ascii="Times New Roman" w:hAnsi="Times New Roman" w:cs="Times New Roman"/>
          <w:b w:val="0"/>
          <w:color w:val="auto"/>
          <w:lang w:val="en-GB"/>
        </w:rPr>
        <w:t>deam</w:t>
      </w:r>
      <w:proofErr w:type="spellEnd"/>
      <w:r w:rsidRPr="00BD1461">
        <w:rPr>
          <w:rFonts w:ascii="Times New Roman" w:hAnsi="Times New Roman" w:cs="Times New Roman"/>
          <w:b w:val="0"/>
          <w:color w:val="auto"/>
          <w:lang w:val="en-GB"/>
        </w:rPr>
        <w:t>. filter; triangles)</w:t>
      </w:r>
      <w:r w:rsidR="0031266E" w:rsidRPr="00687472">
        <w:rPr>
          <w:rFonts w:ascii="Times New Roman" w:hAnsi="Times New Roman" w:cs="Times New Roman"/>
          <w:b w:val="0"/>
          <w:color w:val="auto"/>
          <w:lang w:val="en-GB"/>
        </w:rPr>
        <w:t xml:space="preserve"> and a filter for sequences with at least a specified number of C-to-T substitutions (num. </w:t>
      </w:r>
      <w:proofErr w:type="spellStart"/>
      <w:r w:rsidR="0031266E" w:rsidRPr="00687472">
        <w:rPr>
          <w:rFonts w:ascii="Times New Roman" w:hAnsi="Times New Roman" w:cs="Times New Roman"/>
          <w:b w:val="0"/>
          <w:color w:val="auto"/>
          <w:lang w:val="en-GB"/>
        </w:rPr>
        <w:t>deam</w:t>
      </w:r>
      <w:proofErr w:type="spellEnd"/>
      <w:r w:rsidR="0031266E" w:rsidRPr="00687472">
        <w:rPr>
          <w:rFonts w:ascii="Times New Roman" w:hAnsi="Times New Roman" w:cs="Times New Roman"/>
          <w:b w:val="0"/>
          <w:color w:val="auto"/>
          <w:lang w:val="en-GB"/>
        </w:rPr>
        <w:t>.; represented by squares with numbers corresponding to the threshold of required C-to-T substitutions)</w:t>
      </w:r>
      <w:r w:rsidRPr="00BD1461">
        <w:rPr>
          <w:rFonts w:ascii="Times New Roman" w:hAnsi="Times New Roman" w:cs="Times New Roman"/>
          <w:b w:val="0"/>
          <w:color w:val="auto"/>
          <w:lang w:val="en-GB"/>
        </w:rPr>
        <w:t xml:space="preserve">. Sequences are from </w:t>
      </w:r>
      <w:proofErr w:type="spellStart"/>
      <w:r w:rsidRPr="00BD1461">
        <w:rPr>
          <w:rFonts w:ascii="Times New Roman" w:hAnsi="Times New Roman" w:cs="Times New Roman"/>
          <w:b w:val="0"/>
          <w:color w:val="auto"/>
          <w:lang w:val="en-GB"/>
        </w:rPr>
        <w:t>Mezmaiskaya</w:t>
      </w:r>
      <w:proofErr w:type="spellEnd"/>
      <w:r w:rsidRPr="00BD1461">
        <w:rPr>
          <w:rFonts w:ascii="Times New Roman" w:hAnsi="Times New Roman" w:cs="Times New Roman"/>
          <w:b w:val="0"/>
          <w:color w:val="auto"/>
          <w:lang w:val="en-GB"/>
        </w:rPr>
        <w:t xml:space="preserve"> 2</w:t>
      </w:r>
      <w:r w:rsidR="0031266E" w:rsidRPr="00687472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r w:rsidR="0031266E" w:rsidRPr="00BD1461">
        <w:rPr>
          <w:rFonts w:ascii="Times New Roman" w:hAnsi="Times New Roman" w:cs="Times New Roman"/>
          <w:b w:val="0"/>
          <w:iCs/>
          <w:color w:val="auto"/>
          <w:lang w:val="en-GB"/>
        </w:rPr>
        <w:t xml:space="preserve">(libraries A9180, A9288, A9289 and R1917 </w:t>
      </w:r>
      <w:r w:rsidR="00DF4AE3" w:rsidRPr="00BD1461">
        <w:rPr>
          <w:rFonts w:ascii="Times New Roman" w:hAnsi="Times New Roman" w:cs="Times New Roman"/>
          <w:b w:val="0"/>
          <w:iCs/>
          <w:color w:val="auto"/>
          <w:lang w:val="en-GB"/>
        </w:rPr>
        <w:fldChar w:fldCharType="begin">
          <w:fldData xml:space="preserve">PEVuZE5vdGU+PENpdGU+PEF1dGhvcj5IYWpkaW5qYWs8L0F1dGhvcj48WWVhcj4yMDE4PC9ZZWFy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=
</w:fldData>
        </w:fldChar>
      </w:r>
      <w:r w:rsidR="005C3102">
        <w:rPr>
          <w:rFonts w:ascii="Times New Roman" w:hAnsi="Times New Roman" w:cs="Times New Roman"/>
          <w:b w:val="0"/>
          <w:iCs/>
          <w:color w:val="auto"/>
          <w:lang w:val="en-GB"/>
        </w:rPr>
        <w:instrText xml:space="preserve"> ADDIN EN.CITE </w:instrText>
      </w:r>
      <w:r w:rsidR="005C3102">
        <w:rPr>
          <w:rFonts w:ascii="Times New Roman" w:hAnsi="Times New Roman" w:cs="Times New Roman"/>
          <w:b w:val="0"/>
          <w:iCs/>
          <w:color w:val="auto"/>
          <w:lang w:val="en-GB"/>
        </w:rPr>
        <w:fldChar w:fldCharType="begin">
          <w:fldData xml:space="preserve">PEVuZE5vdGU+PENpdGU+PEF1dGhvcj5IYWpkaW5qYWs8L0F1dGhvcj48WWVhcj4yMDE4PC9ZZWFy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=
</w:fldData>
        </w:fldChar>
      </w:r>
      <w:r w:rsidR="005C3102">
        <w:rPr>
          <w:rFonts w:ascii="Times New Roman" w:hAnsi="Times New Roman" w:cs="Times New Roman"/>
          <w:b w:val="0"/>
          <w:iCs/>
          <w:color w:val="auto"/>
          <w:lang w:val="en-GB"/>
        </w:rPr>
        <w:instrText xml:space="preserve"> ADDIN EN.CITE.DATA </w:instrText>
      </w:r>
      <w:r w:rsidR="005C3102">
        <w:rPr>
          <w:rFonts w:ascii="Times New Roman" w:hAnsi="Times New Roman" w:cs="Times New Roman"/>
          <w:b w:val="0"/>
          <w:iCs/>
          <w:color w:val="auto"/>
          <w:lang w:val="en-GB"/>
        </w:rPr>
      </w:r>
      <w:r w:rsidR="005C3102">
        <w:rPr>
          <w:rFonts w:ascii="Times New Roman" w:hAnsi="Times New Roman" w:cs="Times New Roman"/>
          <w:b w:val="0"/>
          <w:iCs/>
          <w:color w:val="auto"/>
          <w:lang w:val="en-GB"/>
        </w:rPr>
        <w:fldChar w:fldCharType="end"/>
      </w:r>
      <w:r w:rsidR="00DF4AE3" w:rsidRPr="00BD1461">
        <w:rPr>
          <w:rFonts w:ascii="Times New Roman" w:hAnsi="Times New Roman" w:cs="Times New Roman"/>
          <w:b w:val="0"/>
          <w:iCs/>
          <w:color w:val="auto"/>
          <w:lang w:val="en-GB"/>
        </w:rPr>
      </w:r>
      <w:r w:rsidR="00DF4AE3" w:rsidRPr="00BD1461">
        <w:rPr>
          <w:rFonts w:ascii="Times New Roman" w:hAnsi="Times New Roman" w:cs="Times New Roman"/>
          <w:b w:val="0"/>
          <w:iCs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b w:val="0"/>
          <w:iCs/>
          <w:noProof/>
          <w:color w:val="auto"/>
          <w:lang w:val="en-GB"/>
        </w:rPr>
        <w:t>[4]</w:t>
      </w:r>
      <w:r w:rsidR="00DF4AE3" w:rsidRPr="00BD1461">
        <w:rPr>
          <w:rFonts w:ascii="Times New Roman" w:hAnsi="Times New Roman" w:cs="Times New Roman"/>
          <w:b w:val="0"/>
          <w:iCs/>
          <w:color w:val="auto"/>
          <w:lang w:val="en-GB"/>
        </w:rPr>
        <w:fldChar w:fldCharType="end"/>
      </w:r>
      <w:r w:rsidR="0031266E" w:rsidRPr="00BD1461">
        <w:rPr>
          <w:rFonts w:ascii="Times New Roman" w:hAnsi="Times New Roman" w:cs="Times New Roman"/>
          <w:b w:val="0"/>
          <w:iCs/>
          <w:color w:val="auto"/>
          <w:lang w:val="en-GB"/>
        </w:rPr>
        <w:t>) and the present-day human control. The bars correspond to two standard errors.</w:t>
      </w:r>
    </w:p>
    <w:p w14:paraId="36C2D200" w14:textId="5700EE52" w:rsidR="000001A0" w:rsidRPr="00B53EB5" w:rsidRDefault="000001A0" w:rsidP="00692C52">
      <w:pPr>
        <w:spacing w:after="160" w:line="259" w:lineRule="auto"/>
        <w:jc w:val="center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br w:type="page"/>
      </w:r>
    </w:p>
    <w:p w14:paraId="2E32ED32" w14:textId="77777777" w:rsidR="00CE38F8" w:rsidRPr="00B53EB5" w:rsidRDefault="00CE38F8" w:rsidP="00CE38F8">
      <w:pPr>
        <w:keepNext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28B82210" wp14:editId="3AFF8738">
            <wp:extent cx="5943369" cy="4669790"/>
            <wp:effectExtent l="0" t="0" r="63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comparison_pmdtools_AuthentiCT.AL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369" cy="4669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C272B9" w14:textId="7D5CCC0A" w:rsidR="00CE38F8" w:rsidRPr="00B53EB5" w:rsidRDefault="00CE38F8" w:rsidP="00CE38F8">
      <w:pPr>
        <w:pStyle w:val="Caption"/>
        <w:jc w:val="both"/>
        <w:rPr>
          <w:rFonts w:ascii="Times New Roman" w:hAnsi="Times New Roman" w:cs="Times New Roman"/>
          <w:b w:val="0"/>
          <w:color w:val="auto"/>
          <w:lang w:val="en-GB"/>
        </w:rPr>
      </w:pPr>
      <w:r w:rsidRPr="00B53EB5">
        <w:rPr>
          <w:rFonts w:ascii="Times New Roman" w:hAnsi="Times New Roman" w:cs="Times New Roman"/>
          <w:color w:val="auto"/>
          <w:lang w:val="en-GB"/>
        </w:rPr>
        <w:t>Figure 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6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 : Comparison of 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AuthentiCT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and 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PMDtools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to classify ancient and present-day DNA sequences</w:t>
      </w:r>
      <w:r w:rsidR="000001A0" w:rsidRPr="00B53EB5">
        <w:rPr>
          <w:rFonts w:ascii="Times New Roman" w:hAnsi="Times New Roman" w:cs="Times New Roman"/>
          <w:color w:val="auto"/>
          <w:lang w:val="en-GB"/>
        </w:rPr>
        <w:t xml:space="preserve"> for multiple datasets</w:t>
      </w:r>
      <w:r w:rsidR="00B53EB5">
        <w:rPr>
          <w:rFonts w:ascii="Times New Roman" w:hAnsi="Times New Roman" w:cs="Times New Roman"/>
          <w:color w:val="auto"/>
          <w:lang w:val="en-GB"/>
        </w:rPr>
        <w:t xml:space="preserve"> (when false positive rates are below 0.03)</w:t>
      </w:r>
      <w:r w:rsidRPr="00B53EB5">
        <w:rPr>
          <w:rFonts w:ascii="Times New Roman" w:hAnsi="Times New Roman" w:cs="Times New Roman"/>
          <w:color w:val="auto"/>
          <w:lang w:val="en-GB"/>
        </w:rPr>
        <w:t>.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Each facet corresponds to the comparison for a different Neandertal dataset (random sequences from published datasets, i.e. pools of different libraries, mixed with different proportions of present-day human DNA sequences). For more details, see</w:t>
      </w:r>
      <w:r w:rsidR="00263CE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the caption of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r w:rsidRPr="00EC4307">
        <w:rPr>
          <w:rFonts w:ascii="Times New Roman" w:hAnsi="Times New Roman" w:cs="Times New Roman"/>
          <w:color w:val="auto"/>
          <w:lang w:val="en-GB"/>
        </w:rPr>
        <w:t>Figure 6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. Note that some </w:t>
      </w:r>
      <w:r w:rsidR="00632585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additional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present-day human DNA sequences may be among the Neandertal sequences: 0.18% (95% Confidence Interval (CI): 0.00-0.42%) for Les </w:t>
      </w:r>
      <w:proofErr w:type="spellStart"/>
      <w:r w:rsidRPr="00B53EB5">
        <w:rPr>
          <w:rFonts w:ascii="Times New Roman" w:hAnsi="Times New Roman" w:cs="Times New Roman"/>
          <w:b w:val="0"/>
          <w:color w:val="auto"/>
          <w:lang w:val="en-GB"/>
        </w:rPr>
        <w:t>Cottes</w:t>
      </w:r>
      <w:proofErr w:type="spellEnd"/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Z4-1514, 0.83% (95% CI: 0.00-1.52%) for </w:t>
      </w:r>
      <w:proofErr w:type="spellStart"/>
      <w:r w:rsidRPr="00B53EB5">
        <w:rPr>
          <w:rFonts w:ascii="Times New Roman" w:hAnsi="Times New Roman" w:cs="Times New Roman"/>
          <w:b w:val="0"/>
          <w:color w:val="auto"/>
          <w:lang w:val="en-GB"/>
        </w:rPr>
        <w:t>Mezmaiskaya</w:t>
      </w:r>
      <w:proofErr w:type="spellEnd"/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2, 1.75% (95% CI: 0.58-2.84%) for Spy 94a and 1.15% (95% CI: 0-2.37%) for </w:t>
      </w:r>
      <w:proofErr w:type="spellStart"/>
      <w:r w:rsidRPr="00B53EB5">
        <w:rPr>
          <w:rFonts w:ascii="Times New Roman" w:hAnsi="Times New Roman" w:cs="Times New Roman"/>
          <w:b w:val="0"/>
          <w:color w:val="auto"/>
          <w:lang w:val="en-GB"/>
        </w:rPr>
        <w:t>Vindija</w:t>
      </w:r>
      <w:proofErr w:type="spellEnd"/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87</w:t>
      </w:r>
      <w:r w:rsidR="00263CE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PEVuZE5vdGU+PENpdGU+PEF1dGhvcj5IYWpkaW5qYWs8L0F1dGhvcj48WWVhcj4yMDE4PC9ZZWFy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=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PEVuZE5vdGU+PENpdGU+PEF1dGhvcj5IYWpkaW5qYWs8L0F1dGhvcj48WWVhcj4yMDE4PC9ZZWFy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=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EN.CITE.DATA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b w:val="0"/>
          <w:noProof/>
          <w:color w:val="auto"/>
          <w:lang w:val="en-GB"/>
        </w:rPr>
        <w:t>[4]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. </w:t>
      </w:r>
      <w:r w:rsidR="006B7A02" w:rsidRPr="00B53EB5">
        <w:rPr>
          <w:rFonts w:ascii="Times New Roman" w:hAnsi="Times New Roman" w:cs="Times New Roman"/>
          <w:b w:val="0"/>
          <w:color w:val="auto"/>
          <w:lang w:val="en-GB"/>
        </w:rPr>
        <w:t>However, these low contamination proportions should have a negligible effect on the true positive rate</w:t>
      </w:r>
      <w:r w:rsidR="00B53EB5">
        <w:rPr>
          <w:rFonts w:ascii="Times New Roman" w:hAnsi="Times New Roman" w:cs="Times New Roman"/>
          <w:b w:val="0"/>
          <w:color w:val="auto"/>
          <w:lang w:val="en-GB"/>
        </w:rPr>
        <w:t>s</w:t>
      </w:r>
      <w:r w:rsidR="006B7A02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reported given the observed </w:t>
      </w:r>
      <w:r w:rsidR="00B53EB5">
        <w:rPr>
          <w:rFonts w:ascii="Times New Roman" w:hAnsi="Times New Roman" w:cs="Times New Roman"/>
          <w:b w:val="0"/>
          <w:color w:val="auto"/>
          <w:lang w:val="en-GB"/>
        </w:rPr>
        <w:t xml:space="preserve">low </w:t>
      </w:r>
      <w:r w:rsidR="006B7A02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false positive rate of both methods. </w:t>
      </w:r>
      <w:r w:rsidR="00263CE4" w:rsidRPr="00B53EB5">
        <w:rPr>
          <w:rFonts w:ascii="Times New Roman" w:hAnsi="Times New Roman" w:cs="Times New Roman"/>
          <w:b w:val="0"/>
          <w:color w:val="auto"/>
          <w:lang w:val="en-GB"/>
        </w:rPr>
        <w:t>Finally, b</w:t>
      </w:r>
      <w:r w:rsidR="006B7A02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ased on the results for these datasets, we would recommend using a score of 4 which maximizes the true positive rate </w:t>
      </w:r>
      <w:r w:rsidR="00263CE4" w:rsidRPr="00B53EB5">
        <w:rPr>
          <w:rFonts w:ascii="Times New Roman" w:hAnsi="Times New Roman" w:cs="Times New Roman"/>
          <w:b w:val="0"/>
          <w:color w:val="auto"/>
          <w:lang w:val="en-GB"/>
        </w:rPr>
        <w:t>while the</w:t>
      </w:r>
      <w:r w:rsidR="006B7A02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false positive rate</w:t>
      </w:r>
      <w:r w:rsidR="00263CE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remains</w:t>
      </w:r>
      <w:r w:rsidR="006B7A02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similar to the </w:t>
      </w:r>
      <w:r w:rsidR="00263CE4" w:rsidRPr="00B53EB5">
        <w:rPr>
          <w:rFonts w:ascii="Times New Roman" w:hAnsi="Times New Roman" w:cs="Times New Roman"/>
          <w:b w:val="0"/>
          <w:color w:val="auto"/>
          <w:lang w:val="en-GB"/>
        </w:rPr>
        <w:t>one observed for the filter of sequences with signs of ancient DNA damage (at least one C-to-T substitution within the first and last three positions</w:t>
      </w:r>
      <w:r w:rsidR="00B53EB5">
        <w:rPr>
          <w:rFonts w:ascii="Times New Roman" w:hAnsi="Times New Roman" w:cs="Times New Roman"/>
          <w:b w:val="0"/>
          <w:color w:val="auto"/>
          <w:lang w:val="en-GB"/>
        </w:rPr>
        <w:t>, “deam333or555”</w:t>
      </w:r>
      <w:r w:rsidR="00263CE4" w:rsidRPr="00B53EB5">
        <w:rPr>
          <w:rFonts w:ascii="Times New Roman" w:hAnsi="Times New Roman" w:cs="Times New Roman"/>
          <w:b w:val="0"/>
          <w:color w:val="auto"/>
          <w:lang w:val="en-GB"/>
        </w:rPr>
        <w:t>).</w:t>
      </w:r>
    </w:p>
    <w:p w14:paraId="02D3FCA2" w14:textId="77777777" w:rsidR="00E00CD3" w:rsidRPr="00B53EB5" w:rsidRDefault="00E00CD3">
      <w:pPr>
        <w:spacing w:after="160" w:line="259" w:lineRule="auto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br w:type="page"/>
      </w:r>
    </w:p>
    <w:p w14:paraId="39DC471A" w14:textId="77777777" w:rsidR="00497360" w:rsidRPr="00B53EB5" w:rsidRDefault="00E00CD3" w:rsidP="00BD1461">
      <w:pPr>
        <w:keepNext/>
        <w:spacing w:after="160" w:line="259" w:lineRule="auto"/>
        <w:jc w:val="center"/>
        <w:rPr>
          <w:rFonts w:ascii="Times New Roman" w:hAnsi="Times New Roman" w:cs="Times New Roman"/>
        </w:rPr>
      </w:pPr>
      <w:r w:rsidRPr="00B53EB5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07174192" wp14:editId="56DC491F">
            <wp:extent cx="5773379" cy="725805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comparison_scores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3379" cy="725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A0730E" w14:textId="26A57FBB" w:rsidR="00497360" w:rsidRPr="00B53EB5" w:rsidRDefault="00497360" w:rsidP="002163C3">
      <w:pPr>
        <w:pStyle w:val="Caption"/>
        <w:jc w:val="both"/>
        <w:rPr>
          <w:rFonts w:ascii="Times New Roman" w:hAnsi="Times New Roman" w:cs="Times New Roman"/>
          <w:color w:val="auto"/>
        </w:rPr>
      </w:pPr>
      <w:r w:rsidRPr="00B53EB5">
        <w:rPr>
          <w:rFonts w:ascii="Times New Roman" w:hAnsi="Times New Roman" w:cs="Times New Roman"/>
          <w:color w:val="auto"/>
        </w:rPr>
        <w:t>Figure S</w:t>
      </w:r>
      <w:r w:rsidRPr="00B53EB5">
        <w:rPr>
          <w:rFonts w:ascii="Times New Roman" w:hAnsi="Times New Roman" w:cs="Times New Roman"/>
          <w:color w:val="auto"/>
        </w:rPr>
        <w:fldChar w:fldCharType="begin"/>
      </w:r>
      <w:r w:rsidRPr="00B53EB5">
        <w:rPr>
          <w:rFonts w:ascii="Times New Roman" w:hAnsi="Times New Roman" w:cs="Times New Roman"/>
          <w:color w:val="auto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</w:rPr>
        <w:t>7</w:t>
      </w:r>
      <w:r w:rsidRPr="00B53EB5">
        <w:rPr>
          <w:rFonts w:ascii="Times New Roman" w:hAnsi="Times New Roman" w:cs="Times New Roman"/>
          <w:color w:val="auto"/>
        </w:rPr>
        <w:fldChar w:fldCharType="end"/>
      </w:r>
      <w:r w:rsidRPr="00B53EB5">
        <w:rPr>
          <w:rFonts w:ascii="Times New Roman" w:hAnsi="Times New Roman" w:cs="Times New Roman"/>
          <w:color w:val="auto"/>
        </w:rPr>
        <w:t> :</w:t>
      </w:r>
      <w:r w:rsidR="00B53EB5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B53EB5">
        <w:rPr>
          <w:rFonts w:ascii="Times New Roman" w:hAnsi="Times New Roman" w:cs="Times New Roman"/>
          <w:color w:val="auto"/>
        </w:rPr>
        <w:t>Comparison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 of the distributions of </w:t>
      </w:r>
      <w:proofErr w:type="spellStart"/>
      <w:r w:rsidR="00B53EB5">
        <w:rPr>
          <w:rFonts w:ascii="Times New Roman" w:hAnsi="Times New Roman" w:cs="Times New Roman"/>
          <w:color w:val="auto"/>
        </w:rPr>
        <w:t>likelihood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 ratios («Score») </w:t>
      </w:r>
      <w:proofErr w:type="spellStart"/>
      <w:r w:rsidR="00B53EB5">
        <w:rPr>
          <w:rFonts w:ascii="Times New Roman" w:hAnsi="Times New Roman" w:cs="Times New Roman"/>
          <w:color w:val="auto"/>
        </w:rPr>
        <w:t>computed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B53EB5">
        <w:rPr>
          <w:rFonts w:ascii="Times New Roman" w:hAnsi="Times New Roman" w:cs="Times New Roman"/>
          <w:color w:val="auto"/>
        </w:rPr>
        <w:t>with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B53EB5">
        <w:rPr>
          <w:rFonts w:ascii="Times New Roman" w:hAnsi="Times New Roman" w:cs="Times New Roman"/>
          <w:color w:val="auto"/>
        </w:rPr>
        <w:t>AuthentiCT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 (</w:t>
      </w:r>
      <w:proofErr w:type="spellStart"/>
      <w:r w:rsidR="00B53EB5">
        <w:rPr>
          <w:rFonts w:ascii="Times New Roman" w:hAnsi="Times New Roman" w:cs="Times New Roman"/>
          <w:color w:val="auto"/>
        </w:rPr>
        <w:t>solid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B53EB5">
        <w:rPr>
          <w:rFonts w:ascii="Times New Roman" w:hAnsi="Times New Roman" w:cs="Times New Roman"/>
          <w:color w:val="auto"/>
        </w:rPr>
        <w:t>lines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) and </w:t>
      </w:r>
      <w:proofErr w:type="spellStart"/>
      <w:r w:rsidR="00B53EB5">
        <w:rPr>
          <w:rFonts w:ascii="Times New Roman" w:hAnsi="Times New Roman" w:cs="Times New Roman"/>
          <w:color w:val="auto"/>
        </w:rPr>
        <w:t>PMDtools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 (</w:t>
      </w:r>
      <w:proofErr w:type="spellStart"/>
      <w:r w:rsidR="00B53EB5">
        <w:rPr>
          <w:rFonts w:ascii="Times New Roman" w:hAnsi="Times New Roman" w:cs="Times New Roman"/>
          <w:color w:val="auto"/>
        </w:rPr>
        <w:t>dashed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B53EB5">
        <w:rPr>
          <w:rFonts w:ascii="Times New Roman" w:hAnsi="Times New Roman" w:cs="Times New Roman"/>
          <w:color w:val="auto"/>
        </w:rPr>
        <w:t>lines</w:t>
      </w:r>
      <w:proofErr w:type="spellEnd"/>
      <w:r w:rsidR="00B53EB5">
        <w:rPr>
          <w:rFonts w:ascii="Times New Roman" w:hAnsi="Times New Roman" w:cs="Times New Roman"/>
          <w:color w:val="auto"/>
        </w:rPr>
        <w:t xml:space="preserve">) for </w:t>
      </w:r>
      <w:proofErr w:type="spellStart"/>
      <w:r w:rsidR="002163C3">
        <w:rPr>
          <w:rFonts w:ascii="Times New Roman" w:hAnsi="Times New Roman" w:cs="Times New Roman"/>
          <w:color w:val="auto"/>
        </w:rPr>
        <w:t>different</w:t>
      </w:r>
      <w:proofErr w:type="spellEnd"/>
      <w:r w:rsidR="002163C3">
        <w:rPr>
          <w:rFonts w:ascii="Times New Roman" w:hAnsi="Times New Roman" w:cs="Times New Roman"/>
          <w:color w:val="auto"/>
        </w:rPr>
        <w:t xml:space="preserve"> mixtures of </w:t>
      </w:r>
      <w:proofErr w:type="spellStart"/>
      <w:r w:rsidR="002163C3">
        <w:rPr>
          <w:rFonts w:ascii="Times New Roman" w:hAnsi="Times New Roman" w:cs="Times New Roman"/>
          <w:color w:val="auto"/>
        </w:rPr>
        <w:t>ancient</w:t>
      </w:r>
      <w:proofErr w:type="spellEnd"/>
      <w:r w:rsidR="002163C3">
        <w:rPr>
          <w:rFonts w:ascii="Times New Roman" w:hAnsi="Times New Roman" w:cs="Times New Roman"/>
          <w:color w:val="auto"/>
        </w:rPr>
        <w:t xml:space="preserve"> and </w:t>
      </w:r>
      <w:proofErr w:type="spellStart"/>
      <w:r w:rsidR="002163C3">
        <w:rPr>
          <w:rFonts w:ascii="Times New Roman" w:hAnsi="Times New Roman" w:cs="Times New Roman"/>
          <w:color w:val="auto"/>
        </w:rPr>
        <w:t>present-day</w:t>
      </w:r>
      <w:proofErr w:type="spellEnd"/>
      <w:r w:rsidR="002163C3">
        <w:rPr>
          <w:rFonts w:ascii="Times New Roman" w:hAnsi="Times New Roman" w:cs="Times New Roman"/>
          <w:color w:val="auto"/>
        </w:rPr>
        <w:t xml:space="preserve"> DNA </w:t>
      </w:r>
      <w:proofErr w:type="spellStart"/>
      <w:r w:rsidR="002163C3">
        <w:rPr>
          <w:rFonts w:ascii="Times New Roman" w:hAnsi="Times New Roman" w:cs="Times New Roman"/>
          <w:color w:val="auto"/>
        </w:rPr>
        <w:t>sequences</w:t>
      </w:r>
      <w:proofErr w:type="spellEnd"/>
      <w:r w:rsidR="002163C3">
        <w:rPr>
          <w:rFonts w:ascii="Times New Roman" w:hAnsi="Times New Roman" w:cs="Times New Roman"/>
          <w:color w:val="auto"/>
        </w:rPr>
        <w:t xml:space="preserve">. </w:t>
      </w:r>
      <w:proofErr w:type="spellStart"/>
      <w:r w:rsidR="002163C3" w:rsidRPr="002163C3">
        <w:rPr>
          <w:rFonts w:ascii="Times New Roman" w:hAnsi="Times New Roman" w:cs="Times New Roman"/>
          <w:b w:val="0"/>
          <w:color w:val="auto"/>
        </w:rPr>
        <w:t>Each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2163C3" w:rsidRPr="002163C3">
        <w:rPr>
          <w:rFonts w:ascii="Times New Roman" w:hAnsi="Times New Roman" w:cs="Times New Roman"/>
          <w:b w:val="0"/>
          <w:color w:val="auto"/>
        </w:rPr>
        <w:t>facet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2163C3" w:rsidRPr="002163C3">
        <w:rPr>
          <w:rFonts w:ascii="Times New Roman" w:hAnsi="Times New Roman" w:cs="Times New Roman"/>
          <w:b w:val="0"/>
          <w:color w:val="auto"/>
        </w:rPr>
        <w:t>represent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a mixture </w:t>
      </w:r>
      <w:proofErr w:type="spellStart"/>
      <w:r w:rsidR="002163C3" w:rsidRPr="002163C3">
        <w:rPr>
          <w:rFonts w:ascii="Times New Roman" w:hAnsi="Times New Roman" w:cs="Times New Roman"/>
          <w:b w:val="0"/>
          <w:color w:val="auto"/>
        </w:rPr>
        <w:t>with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a </w:t>
      </w:r>
      <w:proofErr w:type="spellStart"/>
      <w:r w:rsidR="002163C3" w:rsidRPr="002163C3">
        <w:rPr>
          <w:rFonts w:ascii="Times New Roman" w:hAnsi="Times New Roman" w:cs="Times New Roman"/>
          <w:b w:val="0"/>
          <w:color w:val="auto"/>
        </w:rPr>
        <w:t>different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proportion of </w:t>
      </w:r>
      <w:proofErr w:type="spellStart"/>
      <w:r w:rsidR="002163C3" w:rsidRPr="002163C3">
        <w:rPr>
          <w:rFonts w:ascii="Times New Roman" w:hAnsi="Times New Roman" w:cs="Times New Roman"/>
          <w:b w:val="0"/>
          <w:color w:val="auto"/>
        </w:rPr>
        <w:t>present-day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DNA </w:t>
      </w:r>
      <w:proofErr w:type="spellStart"/>
      <w:r w:rsidR="002163C3" w:rsidRPr="002163C3">
        <w:rPr>
          <w:rFonts w:ascii="Times New Roman" w:hAnsi="Times New Roman" w:cs="Times New Roman"/>
          <w:b w:val="0"/>
          <w:color w:val="auto"/>
        </w:rPr>
        <w:t>sequences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(</w:t>
      </w:r>
      <w:proofErr w:type="spellStart"/>
      <w:r w:rsidR="002163C3">
        <w:rPr>
          <w:rFonts w:ascii="Times New Roman" w:hAnsi="Times New Roman" w:cs="Times New Roman"/>
          <w:b w:val="0"/>
          <w:color w:val="auto"/>
        </w:rPr>
        <w:t>human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control) and </w:t>
      </w:r>
      <w:proofErr w:type="spellStart"/>
      <w:r w:rsidR="002163C3" w:rsidRPr="002163C3">
        <w:rPr>
          <w:rFonts w:ascii="Times New Roman" w:hAnsi="Times New Roman" w:cs="Times New Roman"/>
          <w:b w:val="0"/>
          <w:color w:val="auto"/>
        </w:rPr>
        <w:t>ancient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2163C3" w:rsidRPr="002163C3">
        <w:rPr>
          <w:rFonts w:ascii="Times New Roman" w:hAnsi="Times New Roman" w:cs="Times New Roman"/>
          <w:b w:val="0"/>
          <w:color w:val="auto"/>
        </w:rPr>
        <w:t>sequences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(</w:t>
      </w:r>
      <w:proofErr w:type="spellStart"/>
      <w:r w:rsidR="002163C3">
        <w:rPr>
          <w:rFonts w:ascii="Times New Roman" w:hAnsi="Times New Roman" w:cs="Times New Roman"/>
          <w:b w:val="0"/>
          <w:color w:val="auto"/>
        </w:rPr>
        <w:t>Mez</w:t>
      </w:r>
      <w:r w:rsidR="002163C3" w:rsidRPr="002163C3">
        <w:rPr>
          <w:rFonts w:ascii="Times New Roman" w:hAnsi="Times New Roman" w:cs="Times New Roman"/>
          <w:b w:val="0"/>
          <w:color w:val="auto"/>
        </w:rPr>
        <w:t>maiskaya</w:t>
      </w:r>
      <w:proofErr w:type="spellEnd"/>
      <w:r w:rsidR="002163C3" w:rsidRPr="002163C3">
        <w:rPr>
          <w:rFonts w:ascii="Times New Roman" w:hAnsi="Times New Roman" w:cs="Times New Roman"/>
          <w:b w:val="0"/>
          <w:color w:val="auto"/>
        </w:rPr>
        <w:t xml:space="preserve"> 2). The scores for the contaminant</w:t>
      </w:r>
      <w:r w:rsidR="002163C3">
        <w:rPr>
          <w:rFonts w:ascii="Times New Roman" w:hAnsi="Times New Roman" w:cs="Times New Roman"/>
          <w:b w:val="0"/>
          <w:color w:val="auto"/>
        </w:rPr>
        <w:t xml:space="preserve"> and </w:t>
      </w:r>
      <w:proofErr w:type="spellStart"/>
      <w:r w:rsidR="002163C3">
        <w:rPr>
          <w:rFonts w:ascii="Times New Roman" w:hAnsi="Times New Roman" w:cs="Times New Roman"/>
          <w:b w:val="0"/>
          <w:color w:val="auto"/>
        </w:rPr>
        <w:t>ancient</w:t>
      </w:r>
      <w:proofErr w:type="spellEnd"/>
      <w:r w:rsidR="002163C3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2163C3">
        <w:rPr>
          <w:rFonts w:ascii="Times New Roman" w:hAnsi="Times New Roman" w:cs="Times New Roman"/>
          <w:b w:val="0"/>
          <w:color w:val="auto"/>
        </w:rPr>
        <w:t>sequences</w:t>
      </w:r>
      <w:proofErr w:type="spellEnd"/>
      <w:r w:rsidR="002163C3">
        <w:rPr>
          <w:rFonts w:ascii="Times New Roman" w:hAnsi="Times New Roman" w:cs="Times New Roman"/>
          <w:b w:val="0"/>
          <w:color w:val="auto"/>
        </w:rPr>
        <w:t xml:space="preserve"> are </w:t>
      </w:r>
      <w:proofErr w:type="spellStart"/>
      <w:r w:rsidR="002163C3">
        <w:rPr>
          <w:rFonts w:ascii="Times New Roman" w:hAnsi="Times New Roman" w:cs="Times New Roman"/>
          <w:b w:val="0"/>
          <w:color w:val="auto"/>
        </w:rPr>
        <w:t>ploted</w:t>
      </w:r>
      <w:proofErr w:type="spellEnd"/>
      <w:r w:rsidR="002163C3">
        <w:rPr>
          <w:rFonts w:ascii="Times New Roman" w:hAnsi="Times New Roman" w:cs="Times New Roman"/>
          <w:b w:val="0"/>
          <w:color w:val="auto"/>
        </w:rPr>
        <w:t xml:space="preserve"> in </w:t>
      </w:r>
      <w:proofErr w:type="spellStart"/>
      <w:r w:rsidR="002163C3">
        <w:rPr>
          <w:rFonts w:ascii="Times New Roman" w:hAnsi="Times New Roman" w:cs="Times New Roman"/>
          <w:b w:val="0"/>
          <w:color w:val="auto"/>
        </w:rPr>
        <w:t>red</w:t>
      </w:r>
      <w:proofErr w:type="spellEnd"/>
      <w:r w:rsidR="002163C3">
        <w:rPr>
          <w:rFonts w:ascii="Times New Roman" w:hAnsi="Times New Roman" w:cs="Times New Roman"/>
          <w:b w:val="0"/>
          <w:color w:val="auto"/>
        </w:rPr>
        <w:t xml:space="preserve"> and </w:t>
      </w:r>
      <w:proofErr w:type="spellStart"/>
      <w:r w:rsidR="002163C3">
        <w:rPr>
          <w:rFonts w:ascii="Times New Roman" w:hAnsi="Times New Roman" w:cs="Times New Roman"/>
          <w:b w:val="0"/>
          <w:color w:val="auto"/>
        </w:rPr>
        <w:t>blue</w:t>
      </w:r>
      <w:proofErr w:type="spellEnd"/>
      <w:r w:rsidR="002163C3">
        <w:rPr>
          <w:rFonts w:ascii="Times New Roman" w:hAnsi="Times New Roman" w:cs="Times New Roman"/>
          <w:b w:val="0"/>
          <w:color w:val="auto"/>
        </w:rPr>
        <w:t xml:space="preserve">, </w:t>
      </w:r>
      <w:proofErr w:type="spellStart"/>
      <w:r w:rsidR="002163C3">
        <w:rPr>
          <w:rFonts w:ascii="Times New Roman" w:hAnsi="Times New Roman" w:cs="Times New Roman"/>
          <w:b w:val="0"/>
          <w:color w:val="auto"/>
        </w:rPr>
        <w:t>respectively</w:t>
      </w:r>
      <w:proofErr w:type="spellEnd"/>
      <w:r w:rsidR="002163C3">
        <w:rPr>
          <w:rFonts w:ascii="Times New Roman" w:hAnsi="Times New Roman" w:cs="Times New Roman"/>
          <w:b w:val="0"/>
          <w:color w:val="auto"/>
        </w:rPr>
        <w:t>.</w:t>
      </w:r>
      <w:r w:rsidR="003404B3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3404B3">
        <w:rPr>
          <w:rFonts w:ascii="Times New Roman" w:hAnsi="Times New Roman" w:cs="Times New Roman"/>
          <w:b w:val="0"/>
          <w:color w:val="auto"/>
        </w:rPr>
        <w:t>Higher</w:t>
      </w:r>
      <w:proofErr w:type="spellEnd"/>
      <w:r w:rsidR="003404B3">
        <w:rPr>
          <w:rFonts w:ascii="Times New Roman" w:hAnsi="Times New Roman" w:cs="Times New Roman"/>
          <w:b w:val="0"/>
          <w:color w:val="auto"/>
        </w:rPr>
        <w:t xml:space="preserve"> scores correspond to a </w:t>
      </w:r>
      <w:proofErr w:type="spellStart"/>
      <w:r w:rsidR="003404B3">
        <w:rPr>
          <w:rFonts w:ascii="Times New Roman" w:hAnsi="Times New Roman" w:cs="Times New Roman"/>
          <w:b w:val="0"/>
          <w:color w:val="auto"/>
        </w:rPr>
        <w:t>higher</w:t>
      </w:r>
      <w:proofErr w:type="spellEnd"/>
      <w:r w:rsidR="003404B3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3404B3">
        <w:rPr>
          <w:rFonts w:ascii="Times New Roman" w:hAnsi="Times New Roman" w:cs="Times New Roman"/>
          <w:b w:val="0"/>
          <w:color w:val="auto"/>
        </w:rPr>
        <w:t>probability</w:t>
      </w:r>
      <w:proofErr w:type="spellEnd"/>
      <w:r w:rsidR="003404B3">
        <w:rPr>
          <w:rFonts w:ascii="Times New Roman" w:hAnsi="Times New Roman" w:cs="Times New Roman"/>
          <w:b w:val="0"/>
          <w:color w:val="auto"/>
        </w:rPr>
        <w:t xml:space="preserve"> to </w:t>
      </w:r>
      <w:proofErr w:type="spellStart"/>
      <w:r w:rsidR="003404B3">
        <w:rPr>
          <w:rFonts w:ascii="Times New Roman" w:hAnsi="Times New Roman" w:cs="Times New Roman"/>
          <w:b w:val="0"/>
          <w:color w:val="auto"/>
        </w:rPr>
        <w:t>be</w:t>
      </w:r>
      <w:proofErr w:type="spellEnd"/>
      <w:r w:rsidR="003404B3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3404B3">
        <w:rPr>
          <w:rFonts w:ascii="Times New Roman" w:hAnsi="Times New Roman" w:cs="Times New Roman"/>
          <w:b w:val="0"/>
          <w:color w:val="auto"/>
        </w:rPr>
        <w:t>ancient</w:t>
      </w:r>
      <w:proofErr w:type="spellEnd"/>
      <w:r w:rsidR="003404B3">
        <w:rPr>
          <w:rFonts w:ascii="Times New Roman" w:hAnsi="Times New Roman" w:cs="Times New Roman"/>
          <w:b w:val="0"/>
          <w:color w:val="auto"/>
        </w:rPr>
        <w:t>.</w:t>
      </w:r>
      <w:r w:rsidR="002163C3">
        <w:rPr>
          <w:rFonts w:ascii="Times New Roman" w:hAnsi="Times New Roman" w:cs="Times New Roman"/>
          <w:b w:val="0"/>
          <w:color w:val="auto"/>
        </w:rPr>
        <w:t xml:space="preserve"> Note the </w:t>
      </w:r>
      <w:proofErr w:type="spellStart"/>
      <w:r w:rsidR="004F2567">
        <w:rPr>
          <w:rFonts w:ascii="Times New Roman" w:hAnsi="Times New Roman" w:cs="Times New Roman"/>
          <w:b w:val="0"/>
          <w:color w:val="auto"/>
        </w:rPr>
        <w:t>left</w:t>
      </w:r>
      <w:proofErr w:type="spellEnd"/>
      <w:r w:rsidR="004F2567">
        <w:rPr>
          <w:rFonts w:ascii="Times New Roman" w:hAnsi="Times New Roman" w:cs="Times New Roman"/>
          <w:b w:val="0"/>
          <w:color w:val="auto"/>
        </w:rPr>
        <w:t>-shift</w:t>
      </w:r>
      <w:r w:rsidR="002163C3">
        <w:rPr>
          <w:rFonts w:ascii="Times New Roman" w:hAnsi="Times New Roman" w:cs="Times New Roman"/>
          <w:b w:val="0"/>
          <w:color w:val="auto"/>
        </w:rPr>
        <w:t xml:space="preserve"> for the </w:t>
      </w:r>
      <w:r w:rsidR="004F2567">
        <w:rPr>
          <w:rFonts w:ascii="Times New Roman" w:hAnsi="Times New Roman" w:cs="Times New Roman"/>
          <w:b w:val="0"/>
          <w:color w:val="auto"/>
        </w:rPr>
        <w:t>contaminant</w:t>
      </w:r>
      <w:r w:rsidR="002163C3">
        <w:rPr>
          <w:rFonts w:ascii="Times New Roman" w:hAnsi="Times New Roman" w:cs="Times New Roman"/>
          <w:b w:val="0"/>
          <w:color w:val="auto"/>
        </w:rPr>
        <w:t xml:space="preserve"> distributions.</w:t>
      </w:r>
      <w:r w:rsidR="004F2567">
        <w:rPr>
          <w:rFonts w:ascii="Times New Roman" w:hAnsi="Times New Roman" w:cs="Times New Roman"/>
          <w:b w:val="0"/>
          <w:color w:val="auto"/>
        </w:rPr>
        <w:t xml:space="preserve"> More </w:t>
      </w:r>
      <w:proofErr w:type="spellStart"/>
      <w:r w:rsidR="004F2567">
        <w:rPr>
          <w:rFonts w:ascii="Times New Roman" w:hAnsi="Times New Roman" w:cs="Times New Roman"/>
          <w:b w:val="0"/>
          <w:color w:val="auto"/>
        </w:rPr>
        <w:t>sequences</w:t>
      </w:r>
      <w:proofErr w:type="spellEnd"/>
      <w:r w:rsidR="004F2567">
        <w:rPr>
          <w:rFonts w:ascii="Times New Roman" w:hAnsi="Times New Roman" w:cs="Times New Roman"/>
          <w:b w:val="0"/>
          <w:color w:val="auto"/>
        </w:rPr>
        <w:t xml:space="preserve"> are </w:t>
      </w:r>
      <w:proofErr w:type="spellStart"/>
      <w:r w:rsidR="004F2567">
        <w:rPr>
          <w:rFonts w:ascii="Times New Roman" w:hAnsi="Times New Roman" w:cs="Times New Roman"/>
          <w:b w:val="0"/>
          <w:color w:val="auto"/>
        </w:rPr>
        <w:t>confidently</w:t>
      </w:r>
      <w:proofErr w:type="spellEnd"/>
      <w:r w:rsidR="004F2567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4F2567">
        <w:rPr>
          <w:rFonts w:ascii="Times New Roman" w:hAnsi="Times New Roman" w:cs="Times New Roman"/>
          <w:b w:val="0"/>
          <w:color w:val="auto"/>
        </w:rPr>
        <w:t>identified</w:t>
      </w:r>
      <w:proofErr w:type="spellEnd"/>
      <w:r w:rsidR="004F2567">
        <w:rPr>
          <w:rFonts w:ascii="Times New Roman" w:hAnsi="Times New Roman" w:cs="Times New Roman"/>
          <w:b w:val="0"/>
          <w:color w:val="auto"/>
        </w:rPr>
        <w:t xml:space="preserve"> as contaminants by </w:t>
      </w:r>
      <w:proofErr w:type="spellStart"/>
      <w:r w:rsidR="004F2567">
        <w:rPr>
          <w:rFonts w:ascii="Times New Roman" w:hAnsi="Times New Roman" w:cs="Times New Roman"/>
          <w:b w:val="0"/>
          <w:color w:val="auto"/>
        </w:rPr>
        <w:t>AuthentiCT</w:t>
      </w:r>
      <w:proofErr w:type="spellEnd"/>
      <w:r w:rsidR="004F2567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4F2567">
        <w:rPr>
          <w:rFonts w:ascii="Times New Roman" w:hAnsi="Times New Roman" w:cs="Times New Roman"/>
          <w:b w:val="0"/>
          <w:color w:val="auto"/>
        </w:rPr>
        <w:t>compared</w:t>
      </w:r>
      <w:proofErr w:type="spellEnd"/>
      <w:r w:rsidR="004F2567">
        <w:rPr>
          <w:rFonts w:ascii="Times New Roman" w:hAnsi="Times New Roman" w:cs="Times New Roman"/>
          <w:b w:val="0"/>
          <w:color w:val="auto"/>
        </w:rPr>
        <w:t xml:space="preserve"> to </w:t>
      </w:r>
      <w:proofErr w:type="spellStart"/>
      <w:r w:rsidR="004F2567">
        <w:rPr>
          <w:rFonts w:ascii="Times New Roman" w:hAnsi="Times New Roman" w:cs="Times New Roman"/>
          <w:b w:val="0"/>
          <w:color w:val="auto"/>
        </w:rPr>
        <w:t>PMDtools</w:t>
      </w:r>
      <w:proofErr w:type="spellEnd"/>
      <w:r w:rsidR="004F2567">
        <w:rPr>
          <w:rFonts w:ascii="Times New Roman" w:hAnsi="Times New Roman" w:cs="Times New Roman"/>
          <w:b w:val="0"/>
          <w:color w:val="auto"/>
        </w:rPr>
        <w:t>.</w:t>
      </w:r>
    </w:p>
    <w:p w14:paraId="2F269F80" w14:textId="67902B52" w:rsidR="005D1A62" w:rsidRPr="00B53EB5" w:rsidRDefault="005D1A62">
      <w:pPr>
        <w:spacing w:after="160" w:line="259" w:lineRule="auto"/>
        <w:rPr>
          <w:rFonts w:ascii="Times New Roman" w:hAnsi="Times New Roman" w:cs="Times New Roman"/>
          <w:lang w:val="en-GB"/>
        </w:rPr>
      </w:pPr>
    </w:p>
    <w:p w14:paraId="32EEDAEF" w14:textId="77777777" w:rsidR="005D1A62" w:rsidRPr="00B53EB5" w:rsidRDefault="005D1A62" w:rsidP="005D1A62">
      <w:pPr>
        <w:keepNext/>
        <w:jc w:val="center"/>
        <w:rPr>
          <w:rFonts w:ascii="Times New Roman" w:hAnsi="Times New Roman" w:cs="Times New Roman"/>
        </w:rPr>
      </w:pPr>
      <w:r w:rsidRPr="00B53EB5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1C0B92F1" wp14:editId="18C50403">
            <wp:extent cx="2743206" cy="3657607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mparison_AuthentiCT_FAB.Den2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6" cy="3657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D3A396" w14:textId="51417E11" w:rsidR="005D1A62" w:rsidRPr="00B53EB5" w:rsidRDefault="005D1A62" w:rsidP="005D1A62">
      <w:pPr>
        <w:pStyle w:val="Caption"/>
        <w:jc w:val="both"/>
        <w:rPr>
          <w:rFonts w:ascii="Times New Roman" w:hAnsi="Times New Roman" w:cs="Times New Roman"/>
          <w:color w:val="auto"/>
          <w:lang w:val="en-GB"/>
        </w:rPr>
      </w:pPr>
      <w:r w:rsidRPr="00B53EB5">
        <w:rPr>
          <w:rFonts w:ascii="Times New Roman" w:hAnsi="Times New Roman" w:cs="Times New Roman"/>
          <w:color w:val="auto"/>
          <w:lang w:val="en-GB"/>
        </w:rPr>
        <w:t>Figure 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8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 : Example of a 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Denisovan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sample (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Denisova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2, </w:t>
      </w:r>
      <w:r w:rsidR="00FC2553"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="005C3102">
        <w:rPr>
          <w:rFonts w:ascii="Times New Roman" w:hAnsi="Times New Roman" w:cs="Times New Roman"/>
          <w:color w:val="auto"/>
          <w:lang w:val="en-GB"/>
        </w:rPr>
        <w:instrText xml:space="preserve"> ADDIN EN.CITE &lt;EndNote&gt;&lt;Cite&gt;&lt;Author&gt;Slon&lt;/Author&gt;&lt;Year&gt;2017&lt;/Year&gt;&lt;RecNum&gt;54&lt;/RecNum&gt;&lt;DisplayText&gt;[5]&lt;/DisplayText&gt;&lt;record&gt;&lt;rec-number&gt;54&lt;/rec-number&gt;&lt;foreign-keys&gt;&lt;key app="EN" db-id="ppspp5zvtxppeees52epfw2bvsvf9vr0z9d0" timestamp="1578394453"&gt;54&lt;/key&gt;&lt;/foreign-keys&gt;&lt;ref-type name="Journal Article"&gt;17&lt;/ref-type&gt;&lt;contributors&gt;&lt;authors&gt;&lt;author&gt;Slon, V.&lt;/author&gt;&lt;author&gt;Viola, B.&lt;/author&gt;&lt;author&gt;Renaud, G.&lt;/author&gt;&lt;author&gt;Gansauge, M. T.&lt;/author&gt;&lt;author&gt;Benazzi, S.&lt;/author&gt;&lt;author&gt;Sawyer, S.&lt;/author&gt;&lt;author&gt;Hublin, J. J.&lt;/author&gt;&lt;author&gt;Shunkov, M. V.&lt;/author&gt;&lt;author&gt;Derevianko, A. P.&lt;/author&gt;&lt;author&gt;Kelso, J.&lt;/author&gt;&lt;author&gt;Prufer, K.&lt;/author&gt;&lt;author&gt;Meyer, M.&lt;/author&gt;&lt;author&gt;Paabo, S.&lt;/author&gt;&lt;/authors&gt;&lt;/contributors&gt;&lt;auth-address&gt;Department of Evolutionary Genetics, Max Planck Institute for Evolutionary Anthropology, D-04103 Leipzig, Germany.&amp;#xD;Department of Anthropology, University of Toronto, M5S 2S2 Toronto, Ontario, Canada.&amp;#xD;Department of Human Evolution, Max Planck Institute for Evolutionary Anthropology, D-04103 Leipzig, Germany.&amp;#xD;Institute of Archaeology and Ethnography, Russian Academy of Sciences, Siberian Branch, Novosibirsk RU-630090, Russia.&amp;#xD;Department of Cultural Heritage, University of Bologna, 48121 Ravenna, Italy.&amp;#xD;Novosibirsk National Research State University, Novosibirsk RU-630090, Russia.&amp;#xD;Altai State University, Barnaul RU-656049, Russia.&lt;/auth-address&gt;&lt;titles&gt;&lt;title&gt;A fourth Denisovan individual&lt;/title&gt;&lt;secondary-title&gt;Sci Adv&lt;/secondary-title&gt;&lt;/titles&gt;&lt;periodical&gt;&lt;full-title&gt;Sci Adv&lt;/full-title&gt;&lt;/periodical&gt;&lt;pages&gt;e1700186&lt;/pages&gt;&lt;volume&gt;3&lt;/volume&gt;&lt;number&gt;7&lt;/number&gt;&lt;edition&gt;2017/07/12&lt;/edition&gt;&lt;dates&gt;&lt;year&gt;2017&lt;/year&gt;&lt;pub-dates&gt;&lt;date&gt;Jul&lt;/date&gt;&lt;/pub-dates&gt;&lt;/dates&gt;&lt;isbn&gt;2375-2548 (Electronic)&amp;#xD;2375-2548 (Linking)&lt;/isbn&gt;&lt;accession-num&gt;28695206&lt;/accession-num&gt;&lt;urls&gt;&lt;related-urls&gt;&lt;url&gt;https://www.ncbi.nlm.nih.gov/pubmed/28695206&lt;/url&gt;&lt;/related-urls&gt;&lt;/urls&gt;&lt;custom2&gt;PMC5501502&lt;/custom2&gt;&lt;electronic-resource-num&gt;10.1126/sciadv.1700186&lt;/electronic-resource-num&gt;&lt;/record&gt;&lt;/Cite&gt;&lt;/EndNote&gt;</w:instrText>
      </w:r>
      <w:r w:rsidR="00FC2553"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[5]</w:t>
      </w:r>
      <w:r w:rsidR="00FC2553"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) with a likely 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deaminated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contaminant and the associated contamination</w:t>
      </w:r>
      <w:r w:rsidR="00632585" w:rsidRPr="00B53EB5">
        <w:rPr>
          <w:rFonts w:ascii="Times New Roman" w:hAnsi="Times New Roman" w:cs="Times New Roman"/>
          <w:color w:val="auto"/>
          <w:lang w:val="en-GB"/>
        </w:rPr>
        <w:t xml:space="preserve"> underestimate from </w:t>
      </w:r>
      <w:proofErr w:type="spellStart"/>
      <w:r w:rsidR="00632585" w:rsidRPr="00B53EB5">
        <w:rPr>
          <w:rFonts w:ascii="Times New Roman" w:hAnsi="Times New Roman" w:cs="Times New Roman"/>
          <w:color w:val="auto"/>
          <w:lang w:val="en-GB"/>
        </w:rPr>
        <w:t>AuthentiCT</w:t>
      </w:r>
      <w:proofErr w:type="spellEnd"/>
      <w:r w:rsidR="00632585" w:rsidRPr="00B53EB5">
        <w:rPr>
          <w:rFonts w:ascii="Times New Roman" w:hAnsi="Times New Roman" w:cs="Times New Roman"/>
          <w:color w:val="auto"/>
          <w:lang w:val="en-GB"/>
        </w:rPr>
        <w:t>.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We used sequences from library A4891 (</w:t>
      </w:r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sequences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longer than 35bp and</w:t>
      </w:r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with a mapping quality of at least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25) and estimated contamination from all sequences</w:t>
      </w:r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(“All”)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>or from sequences with one or more C-to-T substitutions within the first or last three positions (“deam333or555”). We used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both </w:t>
      </w:r>
      <w:proofErr w:type="spellStart"/>
      <w:r w:rsidRPr="00B53EB5">
        <w:rPr>
          <w:rFonts w:ascii="Times New Roman" w:hAnsi="Times New Roman" w:cs="Times New Roman"/>
          <w:b w:val="0"/>
          <w:color w:val="auto"/>
          <w:lang w:val="en-GB"/>
        </w:rPr>
        <w:t>AuthentiCT</w:t>
      </w:r>
      <w:proofErr w:type="spellEnd"/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and the method based on the allele sharing with a present-day human</w:t>
      </w:r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genome</w:t>
      </w:r>
      <w:r w:rsidR="00A123A3">
        <w:rPr>
          <w:rFonts w:ascii="Times New Roman" w:hAnsi="Times New Roman" w:cs="Times New Roman"/>
          <w:b w:val="0"/>
          <w:color w:val="auto"/>
          <w:lang w:val="en-GB"/>
        </w:rPr>
        <w:t xml:space="preserve"> (Results, </w:t>
      </w:r>
      <w:r w:rsidR="00A123A3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PEVuZE5vdGU+PENpdGU+PEF1dGhvcj5QZXlyZWduZTwvQXV0aG9yPjxZZWFyPjIwMTk8L1llYXI+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PEVuZE5vdGU+PENpdGU+PEF1dGhvcj5QZXlyZWduZTwvQXV0aG9yPjxZZWFyPjIwMTk8L1llYXI+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EN.CITE.DATA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A123A3">
        <w:rPr>
          <w:rFonts w:ascii="Times New Roman" w:hAnsi="Times New Roman" w:cs="Times New Roman"/>
          <w:b w:val="0"/>
          <w:color w:val="auto"/>
          <w:lang w:val="en-GB"/>
        </w:rPr>
      </w:r>
      <w:r w:rsidR="00A123A3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b w:val="0"/>
          <w:noProof/>
          <w:color w:val="auto"/>
          <w:lang w:val="en-GB"/>
        </w:rPr>
        <w:t>[6]</w:t>
      </w:r>
      <w:r w:rsidR="00A123A3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)</w:t>
      </w:r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, although we cannot apply </w:t>
      </w:r>
      <w:proofErr w:type="spellStart"/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>AuthentiCT</w:t>
      </w:r>
      <w:proofErr w:type="spellEnd"/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to the </w:t>
      </w:r>
      <w:r w:rsidR="00A123A3">
        <w:rPr>
          <w:rFonts w:ascii="Times New Roman" w:hAnsi="Times New Roman" w:cs="Times New Roman"/>
          <w:b w:val="0"/>
          <w:color w:val="auto"/>
          <w:lang w:val="en-GB"/>
        </w:rPr>
        <w:t xml:space="preserve">subset </w:t>
      </w:r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of putatively </w:t>
      </w:r>
      <w:proofErr w:type="spellStart"/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>deaminated</w:t>
      </w:r>
      <w:proofErr w:type="spellEnd"/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sequences only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.</w:t>
      </w:r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Even after </w:t>
      </w:r>
      <w:r w:rsidR="00A123A3">
        <w:rPr>
          <w:rFonts w:ascii="Times New Roman" w:hAnsi="Times New Roman" w:cs="Times New Roman"/>
          <w:b w:val="0"/>
          <w:color w:val="auto"/>
          <w:lang w:val="en-GB"/>
        </w:rPr>
        <w:t>filtering for sequences with C-to-T substitutions</w:t>
      </w:r>
      <w:r w:rsidR="00A20B8C" w:rsidRPr="00B53EB5">
        <w:rPr>
          <w:rFonts w:ascii="Times New Roman" w:hAnsi="Times New Roman" w:cs="Times New Roman"/>
          <w:b w:val="0"/>
          <w:color w:val="auto"/>
          <w:lang w:val="en-GB"/>
        </w:rPr>
        <w:t>, we estimate that 16.3% [95% Confidence Interval: 6.6-26.3%] of sequences s</w:t>
      </w:r>
      <w:r w:rsidR="00632585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till represent modern human DNA, suggesting that the contaminant is </w:t>
      </w:r>
      <w:proofErr w:type="spellStart"/>
      <w:r w:rsidR="00632585" w:rsidRPr="00B53EB5">
        <w:rPr>
          <w:rFonts w:ascii="Times New Roman" w:hAnsi="Times New Roman" w:cs="Times New Roman"/>
          <w:b w:val="0"/>
          <w:color w:val="auto"/>
          <w:lang w:val="en-GB"/>
        </w:rPr>
        <w:t>deaminated</w:t>
      </w:r>
      <w:proofErr w:type="spellEnd"/>
      <w:r w:rsidR="00632585" w:rsidRPr="00B53EB5">
        <w:rPr>
          <w:rFonts w:ascii="Times New Roman" w:hAnsi="Times New Roman" w:cs="Times New Roman"/>
          <w:b w:val="0"/>
          <w:color w:val="auto"/>
          <w:lang w:val="en-GB"/>
        </w:rPr>
        <w:t>.</w:t>
      </w:r>
    </w:p>
    <w:p w14:paraId="1E0C137B" w14:textId="6B9A6CD0" w:rsidR="009340AE" w:rsidRPr="00B53EB5" w:rsidRDefault="000001A0" w:rsidP="009340AE">
      <w:pPr>
        <w:spacing w:after="160" w:line="259" w:lineRule="auto"/>
        <w:jc w:val="center"/>
        <w:rPr>
          <w:rFonts w:ascii="Times New Roman" w:hAnsi="Times New Roman" w:cs="Times New Roman"/>
        </w:rPr>
      </w:pPr>
      <w:r w:rsidRPr="00B53EB5">
        <w:rPr>
          <w:rFonts w:ascii="Times New Roman" w:hAnsi="Times New Roman" w:cs="Times New Roman"/>
          <w:lang w:val="en-GB"/>
        </w:rPr>
        <w:br w:type="page"/>
      </w:r>
      <w:r w:rsidR="009340AE" w:rsidRPr="00B53EB5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44DEA553" wp14:editId="00AFB7FD">
            <wp:extent cx="2560325" cy="2560325"/>
            <wp:effectExtent l="0" t="0" r="0" b="0"/>
            <wp:docPr id="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running_time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5" cy="256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54160C" w14:textId="634C4F54" w:rsidR="009340AE" w:rsidRPr="00B53EB5" w:rsidRDefault="009340AE" w:rsidP="009340AE">
      <w:pPr>
        <w:pStyle w:val="Caption"/>
        <w:jc w:val="both"/>
        <w:rPr>
          <w:rFonts w:ascii="Times New Roman" w:hAnsi="Times New Roman" w:cs="Times New Roman"/>
          <w:b w:val="0"/>
          <w:color w:val="auto"/>
          <w:lang w:val="en-GB"/>
        </w:rPr>
      </w:pPr>
      <w:r w:rsidRPr="00B53EB5">
        <w:rPr>
          <w:rFonts w:ascii="Times New Roman" w:hAnsi="Times New Roman" w:cs="Times New Roman"/>
          <w:color w:val="auto"/>
        </w:rPr>
        <w:t xml:space="preserve">Figure </w:t>
      </w:r>
      <w:r w:rsidR="005E3F33" w:rsidRPr="00B53EB5">
        <w:rPr>
          <w:rFonts w:ascii="Times New Roman" w:hAnsi="Times New Roman" w:cs="Times New Roman"/>
          <w:color w:val="auto"/>
        </w:rPr>
        <w:t>S</w:t>
      </w:r>
      <w:r w:rsidRPr="00B53EB5">
        <w:rPr>
          <w:rFonts w:ascii="Times New Roman" w:hAnsi="Times New Roman" w:cs="Times New Roman"/>
          <w:color w:val="auto"/>
        </w:rPr>
        <w:fldChar w:fldCharType="begin"/>
      </w:r>
      <w:r w:rsidRPr="00B53EB5">
        <w:rPr>
          <w:rFonts w:ascii="Times New Roman" w:hAnsi="Times New Roman" w:cs="Times New Roman"/>
          <w:color w:val="auto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</w:rPr>
        <w:t>9</w:t>
      </w:r>
      <w:r w:rsidRPr="00B53EB5">
        <w:rPr>
          <w:rFonts w:ascii="Times New Roman" w:hAnsi="Times New Roman" w:cs="Times New Roman"/>
          <w:color w:val="auto"/>
        </w:rPr>
        <w:fldChar w:fldCharType="end"/>
      </w:r>
      <w:r w:rsidR="006662BE" w:rsidRPr="00B53EB5">
        <w:rPr>
          <w:rFonts w:ascii="Times New Roman" w:hAnsi="Times New Roman" w:cs="Times New Roman"/>
          <w:color w:val="auto"/>
        </w:rPr>
        <w:t xml:space="preserve"> : </w:t>
      </w:r>
      <w:proofErr w:type="spellStart"/>
      <w:r w:rsidR="006662BE" w:rsidRPr="00B53EB5">
        <w:rPr>
          <w:rFonts w:ascii="Times New Roman" w:hAnsi="Times New Roman" w:cs="Times New Roman"/>
          <w:color w:val="auto"/>
        </w:rPr>
        <w:t>Run</w:t>
      </w:r>
      <w:r w:rsidRPr="00B53EB5">
        <w:rPr>
          <w:rFonts w:ascii="Times New Roman" w:hAnsi="Times New Roman" w:cs="Times New Roman"/>
          <w:color w:val="auto"/>
        </w:rPr>
        <w:t>time</w:t>
      </w:r>
      <w:proofErr w:type="spellEnd"/>
      <w:r w:rsidR="00D82CCC">
        <w:rPr>
          <w:rFonts w:ascii="Times New Roman" w:hAnsi="Times New Roman" w:cs="Times New Roman"/>
          <w:color w:val="auto"/>
        </w:rPr>
        <w:t xml:space="preserve"> (</w:t>
      </w:r>
      <w:proofErr w:type="spellStart"/>
      <w:r w:rsidR="00D82CCC">
        <w:rPr>
          <w:rFonts w:ascii="Times New Roman" w:hAnsi="Times New Roman" w:cs="Times New Roman"/>
          <w:color w:val="auto"/>
        </w:rPr>
        <w:t>wall</w:t>
      </w:r>
      <w:proofErr w:type="spellEnd"/>
      <w:r w:rsidR="00D82CC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D82CCC">
        <w:rPr>
          <w:rFonts w:ascii="Times New Roman" w:hAnsi="Times New Roman" w:cs="Times New Roman"/>
          <w:color w:val="auto"/>
        </w:rPr>
        <w:t>clock</w:t>
      </w:r>
      <w:proofErr w:type="spellEnd"/>
      <w:r w:rsidR="00D82CCC">
        <w:rPr>
          <w:rFonts w:ascii="Times New Roman" w:hAnsi="Times New Roman" w:cs="Times New Roman"/>
          <w:color w:val="auto"/>
        </w:rPr>
        <w:t>)</w:t>
      </w:r>
      <w:r w:rsidRPr="00B53EB5">
        <w:rPr>
          <w:rFonts w:ascii="Times New Roman" w:hAnsi="Times New Roman" w:cs="Times New Roman"/>
          <w:color w:val="auto"/>
        </w:rPr>
        <w:t xml:space="preserve"> to </w:t>
      </w:r>
      <w:proofErr w:type="spellStart"/>
      <w:r w:rsidRPr="00B53EB5">
        <w:rPr>
          <w:rFonts w:ascii="Times New Roman" w:hAnsi="Times New Roman" w:cs="Times New Roman"/>
          <w:color w:val="auto"/>
        </w:rPr>
        <w:t>estimate</w:t>
      </w:r>
      <w:proofErr w:type="spellEnd"/>
      <w:r w:rsidRPr="00B53EB5">
        <w:rPr>
          <w:rFonts w:ascii="Times New Roman" w:hAnsi="Times New Roman" w:cs="Times New Roman"/>
          <w:color w:val="auto"/>
        </w:rPr>
        <w:t xml:space="preserve"> contamination </w:t>
      </w:r>
      <w:proofErr w:type="spellStart"/>
      <w:r w:rsidRPr="00B53EB5">
        <w:rPr>
          <w:rFonts w:ascii="Times New Roman" w:hAnsi="Times New Roman" w:cs="Times New Roman"/>
          <w:color w:val="auto"/>
        </w:rPr>
        <w:t>depending</w:t>
      </w:r>
      <w:proofErr w:type="spellEnd"/>
      <w:r w:rsidRPr="00B53EB5">
        <w:rPr>
          <w:rFonts w:ascii="Times New Roman" w:hAnsi="Times New Roman" w:cs="Times New Roman"/>
          <w:color w:val="auto"/>
        </w:rPr>
        <w:t xml:space="preserve"> on the </w:t>
      </w:r>
      <w:proofErr w:type="spellStart"/>
      <w:r w:rsidRPr="00B53EB5">
        <w:rPr>
          <w:rFonts w:ascii="Times New Roman" w:hAnsi="Times New Roman" w:cs="Times New Roman"/>
          <w:color w:val="auto"/>
        </w:rPr>
        <w:t>number</w:t>
      </w:r>
      <w:proofErr w:type="spellEnd"/>
      <w:r w:rsidRPr="00B53EB5">
        <w:rPr>
          <w:rFonts w:ascii="Times New Roman" w:hAnsi="Times New Roman" w:cs="Times New Roman"/>
          <w:color w:val="auto"/>
        </w:rPr>
        <w:t xml:space="preserve"> of </w:t>
      </w:r>
      <w:proofErr w:type="spellStart"/>
      <w:r w:rsidRPr="00B53EB5">
        <w:rPr>
          <w:rFonts w:ascii="Times New Roman" w:hAnsi="Times New Roman" w:cs="Times New Roman"/>
          <w:color w:val="auto"/>
        </w:rPr>
        <w:t>sequences</w:t>
      </w:r>
      <w:proofErr w:type="spellEnd"/>
      <w:r w:rsidRPr="00B53EB5">
        <w:rPr>
          <w:rFonts w:ascii="Times New Roman" w:hAnsi="Times New Roman" w:cs="Times New Roman"/>
          <w:color w:val="auto"/>
        </w:rPr>
        <w:t xml:space="preserve">. </w:t>
      </w:r>
      <w:proofErr w:type="spellStart"/>
      <w:r w:rsidRPr="00B53EB5">
        <w:rPr>
          <w:rFonts w:ascii="Times New Roman" w:hAnsi="Times New Roman" w:cs="Times New Roman"/>
          <w:b w:val="0"/>
          <w:color w:val="auto"/>
        </w:rPr>
        <w:t>We</w:t>
      </w:r>
      <w:proofErr w:type="spellEnd"/>
      <w:r w:rsidRPr="00B53EB5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Pr="00B53EB5">
        <w:rPr>
          <w:rFonts w:ascii="Times New Roman" w:hAnsi="Times New Roman" w:cs="Times New Roman"/>
          <w:b w:val="0"/>
          <w:color w:val="auto"/>
        </w:rPr>
        <w:t>used</w:t>
      </w:r>
      <w:proofErr w:type="spellEnd"/>
      <w:r w:rsidRPr="00B53EB5">
        <w:rPr>
          <w:rFonts w:ascii="Times New Roman" w:hAnsi="Times New Roman" w:cs="Times New Roman"/>
          <w:b w:val="0"/>
          <w:color w:val="auto"/>
        </w:rPr>
        <w:t xml:space="preserve"> 19 </w:t>
      </w:r>
      <w:proofErr w:type="spellStart"/>
      <w:r w:rsidRPr="00B53EB5">
        <w:rPr>
          <w:rFonts w:ascii="Times New Roman" w:hAnsi="Times New Roman" w:cs="Times New Roman"/>
          <w:b w:val="0"/>
          <w:color w:val="auto"/>
        </w:rPr>
        <w:t>artificial</w:t>
      </w:r>
      <w:proofErr w:type="spellEnd"/>
      <w:r w:rsidRPr="00B53EB5">
        <w:rPr>
          <w:rFonts w:ascii="Times New Roman" w:hAnsi="Times New Roman" w:cs="Times New Roman"/>
          <w:b w:val="0"/>
          <w:color w:val="auto"/>
        </w:rPr>
        <w:t xml:space="preserve"> mixtures of </w:t>
      </w:r>
      <w:proofErr w:type="spellStart"/>
      <w:r w:rsidRPr="00B53EB5">
        <w:rPr>
          <w:rFonts w:ascii="Times New Roman" w:hAnsi="Times New Roman" w:cs="Times New Roman"/>
          <w:b w:val="0"/>
          <w:color w:val="auto"/>
        </w:rPr>
        <w:t>sequences</w:t>
      </w:r>
      <w:proofErr w:type="spellEnd"/>
      <w:r w:rsidRPr="00B53EB5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Pr="00B53EB5">
        <w:rPr>
          <w:rFonts w:ascii="Times New Roman" w:hAnsi="Times New Roman" w:cs="Times New Roman"/>
          <w:b w:val="0"/>
          <w:color w:val="auto"/>
        </w:rPr>
        <w:t>from</w:t>
      </w:r>
      <w:proofErr w:type="spellEnd"/>
      <w:r w:rsidRPr="00B53EB5">
        <w:rPr>
          <w:rFonts w:ascii="Times New Roman" w:hAnsi="Times New Roman" w:cs="Times New Roman"/>
          <w:b w:val="0"/>
          <w:color w:val="auto"/>
        </w:rPr>
        <w:t xml:space="preserve"> a Neandertal</w:t>
      </w:r>
      <w:r w:rsidR="00632585" w:rsidRPr="00B53EB5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632585" w:rsidRPr="00B53EB5">
        <w:rPr>
          <w:rFonts w:ascii="Times New Roman" w:hAnsi="Times New Roman" w:cs="Times New Roman"/>
          <w:b w:val="0"/>
          <w:color w:val="auto"/>
        </w:rPr>
        <w:t>dataset</w:t>
      </w:r>
      <w:proofErr w:type="spellEnd"/>
      <w:r w:rsidRPr="00B53EB5">
        <w:rPr>
          <w:rFonts w:ascii="Times New Roman" w:hAnsi="Times New Roman" w:cs="Times New Roman"/>
          <w:b w:val="0"/>
          <w:color w:val="auto"/>
        </w:rPr>
        <w:t xml:space="preserve"> (</w:t>
      </w:r>
      <w:proofErr w:type="spellStart"/>
      <w:r w:rsidRPr="00B53EB5">
        <w:rPr>
          <w:rFonts w:ascii="Times New Roman" w:hAnsi="Times New Roman" w:cs="Times New Roman"/>
          <w:b w:val="0"/>
          <w:color w:val="auto"/>
        </w:rPr>
        <w:t>Vindija</w:t>
      </w:r>
      <w:proofErr w:type="spellEnd"/>
      <w:r w:rsidRPr="00B53EB5">
        <w:rPr>
          <w:rFonts w:ascii="Times New Roman" w:hAnsi="Times New Roman" w:cs="Times New Roman"/>
          <w:b w:val="0"/>
          <w:color w:val="auto"/>
        </w:rPr>
        <w:t xml:space="preserve"> 33.19) and the </w:t>
      </w:r>
      <w:proofErr w:type="spellStart"/>
      <w:r w:rsidRPr="00B53EB5">
        <w:rPr>
          <w:rFonts w:ascii="Times New Roman" w:hAnsi="Times New Roman" w:cs="Times New Roman"/>
          <w:b w:val="0"/>
          <w:color w:val="auto"/>
        </w:rPr>
        <w:t>present-day</w:t>
      </w:r>
      <w:proofErr w:type="spellEnd"/>
      <w:r w:rsidRPr="00B53EB5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Pr="00B53EB5">
        <w:rPr>
          <w:rFonts w:ascii="Times New Roman" w:hAnsi="Times New Roman" w:cs="Times New Roman"/>
          <w:b w:val="0"/>
          <w:color w:val="auto"/>
        </w:rPr>
        <w:t>human</w:t>
      </w:r>
      <w:proofErr w:type="spellEnd"/>
      <w:r w:rsidRPr="00B53EB5">
        <w:rPr>
          <w:rFonts w:ascii="Times New Roman" w:hAnsi="Times New Roman" w:cs="Times New Roman"/>
          <w:b w:val="0"/>
          <w:color w:val="auto"/>
        </w:rPr>
        <w:t xml:space="preserve"> control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in varying proportions. We down sampled these datasets to the different number of sequences reported on the x-axis. We used a tolerance of </w:t>
      </w:r>
      <w:r w:rsidR="006B7A02" w:rsidRPr="00B53EB5">
        <w:rPr>
          <w:rFonts w:ascii="Times New Roman" w:hAnsi="Times New Roman" w:cs="Times New Roman"/>
          <w:b w:val="0"/>
          <w:color w:val="auto"/>
          <w:lang w:val="en-GB"/>
        </w:rPr>
        <w:t>10</w:t>
      </w:r>
      <w:r w:rsidR="006B7A02" w:rsidRPr="00B53EB5">
        <w:rPr>
          <w:rFonts w:ascii="Times New Roman" w:hAnsi="Times New Roman" w:cs="Times New Roman"/>
          <w:b w:val="0"/>
          <w:color w:val="auto"/>
          <w:vertAlign w:val="superscript"/>
          <w:lang w:val="en-GB"/>
        </w:rPr>
        <w:t>-10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to decide when the maximization</w:t>
      </w:r>
      <w:r w:rsidR="00632585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of the likelihood should stop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.</w:t>
      </w:r>
      <w:r w:rsidR="00632585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All 114 runs were done in parallel on 114 cores </w:t>
      </w:r>
      <w:r w:rsidR="006662BE" w:rsidRPr="00B53EB5">
        <w:rPr>
          <w:rFonts w:ascii="Times New Roman" w:hAnsi="Times New Roman" w:cs="Times New Roman"/>
          <w:b w:val="0"/>
          <w:color w:val="auto"/>
          <w:lang w:val="en-GB"/>
        </w:rPr>
        <w:t>of a multi-core Intel Xeon server</w:t>
      </w:r>
      <w:r w:rsidR="00DA1389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(</w:t>
      </w:r>
      <w:r w:rsidR="00A123A3">
        <w:rPr>
          <w:rFonts w:ascii="Times New Roman" w:hAnsi="Times New Roman" w:cs="Times New Roman"/>
          <w:b w:val="0"/>
          <w:color w:val="auto"/>
          <w:lang w:val="en-GB"/>
        </w:rPr>
        <w:t>144 CPUs, 1200 MHz each, with a total of 512GB of RAM</w:t>
      </w:r>
      <w:r w:rsidR="00DA1389" w:rsidRPr="00B53EB5">
        <w:rPr>
          <w:rFonts w:ascii="Times New Roman" w:hAnsi="Times New Roman" w:cs="Times New Roman"/>
          <w:b w:val="0"/>
          <w:color w:val="auto"/>
          <w:lang w:val="en-GB"/>
        </w:rPr>
        <w:t>)</w:t>
      </w:r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>.</w:t>
      </w:r>
    </w:p>
    <w:p w14:paraId="644BC848" w14:textId="77777777" w:rsidR="0050286F" w:rsidRDefault="009340AE" w:rsidP="00BD1461">
      <w:pPr>
        <w:keepNext/>
        <w:spacing w:after="160" w:line="259" w:lineRule="auto"/>
        <w:jc w:val="center"/>
      </w:pPr>
      <w:r w:rsidRPr="00B53EB5">
        <w:rPr>
          <w:rFonts w:ascii="Times New Roman" w:hAnsi="Times New Roman" w:cs="Times New Roman"/>
          <w:lang w:val="en-GB"/>
        </w:rPr>
        <w:br w:type="page"/>
      </w:r>
      <w:r w:rsidR="0050286F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6848CFCE" wp14:editId="4C58F783">
            <wp:extent cx="2560325" cy="2560325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unning_time_fitted_model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5" cy="256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505650" w14:textId="5C343D02" w:rsidR="009340AE" w:rsidRPr="004F2721" w:rsidRDefault="0050286F" w:rsidP="00BD1461">
      <w:pPr>
        <w:pStyle w:val="Caption"/>
        <w:jc w:val="both"/>
        <w:rPr>
          <w:rFonts w:ascii="Times New Roman" w:hAnsi="Times New Roman" w:cs="Times New Roman"/>
          <w:lang w:val="en-GB"/>
        </w:rPr>
      </w:pPr>
      <w:r w:rsidRPr="00BD1461">
        <w:rPr>
          <w:color w:val="auto"/>
        </w:rPr>
        <w:t>Figure S</w:t>
      </w:r>
      <w:r w:rsidRPr="00BD1461">
        <w:rPr>
          <w:color w:val="auto"/>
        </w:rPr>
        <w:fldChar w:fldCharType="begin"/>
      </w:r>
      <w:r w:rsidRPr="00BD1461">
        <w:rPr>
          <w:color w:val="auto"/>
        </w:rPr>
        <w:instrText xml:space="preserve"> SEQ Figure \* ARABIC </w:instrText>
      </w:r>
      <w:r w:rsidRPr="00BD1461">
        <w:rPr>
          <w:color w:val="auto"/>
        </w:rPr>
        <w:fldChar w:fldCharType="separate"/>
      </w:r>
      <w:r w:rsidR="005C3102">
        <w:rPr>
          <w:noProof/>
          <w:color w:val="auto"/>
        </w:rPr>
        <w:t>10</w:t>
      </w:r>
      <w:r w:rsidRPr="00BD1461">
        <w:rPr>
          <w:color w:val="auto"/>
        </w:rPr>
        <w:fldChar w:fldCharType="end"/>
      </w:r>
      <w:r w:rsidRPr="00BD1461">
        <w:rPr>
          <w:color w:val="auto"/>
        </w:rPr>
        <w:t xml:space="preserve"> </w:t>
      </w:r>
      <w:r w:rsidRPr="00BD1461">
        <w:rPr>
          <w:rFonts w:ascii="Times New Roman" w:hAnsi="Times New Roman" w:cs="Times New Roman"/>
          <w:color w:val="auto"/>
        </w:rPr>
        <w:t xml:space="preserve">: </w:t>
      </w:r>
      <w:proofErr w:type="spellStart"/>
      <w:r w:rsidRPr="00BD1461">
        <w:rPr>
          <w:rFonts w:ascii="Times New Roman" w:hAnsi="Times New Roman" w:cs="Times New Roman"/>
          <w:color w:val="auto"/>
        </w:rPr>
        <w:t>Runtime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(</w:t>
      </w:r>
      <w:proofErr w:type="spellStart"/>
      <w:r w:rsidRPr="00BD1461">
        <w:rPr>
          <w:rFonts w:ascii="Times New Roman" w:hAnsi="Times New Roman" w:cs="Times New Roman"/>
          <w:color w:val="auto"/>
        </w:rPr>
        <w:t>wall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BD1461">
        <w:rPr>
          <w:rFonts w:ascii="Times New Roman" w:hAnsi="Times New Roman" w:cs="Times New Roman"/>
          <w:color w:val="auto"/>
        </w:rPr>
        <w:t>clock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) to </w:t>
      </w:r>
      <w:proofErr w:type="spellStart"/>
      <w:r w:rsidRPr="00BD1461">
        <w:rPr>
          <w:rFonts w:ascii="Times New Roman" w:hAnsi="Times New Roman" w:cs="Times New Roman"/>
          <w:color w:val="auto"/>
        </w:rPr>
        <w:t>estimate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contamination </w:t>
      </w:r>
      <w:proofErr w:type="spellStart"/>
      <w:r w:rsidRPr="00BD1461">
        <w:rPr>
          <w:rFonts w:ascii="Times New Roman" w:hAnsi="Times New Roman" w:cs="Times New Roman"/>
          <w:color w:val="auto"/>
        </w:rPr>
        <w:t>depending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on the </w:t>
      </w:r>
      <w:proofErr w:type="spellStart"/>
      <w:r w:rsidRPr="00BD1461">
        <w:rPr>
          <w:rFonts w:ascii="Times New Roman" w:hAnsi="Times New Roman" w:cs="Times New Roman"/>
          <w:color w:val="auto"/>
        </w:rPr>
        <w:t>number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of </w:t>
      </w:r>
      <w:proofErr w:type="spellStart"/>
      <w:r w:rsidRPr="00BD1461">
        <w:rPr>
          <w:rFonts w:ascii="Times New Roman" w:hAnsi="Times New Roman" w:cs="Times New Roman"/>
          <w:color w:val="auto"/>
        </w:rPr>
        <w:t>sequences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BD1461">
        <w:rPr>
          <w:rFonts w:ascii="Times New Roman" w:hAnsi="Times New Roman" w:cs="Times New Roman"/>
          <w:color w:val="auto"/>
        </w:rPr>
        <w:t>when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the model </w:t>
      </w:r>
      <w:proofErr w:type="spellStart"/>
      <w:r w:rsidRPr="00BD1461">
        <w:rPr>
          <w:rFonts w:ascii="Times New Roman" w:hAnsi="Times New Roman" w:cs="Times New Roman"/>
          <w:color w:val="auto"/>
        </w:rPr>
        <w:t>parameters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values are </w:t>
      </w:r>
      <w:proofErr w:type="spellStart"/>
      <w:r w:rsidRPr="00BD1461">
        <w:rPr>
          <w:rFonts w:ascii="Times New Roman" w:hAnsi="Times New Roman" w:cs="Times New Roman"/>
          <w:color w:val="auto"/>
        </w:rPr>
        <w:t>provided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in a configuration file (</w:t>
      </w:r>
      <w:proofErr w:type="spellStart"/>
      <w:r w:rsidRPr="00BD1461">
        <w:rPr>
          <w:rFonts w:ascii="Times New Roman" w:hAnsi="Times New Roman" w:cs="Times New Roman"/>
          <w:color w:val="auto"/>
        </w:rPr>
        <w:t>e.g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. </w:t>
      </w:r>
      <w:proofErr w:type="spellStart"/>
      <w:r w:rsidRPr="00BD1461">
        <w:rPr>
          <w:rFonts w:ascii="Times New Roman" w:hAnsi="Times New Roman" w:cs="Times New Roman"/>
          <w:color w:val="auto"/>
        </w:rPr>
        <w:t>fitted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</w:t>
      </w:r>
      <w:r w:rsidRPr="00BD1461">
        <w:rPr>
          <w:rFonts w:ascii="Times New Roman" w:hAnsi="Times New Roman" w:cs="Times New Roman"/>
          <w:i/>
          <w:color w:val="auto"/>
        </w:rPr>
        <w:t>a priori</w:t>
      </w:r>
      <w:r w:rsidRPr="00BD1461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BD1461">
        <w:rPr>
          <w:rFonts w:ascii="Times New Roman" w:hAnsi="Times New Roman" w:cs="Times New Roman"/>
          <w:color w:val="auto"/>
        </w:rPr>
        <w:t>with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BD1461">
        <w:rPr>
          <w:rFonts w:ascii="Times New Roman" w:hAnsi="Times New Roman" w:cs="Times New Roman"/>
          <w:color w:val="auto"/>
        </w:rPr>
        <w:t>subset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 of the </w:t>
      </w:r>
      <w:proofErr w:type="spellStart"/>
      <w:r w:rsidRPr="00BD1461">
        <w:rPr>
          <w:rFonts w:ascii="Times New Roman" w:hAnsi="Times New Roman" w:cs="Times New Roman"/>
          <w:color w:val="auto"/>
        </w:rPr>
        <w:t>sequences</w:t>
      </w:r>
      <w:proofErr w:type="spellEnd"/>
      <w:r w:rsidRPr="00BD1461">
        <w:rPr>
          <w:rFonts w:ascii="Times New Roman" w:hAnsi="Times New Roman" w:cs="Times New Roman"/>
          <w:color w:val="auto"/>
        </w:rPr>
        <w:t xml:space="preserve">). </w:t>
      </w:r>
      <w:proofErr w:type="spellStart"/>
      <w:r w:rsidRPr="00BD1461">
        <w:rPr>
          <w:rFonts w:ascii="Times New Roman" w:hAnsi="Times New Roman" w:cs="Times New Roman"/>
          <w:b w:val="0"/>
          <w:color w:val="auto"/>
        </w:rPr>
        <w:t>We</w:t>
      </w:r>
      <w:proofErr w:type="spellEnd"/>
      <w:r w:rsidRPr="00BD1461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Pr="00BD1461">
        <w:rPr>
          <w:rFonts w:ascii="Times New Roman" w:hAnsi="Times New Roman" w:cs="Times New Roman"/>
          <w:b w:val="0"/>
          <w:color w:val="auto"/>
        </w:rPr>
        <w:t>used</w:t>
      </w:r>
      <w:proofErr w:type="spellEnd"/>
      <w:r w:rsidRPr="00BD1461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Pr="00BD1461">
        <w:rPr>
          <w:rFonts w:ascii="Times New Roman" w:hAnsi="Times New Roman" w:cs="Times New Roman"/>
          <w:b w:val="0"/>
          <w:color w:val="auto"/>
        </w:rPr>
        <w:t>sequences</w:t>
      </w:r>
      <w:proofErr w:type="spellEnd"/>
      <w:r w:rsidRPr="00BD1461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Pr="00BD1461">
        <w:rPr>
          <w:rFonts w:ascii="Times New Roman" w:hAnsi="Times New Roman" w:cs="Times New Roman"/>
          <w:b w:val="0"/>
          <w:color w:val="auto"/>
        </w:rPr>
        <w:t>from</w:t>
      </w:r>
      <w:proofErr w:type="spellEnd"/>
      <w:r w:rsidRPr="00BD1461">
        <w:rPr>
          <w:rFonts w:ascii="Times New Roman" w:hAnsi="Times New Roman" w:cs="Times New Roman"/>
          <w:b w:val="0"/>
          <w:color w:val="auto"/>
        </w:rPr>
        <w:t xml:space="preserve"> a Neandertal </w:t>
      </w:r>
      <w:proofErr w:type="spellStart"/>
      <w:r w:rsidRPr="00BD1461">
        <w:rPr>
          <w:rFonts w:ascii="Times New Roman" w:hAnsi="Times New Roman" w:cs="Times New Roman"/>
          <w:b w:val="0"/>
          <w:color w:val="auto"/>
        </w:rPr>
        <w:t>dataset</w:t>
      </w:r>
      <w:proofErr w:type="spellEnd"/>
      <w:r w:rsidRPr="00BD1461">
        <w:rPr>
          <w:rFonts w:ascii="Times New Roman" w:hAnsi="Times New Roman" w:cs="Times New Roman"/>
          <w:b w:val="0"/>
          <w:color w:val="auto"/>
        </w:rPr>
        <w:t xml:space="preserve"> (Les </w:t>
      </w:r>
      <w:proofErr w:type="spellStart"/>
      <w:r w:rsidRPr="00BD1461">
        <w:rPr>
          <w:rFonts w:ascii="Times New Roman" w:hAnsi="Times New Roman" w:cs="Times New Roman"/>
          <w:b w:val="0"/>
          <w:color w:val="auto"/>
        </w:rPr>
        <w:t>Cottés</w:t>
      </w:r>
      <w:proofErr w:type="spellEnd"/>
      <w:r w:rsidRPr="00BD1461">
        <w:rPr>
          <w:rFonts w:ascii="Times New Roman" w:hAnsi="Times New Roman" w:cs="Times New Roman"/>
          <w:b w:val="0"/>
          <w:color w:val="auto"/>
        </w:rPr>
        <w:t xml:space="preserve">, </w:t>
      </w:r>
      <w:r w:rsidR="00DF4AE3" w:rsidRPr="00BD1461">
        <w:rPr>
          <w:rFonts w:ascii="Times New Roman" w:hAnsi="Times New Roman" w:cs="Times New Roman"/>
          <w:b w:val="0"/>
          <w:color w:val="auto"/>
        </w:rPr>
        <w:fldChar w:fldCharType="begin">
          <w:fldData xml:space="preserve">PEVuZE5vdGU+PENpdGU+PEF1dGhvcj5IYWpkaW5qYWs8L0F1dGhvcj48WWVhcj4yMDE4PC9ZZWFy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=
</w:fldData>
        </w:fldChar>
      </w:r>
      <w:r w:rsidR="005C3102">
        <w:rPr>
          <w:rFonts w:ascii="Times New Roman" w:hAnsi="Times New Roman" w:cs="Times New Roman"/>
          <w:b w:val="0"/>
          <w:color w:val="auto"/>
        </w:rPr>
        <w:instrText xml:space="preserve"> ADDIN EN.CITE </w:instrText>
      </w:r>
      <w:r w:rsidR="005C3102">
        <w:rPr>
          <w:rFonts w:ascii="Times New Roman" w:hAnsi="Times New Roman" w:cs="Times New Roman"/>
          <w:b w:val="0"/>
          <w:color w:val="auto"/>
        </w:rPr>
        <w:fldChar w:fldCharType="begin">
          <w:fldData xml:space="preserve">PEVuZE5vdGU+PENpdGU+PEF1dGhvcj5IYWpkaW5qYWs8L0F1dGhvcj48WWVhcj4yMDE4PC9ZZWFy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=
</w:fldData>
        </w:fldChar>
      </w:r>
      <w:r w:rsidR="005C3102">
        <w:rPr>
          <w:rFonts w:ascii="Times New Roman" w:hAnsi="Times New Roman" w:cs="Times New Roman"/>
          <w:b w:val="0"/>
          <w:color w:val="auto"/>
        </w:rPr>
        <w:instrText xml:space="preserve"> ADDIN EN.CITE.DATA </w:instrText>
      </w:r>
      <w:r w:rsidR="005C3102">
        <w:rPr>
          <w:rFonts w:ascii="Times New Roman" w:hAnsi="Times New Roman" w:cs="Times New Roman"/>
          <w:b w:val="0"/>
          <w:color w:val="auto"/>
        </w:rPr>
      </w:r>
      <w:r w:rsidR="005C3102">
        <w:rPr>
          <w:rFonts w:ascii="Times New Roman" w:hAnsi="Times New Roman" w:cs="Times New Roman"/>
          <w:b w:val="0"/>
          <w:color w:val="auto"/>
        </w:rPr>
        <w:fldChar w:fldCharType="end"/>
      </w:r>
      <w:r w:rsidR="00DF4AE3" w:rsidRPr="00BD1461">
        <w:rPr>
          <w:rFonts w:ascii="Times New Roman" w:hAnsi="Times New Roman" w:cs="Times New Roman"/>
          <w:b w:val="0"/>
          <w:color w:val="auto"/>
        </w:rPr>
      </w:r>
      <w:r w:rsidR="00DF4AE3" w:rsidRPr="00BD1461">
        <w:rPr>
          <w:rFonts w:ascii="Times New Roman" w:hAnsi="Times New Roman" w:cs="Times New Roman"/>
          <w:b w:val="0"/>
          <w:color w:val="auto"/>
        </w:rPr>
        <w:fldChar w:fldCharType="separate"/>
      </w:r>
      <w:r w:rsidR="005C3102">
        <w:rPr>
          <w:rFonts w:ascii="Times New Roman" w:hAnsi="Times New Roman" w:cs="Times New Roman"/>
          <w:b w:val="0"/>
          <w:noProof/>
          <w:color w:val="auto"/>
        </w:rPr>
        <w:t>[4]</w:t>
      </w:r>
      <w:r w:rsidR="00DF4AE3" w:rsidRPr="00BD1461">
        <w:rPr>
          <w:rFonts w:ascii="Times New Roman" w:hAnsi="Times New Roman" w:cs="Times New Roman"/>
          <w:b w:val="0"/>
          <w:color w:val="auto"/>
        </w:rPr>
        <w:fldChar w:fldCharType="end"/>
      </w:r>
      <w:r w:rsidRPr="00BD1461">
        <w:rPr>
          <w:rFonts w:ascii="Times New Roman" w:hAnsi="Times New Roman" w:cs="Times New Roman"/>
          <w:b w:val="0"/>
          <w:color w:val="auto"/>
        </w:rPr>
        <w:t xml:space="preserve">) </w:t>
      </w:r>
      <w:proofErr w:type="spellStart"/>
      <w:r w:rsidRPr="00BD1461">
        <w:rPr>
          <w:rFonts w:ascii="Times New Roman" w:hAnsi="Times New Roman" w:cs="Times New Roman"/>
          <w:b w:val="0"/>
          <w:color w:val="auto"/>
        </w:rPr>
        <w:t>with</w:t>
      </w:r>
      <w:proofErr w:type="spellEnd"/>
      <w:r w:rsidRPr="00BD1461">
        <w:rPr>
          <w:rFonts w:ascii="Times New Roman" w:hAnsi="Times New Roman" w:cs="Times New Roman"/>
          <w:b w:val="0"/>
          <w:color w:val="auto"/>
        </w:rPr>
        <w:t xml:space="preserve"> an </w:t>
      </w:r>
      <w:proofErr w:type="spellStart"/>
      <w:r w:rsidRPr="00BD1461">
        <w:rPr>
          <w:rFonts w:ascii="Times New Roman" w:hAnsi="Times New Roman" w:cs="Times New Roman"/>
          <w:b w:val="0"/>
          <w:color w:val="auto"/>
        </w:rPr>
        <w:t>average</w:t>
      </w:r>
      <w:proofErr w:type="spellEnd"/>
      <w:r w:rsidRPr="00BD1461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Pr="00BD1461">
        <w:rPr>
          <w:rFonts w:ascii="Times New Roman" w:hAnsi="Times New Roman" w:cs="Times New Roman"/>
          <w:b w:val="0"/>
          <w:color w:val="auto"/>
        </w:rPr>
        <w:t>co</w:t>
      </w:r>
      <w:r w:rsidR="00347C43" w:rsidRPr="00BD1461">
        <w:rPr>
          <w:rFonts w:ascii="Times New Roman" w:hAnsi="Times New Roman" w:cs="Times New Roman"/>
          <w:b w:val="0"/>
          <w:color w:val="auto"/>
        </w:rPr>
        <w:t>verage</w:t>
      </w:r>
      <w:proofErr w:type="spellEnd"/>
      <w:r w:rsidR="00347C43" w:rsidRPr="00BD1461">
        <w:rPr>
          <w:rFonts w:ascii="Times New Roman" w:hAnsi="Times New Roman" w:cs="Times New Roman"/>
          <w:b w:val="0"/>
          <w:color w:val="auto"/>
        </w:rPr>
        <w:t xml:space="preserve"> of 2.7-fold </w:t>
      </w:r>
      <w:proofErr w:type="spellStart"/>
      <w:r w:rsidR="00347C43" w:rsidRPr="00BD1461">
        <w:rPr>
          <w:rFonts w:ascii="Times New Roman" w:hAnsi="Times New Roman" w:cs="Times New Roman"/>
          <w:b w:val="0"/>
          <w:color w:val="auto"/>
        </w:rPr>
        <w:t>corresponding</w:t>
      </w:r>
      <w:proofErr w:type="spellEnd"/>
      <w:r w:rsidR="00347C43" w:rsidRPr="00BD1461">
        <w:rPr>
          <w:rFonts w:ascii="Times New Roman" w:hAnsi="Times New Roman" w:cs="Times New Roman"/>
          <w:b w:val="0"/>
          <w:color w:val="auto"/>
        </w:rPr>
        <w:t xml:space="preserve"> to 1</w:t>
      </w:r>
      <w:r w:rsidR="004C7904" w:rsidRPr="00BD1461">
        <w:rPr>
          <w:rFonts w:ascii="Times New Roman" w:hAnsi="Times New Roman" w:cs="Times New Roman"/>
          <w:b w:val="0"/>
          <w:color w:val="auto"/>
        </w:rPr>
        <w:t xml:space="preserve">21.3 million </w:t>
      </w:r>
      <w:proofErr w:type="spellStart"/>
      <w:r w:rsidR="00347C43" w:rsidRPr="00BD1461">
        <w:rPr>
          <w:rFonts w:ascii="Times New Roman" w:hAnsi="Times New Roman" w:cs="Times New Roman"/>
          <w:b w:val="0"/>
          <w:color w:val="auto"/>
        </w:rPr>
        <w:t>sequences</w:t>
      </w:r>
      <w:proofErr w:type="spellEnd"/>
      <w:r w:rsidRPr="00BD1461">
        <w:rPr>
          <w:rFonts w:ascii="Times New Roman" w:hAnsi="Times New Roman" w:cs="Times New Roman"/>
          <w:b w:val="0"/>
          <w:color w:val="auto"/>
          <w:lang w:val="en-GB"/>
        </w:rPr>
        <w:t>. We down sampled this datasets to the different number of sequences reported on the x-axis. Each run (different subsets) were done on one core of a multi-core Intel Xeon server (1200 MHz, with a total of 512GB of RAM).</w:t>
      </w:r>
    </w:p>
    <w:p w14:paraId="342CAB6F" w14:textId="77777777" w:rsidR="0050286F" w:rsidRDefault="0050286F">
      <w:pPr>
        <w:spacing w:after="160" w:line="259" w:lineRule="auto"/>
        <w:rPr>
          <w:rFonts w:ascii="Times New Roman" w:eastAsiaTheme="majorEastAsia" w:hAnsi="Times New Roman" w:cs="Times New Roman"/>
          <w:b/>
          <w:bCs/>
          <w:color w:val="2E74B5" w:themeColor="accent1" w:themeShade="BF"/>
          <w:sz w:val="28"/>
          <w:szCs w:val="28"/>
          <w:lang w:val="en-GB"/>
        </w:rPr>
      </w:pPr>
      <w:bookmarkStart w:id="3" w:name="_Toc34904221"/>
      <w:r>
        <w:rPr>
          <w:rFonts w:ascii="Times New Roman" w:hAnsi="Times New Roman" w:cs="Times New Roman"/>
          <w:lang w:val="en-GB"/>
        </w:rPr>
        <w:br w:type="page"/>
      </w:r>
    </w:p>
    <w:p w14:paraId="0A2B7E75" w14:textId="0C1C4917" w:rsidR="00CE38F8" w:rsidRPr="00B53EB5" w:rsidRDefault="00CE38F8" w:rsidP="00CE38F8">
      <w:pPr>
        <w:pStyle w:val="Heading1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lastRenderedPageBreak/>
        <w:t>Tables</w:t>
      </w:r>
      <w:bookmarkEnd w:id="3"/>
    </w:p>
    <w:p w14:paraId="2272CCA2" w14:textId="77777777" w:rsidR="00F05B6F" w:rsidRPr="00B53EB5" w:rsidRDefault="00F05B6F" w:rsidP="00CE38F8">
      <w:pPr>
        <w:pStyle w:val="Caption"/>
        <w:keepNext/>
        <w:rPr>
          <w:rFonts w:ascii="Times New Roman" w:hAnsi="Times New Roman" w:cs="Times New Roman"/>
          <w:color w:val="auto"/>
          <w:lang w:val="en-GB"/>
        </w:rPr>
      </w:pPr>
    </w:p>
    <w:p w14:paraId="05161181" w14:textId="3D47C2B4" w:rsidR="00CE38F8" w:rsidRPr="00B53EB5" w:rsidRDefault="00CE38F8" w:rsidP="004758B4">
      <w:pPr>
        <w:pStyle w:val="Caption"/>
        <w:keepNext/>
        <w:jc w:val="both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color w:val="auto"/>
          <w:lang w:val="en-GB"/>
        </w:rPr>
        <w:t>Table 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Table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Pr="00B53EB5">
        <w:rPr>
          <w:rFonts w:ascii="Times New Roman" w:hAnsi="Times New Roman" w:cs="Times New Roman"/>
          <w:noProof/>
          <w:color w:val="auto"/>
          <w:lang w:val="en-GB"/>
        </w:rPr>
        <w:t>1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r w:rsidRPr="00B53EB5">
        <w:rPr>
          <w:rFonts w:ascii="Times New Roman" w:hAnsi="Times New Roman" w:cs="Times New Roman"/>
          <w:color w:val="auto"/>
          <w:lang w:val="en-GB"/>
        </w:rPr>
        <w:t> : Contami</w:t>
      </w:r>
      <w:r w:rsidR="00F05B6F" w:rsidRPr="00B53EB5">
        <w:rPr>
          <w:rFonts w:ascii="Times New Roman" w:hAnsi="Times New Roman" w:cs="Times New Roman"/>
          <w:color w:val="auto"/>
          <w:lang w:val="en-GB"/>
        </w:rPr>
        <w:t>n</w:t>
      </w:r>
      <w:r w:rsidRPr="00B53EB5">
        <w:rPr>
          <w:rFonts w:ascii="Times New Roman" w:hAnsi="Times New Roman" w:cs="Times New Roman"/>
          <w:color w:val="auto"/>
          <w:lang w:val="en-GB"/>
        </w:rPr>
        <w:t>ation estimates in the Neandertal datasets used in Figure 3.</w:t>
      </w:r>
      <w:r w:rsidR="004758B4" w:rsidRPr="00B53EB5">
        <w:rPr>
          <w:rFonts w:ascii="Times New Roman" w:hAnsi="Times New Roman" w:cs="Times New Roman"/>
          <w:color w:val="auto"/>
          <w:lang w:val="en-GB"/>
        </w:rPr>
        <w:t xml:space="preserve"> </w:t>
      </w:r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The ancestry-based estimates </w:t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t>were computed from</w:t>
      </w:r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the proportion of shared alleles with a present</w:t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t xml:space="preserve">-day human (Results, </w:t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PEVuZE5vdGU+PENpdGU+PEF1dGhvcj5QZXlyZWduZTwvQXV0aG9yPjxZZWFyPjIwMTk8L1llYXI+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PEVuZE5vdGU+PENpdGU+PEF1dGhvcj5QZXlyZWduZTwvQXV0aG9yPjxZZWFyPjIwMTk8L1llYXI+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EN.CITE.DATA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D82CCC">
        <w:rPr>
          <w:rFonts w:ascii="Times New Roman" w:hAnsi="Times New Roman" w:cs="Times New Roman"/>
          <w:b w:val="0"/>
          <w:color w:val="auto"/>
          <w:lang w:val="en-GB"/>
        </w:rPr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b w:val="0"/>
          <w:noProof/>
          <w:color w:val="auto"/>
          <w:lang w:val="en-GB"/>
        </w:rPr>
        <w:t>[6]</w:t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t>).</w:t>
      </w:r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proofErr w:type="spellStart"/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>AuthentiCT</w:t>
      </w:r>
      <w:proofErr w:type="spellEnd"/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was applied to 10,000 sequences that overlap the informative positions used for the ancestry-based estimates. The estimates reported in </w:t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t>the second column</w:t>
      </w:r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correspond to the published estimates for the complete datasets 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PEVuZE5vdGU+PENpdGU+PEF1dGhvcj5IYWpkaW5qYWs8L0F1dGhvcj48WWVhcj4yMDE4PC9ZZWFy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=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PEVuZE5vdGU+PENpdGU+PEF1dGhvcj5IYWpkaW5qYWs8L0F1dGhvcj48WWVhcj4yMDE4PC9ZZWFy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=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EN.CITE.DATA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b w:val="0"/>
          <w:noProof/>
          <w:color w:val="auto"/>
          <w:lang w:val="en-GB"/>
        </w:rPr>
        <w:t>[4, 7]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>. We only used sequences of at least 35bp and with a mapping quality of at least 25.</w:t>
      </w:r>
    </w:p>
    <w:tbl>
      <w:tblPr>
        <w:tblStyle w:val="ListTable31"/>
        <w:tblW w:w="5000" w:type="pct"/>
        <w:tblLook w:val="0000" w:firstRow="0" w:lastRow="0" w:firstColumn="0" w:lastColumn="0" w:noHBand="0" w:noVBand="0"/>
      </w:tblPr>
      <w:tblGrid>
        <w:gridCol w:w="2003"/>
        <w:gridCol w:w="1932"/>
        <w:gridCol w:w="1565"/>
        <w:gridCol w:w="1747"/>
        <w:gridCol w:w="2329"/>
      </w:tblGrid>
      <w:tr w:rsidR="00CE38F8" w:rsidRPr="00B53EB5" w14:paraId="37D2CED6" w14:textId="77777777" w:rsidTr="000001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46" w:type="pct"/>
            <w:shd w:val="clear" w:color="auto" w:fill="A6A6A6" w:themeFill="background1" w:themeFillShade="A6"/>
          </w:tcPr>
          <w:p w14:paraId="3AAA3783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Specimen</w:t>
            </w:r>
          </w:p>
        </w:tc>
        <w:tc>
          <w:tcPr>
            <w:tcW w:w="1009" w:type="pct"/>
            <w:shd w:val="clear" w:color="auto" w:fill="A6A6A6" w:themeFill="background1" w:themeFillShade="A6"/>
          </w:tcPr>
          <w:p w14:paraId="2F207887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Contamination Estimate for the complete dataset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17" w:type="pct"/>
            <w:shd w:val="clear" w:color="auto" w:fill="A6A6A6" w:themeFill="background1" w:themeFillShade="A6"/>
          </w:tcPr>
          <w:p w14:paraId="0BBCA804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 xml:space="preserve">Library ID used in </w:t>
            </w:r>
            <w:r w:rsidRPr="00EC4307">
              <w:rPr>
                <w:rFonts w:ascii="Times New Roman" w:eastAsiaTheme="minorEastAsia" w:hAnsi="Times New Roman" w:cs="Times New Roman"/>
                <w:b/>
                <w:sz w:val="20"/>
                <w:szCs w:val="24"/>
                <w:lang w:val="en-GB" w:eastAsia="zh-TW"/>
              </w:rPr>
              <w:t>Figure 3</w:t>
            </w:r>
          </w:p>
        </w:tc>
        <w:tc>
          <w:tcPr>
            <w:tcW w:w="912" w:type="pct"/>
            <w:shd w:val="clear" w:color="auto" w:fill="A6A6A6" w:themeFill="background1" w:themeFillShade="A6"/>
          </w:tcPr>
          <w:p w14:paraId="5F86542E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Ancestry-based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16" w:type="pct"/>
            <w:shd w:val="clear" w:color="auto" w:fill="A6A6A6" w:themeFill="background1" w:themeFillShade="A6"/>
          </w:tcPr>
          <w:p w14:paraId="3F58416D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AuthentiCT</w:t>
            </w:r>
            <w:proofErr w:type="spellEnd"/>
          </w:p>
        </w:tc>
      </w:tr>
      <w:tr w:rsidR="00CE38F8" w:rsidRPr="00B53EB5" w14:paraId="3E4C0420" w14:textId="77777777" w:rsidTr="000001A0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46" w:type="pct"/>
          </w:tcPr>
          <w:p w14:paraId="2D55B239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hAnsi="Times New Roman" w:cs="Times New Roman"/>
                <w:sz w:val="20"/>
                <w:lang w:val="en-GB"/>
              </w:rPr>
              <w:t xml:space="preserve">Les </w:t>
            </w:r>
            <w:proofErr w:type="spellStart"/>
            <w:r w:rsidRPr="00B53EB5">
              <w:rPr>
                <w:rFonts w:ascii="Times New Roman" w:hAnsi="Times New Roman" w:cs="Times New Roman"/>
                <w:sz w:val="20"/>
                <w:lang w:val="en-GB"/>
              </w:rPr>
              <w:t>Cottés</w:t>
            </w:r>
            <w:proofErr w:type="spellEnd"/>
            <w:r w:rsidRPr="00B53EB5">
              <w:rPr>
                <w:rFonts w:ascii="Times New Roman" w:hAnsi="Times New Roman" w:cs="Times New Roman"/>
                <w:sz w:val="20"/>
                <w:lang w:val="en-GB"/>
              </w:rPr>
              <w:t xml:space="preserve"> Z4-1514</w:t>
            </w:r>
          </w:p>
        </w:tc>
        <w:tc>
          <w:tcPr>
            <w:tcW w:w="1009" w:type="pct"/>
          </w:tcPr>
          <w:p w14:paraId="4BA2FD50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hAnsi="Times New Roman" w:cs="Times New Roman"/>
                <w:sz w:val="20"/>
                <w:lang w:val="en-GB"/>
              </w:rPr>
              <w:t>0.18% [0.00-0.42%]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17" w:type="pct"/>
          </w:tcPr>
          <w:p w14:paraId="46DCC047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A9290</w:t>
            </w:r>
          </w:p>
        </w:tc>
        <w:tc>
          <w:tcPr>
            <w:tcW w:w="912" w:type="pct"/>
          </w:tcPr>
          <w:p w14:paraId="1DC931F2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[0.0-0.031]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16" w:type="pct"/>
          </w:tcPr>
          <w:p w14:paraId="4A8DD5B3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[0-0.031]</w:t>
            </w:r>
          </w:p>
        </w:tc>
      </w:tr>
      <w:tr w:rsidR="00CE38F8" w:rsidRPr="00B53EB5" w14:paraId="28512ED9" w14:textId="77777777" w:rsidTr="000001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46" w:type="pct"/>
          </w:tcPr>
          <w:p w14:paraId="05472023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Mezmaiskaya</w:t>
            </w:r>
            <w:proofErr w:type="spellEnd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 xml:space="preserve"> 2</w:t>
            </w:r>
          </w:p>
        </w:tc>
        <w:tc>
          <w:tcPr>
            <w:tcW w:w="1009" w:type="pct"/>
          </w:tcPr>
          <w:p w14:paraId="14A89065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hAnsi="Times New Roman" w:cs="Times New Roman"/>
                <w:sz w:val="20"/>
                <w:lang w:val="en-GB"/>
              </w:rPr>
              <w:t>0.83% [0.00-1.52%]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17" w:type="pct"/>
          </w:tcPr>
          <w:p w14:paraId="21B83694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R1917</w:t>
            </w:r>
          </w:p>
        </w:tc>
        <w:tc>
          <w:tcPr>
            <w:tcW w:w="912" w:type="pct"/>
          </w:tcPr>
          <w:p w14:paraId="331294F9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0.011 [0.0-0.088]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16" w:type="pct"/>
          </w:tcPr>
          <w:p w14:paraId="6AE9D9B0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0.015 [0-0.033]</w:t>
            </w:r>
          </w:p>
        </w:tc>
      </w:tr>
      <w:tr w:rsidR="00CE38F8" w:rsidRPr="00B53EB5" w14:paraId="4839AEB1" w14:textId="77777777" w:rsidTr="000001A0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46" w:type="pct"/>
          </w:tcPr>
          <w:p w14:paraId="4D7F02B0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Spy 94a</w:t>
            </w:r>
          </w:p>
        </w:tc>
        <w:tc>
          <w:tcPr>
            <w:tcW w:w="1009" w:type="pct"/>
          </w:tcPr>
          <w:p w14:paraId="1C96FB32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hAnsi="Times New Roman" w:cs="Times New Roman"/>
                <w:sz w:val="20"/>
                <w:lang w:val="en-GB"/>
              </w:rPr>
              <w:t>1.75% [0.58-2.84%]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17" w:type="pct"/>
          </w:tcPr>
          <w:p w14:paraId="672F7E29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A9416</w:t>
            </w:r>
          </w:p>
        </w:tc>
        <w:tc>
          <w:tcPr>
            <w:tcW w:w="912" w:type="pct"/>
          </w:tcPr>
          <w:p w14:paraId="2407D24C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[0.0-0.061]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16" w:type="pct"/>
          </w:tcPr>
          <w:p w14:paraId="5B1B7A8F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0.006 [0-0.056]</w:t>
            </w:r>
          </w:p>
        </w:tc>
      </w:tr>
      <w:tr w:rsidR="00CE38F8" w:rsidRPr="00B53EB5" w14:paraId="763D01F4" w14:textId="77777777" w:rsidTr="000001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46" w:type="pct"/>
          </w:tcPr>
          <w:p w14:paraId="67EFA7F8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Vindija</w:t>
            </w:r>
            <w:proofErr w:type="spellEnd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 xml:space="preserve"> 33.19</w:t>
            </w:r>
          </w:p>
        </w:tc>
        <w:tc>
          <w:tcPr>
            <w:tcW w:w="1009" w:type="pct"/>
          </w:tcPr>
          <w:p w14:paraId="700BD5F8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hAnsi="Times New Roman" w:cs="Times New Roman"/>
                <w:sz w:val="20"/>
                <w:lang w:val="en-GB"/>
              </w:rPr>
              <w:t>0.21% [0.18-0.23%]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17" w:type="pct"/>
          </w:tcPr>
          <w:p w14:paraId="111C751F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A9369</w:t>
            </w:r>
          </w:p>
        </w:tc>
        <w:tc>
          <w:tcPr>
            <w:tcW w:w="912" w:type="pct"/>
          </w:tcPr>
          <w:p w14:paraId="0BC5DAA4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[0.0-0.035]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16" w:type="pct"/>
          </w:tcPr>
          <w:p w14:paraId="406177C8" w14:textId="77777777" w:rsidR="00CE38F8" w:rsidRPr="00B53EB5" w:rsidRDefault="00CE38F8" w:rsidP="00000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[0-0.040]</w:t>
            </w:r>
          </w:p>
        </w:tc>
      </w:tr>
    </w:tbl>
    <w:p w14:paraId="3EF0171D" w14:textId="16A33721" w:rsidR="000001A0" w:rsidRPr="00B53EB5" w:rsidRDefault="000001A0" w:rsidP="000001A0">
      <w:pPr>
        <w:rPr>
          <w:rFonts w:ascii="Times New Roman" w:hAnsi="Times New Roman" w:cs="Times New Roman"/>
          <w:lang w:val="en-GB"/>
        </w:rPr>
      </w:pPr>
    </w:p>
    <w:p w14:paraId="0E86BA9E" w14:textId="61B1F9C4" w:rsidR="00F05B6F" w:rsidRPr="00B53EB5" w:rsidRDefault="00F05B6F">
      <w:pPr>
        <w:spacing w:after="160" w:line="259" w:lineRule="auto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br w:type="page"/>
      </w:r>
    </w:p>
    <w:p w14:paraId="173401E2" w14:textId="36A55F9A" w:rsidR="00F05B6F" w:rsidRPr="00B53EB5" w:rsidRDefault="00F05B6F" w:rsidP="00F05B6F">
      <w:pPr>
        <w:pStyle w:val="Caption"/>
        <w:keepNext/>
        <w:jc w:val="both"/>
        <w:rPr>
          <w:rFonts w:ascii="Times New Roman" w:hAnsi="Times New Roman" w:cs="Times New Roman"/>
          <w:color w:val="auto"/>
          <w:lang w:val="en-GB"/>
        </w:rPr>
      </w:pPr>
      <w:bookmarkStart w:id="4" w:name="_Ref33607115"/>
      <w:r w:rsidRPr="00B53EB5">
        <w:rPr>
          <w:rFonts w:ascii="Times New Roman" w:hAnsi="Times New Roman" w:cs="Times New Roman"/>
          <w:color w:val="auto"/>
          <w:lang w:val="en-GB"/>
        </w:rPr>
        <w:lastRenderedPageBreak/>
        <w:t xml:space="preserve">Table </w:t>
      </w:r>
      <w:r w:rsidR="00084F23" w:rsidRPr="00B53EB5">
        <w:rPr>
          <w:rFonts w:ascii="Times New Roman" w:hAnsi="Times New Roman" w:cs="Times New Roman"/>
          <w:color w:val="auto"/>
          <w:lang w:val="en-GB"/>
        </w:rPr>
        <w:t>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Table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Pr="00B53EB5">
        <w:rPr>
          <w:rFonts w:ascii="Times New Roman" w:hAnsi="Times New Roman" w:cs="Times New Roman"/>
          <w:noProof/>
          <w:color w:val="auto"/>
          <w:lang w:val="en-GB"/>
        </w:rPr>
        <w:t>2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bookmarkEnd w:id="4"/>
      <w:r w:rsidRPr="00B53EB5">
        <w:rPr>
          <w:rFonts w:ascii="Times New Roman" w:hAnsi="Times New Roman" w:cs="Times New Roman"/>
          <w:color w:val="auto"/>
          <w:lang w:val="en-GB"/>
        </w:rPr>
        <w:t xml:space="preserve"> : Summary of the libraries used to compare </w:t>
      </w:r>
      <w:r w:rsidR="00D82CCC">
        <w:rPr>
          <w:rFonts w:ascii="Times New Roman" w:hAnsi="Times New Roman" w:cs="Times New Roman"/>
          <w:color w:val="auto"/>
          <w:lang w:val="en-GB"/>
        </w:rPr>
        <w:t xml:space="preserve">the 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contamination estimates from 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AuthentiCT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and a method based on the proportion of shared derived alleles wi</w:t>
      </w:r>
      <w:r w:rsidR="005844BA" w:rsidRPr="00B53EB5">
        <w:rPr>
          <w:rFonts w:ascii="Times New Roman" w:hAnsi="Times New Roman" w:cs="Times New Roman"/>
          <w:color w:val="auto"/>
          <w:lang w:val="en-GB"/>
        </w:rPr>
        <w:t>th a present-day human genome («Ancestry-based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» estimates). 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In the third column, we report whether </w:t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t>the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estimates</w:t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t xml:space="preserve"> from </w:t>
      </w:r>
      <w:proofErr w:type="spellStart"/>
      <w:r w:rsidR="00D82CCC">
        <w:rPr>
          <w:rFonts w:ascii="Times New Roman" w:hAnsi="Times New Roman" w:cs="Times New Roman"/>
          <w:b w:val="0"/>
          <w:color w:val="auto"/>
          <w:lang w:val="en-GB"/>
        </w:rPr>
        <w:t>AuthentiCT</w:t>
      </w:r>
      <w:proofErr w:type="spellEnd"/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in </w:t>
      </w:r>
      <w:r w:rsidRPr="00EC4307">
        <w:rPr>
          <w:rFonts w:ascii="Times New Roman" w:hAnsi="Times New Roman" w:cs="Times New Roman"/>
          <w:color w:val="auto"/>
          <w:lang w:val="en-GB"/>
        </w:rPr>
        <w:t>Figure 5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were based on sequences overlapping the sites used for the ancestry-based contamination estimates (« info ») or any sequence (« all »</w:t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t>,</w:t>
      </w:r>
      <w:r w:rsidR="004758B4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if there were not enough sequences to estimate contamination</w:t>
      </w:r>
      <w:r w:rsidR="00D82CCC">
        <w:rPr>
          <w:rFonts w:ascii="Times New Roman" w:hAnsi="Times New Roman" w:cs="Times New Roman"/>
          <w:b w:val="0"/>
          <w:color w:val="auto"/>
          <w:lang w:val="en-GB"/>
        </w:rPr>
        <w:t>)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. The fourth column correspond to the number of sequences used for these estimates. Both estimates for all sequences or the ones overlapping inf</w:t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>ormative sites are reported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in the last two columns. The numbers in brackets correspond to the 95% confidence intervals. </w:t>
      </w:r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>For most libraries, we used se</w:t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>quences of at least 35bp</w:t>
      </w:r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. </w:t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>However, w</w:t>
      </w:r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e used a threshold of 30bp for the libraries from the </w:t>
      </w:r>
      <w:proofErr w:type="spellStart"/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>Hohlenstein-Stadel</w:t>
      </w:r>
      <w:proofErr w:type="spellEnd"/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(HST) and </w:t>
      </w:r>
      <w:proofErr w:type="spellStart"/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>Scladina</w:t>
      </w:r>
      <w:proofErr w:type="spellEnd"/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Neandertals</w:t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to maximize the number of sequences 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PEVuZE5vdGU+PENpdGU+PEF1dGhvcj5QZXlyZWduZTwvQXV0aG9yPjxZZWFyPjIwMTk8L1llYXI+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PEVuZE5vdGU+PENpdGU+PEF1dGhvcj5QZXlyZWduZTwvQXV0aG9yPjxZZWFyPjIwMTk8L1llYXI+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EN.CITE.DATA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b w:val="0"/>
          <w:noProof/>
          <w:color w:val="auto"/>
          <w:lang w:val="en-GB"/>
        </w:rPr>
        <w:t>[6]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>. We also used</w:t>
      </w:r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different </w:t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length </w:t>
      </w:r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>thresholds</w:t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for the data generated</w:t>
      </w:r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from the </w:t>
      </w:r>
      <w:proofErr w:type="spellStart"/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>Sima</w:t>
      </w:r>
      <w:proofErr w:type="spellEnd"/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hominins (46, 32, 34, 35 and 35</w:t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>bp</w:t>
      </w:r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for the </w:t>
      </w:r>
      <w:proofErr w:type="spellStart"/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>femurXIII</w:t>
      </w:r>
      <w:proofErr w:type="spellEnd"/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>, femur fragment, incisor, molar and scapula, respectively</w:t>
      </w:r>
      <w:r w:rsidR="00242FC5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, 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PEVuZE5vdGU+PENpdGU+PEF1dGhvcj5kZSBGaWxpcHBvPC9BdXRob3I+PFllYXI+MjAxODwvWWVh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PEVuZE5vdGU+PENpdGU+PEF1dGhvcj5kZSBGaWxpcHBvPC9BdXRob3I+PFllYXI+MjAxODwvWWVh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EN.CITE.DATA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b w:val="0"/>
          <w:noProof/>
          <w:color w:val="auto"/>
          <w:lang w:val="en-GB"/>
        </w:rPr>
        <w:t>[8, 9]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>)</w:t>
      </w:r>
      <w:r w:rsidR="00B4051A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to reduce the rate of spurious alignments of microbial DNA 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begin"/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&lt;EndNote&gt;&lt;Cite&gt;&lt;Author&gt;de Filippo&lt;/Author&gt;&lt;Year&gt;2018&lt;/Year&gt;&lt;RecNum&gt;36&lt;/RecNum&gt;&lt;DisplayText&gt;[8]&lt;/DisplayText&gt;&lt;record&gt;&lt;rec-number&gt;36&lt;/rec-number&gt;&lt;foreign-keys&gt;&lt;key app="EN" db-id="ppspp5zvtxppeees52epfw2bvsvf9vr0z9d0" timestamp="1578333773"&gt;36&lt;/key&gt;&lt;/foreign-keys&gt;&lt;ref-type name="Journal Article"&gt;17&lt;/ref-type&gt;&lt;contributors&gt;&lt;authors&gt;&lt;author&gt;de Filippo, C.&lt;/author&gt;&lt;author&gt;Meyer, M.&lt;/author&gt;&lt;author&gt;Prufer, K.&lt;/author&gt;&lt;/authors&gt;&lt;/contributors&gt;&lt;auth-address&gt;Max Planck Institute for Evolutionary Anthropology, 04103, Leipzig, Germany. cesare_filippo@eva.mpg.de.&amp;#xD;Max Planck Institute for Evolutionary Anthropology, 04103, Leipzig, Germany.&amp;#xD;Max Planck Institute for Evolutionary Anthropology, 04103, Leipzig, Germany. pruefer@eva.mpg.de.&lt;/auth-address&gt;&lt;titles&gt;&lt;title&gt;Quantifying and reducing spurious alignments for the analysis of ultra-short ancient DNA sequences&lt;/title&gt;&lt;secondary-title&gt;BMC Biol&lt;/secondary-title&gt;&lt;/titles&gt;&lt;periodical&gt;&lt;full-title&gt;BMC Biol&lt;/full-title&gt;&lt;/periodical&gt;&lt;pages&gt;121&lt;/pages&gt;&lt;volume&gt;16&lt;/volume&gt;&lt;number&gt;1&lt;/number&gt;&lt;edition&gt;2018/10/26&lt;/edition&gt;&lt;keywords&gt;&lt;keyword&gt;Animals&lt;/keyword&gt;&lt;keyword&gt;*Base Sequence&lt;/keyword&gt;&lt;keyword&gt;DNA, Ancient/*analysis&lt;/keyword&gt;&lt;keyword&gt;Fossils&lt;/keyword&gt;&lt;keyword&gt;Neanderthals/*genetics&lt;/keyword&gt;&lt;keyword&gt;Sequence Alignment/*methods&lt;/keyword&gt;&lt;keyword&gt;Spain&lt;/keyword&gt;&lt;keyword&gt;*Ancient DNA&lt;/keyword&gt;&lt;keyword&gt;*Sima de los Huesos&lt;/keyword&gt;&lt;keyword&gt;*Spurious alignments&lt;/keyword&gt;&lt;/keywords&gt;&lt;dates&gt;&lt;year&gt;2018&lt;/year&gt;&lt;pub-dates&gt;&lt;date&gt;Oct 25&lt;/date&gt;&lt;/pub-dates&gt;&lt;/dates&gt;&lt;isbn&gt;1741-7007 (Electronic)&amp;#xD;1741-7007 (Linking)&lt;/isbn&gt;&lt;accession-num&gt;30359256&lt;/accession-num&gt;&lt;urls&gt;&lt;related-urls&gt;&lt;url&gt;https://www.ncbi.nlm.nih.gov/pubmed/30359256&lt;/url&gt;&lt;/related-urls&gt;&lt;/urls&gt;&lt;custom2&gt;PMC6202837&lt;/custom2&gt;&lt;electronic-resource-num&gt;10.1186/s12915-018-0581-9&lt;/electronic-resource-num&gt;&lt;/record&gt;&lt;/Cite&gt;&lt;/EndNote&gt;</w:instrTex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b w:val="0"/>
          <w:noProof/>
          <w:color w:val="auto"/>
          <w:lang w:val="en-GB"/>
        </w:rPr>
        <w:t>[8]</w:t>
      </w:r>
      <w:r w:rsidR="00FC2553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263349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. In all cases, we used sequences with a mapping quality of at least 25.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Mez1: </w:t>
      </w:r>
      <w:proofErr w:type="spellStart"/>
      <w:r w:rsidRPr="00B53EB5">
        <w:rPr>
          <w:rFonts w:ascii="Times New Roman" w:hAnsi="Times New Roman" w:cs="Times New Roman"/>
          <w:b w:val="0"/>
          <w:color w:val="auto"/>
          <w:lang w:val="en-GB"/>
        </w:rPr>
        <w:t>Mezmaiskaya</w:t>
      </w:r>
      <w:proofErr w:type="spellEnd"/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1; Mez2: </w:t>
      </w:r>
      <w:proofErr w:type="spellStart"/>
      <w:r w:rsidRPr="00B53EB5">
        <w:rPr>
          <w:rFonts w:ascii="Times New Roman" w:hAnsi="Times New Roman" w:cs="Times New Roman"/>
          <w:b w:val="0"/>
          <w:color w:val="auto"/>
          <w:lang w:val="en-GB"/>
        </w:rPr>
        <w:t>Mezmaiskaya</w:t>
      </w:r>
      <w:proofErr w:type="spellEnd"/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2; NA: Not Applicable.</w:t>
      </w:r>
    </w:p>
    <w:tbl>
      <w:tblPr>
        <w:tblStyle w:val="ListTable31"/>
        <w:tblW w:w="9889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709"/>
        <w:gridCol w:w="980"/>
        <w:gridCol w:w="1855"/>
        <w:gridCol w:w="1962"/>
        <w:gridCol w:w="1865"/>
      </w:tblGrid>
      <w:tr w:rsidR="00F05B6F" w:rsidRPr="00B53EB5" w14:paraId="740D1579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shd w:val="clear" w:color="auto" w:fill="A6A6A6" w:themeFill="background1" w:themeFillShade="A6"/>
          </w:tcPr>
          <w:p w14:paraId="4139080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Cave / Specimen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43F6C97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Library ID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  <w:shd w:val="clear" w:color="auto" w:fill="A6A6A6" w:themeFill="background1" w:themeFillShade="A6"/>
          </w:tcPr>
          <w:p w14:paraId="6D9BC5E6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Data</w:t>
            </w:r>
          </w:p>
        </w:tc>
        <w:tc>
          <w:tcPr>
            <w:tcW w:w="980" w:type="dxa"/>
            <w:shd w:val="clear" w:color="auto" w:fill="A6A6A6" w:themeFill="background1" w:themeFillShade="A6"/>
          </w:tcPr>
          <w:p w14:paraId="0C04096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Number of seq.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  <w:shd w:val="clear" w:color="auto" w:fill="A6A6A6" w:themeFill="background1" w:themeFillShade="A6"/>
          </w:tcPr>
          <w:p w14:paraId="11EAAAFD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Ancestry-based</w:t>
            </w:r>
          </w:p>
        </w:tc>
        <w:tc>
          <w:tcPr>
            <w:tcW w:w="1962" w:type="dxa"/>
            <w:shd w:val="clear" w:color="auto" w:fill="A6A6A6" w:themeFill="background1" w:themeFillShade="A6"/>
          </w:tcPr>
          <w:p w14:paraId="72AE6035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AuthentiCT</w:t>
            </w:r>
            <w:proofErr w:type="spellEnd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 xml:space="preserve"> (info)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  <w:shd w:val="clear" w:color="auto" w:fill="A6A6A6" w:themeFill="background1" w:themeFillShade="A6"/>
          </w:tcPr>
          <w:p w14:paraId="26ADC93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AuthentiCT</w:t>
            </w:r>
            <w:proofErr w:type="spellEnd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 xml:space="preserve"> (all)</w:t>
            </w:r>
          </w:p>
        </w:tc>
      </w:tr>
      <w:tr w:rsidR="00F05B6F" w:rsidRPr="00B53EB5" w14:paraId="1A0D1C4F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34FDC2A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Goyet</w:t>
            </w:r>
            <w:proofErr w:type="spellEnd"/>
          </w:p>
        </w:tc>
        <w:tc>
          <w:tcPr>
            <w:tcW w:w="1417" w:type="dxa"/>
          </w:tcPr>
          <w:p w14:paraId="0620AE7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A9229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2ED227D5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4F4EE1F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20403E9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0.03 [0.0-0.106]</w:t>
            </w:r>
          </w:p>
        </w:tc>
        <w:tc>
          <w:tcPr>
            <w:tcW w:w="1962" w:type="dxa"/>
          </w:tcPr>
          <w:p w14:paraId="5BADE99D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0.097 [0.060-0.134]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39E8262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0.070 [0.034-0.106]</w:t>
            </w:r>
          </w:p>
        </w:tc>
      </w:tr>
      <w:tr w:rsidR="00F05B6F" w:rsidRPr="00B53EB5" w14:paraId="1F9373F4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0403D0A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2167605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A9349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15E8D29D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1FE48A0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1D911DB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[0.0-0.063]</w:t>
            </w:r>
          </w:p>
        </w:tc>
        <w:tc>
          <w:tcPr>
            <w:tcW w:w="1962" w:type="dxa"/>
          </w:tcPr>
          <w:p w14:paraId="632CEAA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0.090 [0.053-0.127]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4D32592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0.067 [0.032-0.103]</w:t>
            </w:r>
          </w:p>
        </w:tc>
      </w:tr>
      <w:tr w:rsidR="00F05B6F" w:rsidRPr="00B53EB5" w14:paraId="33C3ADC8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76D42D5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HST</w:t>
            </w:r>
          </w:p>
        </w:tc>
        <w:tc>
          <w:tcPr>
            <w:tcW w:w="1417" w:type="dxa"/>
          </w:tcPr>
          <w:p w14:paraId="44DCF47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F7016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6B9B758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45F8EFB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7A1155D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0.222 [0.143-0.303]</w:t>
            </w:r>
          </w:p>
        </w:tc>
        <w:tc>
          <w:tcPr>
            <w:tcW w:w="1962" w:type="dxa"/>
          </w:tcPr>
          <w:p w14:paraId="0617C7F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0.250 [0.225-0.274]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595F301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0.177 [0.153-0.202]</w:t>
            </w:r>
          </w:p>
        </w:tc>
      </w:tr>
      <w:tr w:rsidR="00F05B6F" w:rsidRPr="00B53EB5" w14:paraId="465F8762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74EE8E9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7EE06AB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F7017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026B4CC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696DDEE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370C8DD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0.184 [0.105-0.265]</w:t>
            </w:r>
          </w:p>
        </w:tc>
        <w:tc>
          <w:tcPr>
            <w:tcW w:w="1962" w:type="dxa"/>
          </w:tcPr>
          <w:p w14:paraId="77A99C95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0.254 [0.229-0.279]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40E9048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0.184 [0.159-0.210]</w:t>
            </w:r>
          </w:p>
        </w:tc>
      </w:tr>
      <w:tr w:rsidR="00F05B6F" w:rsidRPr="00B53EB5" w14:paraId="41099F9D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59D99A5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0C039A8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L5264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014B33F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3D1529D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1,956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6FF26C1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0.217 [0.041-0.399]</w:t>
            </w:r>
          </w:p>
        </w:tc>
        <w:tc>
          <w:tcPr>
            <w:tcW w:w="1962" w:type="dxa"/>
          </w:tcPr>
          <w:p w14:paraId="422A0EB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0.160 [0.110-0.210]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62826FD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0.094 [0.070-0.118]</w:t>
            </w:r>
          </w:p>
        </w:tc>
      </w:tr>
      <w:tr w:rsidR="00F05B6F" w:rsidRPr="00B53EB5" w14:paraId="2C644C52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293D245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29A75946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L5265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1418931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0DCFD03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1,083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7872C4C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0.515 [0.271-0.773]</w:t>
            </w:r>
          </w:p>
        </w:tc>
        <w:tc>
          <w:tcPr>
            <w:tcW w:w="1962" w:type="dxa"/>
          </w:tcPr>
          <w:p w14:paraId="65F43CD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0.395 [0.301-0.488]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65CE0A0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0.289 [0.258-0.320]</w:t>
            </w:r>
          </w:p>
        </w:tc>
      </w:tr>
      <w:tr w:rsidR="00F05B6F" w:rsidRPr="00B53EB5" w14:paraId="78B79360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1ED0B71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480CA3E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L5386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27F8B7C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0BAE0AA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2EDAA01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0.173 [0.095-0.253]</w:t>
            </w:r>
          </w:p>
        </w:tc>
        <w:tc>
          <w:tcPr>
            <w:tcW w:w="1962" w:type="dxa"/>
          </w:tcPr>
          <w:p w14:paraId="143BCDB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0.220 [0.195-0.244]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554FFD5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0.163 [0.138-0.188]</w:t>
            </w:r>
          </w:p>
        </w:tc>
      </w:tr>
      <w:tr w:rsidR="00F05B6F" w:rsidRPr="00B53EB5" w14:paraId="20CA6BB1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359DCBB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019D702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R5784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0FE4F40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5D731C5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1,078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241332D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0.182 [0.0-0.425]</w:t>
            </w:r>
          </w:p>
        </w:tc>
        <w:tc>
          <w:tcPr>
            <w:tcW w:w="1962" w:type="dxa"/>
          </w:tcPr>
          <w:p w14:paraId="0F928CF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0.309 [0.234-0.384]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0435D8C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0.216 [0.191-0.241]</w:t>
            </w:r>
          </w:p>
        </w:tc>
      </w:tr>
      <w:tr w:rsidR="00F05B6F" w:rsidRPr="00B53EB5" w14:paraId="2C076EBC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10922285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51430B2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R5785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140FB1E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3928E9D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1,730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719FF82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0.437 [0.244-0.637]</w:t>
            </w:r>
          </w:p>
        </w:tc>
        <w:tc>
          <w:tcPr>
            <w:tcW w:w="1962" w:type="dxa"/>
          </w:tcPr>
          <w:p w14:paraId="20FF031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0.260 [0.190-0.331]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7225B7C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0.167 [0.140-0.194]</w:t>
            </w:r>
          </w:p>
        </w:tc>
      </w:tr>
      <w:tr w:rsidR="00F05B6F" w:rsidRPr="00B53EB5" w14:paraId="1808BDE4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342FF37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 xml:space="preserve">Les </w:t>
            </w: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Cottes</w:t>
            </w:r>
            <w:proofErr w:type="spellEnd"/>
          </w:p>
          <w:p w14:paraId="2E9B2B6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11DC600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A9230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4E5D28C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66F1A57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5F65C44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0.011 [0.0-0.087]</w:t>
            </w:r>
          </w:p>
        </w:tc>
        <w:tc>
          <w:tcPr>
            <w:tcW w:w="1962" w:type="dxa"/>
          </w:tcPr>
          <w:p w14:paraId="5E2705B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[0-0.032]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1A144E3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[0-0.029]</w:t>
            </w:r>
          </w:p>
        </w:tc>
      </w:tr>
      <w:tr w:rsidR="00F05B6F" w:rsidRPr="00B53EB5" w14:paraId="289B3811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2269929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472A997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A9290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484ED49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133F1EB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778B301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[0.0-0.031]</w:t>
            </w:r>
          </w:p>
        </w:tc>
        <w:tc>
          <w:tcPr>
            <w:tcW w:w="1962" w:type="dxa"/>
          </w:tcPr>
          <w:p w14:paraId="31C0F71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[0-0.031]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52D3F64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[0-0.030]</w:t>
            </w:r>
          </w:p>
        </w:tc>
      </w:tr>
      <w:tr w:rsidR="00F05B6F" w:rsidRPr="00B53EB5" w14:paraId="3776CDE7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65C2A1D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Mez1</w:t>
            </w:r>
          </w:p>
          <w:p w14:paraId="76C7A1C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63952B2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R5661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6CA4458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750B991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58FCF3C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[0.0-0.031]</w:t>
            </w:r>
          </w:p>
        </w:tc>
        <w:tc>
          <w:tcPr>
            <w:tcW w:w="1962" w:type="dxa"/>
          </w:tcPr>
          <w:p w14:paraId="7B20ECD6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0.033 [0.003-0.063]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392ABBE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0.042 [0.014-0.070]</w:t>
            </w:r>
          </w:p>
        </w:tc>
      </w:tr>
      <w:tr w:rsidR="00F05B6F" w:rsidRPr="00B53EB5" w14:paraId="2200E0DD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63C5F9F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3D13A43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R5662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3590AFB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0AB30855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1153657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0.057 [0.0-0.134]</w:t>
            </w:r>
          </w:p>
        </w:tc>
        <w:tc>
          <w:tcPr>
            <w:tcW w:w="1962" w:type="dxa"/>
          </w:tcPr>
          <w:p w14:paraId="4768761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0.059 [0.031-0.088]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0D877E3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0.064 [0.039-0.090]</w:t>
            </w:r>
          </w:p>
        </w:tc>
      </w:tr>
      <w:tr w:rsidR="00F05B6F" w:rsidRPr="00B53EB5" w14:paraId="29A9CF3B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16BF479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Mez2</w:t>
            </w:r>
          </w:p>
          <w:p w14:paraId="432951E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2336F42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R1917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0E41B76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0A26344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76B0484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0.011 [0.0-0.088]</w:t>
            </w:r>
          </w:p>
        </w:tc>
        <w:tc>
          <w:tcPr>
            <w:tcW w:w="1962" w:type="dxa"/>
          </w:tcPr>
          <w:p w14:paraId="63D2C13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0.015 [0-0.033]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274C000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[0-0.020]</w:t>
            </w:r>
          </w:p>
        </w:tc>
      </w:tr>
      <w:tr w:rsidR="00F05B6F" w:rsidRPr="00B53EB5" w14:paraId="0A37F888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727FD73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2D70F99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R1916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62247CD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all</w:t>
            </w:r>
          </w:p>
        </w:tc>
        <w:tc>
          <w:tcPr>
            <w:tcW w:w="980" w:type="dxa"/>
          </w:tcPr>
          <w:p w14:paraId="2CD6DDB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8,609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4A0373A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[0.0-0.5]</w:t>
            </w:r>
          </w:p>
        </w:tc>
        <w:tc>
          <w:tcPr>
            <w:tcW w:w="1962" w:type="dxa"/>
          </w:tcPr>
          <w:p w14:paraId="0178381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NA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7C0C983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0.014 [0-0.035]</w:t>
            </w:r>
          </w:p>
        </w:tc>
      </w:tr>
      <w:tr w:rsidR="00F05B6F" w:rsidRPr="00B53EB5" w14:paraId="2128B53B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20463F2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Scladina</w:t>
            </w:r>
            <w:proofErr w:type="spellEnd"/>
          </w:p>
          <w:p w14:paraId="41F20C3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7DCB91A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F7490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059F1D7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443B273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4,575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2C5D3F6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0.654 [0.53-0.781]</w:t>
            </w:r>
          </w:p>
        </w:tc>
        <w:tc>
          <w:tcPr>
            <w:tcW w:w="1962" w:type="dxa"/>
          </w:tcPr>
          <w:p w14:paraId="1056300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0.627 [0.597-0.657]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557C6B2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0.498 [0.473-0.523]</w:t>
            </w:r>
          </w:p>
        </w:tc>
      </w:tr>
      <w:tr w:rsidR="00F05B6F" w:rsidRPr="00B53EB5" w14:paraId="79357A36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31BD530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47270F0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G2159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4078776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688A826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4,743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24B9F2F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0.618 [0.498-0.741]</w:t>
            </w:r>
          </w:p>
        </w:tc>
        <w:tc>
          <w:tcPr>
            <w:tcW w:w="1962" w:type="dxa"/>
          </w:tcPr>
          <w:p w14:paraId="0CAB2BD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0.646 [0.616-0.675]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1DBD10AD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0.519 [0.496-0.542]</w:t>
            </w:r>
          </w:p>
        </w:tc>
      </w:tr>
      <w:tr w:rsidR="00F05B6F" w:rsidRPr="00B53EB5" w14:paraId="5F576E65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139E60C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3DF29EC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G2160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1FC15FB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588247F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5,543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190F05E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0.678 [0.565-0.793]</w:t>
            </w:r>
          </w:p>
        </w:tc>
        <w:tc>
          <w:tcPr>
            <w:tcW w:w="1962" w:type="dxa"/>
          </w:tcPr>
          <w:p w14:paraId="7062337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0.643 [0.615-0.671]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025DB0E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0.518 [0.494-0.541]</w:t>
            </w:r>
          </w:p>
        </w:tc>
      </w:tr>
      <w:tr w:rsidR="00F05B6F" w:rsidRPr="00B53EB5" w14:paraId="6ED8C5AD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3832FD8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1735C11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G2161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043CA7E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2601428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5,404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1960E13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0.683 [0.569-0.8]</w:t>
            </w:r>
          </w:p>
        </w:tc>
        <w:tc>
          <w:tcPr>
            <w:tcW w:w="1962" w:type="dxa"/>
          </w:tcPr>
          <w:p w14:paraId="34AD0E7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0.633 [0.603-0.664]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6E0FCA8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0.528 [0.505-0.551]</w:t>
            </w:r>
          </w:p>
        </w:tc>
      </w:tr>
      <w:tr w:rsidR="00F05B6F" w:rsidRPr="00B53EB5" w14:paraId="3A530947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0D245FC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Sima</w:t>
            </w:r>
            <w:proofErr w:type="spellEnd"/>
          </w:p>
          <w:p w14:paraId="477B3EB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5E21E21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spell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femurXIII</w:t>
            </w:r>
            <w:proofErr w:type="spell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54ECB1D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all</w:t>
            </w:r>
          </w:p>
        </w:tc>
        <w:tc>
          <w:tcPr>
            <w:tcW w:w="980" w:type="dxa"/>
          </w:tcPr>
          <w:p w14:paraId="176EE17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13CB7436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0.99 [0.82-0.99]</w:t>
            </w:r>
          </w:p>
        </w:tc>
        <w:tc>
          <w:tcPr>
            <w:tcW w:w="1962" w:type="dxa"/>
          </w:tcPr>
          <w:p w14:paraId="7F35EC0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NA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52AC62B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0.835 [0.799-0.872]</w:t>
            </w:r>
          </w:p>
        </w:tc>
      </w:tr>
      <w:tr w:rsidR="00F05B6F" w:rsidRPr="00B53EB5" w14:paraId="2B19C83A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1E97AEA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3C13150E" w14:textId="5148CF75" w:rsidR="00F05B6F" w:rsidRPr="00B53EB5" w:rsidRDefault="00242FC5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proofErr w:type="gramStart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femur</w:t>
            </w:r>
            <w:proofErr w:type="gramEnd"/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 xml:space="preserve"> frag.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431B874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1220F2A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2,613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1508C37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0.773 [0.607-0.946]</w:t>
            </w:r>
          </w:p>
        </w:tc>
        <w:tc>
          <w:tcPr>
            <w:tcW w:w="1962" w:type="dxa"/>
          </w:tcPr>
          <w:p w14:paraId="0C3E54F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0.660 [0.615-0.705]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4E4E40D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0.573 [0.545-0.602]</w:t>
            </w:r>
          </w:p>
        </w:tc>
      </w:tr>
      <w:tr w:rsidR="00F05B6F" w:rsidRPr="00B53EB5" w14:paraId="2230ED7E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1723304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3C004AD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incisor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724410A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383F4B0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6,896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6F2F2C1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0.784 [0.682-0.889]</w:t>
            </w:r>
          </w:p>
        </w:tc>
        <w:tc>
          <w:tcPr>
            <w:tcW w:w="1962" w:type="dxa"/>
          </w:tcPr>
          <w:p w14:paraId="7FBAECD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0.840 [0.822-0.859]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411D757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0.763 [0.745-0.781]</w:t>
            </w:r>
          </w:p>
        </w:tc>
      </w:tr>
      <w:tr w:rsidR="00F05B6F" w:rsidRPr="00B53EB5" w14:paraId="108770A9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4A13AD46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6FEB409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molar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2F1A3C8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all</w:t>
            </w:r>
          </w:p>
        </w:tc>
        <w:tc>
          <w:tcPr>
            <w:tcW w:w="980" w:type="dxa"/>
          </w:tcPr>
          <w:p w14:paraId="1C91903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1756612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0.82 [0.49-0.99]</w:t>
            </w:r>
          </w:p>
        </w:tc>
        <w:tc>
          <w:tcPr>
            <w:tcW w:w="1962" w:type="dxa"/>
          </w:tcPr>
          <w:p w14:paraId="67D9E07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0.850 [0.793-0.907]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2C854A7D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0.741 [0.712-0.769]</w:t>
            </w:r>
          </w:p>
        </w:tc>
      </w:tr>
      <w:tr w:rsidR="00F05B6F" w:rsidRPr="00B53EB5" w14:paraId="752BC576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36F9AF4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23C707B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scapula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2580FE0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all</w:t>
            </w:r>
          </w:p>
        </w:tc>
        <w:tc>
          <w:tcPr>
            <w:tcW w:w="980" w:type="dxa"/>
          </w:tcPr>
          <w:p w14:paraId="609D617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10B15B7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0.881 [0.646-0.999]</w:t>
            </w:r>
          </w:p>
        </w:tc>
        <w:tc>
          <w:tcPr>
            <w:tcW w:w="1962" w:type="dxa"/>
          </w:tcPr>
          <w:p w14:paraId="7F0F9FE6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NA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1576446D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0.927 [0.906-0.949]</w:t>
            </w:r>
          </w:p>
        </w:tc>
      </w:tr>
      <w:tr w:rsidR="00F05B6F" w:rsidRPr="00B53EB5" w14:paraId="52BA7549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2B43451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Spy</w:t>
            </w:r>
          </w:p>
          <w:p w14:paraId="4EBE5BB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77D09B6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A9336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18E75D5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all</w:t>
            </w:r>
          </w:p>
        </w:tc>
        <w:tc>
          <w:tcPr>
            <w:tcW w:w="980" w:type="dxa"/>
          </w:tcPr>
          <w:p w14:paraId="7EF3D998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8,954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6BEF8F0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0.38 [0.0-0.99]</w:t>
            </w:r>
          </w:p>
        </w:tc>
        <w:tc>
          <w:tcPr>
            <w:tcW w:w="1962" w:type="dxa"/>
          </w:tcPr>
          <w:p w14:paraId="604E240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NA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30CA0F51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0.473 [0.439-0.507]</w:t>
            </w:r>
          </w:p>
        </w:tc>
      </w:tr>
      <w:tr w:rsidR="00F05B6F" w:rsidRPr="00B53EB5" w14:paraId="563F4D89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563249B6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62429CF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A9416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308B8A8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744DAFE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636356B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[0.0-0.061]</w:t>
            </w:r>
          </w:p>
        </w:tc>
        <w:tc>
          <w:tcPr>
            <w:tcW w:w="1962" w:type="dxa"/>
          </w:tcPr>
          <w:p w14:paraId="7501894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0.006 [0-0.056]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56FD80B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[0-0.048]</w:t>
            </w:r>
          </w:p>
        </w:tc>
      </w:tr>
      <w:tr w:rsidR="00F05B6F" w:rsidRPr="00B53EB5" w14:paraId="7306ABE4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558E59E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511D058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R5556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6169245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19A40ED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45D979B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0.052 [0.0-0.129]</w:t>
            </w:r>
          </w:p>
        </w:tc>
        <w:tc>
          <w:tcPr>
            <w:tcW w:w="1962" w:type="dxa"/>
          </w:tcPr>
          <w:p w14:paraId="43200D45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[0-0.051]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3FA9E01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0.026 [0-0.069]</w:t>
            </w:r>
          </w:p>
        </w:tc>
      </w:tr>
      <w:tr w:rsidR="00F05B6F" w:rsidRPr="00B53EB5" w14:paraId="02F4410A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4D6702B8" w14:textId="0E7DBA92" w:rsidR="00F05B6F" w:rsidRPr="00B53EB5" w:rsidRDefault="00F05B6F" w:rsidP="00AB6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Vindija33.19</w:t>
            </w:r>
          </w:p>
        </w:tc>
        <w:tc>
          <w:tcPr>
            <w:tcW w:w="1417" w:type="dxa"/>
          </w:tcPr>
          <w:p w14:paraId="03E0278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A9368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495877D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61F9AC1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424B274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[0.0-0.035]</w:t>
            </w:r>
          </w:p>
        </w:tc>
        <w:tc>
          <w:tcPr>
            <w:tcW w:w="1962" w:type="dxa"/>
          </w:tcPr>
          <w:p w14:paraId="582D8DA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0.014 [0-0.052]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669F28F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0.021 [0-0.059]</w:t>
            </w:r>
          </w:p>
        </w:tc>
      </w:tr>
      <w:tr w:rsidR="00F05B6F" w:rsidRPr="00B53EB5" w14:paraId="6CC5D407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6F6FC8EA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2E7BA04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A9369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57C0006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7BDD70D9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793F1C7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[0.0-0.035]</w:t>
            </w:r>
          </w:p>
        </w:tc>
        <w:tc>
          <w:tcPr>
            <w:tcW w:w="1962" w:type="dxa"/>
          </w:tcPr>
          <w:p w14:paraId="0533967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[0-0.040]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271F09C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[0-0.041]</w:t>
            </w:r>
          </w:p>
        </w:tc>
      </w:tr>
      <w:tr w:rsidR="00F05B6F" w:rsidRPr="00B53EB5" w14:paraId="7E9D6249" w14:textId="77777777" w:rsidTr="00A20B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 w:val="restart"/>
          </w:tcPr>
          <w:p w14:paraId="7C64031B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Vindija87</w:t>
            </w:r>
          </w:p>
          <w:p w14:paraId="23D818A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34374DAF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A9228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48AC0C3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0B5C7092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7457506D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[0.0-0.069]</w:t>
            </w:r>
          </w:p>
        </w:tc>
        <w:tc>
          <w:tcPr>
            <w:tcW w:w="1962" w:type="dxa"/>
          </w:tcPr>
          <w:p w14:paraId="54B55910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[0-0.020]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4C269134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0.005 [0-0.023]</w:t>
            </w:r>
          </w:p>
        </w:tc>
      </w:tr>
      <w:tr w:rsidR="00F05B6F" w:rsidRPr="00B53EB5" w14:paraId="26A1576A" w14:textId="77777777" w:rsidTr="00A20B8C">
        <w:trPr>
          <w:trHeight w:val="25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01" w:type="dxa"/>
            <w:vMerge/>
          </w:tcPr>
          <w:p w14:paraId="76D08805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</w:p>
        </w:tc>
        <w:tc>
          <w:tcPr>
            <w:tcW w:w="1417" w:type="dxa"/>
          </w:tcPr>
          <w:p w14:paraId="38FF319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A9348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9" w:type="dxa"/>
          </w:tcPr>
          <w:p w14:paraId="311F0903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info</w:t>
            </w:r>
          </w:p>
        </w:tc>
        <w:tc>
          <w:tcPr>
            <w:tcW w:w="980" w:type="dxa"/>
          </w:tcPr>
          <w:p w14:paraId="0EA97BAE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10,000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55" w:type="dxa"/>
          </w:tcPr>
          <w:p w14:paraId="16FA6F8C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 [0.0-0.057]</w:t>
            </w:r>
          </w:p>
        </w:tc>
        <w:tc>
          <w:tcPr>
            <w:tcW w:w="1962" w:type="dxa"/>
          </w:tcPr>
          <w:p w14:paraId="2095FD3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[0-0.020]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65" w:type="dxa"/>
          </w:tcPr>
          <w:p w14:paraId="351FF907" w14:textId="77777777" w:rsidR="00F05B6F" w:rsidRPr="00B53EB5" w:rsidRDefault="00F05B6F" w:rsidP="00A2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</w:pPr>
            <w:r w:rsidRPr="00B53EB5">
              <w:rPr>
                <w:rFonts w:ascii="Times New Roman" w:eastAsiaTheme="minorEastAsia" w:hAnsi="Times New Roman" w:cs="Times New Roman"/>
                <w:sz w:val="20"/>
                <w:szCs w:val="24"/>
                <w:lang w:val="en-GB" w:eastAsia="zh-TW"/>
              </w:rPr>
              <w:t>0.001 [0-0.019]</w:t>
            </w:r>
          </w:p>
        </w:tc>
      </w:tr>
    </w:tbl>
    <w:p w14:paraId="52A80905" w14:textId="136EE76D" w:rsidR="000001A0" w:rsidRPr="00B53EB5" w:rsidRDefault="000001A0" w:rsidP="000001A0">
      <w:pPr>
        <w:rPr>
          <w:rFonts w:ascii="Times New Roman" w:hAnsi="Times New Roman" w:cs="Times New Roman"/>
          <w:lang w:val="en-GB"/>
        </w:rPr>
      </w:pPr>
    </w:p>
    <w:p w14:paraId="20B0F593" w14:textId="3FC9CBFD" w:rsidR="000001A0" w:rsidRPr="00B53EB5" w:rsidRDefault="000001A0">
      <w:pPr>
        <w:spacing w:after="160" w:line="259" w:lineRule="auto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br w:type="page"/>
      </w:r>
    </w:p>
    <w:p w14:paraId="78D20F81" w14:textId="4A07030F" w:rsidR="00A14888" w:rsidRPr="00B53EB5" w:rsidRDefault="00A14888" w:rsidP="00A14888">
      <w:pPr>
        <w:pStyle w:val="Heading1"/>
        <w:rPr>
          <w:rFonts w:ascii="Times New Roman" w:hAnsi="Times New Roman" w:cs="Times New Roman"/>
          <w:lang w:val="en-GB"/>
        </w:rPr>
      </w:pPr>
      <w:bookmarkStart w:id="5" w:name="_Toc34904222"/>
      <w:r w:rsidRPr="00B53EB5">
        <w:rPr>
          <w:rFonts w:ascii="Times New Roman" w:hAnsi="Times New Roman" w:cs="Times New Roman"/>
          <w:lang w:val="en-GB"/>
        </w:rPr>
        <w:lastRenderedPageBreak/>
        <w:t>Supplementary Note 1: Excess of adjacent C-to-T substitutions inside ancient DNA sequences</w:t>
      </w:r>
      <w:bookmarkEnd w:id="5"/>
    </w:p>
    <w:p w14:paraId="0A0D390F" w14:textId="431CC9B4" w:rsidR="00A14888" w:rsidRPr="00B53EB5" w:rsidRDefault="00A14888" w:rsidP="00A14888">
      <w:pPr>
        <w:rPr>
          <w:rFonts w:ascii="Times New Roman" w:hAnsi="Times New Roman" w:cs="Times New Roman"/>
          <w:lang w:val="en-GB"/>
        </w:rPr>
      </w:pPr>
    </w:p>
    <w:p w14:paraId="5C33C48C" w14:textId="72145248" w:rsidR="00CD021A" w:rsidRPr="00B53EB5" w:rsidRDefault="00CD021A" w:rsidP="00CD021A">
      <w:pPr>
        <w:jc w:val="both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t xml:space="preserve">We found an excess of adjacent </w:t>
      </w:r>
      <w:r w:rsidR="00DB3698" w:rsidRPr="00B53EB5">
        <w:rPr>
          <w:rFonts w:ascii="Times New Roman" w:hAnsi="Times New Roman" w:cs="Times New Roman"/>
          <w:lang w:val="en-GB"/>
        </w:rPr>
        <w:t xml:space="preserve">C-to-T </w:t>
      </w:r>
      <w:r w:rsidRPr="00B53EB5">
        <w:rPr>
          <w:rFonts w:ascii="Times New Roman" w:hAnsi="Times New Roman" w:cs="Times New Roman"/>
          <w:lang w:val="en-GB"/>
        </w:rPr>
        <w:t>substitutions</w:t>
      </w:r>
      <w:r w:rsidR="00DB3698" w:rsidRPr="00B53EB5">
        <w:rPr>
          <w:rFonts w:ascii="Times New Roman" w:hAnsi="Times New Roman" w:cs="Times New Roman"/>
          <w:lang w:val="en-GB"/>
        </w:rPr>
        <w:t xml:space="preserve"> in the internal part of sequences</w:t>
      </w:r>
      <w:r w:rsidR="007133BA" w:rsidRPr="00B53EB5">
        <w:rPr>
          <w:rFonts w:ascii="Times New Roman" w:hAnsi="Times New Roman" w:cs="Times New Roman"/>
          <w:lang w:val="en-GB"/>
        </w:rPr>
        <w:t xml:space="preserve"> compared to expectations from a</w:t>
      </w:r>
      <w:r w:rsidR="00D1427A" w:rsidRPr="00B53EB5">
        <w:rPr>
          <w:rFonts w:ascii="Times New Roman" w:hAnsi="Times New Roman" w:cs="Times New Roman"/>
          <w:lang w:val="en-GB"/>
        </w:rPr>
        <w:t xml:space="preserve"> geometric distribution</w:t>
      </w:r>
      <w:r w:rsidRPr="00B53EB5">
        <w:rPr>
          <w:rFonts w:ascii="Times New Roman" w:hAnsi="Times New Roman" w:cs="Times New Roman"/>
          <w:lang w:val="en-GB"/>
        </w:rPr>
        <w:t>. Here, we give more details about th</w:t>
      </w:r>
      <w:r w:rsidR="00D1427A" w:rsidRPr="00B53EB5">
        <w:rPr>
          <w:rFonts w:ascii="Times New Roman" w:hAnsi="Times New Roman" w:cs="Times New Roman"/>
          <w:lang w:val="en-GB"/>
        </w:rPr>
        <w:t>is comparison.</w:t>
      </w:r>
    </w:p>
    <w:p w14:paraId="24F257D1" w14:textId="5B156CA3" w:rsidR="00D1427A" w:rsidRPr="00B53EB5" w:rsidRDefault="00DB3698" w:rsidP="00D1427A">
      <w:pPr>
        <w:ind w:firstLine="720"/>
        <w:jc w:val="both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t xml:space="preserve">We </w:t>
      </w:r>
      <w:r w:rsidR="00477353" w:rsidRPr="00B53EB5">
        <w:rPr>
          <w:rFonts w:ascii="Times New Roman" w:hAnsi="Times New Roman" w:cs="Times New Roman"/>
          <w:lang w:val="en-GB"/>
        </w:rPr>
        <w:t>first identified sequences with two C-to-T substitutions, masking the first an</w:t>
      </w:r>
      <w:r w:rsidR="002C6157">
        <w:rPr>
          <w:rFonts w:ascii="Times New Roman" w:hAnsi="Times New Roman" w:cs="Times New Roman"/>
          <w:lang w:val="en-GB"/>
        </w:rPr>
        <w:t>d last five positions as they might</w:t>
      </w:r>
      <w:r w:rsidR="00477353" w:rsidRPr="00B53EB5">
        <w:rPr>
          <w:rFonts w:ascii="Times New Roman" w:hAnsi="Times New Roman" w:cs="Times New Roman"/>
          <w:lang w:val="en-GB"/>
        </w:rPr>
        <w:t xml:space="preserve"> fall in single-stranded overhangs. From the first C-to-T substitution (the closest one to the 5’ end) in these sequences, we then recorded the distance to the next C</w:t>
      </w:r>
      <w:r w:rsidR="002C6157">
        <w:rPr>
          <w:rFonts w:ascii="Times New Roman" w:hAnsi="Times New Roman" w:cs="Times New Roman"/>
          <w:lang w:val="en-GB"/>
        </w:rPr>
        <w:t>-to-T substitution (</w:t>
      </w:r>
      <w:r w:rsidR="00477353" w:rsidRPr="00B53EB5">
        <w:rPr>
          <w:rFonts w:ascii="Times New Roman" w:hAnsi="Times New Roman" w:cs="Times New Roman"/>
          <w:lang w:val="en-GB"/>
        </w:rPr>
        <w:t xml:space="preserve">toward the 3’ end). </w:t>
      </w:r>
      <w:r w:rsidR="00CD021A" w:rsidRPr="00B53EB5">
        <w:rPr>
          <w:rFonts w:ascii="Times New Roman" w:hAnsi="Times New Roman" w:cs="Times New Roman"/>
          <w:lang w:val="en-GB"/>
        </w:rPr>
        <w:t>We</w:t>
      </w:r>
      <w:r w:rsidRPr="00B53EB5">
        <w:rPr>
          <w:rFonts w:ascii="Times New Roman" w:hAnsi="Times New Roman" w:cs="Times New Roman"/>
          <w:lang w:val="en-GB"/>
        </w:rPr>
        <w:t xml:space="preserve"> </w:t>
      </w:r>
      <w:r w:rsidR="00CD021A" w:rsidRPr="00B53EB5">
        <w:rPr>
          <w:rFonts w:ascii="Times New Roman" w:hAnsi="Times New Roman" w:cs="Times New Roman"/>
          <w:lang w:val="en-GB"/>
        </w:rPr>
        <w:t xml:space="preserve">compared </w:t>
      </w:r>
      <w:r w:rsidR="00477353" w:rsidRPr="00B53EB5">
        <w:rPr>
          <w:rFonts w:ascii="Times New Roman" w:hAnsi="Times New Roman" w:cs="Times New Roman"/>
          <w:lang w:val="en-GB"/>
        </w:rPr>
        <w:t>this</w:t>
      </w:r>
      <w:r w:rsidR="00D1427A" w:rsidRPr="00B53EB5">
        <w:rPr>
          <w:rFonts w:ascii="Times New Roman" w:hAnsi="Times New Roman" w:cs="Times New Roman"/>
          <w:lang w:val="en-GB"/>
        </w:rPr>
        <w:t xml:space="preserve"> distribution of</w:t>
      </w:r>
      <w:r w:rsidRPr="00B53EB5">
        <w:rPr>
          <w:rFonts w:ascii="Times New Roman" w:hAnsi="Times New Roman" w:cs="Times New Roman"/>
          <w:lang w:val="en-GB"/>
        </w:rPr>
        <w:t xml:space="preserve"> distances</w:t>
      </w:r>
      <w:r w:rsidR="00CD021A" w:rsidRPr="00B53EB5">
        <w:rPr>
          <w:rFonts w:ascii="Times New Roman" w:hAnsi="Times New Roman" w:cs="Times New Roman"/>
          <w:lang w:val="en-GB"/>
        </w:rPr>
        <w:t xml:space="preserve"> to</w:t>
      </w:r>
      <w:r w:rsidR="00D4265B" w:rsidRPr="00B53EB5">
        <w:rPr>
          <w:rFonts w:ascii="Times New Roman" w:hAnsi="Times New Roman" w:cs="Times New Roman"/>
          <w:lang w:val="en-GB"/>
        </w:rPr>
        <w:t xml:space="preserve"> a geometric distribution with</w:t>
      </w:r>
      <w:r w:rsidR="00CD021A" w:rsidRPr="00B53EB5">
        <w:rPr>
          <w:rFonts w:ascii="Times New Roman" w:hAnsi="Times New Roman" w:cs="Times New Roman"/>
          <w:lang w:val="en-GB"/>
        </w:rPr>
        <w:t xml:space="preserve"> parameter corresponding to the </w:t>
      </w:r>
      <w:r w:rsidR="002C6157">
        <w:rPr>
          <w:rFonts w:ascii="Times New Roman" w:hAnsi="Times New Roman" w:cs="Times New Roman"/>
          <w:lang w:val="en-GB"/>
        </w:rPr>
        <w:t xml:space="preserve">empirically </w:t>
      </w:r>
      <w:r w:rsidR="00CD021A" w:rsidRPr="00B53EB5">
        <w:rPr>
          <w:rFonts w:ascii="Times New Roman" w:hAnsi="Times New Roman" w:cs="Times New Roman"/>
          <w:lang w:val="en-GB"/>
        </w:rPr>
        <w:t>observed rate of C-to-T substitutions downstream of the first C-to-T substitution</w:t>
      </w:r>
      <w:r w:rsidR="00D4265B" w:rsidRPr="00B53EB5">
        <w:rPr>
          <w:rFonts w:ascii="Times New Roman" w:hAnsi="Times New Roman" w:cs="Times New Roman"/>
          <w:lang w:val="en-GB"/>
        </w:rPr>
        <w:t xml:space="preserve"> (masking also the last five positions)</w:t>
      </w:r>
      <w:r w:rsidRPr="00B53EB5">
        <w:rPr>
          <w:rFonts w:ascii="Times New Roman" w:hAnsi="Times New Roman" w:cs="Times New Roman"/>
          <w:lang w:val="en-GB"/>
        </w:rPr>
        <w:t xml:space="preserve">. This rate should represent the probability that the next position is a C-to-T substitution if positions are independent. </w:t>
      </w:r>
      <w:r w:rsidR="00A72D06" w:rsidRPr="00B53EB5">
        <w:rPr>
          <w:rFonts w:ascii="Times New Roman" w:hAnsi="Times New Roman" w:cs="Times New Roman"/>
          <w:lang w:val="en-GB"/>
        </w:rPr>
        <w:t xml:space="preserve">We computed these distributions for sequences from archaic humans and a present-day human control </w:t>
      </w:r>
      <w:r w:rsidR="00A72D06" w:rsidRPr="00B53EB5">
        <w:rPr>
          <w:rFonts w:ascii="Times New Roman" w:hAnsi="Times New Roman" w:cs="Times New Roman"/>
          <w:lang w:val="en-GB"/>
        </w:rPr>
        <w:fldChar w:fldCharType="begin"/>
      </w:r>
      <w:r w:rsidR="005C3102">
        <w:rPr>
          <w:rFonts w:ascii="Times New Roman" w:hAnsi="Times New Roman" w:cs="Times New Roman"/>
          <w:lang w:val="en-GB"/>
        </w:rPr>
        <w:instrText xml:space="preserve"> ADDIN EN.CITE &lt;EndNote&gt;&lt;Cite&gt;&lt;Author&gt;de Filippo&lt;/Author&gt;&lt;Year&gt;2018&lt;/Year&gt;&lt;RecNum&gt;36&lt;/RecNum&gt;&lt;DisplayText&gt;[8]&lt;/DisplayText&gt;&lt;record&gt;&lt;rec-number&gt;36&lt;/rec-number&gt;&lt;foreign-keys&gt;&lt;key app="EN" db-id="ppspp5zvtxppeees52epfw2bvsvf9vr0z9d0" timestamp="1578333773"&gt;36&lt;/key&gt;&lt;/foreign-keys&gt;&lt;ref-type name="Journal Article"&gt;17&lt;/ref-type&gt;&lt;contributors&gt;&lt;authors&gt;&lt;author&gt;de Filippo, C.&lt;/author&gt;&lt;author&gt;Meyer, M.&lt;/author&gt;&lt;author&gt;Prufer, K.&lt;/author&gt;&lt;/authors&gt;&lt;/contributors&gt;&lt;auth-address&gt;Max Planck Institute for Evolutionary Anthropology, 04103, Leipzig, Germany. cesare_filippo@eva.mpg.de.&amp;#xD;Max Planck Institute for Evolutionary Anthropology, 04103, Leipzig, Germany.&amp;#xD;Max Planck Institute for Evolutionary Anthropology, 04103, Leipzig, Germany. pruefer@eva.mpg.de.&lt;/auth-address&gt;&lt;titles&gt;&lt;title&gt;Quantifying and reducing spurious alignments for the analysis of ultra-short ancient DNA sequences&lt;/title&gt;&lt;secondary-title&gt;BMC Biol&lt;/secondary-title&gt;&lt;/titles&gt;&lt;periodical&gt;&lt;full-title&gt;BMC Biol&lt;/full-title&gt;&lt;/periodical&gt;&lt;pages&gt;121&lt;/pages&gt;&lt;volume&gt;16&lt;/volume&gt;&lt;number&gt;1&lt;/number&gt;&lt;edition&gt;2018/10/26&lt;/edition&gt;&lt;keywords&gt;&lt;keyword&gt;Animals&lt;/keyword&gt;&lt;keyword&gt;*Base Sequence&lt;/keyword&gt;&lt;keyword&gt;DNA, Ancient/*analysis&lt;/keyword&gt;&lt;keyword&gt;Fossils&lt;/keyword&gt;&lt;keyword&gt;Neanderthals/*genetics&lt;/keyword&gt;&lt;keyword&gt;Sequence Alignment/*methods&lt;/keyword&gt;&lt;keyword&gt;Spain&lt;/keyword&gt;&lt;keyword&gt;*Ancient DNA&lt;/keyword&gt;&lt;keyword&gt;*Sima de los Huesos&lt;/keyword&gt;&lt;keyword&gt;*Spurious alignments&lt;/keyword&gt;&lt;/keywords&gt;&lt;dates&gt;&lt;year&gt;2018&lt;/year&gt;&lt;pub-dates&gt;&lt;date&gt;Oct 25&lt;/date&gt;&lt;/pub-dates&gt;&lt;/dates&gt;&lt;isbn&gt;1741-7007 (Electronic)&amp;#xD;1741-7007 (Linking)&lt;/isbn&gt;&lt;accession-num&gt;30359256&lt;/accession-num&gt;&lt;urls&gt;&lt;related-urls&gt;&lt;url&gt;https://www.ncbi.nlm.nih.gov/pubmed/30359256&lt;/url&gt;&lt;/related-urls&gt;&lt;/urls&gt;&lt;custom2&gt;PMC6202837&lt;/custom2&gt;&lt;electronic-resource-num&gt;10.1186/s12915-018-0581-9&lt;/electronic-resource-num&gt;&lt;/record&gt;&lt;/Cite&gt;&lt;/EndNote&gt;</w:instrText>
      </w:r>
      <w:r w:rsidR="00A72D06" w:rsidRPr="00B53EB5">
        <w:rPr>
          <w:rFonts w:ascii="Times New Roman" w:hAnsi="Times New Roman" w:cs="Times New Roman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lang w:val="en-GB"/>
        </w:rPr>
        <w:t>[8]</w:t>
      </w:r>
      <w:r w:rsidR="00A72D06" w:rsidRPr="00B53EB5">
        <w:rPr>
          <w:rFonts w:ascii="Times New Roman" w:hAnsi="Times New Roman" w:cs="Times New Roman"/>
          <w:lang w:val="en-GB"/>
        </w:rPr>
        <w:fldChar w:fldCharType="end"/>
      </w:r>
      <w:r w:rsidR="00A72D06" w:rsidRPr="00B53EB5">
        <w:rPr>
          <w:rFonts w:ascii="Times New Roman" w:hAnsi="Times New Roman" w:cs="Times New Roman"/>
          <w:lang w:val="en-GB"/>
        </w:rPr>
        <w:t xml:space="preserve">. </w:t>
      </w:r>
      <w:r w:rsidR="00477353" w:rsidRPr="00B53EB5">
        <w:rPr>
          <w:rFonts w:ascii="Times New Roman" w:hAnsi="Times New Roman" w:cs="Times New Roman"/>
          <w:lang w:val="en-GB"/>
        </w:rPr>
        <w:t xml:space="preserve">While we see an excess of adjacent C-to-T substitutions for most datasets, this is not the case for the sequences of the present-day human control. </w:t>
      </w:r>
      <w:r w:rsidR="00A72D06" w:rsidRPr="00B53EB5">
        <w:rPr>
          <w:rFonts w:ascii="Times New Roman" w:hAnsi="Times New Roman" w:cs="Times New Roman"/>
          <w:lang w:val="en-GB"/>
        </w:rPr>
        <w:t>To compare observed and expected distributions</w:t>
      </w:r>
      <w:r w:rsidR="00D4265B" w:rsidRPr="00B53EB5">
        <w:rPr>
          <w:rFonts w:ascii="Times New Roman" w:hAnsi="Times New Roman" w:cs="Times New Roman"/>
          <w:lang w:val="en-GB"/>
        </w:rPr>
        <w:t xml:space="preserve">, we </w:t>
      </w:r>
      <w:r w:rsidR="00A72D06" w:rsidRPr="00B53EB5">
        <w:rPr>
          <w:rFonts w:ascii="Times New Roman" w:hAnsi="Times New Roman" w:cs="Times New Roman"/>
          <w:lang w:val="en-GB"/>
        </w:rPr>
        <w:t xml:space="preserve">performed a chi-square </w:t>
      </w:r>
      <w:r w:rsidR="00D4265B" w:rsidRPr="00B53EB5">
        <w:rPr>
          <w:rFonts w:ascii="Times New Roman" w:hAnsi="Times New Roman" w:cs="Times New Roman"/>
          <w:lang w:val="en-GB"/>
        </w:rPr>
        <w:t xml:space="preserve">goodness-of-fit </w:t>
      </w:r>
      <w:r w:rsidR="00A72D06" w:rsidRPr="00B53EB5">
        <w:rPr>
          <w:rFonts w:ascii="Times New Roman" w:hAnsi="Times New Roman" w:cs="Times New Roman"/>
          <w:lang w:val="en-GB"/>
        </w:rPr>
        <w:t>test</w:t>
      </w:r>
      <w:r w:rsidR="008F589B" w:rsidRPr="00B53EB5">
        <w:rPr>
          <w:rFonts w:ascii="Times New Roman" w:hAnsi="Times New Roman" w:cs="Times New Roman"/>
          <w:lang w:val="en-GB"/>
        </w:rPr>
        <w:t>. This was done only for</w:t>
      </w:r>
      <w:r w:rsidR="00D4265B" w:rsidRPr="00B53EB5">
        <w:rPr>
          <w:rFonts w:ascii="Times New Roman" w:hAnsi="Times New Roman" w:cs="Times New Roman"/>
          <w:lang w:val="en-GB"/>
        </w:rPr>
        <w:t xml:space="preserve"> the first ten frequencies of these distributions (distances from 1 to 10) as expected counts get to</w:t>
      </w:r>
      <w:r w:rsidR="008F589B" w:rsidRPr="00B53EB5">
        <w:rPr>
          <w:rFonts w:ascii="Times New Roman" w:hAnsi="Times New Roman" w:cs="Times New Roman"/>
          <w:lang w:val="en-GB"/>
        </w:rPr>
        <w:t>o</w:t>
      </w:r>
      <w:r w:rsidR="00D82CCC">
        <w:rPr>
          <w:rFonts w:ascii="Times New Roman" w:hAnsi="Times New Roman" w:cs="Times New Roman"/>
          <w:lang w:val="en-GB"/>
        </w:rPr>
        <w:t xml:space="preserve"> low for higher distances</w:t>
      </w:r>
      <w:r w:rsidR="00D4265B" w:rsidRPr="00B53EB5">
        <w:rPr>
          <w:rFonts w:ascii="Times New Roman" w:hAnsi="Times New Roman" w:cs="Times New Roman"/>
          <w:lang w:val="en-GB"/>
        </w:rPr>
        <w:t>. The p-values are lower than 10</w:t>
      </w:r>
      <w:r w:rsidR="00D4265B" w:rsidRPr="00B53EB5">
        <w:rPr>
          <w:rFonts w:ascii="Times New Roman" w:hAnsi="Times New Roman" w:cs="Times New Roman"/>
          <w:vertAlign w:val="superscript"/>
          <w:lang w:val="en-GB"/>
        </w:rPr>
        <w:t>-15</w:t>
      </w:r>
      <w:r w:rsidR="00D4265B" w:rsidRPr="00B53EB5">
        <w:rPr>
          <w:rFonts w:ascii="Times New Roman" w:hAnsi="Times New Roman" w:cs="Times New Roman"/>
          <w:lang w:val="en-GB"/>
        </w:rPr>
        <w:t xml:space="preserve"> for the archaic datasets, but equal to 0.1967 for the control. We note that the results are similar if we mask</w:t>
      </w:r>
      <w:r w:rsidR="00D1427A" w:rsidRPr="00B53EB5">
        <w:rPr>
          <w:rFonts w:ascii="Times New Roman" w:hAnsi="Times New Roman" w:cs="Times New Roman"/>
          <w:lang w:val="en-GB"/>
        </w:rPr>
        <w:t xml:space="preserve"> the first and last ten posit</w:t>
      </w:r>
      <w:r w:rsidR="00D4265B" w:rsidRPr="00B53EB5">
        <w:rPr>
          <w:rFonts w:ascii="Times New Roman" w:hAnsi="Times New Roman" w:cs="Times New Roman"/>
          <w:lang w:val="en-GB"/>
        </w:rPr>
        <w:t xml:space="preserve">ions to identify sequences with two C-to-T substitutions and </w:t>
      </w:r>
      <w:r w:rsidR="008F589B" w:rsidRPr="00B53EB5">
        <w:rPr>
          <w:rFonts w:ascii="Times New Roman" w:hAnsi="Times New Roman" w:cs="Times New Roman"/>
          <w:lang w:val="en-GB"/>
        </w:rPr>
        <w:t xml:space="preserve">to </w:t>
      </w:r>
      <w:r w:rsidR="00D4265B" w:rsidRPr="00B53EB5">
        <w:rPr>
          <w:rFonts w:ascii="Times New Roman" w:hAnsi="Times New Roman" w:cs="Times New Roman"/>
          <w:lang w:val="en-GB"/>
        </w:rPr>
        <w:t>compute the rate of C-to-</w:t>
      </w:r>
      <w:proofErr w:type="spellStart"/>
      <w:r w:rsidR="00D4265B" w:rsidRPr="00B53EB5">
        <w:rPr>
          <w:rFonts w:ascii="Times New Roman" w:hAnsi="Times New Roman" w:cs="Times New Roman"/>
          <w:lang w:val="en-GB"/>
        </w:rPr>
        <w:t>Ts</w:t>
      </w:r>
      <w:proofErr w:type="spellEnd"/>
      <w:r w:rsidR="00D1427A" w:rsidRPr="00B53EB5">
        <w:rPr>
          <w:rFonts w:ascii="Times New Roman" w:hAnsi="Times New Roman" w:cs="Times New Roman"/>
          <w:lang w:val="en-GB"/>
        </w:rPr>
        <w:t xml:space="preserve"> (</w:t>
      </w:r>
      <w:r w:rsidR="00D1427A" w:rsidRPr="00B53EB5">
        <w:rPr>
          <w:rFonts w:ascii="Times New Roman" w:hAnsi="Times New Roman" w:cs="Times New Roman"/>
          <w:b/>
          <w:lang w:val="en-GB"/>
        </w:rPr>
        <w:fldChar w:fldCharType="begin"/>
      </w:r>
      <w:r w:rsidR="00D1427A" w:rsidRPr="00B53EB5">
        <w:rPr>
          <w:rFonts w:ascii="Times New Roman" w:hAnsi="Times New Roman" w:cs="Times New Roman"/>
          <w:b/>
          <w:lang w:val="en-GB"/>
        </w:rPr>
        <w:instrText xml:space="preserve"> REF _Ref34746212 \h  \* MERGEFORMAT </w:instrText>
      </w:r>
      <w:r w:rsidR="00D1427A" w:rsidRPr="00B53EB5">
        <w:rPr>
          <w:rFonts w:ascii="Times New Roman" w:hAnsi="Times New Roman" w:cs="Times New Roman"/>
          <w:b/>
          <w:lang w:val="en-GB"/>
        </w:rPr>
      </w:r>
      <w:r w:rsidR="00D1427A" w:rsidRPr="00B53EB5">
        <w:rPr>
          <w:rFonts w:ascii="Times New Roman" w:hAnsi="Times New Roman" w:cs="Times New Roman"/>
          <w:b/>
          <w:lang w:val="en-GB"/>
        </w:rPr>
        <w:fldChar w:fldCharType="separate"/>
      </w:r>
      <w:r w:rsidR="00FD2F65" w:rsidRPr="00BD1461">
        <w:rPr>
          <w:rFonts w:ascii="Times New Roman" w:hAnsi="Times New Roman" w:cs="Times New Roman"/>
          <w:b/>
          <w:lang w:val="en-GB"/>
        </w:rPr>
        <w:t>Figure S10</w:t>
      </w:r>
      <w:r w:rsidR="00D1427A" w:rsidRPr="00B53EB5">
        <w:rPr>
          <w:rFonts w:ascii="Times New Roman" w:hAnsi="Times New Roman" w:cs="Times New Roman"/>
          <w:b/>
          <w:lang w:val="en-GB"/>
        </w:rPr>
        <w:fldChar w:fldCharType="end"/>
      </w:r>
      <w:r w:rsidR="00D1427A" w:rsidRPr="00B53EB5">
        <w:rPr>
          <w:rFonts w:ascii="Times New Roman" w:hAnsi="Times New Roman" w:cs="Times New Roman"/>
          <w:lang w:val="en-GB"/>
        </w:rPr>
        <w:t>).</w:t>
      </w:r>
    </w:p>
    <w:p w14:paraId="1BAB162B" w14:textId="77777777" w:rsidR="00A14888" w:rsidRPr="00B53EB5" w:rsidRDefault="00A14888" w:rsidP="00A14888">
      <w:pPr>
        <w:keepNext/>
        <w:jc w:val="center"/>
        <w:rPr>
          <w:rFonts w:ascii="Times New Roman" w:hAnsi="Times New Roman" w:cs="Times New Roman"/>
        </w:rPr>
      </w:pPr>
      <w:r w:rsidRPr="00B53EB5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0E109592" wp14:editId="7431B137">
            <wp:extent cx="3471214" cy="2998251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length_internalSS.mask10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6924" cy="3003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3A7E2F" w14:textId="6A35904C" w:rsidR="00A14888" w:rsidRPr="00B53EB5" w:rsidRDefault="00A14888" w:rsidP="00A14888">
      <w:pPr>
        <w:pStyle w:val="Caption"/>
        <w:jc w:val="center"/>
        <w:rPr>
          <w:rFonts w:ascii="Times New Roman" w:hAnsi="Times New Roman" w:cs="Times New Roman"/>
          <w:lang w:val="en-GB"/>
        </w:rPr>
      </w:pPr>
      <w:bookmarkStart w:id="6" w:name="_Ref34746212"/>
      <w:r w:rsidRPr="00B53EB5">
        <w:rPr>
          <w:rFonts w:ascii="Times New Roman" w:hAnsi="Times New Roman" w:cs="Times New Roman"/>
          <w:color w:val="auto"/>
          <w:lang w:val="en-GB"/>
        </w:rPr>
        <w:t>Figure 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11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bookmarkEnd w:id="6"/>
      <w:r w:rsidRPr="00B53EB5">
        <w:rPr>
          <w:rFonts w:ascii="Times New Roman" w:hAnsi="Times New Roman" w:cs="Times New Roman"/>
          <w:color w:val="auto"/>
          <w:lang w:val="en-GB"/>
        </w:rPr>
        <w:t> :</w:t>
      </w:r>
      <w:r w:rsidR="00C036C3" w:rsidRPr="00B53EB5">
        <w:rPr>
          <w:rFonts w:ascii="Times New Roman" w:hAnsi="Times New Roman" w:cs="Times New Roman"/>
          <w:color w:val="auto"/>
          <w:lang w:val="en-GB"/>
        </w:rPr>
        <w:t xml:space="preserve"> Comparison of the observed and expected distributions of distances between C-to-T substitutions. </w:t>
      </w:r>
      <w:r w:rsidR="008F589B" w:rsidRPr="00B53EB5">
        <w:rPr>
          <w:rFonts w:ascii="Times New Roman" w:hAnsi="Times New Roman" w:cs="Times New Roman"/>
          <w:b w:val="0"/>
          <w:color w:val="auto"/>
          <w:lang w:val="en-GB"/>
        </w:rPr>
        <w:t>In contrast</w:t>
      </w:r>
      <w:r w:rsidR="00C036C3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to </w:t>
      </w:r>
      <w:r w:rsidR="00C036C3" w:rsidRPr="00B53EB5">
        <w:rPr>
          <w:rFonts w:ascii="Times New Roman" w:hAnsi="Times New Roman" w:cs="Times New Roman"/>
          <w:color w:val="auto"/>
          <w:lang w:val="en-GB"/>
        </w:rPr>
        <w:t>Figure 1</w:t>
      </w:r>
      <w:r w:rsidR="003B3122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, </w:t>
      </w:r>
      <w:r w:rsidR="008F589B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we masked </w:t>
      </w:r>
      <w:r w:rsidR="003B3122" w:rsidRPr="00B53EB5">
        <w:rPr>
          <w:rFonts w:ascii="Times New Roman" w:hAnsi="Times New Roman" w:cs="Times New Roman"/>
          <w:b w:val="0"/>
          <w:color w:val="auto"/>
          <w:lang w:val="en-GB"/>
        </w:rPr>
        <w:t>the first an</w:t>
      </w:r>
      <w:r w:rsidR="008F589B" w:rsidRPr="00B53EB5">
        <w:rPr>
          <w:rFonts w:ascii="Times New Roman" w:hAnsi="Times New Roman" w:cs="Times New Roman"/>
          <w:b w:val="0"/>
          <w:color w:val="auto"/>
          <w:lang w:val="en-GB"/>
        </w:rPr>
        <w:t>d last ten positions</w:t>
      </w:r>
      <w:r w:rsidR="003B3122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. See the caption of </w:t>
      </w:r>
      <w:r w:rsidR="003B3122" w:rsidRPr="00B53EB5">
        <w:rPr>
          <w:rFonts w:ascii="Times New Roman" w:hAnsi="Times New Roman" w:cs="Times New Roman"/>
          <w:color w:val="auto"/>
          <w:lang w:val="en-GB"/>
        </w:rPr>
        <w:t>Figure 1</w:t>
      </w:r>
      <w:r w:rsidR="003B3122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for more details.</w:t>
      </w:r>
    </w:p>
    <w:p w14:paraId="1321760D" w14:textId="77777777" w:rsidR="00A14888" w:rsidRPr="00B53EB5" w:rsidRDefault="00A14888">
      <w:pPr>
        <w:spacing w:after="160" w:line="259" w:lineRule="auto"/>
        <w:rPr>
          <w:rFonts w:ascii="Times New Roman" w:eastAsiaTheme="majorEastAsia" w:hAnsi="Times New Roman" w:cs="Times New Roman"/>
          <w:b/>
          <w:bCs/>
          <w:color w:val="2E74B5" w:themeColor="accent1" w:themeShade="BF"/>
          <w:sz w:val="28"/>
          <w:szCs w:val="28"/>
          <w:lang w:val="en-GB"/>
        </w:rPr>
      </w:pPr>
      <w:r w:rsidRPr="00B53EB5">
        <w:rPr>
          <w:rFonts w:ascii="Times New Roman" w:hAnsi="Times New Roman" w:cs="Times New Roman"/>
          <w:lang w:val="en-GB"/>
        </w:rPr>
        <w:br w:type="page"/>
      </w:r>
    </w:p>
    <w:p w14:paraId="51726AAC" w14:textId="344E3764" w:rsidR="00E06CC4" w:rsidRPr="00B53EB5" w:rsidRDefault="000001A0" w:rsidP="001013BA">
      <w:pPr>
        <w:pStyle w:val="Heading1"/>
        <w:rPr>
          <w:rFonts w:ascii="Times New Roman" w:hAnsi="Times New Roman" w:cs="Times New Roman"/>
          <w:lang w:val="en-GB"/>
        </w:rPr>
      </w:pPr>
      <w:bookmarkStart w:id="7" w:name="_Toc34904223"/>
      <w:r w:rsidRPr="00B53EB5">
        <w:rPr>
          <w:rFonts w:ascii="Times New Roman" w:hAnsi="Times New Roman" w:cs="Times New Roman"/>
          <w:lang w:val="en-GB"/>
        </w:rPr>
        <w:lastRenderedPageBreak/>
        <w:t>S</w:t>
      </w:r>
      <w:r w:rsidR="00A14888" w:rsidRPr="00B53EB5">
        <w:rPr>
          <w:rFonts w:ascii="Times New Roman" w:hAnsi="Times New Roman" w:cs="Times New Roman"/>
          <w:lang w:val="en-GB"/>
        </w:rPr>
        <w:t>upplementary Note 2</w:t>
      </w:r>
      <w:r w:rsidR="00CE38F8" w:rsidRPr="00B53EB5">
        <w:rPr>
          <w:rFonts w:ascii="Times New Roman" w:hAnsi="Times New Roman" w:cs="Times New Roman"/>
          <w:lang w:val="en-GB"/>
        </w:rPr>
        <w:t>:</w:t>
      </w:r>
      <w:r w:rsidR="00F7556C" w:rsidRPr="00B53EB5">
        <w:rPr>
          <w:rFonts w:ascii="Times New Roman" w:hAnsi="Times New Roman" w:cs="Times New Roman"/>
          <w:lang w:val="en-GB"/>
        </w:rPr>
        <w:t xml:space="preserve"> </w:t>
      </w:r>
      <w:r w:rsidR="00E06CC4" w:rsidRPr="00B53EB5">
        <w:rPr>
          <w:rFonts w:ascii="Times New Roman" w:hAnsi="Times New Roman" w:cs="Times New Roman"/>
          <w:lang w:val="en-GB"/>
        </w:rPr>
        <w:t>Inference of the structure of ancient DNA fragments</w:t>
      </w:r>
      <w:bookmarkEnd w:id="7"/>
    </w:p>
    <w:p w14:paraId="3F5CE652" w14:textId="707C3088" w:rsidR="001F1F2E" w:rsidRPr="00B53EB5" w:rsidRDefault="004D6DFA" w:rsidP="00E06CC4">
      <w:pPr>
        <w:jc w:val="both"/>
        <w:rPr>
          <w:rFonts w:ascii="Times New Roman" w:eastAsiaTheme="minorEastAsia" w:hAnsi="Times New Roman" w:cs="Times New Roman"/>
          <w:lang w:val="en-GB"/>
        </w:rPr>
      </w:pPr>
      <w:r w:rsidRPr="00B53EB5">
        <w:rPr>
          <w:rFonts w:ascii="Times New Roman" w:eastAsiaTheme="minorEastAsia" w:hAnsi="Times New Roman" w:cs="Times New Roman"/>
          <w:lang w:val="en-GB"/>
        </w:rPr>
        <w:t xml:space="preserve">Damage-associated substitutions </w:t>
      </w:r>
      <w:r w:rsidR="00C26A42" w:rsidRPr="00B53EB5">
        <w:rPr>
          <w:rFonts w:ascii="Times New Roman" w:eastAsiaTheme="minorEastAsia" w:hAnsi="Times New Roman" w:cs="Times New Roman"/>
          <w:lang w:val="en-GB"/>
        </w:rPr>
        <w:t xml:space="preserve">along ancient DNA sequences </w:t>
      </w:r>
      <w:r w:rsidRPr="00B53EB5">
        <w:rPr>
          <w:rFonts w:ascii="Times New Roman" w:eastAsiaTheme="minorEastAsia" w:hAnsi="Times New Roman" w:cs="Times New Roman"/>
          <w:lang w:val="en-GB"/>
        </w:rPr>
        <w:t>provide</w:t>
      </w:r>
      <w:r w:rsidR="00C26A42" w:rsidRPr="00B53EB5">
        <w:rPr>
          <w:rFonts w:ascii="Times New Roman" w:eastAsiaTheme="minorEastAsia" w:hAnsi="Times New Roman" w:cs="Times New Roman"/>
          <w:lang w:val="en-GB"/>
        </w:rPr>
        <w:t xml:space="preserve"> some</w:t>
      </w:r>
      <w:r w:rsidRPr="00B53EB5">
        <w:rPr>
          <w:rFonts w:ascii="Times New Roman" w:eastAsiaTheme="minorEastAsia" w:hAnsi="Times New Roman" w:cs="Times New Roman"/>
          <w:lang w:val="en-GB"/>
        </w:rPr>
        <w:t xml:space="preserve"> information to</w:t>
      </w:r>
      <w:r w:rsidR="00C26A42" w:rsidRPr="00B53EB5">
        <w:rPr>
          <w:rFonts w:ascii="Times New Roman" w:eastAsiaTheme="minorEastAsia" w:hAnsi="Times New Roman" w:cs="Times New Roman"/>
          <w:lang w:val="en-GB"/>
        </w:rPr>
        <w:t xml:space="preserve"> </w:t>
      </w:r>
      <w:r w:rsidR="0095587A" w:rsidRPr="00B53EB5">
        <w:rPr>
          <w:rFonts w:ascii="Times New Roman" w:eastAsiaTheme="minorEastAsia" w:hAnsi="Times New Roman" w:cs="Times New Roman"/>
          <w:lang w:val="en-GB"/>
        </w:rPr>
        <w:t>reconstruct the structure of the</w:t>
      </w:r>
      <w:r w:rsidR="006323CB">
        <w:rPr>
          <w:rFonts w:ascii="Times New Roman" w:eastAsiaTheme="minorEastAsia" w:hAnsi="Times New Roman" w:cs="Times New Roman"/>
          <w:lang w:val="en-GB"/>
        </w:rPr>
        <w:t xml:space="preserve"> corresponding</w:t>
      </w:r>
      <w:r w:rsidRPr="00B53EB5">
        <w:rPr>
          <w:rFonts w:ascii="Times New Roman" w:eastAsiaTheme="minorEastAsia" w:hAnsi="Times New Roman" w:cs="Times New Roman"/>
          <w:lang w:val="en-GB"/>
        </w:rPr>
        <w:t xml:space="preserve"> ancient DNA fragm</w:t>
      </w:r>
      <w:r w:rsidR="00F662AB" w:rsidRPr="00B53EB5">
        <w:rPr>
          <w:rFonts w:ascii="Times New Roman" w:eastAsiaTheme="minorEastAsia" w:hAnsi="Times New Roman" w:cs="Times New Roman"/>
          <w:lang w:val="en-GB"/>
        </w:rPr>
        <w:t>ent</w:t>
      </w:r>
      <w:r w:rsidR="006323CB">
        <w:rPr>
          <w:rFonts w:ascii="Times New Roman" w:eastAsiaTheme="minorEastAsia" w:hAnsi="Times New Roman" w:cs="Times New Roman"/>
          <w:lang w:val="en-GB"/>
        </w:rPr>
        <w:t>s</w:t>
      </w:r>
      <w:r w:rsidR="009A6410" w:rsidRPr="00B53EB5">
        <w:rPr>
          <w:rFonts w:ascii="Times New Roman" w:eastAsiaTheme="minorEastAsia" w:hAnsi="Times New Roman" w:cs="Times New Roman"/>
          <w:lang w:val="en-GB"/>
        </w:rPr>
        <w:t xml:space="preserve">. </w:t>
      </w:r>
      <w:r w:rsidR="00F662AB" w:rsidRPr="00B53EB5">
        <w:rPr>
          <w:rFonts w:ascii="Times New Roman" w:eastAsiaTheme="minorEastAsia" w:hAnsi="Times New Roman" w:cs="Times New Roman"/>
          <w:lang w:val="en-GB"/>
        </w:rPr>
        <w:t>In this section, we evaluate</w:t>
      </w:r>
      <w:r w:rsidRPr="00B53EB5">
        <w:rPr>
          <w:rFonts w:ascii="Times New Roman" w:eastAsiaTheme="minorEastAsia" w:hAnsi="Times New Roman" w:cs="Times New Roman"/>
          <w:lang w:val="en-GB"/>
        </w:rPr>
        <w:t xml:space="preserve"> with simulations th</w:t>
      </w:r>
      <w:r w:rsidR="007155D9" w:rsidRPr="00B53EB5">
        <w:rPr>
          <w:rFonts w:ascii="Times New Roman" w:eastAsiaTheme="minorEastAsia" w:hAnsi="Times New Roman" w:cs="Times New Roman"/>
          <w:lang w:val="en-GB"/>
        </w:rPr>
        <w:t>e ability of our Hidden Markov M</w:t>
      </w:r>
      <w:r w:rsidR="00F662AB" w:rsidRPr="00B53EB5">
        <w:rPr>
          <w:rFonts w:ascii="Times New Roman" w:eastAsiaTheme="minorEastAsia" w:hAnsi="Times New Roman" w:cs="Times New Roman"/>
          <w:lang w:val="en-GB"/>
        </w:rPr>
        <w:t>odel</w:t>
      </w:r>
      <w:r w:rsidR="007155D9" w:rsidRPr="00B53EB5">
        <w:rPr>
          <w:rFonts w:ascii="Times New Roman" w:eastAsiaTheme="minorEastAsia" w:hAnsi="Times New Roman" w:cs="Times New Roman"/>
          <w:lang w:val="en-GB"/>
        </w:rPr>
        <w:t xml:space="preserve"> (HMM)</w:t>
      </w:r>
      <w:r w:rsidR="00F662AB" w:rsidRPr="00B53EB5">
        <w:rPr>
          <w:rFonts w:ascii="Times New Roman" w:eastAsiaTheme="minorEastAsia" w:hAnsi="Times New Roman" w:cs="Times New Roman"/>
          <w:lang w:val="en-GB"/>
        </w:rPr>
        <w:t xml:space="preserve"> to infer</w:t>
      </w:r>
      <w:r w:rsidRPr="00B53EB5">
        <w:rPr>
          <w:rFonts w:ascii="Times New Roman" w:eastAsiaTheme="minorEastAsia" w:hAnsi="Times New Roman" w:cs="Times New Roman"/>
          <w:lang w:val="en-GB"/>
        </w:rPr>
        <w:t xml:space="preserve"> </w:t>
      </w:r>
      <w:r w:rsidR="00F662AB" w:rsidRPr="00B53EB5">
        <w:rPr>
          <w:rFonts w:ascii="Times New Roman" w:eastAsiaTheme="minorEastAsia" w:hAnsi="Times New Roman" w:cs="Times New Roman"/>
          <w:lang w:val="en-GB"/>
        </w:rPr>
        <w:t xml:space="preserve">the location of </w:t>
      </w:r>
      <w:r w:rsidRPr="00B53EB5">
        <w:rPr>
          <w:rFonts w:ascii="Times New Roman" w:eastAsiaTheme="minorEastAsia" w:hAnsi="Times New Roman" w:cs="Times New Roman"/>
          <w:lang w:val="en-GB"/>
        </w:rPr>
        <w:t>single-stran</w:t>
      </w:r>
      <w:r w:rsidR="00F662AB" w:rsidRPr="00B53EB5">
        <w:rPr>
          <w:rFonts w:ascii="Times New Roman" w:eastAsiaTheme="minorEastAsia" w:hAnsi="Times New Roman" w:cs="Times New Roman"/>
          <w:lang w:val="en-GB"/>
        </w:rPr>
        <w:t>ded and double-stranded regions</w:t>
      </w:r>
      <w:r w:rsidR="001F1F2E" w:rsidRPr="00B53EB5">
        <w:rPr>
          <w:rFonts w:ascii="Times New Roman" w:eastAsiaTheme="minorEastAsia" w:hAnsi="Times New Roman" w:cs="Times New Roman"/>
          <w:lang w:val="en-GB"/>
        </w:rPr>
        <w:t>.</w:t>
      </w:r>
    </w:p>
    <w:p w14:paraId="2D7325D9" w14:textId="6E24063F" w:rsidR="00E06CC4" w:rsidRPr="00B53EB5" w:rsidRDefault="004D6DFA" w:rsidP="00566504">
      <w:pPr>
        <w:ind w:firstLine="720"/>
        <w:jc w:val="both"/>
        <w:rPr>
          <w:rFonts w:ascii="Times New Roman" w:eastAsiaTheme="minorEastAsia" w:hAnsi="Times New Roman" w:cs="Times New Roman"/>
          <w:lang w:val="en-GB"/>
        </w:rPr>
      </w:pPr>
      <w:r w:rsidRPr="00B53EB5">
        <w:rPr>
          <w:rFonts w:ascii="Times New Roman" w:eastAsiaTheme="minorEastAsia" w:hAnsi="Times New Roman" w:cs="Times New Roman"/>
          <w:lang w:val="en-GB"/>
        </w:rPr>
        <w:t>We</w:t>
      </w:r>
      <w:r w:rsidR="001F1F2E" w:rsidRPr="00B53EB5">
        <w:rPr>
          <w:rFonts w:ascii="Times New Roman" w:eastAsiaTheme="minorEastAsia" w:hAnsi="Times New Roman" w:cs="Times New Roman"/>
          <w:lang w:val="en-GB"/>
        </w:rPr>
        <w:t xml:space="preserve"> 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>simulate</w:t>
      </w:r>
      <w:r w:rsidRPr="00B53EB5">
        <w:rPr>
          <w:rFonts w:ascii="Times New Roman" w:eastAsiaTheme="minorEastAsia" w:hAnsi="Times New Roman" w:cs="Times New Roman"/>
          <w:lang w:val="en-GB"/>
        </w:rPr>
        <w:t>d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 xml:space="preserve"> a</w:t>
      </w:r>
      <w:r w:rsidR="000A3FC5" w:rsidRPr="00B53EB5">
        <w:rPr>
          <w:rFonts w:ascii="Times New Roman" w:eastAsiaTheme="minorEastAsia" w:hAnsi="Times New Roman" w:cs="Times New Roman"/>
          <w:lang w:val="en-GB"/>
        </w:rPr>
        <w:t>ncient DNA sequences using different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 xml:space="preserve"> l</w:t>
      </w:r>
      <w:r w:rsidR="00A52AF9" w:rsidRPr="00B53EB5">
        <w:rPr>
          <w:rFonts w:ascii="Times New Roman" w:eastAsiaTheme="minorEastAsia" w:hAnsi="Times New Roman" w:cs="Times New Roman"/>
          <w:lang w:val="en-GB"/>
        </w:rPr>
        <w:t>ength</w:t>
      </w:r>
      <w:r w:rsidR="000A3FC5" w:rsidRPr="00B53EB5">
        <w:rPr>
          <w:rFonts w:ascii="Times New Roman" w:eastAsiaTheme="minorEastAsia" w:hAnsi="Times New Roman" w:cs="Times New Roman"/>
          <w:lang w:val="en-GB"/>
        </w:rPr>
        <w:t xml:space="preserve"> distributions</w:t>
      </w:r>
      <w:r w:rsidR="001F1F2E" w:rsidRPr="00B53EB5">
        <w:rPr>
          <w:rFonts w:ascii="Times New Roman" w:eastAsiaTheme="minorEastAsia" w:hAnsi="Times New Roman" w:cs="Times New Roman"/>
          <w:lang w:val="en-GB"/>
        </w:rPr>
        <w:t xml:space="preserve"> and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 xml:space="preserve"> GC content</w:t>
      </w:r>
      <w:r w:rsidR="000A3FC5" w:rsidRPr="00B53EB5">
        <w:rPr>
          <w:rFonts w:ascii="Times New Roman" w:eastAsiaTheme="minorEastAsia" w:hAnsi="Times New Roman" w:cs="Times New Roman"/>
          <w:lang w:val="en-GB"/>
        </w:rPr>
        <w:t>s</w:t>
      </w:r>
      <w:r w:rsidR="00A52AF9" w:rsidRPr="00B53EB5">
        <w:rPr>
          <w:rFonts w:ascii="Times New Roman" w:eastAsiaTheme="minorEastAsia" w:hAnsi="Times New Roman" w:cs="Times New Roman"/>
          <w:lang w:val="en-GB"/>
        </w:rPr>
        <w:t>,</w:t>
      </w:r>
      <w:r w:rsidR="00DE647B" w:rsidRPr="00B53EB5">
        <w:rPr>
          <w:rFonts w:ascii="Times New Roman" w:eastAsiaTheme="minorEastAsia" w:hAnsi="Times New Roman" w:cs="Times New Roman"/>
          <w:lang w:val="en-GB"/>
        </w:rPr>
        <w:t xml:space="preserve"> but kept the error rates (</w:t>
      </w:r>
      <w:r w:rsidR="00B253DE" w:rsidRPr="00B53EB5">
        <w:rPr>
          <w:rFonts w:ascii="Times New Roman" w:eastAsiaTheme="minorEastAsia" w:hAnsi="Times New Roman" w:cs="Times New Roman"/>
          <w:lang w:val="en-GB"/>
        </w:rPr>
        <w:t>0.002</w:t>
      </w:r>
      <w:r w:rsidR="00DE647B" w:rsidRPr="00B53EB5">
        <w:rPr>
          <w:rFonts w:ascii="Times New Roman" w:eastAsiaTheme="minorEastAsia" w:hAnsi="Times New Roman" w:cs="Times New Roman"/>
          <w:lang w:val="en-GB"/>
        </w:rPr>
        <w:t>) and rates of cytosine deamination in single-stranded (</w:t>
      </w:r>
      <w:r w:rsidR="00B253DE" w:rsidRPr="00B53EB5">
        <w:rPr>
          <w:rFonts w:ascii="Times New Roman" w:eastAsiaTheme="minorEastAsia" w:hAnsi="Times New Roman" w:cs="Times New Roman"/>
          <w:lang w:val="en-GB"/>
        </w:rPr>
        <w:t>0.87</w:t>
      </w:r>
      <w:r w:rsidR="00DE647B" w:rsidRPr="00B53EB5">
        <w:rPr>
          <w:rFonts w:ascii="Times New Roman" w:eastAsiaTheme="minorEastAsia" w:hAnsi="Times New Roman" w:cs="Times New Roman"/>
          <w:lang w:val="en-GB"/>
        </w:rPr>
        <w:t>) and double-stranded regions (</w:t>
      </w:r>
      <w:r w:rsidR="00B253DE" w:rsidRPr="00B53EB5">
        <w:rPr>
          <w:rFonts w:ascii="Times New Roman" w:eastAsiaTheme="minorEastAsia" w:hAnsi="Times New Roman" w:cs="Times New Roman"/>
          <w:lang w:val="en-GB"/>
        </w:rPr>
        <w:t>0.015</w:t>
      </w:r>
      <w:r w:rsidR="00DE647B" w:rsidRPr="00B53EB5">
        <w:rPr>
          <w:rFonts w:ascii="Times New Roman" w:eastAsiaTheme="minorEastAsia" w:hAnsi="Times New Roman" w:cs="Times New Roman"/>
          <w:lang w:val="en-GB"/>
        </w:rPr>
        <w:t>) constant</w:t>
      </w:r>
      <w:r w:rsidR="000D34CB" w:rsidRPr="00B53EB5">
        <w:rPr>
          <w:rFonts w:ascii="Times New Roman" w:eastAsiaTheme="minorEastAsia" w:hAnsi="Times New Roman" w:cs="Times New Roman"/>
          <w:lang w:val="en-GB"/>
        </w:rPr>
        <w:t xml:space="preserve"> (the other parameters were set to </w:t>
      </w:r>
      <w:r w:rsidR="000D34CB" w:rsidRPr="00B53EB5">
        <w:rPr>
          <w:rFonts w:ascii="Times New Roman" w:eastAsiaTheme="minorEastAsia" w:hAnsi="Times New Roman" w:cs="Times New Roman"/>
          <w:i/>
          <w:lang w:val="en-GB"/>
        </w:rPr>
        <w:t>o</w:t>
      </w:r>
      <w:r w:rsidR="000D34CB" w:rsidRPr="00B53EB5">
        <w:rPr>
          <w:rFonts w:ascii="Times New Roman" w:eastAsiaTheme="minorEastAsia" w:hAnsi="Times New Roman" w:cs="Times New Roman"/>
          <w:lang w:val="en-GB"/>
        </w:rPr>
        <w:t xml:space="preserve">=0.5, </w:t>
      </w:r>
      <w:r w:rsidR="000D34CB" w:rsidRPr="00B53EB5">
        <w:rPr>
          <w:rFonts w:ascii="Times New Roman" w:eastAsiaTheme="minorEastAsia" w:hAnsi="Times New Roman" w:cs="Times New Roman"/>
          <w:i/>
          <w:lang w:val="en-GB"/>
        </w:rPr>
        <w:t>o</w:t>
      </w:r>
      <w:r w:rsidR="000D34CB" w:rsidRPr="00B53EB5">
        <w:rPr>
          <w:rFonts w:ascii="Times New Roman" w:eastAsiaTheme="minorEastAsia" w:hAnsi="Times New Roman" w:cs="Times New Roman"/>
          <w:i/>
          <w:vertAlign w:val="subscript"/>
          <w:lang w:val="en-GB"/>
        </w:rPr>
        <w:t>2</w:t>
      </w:r>
      <w:r w:rsidR="000D34CB" w:rsidRPr="00B53EB5">
        <w:rPr>
          <w:rFonts w:ascii="Times New Roman" w:eastAsiaTheme="minorEastAsia" w:hAnsi="Times New Roman" w:cs="Times New Roman"/>
          <w:lang w:val="en-GB"/>
        </w:rPr>
        <w:t xml:space="preserve">=0.5, </w:t>
      </w:r>
      <w:r w:rsidR="000D34CB" w:rsidRPr="00B53EB5">
        <w:rPr>
          <w:rFonts w:ascii="Times New Roman" w:hAnsi="Times New Roman" w:cs="Times New Roman"/>
          <w:i/>
          <w:lang w:val="en-GB"/>
        </w:rPr>
        <w:t>l</w:t>
      </w:r>
      <w:r w:rsidR="000D34CB" w:rsidRPr="00B53EB5">
        <w:rPr>
          <w:rFonts w:ascii="Times New Roman" w:hAnsi="Times New Roman" w:cs="Times New Roman"/>
          <w:i/>
          <w:vertAlign w:val="subscript"/>
          <w:lang w:val="en-GB"/>
        </w:rPr>
        <w:t>o</w:t>
      </w:r>
      <w:r w:rsidR="000D34CB" w:rsidRPr="00B53EB5">
        <w:rPr>
          <w:rFonts w:ascii="Times New Roman" w:hAnsi="Times New Roman" w:cs="Times New Roman"/>
          <w:i/>
          <w:lang w:val="en-GB"/>
        </w:rPr>
        <w:t>=</w:t>
      </w:r>
      <w:r w:rsidR="000D34CB" w:rsidRPr="00B53EB5">
        <w:rPr>
          <w:rFonts w:ascii="Times New Roman" w:hAnsi="Times New Roman" w:cs="Times New Roman"/>
          <w:lang w:val="en-GB"/>
        </w:rPr>
        <w:t xml:space="preserve">0.34, </w:t>
      </w:r>
      <w:proofErr w:type="spellStart"/>
      <w:r w:rsidR="000D34CB" w:rsidRPr="00B53EB5">
        <w:rPr>
          <w:rFonts w:ascii="Times New Roman" w:hAnsi="Times New Roman" w:cs="Times New Roman"/>
          <w:i/>
          <w:lang w:val="en-GB"/>
        </w:rPr>
        <w:t>l</w:t>
      </w:r>
      <w:r w:rsidR="000D34CB" w:rsidRPr="00B53EB5">
        <w:rPr>
          <w:rFonts w:ascii="Times New Roman" w:hAnsi="Times New Roman" w:cs="Times New Roman"/>
          <w:i/>
          <w:vertAlign w:val="subscript"/>
          <w:lang w:val="en-GB"/>
        </w:rPr>
        <w:t>ss</w:t>
      </w:r>
      <w:proofErr w:type="spellEnd"/>
      <w:r w:rsidR="000D34CB" w:rsidRPr="00B53EB5">
        <w:rPr>
          <w:rFonts w:ascii="Times New Roman" w:hAnsi="Times New Roman" w:cs="Times New Roman"/>
          <w:i/>
          <w:lang w:val="en-GB"/>
        </w:rPr>
        <w:t>=</w:t>
      </w:r>
      <w:r w:rsidR="000D34CB" w:rsidRPr="00B53EB5">
        <w:rPr>
          <w:rFonts w:ascii="Times New Roman" w:hAnsi="Times New Roman" w:cs="Times New Roman"/>
          <w:lang w:val="en-GB"/>
        </w:rPr>
        <w:t xml:space="preserve">0.20 and </w:t>
      </w:r>
      <w:proofErr w:type="spellStart"/>
      <w:r w:rsidR="000D34CB" w:rsidRPr="00B53EB5">
        <w:rPr>
          <w:rFonts w:ascii="Times New Roman" w:hAnsi="Times New Roman" w:cs="Times New Roman"/>
          <w:i/>
          <w:lang w:val="en-GB"/>
        </w:rPr>
        <w:t>l</w:t>
      </w:r>
      <w:r w:rsidR="000D34CB" w:rsidRPr="00B53EB5">
        <w:rPr>
          <w:rFonts w:ascii="Times New Roman" w:hAnsi="Times New Roman" w:cs="Times New Roman"/>
          <w:i/>
          <w:vertAlign w:val="subscript"/>
          <w:lang w:val="en-GB"/>
        </w:rPr>
        <w:t>ds</w:t>
      </w:r>
      <w:proofErr w:type="spellEnd"/>
      <w:r w:rsidR="000D34CB" w:rsidRPr="00B53EB5">
        <w:rPr>
          <w:rFonts w:ascii="Times New Roman" w:hAnsi="Times New Roman" w:cs="Times New Roman"/>
          <w:i/>
          <w:lang w:val="en-GB"/>
        </w:rPr>
        <w:t>=</w:t>
      </w:r>
      <w:r w:rsidR="000D34CB" w:rsidRPr="00B53EB5">
        <w:rPr>
          <w:rFonts w:ascii="Times New Roman" w:hAnsi="Times New Roman" w:cs="Times New Roman"/>
          <w:lang w:val="en-GB"/>
        </w:rPr>
        <w:t>0.003</w:t>
      </w:r>
      <w:r w:rsidR="000D34CB" w:rsidRPr="00B53EB5">
        <w:rPr>
          <w:rFonts w:ascii="Times New Roman" w:eastAsiaTheme="minorEastAsia" w:hAnsi="Times New Roman" w:cs="Times New Roman"/>
          <w:lang w:val="en-GB"/>
        </w:rPr>
        <w:t>)</w:t>
      </w:r>
      <w:r w:rsidR="00DE647B" w:rsidRPr="00B53EB5">
        <w:rPr>
          <w:rFonts w:ascii="Times New Roman" w:eastAsiaTheme="minorEastAsia" w:hAnsi="Times New Roman" w:cs="Times New Roman"/>
          <w:lang w:val="en-GB"/>
        </w:rPr>
        <w:t xml:space="preserve">. </w:t>
      </w:r>
      <w:r w:rsidR="00EC0A84" w:rsidRPr="00B53EB5">
        <w:rPr>
          <w:rFonts w:ascii="Times New Roman" w:eastAsiaTheme="minorEastAsia" w:hAnsi="Times New Roman" w:cs="Times New Roman"/>
          <w:lang w:val="en-GB"/>
        </w:rPr>
        <w:t>Using our HMM, w</w:t>
      </w:r>
      <w:r w:rsidR="00DE647B" w:rsidRPr="00B53EB5">
        <w:rPr>
          <w:rFonts w:ascii="Times New Roman" w:eastAsiaTheme="minorEastAsia" w:hAnsi="Times New Roman" w:cs="Times New Roman"/>
          <w:lang w:val="en-GB"/>
        </w:rPr>
        <w:t>e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 xml:space="preserve"> then</w:t>
      </w:r>
      <w:r w:rsidR="00C26A42" w:rsidRPr="00B53EB5">
        <w:rPr>
          <w:rFonts w:ascii="Times New Roman" w:eastAsiaTheme="minorEastAsia" w:hAnsi="Times New Roman" w:cs="Times New Roman"/>
          <w:lang w:val="en-GB"/>
        </w:rPr>
        <w:t xml:space="preserve"> compute</w:t>
      </w:r>
      <w:r w:rsidR="00EC0A84" w:rsidRPr="00B53EB5">
        <w:rPr>
          <w:rFonts w:ascii="Times New Roman" w:eastAsiaTheme="minorEastAsia" w:hAnsi="Times New Roman" w:cs="Times New Roman"/>
          <w:lang w:val="en-GB"/>
        </w:rPr>
        <w:t>d</w:t>
      </w:r>
      <w:r w:rsidR="00C26A42" w:rsidRPr="00B53EB5">
        <w:rPr>
          <w:rFonts w:ascii="Times New Roman" w:eastAsiaTheme="minorEastAsia" w:hAnsi="Times New Roman" w:cs="Times New Roman"/>
          <w:lang w:val="en-GB"/>
        </w:rPr>
        <w:t xml:space="preserve"> the posterior prob</w:t>
      </w:r>
      <w:r w:rsidR="00EC0A84" w:rsidRPr="00B53EB5">
        <w:rPr>
          <w:rFonts w:ascii="Times New Roman" w:eastAsiaTheme="minorEastAsia" w:hAnsi="Times New Roman" w:cs="Times New Roman"/>
          <w:lang w:val="en-GB"/>
        </w:rPr>
        <w:t>ability for each state at every informative base along the sequences</w:t>
      </w:r>
      <w:r w:rsidR="007155D9" w:rsidRPr="00B53EB5">
        <w:rPr>
          <w:rFonts w:ascii="Times New Roman" w:eastAsiaTheme="minorEastAsia" w:hAnsi="Times New Roman" w:cs="Times New Roman"/>
          <w:lang w:val="en-GB"/>
        </w:rPr>
        <w:t>.</w:t>
      </w:r>
      <w:r w:rsidR="001F1F2E" w:rsidRPr="00B53EB5">
        <w:rPr>
          <w:rFonts w:ascii="Times New Roman" w:eastAsiaTheme="minorEastAsia" w:hAnsi="Times New Roman" w:cs="Times New Roman"/>
          <w:lang w:val="en-GB"/>
        </w:rPr>
        <w:t xml:space="preserve"> </w:t>
      </w:r>
      <w:r w:rsidR="00503997" w:rsidRPr="00B53EB5">
        <w:rPr>
          <w:rFonts w:ascii="Times New Roman" w:eastAsiaTheme="minorEastAsia" w:hAnsi="Times New Roman" w:cs="Times New Roman"/>
          <w:lang w:val="en-GB"/>
        </w:rPr>
        <w:t>The length distributions and the GC contents did not have much influence on the sensitivity and specificity of the classification of regions.</w:t>
      </w:r>
      <w:r w:rsidR="00EC0A84" w:rsidRPr="00B53EB5">
        <w:rPr>
          <w:rFonts w:ascii="Times New Roman" w:eastAsiaTheme="minorEastAsia" w:hAnsi="Times New Roman" w:cs="Times New Roman"/>
          <w:lang w:val="en-GB"/>
        </w:rPr>
        <w:t xml:space="preserve"> 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>In this optimal setting</w:t>
      </w:r>
      <w:r w:rsidR="00C26A42" w:rsidRPr="00B53EB5">
        <w:rPr>
          <w:rFonts w:ascii="Times New Roman" w:eastAsiaTheme="minorEastAsia" w:hAnsi="Times New Roman" w:cs="Times New Roman"/>
          <w:lang w:val="en-GB"/>
        </w:rPr>
        <w:t>,</w:t>
      </w:r>
      <w:r w:rsidR="00EC0A84" w:rsidRPr="00B53EB5">
        <w:rPr>
          <w:rFonts w:ascii="Times New Roman" w:eastAsiaTheme="minorEastAsia" w:hAnsi="Times New Roman" w:cs="Times New Roman"/>
          <w:lang w:val="en-GB"/>
        </w:rPr>
        <w:t xml:space="preserve"> where the underlying structure</w:t>
      </w:r>
      <w:r w:rsidR="00C26A42" w:rsidRPr="00B53EB5">
        <w:rPr>
          <w:rFonts w:ascii="Times New Roman" w:eastAsiaTheme="minorEastAsia" w:hAnsi="Times New Roman" w:cs="Times New Roman"/>
          <w:lang w:val="en-GB"/>
        </w:rPr>
        <w:t xml:space="preserve"> of ancient DNA frag</w:t>
      </w:r>
      <w:r w:rsidR="00EC0A84" w:rsidRPr="00B53EB5">
        <w:rPr>
          <w:rFonts w:ascii="Times New Roman" w:eastAsiaTheme="minorEastAsia" w:hAnsi="Times New Roman" w:cs="Times New Roman"/>
          <w:lang w:val="en-GB"/>
        </w:rPr>
        <w:t>ments is</w:t>
      </w:r>
      <w:r w:rsidR="00C26A42" w:rsidRPr="00B53EB5">
        <w:rPr>
          <w:rFonts w:ascii="Times New Roman" w:eastAsiaTheme="minorEastAsia" w:hAnsi="Times New Roman" w:cs="Times New Roman"/>
          <w:lang w:val="en-GB"/>
        </w:rPr>
        <w:t xml:space="preserve"> generated from the same model used for inference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>, the identifiability of the different regions is</w:t>
      </w:r>
      <w:r w:rsidR="004B3D68" w:rsidRPr="00B53EB5">
        <w:rPr>
          <w:rFonts w:ascii="Times New Roman" w:eastAsiaTheme="minorEastAsia" w:hAnsi="Times New Roman" w:cs="Times New Roman"/>
          <w:lang w:val="en-GB"/>
        </w:rPr>
        <w:t xml:space="preserve"> nearly perfect, except for the</w:t>
      </w:r>
      <w:r w:rsidR="00825C62" w:rsidRPr="00B53EB5">
        <w:rPr>
          <w:rFonts w:ascii="Times New Roman" w:eastAsiaTheme="minorEastAsia" w:hAnsi="Times New Roman" w:cs="Times New Roman"/>
          <w:lang w:val="en-GB"/>
        </w:rPr>
        <w:t xml:space="preserve"> 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>interna</w:t>
      </w:r>
      <w:r w:rsidR="00825C62" w:rsidRPr="00B53EB5">
        <w:rPr>
          <w:rFonts w:ascii="Times New Roman" w:eastAsiaTheme="minorEastAsia" w:hAnsi="Times New Roman" w:cs="Times New Roman"/>
          <w:lang w:val="en-GB"/>
        </w:rPr>
        <w:t>l single-stranded regions</w:t>
      </w:r>
      <w:r w:rsidR="0033103E" w:rsidRPr="00B53EB5">
        <w:rPr>
          <w:rFonts w:ascii="Times New Roman" w:eastAsiaTheme="minorEastAsia" w:hAnsi="Times New Roman" w:cs="Times New Roman"/>
          <w:lang w:val="en-GB"/>
        </w:rPr>
        <w:t>. F</w:t>
      </w:r>
      <w:r w:rsidR="001F1F2E" w:rsidRPr="00B53EB5">
        <w:rPr>
          <w:rFonts w:ascii="Times New Roman" w:eastAsiaTheme="minorEastAsia" w:hAnsi="Times New Roman" w:cs="Times New Roman"/>
          <w:lang w:val="en-GB"/>
        </w:rPr>
        <w:t>or this state,</w:t>
      </w:r>
      <w:r w:rsidR="00825C62" w:rsidRPr="00B53EB5">
        <w:rPr>
          <w:rFonts w:ascii="Times New Roman" w:eastAsiaTheme="minorEastAsia" w:hAnsi="Times New Roman" w:cs="Times New Roman"/>
          <w:lang w:val="en-GB"/>
        </w:rPr>
        <w:t xml:space="preserve"> the true positive rate 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>does not exceed 0.7</w:t>
      </w:r>
      <w:r w:rsidR="006B7A02" w:rsidRPr="00B53EB5">
        <w:rPr>
          <w:rFonts w:ascii="Times New Roman" w:eastAsiaTheme="minorEastAsia" w:hAnsi="Times New Roman" w:cs="Times New Roman"/>
          <w:lang w:val="en-GB"/>
        </w:rPr>
        <w:t>3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 xml:space="preserve"> for false positive rates under 0.02 </w:t>
      </w:r>
      <w:r w:rsidR="008F4580" w:rsidRPr="00B53EB5">
        <w:rPr>
          <w:rFonts w:ascii="Times New Roman" w:eastAsiaTheme="minorEastAsia" w:hAnsi="Times New Roman" w:cs="Times New Roman"/>
          <w:lang w:val="en-GB"/>
        </w:rPr>
        <w:t>(</w:t>
      </w:r>
      <w:r w:rsidR="008F4580" w:rsidRPr="00EC4307">
        <w:rPr>
          <w:rFonts w:ascii="Times New Roman" w:eastAsiaTheme="minorEastAsia" w:hAnsi="Times New Roman" w:cs="Times New Roman"/>
          <w:b/>
          <w:lang w:val="en-GB"/>
        </w:rPr>
        <w:fldChar w:fldCharType="begin"/>
      </w:r>
      <w:r w:rsidR="008F4580" w:rsidRPr="00EC4307">
        <w:rPr>
          <w:rFonts w:ascii="Times New Roman" w:eastAsiaTheme="minorEastAsia" w:hAnsi="Times New Roman" w:cs="Times New Roman"/>
          <w:b/>
          <w:lang w:val="en-GB"/>
        </w:rPr>
        <w:instrText xml:space="preserve"> REF _Ref32770033 \h </w:instrText>
      </w:r>
      <w:r w:rsidR="001F1F2E" w:rsidRPr="00EC4307">
        <w:rPr>
          <w:rFonts w:ascii="Times New Roman" w:eastAsiaTheme="minorEastAsia" w:hAnsi="Times New Roman" w:cs="Times New Roman"/>
          <w:b/>
          <w:lang w:val="en-GB"/>
        </w:rPr>
        <w:instrText xml:space="preserve"> \* MERGEFORMAT </w:instrText>
      </w:r>
      <w:r w:rsidR="008F4580" w:rsidRPr="00EC4307">
        <w:rPr>
          <w:rFonts w:ascii="Times New Roman" w:eastAsiaTheme="minorEastAsia" w:hAnsi="Times New Roman" w:cs="Times New Roman"/>
          <w:b/>
          <w:lang w:val="en-GB"/>
        </w:rPr>
      </w:r>
      <w:r w:rsidR="008F4580" w:rsidRPr="00EC4307">
        <w:rPr>
          <w:rFonts w:ascii="Times New Roman" w:eastAsiaTheme="minorEastAsia" w:hAnsi="Times New Roman" w:cs="Times New Roman"/>
          <w:b/>
          <w:lang w:val="en-GB"/>
        </w:rPr>
        <w:fldChar w:fldCharType="separate"/>
      </w:r>
      <w:r w:rsidR="00FD2F65" w:rsidRPr="00BD1461">
        <w:rPr>
          <w:rFonts w:ascii="Times New Roman" w:hAnsi="Times New Roman" w:cs="Times New Roman"/>
          <w:b/>
          <w:lang w:val="en-GB"/>
        </w:rPr>
        <w:t xml:space="preserve">Figure </w:t>
      </w:r>
      <w:r w:rsidR="00FD2F65" w:rsidRPr="00BD1461">
        <w:rPr>
          <w:rFonts w:ascii="Times New Roman" w:hAnsi="Times New Roman" w:cs="Times New Roman"/>
          <w:b/>
          <w:noProof/>
          <w:lang w:val="en-GB"/>
        </w:rPr>
        <w:t>S11</w:t>
      </w:r>
      <w:r w:rsidR="008F4580" w:rsidRPr="00EC4307">
        <w:rPr>
          <w:rFonts w:ascii="Times New Roman" w:eastAsiaTheme="minorEastAsia" w:hAnsi="Times New Roman" w:cs="Times New Roman"/>
          <w:b/>
          <w:lang w:val="en-GB"/>
        </w:rPr>
        <w:fldChar w:fldCharType="end"/>
      </w:r>
      <w:r w:rsidR="008F4580" w:rsidRPr="00B53EB5">
        <w:rPr>
          <w:rFonts w:ascii="Times New Roman" w:eastAsiaTheme="minorEastAsia" w:hAnsi="Times New Roman" w:cs="Times New Roman"/>
          <w:lang w:val="en-GB"/>
        </w:rPr>
        <w:t>)</w:t>
      </w:r>
      <w:r w:rsidR="00825C62" w:rsidRPr="00B53EB5">
        <w:rPr>
          <w:rFonts w:ascii="Times New Roman" w:eastAsiaTheme="minorEastAsia" w:hAnsi="Times New Roman" w:cs="Times New Roman"/>
          <w:lang w:val="en-GB"/>
        </w:rPr>
        <w:t>.</w:t>
      </w:r>
      <w:r w:rsidR="00DE647B" w:rsidRPr="00B53EB5">
        <w:rPr>
          <w:rFonts w:ascii="Times New Roman" w:eastAsiaTheme="minorEastAsia" w:hAnsi="Times New Roman" w:cs="Times New Roman"/>
          <w:lang w:val="en-GB"/>
        </w:rPr>
        <w:t xml:space="preserve"> </w:t>
      </w:r>
      <w:r w:rsidR="00825C62" w:rsidRPr="00B53EB5">
        <w:rPr>
          <w:rFonts w:ascii="Times New Roman" w:eastAsiaTheme="minorEastAsia" w:hAnsi="Times New Roman" w:cs="Times New Roman"/>
          <w:lang w:val="en-GB"/>
        </w:rPr>
        <w:t>Although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 xml:space="preserve"> a single </w:t>
      </w:r>
      <w:r w:rsidR="00825C62" w:rsidRPr="00B53EB5">
        <w:rPr>
          <w:rFonts w:ascii="Times New Roman" w:eastAsiaTheme="minorEastAsia" w:hAnsi="Times New Roman" w:cs="Times New Roman"/>
          <w:lang w:val="en-GB"/>
        </w:rPr>
        <w:t>C-to-T substitution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 xml:space="preserve"> at a terminal position is highly informative about the presence of a s</w:t>
      </w:r>
      <w:r w:rsidR="00825C62" w:rsidRPr="00B53EB5">
        <w:rPr>
          <w:rFonts w:ascii="Times New Roman" w:eastAsiaTheme="minorEastAsia" w:hAnsi="Times New Roman" w:cs="Times New Roman"/>
          <w:lang w:val="en-GB"/>
        </w:rPr>
        <w:t>ingle-stranded overhang, a C-to-T substitution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 xml:space="preserve"> toward the middle of a</w:t>
      </w:r>
      <w:r w:rsidR="00825C62" w:rsidRPr="00B53EB5">
        <w:rPr>
          <w:rFonts w:ascii="Times New Roman" w:eastAsiaTheme="minorEastAsia" w:hAnsi="Times New Roman" w:cs="Times New Roman"/>
          <w:lang w:val="en-GB"/>
        </w:rPr>
        <w:t>n ancient DNA sequence</w:t>
      </w:r>
      <w:r w:rsidR="00E06CC4" w:rsidRPr="00B53EB5">
        <w:rPr>
          <w:rFonts w:ascii="Times New Roman" w:eastAsiaTheme="minorEastAsia" w:hAnsi="Times New Roman" w:cs="Times New Roman"/>
          <w:lang w:val="en-GB"/>
        </w:rPr>
        <w:t xml:space="preserve"> provides limited information to determine whether it happened in a single-stranded or double-stranded context.</w:t>
      </w:r>
    </w:p>
    <w:p w14:paraId="357FB5BF" w14:textId="335923D4" w:rsidR="00E06CC4" w:rsidRPr="00B53EB5" w:rsidRDefault="00E06CC4" w:rsidP="007155D9">
      <w:pPr>
        <w:ind w:firstLine="720"/>
        <w:jc w:val="both"/>
        <w:rPr>
          <w:rFonts w:ascii="Times New Roman" w:eastAsiaTheme="minorEastAsia" w:hAnsi="Times New Roman" w:cs="Times New Roman"/>
          <w:lang w:val="en-GB"/>
        </w:rPr>
      </w:pPr>
      <w:r w:rsidRPr="00B53EB5">
        <w:rPr>
          <w:rFonts w:ascii="Times New Roman" w:eastAsiaTheme="minorEastAsia" w:hAnsi="Times New Roman" w:cs="Times New Roman"/>
          <w:lang w:val="en-GB"/>
        </w:rPr>
        <w:t xml:space="preserve">We then explored how the </w:t>
      </w:r>
      <w:r w:rsidR="001F1F2E" w:rsidRPr="00B53EB5">
        <w:rPr>
          <w:rFonts w:ascii="Times New Roman" w:eastAsiaTheme="minorEastAsia" w:hAnsi="Times New Roman" w:cs="Times New Roman"/>
          <w:lang w:val="en-GB"/>
        </w:rPr>
        <w:t>rates of substitutions (from deamination or sequencing errors and polymorphisms)</w:t>
      </w:r>
      <w:r w:rsidRPr="00B53EB5">
        <w:rPr>
          <w:rFonts w:ascii="Times New Roman" w:eastAsiaTheme="minorEastAsia" w:hAnsi="Times New Roman" w:cs="Times New Roman"/>
          <w:lang w:val="en-GB"/>
        </w:rPr>
        <w:t xml:space="preserve"> influence the power to infer the DNA structure. </w:t>
      </w:r>
      <w:r w:rsidR="001F1F2E" w:rsidRPr="00B53EB5">
        <w:rPr>
          <w:rFonts w:ascii="Times New Roman" w:eastAsiaTheme="minorEastAsia" w:hAnsi="Times New Roman" w:cs="Times New Roman"/>
          <w:lang w:val="en-GB"/>
        </w:rPr>
        <w:t>We only tested</w:t>
      </w:r>
      <w:r w:rsidR="008B2C92" w:rsidRPr="00B53EB5">
        <w:rPr>
          <w:rFonts w:ascii="Times New Roman" w:eastAsiaTheme="minorEastAsia" w:hAnsi="Times New Roman" w:cs="Times New Roman"/>
          <w:lang w:val="en-GB"/>
        </w:rPr>
        <w:t xml:space="preserve"> error/polymorphism rates up to 10% as </w:t>
      </w:r>
      <w:r w:rsidR="002C6157">
        <w:rPr>
          <w:rFonts w:ascii="Times New Roman" w:eastAsiaTheme="minorEastAsia" w:hAnsi="Times New Roman" w:cs="Times New Roman"/>
          <w:lang w:val="en-GB"/>
        </w:rPr>
        <w:t>most highly divergent sequences will be discarded during alignment</w:t>
      </w:r>
      <w:r w:rsidR="008B2C92" w:rsidRPr="00B53EB5">
        <w:rPr>
          <w:rFonts w:ascii="Times New Roman" w:eastAsiaTheme="minorEastAsia" w:hAnsi="Times New Roman" w:cs="Times New Roman"/>
          <w:lang w:val="en-GB"/>
        </w:rPr>
        <w:t xml:space="preserve"> </w:t>
      </w:r>
      <w:r w:rsidR="00725FE7" w:rsidRPr="00B53EB5">
        <w:rPr>
          <w:rFonts w:ascii="Times New Roman" w:hAnsi="Times New Roman" w:cs="Times New Roman"/>
          <w:lang w:val="en-GB"/>
        </w:rPr>
        <w:fldChar w:fldCharType="begin"/>
      </w:r>
      <w:r w:rsidR="005C3102">
        <w:rPr>
          <w:rFonts w:ascii="Times New Roman" w:hAnsi="Times New Roman" w:cs="Times New Roman"/>
          <w:lang w:val="en-GB"/>
        </w:rPr>
        <w:instrText xml:space="preserve"> ADDIN EN.CITE &lt;EndNote&gt;&lt;Cite&gt;&lt;Author&gt;Prufer&lt;/Author&gt;&lt;Year&gt;2010&lt;/Year&gt;&lt;RecNum&gt;34&lt;/RecNum&gt;&lt;DisplayText&gt;[10]&lt;/DisplayText&gt;&lt;record&gt;&lt;rec-number&gt;34&lt;/rec-number&gt;&lt;foreign-keys&gt;&lt;key app="EN" db-id="ppspp5zvtxppeees52epfw2bvsvf9vr0z9d0" timestamp="1578333593"&gt;34&lt;/key&gt;&lt;/foreign-keys&gt;&lt;ref-type name="Journal Article"&gt;17&lt;/ref-type&gt;&lt;contributors&gt;&lt;authors&gt;&lt;author&gt;Prufer, K.&lt;/author&gt;&lt;author&gt;Stenzel, U.&lt;/author&gt;&lt;author&gt;Hofreiter, M.&lt;/author&gt;&lt;author&gt;Paabo, S.&lt;/author&gt;&lt;author&gt;Kelso, J.&lt;/author&gt;&lt;author&gt;Green, R. E.&lt;/author&gt;&lt;/authors&gt;&lt;/contributors&gt;&lt;auth-address&gt;Max-Planck Institute for Evolutionary Anthropology, Deutscher Platz 6, 04103 Leipzig, Germany. pruefer@eva.mpg.de&lt;/auth-address&gt;&lt;titles&gt;&lt;title&gt;Computational challenges in the analysis of ancient DNA&lt;/title&gt;&lt;secondary-title&gt;Genome Biol&lt;/secondary-title&gt;&lt;/titles&gt;&lt;periodical&gt;&lt;full-title&gt;Genome Biol&lt;/full-title&gt;&lt;/periodical&gt;&lt;pages&gt;R47&lt;/pages&gt;&lt;volume&gt;11&lt;/volume&gt;&lt;number&gt;5&lt;/number&gt;&lt;edition&gt;2010/05/06&lt;/edition&gt;&lt;keywords&gt;&lt;keyword&gt;Animals&lt;/keyword&gt;&lt;keyword&gt;Base Sequence&lt;/keyword&gt;&lt;keyword&gt;Computational Biology/*methods&lt;/keyword&gt;&lt;keyword&gt;Computer Simulation&lt;/keyword&gt;&lt;keyword&gt;DNA/*analysis/*genetics&lt;/keyword&gt;&lt;keyword&gt;Databases, Nucleic Acid&lt;/keyword&gt;&lt;keyword&gt;*Extinction, Biological&lt;/keyword&gt;&lt;keyword&gt;Genetic Variation&lt;/keyword&gt;&lt;keyword&gt;Humans&lt;/keyword&gt;&lt;keyword&gt;Sequence Alignment&lt;/keyword&gt;&lt;keyword&gt;Sequence Analysis, DNA/*methods&lt;/keyword&gt;&lt;/keywords&gt;&lt;dates&gt;&lt;year&gt;2010&lt;/year&gt;&lt;/dates&gt;&lt;isbn&gt;1474-760X (Electronic)&amp;#xD;1474-7596 (Linking)&lt;/isbn&gt;&lt;accession-num&gt;20441577&lt;/accession-num&gt;&lt;urls&gt;&lt;related-urls&gt;&lt;url&gt;https://www.ncbi.nlm.nih.gov/pubmed/20441577&lt;/url&gt;&lt;/related-urls&gt;&lt;/urls&gt;&lt;custom2&gt;PMC2898072&lt;/custom2&gt;&lt;electronic-resource-num&gt;10.1186/gb-2010-11-5-r47&lt;/electronic-resource-num&gt;&lt;/record&gt;&lt;/Cite&gt;&lt;/EndNote&gt;</w:instrText>
      </w:r>
      <w:r w:rsidR="00725FE7" w:rsidRPr="00B53EB5">
        <w:rPr>
          <w:rFonts w:ascii="Times New Roman" w:hAnsi="Times New Roman" w:cs="Times New Roman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lang w:val="en-GB"/>
        </w:rPr>
        <w:t>[10]</w:t>
      </w:r>
      <w:r w:rsidR="00725FE7" w:rsidRPr="00B53EB5">
        <w:rPr>
          <w:rFonts w:ascii="Times New Roman" w:hAnsi="Times New Roman" w:cs="Times New Roman"/>
          <w:lang w:val="en-GB"/>
        </w:rPr>
        <w:fldChar w:fldCharType="end"/>
      </w:r>
      <w:r w:rsidR="00503997" w:rsidRPr="00B53EB5">
        <w:rPr>
          <w:rFonts w:ascii="Times New Roman" w:hAnsi="Times New Roman" w:cs="Times New Roman"/>
          <w:lang w:val="en-GB"/>
        </w:rPr>
        <w:t>. The rate of sequencing errors and polymorphisms also</w:t>
      </w:r>
      <w:r w:rsidR="008B2C92" w:rsidRPr="00B53EB5">
        <w:rPr>
          <w:rFonts w:ascii="Times New Roman" w:hAnsi="Times New Roman" w:cs="Times New Roman"/>
          <w:lang w:val="en-GB"/>
        </w:rPr>
        <w:t xml:space="preserve"> had little influence on the performance to distinguish single-stranded from double-stranded regions</w:t>
      </w:r>
      <w:r w:rsidR="00EC4307">
        <w:rPr>
          <w:rFonts w:ascii="Times New Roman" w:hAnsi="Times New Roman" w:cs="Times New Roman"/>
          <w:lang w:val="en-GB"/>
        </w:rPr>
        <w:t xml:space="preserve"> (</w:t>
      </w:r>
      <w:r w:rsidR="00EC4307" w:rsidRPr="00EC4307">
        <w:rPr>
          <w:rFonts w:ascii="Times New Roman" w:hAnsi="Times New Roman" w:cs="Times New Roman"/>
          <w:b/>
          <w:lang w:val="en-GB"/>
        </w:rPr>
        <w:fldChar w:fldCharType="begin"/>
      </w:r>
      <w:r w:rsidR="00EC4307" w:rsidRPr="00EC4307">
        <w:rPr>
          <w:rFonts w:ascii="Times New Roman" w:hAnsi="Times New Roman" w:cs="Times New Roman"/>
          <w:b/>
          <w:lang w:val="en-GB"/>
        </w:rPr>
        <w:instrText xml:space="preserve"> REF _Ref34819738 \h </w:instrText>
      </w:r>
      <w:r w:rsidR="00EC4307">
        <w:rPr>
          <w:rFonts w:ascii="Times New Roman" w:hAnsi="Times New Roman" w:cs="Times New Roman"/>
          <w:b/>
          <w:lang w:val="en-GB"/>
        </w:rPr>
        <w:instrText xml:space="preserve"> \* MERGEFORMAT </w:instrText>
      </w:r>
      <w:r w:rsidR="00EC4307" w:rsidRPr="00EC4307">
        <w:rPr>
          <w:rFonts w:ascii="Times New Roman" w:hAnsi="Times New Roman" w:cs="Times New Roman"/>
          <w:b/>
          <w:lang w:val="en-GB"/>
        </w:rPr>
      </w:r>
      <w:r w:rsidR="00EC4307" w:rsidRPr="00EC4307">
        <w:rPr>
          <w:rFonts w:ascii="Times New Roman" w:hAnsi="Times New Roman" w:cs="Times New Roman"/>
          <w:b/>
          <w:lang w:val="en-GB"/>
        </w:rPr>
        <w:fldChar w:fldCharType="separate"/>
      </w:r>
      <w:r w:rsidR="00FD2F65" w:rsidRPr="00BD1461">
        <w:rPr>
          <w:rFonts w:ascii="Times New Roman" w:hAnsi="Times New Roman" w:cs="Times New Roman"/>
          <w:b/>
          <w:lang w:val="en-GB"/>
        </w:rPr>
        <w:t>Figure S12</w:t>
      </w:r>
      <w:r w:rsidR="00EC4307" w:rsidRPr="00EC4307">
        <w:rPr>
          <w:rFonts w:ascii="Times New Roman" w:hAnsi="Times New Roman" w:cs="Times New Roman"/>
          <w:b/>
          <w:lang w:val="en-GB"/>
        </w:rPr>
        <w:fldChar w:fldCharType="end"/>
      </w:r>
      <w:r w:rsidR="00EC4307">
        <w:rPr>
          <w:rFonts w:ascii="Times New Roman" w:hAnsi="Times New Roman" w:cs="Times New Roman"/>
          <w:lang w:val="en-GB"/>
        </w:rPr>
        <w:t>)</w:t>
      </w:r>
      <w:r w:rsidR="008B2C92" w:rsidRPr="00B53EB5">
        <w:rPr>
          <w:rFonts w:ascii="Times New Roman" w:hAnsi="Times New Roman" w:cs="Times New Roman"/>
          <w:lang w:val="en-GB"/>
        </w:rPr>
        <w:t xml:space="preserve">. In contrast, a lower rate of deamination-induced substitutions decreased the </w:t>
      </w:r>
      <w:r w:rsidR="00503997" w:rsidRPr="00B53EB5">
        <w:rPr>
          <w:rFonts w:ascii="Times New Roman" w:hAnsi="Times New Roman" w:cs="Times New Roman"/>
          <w:lang w:val="en-GB"/>
        </w:rPr>
        <w:t>sensitivity (lower positive rate) and specificity (higher false positive rate) of the classification, particularly for internal single-stranded regions</w:t>
      </w:r>
      <w:r w:rsidR="00EC4307">
        <w:rPr>
          <w:rFonts w:ascii="Times New Roman" w:hAnsi="Times New Roman" w:cs="Times New Roman"/>
          <w:lang w:val="en-GB"/>
        </w:rPr>
        <w:t xml:space="preserve"> (</w:t>
      </w:r>
      <w:r w:rsidR="00EC4307" w:rsidRPr="00EC4307">
        <w:rPr>
          <w:rFonts w:ascii="Times New Roman" w:hAnsi="Times New Roman" w:cs="Times New Roman"/>
          <w:b/>
          <w:lang w:val="en-GB"/>
        </w:rPr>
        <w:fldChar w:fldCharType="begin"/>
      </w:r>
      <w:r w:rsidR="00EC4307" w:rsidRPr="00EC4307">
        <w:rPr>
          <w:rFonts w:ascii="Times New Roman" w:hAnsi="Times New Roman" w:cs="Times New Roman"/>
          <w:b/>
          <w:lang w:val="en-GB"/>
        </w:rPr>
        <w:instrText xml:space="preserve"> REF _Ref34819748 \h </w:instrText>
      </w:r>
      <w:r w:rsidR="00EC4307">
        <w:rPr>
          <w:rFonts w:ascii="Times New Roman" w:hAnsi="Times New Roman" w:cs="Times New Roman"/>
          <w:b/>
          <w:lang w:val="en-GB"/>
        </w:rPr>
        <w:instrText xml:space="preserve"> \* MERGEFORMAT </w:instrText>
      </w:r>
      <w:r w:rsidR="00EC4307" w:rsidRPr="00EC4307">
        <w:rPr>
          <w:rFonts w:ascii="Times New Roman" w:hAnsi="Times New Roman" w:cs="Times New Roman"/>
          <w:b/>
          <w:lang w:val="en-GB"/>
        </w:rPr>
      </w:r>
      <w:r w:rsidR="00EC4307" w:rsidRPr="00EC4307">
        <w:rPr>
          <w:rFonts w:ascii="Times New Roman" w:hAnsi="Times New Roman" w:cs="Times New Roman"/>
          <w:b/>
          <w:lang w:val="en-GB"/>
        </w:rPr>
        <w:fldChar w:fldCharType="separate"/>
      </w:r>
      <w:r w:rsidR="00FD2F65" w:rsidRPr="00BD1461">
        <w:rPr>
          <w:rFonts w:ascii="Times New Roman" w:hAnsi="Times New Roman" w:cs="Times New Roman"/>
          <w:b/>
          <w:lang w:val="en-GB"/>
        </w:rPr>
        <w:t>Figure S13</w:t>
      </w:r>
      <w:r w:rsidR="00EC4307" w:rsidRPr="00EC4307">
        <w:rPr>
          <w:rFonts w:ascii="Times New Roman" w:hAnsi="Times New Roman" w:cs="Times New Roman"/>
          <w:b/>
          <w:lang w:val="en-GB"/>
        </w:rPr>
        <w:fldChar w:fldCharType="end"/>
      </w:r>
      <w:r w:rsidR="00EC4307">
        <w:rPr>
          <w:rFonts w:ascii="Times New Roman" w:hAnsi="Times New Roman" w:cs="Times New Roman"/>
          <w:lang w:val="en-GB"/>
        </w:rPr>
        <w:t>)</w:t>
      </w:r>
      <w:r w:rsidR="00503997" w:rsidRPr="00B53EB5">
        <w:rPr>
          <w:rFonts w:ascii="Times New Roman" w:hAnsi="Times New Roman" w:cs="Times New Roman"/>
          <w:lang w:val="en-GB"/>
        </w:rPr>
        <w:t>.</w:t>
      </w:r>
    </w:p>
    <w:p w14:paraId="018A43E2" w14:textId="77777777" w:rsidR="00E06CC4" w:rsidRPr="00B53EB5" w:rsidRDefault="00E06CC4" w:rsidP="00E06CC4">
      <w:pPr>
        <w:jc w:val="both"/>
        <w:rPr>
          <w:rFonts w:ascii="Times New Roman" w:eastAsiaTheme="minorEastAsia" w:hAnsi="Times New Roman" w:cs="Times New Roman"/>
          <w:lang w:val="en-GB"/>
        </w:rPr>
      </w:pPr>
    </w:p>
    <w:p w14:paraId="2AED9739" w14:textId="77777777" w:rsidR="00825C62" w:rsidRPr="00B53EB5" w:rsidRDefault="00E06CC4" w:rsidP="006A097A">
      <w:pPr>
        <w:keepNext/>
        <w:jc w:val="center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eastAsiaTheme="minorEastAsia" w:hAnsi="Times New Roman" w:cs="Times New Roman"/>
          <w:noProof/>
          <w:lang w:val="en-US"/>
        </w:rPr>
        <w:lastRenderedPageBreak/>
        <w:drawing>
          <wp:inline distT="0" distB="0" distL="0" distR="0" wp14:anchorId="26C97E69" wp14:editId="49B27394">
            <wp:extent cx="4083050" cy="40830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OC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3050" cy="408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5AD865" w14:textId="526075A2" w:rsidR="00E06CC4" w:rsidRPr="00B53EB5" w:rsidRDefault="00825C62" w:rsidP="00DE647B">
      <w:pPr>
        <w:pStyle w:val="Caption"/>
        <w:jc w:val="both"/>
        <w:rPr>
          <w:rFonts w:ascii="Times New Roman" w:eastAsiaTheme="minorEastAsia" w:hAnsi="Times New Roman" w:cs="Times New Roman"/>
          <w:color w:val="auto"/>
          <w:lang w:val="en-GB"/>
        </w:rPr>
      </w:pPr>
      <w:bookmarkStart w:id="8" w:name="_Ref32770033"/>
      <w:r w:rsidRPr="00B53EB5">
        <w:rPr>
          <w:rFonts w:ascii="Times New Roman" w:hAnsi="Times New Roman" w:cs="Times New Roman"/>
          <w:color w:val="auto"/>
          <w:lang w:val="en-GB"/>
        </w:rPr>
        <w:t xml:space="preserve">Figure </w:t>
      </w:r>
      <w:r w:rsidR="00D56939" w:rsidRPr="00B53EB5">
        <w:rPr>
          <w:rFonts w:ascii="Times New Roman" w:hAnsi="Times New Roman" w:cs="Times New Roman"/>
          <w:color w:val="auto"/>
          <w:lang w:val="en-GB"/>
        </w:rPr>
        <w:t>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12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bookmarkEnd w:id="8"/>
      <w:r w:rsidRPr="00B53EB5">
        <w:rPr>
          <w:rFonts w:ascii="Times New Roman" w:hAnsi="Times New Roman" w:cs="Times New Roman"/>
          <w:color w:val="auto"/>
          <w:lang w:val="en-GB"/>
        </w:rPr>
        <w:t> : Performance of the HMM to in</w:t>
      </w:r>
      <w:r w:rsidR="00ED10D7" w:rsidRPr="00B53EB5">
        <w:rPr>
          <w:rFonts w:ascii="Times New Roman" w:hAnsi="Times New Roman" w:cs="Times New Roman"/>
          <w:color w:val="auto"/>
          <w:lang w:val="en-GB"/>
        </w:rPr>
        <w:t xml:space="preserve">fer the structure of simulated ancient DNA fragments based on C-to-T substitutions along the corresponding sequences. </w:t>
      </w:r>
      <w:r w:rsidR="00643AEE" w:rsidRPr="00B53EB5">
        <w:rPr>
          <w:rFonts w:ascii="Times New Roman" w:hAnsi="Times New Roman" w:cs="Times New Roman"/>
          <w:b w:val="0"/>
          <w:color w:val="auto"/>
          <w:lang w:val="en-GB"/>
        </w:rPr>
        <w:t>We show the</w:t>
      </w:r>
      <w:r w:rsidR="00ED10D7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Receiver Operating Characteristic (ROC</w:t>
      </w:r>
      <w:r w:rsidR="00643AEE" w:rsidRPr="00B53EB5">
        <w:rPr>
          <w:rFonts w:ascii="Times New Roman" w:hAnsi="Times New Roman" w:cs="Times New Roman"/>
          <w:b w:val="0"/>
          <w:color w:val="auto"/>
          <w:lang w:val="en-GB"/>
        </w:rPr>
        <w:t>; with the true positive rate on the y-axis and the false positive rate on the x-axis</w:t>
      </w:r>
      <w:r w:rsidR="00ED10D7" w:rsidRPr="00B53EB5">
        <w:rPr>
          <w:rFonts w:ascii="Times New Roman" w:hAnsi="Times New Roman" w:cs="Times New Roman"/>
          <w:b w:val="0"/>
          <w:color w:val="auto"/>
          <w:lang w:val="en-GB"/>
        </w:rPr>
        <w:t>) curves for the four different hidden states (different colours). Dots represent the r</w:t>
      </w:r>
      <w:r w:rsidR="00643AEE" w:rsidRPr="00B53EB5">
        <w:rPr>
          <w:rFonts w:ascii="Times New Roman" w:hAnsi="Times New Roman" w:cs="Times New Roman"/>
          <w:b w:val="0"/>
          <w:color w:val="auto"/>
          <w:lang w:val="en-GB"/>
        </w:rPr>
        <w:t>esults for different</w:t>
      </w:r>
      <w:r w:rsidR="00ED10D7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r w:rsidR="00643AEE" w:rsidRPr="00B53EB5">
        <w:rPr>
          <w:rFonts w:ascii="Times New Roman" w:hAnsi="Times New Roman" w:cs="Times New Roman"/>
          <w:b w:val="0"/>
          <w:color w:val="auto"/>
          <w:lang w:val="en-GB"/>
        </w:rPr>
        <w:t>cut-offs</w:t>
      </w:r>
      <w:r w:rsidR="00ED10D7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on the posterior probability used for classification. The facets correspond to different simulated datas</w:t>
      </w:r>
      <w:r w:rsidR="00643AEE" w:rsidRPr="00B53EB5">
        <w:rPr>
          <w:rFonts w:ascii="Times New Roman" w:hAnsi="Times New Roman" w:cs="Times New Roman"/>
          <w:b w:val="0"/>
          <w:color w:val="auto"/>
          <w:lang w:val="en-GB"/>
        </w:rPr>
        <w:t>ets where we varied the GC content and the minimum and average length of sequences</w:t>
      </w:r>
      <w:r w:rsidR="00ED10D7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. </w:t>
      </w:r>
    </w:p>
    <w:p w14:paraId="282C6360" w14:textId="77777777" w:rsidR="00E06CC4" w:rsidRPr="00B53EB5" w:rsidRDefault="00E06CC4" w:rsidP="00E06CC4">
      <w:pPr>
        <w:rPr>
          <w:rFonts w:ascii="Times New Roman" w:eastAsiaTheme="minorEastAsia" w:hAnsi="Times New Roman" w:cs="Times New Roman"/>
          <w:lang w:val="en-GB"/>
        </w:rPr>
      </w:pPr>
    </w:p>
    <w:p w14:paraId="7B9FD854" w14:textId="77777777" w:rsidR="00734859" w:rsidRPr="00B53EB5" w:rsidRDefault="00E06CC4" w:rsidP="00A13B08">
      <w:pPr>
        <w:keepNext/>
        <w:jc w:val="center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eastAsiaTheme="minorEastAsia" w:hAnsi="Times New Roman" w:cs="Times New Roman"/>
          <w:noProof/>
          <w:lang w:val="en-US"/>
        </w:rPr>
        <w:lastRenderedPageBreak/>
        <w:drawing>
          <wp:inline distT="0" distB="0" distL="0" distR="0" wp14:anchorId="67210FEE" wp14:editId="7A6D02B0">
            <wp:extent cx="5181600" cy="3587481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ROC.error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2129" cy="3587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D2032" w14:textId="29A3536C" w:rsidR="00E06CC4" w:rsidRPr="00B53EB5" w:rsidRDefault="00734859" w:rsidP="00A13B08">
      <w:pPr>
        <w:pStyle w:val="Caption"/>
        <w:jc w:val="both"/>
        <w:rPr>
          <w:rFonts w:ascii="Times New Roman" w:eastAsiaTheme="minorEastAsia" w:hAnsi="Times New Roman" w:cs="Times New Roman"/>
          <w:color w:val="auto"/>
          <w:lang w:val="en-GB"/>
        </w:rPr>
      </w:pPr>
      <w:bookmarkStart w:id="9" w:name="_Ref34819738"/>
      <w:r w:rsidRPr="00B53EB5">
        <w:rPr>
          <w:rFonts w:ascii="Times New Roman" w:hAnsi="Times New Roman" w:cs="Times New Roman"/>
          <w:color w:val="auto"/>
          <w:lang w:val="en-GB"/>
        </w:rPr>
        <w:t xml:space="preserve">Figure </w:t>
      </w:r>
      <w:r w:rsidR="00D56939" w:rsidRPr="00B53EB5">
        <w:rPr>
          <w:rFonts w:ascii="Times New Roman" w:hAnsi="Times New Roman" w:cs="Times New Roman"/>
          <w:color w:val="auto"/>
          <w:lang w:val="en-GB"/>
        </w:rPr>
        <w:t>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13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bookmarkEnd w:id="9"/>
      <w:r w:rsidRPr="00B53EB5">
        <w:rPr>
          <w:rFonts w:ascii="Times New Roman" w:hAnsi="Times New Roman" w:cs="Times New Roman"/>
          <w:color w:val="auto"/>
          <w:lang w:val="en-GB"/>
        </w:rPr>
        <w:t> : Performance of the HMM to infer the structure of simulated ancient DNA fragments</w:t>
      </w:r>
      <w:r w:rsidR="0062381D" w:rsidRPr="00B53EB5">
        <w:rPr>
          <w:rFonts w:ascii="Times New Roman" w:hAnsi="Times New Roman" w:cs="Times New Roman"/>
          <w:color w:val="auto"/>
          <w:lang w:val="en-GB"/>
        </w:rPr>
        <w:t xml:space="preserve"> with different substitution</w:t>
      </w:r>
      <w:r w:rsidR="001013BA" w:rsidRPr="00B53EB5">
        <w:rPr>
          <w:rFonts w:ascii="Times New Roman" w:hAnsi="Times New Roman" w:cs="Times New Roman"/>
          <w:color w:val="auto"/>
          <w:lang w:val="en-GB"/>
        </w:rPr>
        <w:t xml:space="preserve"> rates</w:t>
      </w:r>
      <w:r w:rsidR="0062381D" w:rsidRPr="00B53EB5">
        <w:rPr>
          <w:rFonts w:ascii="Times New Roman" w:hAnsi="Times New Roman" w:cs="Times New Roman"/>
          <w:color w:val="auto"/>
          <w:lang w:val="en-GB"/>
        </w:rPr>
        <w:t xml:space="preserve"> to the reference genome</w:t>
      </w:r>
      <w:r w:rsidR="001013BA" w:rsidRPr="00B53EB5">
        <w:rPr>
          <w:rFonts w:ascii="Times New Roman" w:hAnsi="Times New Roman" w:cs="Times New Roman"/>
          <w:color w:val="auto"/>
          <w:lang w:val="en-GB"/>
        </w:rPr>
        <w:t>.</w:t>
      </w:r>
      <w:r w:rsidR="0062381D" w:rsidRPr="00B53EB5">
        <w:rPr>
          <w:rFonts w:ascii="Times New Roman" w:hAnsi="Times New Roman" w:cs="Times New Roman"/>
          <w:color w:val="auto"/>
          <w:lang w:val="en-GB"/>
        </w:rPr>
        <w:t xml:space="preserve"> </w:t>
      </w:r>
      <w:r w:rsidR="00CA70B0">
        <w:rPr>
          <w:rFonts w:ascii="Times New Roman" w:hAnsi="Times New Roman" w:cs="Times New Roman"/>
          <w:b w:val="0"/>
          <w:color w:val="auto"/>
          <w:lang w:val="en-GB"/>
        </w:rPr>
        <w:t>The results for</w:t>
      </w:r>
      <w:r w:rsidR="0062381D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the four hidden states</w:t>
      </w:r>
      <w:r w:rsidR="00CA70B0">
        <w:rPr>
          <w:rFonts w:ascii="Times New Roman" w:hAnsi="Times New Roman" w:cs="Times New Roman"/>
          <w:b w:val="0"/>
          <w:color w:val="auto"/>
          <w:lang w:val="en-GB"/>
        </w:rPr>
        <w:t xml:space="preserve"> are shown in the different facets. T</w:t>
      </w:r>
      <w:r w:rsidR="007825FA">
        <w:rPr>
          <w:rFonts w:ascii="Times New Roman" w:hAnsi="Times New Roman" w:cs="Times New Roman"/>
          <w:b w:val="0"/>
          <w:color w:val="auto"/>
          <w:lang w:val="en-GB"/>
        </w:rPr>
        <w:t xml:space="preserve">he </w:t>
      </w:r>
      <w:r w:rsidR="0062381D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different colours </w:t>
      </w:r>
      <w:r w:rsidR="007825FA">
        <w:rPr>
          <w:rFonts w:ascii="Times New Roman" w:hAnsi="Times New Roman" w:cs="Times New Roman"/>
          <w:b w:val="0"/>
          <w:color w:val="auto"/>
          <w:lang w:val="en-GB"/>
        </w:rPr>
        <w:t>of the ROC curves represent</w:t>
      </w:r>
      <w:r w:rsidR="0062381D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the different substitution rates used in the simulations.</w:t>
      </w:r>
      <w:r w:rsidR="00A52AF9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The error rate corresponds to the rate of substitutions due to both sequencing errors and polymorphisms.</w:t>
      </w:r>
    </w:p>
    <w:p w14:paraId="0D577063" w14:textId="77777777" w:rsidR="0062381D" w:rsidRPr="00B53EB5" w:rsidRDefault="00E06CC4" w:rsidP="00A13B08">
      <w:pPr>
        <w:keepNext/>
        <w:jc w:val="center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eastAsiaTheme="minorEastAsia" w:hAnsi="Times New Roman" w:cs="Times New Roman"/>
          <w:noProof/>
          <w:lang w:val="en-US"/>
        </w:rPr>
        <w:lastRenderedPageBreak/>
        <w:drawing>
          <wp:inline distT="0" distB="0" distL="0" distR="0" wp14:anchorId="430D02FD" wp14:editId="653870DC">
            <wp:extent cx="5076825" cy="351494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ROC.deam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7686" cy="3515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F8F6D8" w14:textId="74BA6E7D" w:rsidR="00E06CC4" w:rsidRPr="00B53EB5" w:rsidRDefault="0062381D" w:rsidP="00A13B08">
      <w:pPr>
        <w:pStyle w:val="Caption"/>
        <w:jc w:val="both"/>
        <w:rPr>
          <w:rFonts w:ascii="Times New Roman" w:hAnsi="Times New Roman" w:cs="Times New Roman"/>
          <w:b w:val="0"/>
          <w:color w:val="auto"/>
          <w:lang w:val="en-GB"/>
        </w:rPr>
      </w:pPr>
      <w:bookmarkStart w:id="10" w:name="_Ref34819748"/>
      <w:r w:rsidRPr="00B53EB5">
        <w:rPr>
          <w:rFonts w:ascii="Times New Roman" w:hAnsi="Times New Roman" w:cs="Times New Roman"/>
          <w:color w:val="auto"/>
          <w:lang w:val="en-GB"/>
        </w:rPr>
        <w:t xml:space="preserve">Figure </w:t>
      </w:r>
      <w:r w:rsidR="00D56939" w:rsidRPr="00B53EB5">
        <w:rPr>
          <w:rFonts w:ascii="Times New Roman" w:hAnsi="Times New Roman" w:cs="Times New Roman"/>
          <w:color w:val="auto"/>
          <w:lang w:val="en-GB"/>
        </w:rPr>
        <w:t>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14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bookmarkEnd w:id="10"/>
      <w:r w:rsidRPr="00B53EB5">
        <w:rPr>
          <w:rFonts w:ascii="Times New Roman" w:hAnsi="Times New Roman" w:cs="Times New Roman"/>
          <w:color w:val="auto"/>
          <w:lang w:val="en-GB"/>
        </w:rPr>
        <w:t xml:space="preserve"> : Performance of the HMM to infer the structure of simulated ancient DNA fragments with different </w:t>
      </w:r>
      <w:r w:rsidR="009775DB" w:rsidRPr="00B53EB5">
        <w:rPr>
          <w:rFonts w:ascii="Times New Roman" w:hAnsi="Times New Roman" w:cs="Times New Roman"/>
          <w:color w:val="auto"/>
          <w:lang w:val="en-GB"/>
        </w:rPr>
        <w:t>deamination rate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s.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The </w:t>
      </w:r>
      <w:r w:rsidR="00A07933">
        <w:rPr>
          <w:rFonts w:ascii="Times New Roman" w:hAnsi="Times New Roman" w:cs="Times New Roman"/>
          <w:b w:val="0"/>
          <w:color w:val="auto"/>
          <w:lang w:val="en-GB"/>
        </w:rPr>
        <w:t xml:space="preserve">different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facets </w:t>
      </w:r>
      <w:r w:rsidR="00A07933">
        <w:rPr>
          <w:rFonts w:ascii="Times New Roman" w:hAnsi="Times New Roman" w:cs="Times New Roman"/>
          <w:b w:val="0"/>
          <w:color w:val="auto"/>
          <w:lang w:val="en-GB"/>
        </w:rPr>
        <w:t>show the true and false positive rates</w:t>
      </w:r>
      <w:r w:rsidR="00CA70B0">
        <w:rPr>
          <w:rFonts w:ascii="Times New Roman" w:hAnsi="Times New Roman" w:cs="Times New Roman"/>
          <w:b w:val="0"/>
          <w:color w:val="auto"/>
          <w:lang w:val="en-GB"/>
        </w:rPr>
        <w:t xml:space="preserve"> for the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four hidden state</w:t>
      </w:r>
      <w:r w:rsidR="00A07933">
        <w:rPr>
          <w:rFonts w:ascii="Times New Roman" w:hAnsi="Times New Roman" w:cs="Times New Roman"/>
          <w:b w:val="0"/>
          <w:color w:val="auto"/>
          <w:lang w:val="en-GB"/>
        </w:rPr>
        <w:t>s. T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he</w:t>
      </w:r>
      <w:r w:rsidR="00A07933">
        <w:rPr>
          <w:rFonts w:ascii="Times New Roman" w:hAnsi="Times New Roman" w:cs="Times New Roman"/>
          <w:b w:val="0"/>
          <w:color w:val="auto"/>
          <w:lang w:val="en-GB"/>
        </w:rPr>
        <w:t xml:space="preserve"> different colours of the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ROC curves correspo</w:t>
      </w:r>
      <w:r w:rsidR="009775DB" w:rsidRPr="00B53EB5">
        <w:rPr>
          <w:rFonts w:ascii="Times New Roman" w:hAnsi="Times New Roman" w:cs="Times New Roman"/>
          <w:b w:val="0"/>
          <w:color w:val="auto"/>
          <w:lang w:val="en-GB"/>
        </w:rPr>
        <w:t>nd to the different deamination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rates used in the simulations.</w:t>
      </w:r>
      <w:r w:rsidR="00A52AF9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The</w:t>
      </w:r>
      <w:r w:rsidR="00CA70B0">
        <w:rPr>
          <w:rFonts w:ascii="Times New Roman" w:hAnsi="Times New Roman" w:cs="Times New Roman"/>
          <w:b w:val="0"/>
          <w:color w:val="auto"/>
          <w:lang w:val="en-GB"/>
        </w:rPr>
        <w:t xml:space="preserve"> deamination rate is</w:t>
      </w:r>
      <w:r w:rsidR="00A52AF9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the rate of C-to-T substitutions in the single-stranded state.</w:t>
      </w:r>
    </w:p>
    <w:p w14:paraId="160866B9" w14:textId="5B598BD7" w:rsidR="005B6323" w:rsidRPr="00B53EB5" w:rsidRDefault="005B6323">
      <w:pPr>
        <w:spacing w:after="160" w:line="259" w:lineRule="auto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br w:type="page"/>
      </w:r>
    </w:p>
    <w:p w14:paraId="16FFE0E6" w14:textId="03F08A35" w:rsidR="002B30D9" w:rsidRPr="00B53EB5" w:rsidRDefault="00A14888" w:rsidP="002B30D9">
      <w:pPr>
        <w:pStyle w:val="Heading1"/>
        <w:rPr>
          <w:rFonts w:ascii="Times New Roman" w:hAnsi="Times New Roman" w:cs="Times New Roman"/>
          <w:lang w:val="en-GB"/>
        </w:rPr>
      </w:pPr>
      <w:bookmarkStart w:id="11" w:name="_Toc34904224"/>
      <w:r w:rsidRPr="00B53EB5">
        <w:rPr>
          <w:rFonts w:ascii="Times New Roman" w:hAnsi="Times New Roman" w:cs="Times New Roman"/>
          <w:lang w:val="en-GB"/>
        </w:rPr>
        <w:lastRenderedPageBreak/>
        <w:t>Supplementary Note 3</w:t>
      </w:r>
      <w:r w:rsidR="00CE38F8" w:rsidRPr="00B53EB5">
        <w:rPr>
          <w:rFonts w:ascii="Times New Roman" w:hAnsi="Times New Roman" w:cs="Times New Roman"/>
          <w:lang w:val="en-GB"/>
        </w:rPr>
        <w:t>:</w:t>
      </w:r>
      <w:r w:rsidR="00F7556C" w:rsidRPr="00B53EB5">
        <w:rPr>
          <w:rFonts w:ascii="Times New Roman" w:hAnsi="Times New Roman" w:cs="Times New Roman"/>
          <w:lang w:val="en-GB"/>
        </w:rPr>
        <w:t xml:space="preserve"> </w:t>
      </w:r>
      <w:r w:rsidR="001A46EA" w:rsidRPr="00B53EB5">
        <w:rPr>
          <w:rFonts w:ascii="Times New Roman" w:hAnsi="Times New Roman" w:cs="Times New Roman"/>
          <w:lang w:val="en-GB"/>
        </w:rPr>
        <w:t>Differences in</w:t>
      </w:r>
      <w:r w:rsidR="002B30D9" w:rsidRPr="00B53EB5">
        <w:rPr>
          <w:rFonts w:ascii="Times New Roman" w:hAnsi="Times New Roman" w:cs="Times New Roman"/>
          <w:lang w:val="en-GB"/>
        </w:rPr>
        <w:t xml:space="preserve"> contamination estimates</w:t>
      </w:r>
      <w:r w:rsidR="001A46EA" w:rsidRPr="00B53EB5">
        <w:rPr>
          <w:rFonts w:ascii="Times New Roman" w:hAnsi="Times New Roman" w:cs="Times New Roman"/>
          <w:lang w:val="en-GB"/>
        </w:rPr>
        <w:t xml:space="preserve"> per sequence and per base</w:t>
      </w:r>
      <w:bookmarkEnd w:id="11"/>
    </w:p>
    <w:p w14:paraId="7A54BA16" w14:textId="77777777" w:rsidR="004969BA" w:rsidRPr="00B53EB5" w:rsidRDefault="004969BA" w:rsidP="004969BA">
      <w:pPr>
        <w:rPr>
          <w:rFonts w:ascii="Times New Roman" w:hAnsi="Times New Roman" w:cs="Times New Roman"/>
          <w:lang w:val="en-GB"/>
        </w:rPr>
      </w:pPr>
    </w:p>
    <w:p w14:paraId="5D8D9BE0" w14:textId="4FF88441" w:rsidR="00506067" w:rsidRPr="00B53EB5" w:rsidRDefault="00A24CA8" w:rsidP="003E4F65">
      <w:pPr>
        <w:jc w:val="both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t xml:space="preserve">Contamination estimates from </w:t>
      </w:r>
      <w:proofErr w:type="spellStart"/>
      <w:r w:rsidRPr="00B53EB5">
        <w:rPr>
          <w:rFonts w:ascii="Times New Roman" w:hAnsi="Times New Roman" w:cs="Times New Roman"/>
          <w:lang w:val="en-GB"/>
        </w:rPr>
        <w:t>AuthentiCT</w:t>
      </w:r>
      <w:proofErr w:type="spellEnd"/>
      <w:r w:rsidRPr="00B53EB5">
        <w:rPr>
          <w:rFonts w:ascii="Times New Roman" w:hAnsi="Times New Roman" w:cs="Times New Roman"/>
          <w:lang w:val="en-GB"/>
        </w:rPr>
        <w:t xml:space="preserve"> are</w:t>
      </w:r>
      <w:r w:rsidR="00DD3B05">
        <w:rPr>
          <w:rFonts w:ascii="Times New Roman" w:hAnsi="Times New Roman" w:cs="Times New Roman"/>
          <w:lang w:val="en-GB"/>
        </w:rPr>
        <w:t>,</w:t>
      </w:r>
      <w:r w:rsidRPr="00B53EB5">
        <w:rPr>
          <w:rFonts w:ascii="Times New Roman" w:hAnsi="Times New Roman" w:cs="Times New Roman"/>
          <w:lang w:val="en-GB"/>
        </w:rPr>
        <w:t xml:space="preserve"> by design</w:t>
      </w:r>
      <w:r w:rsidR="00DD3B05">
        <w:rPr>
          <w:rFonts w:ascii="Times New Roman" w:hAnsi="Times New Roman" w:cs="Times New Roman"/>
          <w:lang w:val="en-GB"/>
        </w:rPr>
        <w:t>,</w:t>
      </w:r>
      <w:r w:rsidRPr="00B53EB5">
        <w:rPr>
          <w:rFonts w:ascii="Times New Roman" w:hAnsi="Times New Roman" w:cs="Times New Roman"/>
          <w:lang w:val="en-GB"/>
        </w:rPr>
        <w:t xml:space="preserve"> estimates of the proportion of sequences that represent present-day DNA contamination. However,</w:t>
      </w:r>
      <w:r w:rsidR="00DB33FB" w:rsidRPr="00B53EB5">
        <w:rPr>
          <w:rFonts w:ascii="Times New Roman" w:hAnsi="Times New Roman" w:cs="Times New Roman"/>
          <w:lang w:val="en-GB"/>
        </w:rPr>
        <w:t xml:space="preserve"> </w:t>
      </w:r>
      <w:r w:rsidR="002C6157">
        <w:rPr>
          <w:rFonts w:ascii="Times New Roman" w:hAnsi="Times New Roman" w:cs="Times New Roman"/>
          <w:lang w:val="en-GB"/>
        </w:rPr>
        <w:t xml:space="preserve">for </w:t>
      </w:r>
      <w:r w:rsidR="00DB33FB" w:rsidRPr="00B53EB5">
        <w:rPr>
          <w:rFonts w:ascii="Times New Roman" w:hAnsi="Times New Roman" w:cs="Times New Roman"/>
          <w:lang w:val="en-GB"/>
        </w:rPr>
        <w:t>most</w:t>
      </w:r>
      <w:r w:rsidR="002C6157">
        <w:rPr>
          <w:rFonts w:ascii="Times New Roman" w:hAnsi="Times New Roman" w:cs="Times New Roman"/>
          <w:lang w:val="en-GB"/>
        </w:rPr>
        <w:t xml:space="preserve"> downstream</w:t>
      </w:r>
      <w:r w:rsidR="00DB33FB" w:rsidRPr="00B53EB5">
        <w:rPr>
          <w:rFonts w:ascii="Times New Roman" w:hAnsi="Times New Roman" w:cs="Times New Roman"/>
          <w:lang w:val="en-GB"/>
        </w:rPr>
        <w:t xml:space="preserve"> analyses</w:t>
      </w:r>
      <w:r w:rsidR="002C6157">
        <w:rPr>
          <w:rFonts w:ascii="Times New Roman" w:hAnsi="Times New Roman" w:cs="Times New Roman"/>
          <w:lang w:val="en-GB"/>
        </w:rPr>
        <w:t>, estimates per base are more useful</w:t>
      </w:r>
      <w:r w:rsidR="00DB33FB" w:rsidRPr="00B53EB5">
        <w:rPr>
          <w:rFonts w:ascii="Times New Roman" w:hAnsi="Times New Roman" w:cs="Times New Roman"/>
          <w:lang w:val="en-GB"/>
        </w:rPr>
        <w:t xml:space="preserve">. </w:t>
      </w:r>
      <w:r w:rsidR="00734F35" w:rsidRPr="00B53EB5">
        <w:rPr>
          <w:rFonts w:ascii="Times New Roman" w:hAnsi="Times New Roman" w:cs="Times New Roman"/>
          <w:lang w:val="en-GB"/>
        </w:rPr>
        <w:t>This is relevant</w:t>
      </w:r>
      <w:r w:rsidR="00291443" w:rsidRPr="00B53EB5">
        <w:rPr>
          <w:rFonts w:ascii="Times New Roman" w:hAnsi="Times New Roman" w:cs="Times New Roman"/>
          <w:lang w:val="en-GB"/>
        </w:rPr>
        <w:t xml:space="preserve"> as contamination estimates per sequence and per base may differ</w:t>
      </w:r>
      <w:r w:rsidR="00734F35" w:rsidRPr="00B53EB5">
        <w:rPr>
          <w:rFonts w:ascii="Times New Roman" w:hAnsi="Times New Roman" w:cs="Times New Roman"/>
          <w:lang w:val="en-GB"/>
        </w:rPr>
        <w:t xml:space="preserve"> i</w:t>
      </w:r>
      <w:r w:rsidR="00DB33FB" w:rsidRPr="00B53EB5">
        <w:rPr>
          <w:rFonts w:ascii="Times New Roman" w:hAnsi="Times New Roman" w:cs="Times New Roman"/>
          <w:lang w:val="en-GB"/>
        </w:rPr>
        <w:t>f the length of contaminant and endogenous DNA fragments follo</w:t>
      </w:r>
      <w:r w:rsidR="00291443" w:rsidRPr="00B53EB5">
        <w:rPr>
          <w:rFonts w:ascii="Times New Roman" w:hAnsi="Times New Roman" w:cs="Times New Roman"/>
          <w:lang w:val="en-GB"/>
        </w:rPr>
        <w:t>w different distributions</w:t>
      </w:r>
      <w:r w:rsidR="006B7C49" w:rsidRPr="00B53EB5">
        <w:rPr>
          <w:rFonts w:ascii="Times New Roman" w:hAnsi="Times New Roman" w:cs="Times New Roman"/>
          <w:lang w:val="en-GB"/>
        </w:rPr>
        <w:t xml:space="preserve">. </w:t>
      </w:r>
      <w:r w:rsidR="00B934ED" w:rsidRPr="00B53EB5">
        <w:rPr>
          <w:rFonts w:ascii="Times New Roman" w:hAnsi="Times New Roman" w:cs="Times New Roman"/>
          <w:lang w:val="en-GB"/>
        </w:rPr>
        <w:t>Th</w:t>
      </w:r>
      <w:r w:rsidR="002C6157">
        <w:rPr>
          <w:rFonts w:ascii="Times New Roman" w:hAnsi="Times New Roman" w:cs="Times New Roman"/>
          <w:lang w:val="en-GB"/>
        </w:rPr>
        <w:t>is is the case</w:t>
      </w:r>
      <w:r w:rsidR="00B934ED" w:rsidRPr="00B53EB5">
        <w:rPr>
          <w:rFonts w:ascii="Times New Roman" w:hAnsi="Times New Roman" w:cs="Times New Roman"/>
          <w:lang w:val="en-GB"/>
        </w:rPr>
        <w:t xml:space="preserve"> for some</w:t>
      </w:r>
      <w:r w:rsidR="006B7C49" w:rsidRPr="00B53EB5">
        <w:rPr>
          <w:rFonts w:ascii="Times New Roman" w:hAnsi="Times New Roman" w:cs="Times New Roman"/>
          <w:lang w:val="en-GB"/>
        </w:rPr>
        <w:t xml:space="preserve"> datasets used in this study. </w:t>
      </w:r>
      <w:r w:rsidR="002C6157">
        <w:rPr>
          <w:rFonts w:ascii="Times New Roman" w:hAnsi="Times New Roman" w:cs="Times New Roman"/>
          <w:lang w:val="en-GB"/>
        </w:rPr>
        <w:t>For example, in both</w:t>
      </w:r>
      <w:r w:rsidR="006B7C49" w:rsidRPr="00B53EB5">
        <w:rPr>
          <w:rFonts w:ascii="Times New Roman" w:hAnsi="Times New Roman" w:cs="Times New Roman"/>
          <w:lang w:val="en-GB"/>
        </w:rPr>
        <w:t xml:space="preserve"> </w:t>
      </w:r>
      <w:r w:rsidR="005362D6" w:rsidRPr="00B53EB5">
        <w:rPr>
          <w:rFonts w:ascii="Times New Roman" w:hAnsi="Times New Roman" w:cs="Times New Roman"/>
          <w:lang w:val="en-GB"/>
        </w:rPr>
        <w:t xml:space="preserve">datasets from </w:t>
      </w:r>
      <w:r w:rsidR="006B7C49" w:rsidRPr="00B53EB5">
        <w:rPr>
          <w:rFonts w:ascii="Times New Roman" w:hAnsi="Times New Roman" w:cs="Times New Roman"/>
          <w:lang w:val="en-GB"/>
        </w:rPr>
        <w:t xml:space="preserve">the </w:t>
      </w:r>
      <w:proofErr w:type="spellStart"/>
      <w:r w:rsidR="006B7C49" w:rsidRPr="00B53EB5">
        <w:rPr>
          <w:rFonts w:ascii="Times New Roman" w:hAnsi="Times New Roman" w:cs="Times New Roman"/>
          <w:lang w:val="en-GB"/>
        </w:rPr>
        <w:t>Hohlenstein-Stadel</w:t>
      </w:r>
      <w:proofErr w:type="spellEnd"/>
      <w:r w:rsidR="006B7C49" w:rsidRPr="00B53EB5">
        <w:rPr>
          <w:rFonts w:ascii="Times New Roman" w:hAnsi="Times New Roman" w:cs="Times New Roman"/>
          <w:lang w:val="en-GB"/>
        </w:rPr>
        <w:t xml:space="preserve"> and </w:t>
      </w:r>
      <w:proofErr w:type="spellStart"/>
      <w:r w:rsidR="006B7C49" w:rsidRPr="00B53EB5">
        <w:rPr>
          <w:rFonts w:ascii="Times New Roman" w:hAnsi="Times New Roman" w:cs="Times New Roman"/>
          <w:lang w:val="en-GB"/>
        </w:rPr>
        <w:t>Scladina</w:t>
      </w:r>
      <w:proofErr w:type="spellEnd"/>
      <w:r w:rsidR="006B7C49" w:rsidRPr="00B53EB5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="006B7C49" w:rsidRPr="00B53EB5">
        <w:rPr>
          <w:rFonts w:ascii="Times New Roman" w:hAnsi="Times New Roman" w:cs="Times New Roman"/>
          <w:lang w:val="en-GB"/>
        </w:rPr>
        <w:t>Neandertals</w:t>
      </w:r>
      <w:proofErr w:type="spellEnd"/>
      <w:r w:rsidR="002C6157">
        <w:rPr>
          <w:rFonts w:ascii="Times New Roman" w:hAnsi="Times New Roman" w:cs="Times New Roman"/>
          <w:lang w:val="en-GB"/>
        </w:rPr>
        <w:t>, sequences with</w:t>
      </w:r>
      <w:r w:rsidR="005362D6" w:rsidRPr="00B53EB5">
        <w:rPr>
          <w:rFonts w:ascii="Times New Roman" w:hAnsi="Times New Roman" w:cs="Times New Roman"/>
          <w:lang w:val="en-GB"/>
        </w:rPr>
        <w:t xml:space="preserve"> at least one C-to-T substit</w:t>
      </w:r>
      <w:r w:rsidR="00291443" w:rsidRPr="00B53EB5">
        <w:rPr>
          <w:rFonts w:ascii="Times New Roman" w:hAnsi="Times New Roman" w:cs="Times New Roman"/>
          <w:lang w:val="en-GB"/>
        </w:rPr>
        <w:t>ution within the</w:t>
      </w:r>
      <w:r w:rsidR="005362D6" w:rsidRPr="00B53EB5">
        <w:rPr>
          <w:rFonts w:ascii="Times New Roman" w:hAnsi="Times New Roman" w:cs="Times New Roman"/>
          <w:lang w:val="en-GB"/>
        </w:rPr>
        <w:t xml:space="preserve"> first or last </w:t>
      </w:r>
      <w:r w:rsidR="00291443" w:rsidRPr="00B53EB5">
        <w:rPr>
          <w:rFonts w:ascii="Times New Roman" w:hAnsi="Times New Roman" w:cs="Times New Roman"/>
          <w:lang w:val="en-GB"/>
        </w:rPr>
        <w:t xml:space="preserve">three </w:t>
      </w:r>
      <w:r w:rsidR="005362D6" w:rsidRPr="00B53EB5">
        <w:rPr>
          <w:rFonts w:ascii="Times New Roman" w:hAnsi="Times New Roman" w:cs="Times New Roman"/>
          <w:lang w:val="en-GB"/>
        </w:rPr>
        <w:t xml:space="preserve">positions </w:t>
      </w:r>
      <w:r w:rsidR="002C6157">
        <w:rPr>
          <w:rFonts w:ascii="Times New Roman" w:hAnsi="Times New Roman" w:cs="Times New Roman"/>
          <w:lang w:val="en-GB"/>
        </w:rPr>
        <w:t xml:space="preserve">are shorter than average </w:t>
      </w:r>
      <w:r w:rsidR="005362D6" w:rsidRPr="00B53EB5">
        <w:rPr>
          <w:rFonts w:ascii="Times New Roman" w:hAnsi="Times New Roman" w:cs="Times New Roman"/>
          <w:lang w:val="en-GB"/>
        </w:rPr>
        <w:t>(</w:t>
      </w:r>
      <w:r w:rsidR="005362D6" w:rsidRPr="00EC4307">
        <w:rPr>
          <w:rFonts w:ascii="Times New Roman" w:hAnsi="Times New Roman" w:cs="Times New Roman"/>
          <w:b/>
          <w:lang w:val="en-GB"/>
        </w:rPr>
        <w:fldChar w:fldCharType="begin"/>
      </w:r>
      <w:r w:rsidR="005362D6" w:rsidRPr="00EC4307">
        <w:rPr>
          <w:rFonts w:ascii="Times New Roman" w:hAnsi="Times New Roman" w:cs="Times New Roman"/>
          <w:b/>
          <w:lang w:val="en-GB"/>
        </w:rPr>
        <w:instrText xml:space="preserve"> REF _Ref32738068 \h </w:instrText>
      </w:r>
      <w:r w:rsidR="001F1F2E" w:rsidRPr="00EC4307">
        <w:rPr>
          <w:rFonts w:ascii="Times New Roman" w:hAnsi="Times New Roman" w:cs="Times New Roman"/>
          <w:b/>
          <w:lang w:val="en-GB"/>
        </w:rPr>
        <w:instrText xml:space="preserve"> \* MERGEFORMAT </w:instrText>
      </w:r>
      <w:r w:rsidR="005362D6" w:rsidRPr="00EC4307">
        <w:rPr>
          <w:rFonts w:ascii="Times New Roman" w:hAnsi="Times New Roman" w:cs="Times New Roman"/>
          <w:b/>
          <w:lang w:val="en-GB"/>
        </w:rPr>
      </w:r>
      <w:r w:rsidR="005362D6" w:rsidRPr="00EC4307">
        <w:rPr>
          <w:rFonts w:ascii="Times New Roman" w:hAnsi="Times New Roman" w:cs="Times New Roman"/>
          <w:b/>
          <w:lang w:val="en-GB"/>
        </w:rPr>
        <w:fldChar w:fldCharType="separate"/>
      </w:r>
      <w:r w:rsidR="00FD2F65" w:rsidRPr="00BD1461">
        <w:rPr>
          <w:rFonts w:ascii="Times New Roman" w:hAnsi="Times New Roman" w:cs="Times New Roman"/>
          <w:b/>
          <w:lang w:val="en-GB"/>
        </w:rPr>
        <w:t>Figure S14</w:t>
      </w:r>
      <w:r w:rsidR="005362D6" w:rsidRPr="00EC4307">
        <w:rPr>
          <w:rFonts w:ascii="Times New Roman" w:hAnsi="Times New Roman" w:cs="Times New Roman"/>
          <w:b/>
          <w:lang w:val="en-GB"/>
        </w:rPr>
        <w:fldChar w:fldCharType="end"/>
      </w:r>
      <w:r w:rsidR="005362D6" w:rsidRPr="00B53EB5">
        <w:rPr>
          <w:rFonts w:ascii="Times New Roman" w:hAnsi="Times New Roman" w:cs="Times New Roman"/>
          <w:lang w:val="en-GB"/>
        </w:rPr>
        <w:t xml:space="preserve">). </w:t>
      </w:r>
      <w:r w:rsidR="00DF4BB4" w:rsidRPr="00B53EB5">
        <w:rPr>
          <w:rFonts w:ascii="Times New Roman" w:hAnsi="Times New Roman" w:cs="Times New Roman"/>
          <w:lang w:val="en-GB"/>
        </w:rPr>
        <w:t>Other Neandertal datasets do not show t</w:t>
      </w:r>
      <w:r w:rsidR="005362D6" w:rsidRPr="00B53EB5">
        <w:rPr>
          <w:rFonts w:ascii="Times New Roman" w:hAnsi="Times New Roman" w:cs="Times New Roman"/>
          <w:lang w:val="en-GB"/>
        </w:rPr>
        <w:t>his pattern (</w:t>
      </w:r>
      <w:r w:rsidR="005362D6" w:rsidRPr="00EC4307">
        <w:rPr>
          <w:rFonts w:ascii="Times New Roman" w:hAnsi="Times New Roman" w:cs="Times New Roman"/>
          <w:b/>
          <w:lang w:val="en-GB"/>
        </w:rPr>
        <w:fldChar w:fldCharType="begin"/>
      </w:r>
      <w:r w:rsidR="005362D6" w:rsidRPr="00EC4307">
        <w:rPr>
          <w:rFonts w:ascii="Times New Roman" w:hAnsi="Times New Roman" w:cs="Times New Roman"/>
          <w:b/>
          <w:lang w:val="en-GB"/>
        </w:rPr>
        <w:instrText xml:space="preserve"> REF _Ref33302160 \h </w:instrText>
      </w:r>
      <w:r w:rsidR="001F1F2E" w:rsidRPr="00EC4307">
        <w:rPr>
          <w:rFonts w:ascii="Times New Roman" w:hAnsi="Times New Roman" w:cs="Times New Roman"/>
          <w:b/>
          <w:lang w:val="en-GB"/>
        </w:rPr>
        <w:instrText xml:space="preserve"> \* MERGEFORMAT </w:instrText>
      </w:r>
      <w:r w:rsidR="005362D6" w:rsidRPr="00EC4307">
        <w:rPr>
          <w:rFonts w:ascii="Times New Roman" w:hAnsi="Times New Roman" w:cs="Times New Roman"/>
          <w:b/>
          <w:lang w:val="en-GB"/>
        </w:rPr>
      </w:r>
      <w:r w:rsidR="005362D6" w:rsidRPr="00EC4307">
        <w:rPr>
          <w:rFonts w:ascii="Times New Roman" w:hAnsi="Times New Roman" w:cs="Times New Roman"/>
          <w:b/>
          <w:lang w:val="en-GB"/>
        </w:rPr>
        <w:fldChar w:fldCharType="separate"/>
      </w:r>
      <w:r w:rsidR="00FD2F65" w:rsidRPr="00BD1461">
        <w:rPr>
          <w:rFonts w:ascii="Times New Roman" w:hAnsi="Times New Roman" w:cs="Times New Roman"/>
          <w:b/>
          <w:lang w:val="en-GB"/>
        </w:rPr>
        <w:t>Figure S15</w:t>
      </w:r>
      <w:r w:rsidR="005362D6" w:rsidRPr="00EC4307">
        <w:rPr>
          <w:rFonts w:ascii="Times New Roman" w:hAnsi="Times New Roman" w:cs="Times New Roman"/>
          <w:b/>
          <w:lang w:val="en-GB"/>
        </w:rPr>
        <w:fldChar w:fldCharType="end"/>
      </w:r>
      <w:r w:rsidR="005362D6" w:rsidRPr="00B53EB5">
        <w:rPr>
          <w:rFonts w:ascii="Times New Roman" w:hAnsi="Times New Roman" w:cs="Times New Roman"/>
          <w:lang w:val="en-GB"/>
        </w:rPr>
        <w:t>)</w:t>
      </w:r>
      <w:r w:rsidR="00291443" w:rsidRPr="00B53EB5">
        <w:rPr>
          <w:rFonts w:ascii="Times New Roman" w:hAnsi="Times New Roman" w:cs="Times New Roman"/>
          <w:lang w:val="en-GB"/>
        </w:rPr>
        <w:t>, which suggests the presence of</w:t>
      </w:r>
      <w:r w:rsidR="00DF4BB4" w:rsidRPr="00B53EB5">
        <w:rPr>
          <w:rFonts w:ascii="Times New Roman" w:hAnsi="Times New Roman" w:cs="Times New Roman"/>
          <w:lang w:val="en-GB"/>
        </w:rPr>
        <w:t xml:space="preserve"> a population of longer contaminating sequences in the datasets of the </w:t>
      </w:r>
      <w:proofErr w:type="spellStart"/>
      <w:r w:rsidR="00DF4BB4" w:rsidRPr="00B53EB5">
        <w:rPr>
          <w:rFonts w:ascii="Times New Roman" w:hAnsi="Times New Roman" w:cs="Times New Roman"/>
          <w:lang w:val="en-GB"/>
        </w:rPr>
        <w:t>Hohlenstein-Stadel</w:t>
      </w:r>
      <w:proofErr w:type="spellEnd"/>
      <w:r w:rsidR="00DF4BB4" w:rsidRPr="00B53EB5">
        <w:rPr>
          <w:rFonts w:ascii="Times New Roman" w:hAnsi="Times New Roman" w:cs="Times New Roman"/>
          <w:lang w:val="en-GB"/>
        </w:rPr>
        <w:t xml:space="preserve"> and </w:t>
      </w:r>
      <w:proofErr w:type="spellStart"/>
      <w:r w:rsidR="00DF4BB4" w:rsidRPr="00B53EB5">
        <w:rPr>
          <w:rFonts w:ascii="Times New Roman" w:hAnsi="Times New Roman" w:cs="Times New Roman"/>
          <w:lang w:val="en-GB"/>
        </w:rPr>
        <w:t>Scladina</w:t>
      </w:r>
      <w:proofErr w:type="spellEnd"/>
      <w:r w:rsidR="00DF4BB4" w:rsidRPr="00B53EB5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="00DF4BB4" w:rsidRPr="00B53EB5">
        <w:rPr>
          <w:rFonts w:ascii="Times New Roman" w:hAnsi="Times New Roman" w:cs="Times New Roman"/>
          <w:lang w:val="en-GB"/>
        </w:rPr>
        <w:t>Neandertals</w:t>
      </w:r>
      <w:proofErr w:type="spellEnd"/>
      <w:r w:rsidR="005362D6" w:rsidRPr="00B53EB5">
        <w:rPr>
          <w:rFonts w:ascii="Times New Roman" w:hAnsi="Times New Roman" w:cs="Times New Roman"/>
          <w:lang w:val="en-GB"/>
        </w:rPr>
        <w:t xml:space="preserve">. </w:t>
      </w:r>
      <w:r w:rsidR="003E4F65" w:rsidRPr="00B53EB5">
        <w:rPr>
          <w:rFonts w:ascii="Times New Roman" w:hAnsi="Times New Roman" w:cs="Times New Roman"/>
          <w:lang w:val="en-GB"/>
        </w:rPr>
        <w:t>In addition, c</w:t>
      </w:r>
      <w:r w:rsidR="00291443" w:rsidRPr="00B53EB5">
        <w:rPr>
          <w:rFonts w:ascii="Times New Roman" w:hAnsi="Times New Roman" w:cs="Times New Roman"/>
          <w:lang w:val="en-GB"/>
        </w:rPr>
        <w:t>ontamina</w:t>
      </w:r>
      <w:r w:rsidR="00DF4BB4" w:rsidRPr="00B53EB5">
        <w:rPr>
          <w:rFonts w:ascii="Times New Roman" w:hAnsi="Times New Roman" w:cs="Times New Roman"/>
          <w:lang w:val="en-GB"/>
        </w:rPr>
        <w:t>tion e</w:t>
      </w:r>
      <w:r w:rsidR="00291443" w:rsidRPr="00B53EB5">
        <w:rPr>
          <w:rFonts w:ascii="Times New Roman" w:hAnsi="Times New Roman" w:cs="Times New Roman"/>
          <w:lang w:val="en-GB"/>
        </w:rPr>
        <w:t>stimates increase with</w:t>
      </w:r>
      <w:r w:rsidR="00DF4BB4" w:rsidRPr="00B53EB5">
        <w:rPr>
          <w:rFonts w:ascii="Times New Roman" w:hAnsi="Times New Roman" w:cs="Times New Roman"/>
          <w:lang w:val="en-GB"/>
        </w:rPr>
        <w:t xml:space="preserve"> sequence length</w:t>
      </w:r>
      <w:r w:rsidR="00291443" w:rsidRPr="00B53EB5">
        <w:rPr>
          <w:rFonts w:ascii="Times New Roman" w:hAnsi="Times New Roman" w:cs="Times New Roman"/>
          <w:lang w:val="en-GB"/>
        </w:rPr>
        <w:t>, further</w:t>
      </w:r>
      <w:r w:rsidR="00DF4BB4" w:rsidRPr="00B53EB5">
        <w:rPr>
          <w:rFonts w:ascii="Times New Roman" w:hAnsi="Times New Roman" w:cs="Times New Roman"/>
          <w:lang w:val="en-GB"/>
        </w:rPr>
        <w:t xml:space="preserve"> supporting this hypothesis (</w:t>
      </w:r>
      <w:r w:rsidR="00DF4BB4" w:rsidRPr="00EC4307">
        <w:rPr>
          <w:rFonts w:ascii="Times New Roman" w:hAnsi="Times New Roman" w:cs="Times New Roman"/>
          <w:b/>
          <w:lang w:val="en-GB"/>
        </w:rPr>
        <w:fldChar w:fldCharType="begin"/>
      </w:r>
      <w:r w:rsidR="00DF4BB4" w:rsidRPr="00EC4307">
        <w:rPr>
          <w:rFonts w:ascii="Times New Roman" w:hAnsi="Times New Roman" w:cs="Times New Roman"/>
          <w:b/>
          <w:lang w:val="en-GB"/>
        </w:rPr>
        <w:instrText xml:space="preserve"> REF _Ref33302947 \h </w:instrText>
      </w:r>
      <w:r w:rsidR="001F1F2E" w:rsidRPr="00EC4307">
        <w:rPr>
          <w:rFonts w:ascii="Times New Roman" w:hAnsi="Times New Roman" w:cs="Times New Roman"/>
          <w:b/>
          <w:lang w:val="en-GB"/>
        </w:rPr>
        <w:instrText xml:space="preserve"> \* MERGEFORMAT </w:instrText>
      </w:r>
      <w:r w:rsidR="00DF4BB4" w:rsidRPr="00EC4307">
        <w:rPr>
          <w:rFonts w:ascii="Times New Roman" w:hAnsi="Times New Roman" w:cs="Times New Roman"/>
          <w:b/>
          <w:lang w:val="en-GB"/>
        </w:rPr>
      </w:r>
      <w:r w:rsidR="00DF4BB4" w:rsidRPr="00EC4307">
        <w:rPr>
          <w:rFonts w:ascii="Times New Roman" w:hAnsi="Times New Roman" w:cs="Times New Roman"/>
          <w:b/>
          <w:lang w:val="en-GB"/>
        </w:rPr>
        <w:fldChar w:fldCharType="separate"/>
      </w:r>
      <w:r w:rsidR="00FD2F65" w:rsidRPr="00BD1461">
        <w:rPr>
          <w:rFonts w:ascii="Times New Roman" w:hAnsi="Times New Roman" w:cs="Times New Roman"/>
          <w:b/>
          <w:lang w:val="en-GB"/>
        </w:rPr>
        <w:t>Figure S16</w:t>
      </w:r>
      <w:r w:rsidR="00DF4BB4" w:rsidRPr="00EC4307">
        <w:rPr>
          <w:rFonts w:ascii="Times New Roman" w:hAnsi="Times New Roman" w:cs="Times New Roman"/>
          <w:b/>
          <w:lang w:val="en-GB"/>
        </w:rPr>
        <w:fldChar w:fldCharType="end"/>
      </w:r>
      <w:r w:rsidR="00DF4BB4" w:rsidRPr="00B53EB5">
        <w:rPr>
          <w:rFonts w:ascii="Times New Roman" w:hAnsi="Times New Roman" w:cs="Times New Roman"/>
          <w:lang w:val="en-GB"/>
        </w:rPr>
        <w:t>).</w:t>
      </w:r>
    </w:p>
    <w:p w14:paraId="2B9D3FB4" w14:textId="0D8B74EA" w:rsidR="00506067" w:rsidRPr="00B53EB5" w:rsidRDefault="00291443" w:rsidP="00506067">
      <w:pPr>
        <w:ind w:firstLine="720"/>
        <w:jc w:val="both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t>These length differences could explain why</w:t>
      </w:r>
      <w:r w:rsidR="00DF4BB4" w:rsidRPr="00B53EB5">
        <w:rPr>
          <w:rFonts w:ascii="Times New Roman" w:hAnsi="Times New Roman" w:cs="Times New Roman"/>
          <w:lang w:val="en-GB"/>
        </w:rPr>
        <w:t xml:space="preserve"> </w:t>
      </w:r>
      <w:r w:rsidRPr="00B53EB5">
        <w:rPr>
          <w:rFonts w:ascii="Times New Roman" w:hAnsi="Times New Roman" w:cs="Times New Roman"/>
          <w:lang w:val="en-GB"/>
        </w:rPr>
        <w:t xml:space="preserve">contamination estimates from </w:t>
      </w:r>
      <w:proofErr w:type="spellStart"/>
      <w:r w:rsidRPr="00B53EB5">
        <w:rPr>
          <w:rFonts w:ascii="Times New Roman" w:hAnsi="Times New Roman" w:cs="Times New Roman"/>
          <w:lang w:val="en-GB"/>
        </w:rPr>
        <w:t>AuthentiCT</w:t>
      </w:r>
      <w:proofErr w:type="spellEnd"/>
      <w:r w:rsidR="00DF4BB4" w:rsidRPr="00B53EB5">
        <w:rPr>
          <w:rFonts w:ascii="Times New Roman" w:hAnsi="Times New Roman" w:cs="Times New Roman"/>
          <w:lang w:val="en-GB"/>
        </w:rPr>
        <w:t xml:space="preserve"> </w:t>
      </w:r>
      <w:r w:rsidR="000A64F8" w:rsidRPr="00B53EB5">
        <w:rPr>
          <w:rFonts w:ascii="Times New Roman" w:hAnsi="Times New Roman" w:cs="Times New Roman"/>
          <w:lang w:val="en-GB"/>
        </w:rPr>
        <w:t>are lower than estimat</w:t>
      </w:r>
      <w:r w:rsidR="00DF4BB4" w:rsidRPr="00B53EB5">
        <w:rPr>
          <w:rFonts w:ascii="Times New Roman" w:hAnsi="Times New Roman" w:cs="Times New Roman"/>
          <w:lang w:val="en-GB"/>
        </w:rPr>
        <w:t xml:space="preserve">ed from the proportion of shared derived alleles with a present-day human genome (see Material and Methods for </w:t>
      </w:r>
      <w:r w:rsidRPr="00B53EB5">
        <w:rPr>
          <w:rFonts w:ascii="Times New Roman" w:hAnsi="Times New Roman" w:cs="Times New Roman"/>
          <w:lang w:val="en-GB"/>
        </w:rPr>
        <w:t>details about this method</w:t>
      </w:r>
      <w:r w:rsidR="00DF4BB4" w:rsidRPr="00B53EB5">
        <w:rPr>
          <w:rFonts w:ascii="Times New Roman" w:hAnsi="Times New Roman" w:cs="Times New Roman"/>
          <w:lang w:val="en-GB"/>
        </w:rPr>
        <w:t xml:space="preserve">) </w:t>
      </w:r>
      <w:r w:rsidRPr="00B53EB5">
        <w:rPr>
          <w:rFonts w:ascii="Times New Roman" w:hAnsi="Times New Roman" w:cs="Times New Roman"/>
          <w:lang w:val="en-GB"/>
        </w:rPr>
        <w:t>for several libraries prepared from these specimens</w:t>
      </w:r>
      <w:r w:rsidR="003E4F65" w:rsidRPr="00B53EB5">
        <w:rPr>
          <w:rFonts w:ascii="Times New Roman" w:hAnsi="Times New Roman" w:cs="Times New Roman"/>
          <w:lang w:val="en-GB"/>
        </w:rPr>
        <w:t xml:space="preserve"> (</w:t>
      </w:r>
      <w:r w:rsidR="00084F23" w:rsidRPr="00EC4307">
        <w:rPr>
          <w:rFonts w:ascii="Times New Roman" w:hAnsi="Times New Roman" w:cs="Times New Roman"/>
          <w:b/>
          <w:lang w:val="en-GB"/>
        </w:rPr>
        <w:fldChar w:fldCharType="begin"/>
      </w:r>
      <w:r w:rsidR="00084F23" w:rsidRPr="00EC4307">
        <w:rPr>
          <w:rFonts w:ascii="Times New Roman" w:hAnsi="Times New Roman" w:cs="Times New Roman"/>
          <w:b/>
          <w:lang w:val="en-GB"/>
        </w:rPr>
        <w:instrText xml:space="preserve"> REF _Ref33607115 \h </w:instrText>
      </w:r>
      <w:r w:rsidR="00B53EB5" w:rsidRPr="00EC4307">
        <w:rPr>
          <w:rFonts w:ascii="Times New Roman" w:hAnsi="Times New Roman" w:cs="Times New Roman"/>
          <w:b/>
          <w:lang w:val="en-GB"/>
        </w:rPr>
        <w:instrText xml:space="preserve"> \* MERGEFORMAT </w:instrText>
      </w:r>
      <w:r w:rsidR="00084F23" w:rsidRPr="00EC4307">
        <w:rPr>
          <w:rFonts w:ascii="Times New Roman" w:hAnsi="Times New Roman" w:cs="Times New Roman"/>
          <w:b/>
          <w:lang w:val="en-GB"/>
        </w:rPr>
      </w:r>
      <w:r w:rsidR="00084F23" w:rsidRPr="00EC4307">
        <w:rPr>
          <w:rFonts w:ascii="Times New Roman" w:hAnsi="Times New Roman" w:cs="Times New Roman"/>
          <w:b/>
          <w:lang w:val="en-GB"/>
        </w:rPr>
        <w:fldChar w:fldCharType="separate"/>
      </w:r>
      <w:r w:rsidR="00EC4307" w:rsidRPr="00EC4307">
        <w:rPr>
          <w:rFonts w:ascii="Times New Roman" w:hAnsi="Times New Roman" w:cs="Times New Roman"/>
          <w:b/>
          <w:lang w:val="en-GB"/>
        </w:rPr>
        <w:t>Table S2</w:t>
      </w:r>
      <w:r w:rsidR="00084F23" w:rsidRPr="00EC4307">
        <w:rPr>
          <w:rFonts w:ascii="Times New Roman" w:hAnsi="Times New Roman" w:cs="Times New Roman"/>
          <w:b/>
          <w:lang w:val="en-GB"/>
        </w:rPr>
        <w:fldChar w:fldCharType="end"/>
      </w:r>
      <w:r w:rsidR="003E4F65" w:rsidRPr="00B53EB5">
        <w:rPr>
          <w:rFonts w:ascii="Times New Roman" w:hAnsi="Times New Roman" w:cs="Times New Roman"/>
          <w:lang w:val="en-GB"/>
        </w:rPr>
        <w:t>)</w:t>
      </w:r>
      <w:r w:rsidRPr="00B53EB5">
        <w:rPr>
          <w:rFonts w:ascii="Times New Roman" w:hAnsi="Times New Roman" w:cs="Times New Roman"/>
          <w:lang w:val="en-GB"/>
        </w:rPr>
        <w:t>.</w:t>
      </w:r>
      <w:r w:rsidR="000A64F8" w:rsidRPr="00B53EB5">
        <w:rPr>
          <w:rFonts w:ascii="Times New Roman" w:hAnsi="Times New Roman" w:cs="Times New Roman"/>
          <w:lang w:val="en-GB"/>
        </w:rPr>
        <w:t xml:space="preserve"> I</w:t>
      </w:r>
      <w:r w:rsidR="003E4F65" w:rsidRPr="00B53EB5">
        <w:rPr>
          <w:rFonts w:ascii="Times New Roman" w:hAnsi="Times New Roman" w:cs="Times New Roman"/>
          <w:lang w:val="en-GB"/>
        </w:rPr>
        <w:t>n the main text, we</w:t>
      </w:r>
      <w:r w:rsidR="00104246" w:rsidRPr="00B53EB5">
        <w:rPr>
          <w:rFonts w:ascii="Times New Roman" w:hAnsi="Times New Roman" w:cs="Times New Roman"/>
          <w:lang w:val="en-GB"/>
        </w:rPr>
        <w:t xml:space="preserve"> ran</w:t>
      </w:r>
      <w:r w:rsidR="000A64F8" w:rsidRPr="00B53EB5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="000A64F8" w:rsidRPr="00B53EB5">
        <w:rPr>
          <w:rFonts w:ascii="Times New Roman" w:hAnsi="Times New Roman" w:cs="Times New Roman"/>
          <w:lang w:val="en-GB"/>
        </w:rPr>
        <w:t>AuthentiCT</w:t>
      </w:r>
      <w:proofErr w:type="spellEnd"/>
      <w:r w:rsidR="00104246" w:rsidRPr="00B53EB5">
        <w:rPr>
          <w:rFonts w:ascii="Times New Roman" w:hAnsi="Times New Roman" w:cs="Times New Roman"/>
          <w:lang w:val="en-GB"/>
        </w:rPr>
        <w:t xml:space="preserve"> with</w:t>
      </w:r>
      <w:r w:rsidR="00DB33FB" w:rsidRPr="00B53EB5">
        <w:rPr>
          <w:rFonts w:ascii="Times New Roman" w:hAnsi="Times New Roman" w:cs="Times New Roman"/>
          <w:lang w:val="en-GB"/>
        </w:rPr>
        <w:t xml:space="preserve"> se</w:t>
      </w:r>
      <w:r w:rsidR="000A64F8" w:rsidRPr="00B53EB5">
        <w:rPr>
          <w:rFonts w:ascii="Times New Roman" w:hAnsi="Times New Roman" w:cs="Times New Roman"/>
          <w:lang w:val="en-GB"/>
        </w:rPr>
        <w:t>quences overlapping the</w:t>
      </w:r>
      <w:r w:rsidR="00DB33FB" w:rsidRPr="00B53EB5">
        <w:rPr>
          <w:rFonts w:ascii="Times New Roman" w:hAnsi="Times New Roman" w:cs="Times New Roman"/>
          <w:lang w:val="en-GB"/>
        </w:rPr>
        <w:t xml:space="preserve"> set of positions</w:t>
      </w:r>
      <w:r w:rsidR="000A64F8" w:rsidRPr="00B53EB5">
        <w:rPr>
          <w:rFonts w:ascii="Times New Roman" w:hAnsi="Times New Roman" w:cs="Times New Roman"/>
          <w:lang w:val="en-GB"/>
        </w:rPr>
        <w:t xml:space="preserve"> used for the other method</w:t>
      </w:r>
      <w:r w:rsidR="00506067" w:rsidRPr="00B53EB5">
        <w:rPr>
          <w:rFonts w:ascii="Times New Roman" w:hAnsi="Times New Roman" w:cs="Times New Roman"/>
          <w:lang w:val="en-GB"/>
        </w:rPr>
        <w:t xml:space="preserve"> to get contamination estimates that we can compare (except for four libraries with not enough sequences overlapping the informative sites; see </w:t>
      </w:r>
      <w:r w:rsidR="00506067" w:rsidRPr="00EC4307">
        <w:rPr>
          <w:rFonts w:ascii="Times New Roman" w:hAnsi="Times New Roman" w:cs="Times New Roman"/>
          <w:b/>
          <w:lang w:val="en-GB"/>
        </w:rPr>
        <w:fldChar w:fldCharType="begin"/>
      </w:r>
      <w:r w:rsidR="00506067" w:rsidRPr="00EC4307">
        <w:rPr>
          <w:rFonts w:ascii="Times New Roman" w:hAnsi="Times New Roman" w:cs="Times New Roman"/>
          <w:b/>
          <w:lang w:val="en-GB"/>
        </w:rPr>
        <w:instrText xml:space="preserve"> REF _Ref33607115 \h </w:instrText>
      </w:r>
      <w:r w:rsidR="00B53EB5" w:rsidRPr="00EC4307">
        <w:rPr>
          <w:rFonts w:ascii="Times New Roman" w:hAnsi="Times New Roman" w:cs="Times New Roman"/>
          <w:b/>
          <w:lang w:val="en-GB"/>
        </w:rPr>
        <w:instrText xml:space="preserve"> \* MERGEFORMAT </w:instrText>
      </w:r>
      <w:r w:rsidR="00506067" w:rsidRPr="00EC4307">
        <w:rPr>
          <w:rFonts w:ascii="Times New Roman" w:hAnsi="Times New Roman" w:cs="Times New Roman"/>
          <w:b/>
          <w:lang w:val="en-GB"/>
        </w:rPr>
      </w:r>
      <w:r w:rsidR="00506067" w:rsidRPr="00EC4307">
        <w:rPr>
          <w:rFonts w:ascii="Times New Roman" w:hAnsi="Times New Roman" w:cs="Times New Roman"/>
          <w:b/>
          <w:lang w:val="en-GB"/>
        </w:rPr>
        <w:fldChar w:fldCharType="separate"/>
      </w:r>
      <w:r w:rsidR="00506067" w:rsidRPr="00EC4307">
        <w:rPr>
          <w:rFonts w:ascii="Times New Roman" w:hAnsi="Times New Roman" w:cs="Times New Roman"/>
          <w:b/>
          <w:lang w:val="en-GB"/>
        </w:rPr>
        <w:t>Table S</w:t>
      </w:r>
      <w:r w:rsidR="00506067" w:rsidRPr="00EC4307">
        <w:rPr>
          <w:rFonts w:ascii="Times New Roman" w:hAnsi="Times New Roman" w:cs="Times New Roman"/>
          <w:b/>
          <w:noProof/>
          <w:lang w:val="en-GB"/>
        </w:rPr>
        <w:t>2</w:t>
      </w:r>
      <w:r w:rsidR="00506067" w:rsidRPr="00EC4307">
        <w:rPr>
          <w:rFonts w:ascii="Times New Roman" w:hAnsi="Times New Roman" w:cs="Times New Roman"/>
          <w:b/>
          <w:lang w:val="en-GB"/>
        </w:rPr>
        <w:fldChar w:fldCharType="end"/>
      </w:r>
      <w:r w:rsidR="00506067" w:rsidRPr="00B53EB5">
        <w:rPr>
          <w:rFonts w:ascii="Times New Roman" w:hAnsi="Times New Roman" w:cs="Times New Roman"/>
          <w:lang w:val="en-GB"/>
        </w:rPr>
        <w:t xml:space="preserve"> for estimates from both analyses, and the number and type of sequences used for each library). This approach</w:t>
      </w:r>
      <w:r w:rsidR="003E4F65" w:rsidRPr="00B53EB5">
        <w:rPr>
          <w:rFonts w:ascii="Times New Roman" w:hAnsi="Times New Roman" w:cs="Times New Roman"/>
          <w:lang w:val="en-GB"/>
        </w:rPr>
        <w:t xml:space="preserve"> lead</w:t>
      </w:r>
      <w:r w:rsidR="00506067" w:rsidRPr="00B53EB5">
        <w:rPr>
          <w:rFonts w:ascii="Times New Roman" w:hAnsi="Times New Roman" w:cs="Times New Roman"/>
          <w:lang w:val="en-GB"/>
        </w:rPr>
        <w:t xml:space="preserve"> to</w:t>
      </w:r>
      <w:r w:rsidR="000A64F8" w:rsidRPr="00B53EB5">
        <w:rPr>
          <w:rFonts w:ascii="Times New Roman" w:hAnsi="Times New Roman" w:cs="Times New Roman"/>
          <w:lang w:val="en-GB"/>
        </w:rPr>
        <w:t xml:space="preserve"> more similar estimates</w:t>
      </w:r>
      <w:r w:rsidR="00DD3B05">
        <w:rPr>
          <w:rFonts w:ascii="Times New Roman" w:hAnsi="Times New Roman" w:cs="Times New Roman"/>
          <w:lang w:val="en-GB"/>
        </w:rPr>
        <w:t xml:space="preserve"> between the methods</w:t>
      </w:r>
      <w:r w:rsidR="00DB33FB" w:rsidRPr="00B53EB5">
        <w:rPr>
          <w:rFonts w:ascii="Times New Roman" w:hAnsi="Times New Roman" w:cs="Times New Roman"/>
          <w:lang w:val="en-GB"/>
        </w:rPr>
        <w:t>.</w:t>
      </w:r>
      <w:r w:rsidR="00722214" w:rsidRPr="00B53EB5">
        <w:rPr>
          <w:rFonts w:ascii="Times New Roman" w:hAnsi="Times New Roman" w:cs="Times New Roman"/>
          <w:lang w:val="en-GB"/>
        </w:rPr>
        <w:t xml:space="preserve"> </w:t>
      </w:r>
    </w:p>
    <w:p w14:paraId="534FBF01" w14:textId="76F83885" w:rsidR="000E2AF0" w:rsidRPr="00B53EB5" w:rsidRDefault="00722214" w:rsidP="00506067">
      <w:pPr>
        <w:ind w:firstLine="720"/>
        <w:jc w:val="both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t>In conclusion, we recommend estimating</w:t>
      </w:r>
      <w:r w:rsidR="00104246" w:rsidRPr="00B53EB5">
        <w:rPr>
          <w:rFonts w:ascii="Times New Roman" w:hAnsi="Times New Roman" w:cs="Times New Roman"/>
          <w:lang w:val="en-GB"/>
        </w:rPr>
        <w:t xml:space="preserve"> contamination on </w:t>
      </w:r>
      <w:r w:rsidRPr="00B53EB5">
        <w:rPr>
          <w:rFonts w:ascii="Times New Roman" w:hAnsi="Times New Roman" w:cs="Times New Roman"/>
          <w:lang w:val="en-GB"/>
        </w:rPr>
        <w:t>multiple subsets of the data to</w:t>
      </w:r>
      <w:r w:rsidR="00104246" w:rsidRPr="00B53EB5">
        <w:rPr>
          <w:rFonts w:ascii="Times New Roman" w:hAnsi="Times New Roman" w:cs="Times New Roman"/>
          <w:lang w:val="en-GB"/>
        </w:rPr>
        <w:t xml:space="preserve"> check whether contamination</w:t>
      </w:r>
      <w:r w:rsidRPr="00B53EB5">
        <w:rPr>
          <w:rFonts w:ascii="Times New Roman" w:hAnsi="Times New Roman" w:cs="Times New Roman"/>
          <w:lang w:val="en-GB"/>
        </w:rPr>
        <w:t xml:space="preserve"> estimates</w:t>
      </w:r>
      <w:r w:rsidR="00104246" w:rsidRPr="00B53EB5">
        <w:rPr>
          <w:rFonts w:ascii="Times New Roman" w:hAnsi="Times New Roman" w:cs="Times New Roman"/>
          <w:lang w:val="en-GB"/>
        </w:rPr>
        <w:t xml:space="preserve"> per sequence and per base differ. We note that it is preferable to use sequences overlapping the</w:t>
      </w:r>
      <w:r w:rsidR="00DB33FB" w:rsidRPr="00B53EB5">
        <w:rPr>
          <w:rFonts w:ascii="Times New Roman" w:hAnsi="Times New Roman" w:cs="Times New Roman"/>
          <w:lang w:val="en-GB"/>
        </w:rPr>
        <w:t xml:space="preserve"> same sites that are lat</w:t>
      </w:r>
      <w:r w:rsidR="00104246" w:rsidRPr="00B53EB5">
        <w:rPr>
          <w:rFonts w:ascii="Times New Roman" w:hAnsi="Times New Roman" w:cs="Times New Roman"/>
          <w:lang w:val="en-GB"/>
        </w:rPr>
        <w:t>er used for the analyses, but one could use sequences overlapping any positions chosen at random</w:t>
      </w:r>
      <w:r w:rsidR="00DB33FB" w:rsidRPr="00B53EB5">
        <w:rPr>
          <w:rFonts w:ascii="Times New Roman" w:hAnsi="Times New Roman" w:cs="Times New Roman"/>
          <w:lang w:val="en-GB"/>
        </w:rPr>
        <w:t xml:space="preserve"> </w:t>
      </w:r>
      <w:r w:rsidR="0062412A" w:rsidRPr="00B53EB5">
        <w:rPr>
          <w:rFonts w:ascii="Times New Roman" w:hAnsi="Times New Roman" w:cs="Times New Roman"/>
          <w:lang w:val="en-GB"/>
        </w:rPr>
        <w:t>to get estimates per base</w:t>
      </w:r>
      <w:r w:rsidR="00DB33FB" w:rsidRPr="00B53EB5">
        <w:rPr>
          <w:rFonts w:ascii="Times New Roman" w:hAnsi="Times New Roman" w:cs="Times New Roman"/>
          <w:lang w:val="en-GB"/>
        </w:rPr>
        <w:t xml:space="preserve">. </w:t>
      </w:r>
    </w:p>
    <w:p w14:paraId="6B5C8900" w14:textId="77777777" w:rsidR="00C11DE8" w:rsidRPr="00B53EB5" w:rsidRDefault="00073C0D" w:rsidP="006A097A">
      <w:pPr>
        <w:keepNext/>
        <w:jc w:val="center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79D4CE1A" wp14:editId="011B0A96">
            <wp:extent cx="5391150" cy="53911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ength_distribution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1160" cy="5391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493A29" w14:textId="0DBAE285" w:rsidR="00073C0D" w:rsidRPr="00B53EB5" w:rsidRDefault="00C11DE8" w:rsidP="00C11DE8">
      <w:pPr>
        <w:pStyle w:val="Caption"/>
        <w:jc w:val="both"/>
        <w:rPr>
          <w:rFonts w:ascii="Times New Roman" w:hAnsi="Times New Roman" w:cs="Times New Roman"/>
          <w:lang w:val="en-GB"/>
        </w:rPr>
      </w:pPr>
      <w:bookmarkStart w:id="12" w:name="_Ref32738068"/>
      <w:r w:rsidRPr="00B53EB5">
        <w:rPr>
          <w:rFonts w:ascii="Times New Roman" w:hAnsi="Times New Roman" w:cs="Times New Roman"/>
          <w:color w:val="auto"/>
          <w:lang w:val="en-GB"/>
        </w:rPr>
        <w:t xml:space="preserve">Figure </w:t>
      </w:r>
      <w:r w:rsidR="00D56939" w:rsidRPr="00B53EB5">
        <w:rPr>
          <w:rFonts w:ascii="Times New Roman" w:hAnsi="Times New Roman" w:cs="Times New Roman"/>
          <w:color w:val="auto"/>
          <w:lang w:val="en-GB"/>
        </w:rPr>
        <w:t>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15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bookmarkEnd w:id="12"/>
      <w:r w:rsidRPr="00B53EB5">
        <w:rPr>
          <w:rFonts w:ascii="Times New Roman" w:hAnsi="Times New Roman" w:cs="Times New Roman"/>
          <w:color w:val="auto"/>
          <w:lang w:val="en-GB"/>
        </w:rPr>
        <w:t xml:space="preserve"> : </w:t>
      </w:r>
      <w:r w:rsidR="0081491F" w:rsidRPr="00B53EB5">
        <w:rPr>
          <w:rFonts w:ascii="Times New Roman" w:hAnsi="Times New Roman" w:cs="Times New Roman"/>
          <w:color w:val="auto"/>
          <w:lang w:val="en-GB"/>
        </w:rPr>
        <w:t>Differences in the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 sequence length distribution</w:t>
      </w:r>
      <w:r w:rsidR="0081491F" w:rsidRPr="00B53EB5">
        <w:rPr>
          <w:rFonts w:ascii="Times New Roman" w:hAnsi="Times New Roman" w:cs="Times New Roman"/>
          <w:color w:val="auto"/>
          <w:lang w:val="en-GB"/>
        </w:rPr>
        <w:t xml:space="preserve">s among sequences of the </w:t>
      </w:r>
      <w:proofErr w:type="spellStart"/>
      <w:r w:rsidR="0081491F" w:rsidRPr="00B53EB5">
        <w:rPr>
          <w:rFonts w:ascii="Times New Roman" w:hAnsi="Times New Roman" w:cs="Times New Roman"/>
          <w:color w:val="auto"/>
          <w:lang w:val="en-GB"/>
        </w:rPr>
        <w:t>Hohlen</w:t>
      </w:r>
      <w:r w:rsidRPr="00B53EB5">
        <w:rPr>
          <w:rFonts w:ascii="Times New Roman" w:hAnsi="Times New Roman" w:cs="Times New Roman"/>
          <w:color w:val="auto"/>
          <w:lang w:val="en-GB"/>
        </w:rPr>
        <w:t>stein-Stadel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and 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Scladina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Neandertals</w:t>
      </w:r>
      <w:proofErr w:type="spellEnd"/>
      <w:r w:rsidR="0081491F" w:rsidRPr="00B53EB5">
        <w:rPr>
          <w:rFonts w:ascii="Times New Roman" w:hAnsi="Times New Roman" w:cs="Times New Roman"/>
          <w:color w:val="auto"/>
          <w:lang w:val="en-GB"/>
        </w:rPr>
        <w:t xml:space="preserve"> depending on the presence or not of putatively </w:t>
      </w:r>
      <w:proofErr w:type="spellStart"/>
      <w:r w:rsidR="0081491F" w:rsidRPr="00B53EB5">
        <w:rPr>
          <w:rFonts w:ascii="Times New Roman" w:hAnsi="Times New Roman" w:cs="Times New Roman"/>
          <w:color w:val="auto"/>
          <w:lang w:val="en-GB"/>
        </w:rPr>
        <w:t>deaminated</w:t>
      </w:r>
      <w:proofErr w:type="spellEnd"/>
      <w:r w:rsidR="0081491F" w:rsidRPr="00B53EB5">
        <w:rPr>
          <w:rFonts w:ascii="Times New Roman" w:hAnsi="Times New Roman" w:cs="Times New Roman"/>
          <w:color w:val="auto"/>
          <w:lang w:val="en-GB"/>
        </w:rPr>
        <w:t xml:space="preserve"> bases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. 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>We compared the length distribution between all sequences (red dots) and only those that carry at least one C-to-T substitution to the human reference genome within the first or last three positions (black dots).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 </w:t>
      </w:r>
      <w:r w:rsidR="0081491F" w:rsidRPr="00B53EB5">
        <w:rPr>
          <w:rFonts w:ascii="Times New Roman" w:hAnsi="Times New Roman" w:cs="Times New Roman"/>
          <w:b w:val="0"/>
          <w:color w:val="auto"/>
          <w:lang w:val="en-GB"/>
        </w:rPr>
        <w:t>Each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facet represents a different Neandertal dataset. Panel </w:t>
      </w:r>
      <w:r w:rsidR="00E36C06" w:rsidRPr="00B53EB5">
        <w:rPr>
          <w:rFonts w:ascii="Times New Roman" w:hAnsi="Times New Roman" w:cs="Times New Roman"/>
          <w:color w:val="auto"/>
          <w:lang w:val="en-GB"/>
        </w:rPr>
        <w:t>(</w:t>
      </w:r>
      <w:r w:rsidRPr="00B53EB5">
        <w:rPr>
          <w:rFonts w:ascii="Times New Roman" w:hAnsi="Times New Roman" w:cs="Times New Roman"/>
          <w:color w:val="auto"/>
          <w:lang w:val="en-GB"/>
        </w:rPr>
        <w:t>A</w:t>
      </w:r>
      <w:r w:rsidR="00E36C06" w:rsidRPr="00B53EB5">
        <w:rPr>
          <w:rFonts w:ascii="Times New Roman" w:hAnsi="Times New Roman" w:cs="Times New Roman"/>
          <w:color w:val="auto"/>
          <w:lang w:val="en-GB"/>
        </w:rPr>
        <w:t>)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shows the raw distributions, whereas panel </w:t>
      </w:r>
      <w:r w:rsidR="00E36C06" w:rsidRPr="00B53EB5">
        <w:rPr>
          <w:rFonts w:ascii="Times New Roman" w:hAnsi="Times New Roman" w:cs="Times New Roman"/>
          <w:color w:val="auto"/>
          <w:lang w:val="en-GB"/>
        </w:rPr>
        <w:t>(</w:t>
      </w:r>
      <w:r w:rsidRPr="00B53EB5">
        <w:rPr>
          <w:rFonts w:ascii="Times New Roman" w:hAnsi="Times New Roman" w:cs="Times New Roman"/>
          <w:color w:val="auto"/>
          <w:lang w:val="en-GB"/>
        </w:rPr>
        <w:t>B</w:t>
      </w:r>
      <w:r w:rsidR="00E36C06" w:rsidRPr="00B53EB5">
        <w:rPr>
          <w:rFonts w:ascii="Times New Roman" w:hAnsi="Times New Roman" w:cs="Times New Roman"/>
          <w:color w:val="auto"/>
          <w:lang w:val="en-GB"/>
        </w:rPr>
        <w:t>)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shows the logarithm transformation of these distributions to magnify the differences. If a length distribution followed a simple exponential distribution, the logarithm transformation should lead to a linear relationship between the number and length of sequences.</w:t>
      </w:r>
      <w:r w:rsidR="0081491F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Instead, the observed curves may suggest a more complex distribution, potentially a mixture of sequences from present-day humans and </w:t>
      </w:r>
      <w:r w:rsidR="00E36C06" w:rsidRPr="00B53EB5">
        <w:rPr>
          <w:rFonts w:ascii="Times New Roman" w:hAnsi="Times New Roman" w:cs="Times New Roman"/>
          <w:b w:val="0"/>
          <w:color w:val="auto"/>
          <w:lang w:val="en-GB"/>
        </w:rPr>
        <w:t>from the Neandertal</w:t>
      </w:r>
      <w:r w:rsidR="0081491F" w:rsidRPr="00B53EB5">
        <w:rPr>
          <w:rFonts w:ascii="Times New Roman" w:hAnsi="Times New Roman" w:cs="Times New Roman"/>
          <w:b w:val="0"/>
          <w:color w:val="auto"/>
          <w:lang w:val="en-GB"/>
        </w:rPr>
        <w:t>. More importantly, the higher number of long sequences among all sequences compar</w:t>
      </w:r>
      <w:r w:rsidR="00D1150B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ed to the </w:t>
      </w:r>
      <w:proofErr w:type="spellStart"/>
      <w:r w:rsidR="00D1150B" w:rsidRPr="00B53EB5">
        <w:rPr>
          <w:rFonts w:ascii="Times New Roman" w:hAnsi="Times New Roman" w:cs="Times New Roman"/>
          <w:b w:val="0"/>
          <w:color w:val="auto"/>
          <w:lang w:val="en-GB"/>
        </w:rPr>
        <w:t>deamina</w:t>
      </w:r>
      <w:r w:rsidR="0081491F" w:rsidRPr="00B53EB5">
        <w:rPr>
          <w:rFonts w:ascii="Times New Roman" w:hAnsi="Times New Roman" w:cs="Times New Roman"/>
          <w:b w:val="0"/>
          <w:color w:val="auto"/>
          <w:lang w:val="en-GB"/>
        </w:rPr>
        <w:t>ted</w:t>
      </w:r>
      <w:proofErr w:type="spellEnd"/>
      <w:r w:rsidR="0081491F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ones suggests that the present-day human DNA fragments are on average longer than the endogenous Neandertal DNA fragments. </w:t>
      </w:r>
    </w:p>
    <w:p w14:paraId="7F115C69" w14:textId="77777777" w:rsidR="00C9492E" w:rsidRPr="00B53EB5" w:rsidRDefault="004424E5" w:rsidP="006A097A">
      <w:pPr>
        <w:keepNext/>
        <w:jc w:val="center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08C333D2" wp14:editId="1A712FB0">
            <wp:extent cx="5486411" cy="5486411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length_distribution_Late_Nea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11" cy="5486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F96FFE" w14:textId="5E312D9B" w:rsidR="004424E5" w:rsidRPr="00B53EB5" w:rsidRDefault="00C9492E" w:rsidP="00C9492E">
      <w:pPr>
        <w:pStyle w:val="Caption"/>
        <w:rPr>
          <w:rFonts w:ascii="Times New Roman" w:hAnsi="Times New Roman" w:cs="Times New Roman"/>
          <w:color w:val="auto"/>
          <w:lang w:val="en-GB"/>
        </w:rPr>
      </w:pPr>
      <w:bookmarkStart w:id="13" w:name="_Ref33302160"/>
      <w:r w:rsidRPr="00B53EB5">
        <w:rPr>
          <w:rFonts w:ascii="Times New Roman" w:hAnsi="Times New Roman" w:cs="Times New Roman"/>
          <w:color w:val="auto"/>
          <w:lang w:val="en-GB"/>
        </w:rPr>
        <w:t xml:space="preserve">Figure </w:t>
      </w:r>
      <w:r w:rsidR="00D56939" w:rsidRPr="00B53EB5">
        <w:rPr>
          <w:rFonts w:ascii="Times New Roman" w:hAnsi="Times New Roman" w:cs="Times New Roman"/>
          <w:color w:val="auto"/>
          <w:lang w:val="en-GB"/>
        </w:rPr>
        <w:t>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16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bookmarkEnd w:id="13"/>
      <w:r w:rsidRPr="00B53EB5">
        <w:rPr>
          <w:rFonts w:ascii="Times New Roman" w:hAnsi="Times New Roman" w:cs="Times New Roman"/>
          <w:color w:val="auto"/>
          <w:lang w:val="en-GB"/>
        </w:rPr>
        <w:t xml:space="preserve"> : </w:t>
      </w:r>
      <w:r w:rsidR="00E36C06" w:rsidRPr="00B53EB5">
        <w:rPr>
          <w:rFonts w:ascii="Times New Roman" w:hAnsi="Times New Roman" w:cs="Times New Roman"/>
          <w:color w:val="auto"/>
          <w:lang w:val="en-GB"/>
        </w:rPr>
        <w:t xml:space="preserve">Differences in the sequence length distributions among sequences of several Neandertals depending on the presence or not of putatively </w:t>
      </w:r>
      <w:proofErr w:type="spellStart"/>
      <w:r w:rsidR="00E36C06" w:rsidRPr="00B53EB5">
        <w:rPr>
          <w:rFonts w:ascii="Times New Roman" w:hAnsi="Times New Roman" w:cs="Times New Roman"/>
          <w:color w:val="auto"/>
          <w:lang w:val="en-GB"/>
        </w:rPr>
        <w:t>deaminated</w:t>
      </w:r>
      <w:proofErr w:type="spellEnd"/>
      <w:r w:rsidR="00E36C06" w:rsidRPr="00B53EB5">
        <w:rPr>
          <w:rFonts w:ascii="Times New Roman" w:hAnsi="Times New Roman" w:cs="Times New Roman"/>
          <w:color w:val="auto"/>
          <w:lang w:val="en-GB"/>
        </w:rPr>
        <w:t xml:space="preserve"> bases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. </w:t>
      </w:r>
      <w:r w:rsidR="00E36C06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See </w:t>
      </w:r>
      <w:r w:rsidR="00E36C06" w:rsidRPr="00EC4307">
        <w:rPr>
          <w:rFonts w:ascii="Times New Roman" w:hAnsi="Times New Roman" w:cs="Times New Roman"/>
          <w:color w:val="auto"/>
          <w:lang w:val="en-GB"/>
        </w:rPr>
        <w:fldChar w:fldCharType="begin"/>
      </w:r>
      <w:r w:rsidR="00E36C06" w:rsidRPr="00EC4307">
        <w:rPr>
          <w:rFonts w:ascii="Times New Roman" w:hAnsi="Times New Roman" w:cs="Times New Roman"/>
          <w:color w:val="auto"/>
          <w:lang w:val="en-GB"/>
        </w:rPr>
        <w:instrText xml:space="preserve"> REF _Ref32738068 \h  \* MERGEFORMAT </w:instrText>
      </w:r>
      <w:r w:rsidR="00E36C06" w:rsidRPr="00EC4307">
        <w:rPr>
          <w:rFonts w:ascii="Times New Roman" w:hAnsi="Times New Roman" w:cs="Times New Roman"/>
          <w:color w:val="auto"/>
          <w:lang w:val="en-GB"/>
        </w:rPr>
      </w:r>
      <w:r w:rsidR="00E36C06" w:rsidRPr="00EC4307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FD2F65" w:rsidRPr="00B53EB5">
        <w:rPr>
          <w:rFonts w:ascii="Times New Roman" w:hAnsi="Times New Roman" w:cs="Times New Roman"/>
          <w:color w:val="auto"/>
          <w:lang w:val="en-GB"/>
        </w:rPr>
        <w:t xml:space="preserve">Figure </w:t>
      </w:r>
      <w:r w:rsidR="00FD2F65" w:rsidRPr="00B53EB5">
        <w:rPr>
          <w:rFonts w:ascii="Times New Roman" w:hAnsi="Times New Roman" w:cs="Times New Roman"/>
          <w:noProof/>
          <w:color w:val="auto"/>
          <w:lang w:val="en-GB"/>
        </w:rPr>
        <w:t>S</w:t>
      </w:r>
      <w:r w:rsidR="00FD2F65">
        <w:rPr>
          <w:rFonts w:ascii="Times New Roman" w:hAnsi="Times New Roman" w:cs="Times New Roman"/>
          <w:noProof/>
          <w:color w:val="auto"/>
          <w:lang w:val="en-GB"/>
        </w:rPr>
        <w:t>14</w:t>
      </w:r>
      <w:r w:rsidR="00E36C06" w:rsidRPr="00EC4307">
        <w:rPr>
          <w:rFonts w:ascii="Times New Roman" w:hAnsi="Times New Roman" w:cs="Times New Roman"/>
          <w:color w:val="auto"/>
          <w:lang w:val="en-GB"/>
        </w:rPr>
        <w:fldChar w:fldCharType="end"/>
      </w:r>
      <w:r w:rsidR="00E36C06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for more details and </w:t>
      </w:r>
      <w:r w:rsidR="00084F23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for </w:t>
      </w:r>
      <w:r w:rsidR="00E36C06" w:rsidRPr="00B53EB5">
        <w:rPr>
          <w:rFonts w:ascii="Times New Roman" w:hAnsi="Times New Roman" w:cs="Times New Roman"/>
          <w:b w:val="0"/>
          <w:color w:val="auto"/>
          <w:lang w:val="en-GB"/>
        </w:rPr>
        <w:t>comparison.</w:t>
      </w:r>
    </w:p>
    <w:p w14:paraId="2FF13112" w14:textId="77777777" w:rsidR="00F82768" w:rsidRPr="00B53EB5" w:rsidRDefault="004424E5" w:rsidP="006A097A">
      <w:pPr>
        <w:keepNext/>
        <w:jc w:val="center"/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73BD4F0E" wp14:editId="49EF5134">
            <wp:extent cx="2712726" cy="2962662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HST_contamination_perLength.pn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2726" cy="29626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452DA1" w14:textId="29E9863C" w:rsidR="004424E5" w:rsidRPr="00B53EB5" w:rsidRDefault="00F82768" w:rsidP="00C11DE8">
      <w:pPr>
        <w:pStyle w:val="Caption"/>
        <w:jc w:val="both"/>
        <w:rPr>
          <w:rFonts w:ascii="Times New Roman" w:hAnsi="Times New Roman" w:cs="Times New Roman"/>
          <w:b w:val="0"/>
          <w:color w:val="auto"/>
          <w:lang w:val="en-GB"/>
        </w:rPr>
      </w:pPr>
      <w:bookmarkStart w:id="14" w:name="_Ref33302947"/>
      <w:r w:rsidRPr="00B53EB5">
        <w:rPr>
          <w:rFonts w:ascii="Times New Roman" w:hAnsi="Times New Roman" w:cs="Times New Roman"/>
          <w:color w:val="auto"/>
          <w:lang w:val="en-GB"/>
        </w:rPr>
        <w:t xml:space="preserve">Figure </w:t>
      </w:r>
      <w:r w:rsidR="00D56939" w:rsidRPr="00B53EB5">
        <w:rPr>
          <w:rFonts w:ascii="Times New Roman" w:hAnsi="Times New Roman" w:cs="Times New Roman"/>
          <w:color w:val="auto"/>
          <w:lang w:val="en-GB"/>
        </w:rPr>
        <w:t>S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begin"/>
      </w:r>
      <w:r w:rsidRPr="00B53EB5">
        <w:rPr>
          <w:rFonts w:ascii="Times New Roman" w:hAnsi="Times New Roman" w:cs="Times New Roman"/>
          <w:color w:val="auto"/>
          <w:lang w:val="en-GB"/>
        </w:rPr>
        <w:instrText xml:space="preserve"> SEQ Figure \* ARABIC </w:instrTex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noProof/>
          <w:color w:val="auto"/>
          <w:lang w:val="en-GB"/>
        </w:rPr>
        <w:t>17</w:t>
      </w:r>
      <w:r w:rsidRPr="00B53EB5">
        <w:rPr>
          <w:rFonts w:ascii="Times New Roman" w:hAnsi="Times New Roman" w:cs="Times New Roman"/>
          <w:color w:val="auto"/>
          <w:lang w:val="en-GB"/>
        </w:rPr>
        <w:fldChar w:fldCharType="end"/>
      </w:r>
      <w:bookmarkEnd w:id="14"/>
      <w:r w:rsidRPr="00B53EB5">
        <w:rPr>
          <w:rFonts w:ascii="Times New Roman" w:hAnsi="Times New Roman" w:cs="Times New Roman"/>
          <w:color w:val="auto"/>
          <w:lang w:val="en-GB"/>
        </w:rPr>
        <w:t> : Estimates of present-day DNA contamination</w:t>
      </w:r>
      <w:r w:rsidR="00C9492E" w:rsidRPr="00B53EB5">
        <w:rPr>
          <w:rFonts w:ascii="Times New Roman" w:hAnsi="Times New Roman" w:cs="Times New Roman"/>
          <w:color w:val="auto"/>
          <w:lang w:val="en-GB"/>
        </w:rPr>
        <w:t xml:space="preserve"> depending on</w:t>
      </w:r>
      <w:r w:rsidRPr="00B53EB5">
        <w:rPr>
          <w:rFonts w:ascii="Times New Roman" w:hAnsi="Times New Roman" w:cs="Times New Roman"/>
          <w:color w:val="auto"/>
          <w:lang w:val="en-GB"/>
        </w:rPr>
        <w:t xml:space="preserve"> sequence length in the 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Hohlenstein-Stadel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</w:t>
      </w:r>
      <w:proofErr w:type="spellStart"/>
      <w:r w:rsidRPr="00B53EB5">
        <w:rPr>
          <w:rFonts w:ascii="Times New Roman" w:hAnsi="Times New Roman" w:cs="Times New Roman"/>
          <w:color w:val="auto"/>
          <w:lang w:val="en-GB"/>
        </w:rPr>
        <w:t>Neandertal</w:t>
      </w:r>
      <w:proofErr w:type="spellEnd"/>
      <w:r w:rsidRPr="00B53EB5">
        <w:rPr>
          <w:rFonts w:ascii="Times New Roman" w:hAnsi="Times New Roman" w:cs="Times New Roman"/>
          <w:color w:val="auto"/>
          <w:lang w:val="en-GB"/>
        </w:rPr>
        <w:t xml:space="preserve"> sequencing data. </w:t>
      </w:r>
      <w:r w:rsidR="00C9492E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Red dots represent estimates from </w:t>
      </w:r>
      <w:proofErr w:type="spellStart"/>
      <w:r w:rsidR="00C9492E" w:rsidRPr="00B53EB5">
        <w:rPr>
          <w:rFonts w:ascii="Times New Roman" w:hAnsi="Times New Roman" w:cs="Times New Roman"/>
          <w:b w:val="0"/>
          <w:color w:val="auto"/>
          <w:lang w:val="en-GB"/>
        </w:rPr>
        <w:t>AuthentiCT</w:t>
      </w:r>
      <w:proofErr w:type="spellEnd"/>
      <w:r w:rsidR="00C9492E" w:rsidRPr="00B53EB5">
        <w:rPr>
          <w:rFonts w:ascii="Times New Roman" w:hAnsi="Times New Roman" w:cs="Times New Roman"/>
          <w:b w:val="0"/>
          <w:color w:val="auto"/>
          <w:lang w:val="en-GB"/>
        </w:rPr>
        <w:t>, while black dots represent the estimates obtained from the proportion of shared derived alleles with an African genome at positions where this African genome is different from a Neandertal, a Denisovan and 4 Grea</w:t>
      </w:r>
      <w:r w:rsidR="00506067"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t Apes (as done previously, </w:t>
      </w:r>
      <w:r w:rsidR="00725FE7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PEVuZE5vdGU+PENpdGU+PEF1dGhvcj5QZXlyZWduZTwvQXV0aG9yPjxZZWFyPjIwMTk8L1llYXI+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begin">
          <w:fldData xml:space="preserve">PEVuZE5vdGU+PENpdGU+PEF1dGhvcj5QZXlyZWduZTwvQXV0aG9yPjxZZWFyPjIwMTk8L1llYXI+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</w:fldData>
        </w:fldCha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instrText xml:space="preserve"> ADDIN EN.CITE.DATA </w:instrText>
      </w:r>
      <w:r w:rsidR="005C3102">
        <w:rPr>
          <w:rFonts w:ascii="Times New Roman" w:hAnsi="Times New Roman" w:cs="Times New Roman"/>
          <w:b w:val="0"/>
          <w:color w:val="auto"/>
          <w:lang w:val="en-GB"/>
        </w:rPr>
      </w:r>
      <w:r w:rsidR="005C3102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725FE7" w:rsidRPr="00B53EB5">
        <w:rPr>
          <w:rFonts w:ascii="Times New Roman" w:hAnsi="Times New Roman" w:cs="Times New Roman"/>
          <w:b w:val="0"/>
          <w:color w:val="auto"/>
          <w:lang w:val="en-GB"/>
        </w:rPr>
      </w:r>
      <w:r w:rsidR="00725FE7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separate"/>
      </w:r>
      <w:r w:rsidR="005C3102">
        <w:rPr>
          <w:rFonts w:ascii="Times New Roman" w:hAnsi="Times New Roman" w:cs="Times New Roman"/>
          <w:b w:val="0"/>
          <w:noProof/>
          <w:color w:val="auto"/>
          <w:lang w:val="en-GB"/>
        </w:rPr>
        <w:t>[6]</w:t>
      </w:r>
      <w:r w:rsidR="00725FE7" w:rsidRPr="00B53EB5">
        <w:rPr>
          <w:rFonts w:ascii="Times New Roman" w:hAnsi="Times New Roman" w:cs="Times New Roman"/>
          <w:b w:val="0"/>
          <w:color w:val="auto"/>
          <w:lang w:val="en-GB"/>
        </w:rPr>
        <w:fldChar w:fldCharType="end"/>
      </w:r>
      <w:r w:rsidR="00C9492E" w:rsidRPr="00B53EB5">
        <w:rPr>
          <w:rFonts w:ascii="Times New Roman" w:hAnsi="Times New Roman" w:cs="Times New Roman"/>
          <w:b w:val="0"/>
          <w:color w:val="auto"/>
          <w:lang w:val="en-GB"/>
        </w:rPr>
        <w:t>).</w:t>
      </w:r>
      <w:r w:rsidRPr="00B53EB5">
        <w:rPr>
          <w:rFonts w:ascii="Times New Roman" w:hAnsi="Times New Roman" w:cs="Times New Roman"/>
          <w:b w:val="0"/>
          <w:color w:val="auto"/>
          <w:lang w:val="en-GB"/>
        </w:rPr>
        <w:t xml:space="preserve"> </w:t>
      </w:r>
      <w:r w:rsidR="00C9492E" w:rsidRPr="00B53EB5">
        <w:rPr>
          <w:rFonts w:ascii="Times New Roman" w:hAnsi="Times New Roman" w:cs="Times New Roman"/>
          <w:b w:val="0"/>
          <w:color w:val="auto"/>
          <w:lang w:val="en-GB"/>
        </w:rPr>
        <w:t>The bars correspond to the 95% confidence intervals.</w:t>
      </w:r>
    </w:p>
    <w:p w14:paraId="09C1A7A5" w14:textId="65492288" w:rsidR="00F974C4" w:rsidRPr="00B53EB5" w:rsidRDefault="00F974C4" w:rsidP="00F974C4">
      <w:pPr>
        <w:rPr>
          <w:rFonts w:ascii="Times New Roman" w:hAnsi="Times New Roman" w:cs="Times New Roman"/>
          <w:lang w:val="en-GB"/>
        </w:rPr>
      </w:pPr>
    </w:p>
    <w:p w14:paraId="419D6C6F" w14:textId="2D6F33FD" w:rsidR="00F974C4" w:rsidRPr="00B53EB5" w:rsidRDefault="00F974C4" w:rsidP="00F974C4">
      <w:pPr>
        <w:rPr>
          <w:rFonts w:ascii="Times New Roman" w:hAnsi="Times New Roman" w:cs="Times New Roman"/>
          <w:lang w:val="en-GB"/>
        </w:rPr>
      </w:pPr>
    </w:p>
    <w:p w14:paraId="1E2A486E" w14:textId="57295D6E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68F22B03" w14:textId="2D68FB11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2F748103" w14:textId="23860EA8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68ED1035" w14:textId="69939E8A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5F35F371" w14:textId="33C911B0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43B86C65" w14:textId="15234845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05982FEC" w14:textId="3A7334B2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70B960D6" w14:textId="12C4D939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24CE0D57" w14:textId="0FE28DD6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01680C4F" w14:textId="77777777" w:rsidR="0006441F" w:rsidRPr="00B53EB5" w:rsidRDefault="0006441F" w:rsidP="00F974C4">
      <w:pPr>
        <w:rPr>
          <w:rFonts w:ascii="Times New Roman" w:hAnsi="Times New Roman" w:cs="Times New Roman"/>
          <w:lang w:val="en-GB"/>
        </w:rPr>
      </w:pPr>
    </w:p>
    <w:p w14:paraId="764E6A58" w14:textId="3952ACB4" w:rsidR="0072100D" w:rsidRPr="00B53EB5" w:rsidRDefault="0072100D" w:rsidP="00F974C4">
      <w:pPr>
        <w:rPr>
          <w:rFonts w:ascii="Times New Roman" w:hAnsi="Times New Roman" w:cs="Times New Roman"/>
          <w:lang w:val="en-GB"/>
        </w:rPr>
      </w:pPr>
    </w:p>
    <w:p w14:paraId="150D23F9" w14:textId="75873C48" w:rsidR="00A1717A" w:rsidRPr="00B53EB5" w:rsidRDefault="00A1717A" w:rsidP="0039136A">
      <w:pPr>
        <w:rPr>
          <w:rFonts w:ascii="Times New Roman" w:hAnsi="Times New Roman" w:cs="Times New Roman"/>
          <w:lang w:val="en-GB"/>
        </w:rPr>
      </w:pPr>
    </w:p>
    <w:p w14:paraId="6980099F" w14:textId="781635E0" w:rsidR="00FC2553" w:rsidRPr="00B53EB5" w:rsidRDefault="00C036C3" w:rsidP="00C036C3">
      <w:pPr>
        <w:pStyle w:val="Heading1"/>
        <w:rPr>
          <w:rFonts w:ascii="Times New Roman" w:hAnsi="Times New Roman" w:cs="Times New Roman"/>
          <w:lang w:val="en-GB"/>
        </w:rPr>
      </w:pPr>
      <w:bookmarkStart w:id="15" w:name="_Toc34904225"/>
      <w:r w:rsidRPr="00B53EB5">
        <w:rPr>
          <w:rFonts w:ascii="Times New Roman" w:hAnsi="Times New Roman" w:cs="Times New Roman"/>
          <w:lang w:val="en-GB"/>
        </w:rPr>
        <w:lastRenderedPageBreak/>
        <w:t>R</w:t>
      </w:r>
      <w:r w:rsidR="004E3407">
        <w:rPr>
          <w:rFonts w:ascii="Times New Roman" w:hAnsi="Times New Roman" w:cs="Times New Roman"/>
          <w:lang w:val="en-GB"/>
        </w:rPr>
        <w:t>eferences</w:t>
      </w:r>
      <w:bookmarkEnd w:id="15"/>
    </w:p>
    <w:p w14:paraId="22FBA7C3" w14:textId="77777777" w:rsidR="005C3102" w:rsidRPr="005C3102" w:rsidRDefault="00FC2553" w:rsidP="005C3102">
      <w:pPr>
        <w:pStyle w:val="EndNoteBibliography"/>
        <w:spacing w:after="0"/>
        <w:ind w:left="720" w:hanging="720"/>
      </w:pPr>
      <w:r w:rsidRPr="00B53EB5">
        <w:rPr>
          <w:rFonts w:ascii="Times New Roman" w:hAnsi="Times New Roman" w:cs="Times New Roman"/>
          <w:lang w:val="en-GB"/>
        </w:rPr>
        <w:fldChar w:fldCharType="begin"/>
      </w:r>
      <w:r w:rsidRPr="00B53EB5">
        <w:rPr>
          <w:rFonts w:ascii="Times New Roman" w:hAnsi="Times New Roman" w:cs="Times New Roman"/>
          <w:lang w:val="en-GB"/>
        </w:rPr>
        <w:instrText xml:space="preserve"> ADDIN EN.REFLIST </w:instrText>
      </w:r>
      <w:r w:rsidRPr="00B53EB5">
        <w:rPr>
          <w:rFonts w:ascii="Times New Roman" w:hAnsi="Times New Roman" w:cs="Times New Roman"/>
          <w:lang w:val="en-GB"/>
        </w:rPr>
        <w:fldChar w:fldCharType="separate"/>
      </w:r>
      <w:r w:rsidR="005C3102" w:rsidRPr="005C3102">
        <w:t>1.</w:t>
      </w:r>
      <w:r w:rsidR="005C3102" w:rsidRPr="005C3102">
        <w:tab/>
        <w:t xml:space="preserve">Lander ES, Linton LM, Birren B, Nusbaum C, Zody MC, Baldwin J, Devon K, Dewar K, Doyle M, FitzHugh W, et al: </w:t>
      </w:r>
      <w:r w:rsidR="005C3102" w:rsidRPr="005C3102">
        <w:rPr>
          <w:b/>
        </w:rPr>
        <w:t>Initial sequencing and analysis of the human genome.</w:t>
      </w:r>
      <w:r w:rsidR="005C3102" w:rsidRPr="005C3102">
        <w:t xml:space="preserve"> </w:t>
      </w:r>
      <w:r w:rsidR="005C3102" w:rsidRPr="005C3102">
        <w:rPr>
          <w:i/>
        </w:rPr>
        <w:t xml:space="preserve">Nature </w:t>
      </w:r>
      <w:r w:rsidR="005C3102" w:rsidRPr="005C3102">
        <w:t xml:space="preserve">2001, </w:t>
      </w:r>
      <w:r w:rsidR="005C3102" w:rsidRPr="005C3102">
        <w:rPr>
          <w:b/>
        </w:rPr>
        <w:t>409:</w:t>
      </w:r>
      <w:r w:rsidR="005C3102" w:rsidRPr="005C3102">
        <w:t>860-921.</w:t>
      </w:r>
    </w:p>
    <w:p w14:paraId="3121CEC2" w14:textId="77777777" w:rsidR="005C3102" w:rsidRPr="005C3102" w:rsidRDefault="005C3102" w:rsidP="005C3102">
      <w:pPr>
        <w:pStyle w:val="EndNoteBibliography"/>
        <w:spacing w:after="0"/>
        <w:ind w:left="720" w:hanging="720"/>
      </w:pPr>
      <w:r w:rsidRPr="005C3102">
        <w:t>2.</w:t>
      </w:r>
      <w:r w:rsidRPr="005C3102">
        <w:tab/>
        <w:t xml:space="preserve">Sawyer S, Krause J, Guschanski K, Savolainen V, Paabo S: </w:t>
      </w:r>
      <w:r w:rsidRPr="005C3102">
        <w:rPr>
          <w:b/>
        </w:rPr>
        <w:t>Temporal patterns of nucleotide misincorporations and DNA fragmentation in ancient DNA.</w:t>
      </w:r>
      <w:r w:rsidRPr="005C3102">
        <w:t xml:space="preserve"> </w:t>
      </w:r>
      <w:r w:rsidRPr="005C3102">
        <w:rPr>
          <w:i/>
        </w:rPr>
        <w:t xml:space="preserve">PLoS One </w:t>
      </w:r>
      <w:r w:rsidRPr="005C3102">
        <w:t xml:space="preserve">2012, </w:t>
      </w:r>
      <w:r w:rsidRPr="005C3102">
        <w:rPr>
          <w:b/>
        </w:rPr>
        <w:t>7:</w:t>
      </w:r>
      <w:r w:rsidRPr="005C3102">
        <w:t>e34131.</w:t>
      </w:r>
    </w:p>
    <w:p w14:paraId="66FA25BD" w14:textId="77777777" w:rsidR="005C3102" w:rsidRPr="005C3102" w:rsidRDefault="005C3102" w:rsidP="005C3102">
      <w:pPr>
        <w:pStyle w:val="EndNoteBibliography"/>
        <w:spacing w:after="0"/>
        <w:ind w:left="720" w:hanging="720"/>
      </w:pPr>
      <w:r w:rsidRPr="005C3102">
        <w:t>3.</w:t>
      </w:r>
      <w:r w:rsidRPr="005C3102">
        <w:tab/>
        <w:t xml:space="preserve">Korlevic P, Gerber T, Gansauge MT, Hajdinjak M, Nagel S, Aximu-Petri A, Meyer M: </w:t>
      </w:r>
      <w:r w:rsidRPr="005C3102">
        <w:rPr>
          <w:b/>
        </w:rPr>
        <w:t>Reducing microbial and human contamination in DNA extractions from ancient bones and teeth.</w:t>
      </w:r>
      <w:r w:rsidRPr="005C3102">
        <w:t xml:space="preserve"> </w:t>
      </w:r>
      <w:r w:rsidRPr="005C3102">
        <w:rPr>
          <w:i/>
        </w:rPr>
        <w:t xml:space="preserve">Biotechniques </w:t>
      </w:r>
      <w:r w:rsidRPr="005C3102">
        <w:t xml:space="preserve">2015, </w:t>
      </w:r>
      <w:r w:rsidRPr="005C3102">
        <w:rPr>
          <w:b/>
        </w:rPr>
        <w:t>59:</w:t>
      </w:r>
      <w:r w:rsidRPr="005C3102">
        <w:t>87-93.</w:t>
      </w:r>
    </w:p>
    <w:p w14:paraId="4AA2DCBD" w14:textId="77777777" w:rsidR="005C3102" w:rsidRPr="005C3102" w:rsidRDefault="005C3102" w:rsidP="005C3102">
      <w:pPr>
        <w:pStyle w:val="EndNoteBibliography"/>
        <w:spacing w:after="0"/>
        <w:ind w:left="720" w:hanging="720"/>
      </w:pPr>
      <w:r w:rsidRPr="005C3102">
        <w:t>4.</w:t>
      </w:r>
      <w:r w:rsidRPr="005C3102">
        <w:tab/>
        <w:t xml:space="preserve">Hajdinjak M, Fu Q, Hubner A, Petr M, Mafessoni F, Grote S, Skoglund P, Narasimham V, Rougier H, Crevecoeur I, et al: </w:t>
      </w:r>
      <w:r w:rsidRPr="005C3102">
        <w:rPr>
          <w:b/>
        </w:rPr>
        <w:t>Reconstructing the genetic history of late Neanderthals.</w:t>
      </w:r>
      <w:r w:rsidRPr="005C3102">
        <w:t xml:space="preserve"> </w:t>
      </w:r>
      <w:r w:rsidRPr="005C3102">
        <w:rPr>
          <w:i/>
        </w:rPr>
        <w:t xml:space="preserve">Nature </w:t>
      </w:r>
      <w:r w:rsidRPr="005C3102">
        <w:t xml:space="preserve">2018, </w:t>
      </w:r>
      <w:r w:rsidRPr="005C3102">
        <w:rPr>
          <w:b/>
        </w:rPr>
        <w:t>555:</w:t>
      </w:r>
      <w:r w:rsidRPr="005C3102">
        <w:t>652-656.</w:t>
      </w:r>
    </w:p>
    <w:p w14:paraId="1071B1F8" w14:textId="77777777" w:rsidR="005C3102" w:rsidRPr="005C3102" w:rsidRDefault="005C3102" w:rsidP="005C3102">
      <w:pPr>
        <w:pStyle w:val="EndNoteBibliography"/>
        <w:spacing w:after="0"/>
        <w:ind w:left="720" w:hanging="720"/>
      </w:pPr>
      <w:r w:rsidRPr="005C3102">
        <w:t>5.</w:t>
      </w:r>
      <w:r w:rsidRPr="005C3102">
        <w:tab/>
        <w:t xml:space="preserve">Slon V, Viola B, Renaud G, Gansauge MT, Benazzi S, Sawyer S, Hublin JJ, Shunkov MV, Derevianko AP, Kelso J, et al: </w:t>
      </w:r>
      <w:r w:rsidRPr="005C3102">
        <w:rPr>
          <w:b/>
        </w:rPr>
        <w:t>A fourth Denisovan individual.</w:t>
      </w:r>
      <w:r w:rsidRPr="005C3102">
        <w:t xml:space="preserve"> </w:t>
      </w:r>
      <w:r w:rsidRPr="005C3102">
        <w:rPr>
          <w:i/>
        </w:rPr>
        <w:t xml:space="preserve">Sci Adv </w:t>
      </w:r>
      <w:r w:rsidRPr="005C3102">
        <w:t xml:space="preserve">2017, </w:t>
      </w:r>
      <w:r w:rsidRPr="005C3102">
        <w:rPr>
          <w:b/>
        </w:rPr>
        <w:t>3:</w:t>
      </w:r>
      <w:r w:rsidRPr="005C3102">
        <w:t>e1700186.</w:t>
      </w:r>
    </w:p>
    <w:p w14:paraId="265730E9" w14:textId="77777777" w:rsidR="005C3102" w:rsidRPr="005C3102" w:rsidRDefault="005C3102" w:rsidP="005C3102">
      <w:pPr>
        <w:pStyle w:val="EndNoteBibliography"/>
        <w:spacing w:after="0"/>
        <w:ind w:left="720" w:hanging="720"/>
      </w:pPr>
      <w:r w:rsidRPr="005C3102">
        <w:t>6.</w:t>
      </w:r>
      <w:r w:rsidRPr="005C3102">
        <w:tab/>
        <w:t xml:space="preserve">Peyregne S, Slon V, Mafessoni F, de Filippo C, Hajdinjak M, Nagel S, Nickel B, Essel E, Le Cabec A, Wehrberger K, et al: </w:t>
      </w:r>
      <w:r w:rsidRPr="005C3102">
        <w:rPr>
          <w:b/>
        </w:rPr>
        <w:t>Nuclear DNA from two early Neandertals reveals 80,000 years of genetic continuity in Europe.</w:t>
      </w:r>
      <w:r w:rsidRPr="005C3102">
        <w:t xml:space="preserve"> </w:t>
      </w:r>
      <w:r w:rsidRPr="005C3102">
        <w:rPr>
          <w:i/>
        </w:rPr>
        <w:t xml:space="preserve">Sci Adv </w:t>
      </w:r>
      <w:r w:rsidRPr="005C3102">
        <w:t xml:space="preserve">2019, </w:t>
      </w:r>
      <w:r w:rsidRPr="005C3102">
        <w:rPr>
          <w:b/>
        </w:rPr>
        <w:t>5:</w:t>
      </w:r>
      <w:r w:rsidRPr="005C3102">
        <w:t>eaaw5873.</w:t>
      </w:r>
    </w:p>
    <w:p w14:paraId="72091C49" w14:textId="77777777" w:rsidR="005C3102" w:rsidRPr="005C3102" w:rsidRDefault="005C3102" w:rsidP="005C3102">
      <w:pPr>
        <w:pStyle w:val="EndNoteBibliography"/>
        <w:spacing w:after="0"/>
        <w:ind w:left="720" w:hanging="720"/>
      </w:pPr>
      <w:r w:rsidRPr="005C3102">
        <w:t>7.</w:t>
      </w:r>
      <w:r w:rsidRPr="005C3102">
        <w:tab/>
        <w:t xml:space="preserve">Prufer K, de Filippo C, Grote S, Mafessoni F, Korlevic P, Hajdinjak M, Vernot B, Skov L, Hsieh P, Peyregne S, et al: </w:t>
      </w:r>
      <w:r w:rsidRPr="005C3102">
        <w:rPr>
          <w:b/>
        </w:rPr>
        <w:t>A high-coverage Neandertal genome from Vindija Cave in Croatia.</w:t>
      </w:r>
      <w:r w:rsidRPr="005C3102">
        <w:t xml:space="preserve"> </w:t>
      </w:r>
      <w:r w:rsidRPr="005C3102">
        <w:rPr>
          <w:i/>
        </w:rPr>
        <w:t xml:space="preserve">Science </w:t>
      </w:r>
      <w:r w:rsidRPr="005C3102">
        <w:t xml:space="preserve">2017, </w:t>
      </w:r>
      <w:r w:rsidRPr="005C3102">
        <w:rPr>
          <w:b/>
        </w:rPr>
        <w:t>358:</w:t>
      </w:r>
      <w:r w:rsidRPr="005C3102">
        <w:t>655-658.</w:t>
      </w:r>
    </w:p>
    <w:p w14:paraId="08CED7D6" w14:textId="77777777" w:rsidR="005C3102" w:rsidRPr="005C3102" w:rsidRDefault="005C3102" w:rsidP="005C3102">
      <w:pPr>
        <w:pStyle w:val="EndNoteBibliography"/>
        <w:spacing w:after="0"/>
        <w:ind w:left="720" w:hanging="720"/>
      </w:pPr>
      <w:r w:rsidRPr="005C3102">
        <w:t>8.</w:t>
      </w:r>
      <w:r w:rsidRPr="005C3102">
        <w:tab/>
        <w:t xml:space="preserve">de Filippo C, Meyer M, Prufer K: </w:t>
      </w:r>
      <w:r w:rsidRPr="005C3102">
        <w:rPr>
          <w:b/>
        </w:rPr>
        <w:t>Quantifying and reducing spurious alignments for the analysis of ultra-short ancient DNA sequences.</w:t>
      </w:r>
      <w:r w:rsidRPr="005C3102">
        <w:t xml:space="preserve"> </w:t>
      </w:r>
      <w:r w:rsidRPr="005C3102">
        <w:rPr>
          <w:i/>
        </w:rPr>
        <w:t xml:space="preserve">BMC Biol </w:t>
      </w:r>
      <w:r w:rsidRPr="005C3102">
        <w:t xml:space="preserve">2018, </w:t>
      </w:r>
      <w:r w:rsidRPr="005C3102">
        <w:rPr>
          <w:b/>
        </w:rPr>
        <w:t>16:</w:t>
      </w:r>
      <w:r w:rsidRPr="005C3102">
        <w:t>121.</w:t>
      </w:r>
    </w:p>
    <w:p w14:paraId="3DA39F53" w14:textId="77777777" w:rsidR="005C3102" w:rsidRPr="005C3102" w:rsidRDefault="005C3102" w:rsidP="005C3102">
      <w:pPr>
        <w:pStyle w:val="EndNoteBibliography"/>
        <w:spacing w:after="0"/>
        <w:ind w:left="720" w:hanging="720"/>
      </w:pPr>
      <w:r w:rsidRPr="005C3102">
        <w:t>9.</w:t>
      </w:r>
      <w:r w:rsidRPr="005C3102">
        <w:tab/>
        <w:t xml:space="preserve">Meyer M, Arsuaga JL, de Filippo C, Nagel S, Aximu-Petri A, Nickel B, Martinez I, Gracia A, Bermudez de Castro JM, Carbonell E, et al: </w:t>
      </w:r>
      <w:r w:rsidRPr="005C3102">
        <w:rPr>
          <w:b/>
        </w:rPr>
        <w:t>Nuclear DNA sequences from the Middle Pleistocene Sima de los Huesos hominins.</w:t>
      </w:r>
      <w:r w:rsidRPr="005C3102">
        <w:t xml:space="preserve"> </w:t>
      </w:r>
      <w:r w:rsidRPr="005C3102">
        <w:rPr>
          <w:i/>
        </w:rPr>
        <w:t xml:space="preserve">Nature </w:t>
      </w:r>
      <w:r w:rsidRPr="005C3102">
        <w:t xml:space="preserve">2016, </w:t>
      </w:r>
      <w:r w:rsidRPr="005C3102">
        <w:rPr>
          <w:b/>
        </w:rPr>
        <w:t>531:</w:t>
      </w:r>
      <w:r w:rsidRPr="005C3102">
        <w:t>504-507.</w:t>
      </w:r>
    </w:p>
    <w:p w14:paraId="06B18259" w14:textId="77777777" w:rsidR="005C3102" w:rsidRPr="005C3102" w:rsidRDefault="005C3102" w:rsidP="005C3102">
      <w:pPr>
        <w:pStyle w:val="EndNoteBibliography"/>
        <w:ind w:left="720" w:hanging="720"/>
      </w:pPr>
      <w:r w:rsidRPr="005C3102">
        <w:t>10.</w:t>
      </w:r>
      <w:r w:rsidRPr="005C3102">
        <w:tab/>
        <w:t xml:space="preserve">Prufer K, Stenzel U, Hofreiter M, Paabo S, Kelso J, Green RE: </w:t>
      </w:r>
      <w:r w:rsidRPr="005C3102">
        <w:rPr>
          <w:b/>
        </w:rPr>
        <w:t>Computational challenges in the analysis of ancient DNA.</w:t>
      </w:r>
      <w:r w:rsidRPr="005C3102">
        <w:t xml:space="preserve"> </w:t>
      </w:r>
      <w:r w:rsidRPr="005C3102">
        <w:rPr>
          <w:i/>
        </w:rPr>
        <w:t xml:space="preserve">Genome Biol </w:t>
      </w:r>
      <w:r w:rsidRPr="005C3102">
        <w:t xml:space="preserve">2010, </w:t>
      </w:r>
      <w:r w:rsidRPr="005C3102">
        <w:rPr>
          <w:b/>
        </w:rPr>
        <w:t>11:</w:t>
      </w:r>
      <w:r w:rsidRPr="005C3102">
        <w:t>R47.</w:t>
      </w:r>
    </w:p>
    <w:p w14:paraId="7335980A" w14:textId="7B58714C" w:rsidR="00626649" w:rsidRPr="00B53EB5" w:rsidRDefault="00FC2553" w:rsidP="00626649">
      <w:pPr>
        <w:rPr>
          <w:rFonts w:ascii="Times New Roman" w:hAnsi="Times New Roman" w:cs="Times New Roman"/>
          <w:lang w:val="en-GB"/>
        </w:rPr>
      </w:pPr>
      <w:r w:rsidRPr="00B53EB5">
        <w:rPr>
          <w:rFonts w:ascii="Times New Roman" w:hAnsi="Times New Roman" w:cs="Times New Roman"/>
          <w:lang w:val="en-GB"/>
        </w:rPr>
        <w:fldChar w:fldCharType="end"/>
      </w:r>
    </w:p>
    <w:sectPr w:rsidR="00626649" w:rsidRPr="00B53E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Genome Biolog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pspp5zvtxppeees52epfw2bvsvf9vr0z9d0&quot;&gt;MyEndNoteLibrary_new_version&lt;record-ids&gt;&lt;item&gt;4&lt;/item&gt;&lt;item&gt;6&lt;/item&gt;&lt;item&gt;15&lt;/item&gt;&lt;item&gt;34&lt;/item&gt;&lt;item&gt;36&lt;/item&gt;&lt;item&gt;54&lt;/item&gt;&lt;item&gt;56&lt;/item&gt;&lt;item&gt;57&lt;/item&gt;&lt;item&gt;71&lt;/item&gt;&lt;/record-ids&gt;&lt;/item&gt;&lt;/Libraries&gt;"/>
  </w:docVars>
  <w:rsids>
    <w:rsidRoot w:val="00CD769B"/>
    <w:rsid w:val="000001A0"/>
    <w:rsid w:val="0002361B"/>
    <w:rsid w:val="00047707"/>
    <w:rsid w:val="0006441F"/>
    <w:rsid w:val="0006561C"/>
    <w:rsid w:val="00073C0D"/>
    <w:rsid w:val="00083492"/>
    <w:rsid w:val="00084F23"/>
    <w:rsid w:val="000A0A89"/>
    <w:rsid w:val="000A3FC5"/>
    <w:rsid w:val="000A64F8"/>
    <w:rsid w:val="000B0CA5"/>
    <w:rsid w:val="000D34CB"/>
    <w:rsid w:val="000E2AF0"/>
    <w:rsid w:val="001013BA"/>
    <w:rsid w:val="00104246"/>
    <w:rsid w:val="00104BF5"/>
    <w:rsid w:val="001057E7"/>
    <w:rsid w:val="00120710"/>
    <w:rsid w:val="00160927"/>
    <w:rsid w:val="001936C7"/>
    <w:rsid w:val="00194AB9"/>
    <w:rsid w:val="001A03B2"/>
    <w:rsid w:val="001A46EA"/>
    <w:rsid w:val="001A5A49"/>
    <w:rsid w:val="001B684D"/>
    <w:rsid w:val="001D4084"/>
    <w:rsid w:val="001F1F2E"/>
    <w:rsid w:val="001F510E"/>
    <w:rsid w:val="002163C3"/>
    <w:rsid w:val="00222E95"/>
    <w:rsid w:val="00225D5A"/>
    <w:rsid w:val="00242FC5"/>
    <w:rsid w:val="00253140"/>
    <w:rsid w:val="00263349"/>
    <w:rsid w:val="00263CE4"/>
    <w:rsid w:val="002812E9"/>
    <w:rsid w:val="00284E10"/>
    <w:rsid w:val="00291443"/>
    <w:rsid w:val="002B30D9"/>
    <w:rsid w:val="002C6157"/>
    <w:rsid w:val="002D656C"/>
    <w:rsid w:val="0031266E"/>
    <w:rsid w:val="00322D37"/>
    <w:rsid w:val="0033103E"/>
    <w:rsid w:val="003404B3"/>
    <w:rsid w:val="00342CAD"/>
    <w:rsid w:val="00347C43"/>
    <w:rsid w:val="0039136A"/>
    <w:rsid w:val="003B3122"/>
    <w:rsid w:val="003C0781"/>
    <w:rsid w:val="003D41CE"/>
    <w:rsid w:val="003E4F65"/>
    <w:rsid w:val="00406E9D"/>
    <w:rsid w:val="00426E14"/>
    <w:rsid w:val="004314DA"/>
    <w:rsid w:val="004424E5"/>
    <w:rsid w:val="00454DE5"/>
    <w:rsid w:val="00473B7B"/>
    <w:rsid w:val="004758B4"/>
    <w:rsid w:val="00477353"/>
    <w:rsid w:val="004969BA"/>
    <w:rsid w:val="004969BE"/>
    <w:rsid w:val="00497360"/>
    <w:rsid w:val="00497DC3"/>
    <w:rsid w:val="004B3D68"/>
    <w:rsid w:val="004C6751"/>
    <w:rsid w:val="004C7904"/>
    <w:rsid w:val="004D3825"/>
    <w:rsid w:val="004D6DFA"/>
    <w:rsid w:val="004E3407"/>
    <w:rsid w:val="004F2567"/>
    <w:rsid w:val="004F2721"/>
    <w:rsid w:val="0050286F"/>
    <w:rsid w:val="00503997"/>
    <w:rsid w:val="00506067"/>
    <w:rsid w:val="005117D2"/>
    <w:rsid w:val="005252BC"/>
    <w:rsid w:val="00535A97"/>
    <w:rsid w:val="005362D6"/>
    <w:rsid w:val="00566504"/>
    <w:rsid w:val="00573B88"/>
    <w:rsid w:val="0058263B"/>
    <w:rsid w:val="005844BA"/>
    <w:rsid w:val="005B0022"/>
    <w:rsid w:val="005B6323"/>
    <w:rsid w:val="005C3102"/>
    <w:rsid w:val="005D03A8"/>
    <w:rsid w:val="005D1A62"/>
    <w:rsid w:val="005E16EA"/>
    <w:rsid w:val="005E2789"/>
    <w:rsid w:val="005E3F33"/>
    <w:rsid w:val="00610E25"/>
    <w:rsid w:val="0062381D"/>
    <w:rsid w:val="0062412A"/>
    <w:rsid w:val="00624EBD"/>
    <w:rsid w:val="00626649"/>
    <w:rsid w:val="006323CB"/>
    <w:rsid w:val="00632585"/>
    <w:rsid w:val="006343DC"/>
    <w:rsid w:val="00643AEE"/>
    <w:rsid w:val="006662BE"/>
    <w:rsid w:val="00685250"/>
    <w:rsid w:val="00687472"/>
    <w:rsid w:val="00692C52"/>
    <w:rsid w:val="006A097A"/>
    <w:rsid w:val="006A0E53"/>
    <w:rsid w:val="006A1596"/>
    <w:rsid w:val="006A4B87"/>
    <w:rsid w:val="006B7A02"/>
    <w:rsid w:val="006B7C49"/>
    <w:rsid w:val="006F2BC3"/>
    <w:rsid w:val="007016FC"/>
    <w:rsid w:val="00711059"/>
    <w:rsid w:val="007133BA"/>
    <w:rsid w:val="007155D9"/>
    <w:rsid w:val="0072100D"/>
    <w:rsid w:val="00722214"/>
    <w:rsid w:val="00725FE7"/>
    <w:rsid w:val="00734859"/>
    <w:rsid w:val="00734F35"/>
    <w:rsid w:val="007376C2"/>
    <w:rsid w:val="00743022"/>
    <w:rsid w:val="007501A7"/>
    <w:rsid w:val="00750662"/>
    <w:rsid w:val="00750EC3"/>
    <w:rsid w:val="007825FA"/>
    <w:rsid w:val="00797B6A"/>
    <w:rsid w:val="007A34B8"/>
    <w:rsid w:val="007A67F1"/>
    <w:rsid w:val="007A733E"/>
    <w:rsid w:val="007B5138"/>
    <w:rsid w:val="007C65B8"/>
    <w:rsid w:val="007D3659"/>
    <w:rsid w:val="007D7EBE"/>
    <w:rsid w:val="007E06F4"/>
    <w:rsid w:val="007E68CA"/>
    <w:rsid w:val="0081491F"/>
    <w:rsid w:val="00825C62"/>
    <w:rsid w:val="00835C0C"/>
    <w:rsid w:val="00853647"/>
    <w:rsid w:val="00855150"/>
    <w:rsid w:val="00865B59"/>
    <w:rsid w:val="008B2C92"/>
    <w:rsid w:val="008B62FF"/>
    <w:rsid w:val="008C3AB6"/>
    <w:rsid w:val="008F4580"/>
    <w:rsid w:val="008F589B"/>
    <w:rsid w:val="0090381B"/>
    <w:rsid w:val="00904C40"/>
    <w:rsid w:val="00914854"/>
    <w:rsid w:val="009340AE"/>
    <w:rsid w:val="00935C5F"/>
    <w:rsid w:val="0095587A"/>
    <w:rsid w:val="00971AED"/>
    <w:rsid w:val="009775DB"/>
    <w:rsid w:val="00996A8F"/>
    <w:rsid w:val="009A6410"/>
    <w:rsid w:val="009A758D"/>
    <w:rsid w:val="009F3F42"/>
    <w:rsid w:val="00A07933"/>
    <w:rsid w:val="00A118DA"/>
    <w:rsid w:val="00A123A3"/>
    <w:rsid w:val="00A13ACB"/>
    <w:rsid w:val="00A13B08"/>
    <w:rsid w:val="00A14888"/>
    <w:rsid w:val="00A1717A"/>
    <w:rsid w:val="00A20B8C"/>
    <w:rsid w:val="00A24CA8"/>
    <w:rsid w:val="00A364A7"/>
    <w:rsid w:val="00A46EA1"/>
    <w:rsid w:val="00A52AF9"/>
    <w:rsid w:val="00A5526D"/>
    <w:rsid w:val="00A72D06"/>
    <w:rsid w:val="00AA1588"/>
    <w:rsid w:val="00AA5D2D"/>
    <w:rsid w:val="00AA7082"/>
    <w:rsid w:val="00AB2334"/>
    <w:rsid w:val="00AB652C"/>
    <w:rsid w:val="00AE0677"/>
    <w:rsid w:val="00AF73B6"/>
    <w:rsid w:val="00B253DE"/>
    <w:rsid w:val="00B272B1"/>
    <w:rsid w:val="00B27F96"/>
    <w:rsid w:val="00B4051A"/>
    <w:rsid w:val="00B53EB5"/>
    <w:rsid w:val="00B5516B"/>
    <w:rsid w:val="00B934ED"/>
    <w:rsid w:val="00BC297F"/>
    <w:rsid w:val="00BD1461"/>
    <w:rsid w:val="00BF0E47"/>
    <w:rsid w:val="00C036C3"/>
    <w:rsid w:val="00C11DE8"/>
    <w:rsid w:val="00C237CC"/>
    <w:rsid w:val="00C26A42"/>
    <w:rsid w:val="00C41C3C"/>
    <w:rsid w:val="00C445F4"/>
    <w:rsid w:val="00C63CD5"/>
    <w:rsid w:val="00C9492E"/>
    <w:rsid w:val="00CA460B"/>
    <w:rsid w:val="00CA67E6"/>
    <w:rsid w:val="00CA70B0"/>
    <w:rsid w:val="00CB4A35"/>
    <w:rsid w:val="00CD021A"/>
    <w:rsid w:val="00CD769B"/>
    <w:rsid w:val="00CE38F8"/>
    <w:rsid w:val="00D106A1"/>
    <w:rsid w:val="00D10FBF"/>
    <w:rsid w:val="00D1150B"/>
    <w:rsid w:val="00D141EB"/>
    <w:rsid w:val="00D1427A"/>
    <w:rsid w:val="00D1759C"/>
    <w:rsid w:val="00D20AAF"/>
    <w:rsid w:val="00D22790"/>
    <w:rsid w:val="00D4265B"/>
    <w:rsid w:val="00D52EAA"/>
    <w:rsid w:val="00D56939"/>
    <w:rsid w:val="00D73EE2"/>
    <w:rsid w:val="00D82CCC"/>
    <w:rsid w:val="00D86D1F"/>
    <w:rsid w:val="00DA1389"/>
    <w:rsid w:val="00DA2549"/>
    <w:rsid w:val="00DB33FB"/>
    <w:rsid w:val="00DB3698"/>
    <w:rsid w:val="00DD3B05"/>
    <w:rsid w:val="00DE647B"/>
    <w:rsid w:val="00DF4AE3"/>
    <w:rsid w:val="00DF4BB4"/>
    <w:rsid w:val="00DF7D83"/>
    <w:rsid w:val="00E00CD3"/>
    <w:rsid w:val="00E06C46"/>
    <w:rsid w:val="00E06CC4"/>
    <w:rsid w:val="00E337BC"/>
    <w:rsid w:val="00E36C06"/>
    <w:rsid w:val="00E55E75"/>
    <w:rsid w:val="00E626AF"/>
    <w:rsid w:val="00E66839"/>
    <w:rsid w:val="00EA19D2"/>
    <w:rsid w:val="00EC0A84"/>
    <w:rsid w:val="00EC235C"/>
    <w:rsid w:val="00EC4307"/>
    <w:rsid w:val="00ED10D7"/>
    <w:rsid w:val="00ED5845"/>
    <w:rsid w:val="00EF4405"/>
    <w:rsid w:val="00F05B6F"/>
    <w:rsid w:val="00F24FED"/>
    <w:rsid w:val="00F2517A"/>
    <w:rsid w:val="00F36F6D"/>
    <w:rsid w:val="00F62027"/>
    <w:rsid w:val="00F62711"/>
    <w:rsid w:val="00F662AB"/>
    <w:rsid w:val="00F67539"/>
    <w:rsid w:val="00F751F5"/>
    <w:rsid w:val="00F7556C"/>
    <w:rsid w:val="00F82768"/>
    <w:rsid w:val="00F83E65"/>
    <w:rsid w:val="00F92D93"/>
    <w:rsid w:val="00F96138"/>
    <w:rsid w:val="00F96E13"/>
    <w:rsid w:val="00F974C4"/>
    <w:rsid w:val="00FB44C5"/>
    <w:rsid w:val="00FC2553"/>
    <w:rsid w:val="00FC4CD0"/>
    <w:rsid w:val="00FC75D7"/>
    <w:rsid w:val="00FD2F65"/>
    <w:rsid w:val="00FD4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ADEFFC"/>
  <w15:docId w15:val="{F764158F-70FC-4E20-B01B-6F4CF557E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6CC4"/>
    <w:pPr>
      <w:spacing w:after="200" w:line="276" w:lineRule="auto"/>
    </w:pPr>
    <w:rPr>
      <w:rFonts w:eastAsiaTheme="minorHAnsi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13B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B30D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C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E06CC4"/>
    <w:rPr>
      <w:rFonts w:asciiTheme="majorHAnsi" w:eastAsiaTheme="majorEastAsia" w:hAnsiTheme="majorHAnsi" w:cstheme="majorBidi"/>
      <w:b/>
      <w:bCs/>
      <w:color w:val="5B9BD5" w:themeColor="accent1"/>
      <w:lang w:val="fr-FR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E06C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rsid w:val="00E06CC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sid w:val="00E06CC4"/>
    <w:rPr>
      <w:rFonts w:eastAsiaTheme="minorHAnsi"/>
      <w:sz w:val="20"/>
      <w:szCs w:val="20"/>
      <w:lang w:val="fr-FR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6C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6CC4"/>
    <w:rPr>
      <w:rFonts w:ascii="Segoe UI" w:eastAsiaTheme="minorHAnsi" w:hAnsi="Segoe UI" w:cs="Segoe UI"/>
      <w:sz w:val="18"/>
      <w:szCs w:val="18"/>
      <w:lang w:val="fr-FR" w:eastAsia="en-US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F82768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13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13BA"/>
    <w:rPr>
      <w:rFonts w:eastAsiaTheme="minorHAnsi"/>
      <w:b/>
      <w:bCs/>
      <w:sz w:val="20"/>
      <w:szCs w:val="20"/>
      <w:lang w:val="fr-FR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1013B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fr-FR" w:eastAsia="en-US"/>
    </w:rPr>
  </w:style>
  <w:style w:type="table" w:customStyle="1" w:styleId="ListTable31">
    <w:name w:val="List Table 31"/>
    <w:basedOn w:val="TableNormal"/>
    <w:uiPriority w:val="48"/>
    <w:rsid w:val="00F974C4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C3AB6"/>
    <w:pPr>
      <w:outlineLvl w:val="9"/>
    </w:pPr>
    <w:rPr>
      <w:lang w:val="en-GB" w:eastAsia="en-GB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865B59"/>
    <w:pPr>
      <w:tabs>
        <w:tab w:val="right" w:leader="dot" w:pos="9350"/>
      </w:tabs>
      <w:spacing w:after="100"/>
      <w:ind w:left="720"/>
    </w:pPr>
    <w:rPr>
      <w:rFonts w:eastAsiaTheme="minorEastAsia"/>
      <w:lang w:val="en-GB" w:eastAsia="en-GB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8C3AB6"/>
    <w:pPr>
      <w:spacing w:after="100"/>
    </w:pPr>
    <w:rPr>
      <w:rFonts w:eastAsiaTheme="minorEastAsia"/>
      <w:lang w:val="en-GB" w:eastAsia="en-GB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8C3AB6"/>
    <w:pPr>
      <w:spacing w:after="100"/>
      <w:ind w:left="440"/>
    </w:pPr>
    <w:rPr>
      <w:rFonts w:eastAsiaTheme="minorEastAsia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8C3AB6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2B30D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fr-FR"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FC2553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CaptionChar">
    <w:name w:val="Caption Char"/>
    <w:basedOn w:val="DefaultParagraphFont"/>
    <w:link w:val="Caption"/>
    <w:uiPriority w:val="35"/>
    <w:rsid w:val="00FC2553"/>
    <w:rPr>
      <w:rFonts w:eastAsiaTheme="minorHAnsi"/>
      <w:b/>
      <w:bCs/>
      <w:color w:val="5B9BD5" w:themeColor="accent1"/>
      <w:sz w:val="18"/>
      <w:szCs w:val="18"/>
      <w:lang w:val="fr-FR" w:eastAsia="en-US"/>
    </w:rPr>
  </w:style>
  <w:style w:type="character" w:customStyle="1" w:styleId="EndNoteBibliographyTitleChar">
    <w:name w:val="EndNote Bibliography Title Char"/>
    <w:basedOn w:val="CaptionChar"/>
    <w:link w:val="EndNoteBibliographyTitle"/>
    <w:rsid w:val="00FC2553"/>
    <w:rPr>
      <w:rFonts w:ascii="Calibri" w:eastAsiaTheme="minorHAnsi" w:hAnsi="Calibri" w:cs="Calibri"/>
      <w:b w:val="0"/>
      <w:bCs w:val="0"/>
      <w:noProof/>
      <w:color w:val="5B9BD5" w:themeColor="accent1"/>
      <w:sz w:val="18"/>
      <w:szCs w:val="18"/>
      <w:lang w:val="fr-FR" w:eastAsia="en-US"/>
    </w:rPr>
  </w:style>
  <w:style w:type="paragraph" w:customStyle="1" w:styleId="EndNoteBibliography">
    <w:name w:val="EndNote Bibliography"/>
    <w:basedOn w:val="Normal"/>
    <w:link w:val="EndNoteBibliographyChar"/>
    <w:rsid w:val="00FC2553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CaptionChar"/>
    <w:link w:val="EndNoteBibliography"/>
    <w:rsid w:val="00FC2553"/>
    <w:rPr>
      <w:rFonts w:ascii="Calibri" w:eastAsiaTheme="minorHAnsi" w:hAnsi="Calibri" w:cs="Calibri"/>
      <w:b w:val="0"/>
      <w:bCs w:val="0"/>
      <w:noProof/>
      <w:color w:val="5B9BD5" w:themeColor="accent1"/>
      <w:sz w:val="18"/>
      <w:szCs w:val="18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45821-677B-47CE-82B0-3B1BE4B7B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23</Pages>
  <Words>5607</Words>
  <Characters>31966</Characters>
  <Application>Microsoft Office Word</Application>
  <DocSecurity>0</DocSecurity>
  <Lines>266</Lines>
  <Paragraphs>74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stephane_peyregne</dc:creator>
  <cp:lastModifiedBy>stephane_peyregne</cp:lastModifiedBy>
  <cp:revision>20</cp:revision>
  <dcterms:created xsi:type="dcterms:W3CDTF">2020-03-12T10:16:00Z</dcterms:created>
  <dcterms:modified xsi:type="dcterms:W3CDTF">2020-07-18T15:03:00Z</dcterms:modified>
</cp:coreProperties>
</file>