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D04F8D">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5.1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COMISSÃO EUROPEIA</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rFonts w:ascii="Arial" w:hAnsi="Arial"/>
          <w:b/>
          <w:caps/>
          <w:color w:val="000080"/>
          <w:szCs w:val="24"/>
        </w:rPr>
      </w:pPr>
      <w:r>
        <w:rPr>
          <w:rFonts w:ascii="Arial" w:hAnsi="Arial"/>
          <w:b/>
          <w:caps/>
        </w:rPr>
        <w:t>formulário de candidatura</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rFonts w:ascii="Arial" w:hAnsi="Arial"/>
          <w:b/>
          <w:color w:val="000080"/>
          <w:szCs w:val="24"/>
        </w:rPr>
      </w:pPr>
      <w:r>
        <w:rPr>
          <w:rFonts w:ascii="Arial" w:hAnsi="Arial"/>
          <w:b/>
        </w:rPr>
        <w:t>SELEÇÃO DE AGENTES TEMPORÁRIOS [m/f]</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sidRPr="00D04F8D">
              <w:rPr>
                <w:rFonts w:ascii="Arial" w:hAnsi="Arial"/>
                <w:b/>
                <w:bCs/>
                <w:noProof/>
                <w:color w:val="000080"/>
                <w:lang w:val="en-GB"/>
              </w:rPr>
              <w:t>Seleção n.º</w:t>
            </w:r>
            <w:r>
              <w:rPr>
                <w:rFonts w:ascii="Arial" w:hAnsi="Arial"/>
                <w:b/>
              </w:rPr>
              <w:t xml:space="preserve"> </w:t>
            </w:r>
            <w:r>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rPr>
              <w:fldChar w:fldCharType="begin" w:fldLock="1">
                <w:ffData>
                  <w:name w:val="Text72"/>
                  <w:enabled/>
                  <w:calcOnExit w:val="0"/>
                  <w:textInput/>
                </w:ffData>
              </w:fldChar>
            </w:r>
            <w:r>
              <w:rPr>
                <w:rFonts w:ascii="Arial" w:hAnsi="Arial"/>
                <w:b/>
                <w:sz w:val="20"/>
              </w:rPr>
              <w:instrText xml:space="preserve"> FORMTEXT </w:instrText>
            </w:r>
            <w:r>
              <w:rPr>
                <w:rFonts w:ascii="Arial" w:hAnsi="Arial"/>
                <w:b/>
                <w:sz w:val="20"/>
              </w:rPr>
            </w:r>
            <w:r>
              <w:rPr>
                <w:rFonts w:ascii="Arial" w:hAnsi="Arial"/>
                <w:b/>
                <w:sz w:val="20"/>
              </w:rPr>
              <w:fldChar w:fldCharType="separate"/>
            </w:r>
            <w:r>
              <w:t>     </w:t>
            </w:r>
            <w:r>
              <w:rPr>
                <w:rFonts w:ascii="Arial" w:hAnsi="Arial"/>
                <w:b/>
                <w:sz w:val="20"/>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OS CANDIDATOS DEVEM PREENCHER O FORMULÁRIO NA SUA TOTALIDADE. O NÃO CUMPRIMENTO DESTA INSTRUÇÃO PODE LEVAR À REJEIÇÃO DA CANDIDATURA.</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D04F8D" w:rsidRDefault="00436F3F" w:rsidP="00B74720">
            <w:pPr>
              <w:widowControl/>
              <w:adjustRightInd/>
              <w:spacing w:line="240" w:lineRule="auto"/>
              <w:textAlignment w:val="auto"/>
              <w:rPr>
                <w:rFonts w:ascii="Arial" w:hAnsi="Arial" w:cs="Arial"/>
                <w:b/>
                <w:snapToGrid/>
                <w:color w:val="FF0000"/>
                <w:spacing w:val="-3"/>
                <w:sz w:val="16"/>
                <w:szCs w:val="16"/>
                <w:lang w:val="en-GB"/>
              </w:rPr>
            </w:pPr>
            <w:r>
              <w:rPr>
                <w:rFonts w:ascii="Arial" w:hAnsi="Arial"/>
                <w:b/>
                <w:snapToGrid/>
                <w:sz w:val="16"/>
              </w:rPr>
              <w:t xml:space="preserve">OS CANDIDATOS PODEM PREENCHER O FORMULÁRIO DE CANDIDATURA NA SUA LÍNGUA 1, QUE DEVE SER UMA DAS 24 LÍNGUAS OFICIAIS DA UNIÃO EUROPEIA, </w:t>
            </w:r>
            <w:r w:rsidRPr="00D04F8D">
              <w:rPr>
                <w:rFonts w:ascii="Arial" w:hAnsi="Arial" w:cs="Arial"/>
                <w:b/>
                <w:snapToGrid/>
                <w:color w:val="FF0000"/>
                <w:spacing w:val="-3"/>
                <w:sz w:val="16"/>
                <w:szCs w:val="16"/>
                <w:lang w:val="en-GB"/>
              </w:rPr>
              <w:t>COM EXCEÇÃO DO PONTO 10.2, QUE DEVE SER PREENCHIDO NUMA DAS LÍNGUAS 2 DA PRESENTE SELEÇÃO (EN/FR).</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CHAMA-SE A ATENÇÃO PARA O FACTO DE QUE O FORMULÁRIO DE CANDIDATURA SERÁ CONSULTADO NA SUA TOTALIDADE PELO COMITÉ DE SELEÇÃO (DURANTE O PROCESSO DE SELEÇÃO) E PELOS SERVIÇOS DOS RECURSOS HUMANOS DA COMISSÃO EUROPEIA (EM CASO DE RECRUTAMENTO DE UM CANDIDATO SELECIONADO), QUE TRABALHAM NUM NÚMERO LIMITADO DE LÍNGUAS VEICULARES.</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OS CANDIDATOS APROVADOS NA SELEÇÃO E INSCRITOS NA LISTA DE APTIDÃO DEVERÃO APRESENTAR UMA TRADUÇÃO DO FORMULÁRIO DE CANDIDATURA NA LÍNGUA 2 (INGLÊS OU FRANCÊS) AOS SERVIÇOS DE RECRUTAMENTO SE O TIVEREM PREENCHIDO NOUTRA LÍNGUA.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 xml:space="preserve">Apelido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rFonts w:ascii="Arial" w:hAnsi="Arial"/>
                <w:b/>
                <w:smallCaps/>
              </w:rPr>
              <w:t>Apelido de solteiro/a (se aplicável)</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Nomes próprios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882FE12"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953"/>
        <w:gridCol w:w="2268"/>
        <w:gridCol w:w="1755"/>
      </w:tblGrid>
      <w:tr w:rsidR="008317F1" w14:paraId="6E9ACA2A" w14:textId="77777777" w:rsidTr="00D04F8D">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953" w:type="dxa"/>
          </w:tcPr>
          <w:p w14:paraId="5A786F29"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Pr>
                <w:rFonts w:ascii="Arial" w:hAnsi="Arial"/>
                <w:b/>
                <w:smallCaps/>
                <w:sz w:val="20"/>
              </w:rPr>
              <w:t>Endereço</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(quaisquer alterações devem ser comunicadas o mais rapidamente possível)</w:t>
            </w:r>
            <w:bookmarkEnd w:id="5"/>
          </w:p>
        </w:tc>
        <w:tc>
          <w:tcPr>
            <w:tcW w:w="2268" w:type="dxa"/>
          </w:tcPr>
          <w:p w14:paraId="079B7B9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Endereço eletrónico</w:t>
            </w:r>
          </w:p>
          <w:p w14:paraId="72E0BE78" w14:textId="77777777" w:rsidR="008317F1" w:rsidRPr="00313691" w:rsidRDefault="008317F1" w:rsidP="00041F69">
            <w:pPr>
              <w:pStyle w:val="Heading6"/>
              <w:spacing w:line="240" w:lineRule="atLeast"/>
              <w:rPr>
                <w:b/>
                <w:i w:val="0"/>
                <w:szCs w:val="24"/>
                <w:lang w:val="en-GB"/>
              </w:rPr>
            </w:pPr>
          </w:p>
        </w:tc>
        <w:tc>
          <w:tcPr>
            <w:tcW w:w="1755"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p>
        </w:tc>
      </w:tr>
      <w:tr w:rsidR="008317F1" w14:paraId="4F330E00" w14:textId="77777777" w:rsidTr="00D04F8D">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953"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2268" w:type="dxa"/>
          </w:tcPr>
          <w:p w14:paraId="017600E9"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 profissional</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1755"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6"/>
            <w:bookmarkEnd w:id="7"/>
          </w:p>
        </w:tc>
      </w:tr>
      <w:tr w:rsidR="008317F1" w14:paraId="04521E76" w14:textId="77777777" w:rsidTr="00D04F8D">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953"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2268" w:type="dxa"/>
          </w:tcPr>
          <w:p w14:paraId="09A098E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 privado</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1755"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8"/>
          </w:p>
        </w:tc>
      </w:tr>
      <w:tr w:rsidR="008317F1" w14:paraId="5BD078EA" w14:textId="77777777" w:rsidTr="00D04F8D">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953"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2268"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Telemóvel</w:t>
            </w:r>
          </w:p>
        </w:tc>
        <w:bookmarkStart w:id="9" w:name="Text9"/>
        <w:tc>
          <w:tcPr>
            <w:tcW w:w="1755"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00D04F8D">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953"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2268"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755"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00D04F8D">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221"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Nome e número de telefone de uma pessoa de contacto para o caso de o/a candidato/a não estar disponível</w:t>
            </w:r>
          </w:p>
        </w:tc>
        <w:tc>
          <w:tcPr>
            <w:tcW w:w="1755"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00D04F8D">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221"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p>
        </w:tc>
        <w:bookmarkStart w:id="10" w:name="Text44"/>
        <w:bookmarkStart w:id="11" w:name="Text73"/>
        <w:tc>
          <w:tcPr>
            <w:tcW w:w="1755"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Local e país de nascimento</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Data de nascimento</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rFonts w:ascii="Arial" w:hAnsi="Arial"/>
                <w:b/>
                <w:smallCaps/>
                <w:sz w:val="20"/>
              </w:rPr>
              <w:t>(dd/mm/aa)</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rFonts w:ascii="Arial" w:hAnsi="Arial"/>
                <w:b/>
                <w:smallCaps/>
              </w:rPr>
              <w:t>NACIONALIDADE atual (em caso de dupla nacionalidade, indicar ambas)</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d' de 'MMMM' de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t> </w:t>
            </w:r>
            <w:r>
              <w:t> </w:t>
            </w:r>
            <w:r>
              <w:t> </w:t>
            </w:r>
            <w:r>
              <w:t>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lastRenderedPageBreak/>
              <w:t>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Género</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w:t>
            </w:r>
            <w:r w:rsidRPr="00313691">
              <w:rPr>
                <w:rFonts w:ascii="Arial" w:hAnsi="Arial"/>
                <w:b/>
                <w:smallCaps/>
                <w:sz w:val="20"/>
              </w:rPr>
              <w:fldChar w:fldCharType="begin"/>
            </w:r>
            <w:r w:rsidRPr="00313691">
              <w:rPr>
                <w:rFonts w:ascii="Arial" w:hAnsi="Arial"/>
                <w:b/>
                <w:smallCaps/>
                <w:sz w:val="20"/>
              </w:rPr>
              <w:instrText xml:space="preserve"> FORMCHECKBOX </w:instrText>
            </w:r>
            <w:r w:rsidRPr="00313691">
              <w:rPr>
                <w:rFonts w:ascii="Arial" w:hAnsi="Arial"/>
                <w:b/>
                <w:sz w:val="20"/>
              </w:rPr>
              <w:instrText>_</w:instrText>
            </w:r>
            <w:r w:rsidR="00D04F8D">
              <w:rPr>
                <w:rFonts w:ascii="Arial" w:hAnsi="Arial"/>
                <w:b/>
                <w:smallCaps/>
                <w:sz w:val="20"/>
              </w:rPr>
              <w:fldChar w:fldCharType="separate"/>
            </w:r>
            <w:r w:rsidRPr="00313691">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sz w:val="20"/>
              </w:rPr>
              <w:fldChar w:fldCharType="begin">
                <w:ffData>
                  <w:name w:val=""/>
                  <w:enabled/>
                  <w:calcOnExit w:val="0"/>
                  <w:checkBox>
                    <w:sizeAuto/>
                    <w:default w:val="0"/>
                  </w:checkBox>
                </w:ffData>
              </w:fldChar>
            </w:r>
            <w:r w:rsidRPr="00313691">
              <w:rPr>
                <w:rFonts w:ascii="Arial" w:hAnsi="Arial"/>
                <w:b/>
                <w:smallCaps/>
                <w:sz w:val="20"/>
              </w:rPr>
              <w:instrText xml:space="preserve"> FORMCHECKBOX </w:instrText>
            </w:r>
            <w:r w:rsidR="00D04F8D">
              <w:rPr>
                <w:rFonts w:ascii="Arial" w:hAnsi="Arial"/>
                <w:b/>
                <w:smallCaps/>
                <w:sz w:val="20"/>
              </w:rPr>
            </w:r>
            <w:r w:rsidR="00D04F8D">
              <w:rPr>
                <w:rFonts w:ascii="Arial" w:hAnsi="Arial"/>
                <w:b/>
                <w:smallCaps/>
                <w:sz w:val="20"/>
              </w:rPr>
              <w:fldChar w:fldCharType="separate"/>
            </w:r>
            <w:r w:rsidRPr="00313691">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rFonts w:ascii="Arial" w:hAnsi="Arial"/>
                <w:b/>
                <w:smallCaps/>
                <w:sz w:val="20"/>
              </w:rPr>
              <w:t>F</w:t>
            </w:r>
            <w:r w:rsidRPr="00313691">
              <w:rPr>
                <w:rFonts w:ascii="Arial" w:hAnsi="Arial"/>
                <w:b/>
                <w:smallCaps/>
                <w:sz w:val="20"/>
              </w:rPr>
              <w:fldChar w:fldCharType="begin"/>
            </w:r>
            <w:r w:rsidRPr="00313691">
              <w:rPr>
                <w:rFonts w:ascii="Arial" w:hAnsi="Arial"/>
                <w:b/>
                <w:smallCaps/>
                <w:sz w:val="20"/>
              </w:rPr>
              <w:instrText xml:space="preserve"> FORMCHECKBOX </w:instrText>
            </w:r>
            <w:r w:rsidRPr="00313691">
              <w:rPr>
                <w:rFonts w:ascii="Arial" w:hAnsi="Arial"/>
                <w:b/>
                <w:sz w:val="20"/>
              </w:rPr>
              <w:instrText>_</w:instrText>
            </w:r>
            <w:r w:rsidR="00D04F8D">
              <w:rPr>
                <w:rFonts w:ascii="Arial" w:hAnsi="Arial"/>
                <w:b/>
                <w:smallCaps/>
                <w:sz w:val="20"/>
              </w:rPr>
              <w:fldChar w:fldCharType="separate"/>
            </w:r>
            <w:r w:rsidRPr="00313691">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sz w:val="20"/>
              </w:rPr>
              <w:fldChar w:fldCharType="begin">
                <w:ffData>
                  <w:name w:val="Check2"/>
                  <w:enabled/>
                  <w:calcOnExit w:val="0"/>
                  <w:checkBox>
                    <w:sizeAuto/>
                    <w:default w:val="0"/>
                    <w:checked w:val="0"/>
                  </w:checkBox>
                </w:ffData>
              </w:fldChar>
            </w:r>
            <w:r w:rsidRPr="00313691">
              <w:rPr>
                <w:rFonts w:ascii="Arial" w:hAnsi="Arial"/>
                <w:b/>
                <w:smallCaps/>
                <w:sz w:val="20"/>
              </w:rPr>
              <w:instrText xml:space="preserve"> FORMCHECKBOX </w:instrText>
            </w:r>
            <w:r w:rsidR="00D04F8D">
              <w:rPr>
                <w:rFonts w:ascii="Arial" w:hAnsi="Arial"/>
                <w:b/>
                <w:smallCaps/>
                <w:sz w:val="20"/>
              </w:rPr>
            </w:r>
            <w:r w:rsidR="00D04F8D">
              <w:rPr>
                <w:rFonts w:ascii="Arial" w:hAnsi="Arial"/>
                <w:b/>
                <w:smallCaps/>
                <w:sz w:val="20"/>
              </w:rPr>
              <w:fldChar w:fldCharType="separate"/>
            </w:r>
            <w:r w:rsidRPr="00313691">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rPr>
              <w:t>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Grau a que se candidata</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AD5</w:t>
            </w:r>
            <w:r w:rsidRPr="00313691">
              <w:rPr>
                <w:rFonts w:ascii="Arial" w:hAnsi="Arial"/>
                <w:b/>
                <w:smallCaps/>
                <w:sz w:val="20"/>
              </w:rPr>
              <w:fldChar w:fldCharType="begin"/>
            </w:r>
            <w:r w:rsidRPr="00313691">
              <w:rPr>
                <w:rFonts w:ascii="Arial" w:hAnsi="Arial"/>
                <w:b/>
                <w:smallCaps/>
                <w:sz w:val="20"/>
              </w:rPr>
              <w:instrText xml:space="preserve"> FORMCHECKBOX </w:instrText>
            </w:r>
            <w:r w:rsidRPr="00313691">
              <w:rPr>
                <w:rFonts w:ascii="Arial" w:hAnsi="Arial"/>
                <w:b/>
                <w:sz w:val="20"/>
              </w:rPr>
              <w:instrText>_</w:instrText>
            </w:r>
            <w:r w:rsidR="00D04F8D">
              <w:rPr>
                <w:rFonts w:ascii="Arial" w:hAnsi="Arial"/>
                <w:b/>
                <w:smallCaps/>
                <w:sz w:val="20"/>
              </w:rPr>
              <w:fldChar w:fldCharType="separate"/>
            </w:r>
            <w:r w:rsidRPr="00313691">
              <w:rPr>
                <w:rFonts w:ascii="Arial" w:hAnsi="Arial"/>
                <w:b/>
                <w:smallCaps/>
                <w:sz w:val="20"/>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D04F8D">
              <w:rPr>
                <w:rFonts w:ascii="Arial" w:hAnsi="Arial"/>
                <w:b/>
                <w:smallCaps/>
                <w:sz w:val="20"/>
              </w:rPr>
            </w:r>
            <w:r w:rsidR="00D04F8D">
              <w:rPr>
                <w:rFonts w:ascii="Arial" w:hAnsi="Arial"/>
                <w:b/>
                <w:smallCaps/>
                <w:sz w:val="20"/>
              </w:rPr>
              <w:fldChar w:fldCharType="separate"/>
            </w:r>
            <w:r>
              <w:rPr>
                <w:rFonts w:ascii="Arial" w:hAnsi="Arial"/>
                <w:b/>
                <w:smallCaps/>
                <w:sz w:val="20"/>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AD7</w:t>
            </w:r>
            <w:r w:rsidRPr="00313691">
              <w:rPr>
                <w:rFonts w:ascii="Arial" w:hAnsi="Arial"/>
                <w:b/>
                <w:smallCaps/>
                <w:sz w:val="20"/>
              </w:rPr>
              <w:fldChar w:fldCharType="begin"/>
            </w:r>
            <w:r w:rsidRPr="00313691">
              <w:rPr>
                <w:rFonts w:ascii="Arial" w:hAnsi="Arial"/>
                <w:b/>
                <w:smallCaps/>
                <w:sz w:val="20"/>
              </w:rPr>
              <w:instrText xml:space="preserve"> FORMCHECKBOX </w:instrText>
            </w:r>
            <w:r w:rsidRPr="00313691">
              <w:rPr>
                <w:rFonts w:ascii="Arial" w:hAnsi="Arial"/>
                <w:b/>
                <w:sz w:val="20"/>
              </w:rPr>
              <w:instrText>_</w:instrText>
            </w:r>
            <w:r w:rsidR="00D04F8D">
              <w:rPr>
                <w:rFonts w:ascii="Arial" w:hAnsi="Arial"/>
                <w:b/>
                <w:smallCaps/>
                <w:sz w:val="20"/>
              </w:rPr>
              <w:fldChar w:fldCharType="separate"/>
            </w:r>
            <w:r w:rsidRPr="00313691">
              <w:rPr>
                <w:rFonts w:ascii="Arial" w:hAnsi="Arial"/>
                <w:b/>
                <w:smallCaps/>
                <w:sz w:val="20"/>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sidRPr="00313691">
              <w:rPr>
                <w:rFonts w:ascii="Arial" w:hAnsi="Arial"/>
                <w:b/>
                <w:smallCaps/>
                <w:sz w:val="20"/>
              </w:rPr>
              <w:fldChar w:fldCharType="begin">
                <w:ffData>
                  <w:name w:val="Check2"/>
                  <w:enabled/>
                  <w:calcOnExit w:val="0"/>
                  <w:checkBox>
                    <w:sizeAuto/>
                    <w:default w:val="0"/>
                    <w:checked w:val="0"/>
                  </w:checkBox>
                </w:ffData>
              </w:fldChar>
            </w:r>
            <w:r w:rsidRPr="00313691">
              <w:rPr>
                <w:rFonts w:ascii="Arial" w:hAnsi="Arial"/>
                <w:b/>
                <w:smallCaps/>
                <w:sz w:val="20"/>
              </w:rPr>
              <w:instrText xml:space="preserve"> FORMCHECKBOX </w:instrText>
            </w:r>
            <w:r w:rsidR="00D04F8D">
              <w:rPr>
                <w:rFonts w:ascii="Arial" w:hAnsi="Arial"/>
                <w:b/>
                <w:smallCaps/>
                <w:sz w:val="20"/>
              </w:rPr>
            </w:r>
            <w:r w:rsidR="00D04F8D">
              <w:rPr>
                <w:rFonts w:ascii="Arial" w:hAnsi="Arial"/>
                <w:b/>
                <w:smallCaps/>
                <w:sz w:val="20"/>
              </w:rPr>
              <w:fldChar w:fldCharType="separate"/>
            </w:r>
            <w:r w:rsidRPr="00313691">
              <w:rPr>
                <w:rFonts w:ascii="Arial" w:hAnsi="Arial"/>
                <w:b/>
                <w:smallCaps/>
                <w:sz w:val="20"/>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rFonts w:ascii="Arial" w:hAnsi="Arial"/>
          <w:b/>
          <w:smallCaps/>
          <w:sz w:val="20"/>
        </w:rPr>
        <w:t xml:space="preserve">Apenas para os candidatos ao grau 7: Autoriza o comité de seleção a reavaliar a sua candidatura para o grau AD5 no âmbito do mesmo processo de seleção, de acordo com as modalidades descritas no </w:t>
      </w:r>
      <w:bookmarkStart w:id="19" w:name="_Hlk191552205"/>
      <w:r>
        <w:rPr>
          <w:rFonts w:ascii="Arial" w:hAnsi="Arial"/>
          <w:b/>
          <w:smallCaps/>
          <w:sz w:val="20"/>
        </w:rPr>
        <w:t>preâmbulo</w:t>
      </w:r>
      <w:bookmarkEnd w:id="19"/>
      <w:r>
        <w:rPr>
          <w:rFonts w:ascii="Arial" w:hAnsi="Arial"/>
          <w:b/>
          <w:smallCaps/>
          <w:sz w:val="20"/>
        </w:rPr>
        <w:t xml:space="preserve"> do aviso de concurso?</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Sim</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D04F8D">
              <w:rPr>
                <w:rFonts w:ascii="Arial" w:hAnsi="Arial"/>
                <w:b/>
                <w:smallCaps/>
                <w:sz w:val="20"/>
              </w:rPr>
            </w:r>
            <w:r w:rsidR="00D04F8D">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Não</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sidRPr="00313691">
              <w:rPr>
                <w:rFonts w:ascii="Arial" w:hAnsi="Arial"/>
                <w:b/>
                <w:smallCaps/>
                <w:sz w:val="20"/>
              </w:rPr>
              <w:fldChar w:fldCharType="begin">
                <w:ffData>
                  <w:name w:val="Check2"/>
                  <w:enabled/>
                  <w:calcOnExit w:val="0"/>
                  <w:checkBox>
                    <w:sizeAuto/>
                    <w:default w:val="0"/>
                    <w:checked w:val="0"/>
                  </w:checkBox>
                </w:ffData>
              </w:fldChar>
            </w:r>
            <w:r w:rsidRPr="00313691">
              <w:rPr>
                <w:rFonts w:ascii="Arial" w:hAnsi="Arial"/>
                <w:b/>
                <w:smallCaps/>
                <w:sz w:val="20"/>
              </w:rPr>
              <w:instrText xml:space="preserve"> FORMCHECKBOX </w:instrText>
            </w:r>
            <w:r w:rsidR="00D04F8D">
              <w:rPr>
                <w:rFonts w:ascii="Arial" w:hAnsi="Arial"/>
                <w:b/>
                <w:smallCaps/>
                <w:sz w:val="20"/>
              </w:rPr>
            </w:r>
            <w:r w:rsidR="00D04F8D">
              <w:rPr>
                <w:rFonts w:ascii="Arial" w:hAnsi="Arial"/>
                <w:b/>
                <w:smallCaps/>
                <w:sz w:val="20"/>
              </w:rPr>
              <w:fldChar w:fldCharType="separate"/>
            </w:r>
            <w:r w:rsidRPr="00313691">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117" w:type="dxa"/>
          </w:tcPr>
          <w:p w14:paraId="6B74729D" w14:textId="272EFC1D" w:rsidR="008317F1" w:rsidRDefault="008317F1" w:rsidP="155FC045">
            <w:pPr>
              <w:spacing w:line="240" w:lineRule="atLeast"/>
              <w:jc w:val="left"/>
              <w:rPr>
                <w:rFonts w:ascii="Arial" w:hAnsi="Arial"/>
                <w:b/>
                <w:bCs/>
                <w:smallCaps/>
                <w:sz w:val="20"/>
              </w:rPr>
            </w:pPr>
            <w:r>
              <w:rPr>
                <w:rFonts w:ascii="Arial" w:hAnsi="Arial"/>
                <w:b/>
                <w:smallCaps/>
                <w:sz w:val="20"/>
              </w:rPr>
              <w:t>Conhecimentos linguísticos</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Línguas</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L1(*) : </w:t>
            </w:r>
            <w:r w:rsidR="008317F1">
              <w:rPr>
                <w:b/>
                <w:i/>
                <w:smallCaps/>
                <w:sz w:val="20"/>
              </w:rPr>
              <w:fldChar w:fldCharType="begin" w:fldLock="1">
                <w:ffData>
                  <w:name w:val="Text13"/>
                  <w:enabled/>
                  <w:calcOnExit w:val="0"/>
                  <w:textInput/>
                </w:ffData>
              </w:fldChar>
            </w:r>
            <w:r w:rsidR="008317F1">
              <w:rPr>
                <w:b/>
                <w:i/>
                <w:smallCaps/>
                <w:sz w:val="20"/>
              </w:rPr>
              <w:instrText xml:space="preserve"> FORMTEXT </w:instrText>
            </w:r>
            <w:r w:rsidR="008317F1">
              <w:rPr>
                <w:b/>
                <w:i/>
                <w:smallCaps/>
                <w:sz w:val="20"/>
              </w:rPr>
            </w:r>
            <w:r w:rsidR="008317F1">
              <w:rPr>
                <w:b/>
                <w:i/>
                <w:smallCaps/>
                <w:sz w:val="20"/>
              </w:rPr>
              <w:fldChar w:fldCharType="separate"/>
            </w:r>
            <w:r>
              <w:t>     </w:t>
            </w:r>
            <w:r w:rsidR="008317F1">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L2(*) : </w:t>
            </w:r>
            <w:r w:rsidR="008317F1">
              <w:rPr>
                <w:b/>
                <w:i/>
                <w:smallCaps/>
                <w:sz w:val="20"/>
              </w:rPr>
              <w:fldChar w:fldCharType="begin" w:fldLock="1">
                <w:ffData>
                  <w:name w:val="Text14"/>
                  <w:enabled/>
                  <w:calcOnExit w:val="0"/>
                  <w:textInput/>
                </w:ffData>
              </w:fldChar>
            </w:r>
            <w:r w:rsidR="008317F1">
              <w:rPr>
                <w:b/>
                <w:i/>
                <w:smallCaps/>
                <w:sz w:val="20"/>
              </w:rPr>
              <w:instrText xml:space="preserve"> FORMTEXT </w:instrText>
            </w:r>
            <w:r w:rsidR="008317F1">
              <w:rPr>
                <w:b/>
                <w:i/>
                <w:smallCaps/>
                <w:sz w:val="20"/>
              </w:rPr>
            </w:r>
            <w:r w:rsidR="008317F1">
              <w:rPr>
                <w:b/>
                <w:i/>
                <w:smallCaps/>
                <w:sz w:val="20"/>
              </w:rPr>
              <w:fldChar w:fldCharType="separate"/>
            </w:r>
            <w:r>
              <w:t>     </w:t>
            </w:r>
            <w:r w:rsidR="008317F1">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L3(*) : </w:t>
            </w:r>
            <w:r w:rsidR="008317F1">
              <w:rPr>
                <w:b/>
                <w:i/>
                <w:smallCaps/>
                <w:sz w:val="20"/>
              </w:rPr>
              <w:fldChar w:fldCharType="begin" w:fldLock="1">
                <w:ffData>
                  <w:name w:val="Text15"/>
                  <w:enabled/>
                  <w:calcOnExit w:val="0"/>
                  <w:textInput/>
                </w:ffData>
              </w:fldChar>
            </w:r>
            <w:r w:rsidR="008317F1">
              <w:rPr>
                <w:b/>
                <w:i/>
                <w:smallCaps/>
                <w:sz w:val="20"/>
              </w:rPr>
              <w:instrText xml:space="preserve"> FORMTEXT </w:instrText>
            </w:r>
            <w:r w:rsidR="008317F1">
              <w:rPr>
                <w:b/>
                <w:i/>
                <w:smallCaps/>
                <w:sz w:val="20"/>
              </w:rPr>
            </w:r>
            <w:r w:rsidR="008317F1">
              <w:rPr>
                <w:b/>
                <w:i/>
                <w:smallCaps/>
                <w:sz w:val="20"/>
              </w:rPr>
              <w:fldChar w:fldCharType="separate"/>
            </w:r>
            <w:r>
              <w:t>     </w:t>
            </w:r>
            <w:r w:rsidR="008317F1">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L4(*) :</w:t>
            </w:r>
            <w:r>
              <w:rPr>
                <w:b/>
                <w:i/>
                <w:smallCaps/>
                <w:sz w:val="20"/>
              </w:rPr>
              <w:t xml:space="preserve"> </w:t>
            </w:r>
            <w:r w:rsidR="008317F1">
              <w:rPr>
                <w:b/>
                <w:i/>
                <w:smallCaps/>
                <w:sz w:val="20"/>
              </w:rPr>
              <w:fldChar w:fldCharType="begin" w:fldLock="1">
                <w:ffData>
                  <w:name w:val="Text16"/>
                  <w:enabled/>
                  <w:calcOnExit w:val="0"/>
                  <w:textInput/>
                </w:ffData>
              </w:fldChar>
            </w:r>
            <w:r w:rsidR="008317F1">
              <w:rPr>
                <w:b/>
                <w:i/>
                <w:smallCaps/>
                <w:sz w:val="20"/>
              </w:rPr>
              <w:instrText xml:space="preserve"> FORMTEXT </w:instrText>
            </w:r>
            <w:r w:rsidR="008317F1">
              <w:rPr>
                <w:b/>
                <w:i/>
                <w:smallCaps/>
                <w:sz w:val="20"/>
              </w:rPr>
            </w:r>
            <w:r w:rsidR="008317F1">
              <w:rPr>
                <w:b/>
                <w:i/>
                <w:smallCaps/>
                <w:sz w:val="20"/>
              </w:rPr>
              <w:fldChar w:fldCharType="separate"/>
            </w:r>
            <w:r>
              <w:t>     </w:t>
            </w:r>
            <w:r w:rsidR="008317F1">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Ler</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Escrever</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Compreender</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Falar</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Ler</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Escrever</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Compreender</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Falar</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Ler</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Escrever</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Compreender</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Falar</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Ler</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Escrever</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Compreender</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Falar</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EXCELENTE</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MUITO BOM</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BOM</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SATISFATÓRIO</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BÁSICO</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sz w:val="20"/>
        </w:rPr>
        <w:t xml:space="preserve">* </w:t>
      </w:r>
      <w:r>
        <w:rPr>
          <w:rFonts w:ascii="Arial" w:hAnsi="Arial"/>
          <w:b/>
          <w:sz w:val="20"/>
        </w:rPr>
        <w:t>Indique a língua</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Outras línguas:</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Nada"/>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rPr>
                <w:rFonts w:ascii="Arial" w:hAnsi="Arial"/>
                <w:smallCaps/>
                <w:sz w:val="20"/>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rFonts w:ascii="Arial" w:hAnsi="Arial"/>
          <w:sz w:val="20"/>
          <w:szCs w:val="24"/>
        </w:rPr>
      </w:pPr>
      <w:r>
        <w:br w:type="page"/>
      </w:r>
      <w:r>
        <w:rPr>
          <w:rFonts w:ascii="Arial" w:hAnsi="Arial"/>
          <w:smallCaps/>
          <w:sz w:val="20"/>
        </w:rPr>
        <w:lastRenderedPageBreak/>
        <w:t xml:space="preserve">7.  </w:t>
      </w:r>
      <w:r>
        <w:rPr>
          <w:rFonts w:ascii="Arial" w:hAnsi="Arial"/>
          <w:b/>
          <w:smallCaps/>
          <w:sz w:val="20"/>
        </w:rPr>
        <w:t>Competências informáticas e de secretariado</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Ferramentas</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Power 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Software de econometria</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Outra</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Excelente</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Muito bom</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Bom</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Satisfatório</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Básico</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8.</w:t>
            </w:r>
          </w:p>
        </w:tc>
        <w:tc>
          <w:tcPr>
            <w:tcW w:w="9297" w:type="dxa"/>
          </w:tcPr>
          <w:p w14:paraId="3523712B" w14:textId="77777777" w:rsidR="008317F1" w:rsidRPr="00313691" w:rsidRDefault="009255A4">
            <w:pPr>
              <w:spacing w:line="240" w:lineRule="atLeast"/>
              <w:rPr>
                <w:rFonts w:ascii="Arial" w:hAnsi="Arial"/>
                <w:b/>
                <w:smallCaps/>
                <w:sz w:val="20"/>
                <w:szCs w:val="24"/>
              </w:rPr>
            </w:pPr>
            <w:r>
              <w:rPr>
                <w:rFonts w:ascii="Arial" w:hAnsi="Arial"/>
                <w:b/>
                <w:smallCaps/>
                <w:sz w:val="20"/>
              </w:rPr>
              <w:t>Estudos universitários</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 xml:space="preserve">Facultar informações sobre todos os estabelecimentos de ensino frequentados e o(s) diploma(s) obtido(s) após o ensino secundário (ensino superior ou universitário, formação técnica ou profissional, etc.). No que se refere aos estudos posteriores ao ensino secundário, indicar igualmente os diplomas de nível intermédio obtidos (por exemplo, </w:t>
            </w:r>
            <w:r>
              <w:rPr>
                <w:rFonts w:ascii="Arial" w:hAnsi="Arial"/>
                <w:b/>
                <w:i/>
                <w:iCs/>
                <w:smallCaps/>
                <w:sz w:val="20"/>
              </w:rPr>
              <w:t>deug, candidature, vordiplom</w:t>
            </w:r>
            <w:r>
              <w:rPr>
                <w:rFonts w:ascii="Arial" w:hAnsi="Arial"/>
                <w:b/>
                <w:smallCaps/>
                <w:sz w:val="20"/>
              </w:rPr>
              <w:t>).</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Pr>
                <w:rFonts w:ascii="Arial" w:hAnsi="Arial"/>
                <w:b/>
                <w:bCs/>
                <w:smallCaps/>
                <w:sz w:val="20"/>
              </w:rPr>
              <w:t>Referir se o(s) diploma(s) obtido(s) corresponde(m) a um ciclo completo no seu país.</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Nome e endereço do estabelecimento</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(localidade, país)</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Certificado ou diploma obtido</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Data de obtenção do diploma</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(dia, mês, ano)</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Ciclo completo de estudos Sim/Não</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Duração normal do ciclo completo</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t>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rPr>
        <w:t>Se necessário, acrescentar linhas suplementares.</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sz w:val="20"/>
              </w:rPr>
              <w:lastRenderedPageBreak/>
              <w:t>9.</w:t>
            </w:r>
            <w:r>
              <w:rPr>
                <w:rFonts w:ascii="Arial" w:hAnsi="Arial"/>
                <w:b/>
                <w:smallCaps/>
                <w:sz w:val="20"/>
              </w:rPr>
              <w:t xml:space="preserve"> Formação geral, especializada ou profissional</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Nome e endereço do estabelecimento</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(localidade, país)</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Certificado ou diploma obtido</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Data de obtenção do diploma</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(dia, mês, ano)</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Ciclo completo de estudos Sim/Não</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Duração normal do ciclo completo</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t>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t>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t>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rPr>
              <w:t>Se necessário, acrescentar linhas suplementares.</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sz w:val="20"/>
              </w:rPr>
              <w:t>10.</w:t>
            </w:r>
            <w:r>
              <w:rPr>
                <w:rFonts w:ascii="Arial" w:hAnsi="Arial"/>
                <w:b/>
                <w:smallCaps/>
                <w:sz w:val="20"/>
              </w:rPr>
              <w:t xml:space="preserve"> Experiência profissional/qualificações académicas</w:t>
            </w:r>
          </w:p>
          <w:p w14:paraId="5F8F12FA" w14:textId="524ECCA4"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b/>
                <w:bCs/>
                <w:smallCaps/>
                <w:sz w:val="20"/>
              </w:rPr>
              <w:t>10.1 Indicar, por ordem cronológica, começando com o seu lugar atual, todos os lugares ocupados anteriormente e as funções exercidas.</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Natureza e descrição das funções</w:t>
            </w:r>
            <w:r w:rsidRPr="00313691">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Nome e endereço do empregador</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Regime de trabalho</w:t>
            </w:r>
            <w:r w:rsidRPr="00313691">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Desde</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(dia, mês, ano)</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Até</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(dia, mês, ano)</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t>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t> </w:t>
            </w:r>
            <w:r>
              <w:t> </w:t>
            </w:r>
            <w:r>
              <w:t> </w:t>
            </w:r>
            <w:r>
              <w:t> </w:t>
            </w:r>
            <w:r>
              <w:t>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 de 'MMMM' de 'yyyy HH:mm:ss"/>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rPr>
        <w:t>Se necessário, acrescentar linhas suplementares.</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rPr>
        <w:t xml:space="preserve"> Descrição da formação académica e da experiência profissional</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rFonts w:ascii="Arial" w:hAnsi="Arial"/>
          <w:b/>
          <w:smallCaps/>
          <w:sz w:val="20"/>
          <w:szCs w:val="24"/>
        </w:rPr>
      </w:pPr>
      <w:r>
        <w:rPr>
          <w:rFonts w:ascii="Arial" w:hAnsi="Arial"/>
          <w:b/>
          <w:smallCaps/>
          <w:sz w:val="20"/>
        </w:rPr>
        <w:t xml:space="preserve">Descrever, na casa abaixo, a sua formação académica/ experiência profissional e de que modo estão relacionadas com os seguintes critérios de seleção estabelecidos no ponto 5.1 do convite à manifestação de interesse.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b/>
          <w:sz w:val="20"/>
        </w:rPr>
        <w:t xml:space="preserve">- Habilitações académicas: </w:t>
      </w:r>
      <w:r>
        <w:rPr>
          <w:rFonts w:ascii="Arial" w:hAnsi="Arial"/>
          <w:sz w:val="20"/>
        </w:rPr>
        <w:t>Bons conhecimentos no domínio da teoria microeconómica, microeconomia aplicada, finanças, contabilidade, economia pública e/ou regulação económica, comprovados por uma licenciatura ou uma pós-graduação que tenha disciplinas em, pelo menos, um destes domínios.</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Uma especialização em organização industrial teórica ou aplicada e em técnicas quantitativas constitui uma vantagem.</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Um mestrado ou outros estudos de pós-graduação com componentes letivas de teoria microeconómica (em especial, organização industrial teórica) ou de microeconomia aplicada (em especial, organização industrial aplicada) ou de economia comportamental ou comércio constituem uma vantagem.</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Pr>
          <w:rFonts w:ascii="Arial" w:hAnsi="Arial"/>
          <w:b/>
          <w:sz w:val="20"/>
        </w:rPr>
        <w:t xml:space="preserve">- Experiência: </w:t>
      </w:r>
      <w:r>
        <w:rPr>
          <w:rFonts w:ascii="Arial" w:hAnsi="Arial"/>
          <w:sz w:val="20"/>
        </w:rPr>
        <w:t xml:space="preserve">Experiência profissional num domínio da economia ou da econometria relacionado com a economia industrial (por exemplo, concorrência ou regulamentação) que envolva a identificação independente de problemas económicos, bem como a elaboração e implementação de análises económicas adequadas para dar resposta a esses problemas.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Uma experiência concreta na aplicação de técnicas económicas e quantitativas, como a análise de dados e a modelização em processos de concorrência (por exemplo, numa autoridade da concorrência, consultora económica ou entidade reguladora setorial) ou em economia comportamental, comércio ou finanças constitui uma vantagem.</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Uma experiência no domínio da investigação e/ou um doutoramento em teoria microeconómica (em especial, em organização industrial teórica) ou em microeconomia aplicada (em especial em organização industrial aplicada) ou em economia comportamental, comércio ou finanças constitui uma vantagem.</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rFonts w:ascii="Arial" w:hAnsi="Arial"/>
                <w:b/>
                <w:smallCaps/>
                <w:sz w:val="20"/>
                <w:szCs w:val="24"/>
              </w:rPr>
            </w:pPr>
            <w:r>
              <w:rPr>
                <w:rFonts w:ascii="Arial" w:hAnsi="Arial"/>
                <w:b/>
                <w:smallCaps/>
                <w:sz w:val="20"/>
              </w:rPr>
              <w:t xml:space="preserve">Descrição da formação académica e da experiência profissional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Explique de que forma as suas qualificações e experiência profissional satisfazem os critérios de seleção estabelecidos no ponto 5.1. Preencha esta casa numa das línguas 2 da presente seleção (EN/FR).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Precisa de adaptações especiais para efetuar as provas em virtude de uma deficiência física ou de um problema de saúde?</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rFonts w:ascii="Arial" w:hAnsi="Arial"/>
                <w:b/>
                <w:smallCaps/>
              </w:rPr>
              <w:t xml:space="preserve">Sim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Pr>
                <w:rFonts w:ascii="Arial" w:hAnsi="Arial"/>
                <w:b/>
                <w:smallCaps/>
              </w:rPr>
              <w:t xml:space="preserve">Não  </w:t>
            </w:r>
            <w:r w:rsidRPr="155FC045">
              <w:rPr>
                <w:rFonts w:ascii="Arial" w:hAnsi="Arial"/>
                <w:b/>
                <w:smallCaps/>
              </w:rPr>
              <w:fldChar w:fldCharType="begin"/>
            </w:r>
            <w:r w:rsidRPr="155FC045">
              <w:rPr>
                <w:rFonts w:ascii="Arial" w:hAnsi="Arial"/>
                <w:b/>
                <w:smallCaps/>
              </w:rPr>
              <w:instrText xml:space="preserve"> FORMCHECKBOX </w:instrText>
            </w:r>
            <w:r w:rsidR="00D04F8D">
              <w:rPr>
                <w:rFonts w:ascii="Arial" w:hAnsi="Arial"/>
                <w:b/>
                <w:smallCaps/>
              </w:rPr>
              <w:fldChar w:fldCharType="separate"/>
            </w:r>
            <w:r w:rsidRPr="155FC045">
              <w:rPr>
                <w:rFonts w:ascii="Arial" w:hAnsi="Arial"/>
                <w:b/>
                <w:smallCaps/>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bCs/>
                <w:smallCaps/>
              </w:rPr>
              <w:t>Em caso afirmativo, queira especificar a natureza das adaptações especiais que considera necessárias.</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w:t>
            </w:r>
            <w:r>
              <w:rPr>
                <w:rFonts w:ascii="Arial" w:hAnsi="Arial"/>
                <w:smallCaps/>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Pr>
          <w:rFonts w:ascii="Arial" w:hAnsi="Arial"/>
          <w:b/>
          <w:smallCaps/>
          <w:sz w:val="20"/>
        </w:rPr>
        <w:lastRenderedPageBreak/>
        <w:t>DECLARAÇÃO</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sz w:val="20"/>
        </w:rPr>
        <w:t>Eu, abaixo assinado/a, declaro que:</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Sou cidadão/a de um Estado-Membro da União Europeia.</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Estou no pleno gozo dos meus direitos cívicos.</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Estou em situação regular relativamente às leis aplicáveis em matéria de serviço militar.</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Reúno as condições de idoneidade moral exigidas para o exercício das funções em causa.</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As informações prestadas acima e nos anexos são verdadeiras e completas.</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Estou ciente de que tenho de apresentar os documentos comprovativos das informações facultadas na minha candidatura.</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rPr>
        <w:t>Estou ciente de que qualquer falsa declaração pode invalidar a minha candidatura e/ou, se for caso disso, levar à rescisão do contrato, nos termos do artigo 50.º do Regime Aplicável aos Outros Agentes da União Europeia</w:t>
      </w:r>
      <w:r>
        <w:rPr>
          <w:rStyle w:val="FootnoteReference"/>
          <w:rFonts w:ascii="Arial" w:hAnsi="Arial"/>
          <w:smallCaps/>
          <w:sz w:val="20"/>
          <w:szCs w:val="24"/>
        </w:rPr>
        <w:footnoteReference w:id="3"/>
      </w:r>
      <w:r>
        <w:rPr>
          <w:rFonts w:ascii="Arial" w:hAnsi="Arial"/>
          <w:smallCaps/>
          <w:sz w:val="20"/>
        </w:rPr>
        <w:t>.</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rFonts w:ascii="Arial" w:hAnsi="Arial"/>
          <w:smallCaps/>
          <w:sz w:val="18"/>
        </w:rPr>
        <w:t xml:space="preserve">ASSINE O DOCUMENTO E GUARDE-O EM FORMATO PDF ANTES DE O JUNTAR AO PROCESSO DE CANDIDATURA COMPLETO. </w:t>
      </w:r>
      <w:r>
        <w:t>Os candidatos devem enviar os processos de candidatura para o seguinte endereço</w:t>
      </w:r>
      <w:r>
        <w:rPr>
          <w:rFonts w:ascii="Arial" w:hAnsi="Arial"/>
          <w:smallCaps/>
          <w:sz w:val="20"/>
        </w:rPr>
        <w:t xml:space="preserve"> </w:t>
      </w:r>
      <w:hyperlink r:id="rId22" w:history="1">
        <w:r>
          <w:rPr>
            <w:rStyle w:val="Hyperlink"/>
            <w:sz w:val="20"/>
          </w:rPr>
          <w:t>COMP-SELECTION2025-TACET-AD5-AD7@ec.europa.eu</w:t>
        </w:r>
      </w:hyperlink>
      <w:r>
        <w:rPr>
          <w:snapToGrid/>
          <w:sz w:val="22"/>
        </w:rPr>
        <w:t xml:space="preserve"> </w:t>
      </w:r>
      <w:r>
        <w:t>antes da data-limite para a apresentação das candidaturas (ver ponto 6 do anúncio de seleção)</w:t>
      </w:r>
      <w:r>
        <w:rPr>
          <w:rFonts w:ascii="Arial" w:hAnsi="Arial"/>
          <w:smallCaps/>
          <w:sz w:val="20"/>
        </w:rPr>
        <w:t xml:space="preserv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 de 'MMMM' de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w:t>
      </w:r>
      <w:r>
        <w:t> </w:t>
      </w:r>
      <w:r>
        <w:t> </w:t>
      </w:r>
      <w:r>
        <w:t> </w:t>
      </w:r>
      <w:r>
        <w:t> </w:t>
      </w:r>
      <w:r>
        <w:rPr>
          <w:rFonts w:ascii="Arial" w:hAnsi="Arial"/>
          <w:smallCaps/>
          <w:sz w:val="20"/>
        </w:rPr>
        <w:fldChar w:fldCharType="end"/>
      </w:r>
      <w:r>
        <w:rPr>
          <w:rFonts w:ascii="Arial" w:hAnsi="Arial"/>
          <w:smallCaps/>
          <w:sz w:val="20"/>
        </w:rPr>
        <w:t xml:space="preserve"> </w:t>
      </w:r>
      <w:r>
        <w:rPr>
          <w:rFonts w:ascii="Arial" w:hAnsi="Arial"/>
          <w:smallCaps/>
          <w:sz w:val="20"/>
        </w:rPr>
        <w:tab/>
      </w:r>
      <w:r>
        <w:rPr>
          <w:rFonts w:ascii="Arial" w:hAnsi="Arial"/>
          <w:smallCaps/>
          <w:sz w:val="20"/>
        </w:rPr>
        <w:tab/>
      </w:r>
      <w:r>
        <w:rPr>
          <w:rFonts w:ascii="Arial" w:hAnsi="Arial"/>
          <w:smallCaps/>
          <w:sz w:val="20"/>
        </w:rPr>
        <w:tab/>
      </w:r>
      <w:r>
        <w:rPr>
          <w:rFonts w:ascii="Arial" w:hAnsi="Arial"/>
          <w:smallCaps/>
          <w:sz w:val="20"/>
        </w:rPr>
        <w:fldChar w:fldCharType="begin" w:fldLock="1">
          <w:ffData>
            <w:name w:val="Text5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w:t>
      </w:r>
      <w:r>
        <w:rPr>
          <w:rFonts w:ascii="Arial" w:hAnsi="Arial"/>
          <w:smallCaps/>
          <w:sz w:val="20"/>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(Data)</w:t>
      </w:r>
      <w:r>
        <w:rPr>
          <w:rFonts w:ascii="Arial" w:hAnsi="Arial"/>
          <w:smallCaps/>
          <w:sz w:val="20"/>
        </w:rPr>
        <w:tab/>
        <w:t>(Nome e assinatura)</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165E02">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165E02">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t>Se necessário, acrescente uma descrição das funções, se for caso disso.</w:t>
      </w:r>
    </w:p>
  </w:footnote>
  <w:footnote w:id="2">
    <w:p w14:paraId="5040095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t>Por exemplo, tempo inteiro, tempo parcial, etc.</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https://eur-lex.europa.eu/legal-content/PT/TXT/PDF/?uri=CELEX:01962R0031-20200101&amp;qid=1579010653487&amp;from=PT</w:t>
        </w:r>
      </w:hyperlink>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390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78D"/>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4F8D"/>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basedOn w:val="DefaultParagraphFont"/>
    <w:link w:val="CommentText"/>
    <w:uiPriority w:val="99"/>
    <w:rsid w:val="0003088E"/>
    <w:rPr>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T/TXT/PDF/?uri=CELEX:01962R0031-20200101&amp;qid=1579010653487&amp;from=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3.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1805</Words>
  <Characters>9659</Characters>
  <Application>Microsoft Office Word</Application>
  <DocSecurity>0</DocSecurity>
  <Lines>965</Lines>
  <Paragraphs>573</Paragraphs>
  <ScaleCrop>false</ScaleCrop>
  <Company>EASA</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GRACA Sara (DGT)</cp:lastModifiedBy>
  <cp:revision>3</cp:revision>
  <cp:lastPrinted>2018-07-13T09:34:00Z</cp:lastPrinted>
  <dcterms:created xsi:type="dcterms:W3CDTF">2025-05-02T07:30:00Z</dcterms:created>
  <dcterms:modified xsi:type="dcterms:W3CDTF">2025-05-27T10:08:00Z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