
<file path=[Content_Types].xml><?xml version="1.0" encoding="utf-8"?>
<Types xmlns="http://schemas.openxmlformats.org/package/2006/content-types">
  <Default Extension="bin"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C29F7" w:rsidRDefault="00E8296A">
      <w:bookmarkStart w:id="0" w:name="_GoBack"/>
      <w:bookmarkEnd w:id="0"/>
      <w:r>
        <w:rPr>
          <w:b/>
          <w:sz w:val="28"/>
        </w:rPr>
        <w:t xml:space="preserve">[MS-PAC]: </w:t>
      </w:r>
    </w:p>
    <w:p w:rsidR="00AC29F7" w:rsidRDefault="00E8296A">
      <w:r>
        <w:rPr>
          <w:b/>
          <w:sz w:val="28"/>
        </w:rPr>
        <w:t>Privilege Attribute Certificate Data Structure</w:t>
      </w:r>
    </w:p>
    <w:p w:rsidR="00AC29F7" w:rsidRDefault="00AC29F7">
      <w:pPr>
        <w:pStyle w:val="CoverHR"/>
      </w:pPr>
    </w:p>
    <w:p w:rsidR="00B74C05" w:rsidRDefault="00E8296A" w:rsidP="00B74C05">
      <w:pPr>
        <w:spacing w:line="288" w:lineRule="auto"/>
        <w:textAlignment w:val="top"/>
        <w:rPr>
          <w:b/>
        </w:rPr>
      </w:pPr>
      <w:r>
        <w:rPr>
          <w:b/>
        </w:rPr>
        <w:t>Intellectual Property Rights Notice for Open Specifications Documentation</w:t>
      </w:r>
    </w:p>
    <w:p w:rsidR="00B74C05" w:rsidRDefault="00E8296A" w:rsidP="00B74C05">
      <w:pPr>
        <w:pStyle w:val="ListParagraph"/>
        <w:numPr>
          <w:ilvl w:val="0"/>
          <w:numId w:val="52"/>
        </w:numPr>
        <w:spacing w:before="0" w:after="120"/>
        <w:textAlignment w:val="top"/>
      </w:pPr>
      <w:r>
        <w:rPr>
          <w:b/>
        </w:rPr>
        <w:t xml:space="preserve">Technical Documentation. </w:t>
      </w:r>
      <w:r>
        <w:t xml:space="preserve">Microsoft publishes Open Specifications documentation for protocols, file formats, languages, standards as well as overviews of the interaction among each of these technologies. </w:t>
      </w:r>
    </w:p>
    <w:p w:rsidR="00B74C05" w:rsidRDefault="00E8296A" w:rsidP="00B74C05">
      <w:pPr>
        <w:pStyle w:val="ListParagraph"/>
        <w:numPr>
          <w:ilvl w:val="0"/>
          <w:numId w:val="52"/>
        </w:numPr>
        <w:spacing w:before="0" w:after="120"/>
        <w:textAlignment w:val="top"/>
      </w:pPr>
      <w:r>
        <w:rPr>
          <w:b/>
        </w:rPr>
        <w:t>Copyrights</w:t>
      </w:r>
      <w:r>
        <w:t xml:space="preserve">. This documentation is covered by Microsoft copyrights. Regardless of any other terms that are contained in the terms of use for the Microsoft website that hosts this documentation, you may make copies of it in order to develop implementations of the technologies described in the Open Specifications and may distribute portions of it in your implementations using these technologies or your documentation as necessary to properly document the implementation. You may also distribute in your implementation, with or without modification, any schema, IDL's, or code samples that are included in the documentation. This permission also applies to any documents that are referenced in the Open Specifications. </w:t>
      </w:r>
    </w:p>
    <w:p w:rsidR="00B74C05" w:rsidRDefault="00E8296A" w:rsidP="00B74C05">
      <w:pPr>
        <w:pStyle w:val="ListParagraph"/>
        <w:numPr>
          <w:ilvl w:val="0"/>
          <w:numId w:val="52"/>
        </w:numPr>
        <w:spacing w:before="0" w:after="120" w:line="360" w:lineRule="auto"/>
        <w:textAlignment w:val="top"/>
      </w:pPr>
      <w:r>
        <w:rPr>
          <w:b/>
        </w:rPr>
        <w:t>No Trade Secrets</w:t>
      </w:r>
      <w:r>
        <w:t xml:space="preserve">. Microsoft does not claim any trade secret rights in this documentation. </w:t>
      </w:r>
    </w:p>
    <w:p w:rsidR="00B74C05" w:rsidRDefault="00E8296A" w:rsidP="00B74C05">
      <w:pPr>
        <w:pStyle w:val="ListParagraph"/>
        <w:numPr>
          <w:ilvl w:val="0"/>
          <w:numId w:val="52"/>
        </w:numPr>
        <w:spacing w:before="0" w:after="120"/>
        <w:textAlignment w:val="top"/>
      </w:pPr>
      <w:r>
        <w:rPr>
          <w:b/>
        </w:rPr>
        <w:t>Patents</w:t>
      </w:r>
      <w:r>
        <w:t xml:space="preserve">. Microsoft has patents that may cover your implementations of the technologies described in the Open Specifications. Neither this notice nor Microsoft's delivery of the documentation grants any licenses under those or any other Microsoft patents. However, a given Open Specification may be covered by Microsoft </w:t>
      </w:r>
      <w:hyperlink r:id="rId9" w:history="1">
        <w:r w:rsidRPr="00D51154">
          <w:rPr>
            <w:rStyle w:val="Hyperlink"/>
          </w:rPr>
          <w:t>Open Specification Promise</w:t>
        </w:r>
      </w:hyperlink>
      <w:r>
        <w:t xml:space="preserve"> or the </w:t>
      </w:r>
      <w:hyperlink r:id="rId10" w:history="1">
        <w:r w:rsidRPr="00D51154">
          <w:rPr>
            <w:rStyle w:val="Hyperlink"/>
          </w:rPr>
          <w:t>Community Promise</w:t>
        </w:r>
      </w:hyperlink>
      <w:r>
        <w:t xml:space="preserve">. If you would prefer a written license, or if the technologies described in the Open Specifications are not covered by the Open Specifications Promise or Community Promise, as applicable, patent licenses are available by contacting </w:t>
      </w:r>
      <w:hyperlink r:id="rId11" w:history="1">
        <w:r>
          <w:rPr>
            <w:rStyle w:val="Hyperlink"/>
          </w:rPr>
          <w:t>iplg@microsoft.com</w:t>
        </w:r>
      </w:hyperlink>
      <w:r>
        <w:t xml:space="preserve">. </w:t>
      </w:r>
    </w:p>
    <w:p w:rsidR="00B74C05" w:rsidRDefault="00E8296A" w:rsidP="00B74C05">
      <w:pPr>
        <w:pStyle w:val="ListParagraph"/>
        <w:numPr>
          <w:ilvl w:val="0"/>
          <w:numId w:val="52"/>
        </w:numPr>
        <w:spacing w:before="0" w:after="120"/>
        <w:textAlignment w:val="top"/>
      </w:pPr>
      <w:r>
        <w:rPr>
          <w:b/>
        </w:rPr>
        <w:t>Trademarks</w:t>
      </w:r>
      <w:r>
        <w:t xml:space="preserve">. The names of companies and products contained in this documentation may be covered by trademarks or similar intellectual property rights. This notice does not grant any licenses under those rights. For a list of Microsoft trademarks, visit </w:t>
      </w:r>
      <w:hyperlink r:id="rId12" w:history="1">
        <w:r w:rsidRPr="009F1471">
          <w:rPr>
            <w:rStyle w:val="Hyperlink"/>
          </w:rPr>
          <w:t>www.microsoft.com/trademarks</w:t>
        </w:r>
      </w:hyperlink>
      <w:r>
        <w:t xml:space="preserve">. </w:t>
      </w:r>
    </w:p>
    <w:p w:rsidR="00B74C05" w:rsidRDefault="00E8296A" w:rsidP="00B74C05">
      <w:pPr>
        <w:pStyle w:val="ListParagraph"/>
        <w:numPr>
          <w:ilvl w:val="0"/>
          <w:numId w:val="52"/>
        </w:numPr>
        <w:spacing w:before="0" w:after="120"/>
        <w:textAlignment w:val="top"/>
      </w:pPr>
      <w:r>
        <w:rPr>
          <w:b/>
        </w:rPr>
        <w:t>Fictitious Names</w:t>
      </w:r>
      <w:r w:rsidRPr="004D02BB">
        <w:t>. The example companies, organizations, products, domain names, e-mail addresses, logos, people, places, and events depicted in this documentation are fictitious. No association with any real company, organization, product, domain name, email address, logo, person, place, or event is intended or should be inferred.</w:t>
      </w:r>
    </w:p>
    <w:p w:rsidR="00B74C05" w:rsidRDefault="00E8296A" w:rsidP="00B74C05">
      <w:pPr>
        <w:spacing w:before="0" w:after="120"/>
        <w:textAlignment w:val="top"/>
      </w:pPr>
      <w:r w:rsidRPr="004D02BB">
        <w:rPr>
          <w:b/>
        </w:rPr>
        <w:t>Reservation of Rights</w:t>
      </w:r>
      <w:r>
        <w:t xml:space="preserve">. All other rights are reserved, and this notice does not grant any rights other than specifically described above, whether by implication, estoppel, or otherwise. </w:t>
      </w:r>
    </w:p>
    <w:p w:rsidR="00AC29F7" w:rsidRDefault="00E8296A" w:rsidP="00B74C05">
      <w:pPr>
        <w:spacing w:after="120"/>
        <w:textAlignment w:val="top"/>
      </w:pPr>
      <w:r w:rsidRPr="004D02BB">
        <w:rPr>
          <w:b/>
        </w:rPr>
        <w:t>Tools</w:t>
      </w:r>
      <w:r>
        <w:t>. The Open Specifications do not require the use of Microsoft programming tools or programming environments in order for you to develop an implementation. If you have access to Microsoft programming tools and environments you are free to take advantage of them. Certain Open Specifications are intended for use in conjunction with publicly available standard specifications and network programming art, and assumes that the reader either is familiar with the aforementioned material or has immediate access to it.</w:t>
      </w:r>
    </w:p>
    <w:p w:rsidR="00AC29F7" w:rsidRDefault="00E8296A">
      <w:pPr>
        <w:pageBreakBefore/>
      </w:pPr>
      <w:r>
        <w:rPr>
          <w:b/>
          <w:sz w:val="22"/>
        </w:rPr>
        <w:lastRenderedPageBreak/>
        <w:t>Revision Summary</w:t>
      </w:r>
    </w:p>
    <w:tbl>
      <w:tblPr>
        <w:tblStyle w:val="Table-ShadedHeader"/>
        <w:tblW w:w="0" w:type="auto"/>
        <w:tblLook w:val="04A0" w:firstRow="1" w:lastRow="0" w:firstColumn="1" w:lastColumn="0" w:noHBand="0" w:noVBand="1"/>
      </w:tblPr>
      <w:tblGrid>
        <w:gridCol w:w="1191"/>
        <w:gridCol w:w="1545"/>
        <w:gridCol w:w="1402"/>
        <w:gridCol w:w="5337"/>
      </w:tblGrid>
      <w:tr w:rsidR="00AC29F7" w:rsidTr="00AC29F7">
        <w:trPr>
          <w:cnfStyle w:val="100000000000" w:firstRow="1" w:lastRow="0" w:firstColumn="0" w:lastColumn="0" w:oddVBand="0" w:evenVBand="0" w:oddHBand="0" w:evenHBand="0" w:firstRowFirstColumn="0" w:firstRowLastColumn="0" w:lastRowFirstColumn="0" w:lastRowLastColumn="0"/>
          <w:tblHeader/>
        </w:trPr>
        <w:tc>
          <w:tcPr>
            <w:tcW w:w="0" w:type="auto"/>
          </w:tcPr>
          <w:p w:rsidR="00AC29F7" w:rsidRDefault="00E8296A">
            <w:pPr>
              <w:pStyle w:val="TableHeaderText"/>
            </w:pPr>
            <w:r>
              <w:t>Date</w:t>
            </w:r>
          </w:p>
        </w:tc>
        <w:tc>
          <w:tcPr>
            <w:tcW w:w="0" w:type="auto"/>
          </w:tcPr>
          <w:p w:rsidR="00AC29F7" w:rsidRDefault="00E8296A">
            <w:pPr>
              <w:pStyle w:val="TableHeaderText"/>
            </w:pPr>
            <w:r>
              <w:t>Revision History</w:t>
            </w:r>
          </w:p>
        </w:tc>
        <w:tc>
          <w:tcPr>
            <w:tcW w:w="0" w:type="auto"/>
          </w:tcPr>
          <w:p w:rsidR="00AC29F7" w:rsidRDefault="00E8296A">
            <w:pPr>
              <w:pStyle w:val="TableHeaderText"/>
            </w:pPr>
            <w:r>
              <w:t>Revision Class</w:t>
            </w:r>
          </w:p>
        </w:tc>
        <w:tc>
          <w:tcPr>
            <w:tcW w:w="0" w:type="auto"/>
          </w:tcPr>
          <w:p w:rsidR="00AC29F7" w:rsidRDefault="00E8296A">
            <w:pPr>
              <w:pStyle w:val="TableHeaderText"/>
            </w:pPr>
            <w:r>
              <w:t>Comments</w:t>
            </w:r>
          </w:p>
        </w:tc>
      </w:tr>
      <w:tr w:rsidR="00AC29F7">
        <w:tc>
          <w:tcPr>
            <w:tcW w:w="0" w:type="auto"/>
          </w:tcPr>
          <w:p w:rsidR="00AC29F7" w:rsidRDefault="00E8296A">
            <w:pPr>
              <w:pStyle w:val="TableBodyText"/>
            </w:pPr>
            <w:r>
              <w:t>3/2/2007</w:t>
            </w:r>
          </w:p>
        </w:tc>
        <w:tc>
          <w:tcPr>
            <w:tcW w:w="0" w:type="auto"/>
          </w:tcPr>
          <w:p w:rsidR="00AC29F7" w:rsidRDefault="00E8296A">
            <w:pPr>
              <w:pStyle w:val="TableBodyText"/>
            </w:pPr>
            <w:r>
              <w:t>1.0</w:t>
            </w:r>
          </w:p>
        </w:tc>
        <w:tc>
          <w:tcPr>
            <w:tcW w:w="0" w:type="auto"/>
          </w:tcPr>
          <w:p w:rsidR="00AC29F7" w:rsidRDefault="00AC29F7">
            <w:pPr>
              <w:pStyle w:val="TableBodyText"/>
            </w:pPr>
          </w:p>
        </w:tc>
        <w:tc>
          <w:tcPr>
            <w:tcW w:w="0" w:type="auto"/>
          </w:tcPr>
          <w:p w:rsidR="00AC29F7" w:rsidRDefault="00E8296A">
            <w:pPr>
              <w:pStyle w:val="TableBodyText"/>
            </w:pPr>
            <w:r>
              <w:t>Version 1.0 release</w:t>
            </w:r>
          </w:p>
        </w:tc>
      </w:tr>
      <w:tr w:rsidR="00AC29F7">
        <w:tc>
          <w:tcPr>
            <w:tcW w:w="0" w:type="auto"/>
          </w:tcPr>
          <w:p w:rsidR="00AC29F7" w:rsidRDefault="00E8296A">
            <w:pPr>
              <w:pStyle w:val="TableBodyText"/>
            </w:pPr>
            <w:r>
              <w:t>4/3/2007</w:t>
            </w:r>
          </w:p>
        </w:tc>
        <w:tc>
          <w:tcPr>
            <w:tcW w:w="0" w:type="auto"/>
          </w:tcPr>
          <w:p w:rsidR="00AC29F7" w:rsidRDefault="00E8296A">
            <w:pPr>
              <w:pStyle w:val="TableBodyText"/>
            </w:pPr>
            <w:r>
              <w:t>1.1</w:t>
            </w:r>
          </w:p>
        </w:tc>
        <w:tc>
          <w:tcPr>
            <w:tcW w:w="0" w:type="auto"/>
          </w:tcPr>
          <w:p w:rsidR="00AC29F7" w:rsidRDefault="00AC29F7">
            <w:pPr>
              <w:pStyle w:val="TableBodyText"/>
            </w:pPr>
          </w:p>
        </w:tc>
        <w:tc>
          <w:tcPr>
            <w:tcW w:w="0" w:type="auto"/>
          </w:tcPr>
          <w:p w:rsidR="00AC29F7" w:rsidRDefault="00E8296A">
            <w:pPr>
              <w:pStyle w:val="TableBodyText"/>
            </w:pPr>
            <w:r>
              <w:t>Version 1.1 release</w:t>
            </w:r>
          </w:p>
        </w:tc>
      </w:tr>
      <w:tr w:rsidR="00AC29F7">
        <w:tc>
          <w:tcPr>
            <w:tcW w:w="0" w:type="auto"/>
          </w:tcPr>
          <w:p w:rsidR="00AC29F7" w:rsidRDefault="00E8296A">
            <w:pPr>
              <w:pStyle w:val="TableBodyText"/>
            </w:pPr>
            <w:r>
              <w:t>5/11/2007</w:t>
            </w:r>
          </w:p>
        </w:tc>
        <w:tc>
          <w:tcPr>
            <w:tcW w:w="0" w:type="auto"/>
          </w:tcPr>
          <w:p w:rsidR="00AC29F7" w:rsidRDefault="00E8296A">
            <w:pPr>
              <w:pStyle w:val="TableBodyText"/>
            </w:pPr>
            <w:r>
              <w:t>1.2</w:t>
            </w:r>
          </w:p>
        </w:tc>
        <w:tc>
          <w:tcPr>
            <w:tcW w:w="0" w:type="auto"/>
          </w:tcPr>
          <w:p w:rsidR="00AC29F7" w:rsidRDefault="00AC29F7">
            <w:pPr>
              <w:pStyle w:val="TableBodyText"/>
            </w:pPr>
          </w:p>
        </w:tc>
        <w:tc>
          <w:tcPr>
            <w:tcW w:w="0" w:type="auto"/>
          </w:tcPr>
          <w:p w:rsidR="00AC29F7" w:rsidRDefault="00E8296A">
            <w:pPr>
              <w:pStyle w:val="TableBodyText"/>
            </w:pPr>
            <w:r>
              <w:t>Version 1.2 release</w:t>
            </w:r>
          </w:p>
        </w:tc>
      </w:tr>
      <w:tr w:rsidR="00AC29F7">
        <w:tc>
          <w:tcPr>
            <w:tcW w:w="0" w:type="auto"/>
          </w:tcPr>
          <w:p w:rsidR="00AC29F7" w:rsidRDefault="00E8296A">
            <w:pPr>
              <w:pStyle w:val="TableBodyText"/>
            </w:pPr>
            <w:r>
              <w:t>6/1/2007</w:t>
            </w:r>
          </w:p>
        </w:tc>
        <w:tc>
          <w:tcPr>
            <w:tcW w:w="0" w:type="auto"/>
          </w:tcPr>
          <w:p w:rsidR="00AC29F7" w:rsidRDefault="00E8296A">
            <w:pPr>
              <w:pStyle w:val="TableBodyText"/>
            </w:pPr>
            <w:r>
              <w:t>2.0</w:t>
            </w:r>
          </w:p>
        </w:tc>
        <w:tc>
          <w:tcPr>
            <w:tcW w:w="0" w:type="auto"/>
          </w:tcPr>
          <w:p w:rsidR="00AC29F7" w:rsidRDefault="00E8296A">
            <w:pPr>
              <w:pStyle w:val="TableBodyText"/>
            </w:pPr>
            <w:r>
              <w:t>Major</w:t>
            </w:r>
          </w:p>
        </w:tc>
        <w:tc>
          <w:tcPr>
            <w:tcW w:w="0" w:type="auto"/>
          </w:tcPr>
          <w:p w:rsidR="00AC29F7" w:rsidRDefault="00E8296A">
            <w:pPr>
              <w:pStyle w:val="TableBodyText"/>
            </w:pPr>
            <w:r>
              <w:t>Updated and revised the technical content.</w:t>
            </w:r>
          </w:p>
        </w:tc>
      </w:tr>
      <w:tr w:rsidR="00AC29F7">
        <w:tc>
          <w:tcPr>
            <w:tcW w:w="0" w:type="auto"/>
          </w:tcPr>
          <w:p w:rsidR="00AC29F7" w:rsidRDefault="00E8296A">
            <w:pPr>
              <w:pStyle w:val="TableBodyText"/>
            </w:pPr>
            <w:r>
              <w:t>7/3/2007</w:t>
            </w:r>
          </w:p>
        </w:tc>
        <w:tc>
          <w:tcPr>
            <w:tcW w:w="0" w:type="auto"/>
          </w:tcPr>
          <w:p w:rsidR="00AC29F7" w:rsidRDefault="00E8296A">
            <w:pPr>
              <w:pStyle w:val="TableBodyText"/>
            </w:pPr>
            <w:r>
              <w:t>2.0.1</w:t>
            </w:r>
          </w:p>
        </w:tc>
        <w:tc>
          <w:tcPr>
            <w:tcW w:w="0" w:type="auto"/>
          </w:tcPr>
          <w:p w:rsidR="00AC29F7" w:rsidRDefault="00E8296A">
            <w:pPr>
              <w:pStyle w:val="TableBodyText"/>
            </w:pPr>
            <w:r>
              <w:t>Editorial</w:t>
            </w:r>
          </w:p>
        </w:tc>
        <w:tc>
          <w:tcPr>
            <w:tcW w:w="0" w:type="auto"/>
          </w:tcPr>
          <w:p w:rsidR="00AC29F7" w:rsidRDefault="00E8296A">
            <w:pPr>
              <w:pStyle w:val="TableBodyText"/>
            </w:pPr>
            <w:r>
              <w:t>Changed language and formatting in the technical content.</w:t>
            </w:r>
          </w:p>
        </w:tc>
      </w:tr>
      <w:tr w:rsidR="00AC29F7">
        <w:tc>
          <w:tcPr>
            <w:tcW w:w="0" w:type="auto"/>
          </w:tcPr>
          <w:p w:rsidR="00AC29F7" w:rsidRDefault="00E8296A">
            <w:pPr>
              <w:pStyle w:val="TableBodyText"/>
            </w:pPr>
            <w:r>
              <w:t>8/10/2007</w:t>
            </w:r>
          </w:p>
        </w:tc>
        <w:tc>
          <w:tcPr>
            <w:tcW w:w="0" w:type="auto"/>
          </w:tcPr>
          <w:p w:rsidR="00AC29F7" w:rsidRDefault="00E8296A">
            <w:pPr>
              <w:pStyle w:val="TableBodyText"/>
            </w:pPr>
            <w:r>
              <w:t>2.0.2</w:t>
            </w:r>
          </w:p>
        </w:tc>
        <w:tc>
          <w:tcPr>
            <w:tcW w:w="0" w:type="auto"/>
          </w:tcPr>
          <w:p w:rsidR="00AC29F7" w:rsidRDefault="00E8296A">
            <w:pPr>
              <w:pStyle w:val="TableBodyText"/>
            </w:pPr>
            <w:r>
              <w:t>Editorial</w:t>
            </w:r>
          </w:p>
        </w:tc>
        <w:tc>
          <w:tcPr>
            <w:tcW w:w="0" w:type="auto"/>
          </w:tcPr>
          <w:p w:rsidR="00AC29F7" w:rsidRDefault="00E8296A">
            <w:pPr>
              <w:pStyle w:val="TableBodyText"/>
            </w:pPr>
            <w:r>
              <w:t>Changed language and formatting in the technical content.</w:t>
            </w:r>
          </w:p>
        </w:tc>
      </w:tr>
      <w:tr w:rsidR="00AC29F7">
        <w:tc>
          <w:tcPr>
            <w:tcW w:w="0" w:type="auto"/>
          </w:tcPr>
          <w:p w:rsidR="00AC29F7" w:rsidRDefault="00E8296A">
            <w:pPr>
              <w:pStyle w:val="TableBodyText"/>
            </w:pPr>
            <w:r>
              <w:t>9/28/2007</w:t>
            </w:r>
          </w:p>
        </w:tc>
        <w:tc>
          <w:tcPr>
            <w:tcW w:w="0" w:type="auto"/>
          </w:tcPr>
          <w:p w:rsidR="00AC29F7" w:rsidRDefault="00E8296A">
            <w:pPr>
              <w:pStyle w:val="TableBodyText"/>
            </w:pPr>
            <w:r>
              <w:t>3.0</w:t>
            </w:r>
          </w:p>
        </w:tc>
        <w:tc>
          <w:tcPr>
            <w:tcW w:w="0" w:type="auto"/>
          </w:tcPr>
          <w:p w:rsidR="00AC29F7" w:rsidRDefault="00E8296A">
            <w:pPr>
              <w:pStyle w:val="TableBodyText"/>
            </w:pPr>
            <w:r>
              <w:t>Major</w:t>
            </w:r>
          </w:p>
        </w:tc>
        <w:tc>
          <w:tcPr>
            <w:tcW w:w="0" w:type="auto"/>
          </w:tcPr>
          <w:p w:rsidR="00AC29F7" w:rsidRDefault="00E8296A">
            <w:pPr>
              <w:pStyle w:val="TableBodyText"/>
            </w:pPr>
            <w:r>
              <w:t>Converted to unified format.</w:t>
            </w:r>
          </w:p>
        </w:tc>
      </w:tr>
      <w:tr w:rsidR="00AC29F7">
        <w:tc>
          <w:tcPr>
            <w:tcW w:w="0" w:type="auto"/>
          </w:tcPr>
          <w:p w:rsidR="00AC29F7" w:rsidRDefault="00E8296A">
            <w:pPr>
              <w:pStyle w:val="TableBodyText"/>
            </w:pPr>
            <w:r>
              <w:t>10/23/2007</w:t>
            </w:r>
          </w:p>
        </w:tc>
        <w:tc>
          <w:tcPr>
            <w:tcW w:w="0" w:type="auto"/>
          </w:tcPr>
          <w:p w:rsidR="00AC29F7" w:rsidRDefault="00E8296A">
            <w:pPr>
              <w:pStyle w:val="TableBodyText"/>
            </w:pPr>
            <w:r>
              <w:t>3.0.1</w:t>
            </w:r>
          </w:p>
        </w:tc>
        <w:tc>
          <w:tcPr>
            <w:tcW w:w="0" w:type="auto"/>
          </w:tcPr>
          <w:p w:rsidR="00AC29F7" w:rsidRDefault="00E8296A">
            <w:pPr>
              <w:pStyle w:val="TableBodyText"/>
            </w:pPr>
            <w:r>
              <w:t>Editorial</w:t>
            </w:r>
          </w:p>
        </w:tc>
        <w:tc>
          <w:tcPr>
            <w:tcW w:w="0" w:type="auto"/>
          </w:tcPr>
          <w:p w:rsidR="00AC29F7" w:rsidRDefault="00E8296A">
            <w:pPr>
              <w:pStyle w:val="TableBodyText"/>
            </w:pPr>
            <w:r>
              <w:t>Changed language and formatting in the technical content.</w:t>
            </w:r>
          </w:p>
        </w:tc>
      </w:tr>
      <w:tr w:rsidR="00AC29F7">
        <w:tc>
          <w:tcPr>
            <w:tcW w:w="0" w:type="auto"/>
          </w:tcPr>
          <w:p w:rsidR="00AC29F7" w:rsidRDefault="00E8296A">
            <w:pPr>
              <w:pStyle w:val="TableBodyText"/>
            </w:pPr>
            <w:r>
              <w:t>1/25/2008</w:t>
            </w:r>
          </w:p>
        </w:tc>
        <w:tc>
          <w:tcPr>
            <w:tcW w:w="0" w:type="auto"/>
          </w:tcPr>
          <w:p w:rsidR="00AC29F7" w:rsidRDefault="00E8296A">
            <w:pPr>
              <w:pStyle w:val="TableBodyText"/>
            </w:pPr>
            <w:r>
              <w:t>4.0</w:t>
            </w:r>
          </w:p>
        </w:tc>
        <w:tc>
          <w:tcPr>
            <w:tcW w:w="0" w:type="auto"/>
          </w:tcPr>
          <w:p w:rsidR="00AC29F7" w:rsidRDefault="00E8296A">
            <w:pPr>
              <w:pStyle w:val="TableBodyText"/>
            </w:pPr>
            <w:r>
              <w:t>Major</w:t>
            </w:r>
          </w:p>
        </w:tc>
        <w:tc>
          <w:tcPr>
            <w:tcW w:w="0" w:type="auto"/>
          </w:tcPr>
          <w:p w:rsidR="00AC29F7" w:rsidRDefault="00E8296A">
            <w:pPr>
              <w:pStyle w:val="TableBodyText"/>
            </w:pPr>
            <w:r>
              <w:t>Updated and revised the technical content.</w:t>
            </w:r>
          </w:p>
        </w:tc>
      </w:tr>
      <w:tr w:rsidR="00AC29F7">
        <w:tc>
          <w:tcPr>
            <w:tcW w:w="0" w:type="auto"/>
          </w:tcPr>
          <w:p w:rsidR="00AC29F7" w:rsidRDefault="00E8296A">
            <w:pPr>
              <w:pStyle w:val="TableBodyText"/>
            </w:pPr>
            <w:r>
              <w:t>3/14/2008</w:t>
            </w:r>
          </w:p>
        </w:tc>
        <w:tc>
          <w:tcPr>
            <w:tcW w:w="0" w:type="auto"/>
          </w:tcPr>
          <w:p w:rsidR="00AC29F7" w:rsidRDefault="00E8296A">
            <w:pPr>
              <w:pStyle w:val="TableBodyText"/>
            </w:pPr>
            <w:r>
              <w:t>4.1</w:t>
            </w:r>
          </w:p>
        </w:tc>
        <w:tc>
          <w:tcPr>
            <w:tcW w:w="0" w:type="auto"/>
          </w:tcPr>
          <w:p w:rsidR="00AC29F7" w:rsidRDefault="00E8296A">
            <w:pPr>
              <w:pStyle w:val="TableBodyText"/>
            </w:pPr>
            <w:r>
              <w:t>Minor</w:t>
            </w:r>
          </w:p>
        </w:tc>
        <w:tc>
          <w:tcPr>
            <w:tcW w:w="0" w:type="auto"/>
          </w:tcPr>
          <w:p w:rsidR="00AC29F7" w:rsidRDefault="00E8296A">
            <w:pPr>
              <w:pStyle w:val="TableBodyText"/>
            </w:pPr>
            <w:r>
              <w:t>Clarified the meaning of the technical content.</w:t>
            </w:r>
          </w:p>
        </w:tc>
      </w:tr>
      <w:tr w:rsidR="00AC29F7">
        <w:tc>
          <w:tcPr>
            <w:tcW w:w="0" w:type="auto"/>
          </w:tcPr>
          <w:p w:rsidR="00AC29F7" w:rsidRDefault="00E8296A">
            <w:pPr>
              <w:pStyle w:val="TableBodyText"/>
            </w:pPr>
            <w:r>
              <w:t>6/20/2008</w:t>
            </w:r>
          </w:p>
        </w:tc>
        <w:tc>
          <w:tcPr>
            <w:tcW w:w="0" w:type="auto"/>
          </w:tcPr>
          <w:p w:rsidR="00AC29F7" w:rsidRDefault="00E8296A">
            <w:pPr>
              <w:pStyle w:val="TableBodyText"/>
            </w:pPr>
            <w:r>
              <w:t>5.0</w:t>
            </w:r>
          </w:p>
        </w:tc>
        <w:tc>
          <w:tcPr>
            <w:tcW w:w="0" w:type="auto"/>
          </w:tcPr>
          <w:p w:rsidR="00AC29F7" w:rsidRDefault="00E8296A">
            <w:pPr>
              <w:pStyle w:val="TableBodyText"/>
            </w:pPr>
            <w:r>
              <w:t>Major</w:t>
            </w:r>
          </w:p>
        </w:tc>
        <w:tc>
          <w:tcPr>
            <w:tcW w:w="0" w:type="auto"/>
          </w:tcPr>
          <w:p w:rsidR="00AC29F7" w:rsidRDefault="00E8296A">
            <w:pPr>
              <w:pStyle w:val="TableBodyText"/>
            </w:pPr>
            <w:r>
              <w:t>Updated and revised the technical content.</w:t>
            </w:r>
          </w:p>
        </w:tc>
      </w:tr>
      <w:tr w:rsidR="00AC29F7">
        <w:tc>
          <w:tcPr>
            <w:tcW w:w="0" w:type="auto"/>
          </w:tcPr>
          <w:p w:rsidR="00AC29F7" w:rsidRDefault="00E8296A">
            <w:pPr>
              <w:pStyle w:val="TableBodyText"/>
            </w:pPr>
            <w:r>
              <w:t>7/25/2008</w:t>
            </w:r>
          </w:p>
        </w:tc>
        <w:tc>
          <w:tcPr>
            <w:tcW w:w="0" w:type="auto"/>
          </w:tcPr>
          <w:p w:rsidR="00AC29F7" w:rsidRDefault="00E8296A">
            <w:pPr>
              <w:pStyle w:val="TableBodyText"/>
            </w:pPr>
            <w:r>
              <w:t>5.0.1</w:t>
            </w:r>
          </w:p>
        </w:tc>
        <w:tc>
          <w:tcPr>
            <w:tcW w:w="0" w:type="auto"/>
          </w:tcPr>
          <w:p w:rsidR="00AC29F7" w:rsidRDefault="00E8296A">
            <w:pPr>
              <w:pStyle w:val="TableBodyText"/>
            </w:pPr>
            <w:r>
              <w:t>Editorial</w:t>
            </w:r>
          </w:p>
        </w:tc>
        <w:tc>
          <w:tcPr>
            <w:tcW w:w="0" w:type="auto"/>
          </w:tcPr>
          <w:p w:rsidR="00AC29F7" w:rsidRDefault="00E8296A">
            <w:pPr>
              <w:pStyle w:val="TableBodyText"/>
            </w:pPr>
            <w:r>
              <w:t>Changed language and formatting in the technical content.</w:t>
            </w:r>
          </w:p>
        </w:tc>
      </w:tr>
      <w:tr w:rsidR="00AC29F7">
        <w:tc>
          <w:tcPr>
            <w:tcW w:w="0" w:type="auto"/>
          </w:tcPr>
          <w:p w:rsidR="00AC29F7" w:rsidRDefault="00E8296A">
            <w:pPr>
              <w:pStyle w:val="TableBodyText"/>
            </w:pPr>
            <w:r>
              <w:t>8/29/2008</w:t>
            </w:r>
          </w:p>
        </w:tc>
        <w:tc>
          <w:tcPr>
            <w:tcW w:w="0" w:type="auto"/>
          </w:tcPr>
          <w:p w:rsidR="00AC29F7" w:rsidRDefault="00E8296A">
            <w:pPr>
              <w:pStyle w:val="TableBodyText"/>
            </w:pPr>
            <w:r>
              <w:t>5.0.2</w:t>
            </w:r>
          </w:p>
        </w:tc>
        <w:tc>
          <w:tcPr>
            <w:tcW w:w="0" w:type="auto"/>
          </w:tcPr>
          <w:p w:rsidR="00AC29F7" w:rsidRDefault="00E8296A">
            <w:pPr>
              <w:pStyle w:val="TableBodyText"/>
            </w:pPr>
            <w:r>
              <w:t>Editorial</w:t>
            </w:r>
          </w:p>
        </w:tc>
        <w:tc>
          <w:tcPr>
            <w:tcW w:w="0" w:type="auto"/>
          </w:tcPr>
          <w:p w:rsidR="00AC29F7" w:rsidRDefault="00E8296A">
            <w:pPr>
              <w:pStyle w:val="TableBodyText"/>
            </w:pPr>
            <w:r>
              <w:t>Changed language and formatting in the technical content.</w:t>
            </w:r>
          </w:p>
        </w:tc>
      </w:tr>
      <w:tr w:rsidR="00AC29F7">
        <w:tc>
          <w:tcPr>
            <w:tcW w:w="0" w:type="auto"/>
          </w:tcPr>
          <w:p w:rsidR="00AC29F7" w:rsidRDefault="00E8296A">
            <w:pPr>
              <w:pStyle w:val="TableBodyText"/>
            </w:pPr>
            <w:r>
              <w:t>10/24/2008</w:t>
            </w:r>
          </w:p>
        </w:tc>
        <w:tc>
          <w:tcPr>
            <w:tcW w:w="0" w:type="auto"/>
          </w:tcPr>
          <w:p w:rsidR="00AC29F7" w:rsidRDefault="00E8296A">
            <w:pPr>
              <w:pStyle w:val="TableBodyText"/>
            </w:pPr>
            <w:r>
              <w:t>5.1</w:t>
            </w:r>
          </w:p>
        </w:tc>
        <w:tc>
          <w:tcPr>
            <w:tcW w:w="0" w:type="auto"/>
          </w:tcPr>
          <w:p w:rsidR="00AC29F7" w:rsidRDefault="00E8296A">
            <w:pPr>
              <w:pStyle w:val="TableBodyText"/>
            </w:pPr>
            <w:r>
              <w:t>Minor</w:t>
            </w:r>
          </w:p>
        </w:tc>
        <w:tc>
          <w:tcPr>
            <w:tcW w:w="0" w:type="auto"/>
          </w:tcPr>
          <w:p w:rsidR="00AC29F7" w:rsidRDefault="00E8296A">
            <w:pPr>
              <w:pStyle w:val="TableBodyText"/>
            </w:pPr>
            <w:r>
              <w:t>Clarified the meaning of the technical content.</w:t>
            </w:r>
          </w:p>
        </w:tc>
      </w:tr>
      <w:tr w:rsidR="00AC29F7">
        <w:tc>
          <w:tcPr>
            <w:tcW w:w="0" w:type="auto"/>
          </w:tcPr>
          <w:p w:rsidR="00AC29F7" w:rsidRDefault="00E8296A">
            <w:pPr>
              <w:pStyle w:val="TableBodyText"/>
            </w:pPr>
            <w:r>
              <w:t>12/5/2008</w:t>
            </w:r>
          </w:p>
        </w:tc>
        <w:tc>
          <w:tcPr>
            <w:tcW w:w="0" w:type="auto"/>
          </w:tcPr>
          <w:p w:rsidR="00AC29F7" w:rsidRDefault="00E8296A">
            <w:pPr>
              <w:pStyle w:val="TableBodyText"/>
            </w:pPr>
            <w:r>
              <w:t>5.2</w:t>
            </w:r>
          </w:p>
        </w:tc>
        <w:tc>
          <w:tcPr>
            <w:tcW w:w="0" w:type="auto"/>
          </w:tcPr>
          <w:p w:rsidR="00AC29F7" w:rsidRDefault="00E8296A">
            <w:pPr>
              <w:pStyle w:val="TableBodyText"/>
            </w:pPr>
            <w:r>
              <w:t>Minor</w:t>
            </w:r>
          </w:p>
        </w:tc>
        <w:tc>
          <w:tcPr>
            <w:tcW w:w="0" w:type="auto"/>
          </w:tcPr>
          <w:p w:rsidR="00AC29F7" w:rsidRDefault="00E8296A">
            <w:pPr>
              <w:pStyle w:val="TableBodyText"/>
            </w:pPr>
            <w:r>
              <w:t>Clarified the meaning of the technical content.</w:t>
            </w:r>
          </w:p>
        </w:tc>
      </w:tr>
      <w:tr w:rsidR="00AC29F7">
        <w:tc>
          <w:tcPr>
            <w:tcW w:w="0" w:type="auto"/>
          </w:tcPr>
          <w:p w:rsidR="00AC29F7" w:rsidRDefault="00E8296A">
            <w:pPr>
              <w:pStyle w:val="TableBodyText"/>
            </w:pPr>
            <w:r>
              <w:t>1/16/2009</w:t>
            </w:r>
          </w:p>
        </w:tc>
        <w:tc>
          <w:tcPr>
            <w:tcW w:w="0" w:type="auto"/>
          </w:tcPr>
          <w:p w:rsidR="00AC29F7" w:rsidRDefault="00E8296A">
            <w:pPr>
              <w:pStyle w:val="TableBodyText"/>
            </w:pPr>
            <w:r>
              <w:t>5.3</w:t>
            </w:r>
          </w:p>
        </w:tc>
        <w:tc>
          <w:tcPr>
            <w:tcW w:w="0" w:type="auto"/>
          </w:tcPr>
          <w:p w:rsidR="00AC29F7" w:rsidRDefault="00E8296A">
            <w:pPr>
              <w:pStyle w:val="TableBodyText"/>
            </w:pPr>
            <w:r>
              <w:t>Minor</w:t>
            </w:r>
          </w:p>
        </w:tc>
        <w:tc>
          <w:tcPr>
            <w:tcW w:w="0" w:type="auto"/>
          </w:tcPr>
          <w:p w:rsidR="00AC29F7" w:rsidRDefault="00E8296A">
            <w:pPr>
              <w:pStyle w:val="TableBodyText"/>
            </w:pPr>
            <w:r>
              <w:t>Clarified the meaning of the technical content.</w:t>
            </w:r>
          </w:p>
        </w:tc>
      </w:tr>
      <w:tr w:rsidR="00AC29F7">
        <w:tc>
          <w:tcPr>
            <w:tcW w:w="0" w:type="auto"/>
          </w:tcPr>
          <w:p w:rsidR="00AC29F7" w:rsidRDefault="00E8296A">
            <w:pPr>
              <w:pStyle w:val="TableBodyText"/>
            </w:pPr>
            <w:r>
              <w:t>2/27/2009</w:t>
            </w:r>
          </w:p>
        </w:tc>
        <w:tc>
          <w:tcPr>
            <w:tcW w:w="0" w:type="auto"/>
          </w:tcPr>
          <w:p w:rsidR="00AC29F7" w:rsidRDefault="00E8296A">
            <w:pPr>
              <w:pStyle w:val="TableBodyText"/>
            </w:pPr>
            <w:r>
              <w:t>6.0</w:t>
            </w:r>
          </w:p>
        </w:tc>
        <w:tc>
          <w:tcPr>
            <w:tcW w:w="0" w:type="auto"/>
          </w:tcPr>
          <w:p w:rsidR="00AC29F7" w:rsidRDefault="00E8296A">
            <w:pPr>
              <w:pStyle w:val="TableBodyText"/>
            </w:pPr>
            <w:r>
              <w:t>Major</w:t>
            </w:r>
          </w:p>
        </w:tc>
        <w:tc>
          <w:tcPr>
            <w:tcW w:w="0" w:type="auto"/>
          </w:tcPr>
          <w:p w:rsidR="00AC29F7" w:rsidRDefault="00E8296A">
            <w:pPr>
              <w:pStyle w:val="TableBodyText"/>
            </w:pPr>
            <w:r>
              <w:t>Updated and revised the technical content.</w:t>
            </w:r>
          </w:p>
        </w:tc>
      </w:tr>
      <w:tr w:rsidR="00AC29F7">
        <w:tc>
          <w:tcPr>
            <w:tcW w:w="0" w:type="auto"/>
          </w:tcPr>
          <w:p w:rsidR="00AC29F7" w:rsidRDefault="00E8296A">
            <w:pPr>
              <w:pStyle w:val="TableBodyText"/>
            </w:pPr>
            <w:r>
              <w:t>4/10/2009</w:t>
            </w:r>
          </w:p>
        </w:tc>
        <w:tc>
          <w:tcPr>
            <w:tcW w:w="0" w:type="auto"/>
          </w:tcPr>
          <w:p w:rsidR="00AC29F7" w:rsidRDefault="00E8296A">
            <w:pPr>
              <w:pStyle w:val="TableBodyText"/>
            </w:pPr>
            <w:r>
              <w:t>7.0</w:t>
            </w:r>
          </w:p>
        </w:tc>
        <w:tc>
          <w:tcPr>
            <w:tcW w:w="0" w:type="auto"/>
          </w:tcPr>
          <w:p w:rsidR="00AC29F7" w:rsidRDefault="00E8296A">
            <w:pPr>
              <w:pStyle w:val="TableBodyText"/>
            </w:pPr>
            <w:r>
              <w:t>Major</w:t>
            </w:r>
          </w:p>
        </w:tc>
        <w:tc>
          <w:tcPr>
            <w:tcW w:w="0" w:type="auto"/>
          </w:tcPr>
          <w:p w:rsidR="00AC29F7" w:rsidRDefault="00E8296A">
            <w:pPr>
              <w:pStyle w:val="TableBodyText"/>
            </w:pPr>
            <w:r>
              <w:t>Updated and revised the technical content.</w:t>
            </w:r>
          </w:p>
        </w:tc>
      </w:tr>
      <w:tr w:rsidR="00AC29F7">
        <w:tc>
          <w:tcPr>
            <w:tcW w:w="0" w:type="auto"/>
          </w:tcPr>
          <w:p w:rsidR="00AC29F7" w:rsidRDefault="00E8296A">
            <w:pPr>
              <w:pStyle w:val="TableBodyText"/>
            </w:pPr>
            <w:r>
              <w:t>5/22/2009</w:t>
            </w:r>
          </w:p>
        </w:tc>
        <w:tc>
          <w:tcPr>
            <w:tcW w:w="0" w:type="auto"/>
          </w:tcPr>
          <w:p w:rsidR="00AC29F7" w:rsidRDefault="00E8296A">
            <w:pPr>
              <w:pStyle w:val="TableBodyText"/>
            </w:pPr>
            <w:r>
              <w:t>8.0</w:t>
            </w:r>
          </w:p>
        </w:tc>
        <w:tc>
          <w:tcPr>
            <w:tcW w:w="0" w:type="auto"/>
          </w:tcPr>
          <w:p w:rsidR="00AC29F7" w:rsidRDefault="00E8296A">
            <w:pPr>
              <w:pStyle w:val="TableBodyText"/>
            </w:pPr>
            <w:r>
              <w:t>Major</w:t>
            </w:r>
          </w:p>
        </w:tc>
        <w:tc>
          <w:tcPr>
            <w:tcW w:w="0" w:type="auto"/>
          </w:tcPr>
          <w:p w:rsidR="00AC29F7" w:rsidRDefault="00E8296A">
            <w:pPr>
              <w:pStyle w:val="TableBodyText"/>
            </w:pPr>
            <w:r>
              <w:t>Updated and revised the technical content.</w:t>
            </w:r>
          </w:p>
        </w:tc>
      </w:tr>
      <w:tr w:rsidR="00AC29F7">
        <w:tc>
          <w:tcPr>
            <w:tcW w:w="0" w:type="auto"/>
          </w:tcPr>
          <w:p w:rsidR="00AC29F7" w:rsidRDefault="00E8296A">
            <w:pPr>
              <w:pStyle w:val="TableBodyText"/>
            </w:pPr>
            <w:r>
              <w:t>7/2/2009</w:t>
            </w:r>
          </w:p>
        </w:tc>
        <w:tc>
          <w:tcPr>
            <w:tcW w:w="0" w:type="auto"/>
          </w:tcPr>
          <w:p w:rsidR="00AC29F7" w:rsidRDefault="00E8296A">
            <w:pPr>
              <w:pStyle w:val="TableBodyText"/>
            </w:pPr>
            <w:r>
              <w:t>8.1</w:t>
            </w:r>
          </w:p>
        </w:tc>
        <w:tc>
          <w:tcPr>
            <w:tcW w:w="0" w:type="auto"/>
          </w:tcPr>
          <w:p w:rsidR="00AC29F7" w:rsidRDefault="00E8296A">
            <w:pPr>
              <w:pStyle w:val="TableBodyText"/>
            </w:pPr>
            <w:r>
              <w:t>Minor</w:t>
            </w:r>
          </w:p>
        </w:tc>
        <w:tc>
          <w:tcPr>
            <w:tcW w:w="0" w:type="auto"/>
          </w:tcPr>
          <w:p w:rsidR="00AC29F7" w:rsidRDefault="00E8296A">
            <w:pPr>
              <w:pStyle w:val="TableBodyText"/>
            </w:pPr>
            <w:r>
              <w:t>Clarified the meaning of the technical content.</w:t>
            </w:r>
          </w:p>
        </w:tc>
      </w:tr>
      <w:tr w:rsidR="00AC29F7">
        <w:tc>
          <w:tcPr>
            <w:tcW w:w="0" w:type="auto"/>
          </w:tcPr>
          <w:p w:rsidR="00AC29F7" w:rsidRDefault="00E8296A">
            <w:pPr>
              <w:pStyle w:val="TableBodyText"/>
            </w:pPr>
            <w:r>
              <w:t>8/14/2009</w:t>
            </w:r>
          </w:p>
        </w:tc>
        <w:tc>
          <w:tcPr>
            <w:tcW w:w="0" w:type="auto"/>
          </w:tcPr>
          <w:p w:rsidR="00AC29F7" w:rsidRDefault="00E8296A">
            <w:pPr>
              <w:pStyle w:val="TableBodyText"/>
            </w:pPr>
            <w:r>
              <w:t>8.2</w:t>
            </w:r>
          </w:p>
        </w:tc>
        <w:tc>
          <w:tcPr>
            <w:tcW w:w="0" w:type="auto"/>
          </w:tcPr>
          <w:p w:rsidR="00AC29F7" w:rsidRDefault="00E8296A">
            <w:pPr>
              <w:pStyle w:val="TableBodyText"/>
            </w:pPr>
            <w:r>
              <w:t>Minor</w:t>
            </w:r>
          </w:p>
        </w:tc>
        <w:tc>
          <w:tcPr>
            <w:tcW w:w="0" w:type="auto"/>
          </w:tcPr>
          <w:p w:rsidR="00AC29F7" w:rsidRDefault="00E8296A">
            <w:pPr>
              <w:pStyle w:val="TableBodyText"/>
            </w:pPr>
            <w:r>
              <w:t>Clarified the meaning of the technical content.</w:t>
            </w:r>
          </w:p>
        </w:tc>
      </w:tr>
      <w:tr w:rsidR="00AC29F7">
        <w:tc>
          <w:tcPr>
            <w:tcW w:w="0" w:type="auto"/>
          </w:tcPr>
          <w:p w:rsidR="00AC29F7" w:rsidRDefault="00E8296A">
            <w:pPr>
              <w:pStyle w:val="TableBodyText"/>
            </w:pPr>
            <w:r>
              <w:t>9/25/2009</w:t>
            </w:r>
          </w:p>
        </w:tc>
        <w:tc>
          <w:tcPr>
            <w:tcW w:w="0" w:type="auto"/>
          </w:tcPr>
          <w:p w:rsidR="00AC29F7" w:rsidRDefault="00E8296A">
            <w:pPr>
              <w:pStyle w:val="TableBodyText"/>
            </w:pPr>
            <w:r>
              <w:t>9.0</w:t>
            </w:r>
          </w:p>
        </w:tc>
        <w:tc>
          <w:tcPr>
            <w:tcW w:w="0" w:type="auto"/>
          </w:tcPr>
          <w:p w:rsidR="00AC29F7" w:rsidRDefault="00E8296A">
            <w:pPr>
              <w:pStyle w:val="TableBodyText"/>
            </w:pPr>
            <w:r>
              <w:t>Major</w:t>
            </w:r>
          </w:p>
        </w:tc>
        <w:tc>
          <w:tcPr>
            <w:tcW w:w="0" w:type="auto"/>
          </w:tcPr>
          <w:p w:rsidR="00AC29F7" w:rsidRDefault="00E8296A">
            <w:pPr>
              <w:pStyle w:val="TableBodyText"/>
            </w:pPr>
            <w:r>
              <w:t>Updated and revised the technical content.</w:t>
            </w:r>
          </w:p>
        </w:tc>
      </w:tr>
      <w:tr w:rsidR="00AC29F7">
        <w:tc>
          <w:tcPr>
            <w:tcW w:w="0" w:type="auto"/>
          </w:tcPr>
          <w:p w:rsidR="00AC29F7" w:rsidRDefault="00E8296A">
            <w:pPr>
              <w:pStyle w:val="TableBodyText"/>
            </w:pPr>
            <w:r>
              <w:t>11/6/2009</w:t>
            </w:r>
          </w:p>
        </w:tc>
        <w:tc>
          <w:tcPr>
            <w:tcW w:w="0" w:type="auto"/>
          </w:tcPr>
          <w:p w:rsidR="00AC29F7" w:rsidRDefault="00E8296A">
            <w:pPr>
              <w:pStyle w:val="TableBodyText"/>
            </w:pPr>
            <w:r>
              <w:t>10.0</w:t>
            </w:r>
          </w:p>
        </w:tc>
        <w:tc>
          <w:tcPr>
            <w:tcW w:w="0" w:type="auto"/>
          </w:tcPr>
          <w:p w:rsidR="00AC29F7" w:rsidRDefault="00E8296A">
            <w:pPr>
              <w:pStyle w:val="TableBodyText"/>
            </w:pPr>
            <w:r>
              <w:t>Major</w:t>
            </w:r>
          </w:p>
        </w:tc>
        <w:tc>
          <w:tcPr>
            <w:tcW w:w="0" w:type="auto"/>
          </w:tcPr>
          <w:p w:rsidR="00AC29F7" w:rsidRDefault="00E8296A">
            <w:pPr>
              <w:pStyle w:val="TableBodyText"/>
            </w:pPr>
            <w:r>
              <w:t>Updated and revised the technical content.</w:t>
            </w:r>
          </w:p>
        </w:tc>
      </w:tr>
      <w:tr w:rsidR="00AC29F7">
        <w:tc>
          <w:tcPr>
            <w:tcW w:w="0" w:type="auto"/>
          </w:tcPr>
          <w:p w:rsidR="00AC29F7" w:rsidRDefault="00E8296A">
            <w:pPr>
              <w:pStyle w:val="TableBodyText"/>
            </w:pPr>
            <w:r>
              <w:t>12/18/2009</w:t>
            </w:r>
          </w:p>
        </w:tc>
        <w:tc>
          <w:tcPr>
            <w:tcW w:w="0" w:type="auto"/>
          </w:tcPr>
          <w:p w:rsidR="00AC29F7" w:rsidRDefault="00E8296A">
            <w:pPr>
              <w:pStyle w:val="TableBodyText"/>
            </w:pPr>
            <w:r>
              <w:t>10.0.1</w:t>
            </w:r>
          </w:p>
        </w:tc>
        <w:tc>
          <w:tcPr>
            <w:tcW w:w="0" w:type="auto"/>
          </w:tcPr>
          <w:p w:rsidR="00AC29F7" w:rsidRDefault="00E8296A">
            <w:pPr>
              <w:pStyle w:val="TableBodyText"/>
            </w:pPr>
            <w:r>
              <w:t>Editorial</w:t>
            </w:r>
          </w:p>
        </w:tc>
        <w:tc>
          <w:tcPr>
            <w:tcW w:w="0" w:type="auto"/>
          </w:tcPr>
          <w:p w:rsidR="00AC29F7" w:rsidRDefault="00E8296A">
            <w:pPr>
              <w:pStyle w:val="TableBodyText"/>
            </w:pPr>
            <w:r>
              <w:t>Changed language and formatting in the technical content.</w:t>
            </w:r>
          </w:p>
        </w:tc>
      </w:tr>
      <w:tr w:rsidR="00AC29F7">
        <w:tc>
          <w:tcPr>
            <w:tcW w:w="0" w:type="auto"/>
          </w:tcPr>
          <w:p w:rsidR="00AC29F7" w:rsidRDefault="00E8296A">
            <w:pPr>
              <w:pStyle w:val="TableBodyText"/>
            </w:pPr>
            <w:r>
              <w:t>1/29/2010</w:t>
            </w:r>
          </w:p>
        </w:tc>
        <w:tc>
          <w:tcPr>
            <w:tcW w:w="0" w:type="auto"/>
          </w:tcPr>
          <w:p w:rsidR="00AC29F7" w:rsidRDefault="00E8296A">
            <w:pPr>
              <w:pStyle w:val="TableBodyText"/>
            </w:pPr>
            <w:r>
              <w:t>11.0</w:t>
            </w:r>
          </w:p>
        </w:tc>
        <w:tc>
          <w:tcPr>
            <w:tcW w:w="0" w:type="auto"/>
          </w:tcPr>
          <w:p w:rsidR="00AC29F7" w:rsidRDefault="00E8296A">
            <w:pPr>
              <w:pStyle w:val="TableBodyText"/>
            </w:pPr>
            <w:r>
              <w:t>Major</w:t>
            </w:r>
          </w:p>
        </w:tc>
        <w:tc>
          <w:tcPr>
            <w:tcW w:w="0" w:type="auto"/>
          </w:tcPr>
          <w:p w:rsidR="00AC29F7" w:rsidRDefault="00E8296A">
            <w:pPr>
              <w:pStyle w:val="TableBodyText"/>
            </w:pPr>
            <w:r>
              <w:t>Updated and revised the technical content.</w:t>
            </w:r>
          </w:p>
        </w:tc>
      </w:tr>
      <w:tr w:rsidR="00AC29F7">
        <w:tc>
          <w:tcPr>
            <w:tcW w:w="0" w:type="auto"/>
          </w:tcPr>
          <w:p w:rsidR="00AC29F7" w:rsidRDefault="00E8296A">
            <w:pPr>
              <w:pStyle w:val="TableBodyText"/>
            </w:pPr>
            <w:r>
              <w:t>3/12/2010</w:t>
            </w:r>
          </w:p>
        </w:tc>
        <w:tc>
          <w:tcPr>
            <w:tcW w:w="0" w:type="auto"/>
          </w:tcPr>
          <w:p w:rsidR="00AC29F7" w:rsidRDefault="00E8296A">
            <w:pPr>
              <w:pStyle w:val="TableBodyText"/>
            </w:pPr>
            <w:r>
              <w:t>11.1</w:t>
            </w:r>
          </w:p>
        </w:tc>
        <w:tc>
          <w:tcPr>
            <w:tcW w:w="0" w:type="auto"/>
          </w:tcPr>
          <w:p w:rsidR="00AC29F7" w:rsidRDefault="00E8296A">
            <w:pPr>
              <w:pStyle w:val="TableBodyText"/>
            </w:pPr>
            <w:r>
              <w:t>Minor</w:t>
            </w:r>
          </w:p>
        </w:tc>
        <w:tc>
          <w:tcPr>
            <w:tcW w:w="0" w:type="auto"/>
          </w:tcPr>
          <w:p w:rsidR="00AC29F7" w:rsidRDefault="00E8296A">
            <w:pPr>
              <w:pStyle w:val="TableBodyText"/>
            </w:pPr>
            <w:r>
              <w:t>Clarified the meaning of the technical content.</w:t>
            </w:r>
          </w:p>
        </w:tc>
      </w:tr>
      <w:tr w:rsidR="00AC29F7">
        <w:tc>
          <w:tcPr>
            <w:tcW w:w="0" w:type="auto"/>
          </w:tcPr>
          <w:p w:rsidR="00AC29F7" w:rsidRDefault="00E8296A">
            <w:pPr>
              <w:pStyle w:val="TableBodyText"/>
            </w:pPr>
            <w:r>
              <w:t>4/23/2010</w:t>
            </w:r>
          </w:p>
        </w:tc>
        <w:tc>
          <w:tcPr>
            <w:tcW w:w="0" w:type="auto"/>
          </w:tcPr>
          <w:p w:rsidR="00AC29F7" w:rsidRDefault="00E8296A">
            <w:pPr>
              <w:pStyle w:val="TableBodyText"/>
            </w:pPr>
            <w:r>
              <w:t>11.2</w:t>
            </w:r>
          </w:p>
        </w:tc>
        <w:tc>
          <w:tcPr>
            <w:tcW w:w="0" w:type="auto"/>
          </w:tcPr>
          <w:p w:rsidR="00AC29F7" w:rsidRDefault="00E8296A">
            <w:pPr>
              <w:pStyle w:val="TableBodyText"/>
            </w:pPr>
            <w:r>
              <w:t>Minor</w:t>
            </w:r>
          </w:p>
        </w:tc>
        <w:tc>
          <w:tcPr>
            <w:tcW w:w="0" w:type="auto"/>
          </w:tcPr>
          <w:p w:rsidR="00AC29F7" w:rsidRDefault="00E8296A">
            <w:pPr>
              <w:pStyle w:val="TableBodyText"/>
            </w:pPr>
            <w:r>
              <w:t>Clarified the meaning of the technical content.</w:t>
            </w:r>
          </w:p>
        </w:tc>
      </w:tr>
      <w:tr w:rsidR="00AC29F7">
        <w:tc>
          <w:tcPr>
            <w:tcW w:w="0" w:type="auto"/>
          </w:tcPr>
          <w:p w:rsidR="00AC29F7" w:rsidRDefault="00E8296A">
            <w:pPr>
              <w:pStyle w:val="TableBodyText"/>
            </w:pPr>
            <w:r>
              <w:t>6/4/2010</w:t>
            </w:r>
          </w:p>
        </w:tc>
        <w:tc>
          <w:tcPr>
            <w:tcW w:w="0" w:type="auto"/>
          </w:tcPr>
          <w:p w:rsidR="00AC29F7" w:rsidRDefault="00E8296A">
            <w:pPr>
              <w:pStyle w:val="TableBodyText"/>
            </w:pPr>
            <w:r>
              <w:t>11.3</w:t>
            </w:r>
          </w:p>
        </w:tc>
        <w:tc>
          <w:tcPr>
            <w:tcW w:w="0" w:type="auto"/>
          </w:tcPr>
          <w:p w:rsidR="00AC29F7" w:rsidRDefault="00E8296A">
            <w:pPr>
              <w:pStyle w:val="TableBodyText"/>
            </w:pPr>
            <w:r>
              <w:t>Minor</w:t>
            </w:r>
          </w:p>
        </w:tc>
        <w:tc>
          <w:tcPr>
            <w:tcW w:w="0" w:type="auto"/>
          </w:tcPr>
          <w:p w:rsidR="00AC29F7" w:rsidRDefault="00E8296A">
            <w:pPr>
              <w:pStyle w:val="TableBodyText"/>
            </w:pPr>
            <w:r>
              <w:t>Clarified the meaning of the technical content.</w:t>
            </w:r>
          </w:p>
        </w:tc>
      </w:tr>
      <w:tr w:rsidR="00AC29F7">
        <w:tc>
          <w:tcPr>
            <w:tcW w:w="0" w:type="auto"/>
          </w:tcPr>
          <w:p w:rsidR="00AC29F7" w:rsidRDefault="00E8296A">
            <w:pPr>
              <w:pStyle w:val="TableBodyText"/>
            </w:pPr>
            <w:r>
              <w:t>7/16/2010</w:t>
            </w:r>
          </w:p>
        </w:tc>
        <w:tc>
          <w:tcPr>
            <w:tcW w:w="0" w:type="auto"/>
          </w:tcPr>
          <w:p w:rsidR="00AC29F7" w:rsidRDefault="00E8296A">
            <w:pPr>
              <w:pStyle w:val="TableBodyText"/>
            </w:pPr>
            <w:r>
              <w:t>11.3</w:t>
            </w:r>
          </w:p>
        </w:tc>
        <w:tc>
          <w:tcPr>
            <w:tcW w:w="0" w:type="auto"/>
          </w:tcPr>
          <w:p w:rsidR="00AC29F7" w:rsidRDefault="00E8296A">
            <w:pPr>
              <w:pStyle w:val="TableBodyText"/>
            </w:pPr>
            <w:r>
              <w:t>None</w:t>
            </w:r>
          </w:p>
        </w:tc>
        <w:tc>
          <w:tcPr>
            <w:tcW w:w="0" w:type="auto"/>
          </w:tcPr>
          <w:p w:rsidR="00AC29F7" w:rsidRDefault="00E8296A">
            <w:pPr>
              <w:pStyle w:val="TableBodyText"/>
            </w:pPr>
            <w:r>
              <w:t>No changes to the meaning, language, or formatting of the technical content.</w:t>
            </w:r>
          </w:p>
        </w:tc>
      </w:tr>
      <w:tr w:rsidR="00AC29F7">
        <w:tc>
          <w:tcPr>
            <w:tcW w:w="0" w:type="auto"/>
          </w:tcPr>
          <w:p w:rsidR="00AC29F7" w:rsidRDefault="00E8296A">
            <w:pPr>
              <w:pStyle w:val="TableBodyText"/>
            </w:pPr>
            <w:r>
              <w:lastRenderedPageBreak/>
              <w:t>8/27/2010</w:t>
            </w:r>
          </w:p>
        </w:tc>
        <w:tc>
          <w:tcPr>
            <w:tcW w:w="0" w:type="auto"/>
          </w:tcPr>
          <w:p w:rsidR="00AC29F7" w:rsidRDefault="00E8296A">
            <w:pPr>
              <w:pStyle w:val="TableBodyText"/>
            </w:pPr>
            <w:r>
              <w:t>12.0</w:t>
            </w:r>
          </w:p>
        </w:tc>
        <w:tc>
          <w:tcPr>
            <w:tcW w:w="0" w:type="auto"/>
          </w:tcPr>
          <w:p w:rsidR="00AC29F7" w:rsidRDefault="00E8296A">
            <w:pPr>
              <w:pStyle w:val="TableBodyText"/>
            </w:pPr>
            <w:r>
              <w:t>Major</w:t>
            </w:r>
          </w:p>
        </w:tc>
        <w:tc>
          <w:tcPr>
            <w:tcW w:w="0" w:type="auto"/>
          </w:tcPr>
          <w:p w:rsidR="00AC29F7" w:rsidRDefault="00E8296A">
            <w:pPr>
              <w:pStyle w:val="TableBodyText"/>
            </w:pPr>
            <w:r>
              <w:t>Updated and revised the technical content.</w:t>
            </w:r>
          </w:p>
        </w:tc>
      </w:tr>
      <w:tr w:rsidR="00AC29F7">
        <w:tc>
          <w:tcPr>
            <w:tcW w:w="0" w:type="auto"/>
          </w:tcPr>
          <w:p w:rsidR="00AC29F7" w:rsidRDefault="00E8296A">
            <w:pPr>
              <w:pStyle w:val="TableBodyText"/>
            </w:pPr>
            <w:r>
              <w:t>10/8/2010</w:t>
            </w:r>
          </w:p>
        </w:tc>
        <w:tc>
          <w:tcPr>
            <w:tcW w:w="0" w:type="auto"/>
          </w:tcPr>
          <w:p w:rsidR="00AC29F7" w:rsidRDefault="00E8296A">
            <w:pPr>
              <w:pStyle w:val="TableBodyText"/>
            </w:pPr>
            <w:r>
              <w:t>12.0</w:t>
            </w:r>
          </w:p>
        </w:tc>
        <w:tc>
          <w:tcPr>
            <w:tcW w:w="0" w:type="auto"/>
          </w:tcPr>
          <w:p w:rsidR="00AC29F7" w:rsidRDefault="00E8296A">
            <w:pPr>
              <w:pStyle w:val="TableBodyText"/>
            </w:pPr>
            <w:r>
              <w:t>None</w:t>
            </w:r>
          </w:p>
        </w:tc>
        <w:tc>
          <w:tcPr>
            <w:tcW w:w="0" w:type="auto"/>
          </w:tcPr>
          <w:p w:rsidR="00AC29F7" w:rsidRDefault="00E8296A">
            <w:pPr>
              <w:pStyle w:val="TableBodyText"/>
            </w:pPr>
            <w:r>
              <w:t>No changes to the meaning, language, or formatting of the technical content.</w:t>
            </w:r>
          </w:p>
        </w:tc>
      </w:tr>
      <w:tr w:rsidR="00AC29F7">
        <w:tc>
          <w:tcPr>
            <w:tcW w:w="0" w:type="auto"/>
          </w:tcPr>
          <w:p w:rsidR="00AC29F7" w:rsidRDefault="00E8296A">
            <w:pPr>
              <w:pStyle w:val="TableBodyText"/>
            </w:pPr>
            <w:r>
              <w:t>11/19/2010</w:t>
            </w:r>
          </w:p>
        </w:tc>
        <w:tc>
          <w:tcPr>
            <w:tcW w:w="0" w:type="auto"/>
          </w:tcPr>
          <w:p w:rsidR="00AC29F7" w:rsidRDefault="00E8296A">
            <w:pPr>
              <w:pStyle w:val="TableBodyText"/>
            </w:pPr>
            <w:r>
              <w:t>12.0</w:t>
            </w:r>
          </w:p>
        </w:tc>
        <w:tc>
          <w:tcPr>
            <w:tcW w:w="0" w:type="auto"/>
          </w:tcPr>
          <w:p w:rsidR="00AC29F7" w:rsidRDefault="00E8296A">
            <w:pPr>
              <w:pStyle w:val="TableBodyText"/>
            </w:pPr>
            <w:r>
              <w:t>None</w:t>
            </w:r>
          </w:p>
        </w:tc>
        <w:tc>
          <w:tcPr>
            <w:tcW w:w="0" w:type="auto"/>
          </w:tcPr>
          <w:p w:rsidR="00AC29F7" w:rsidRDefault="00E8296A">
            <w:pPr>
              <w:pStyle w:val="TableBodyText"/>
            </w:pPr>
            <w:r>
              <w:t>No changes to the meaning, language, or formatting of the technical content.</w:t>
            </w:r>
          </w:p>
        </w:tc>
      </w:tr>
      <w:tr w:rsidR="00AC29F7">
        <w:tc>
          <w:tcPr>
            <w:tcW w:w="0" w:type="auto"/>
          </w:tcPr>
          <w:p w:rsidR="00AC29F7" w:rsidRDefault="00E8296A">
            <w:pPr>
              <w:pStyle w:val="TableBodyText"/>
            </w:pPr>
            <w:r>
              <w:t>1/7/2011</w:t>
            </w:r>
          </w:p>
        </w:tc>
        <w:tc>
          <w:tcPr>
            <w:tcW w:w="0" w:type="auto"/>
          </w:tcPr>
          <w:p w:rsidR="00AC29F7" w:rsidRDefault="00E8296A">
            <w:pPr>
              <w:pStyle w:val="TableBodyText"/>
            </w:pPr>
            <w:r>
              <w:t>12.1</w:t>
            </w:r>
          </w:p>
        </w:tc>
        <w:tc>
          <w:tcPr>
            <w:tcW w:w="0" w:type="auto"/>
          </w:tcPr>
          <w:p w:rsidR="00AC29F7" w:rsidRDefault="00E8296A">
            <w:pPr>
              <w:pStyle w:val="TableBodyText"/>
            </w:pPr>
            <w:r>
              <w:t>Minor</w:t>
            </w:r>
          </w:p>
        </w:tc>
        <w:tc>
          <w:tcPr>
            <w:tcW w:w="0" w:type="auto"/>
          </w:tcPr>
          <w:p w:rsidR="00AC29F7" w:rsidRDefault="00E8296A">
            <w:pPr>
              <w:pStyle w:val="TableBodyText"/>
            </w:pPr>
            <w:r>
              <w:t>Clarified the meaning of the technical content.</w:t>
            </w:r>
          </w:p>
        </w:tc>
      </w:tr>
      <w:tr w:rsidR="00AC29F7">
        <w:tc>
          <w:tcPr>
            <w:tcW w:w="0" w:type="auto"/>
          </w:tcPr>
          <w:p w:rsidR="00AC29F7" w:rsidRDefault="00E8296A">
            <w:pPr>
              <w:pStyle w:val="TableBodyText"/>
            </w:pPr>
            <w:r>
              <w:t>2/11/2011</w:t>
            </w:r>
          </w:p>
        </w:tc>
        <w:tc>
          <w:tcPr>
            <w:tcW w:w="0" w:type="auto"/>
          </w:tcPr>
          <w:p w:rsidR="00AC29F7" w:rsidRDefault="00E8296A">
            <w:pPr>
              <w:pStyle w:val="TableBodyText"/>
            </w:pPr>
            <w:r>
              <w:t>12.1</w:t>
            </w:r>
          </w:p>
        </w:tc>
        <w:tc>
          <w:tcPr>
            <w:tcW w:w="0" w:type="auto"/>
          </w:tcPr>
          <w:p w:rsidR="00AC29F7" w:rsidRDefault="00E8296A">
            <w:pPr>
              <w:pStyle w:val="TableBodyText"/>
            </w:pPr>
            <w:r>
              <w:t>None</w:t>
            </w:r>
          </w:p>
        </w:tc>
        <w:tc>
          <w:tcPr>
            <w:tcW w:w="0" w:type="auto"/>
          </w:tcPr>
          <w:p w:rsidR="00AC29F7" w:rsidRDefault="00E8296A">
            <w:pPr>
              <w:pStyle w:val="TableBodyText"/>
            </w:pPr>
            <w:r>
              <w:t>No changes to the meaning, language, or formatting of the technical content.</w:t>
            </w:r>
          </w:p>
        </w:tc>
      </w:tr>
      <w:tr w:rsidR="00AC29F7">
        <w:tc>
          <w:tcPr>
            <w:tcW w:w="0" w:type="auto"/>
          </w:tcPr>
          <w:p w:rsidR="00AC29F7" w:rsidRDefault="00E8296A">
            <w:pPr>
              <w:pStyle w:val="TableBodyText"/>
            </w:pPr>
            <w:r>
              <w:t>3/25/2011</w:t>
            </w:r>
          </w:p>
        </w:tc>
        <w:tc>
          <w:tcPr>
            <w:tcW w:w="0" w:type="auto"/>
          </w:tcPr>
          <w:p w:rsidR="00AC29F7" w:rsidRDefault="00E8296A">
            <w:pPr>
              <w:pStyle w:val="TableBodyText"/>
            </w:pPr>
            <w:r>
              <w:t>12.1</w:t>
            </w:r>
          </w:p>
        </w:tc>
        <w:tc>
          <w:tcPr>
            <w:tcW w:w="0" w:type="auto"/>
          </w:tcPr>
          <w:p w:rsidR="00AC29F7" w:rsidRDefault="00E8296A">
            <w:pPr>
              <w:pStyle w:val="TableBodyText"/>
            </w:pPr>
            <w:r>
              <w:t>None</w:t>
            </w:r>
          </w:p>
        </w:tc>
        <w:tc>
          <w:tcPr>
            <w:tcW w:w="0" w:type="auto"/>
          </w:tcPr>
          <w:p w:rsidR="00AC29F7" w:rsidRDefault="00E8296A">
            <w:pPr>
              <w:pStyle w:val="TableBodyText"/>
            </w:pPr>
            <w:r>
              <w:t>No changes to the meaning, language, or formatting of the technical content.</w:t>
            </w:r>
          </w:p>
        </w:tc>
      </w:tr>
      <w:tr w:rsidR="00AC29F7">
        <w:tc>
          <w:tcPr>
            <w:tcW w:w="0" w:type="auto"/>
          </w:tcPr>
          <w:p w:rsidR="00AC29F7" w:rsidRDefault="00E8296A">
            <w:pPr>
              <w:pStyle w:val="TableBodyText"/>
            </w:pPr>
            <w:r>
              <w:t>5/6/2011</w:t>
            </w:r>
          </w:p>
        </w:tc>
        <w:tc>
          <w:tcPr>
            <w:tcW w:w="0" w:type="auto"/>
          </w:tcPr>
          <w:p w:rsidR="00AC29F7" w:rsidRDefault="00E8296A">
            <w:pPr>
              <w:pStyle w:val="TableBodyText"/>
            </w:pPr>
            <w:r>
              <w:t>12.1</w:t>
            </w:r>
          </w:p>
        </w:tc>
        <w:tc>
          <w:tcPr>
            <w:tcW w:w="0" w:type="auto"/>
          </w:tcPr>
          <w:p w:rsidR="00AC29F7" w:rsidRDefault="00E8296A">
            <w:pPr>
              <w:pStyle w:val="TableBodyText"/>
            </w:pPr>
            <w:r>
              <w:t>None</w:t>
            </w:r>
          </w:p>
        </w:tc>
        <w:tc>
          <w:tcPr>
            <w:tcW w:w="0" w:type="auto"/>
          </w:tcPr>
          <w:p w:rsidR="00AC29F7" w:rsidRDefault="00E8296A">
            <w:pPr>
              <w:pStyle w:val="TableBodyText"/>
            </w:pPr>
            <w:r>
              <w:t>No changes to the meaning, language, or formatting of the technical content.</w:t>
            </w:r>
          </w:p>
        </w:tc>
      </w:tr>
      <w:tr w:rsidR="00AC29F7">
        <w:tc>
          <w:tcPr>
            <w:tcW w:w="0" w:type="auto"/>
          </w:tcPr>
          <w:p w:rsidR="00AC29F7" w:rsidRDefault="00E8296A">
            <w:pPr>
              <w:pStyle w:val="TableBodyText"/>
            </w:pPr>
            <w:r>
              <w:t>6/17/2011</w:t>
            </w:r>
          </w:p>
        </w:tc>
        <w:tc>
          <w:tcPr>
            <w:tcW w:w="0" w:type="auto"/>
          </w:tcPr>
          <w:p w:rsidR="00AC29F7" w:rsidRDefault="00E8296A">
            <w:pPr>
              <w:pStyle w:val="TableBodyText"/>
            </w:pPr>
            <w:r>
              <w:t>12.2</w:t>
            </w:r>
          </w:p>
        </w:tc>
        <w:tc>
          <w:tcPr>
            <w:tcW w:w="0" w:type="auto"/>
          </w:tcPr>
          <w:p w:rsidR="00AC29F7" w:rsidRDefault="00E8296A">
            <w:pPr>
              <w:pStyle w:val="TableBodyText"/>
            </w:pPr>
            <w:r>
              <w:t>Minor</w:t>
            </w:r>
          </w:p>
        </w:tc>
        <w:tc>
          <w:tcPr>
            <w:tcW w:w="0" w:type="auto"/>
          </w:tcPr>
          <w:p w:rsidR="00AC29F7" w:rsidRDefault="00E8296A">
            <w:pPr>
              <w:pStyle w:val="TableBodyText"/>
            </w:pPr>
            <w:r>
              <w:t>Clarified the meaning of the technical content.</w:t>
            </w:r>
          </w:p>
        </w:tc>
      </w:tr>
      <w:tr w:rsidR="00AC29F7">
        <w:tc>
          <w:tcPr>
            <w:tcW w:w="0" w:type="auto"/>
          </w:tcPr>
          <w:p w:rsidR="00AC29F7" w:rsidRDefault="00E8296A">
            <w:pPr>
              <w:pStyle w:val="TableBodyText"/>
            </w:pPr>
            <w:r>
              <w:t>9/23/2011</w:t>
            </w:r>
          </w:p>
        </w:tc>
        <w:tc>
          <w:tcPr>
            <w:tcW w:w="0" w:type="auto"/>
          </w:tcPr>
          <w:p w:rsidR="00AC29F7" w:rsidRDefault="00E8296A">
            <w:pPr>
              <w:pStyle w:val="TableBodyText"/>
            </w:pPr>
            <w:r>
              <w:t>12.2</w:t>
            </w:r>
          </w:p>
        </w:tc>
        <w:tc>
          <w:tcPr>
            <w:tcW w:w="0" w:type="auto"/>
          </w:tcPr>
          <w:p w:rsidR="00AC29F7" w:rsidRDefault="00E8296A">
            <w:pPr>
              <w:pStyle w:val="TableBodyText"/>
            </w:pPr>
            <w:r>
              <w:t>None</w:t>
            </w:r>
          </w:p>
        </w:tc>
        <w:tc>
          <w:tcPr>
            <w:tcW w:w="0" w:type="auto"/>
          </w:tcPr>
          <w:p w:rsidR="00AC29F7" w:rsidRDefault="00E8296A">
            <w:pPr>
              <w:pStyle w:val="TableBodyText"/>
            </w:pPr>
            <w:r>
              <w:t>No changes to the meaning, language, or formatting of the technical content.</w:t>
            </w:r>
          </w:p>
        </w:tc>
      </w:tr>
      <w:tr w:rsidR="00AC29F7">
        <w:tc>
          <w:tcPr>
            <w:tcW w:w="0" w:type="auto"/>
          </w:tcPr>
          <w:p w:rsidR="00AC29F7" w:rsidRDefault="00E8296A">
            <w:pPr>
              <w:pStyle w:val="TableBodyText"/>
            </w:pPr>
            <w:r>
              <w:t>12/16/2011</w:t>
            </w:r>
          </w:p>
        </w:tc>
        <w:tc>
          <w:tcPr>
            <w:tcW w:w="0" w:type="auto"/>
          </w:tcPr>
          <w:p w:rsidR="00AC29F7" w:rsidRDefault="00E8296A">
            <w:pPr>
              <w:pStyle w:val="TableBodyText"/>
            </w:pPr>
            <w:r>
              <w:t>13.0</w:t>
            </w:r>
          </w:p>
        </w:tc>
        <w:tc>
          <w:tcPr>
            <w:tcW w:w="0" w:type="auto"/>
          </w:tcPr>
          <w:p w:rsidR="00AC29F7" w:rsidRDefault="00E8296A">
            <w:pPr>
              <w:pStyle w:val="TableBodyText"/>
            </w:pPr>
            <w:r>
              <w:t>Major</w:t>
            </w:r>
          </w:p>
        </w:tc>
        <w:tc>
          <w:tcPr>
            <w:tcW w:w="0" w:type="auto"/>
          </w:tcPr>
          <w:p w:rsidR="00AC29F7" w:rsidRDefault="00E8296A">
            <w:pPr>
              <w:pStyle w:val="TableBodyText"/>
            </w:pPr>
            <w:r>
              <w:t>Updated and revised the technical content.</w:t>
            </w:r>
          </w:p>
        </w:tc>
      </w:tr>
      <w:tr w:rsidR="00AC29F7">
        <w:tc>
          <w:tcPr>
            <w:tcW w:w="0" w:type="auto"/>
          </w:tcPr>
          <w:p w:rsidR="00AC29F7" w:rsidRDefault="00E8296A">
            <w:pPr>
              <w:pStyle w:val="TableBodyText"/>
            </w:pPr>
            <w:r>
              <w:t>3/30/2012</w:t>
            </w:r>
          </w:p>
        </w:tc>
        <w:tc>
          <w:tcPr>
            <w:tcW w:w="0" w:type="auto"/>
          </w:tcPr>
          <w:p w:rsidR="00AC29F7" w:rsidRDefault="00E8296A">
            <w:pPr>
              <w:pStyle w:val="TableBodyText"/>
            </w:pPr>
            <w:r>
              <w:t>14.0</w:t>
            </w:r>
          </w:p>
        </w:tc>
        <w:tc>
          <w:tcPr>
            <w:tcW w:w="0" w:type="auto"/>
          </w:tcPr>
          <w:p w:rsidR="00AC29F7" w:rsidRDefault="00E8296A">
            <w:pPr>
              <w:pStyle w:val="TableBodyText"/>
            </w:pPr>
            <w:r>
              <w:t>Major</w:t>
            </w:r>
          </w:p>
        </w:tc>
        <w:tc>
          <w:tcPr>
            <w:tcW w:w="0" w:type="auto"/>
          </w:tcPr>
          <w:p w:rsidR="00AC29F7" w:rsidRDefault="00E8296A">
            <w:pPr>
              <w:pStyle w:val="TableBodyText"/>
            </w:pPr>
            <w:r>
              <w:t>Updated and revised the technical content.</w:t>
            </w:r>
          </w:p>
        </w:tc>
      </w:tr>
      <w:tr w:rsidR="00AC29F7">
        <w:tc>
          <w:tcPr>
            <w:tcW w:w="0" w:type="auto"/>
          </w:tcPr>
          <w:p w:rsidR="00AC29F7" w:rsidRDefault="00E8296A">
            <w:pPr>
              <w:pStyle w:val="TableBodyText"/>
            </w:pPr>
            <w:r>
              <w:t>7/12/2012</w:t>
            </w:r>
          </w:p>
        </w:tc>
        <w:tc>
          <w:tcPr>
            <w:tcW w:w="0" w:type="auto"/>
          </w:tcPr>
          <w:p w:rsidR="00AC29F7" w:rsidRDefault="00E8296A">
            <w:pPr>
              <w:pStyle w:val="TableBodyText"/>
            </w:pPr>
            <w:r>
              <w:t>15.0</w:t>
            </w:r>
          </w:p>
        </w:tc>
        <w:tc>
          <w:tcPr>
            <w:tcW w:w="0" w:type="auto"/>
          </w:tcPr>
          <w:p w:rsidR="00AC29F7" w:rsidRDefault="00E8296A">
            <w:pPr>
              <w:pStyle w:val="TableBodyText"/>
            </w:pPr>
            <w:r>
              <w:t>Major</w:t>
            </w:r>
          </w:p>
        </w:tc>
        <w:tc>
          <w:tcPr>
            <w:tcW w:w="0" w:type="auto"/>
          </w:tcPr>
          <w:p w:rsidR="00AC29F7" w:rsidRDefault="00E8296A">
            <w:pPr>
              <w:pStyle w:val="TableBodyText"/>
            </w:pPr>
            <w:r>
              <w:t>Updated and revised the technical content.</w:t>
            </w:r>
          </w:p>
        </w:tc>
      </w:tr>
      <w:tr w:rsidR="00AC29F7">
        <w:tc>
          <w:tcPr>
            <w:tcW w:w="0" w:type="auto"/>
          </w:tcPr>
          <w:p w:rsidR="00AC29F7" w:rsidRDefault="00E8296A">
            <w:pPr>
              <w:pStyle w:val="TableBodyText"/>
            </w:pPr>
            <w:r>
              <w:t>10/25/2012</w:t>
            </w:r>
          </w:p>
        </w:tc>
        <w:tc>
          <w:tcPr>
            <w:tcW w:w="0" w:type="auto"/>
          </w:tcPr>
          <w:p w:rsidR="00AC29F7" w:rsidRDefault="00E8296A">
            <w:pPr>
              <w:pStyle w:val="TableBodyText"/>
            </w:pPr>
            <w:r>
              <w:t>15.0</w:t>
            </w:r>
          </w:p>
        </w:tc>
        <w:tc>
          <w:tcPr>
            <w:tcW w:w="0" w:type="auto"/>
          </w:tcPr>
          <w:p w:rsidR="00AC29F7" w:rsidRDefault="00E8296A">
            <w:pPr>
              <w:pStyle w:val="TableBodyText"/>
            </w:pPr>
            <w:r>
              <w:t>None</w:t>
            </w:r>
          </w:p>
        </w:tc>
        <w:tc>
          <w:tcPr>
            <w:tcW w:w="0" w:type="auto"/>
          </w:tcPr>
          <w:p w:rsidR="00AC29F7" w:rsidRDefault="00E8296A">
            <w:pPr>
              <w:pStyle w:val="TableBodyText"/>
            </w:pPr>
            <w:r>
              <w:t>No changes to the meaning, language, or formatting of the technical content.</w:t>
            </w:r>
          </w:p>
        </w:tc>
      </w:tr>
      <w:tr w:rsidR="00AC29F7">
        <w:tc>
          <w:tcPr>
            <w:tcW w:w="0" w:type="auto"/>
          </w:tcPr>
          <w:p w:rsidR="00AC29F7" w:rsidRDefault="00E8296A">
            <w:pPr>
              <w:pStyle w:val="TableBodyText"/>
            </w:pPr>
            <w:r>
              <w:t>1/31/2013</w:t>
            </w:r>
          </w:p>
        </w:tc>
        <w:tc>
          <w:tcPr>
            <w:tcW w:w="0" w:type="auto"/>
          </w:tcPr>
          <w:p w:rsidR="00AC29F7" w:rsidRDefault="00E8296A">
            <w:pPr>
              <w:pStyle w:val="TableBodyText"/>
            </w:pPr>
            <w:r>
              <w:t>15.0</w:t>
            </w:r>
          </w:p>
        </w:tc>
        <w:tc>
          <w:tcPr>
            <w:tcW w:w="0" w:type="auto"/>
          </w:tcPr>
          <w:p w:rsidR="00AC29F7" w:rsidRDefault="00E8296A">
            <w:pPr>
              <w:pStyle w:val="TableBodyText"/>
            </w:pPr>
            <w:r>
              <w:t>None</w:t>
            </w:r>
          </w:p>
        </w:tc>
        <w:tc>
          <w:tcPr>
            <w:tcW w:w="0" w:type="auto"/>
          </w:tcPr>
          <w:p w:rsidR="00AC29F7" w:rsidRDefault="00E8296A">
            <w:pPr>
              <w:pStyle w:val="TableBodyText"/>
            </w:pPr>
            <w:r>
              <w:t>No changes to the meaning, language, or formatting of the technical content.</w:t>
            </w:r>
          </w:p>
        </w:tc>
      </w:tr>
      <w:tr w:rsidR="00AC29F7">
        <w:tc>
          <w:tcPr>
            <w:tcW w:w="0" w:type="auto"/>
          </w:tcPr>
          <w:p w:rsidR="00AC29F7" w:rsidRDefault="00E8296A">
            <w:pPr>
              <w:pStyle w:val="TableBodyText"/>
            </w:pPr>
            <w:r>
              <w:t>8/8/2013</w:t>
            </w:r>
          </w:p>
        </w:tc>
        <w:tc>
          <w:tcPr>
            <w:tcW w:w="0" w:type="auto"/>
          </w:tcPr>
          <w:p w:rsidR="00AC29F7" w:rsidRDefault="00E8296A">
            <w:pPr>
              <w:pStyle w:val="TableBodyText"/>
            </w:pPr>
            <w:r>
              <w:t>16.0</w:t>
            </w:r>
          </w:p>
        </w:tc>
        <w:tc>
          <w:tcPr>
            <w:tcW w:w="0" w:type="auto"/>
          </w:tcPr>
          <w:p w:rsidR="00AC29F7" w:rsidRDefault="00E8296A">
            <w:pPr>
              <w:pStyle w:val="TableBodyText"/>
            </w:pPr>
            <w:r>
              <w:t>Major</w:t>
            </w:r>
          </w:p>
        </w:tc>
        <w:tc>
          <w:tcPr>
            <w:tcW w:w="0" w:type="auto"/>
          </w:tcPr>
          <w:p w:rsidR="00AC29F7" w:rsidRDefault="00E8296A">
            <w:pPr>
              <w:pStyle w:val="TableBodyText"/>
            </w:pPr>
            <w:r>
              <w:t>Updated and revised the technical content.</w:t>
            </w:r>
          </w:p>
        </w:tc>
      </w:tr>
      <w:tr w:rsidR="00AC29F7">
        <w:tc>
          <w:tcPr>
            <w:tcW w:w="0" w:type="auto"/>
          </w:tcPr>
          <w:p w:rsidR="00AC29F7" w:rsidRDefault="00E8296A">
            <w:pPr>
              <w:pStyle w:val="TableBodyText"/>
            </w:pPr>
            <w:r>
              <w:t>11/14/2013</w:t>
            </w:r>
          </w:p>
        </w:tc>
        <w:tc>
          <w:tcPr>
            <w:tcW w:w="0" w:type="auto"/>
          </w:tcPr>
          <w:p w:rsidR="00AC29F7" w:rsidRDefault="00E8296A">
            <w:pPr>
              <w:pStyle w:val="TableBodyText"/>
            </w:pPr>
            <w:r>
              <w:t>16.0</w:t>
            </w:r>
          </w:p>
        </w:tc>
        <w:tc>
          <w:tcPr>
            <w:tcW w:w="0" w:type="auto"/>
          </w:tcPr>
          <w:p w:rsidR="00AC29F7" w:rsidRDefault="00E8296A">
            <w:pPr>
              <w:pStyle w:val="TableBodyText"/>
            </w:pPr>
            <w:r>
              <w:t>None</w:t>
            </w:r>
          </w:p>
        </w:tc>
        <w:tc>
          <w:tcPr>
            <w:tcW w:w="0" w:type="auto"/>
          </w:tcPr>
          <w:p w:rsidR="00AC29F7" w:rsidRDefault="00E8296A">
            <w:pPr>
              <w:pStyle w:val="TableBodyText"/>
            </w:pPr>
            <w:r>
              <w:t>No changes to the meaning, language, or formatting of the technical content.</w:t>
            </w:r>
          </w:p>
        </w:tc>
      </w:tr>
      <w:tr w:rsidR="00AC29F7">
        <w:tc>
          <w:tcPr>
            <w:tcW w:w="0" w:type="auto"/>
          </w:tcPr>
          <w:p w:rsidR="00AC29F7" w:rsidRDefault="00E8296A">
            <w:pPr>
              <w:pStyle w:val="TableBodyText"/>
            </w:pPr>
            <w:r>
              <w:t>2/13/2014</w:t>
            </w:r>
          </w:p>
        </w:tc>
        <w:tc>
          <w:tcPr>
            <w:tcW w:w="0" w:type="auto"/>
          </w:tcPr>
          <w:p w:rsidR="00AC29F7" w:rsidRDefault="00E8296A">
            <w:pPr>
              <w:pStyle w:val="TableBodyText"/>
            </w:pPr>
            <w:r>
              <w:t>16.0</w:t>
            </w:r>
          </w:p>
        </w:tc>
        <w:tc>
          <w:tcPr>
            <w:tcW w:w="0" w:type="auto"/>
          </w:tcPr>
          <w:p w:rsidR="00AC29F7" w:rsidRDefault="00E8296A">
            <w:pPr>
              <w:pStyle w:val="TableBodyText"/>
            </w:pPr>
            <w:r>
              <w:t>None</w:t>
            </w:r>
          </w:p>
        </w:tc>
        <w:tc>
          <w:tcPr>
            <w:tcW w:w="0" w:type="auto"/>
          </w:tcPr>
          <w:p w:rsidR="00AC29F7" w:rsidRDefault="00E8296A">
            <w:pPr>
              <w:pStyle w:val="TableBodyText"/>
            </w:pPr>
            <w:r>
              <w:t>No changes to the meaning, language, or formatting of the technical content.</w:t>
            </w:r>
          </w:p>
        </w:tc>
      </w:tr>
      <w:tr w:rsidR="00AC29F7">
        <w:tc>
          <w:tcPr>
            <w:tcW w:w="0" w:type="auto"/>
          </w:tcPr>
          <w:p w:rsidR="00AC29F7" w:rsidRDefault="00E8296A">
            <w:pPr>
              <w:pStyle w:val="TableBodyText"/>
            </w:pPr>
            <w:r>
              <w:t>5/15/2014</w:t>
            </w:r>
          </w:p>
        </w:tc>
        <w:tc>
          <w:tcPr>
            <w:tcW w:w="0" w:type="auto"/>
          </w:tcPr>
          <w:p w:rsidR="00AC29F7" w:rsidRDefault="00E8296A">
            <w:pPr>
              <w:pStyle w:val="TableBodyText"/>
            </w:pPr>
            <w:r>
              <w:t>16.0</w:t>
            </w:r>
          </w:p>
        </w:tc>
        <w:tc>
          <w:tcPr>
            <w:tcW w:w="0" w:type="auto"/>
          </w:tcPr>
          <w:p w:rsidR="00AC29F7" w:rsidRDefault="00E8296A">
            <w:pPr>
              <w:pStyle w:val="TableBodyText"/>
            </w:pPr>
            <w:r>
              <w:t>None</w:t>
            </w:r>
          </w:p>
        </w:tc>
        <w:tc>
          <w:tcPr>
            <w:tcW w:w="0" w:type="auto"/>
          </w:tcPr>
          <w:p w:rsidR="00AC29F7" w:rsidRDefault="00E8296A">
            <w:pPr>
              <w:pStyle w:val="TableBodyText"/>
            </w:pPr>
            <w:r>
              <w:t>No changes to the meaning, language, or formatting of the technical content.</w:t>
            </w:r>
          </w:p>
        </w:tc>
      </w:tr>
      <w:tr w:rsidR="00AC29F7">
        <w:tc>
          <w:tcPr>
            <w:tcW w:w="0" w:type="auto"/>
          </w:tcPr>
          <w:p w:rsidR="00AC29F7" w:rsidRDefault="00E8296A">
            <w:pPr>
              <w:pStyle w:val="TableBodyText"/>
            </w:pPr>
            <w:r>
              <w:t>6/30/2015</w:t>
            </w:r>
          </w:p>
        </w:tc>
        <w:tc>
          <w:tcPr>
            <w:tcW w:w="0" w:type="auto"/>
          </w:tcPr>
          <w:p w:rsidR="00AC29F7" w:rsidRDefault="00E8296A">
            <w:pPr>
              <w:pStyle w:val="TableBodyText"/>
            </w:pPr>
            <w:r>
              <w:t>17.0</w:t>
            </w:r>
          </w:p>
        </w:tc>
        <w:tc>
          <w:tcPr>
            <w:tcW w:w="0" w:type="auto"/>
          </w:tcPr>
          <w:p w:rsidR="00AC29F7" w:rsidRDefault="00E8296A">
            <w:pPr>
              <w:pStyle w:val="TableBodyText"/>
            </w:pPr>
            <w:r>
              <w:t>Major</w:t>
            </w:r>
          </w:p>
        </w:tc>
        <w:tc>
          <w:tcPr>
            <w:tcW w:w="0" w:type="auto"/>
          </w:tcPr>
          <w:p w:rsidR="00AC29F7" w:rsidRDefault="00E8296A">
            <w:pPr>
              <w:pStyle w:val="TableBodyText"/>
            </w:pPr>
            <w:r>
              <w:t>Significantly changed the technical content.</w:t>
            </w:r>
          </w:p>
        </w:tc>
      </w:tr>
    </w:tbl>
    <w:p w:rsidR="00AC29F7" w:rsidRDefault="00E8296A">
      <w:pPr>
        <w:pStyle w:val="TOCHeading"/>
      </w:pPr>
      <w:r>
        <w:t>Table of Contents</w:t>
      </w:r>
    </w:p>
    <w:p w:rsidR="00E8296A" w:rsidRDefault="00E8296A">
      <w:pPr>
        <w:pStyle w:val="TOC1"/>
        <w:rPr>
          <w:rFonts w:asciiTheme="minorHAnsi" w:eastAsiaTheme="minorEastAsia" w:hAnsiTheme="minorHAnsi" w:cstheme="minorBidi"/>
          <w:b w:val="0"/>
          <w:bCs w:val="0"/>
          <w:noProof/>
          <w:sz w:val="22"/>
          <w:szCs w:val="22"/>
        </w:rPr>
      </w:pPr>
      <w:r>
        <w:fldChar w:fldCharType="begin"/>
      </w:r>
      <w:r>
        <w:instrText>TOC \o "1-9" \h \z</w:instrText>
      </w:r>
      <w:r>
        <w:fldChar w:fldCharType="separate"/>
      </w:r>
      <w:hyperlink w:anchor="_Toc423369267" w:history="1">
        <w:r w:rsidRPr="005264A1">
          <w:rPr>
            <w:rStyle w:val="Hyperlink"/>
            <w:noProof/>
          </w:rPr>
          <w:t>1</w:t>
        </w:r>
        <w:r>
          <w:rPr>
            <w:rFonts w:asciiTheme="minorHAnsi" w:eastAsiaTheme="minorEastAsia" w:hAnsiTheme="minorHAnsi" w:cstheme="minorBidi"/>
            <w:b w:val="0"/>
            <w:bCs w:val="0"/>
            <w:noProof/>
            <w:sz w:val="22"/>
            <w:szCs w:val="22"/>
          </w:rPr>
          <w:tab/>
        </w:r>
        <w:r w:rsidRPr="005264A1">
          <w:rPr>
            <w:rStyle w:val="Hyperlink"/>
            <w:noProof/>
          </w:rPr>
          <w:t>Introduction</w:t>
        </w:r>
        <w:r>
          <w:rPr>
            <w:noProof/>
            <w:webHidden/>
          </w:rPr>
          <w:tab/>
        </w:r>
        <w:r>
          <w:rPr>
            <w:noProof/>
            <w:webHidden/>
          </w:rPr>
          <w:fldChar w:fldCharType="begin"/>
        </w:r>
        <w:r>
          <w:rPr>
            <w:noProof/>
            <w:webHidden/>
          </w:rPr>
          <w:instrText xml:space="preserve"> PAGEREF _Toc423369267 \h </w:instrText>
        </w:r>
        <w:r>
          <w:rPr>
            <w:noProof/>
            <w:webHidden/>
          </w:rPr>
        </w:r>
        <w:r>
          <w:rPr>
            <w:noProof/>
            <w:webHidden/>
          </w:rPr>
          <w:fldChar w:fldCharType="separate"/>
        </w:r>
        <w:r>
          <w:rPr>
            <w:noProof/>
            <w:webHidden/>
          </w:rPr>
          <w:t>5</w:t>
        </w:r>
        <w:r>
          <w:rPr>
            <w:noProof/>
            <w:webHidden/>
          </w:rPr>
          <w:fldChar w:fldCharType="end"/>
        </w:r>
      </w:hyperlink>
    </w:p>
    <w:p w:rsidR="00E8296A" w:rsidRDefault="007B3EC2">
      <w:pPr>
        <w:pStyle w:val="TOC2"/>
        <w:rPr>
          <w:rFonts w:asciiTheme="minorHAnsi" w:eastAsiaTheme="minorEastAsia" w:hAnsiTheme="minorHAnsi" w:cstheme="minorBidi"/>
          <w:noProof/>
          <w:sz w:val="22"/>
          <w:szCs w:val="22"/>
        </w:rPr>
      </w:pPr>
      <w:hyperlink w:anchor="_Toc423369268" w:history="1">
        <w:r w:rsidR="00E8296A" w:rsidRPr="005264A1">
          <w:rPr>
            <w:rStyle w:val="Hyperlink"/>
            <w:noProof/>
          </w:rPr>
          <w:t>1.1</w:t>
        </w:r>
        <w:r w:rsidR="00E8296A">
          <w:rPr>
            <w:rFonts w:asciiTheme="minorHAnsi" w:eastAsiaTheme="minorEastAsia" w:hAnsiTheme="minorHAnsi" w:cstheme="minorBidi"/>
            <w:noProof/>
            <w:sz w:val="22"/>
            <w:szCs w:val="22"/>
          </w:rPr>
          <w:tab/>
        </w:r>
        <w:r w:rsidR="00E8296A" w:rsidRPr="005264A1">
          <w:rPr>
            <w:rStyle w:val="Hyperlink"/>
            <w:noProof/>
          </w:rPr>
          <w:t>Glossary</w:t>
        </w:r>
        <w:r w:rsidR="00E8296A">
          <w:rPr>
            <w:noProof/>
            <w:webHidden/>
          </w:rPr>
          <w:tab/>
        </w:r>
        <w:r w:rsidR="00E8296A">
          <w:rPr>
            <w:noProof/>
            <w:webHidden/>
          </w:rPr>
          <w:fldChar w:fldCharType="begin"/>
        </w:r>
        <w:r w:rsidR="00E8296A">
          <w:rPr>
            <w:noProof/>
            <w:webHidden/>
          </w:rPr>
          <w:instrText xml:space="preserve"> PAGEREF _Toc423369268 \h </w:instrText>
        </w:r>
        <w:r w:rsidR="00E8296A">
          <w:rPr>
            <w:noProof/>
            <w:webHidden/>
          </w:rPr>
        </w:r>
        <w:r w:rsidR="00E8296A">
          <w:rPr>
            <w:noProof/>
            <w:webHidden/>
          </w:rPr>
          <w:fldChar w:fldCharType="separate"/>
        </w:r>
        <w:r w:rsidR="00E8296A">
          <w:rPr>
            <w:noProof/>
            <w:webHidden/>
          </w:rPr>
          <w:t>5</w:t>
        </w:r>
        <w:r w:rsidR="00E8296A">
          <w:rPr>
            <w:noProof/>
            <w:webHidden/>
          </w:rPr>
          <w:fldChar w:fldCharType="end"/>
        </w:r>
      </w:hyperlink>
    </w:p>
    <w:p w:rsidR="00E8296A" w:rsidRDefault="007B3EC2">
      <w:pPr>
        <w:pStyle w:val="TOC2"/>
        <w:rPr>
          <w:rFonts w:asciiTheme="minorHAnsi" w:eastAsiaTheme="minorEastAsia" w:hAnsiTheme="minorHAnsi" w:cstheme="minorBidi"/>
          <w:noProof/>
          <w:sz w:val="22"/>
          <w:szCs w:val="22"/>
        </w:rPr>
      </w:pPr>
      <w:hyperlink w:anchor="_Toc423369269" w:history="1">
        <w:r w:rsidR="00E8296A" w:rsidRPr="005264A1">
          <w:rPr>
            <w:rStyle w:val="Hyperlink"/>
            <w:noProof/>
          </w:rPr>
          <w:t>1.2</w:t>
        </w:r>
        <w:r w:rsidR="00E8296A">
          <w:rPr>
            <w:rFonts w:asciiTheme="minorHAnsi" w:eastAsiaTheme="minorEastAsia" w:hAnsiTheme="minorHAnsi" w:cstheme="minorBidi"/>
            <w:noProof/>
            <w:sz w:val="22"/>
            <w:szCs w:val="22"/>
          </w:rPr>
          <w:tab/>
        </w:r>
        <w:r w:rsidR="00E8296A" w:rsidRPr="005264A1">
          <w:rPr>
            <w:rStyle w:val="Hyperlink"/>
            <w:noProof/>
          </w:rPr>
          <w:t>References</w:t>
        </w:r>
        <w:r w:rsidR="00E8296A">
          <w:rPr>
            <w:noProof/>
            <w:webHidden/>
          </w:rPr>
          <w:tab/>
        </w:r>
        <w:r w:rsidR="00E8296A">
          <w:rPr>
            <w:noProof/>
            <w:webHidden/>
          </w:rPr>
          <w:fldChar w:fldCharType="begin"/>
        </w:r>
        <w:r w:rsidR="00E8296A">
          <w:rPr>
            <w:noProof/>
            <w:webHidden/>
          </w:rPr>
          <w:instrText xml:space="preserve"> PAGEREF _Toc423369269 \h </w:instrText>
        </w:r>
        <w:r w:rsidR="00E8296A">
          <w:rPr>
            <w:noProof/>
            <w:webHidden/>
          </w:rPr>
        </w:r>
        <w:r w:rsidR="00E8296A">
          <w:rPr>
            <w:noProof/>
            <w:webHidden/>
          </w:rPr>
          <w:fldChar w:fldCharType="separate"/>
        </w:r>
        <w:r w:rsidR="00E8296A">
          <w:rPr>
            <w:noProof/>
            <w:webHidden/>
          </w:rPr>
          <w:t>7</w:t>
        </w:r>
        <w:r w:rsidR="00E8296A">
          <w:rPr>
            <w:noProof/>
            <w:webHidden/>
          </w:rPr>
          <w:fldChar w:fldCharType="end"/>
        </w:r>
      </w:hyperlink>
    </w:p>
    <w:p w:rsidR="00E8296A" w:rsidRDefault="007B3EC2">
      <w:pPr>
        <w:pStyle w:val="TOC3"/>
        <w:rPr>
          <w:rFonts w:asciiTheme="minorHAnsi" w:eastAsiaTheme="minorEastAsia" w:hAnsiTheme="minorHAnsi" w:cstheme="minorBidi"/>
          <w:noProof/>
          <w:sz w:val="22"/>
          <w:szCs w:val="22"/>
        </w:rPr>
      </w:pPr>
      <w:hyperlink w:anchor="_Toc423369270" w:history="1">
        <w:r w:rsidR="00E8296A" w:rsidRPr="005264A1">
          <w:rPr>
            <w:rStyle w:val="Hyperlink"/>
            <w:noProof/>
          </w:rPr>
          <w:t>1.2.1</w:t>
        </w:r>
        <w:r w:rsidR="00E8296A">
          <w:rPr>
            <w:rFonts w:asciiTheme="minorHAnsi" w:eastAsiaTheme="minorEastAsia" w:hAnsiTheme="minorHAnsi" w:cstheme="minorBidi"/>
            <w:noProof/>
            <w:sz w:val="22"/>
            <w:szCs w:val="22"/>
          </w:rPr>
          <w:tab/>
        </w:r>
        <w:r w:rsidR="00E8296A" w:rsidRPr="005264A1">
          <w:rPr>
            <w:rStyle w:val="Hyperlink"/>
            <w:noProof/>
          </w:rPr>
          <w:t>Normative References</w:t>
        </w:r>
        <w:r w:rsidR="00E8296A">
          <w:rPr>
            <w:noProof/>
            <w:webHidden/>
          </w:rPr>
          <w:tab/>
        </w:r>
        <w:r w:rsidR="00E8296A">
          <w:rPr>
            <w:noProof/>
            <w:webHidden/>
          </w:rPr>
          <w:fldChar w:fldCharType="begin"/>
        </w:r>
        <w:r w:rsidR="00E8296A">
          <w:rPr>
            <w:noProof/>
            <w:webHidden/>
          </w:rPr>
          <w:instrText xml:space="preserve"> PAGEREF _Toc423369270 \h </w:instrText>
        </w:r>
        <w:r w:rsidR="00E8296A">
          <w:rPr>
            <w:noProof/>
            <w:webHidden/>
          </w:rPr>
        </w:r>
        <w:r w:rsidR="00E8296A">
          <w:rPr>
            <w:noProof/>
            <w:webHidden/>
          </w:rPr>
          <w:fldChar w:fldCharType="separate"/>
        </w:r>
        <w:r w:rsidR="00E8296A">
          <w:rPr>
            <w:noProof/>
            <w:webHidden/>
          </w:rPr>
          <w:t>7</w:t>
        </w:r>
        <w:r w:rsidR="00E8296A">
          <w:rPr>
            <w:noProof/>
            <w:webHidden/>
          </w:rPr>
          <w:fldChar w:fldCharType="end"/>
        </w:r>
      </w:hyperlink>
    </w:p>
    <w:p w:rsidR="00E8296A" w:rsidRDefault="007B3EC2">
      <w:pPr>
        <w:pStyle w:val="TOC3"/>
        <w:rPr>
          <w:rFonts w:asciiTheme="minorHAnsi" w:eastAsiaTheme="minorEastAsia" w:hAnsiTheme="minorHAnsi" w:cstheme="minorBidi"/>
          <w:noProof/>
          <w:sz w:val="22"/>
          <w:szCs w:val="22"/>
        </w:rPr>
      </w:pPr>
      <w:hyperlink w:anchor="_Toc423369271" w:history="1">
        <w:r w:rsidR="00E8296A" w:rsidRPr="005264A1">
          <w:rPr>
            <w:rStyle w:val="Hyperlink"/>
            <w:noProof/>
          </w:rPr>
          <w:t>1.2.2</w:t>
        </w:r>
        <w:r w:rsidR="00E8296A">
          <w:rPr>
            <w:rFonts w:asciiTheme="minorHAnsi" w:eastAsiaTheme="minorEastAsia" w:hAnsiTheme="minorHAnsi" w:cstheme="minorBidi"/>
            <w:noProof/>
            <w:sz w:val="22"/>
            <w:szCs w:val="22"/>
          </w:rPr>
          <w:tab/>
        </w:r>
        <w:r w:rsidR="00E8296A" w:rsidRPr="005264A1">
          <w:rPr>
            <w:rStyle w:val="Hyperlink"/>
            <w:noProof/>
          </w:rPr>
          <w:t>Informative References</w:t>
        </w:r>
        <w:r w:rsidR="00E8296A">
          <w:rPr>
            <w:noProof/>
            <w:webHidden/>
          </w:rPr>
          <w:tab/>
        </w:r>
        <w:r w:rsidR="00E8296A">
          <w:rPr>
            <w:noProof/>
            <w:webHidden/>
          </w:rPr>
          <w:fldChar w:fldCharType="begin"/>
        </w:r>
        <w:r w:rsidR="00E8296A">
          <w:rPr>
            <w:noProof/>
            <w:webHidden/>
          </w:rPr>
          <w:instrText xml:space="preserve"> PAGEREF _Toc423369271 \h </w:instrText>
        </w:r>
        <w:r w:rsidR="00E8296A">
          <w:rPr>
            <w:noProof/>
            <w:webHidden/>
          </w:rPr>
        </w:r>
        <w:r w:rsidR="00E8296A">
          <w:rPr>
            <w:noProof/>
            <w:webHidden/>
          </w:rPr>
          <w:fldChar w:fldCharType="separate"/>
        </w:r>
        <w:r w:rsidR="00E8296A">
          <w:rPr>
            <w:noProof/>
            <w:webHidden/>
          </w:rPr>
          <w:t>8</w:t>
        </w:r>
        <w:r w:rsidR="00E8296A">
          <w:rPr>
            <w:noProof/>
            <w:webHidden/>
          </w:rPr>
          <w:fldChar w:fldCharType="end"/>
        </w:r>
      </w:hyperlink>
    </w:p>
    <w:p w:rsidR="00E8296A" w:rsidRDefault="007B3EC2">
      <w:pPr>
        <w:pStyle w:val="TOC2"/>
        <w:rPr>
          <w:rFonts w:asciiTheme="minorHAnsi" w:eastAsiaTheme="minorEastAsia" w:hAnsiTheme="minorHAnsi" w:cstheme="minorBidi"/>
          <w:noProof/>
          <w:sz w:val="22"/>
          <w:szCs w:val="22"/>
        </w:rPr>
      </w:pPr>
      <w:hyperlink w:anchor="_Toc423369272" w:history="1">
        <w:r w:rsidR="00E8296A" w:rsidRPr="005264A1">
          <w:rPr>
            <w:rStyle w:val="Hyperlink"/>
            <w:noProof/>
          </w:rPr>
          <w:t>1.3</w:t>
        </w:r>
        <w:r w:rsidR="00E8296A">
          <w:rPr>
            <w:rFonts w:asciiTheme="minorHAnsi" w:eastAsiaTheme="minorEastAsia" w:hAnsiTheme="minorHAnsi" w:cstheme="minorBidi"/>
            <w:noProof/>
            <w:sz w:val="22"/>
            <w:szCs w:val="22"/>
          </w:rPr>
          <w:tab/>
        </w:r>
        <w:r w:rsidR="00E8296A" w:rsidRPr="005264A1">
          <w:rPr>
            <w:rStyle w:val="Hyperlink"/>
            <w:noProof/>
          </w:rPr>
          <w:t>Overview</w:t>
        </w:r>
        <w:r w:rsidR="00E8296A">
          <w:rPr>
            <w:noProof/>
            <w:webHidden/>
          </w:rPr>
          <w:tab/>
        </w:r>
        <w:r w:rsidR="00E8296A">
          <w:rPr>
            <w:noProof/>
            <w:webHidden/>
          </w:rPr>
          <w:fldChar w:fldCharType="begin"/>
        </w:r>
        <w:r w:rsidR="00E8296A">
          <w:rPr>
            <w:noProof/>
            <w:webHidden/>
          </w:rPr>
          <w:instrText xml:space="preserve"> PAGEREF _Toc423369272 \h </w:instrText>
        </w:r>
        <w:r w:rsidR="00E8296A">
          <w:rPr>
            <w:noProof/>
            <w:webHidden/>
          </w:rPr>
        </w:r>
        <w:r w:rsidR="00E8296A">
          <w:rPr>
            <w:noProof/>
            <w:webHidden/>
          </w:rPr>
          <w:fldChar w:fldCharType="separate"/>
        </w:r>
        <w:r w:rsidR="00E8296A">
          <w:rPr>
            <w:noProof/>
            <w:webHidden/>
          </w:rPr>
          <w:t>8</w:t>
        </w:r>
        <w:r w:rsidR="00E8296A">
          <w:rPr>
            <w:noProof/>
            <w:webHidden/>
          </w:rPr>
          <w:fldChar w:fldCharType="end"/>
        </w:r>
      </w:hyperlink>
    </w:p>
    <w:p w:rsidR="00E8296A" w:rsidRDefault="007B3EC2">
      <w:pPr>
        <w:pStyle w:val="TOC2"/>
        <w:rPr>
          <w:rFonts w:asciiTheme="minorHAnsi" w:eastAsiaTheme="minorEastAsia" w:hAnsiTheme="minorHAnsi" w:cstheme="minorBidi"/>
          <w:noProof/>
          <w:sz w:val="22"/>
          <w:szCs w:val="22"/>
        </w:rPr>
      </w:pPr>
      <w:hyperlink w:anchor="_Toc423369273" w:history="1">
        <w:r w:rsidR="00E8296A" w:rsidRPr="005264A1">
          <w:rPr>
            <w:rStyle w:val="Hyperlink"/>
            <w:noProof/>
          </w:rPr>
          <w:t>1.4</w:t>
        </w:r>
        <w:r w:rsidR="00E8296A">
          <w:rPr>
            <w:rFonts w:asciiTheme="minorHAnsi" w:eastAsiaTheme="minorEastAsia" w:hAnsiTheme="minorHAnsi" w:cstheme="minorBidi"/>
            <w:noProof/>
            <w:sz w:val="22"/>
            <w:szCs w:val="22"/>
          </w:rPr>
          <w:tab/>
        </w:r>
        <w:r w:rsidR="00E8296A" w:rsidRPr="005264A1">
          <w:rPr>
            <w:rStyle w:val="Hyperlink"/>
            <w:noProof/>
          </w:rPr>
          <w:t>Relationship to Protocols and Other Structures</w:t>
        </w:r>
        <w:r w:rsidR="00E8296A">
          <w:rPr>
            <w:noProof/>
            <w:webHidden/>
          </w:rPr>
          <w:tab/>
        </w:r>
        <w:r w:rsidR="00E8296A">
          <w:rPr>
            <w:noProof/>
            <w:webHidden/>
          </w:rPr>
          <w:fldChar w:fldCharType="begin"/>
        </w:r>
        <w:r w:rsidR="00E8296A">
          <w:rPr>
            <w:noProof/>
            <w:webHidden/>
          </w:rPr>
          <w:instrText xml:space="preserve"> PAGEREF _Toc423369273 \h </w:instrText>
        </w:r>
        <w:r w:rsidR="00E8296A">
          <w:rPr>
            <w:noProof/>
            <w:webHidden/>
          </w:rPr>
        </w:r>
        <w:r w:rsidR="00E8296A">
          <w:rPr>
            <w:noProof/>
            <w:webHidden/>
          </w:rPr>
          <w:fldChar w:fldCharType="separate"/>
        </w:r>
        <w:r w:rsidR="00E8296A">
          <w:rPr>
            <w:noProof/>
            <w:webHidden/>
          </w:rPr>
          <w:t>9</w:t>
        </w:r>
        <w:r w:rsidR="00E8296A">
          <w:rPr>
            <w:noProof/>
            <w:webHidden/>
          </w:rPr>
          <w:fldChar w:fldCharType="end"/>
        </w:r>
      </w:hyperlink>
    </w:p>
    <w:p w:rsidR="00E8296A" w:rsidRDefault="007B3EC2">
      <w:pPr>
        <w:pStyle w:val="TOC2"/>
        <w:rPr>
          <w:rFonts w:asciiTheme="minorHAnsi" w:eastAsiaTheme="minorEastAsia" w:hAnsiTheme="minorHAnsi" w:cstheme="minorBidi"/>
          <w:noProof/>
          <w:sz w:val="22"/>
          <w:szCs w:val="22"/>
        </w:rPr>
      </w:pPr>
      <w:hyperlink w:anchor="_Toc423369274" w:history="1">
        <w:r w:rsidR="00E8296A" w:rsidRPr="005264A1">
          <w:rPr>
            <w:rStyle w:val="Hyperlink"/>
            <w:noProof/>
          </w:rPr>
          <w:t>1.5</w:t>
        </w:r>
        <w:r w:rsidR="00E8296A">
          <w:rPr>
            <w:rFonts w:asciiTheme="minorHAnsi" w:eastAsiaTheme="minorEastAsia" w:hAnsiTheme="minorHAnsi" w:cstheme="minorBidi"/>
            <w:noProof/>
            <w:sz w:val="22"/>
            <w:szCs w:val="22"/>
          </w:rPr>
          <w:tab/>
        </w:r>
        <w:r w:rsidR="00E8296A" w:rsidRPr="005264A1">
          <w:rPr>
            <w:rStyle w:val="Hyperlink"/>
            <w:noProof/>
          </w:rPr>
          <w:t>Applicability Statement</w:t>
        </w:r>
        <w:r w:rsidR="00E8296A">
          <w:rPr>
            <w:noProof/>
            <w:webHidden/>
          </w:rPr>
          <w:tab/>
        </w:r>
        <w:r w:rsidR="00E8296A">
          <w:rPr>
            <w:noProof/>
            <w:webHidden/>
          </w:rPr>
          <w:fldChar w:fldCharType="begin"/>
        </w:r>
        <w:r w:rsidR="00E8296A">
          <w:rPr>
            <w:noProof/>
            <w:webHidden/>
          </w:rPr>
          <w:instrText xml:space="preserve"> PAGEREF _Toc423369274 \h </w:instrText>
        </w:r>
        <w:r w:rsidR="00E8296A">
          <w:rPr>
            <w:noProof/>
            <w:webHidden/>
          </w:rPr>
        </w:r>
        <w:r w:rsidR="00E8296A">
          <w:rPr>
            <w:noProof/>
            <w:webHidden/>
          </w:rPr>
          <w:fldChar w:fldCharType="separate"/>
        </w:r>
        <w:r w:rsidR="00E8296A">
          <w:rPr>
            <w:noProof/>
            <w:webHidden/>
          </w:rPr>
          <w:t>9</w:t>
        </w:r>
        <w:r w:rsidR="00E8296A">
          <w:rPr>
            <w:noProof/>
            <w:webHidden/>
          </w:rPr>
          <w:fldChar w:fldCharType="end"/>
        </w:r>
      </w:hyperlink>
    </w:p>
    <w:p w:rsidR="00E8296A" w:rsidRDefault="007B3EC2">
      <w:pPr>
        <w:pStyle w:val="TOC2"/>
        <w:rPr>
          <w:rFonts w:asciiTheme="minorHAnsi" w:eastAsiaTheme="minorEastAsia" w:hAnsiTheme="minorHAnsi" w:cstheme="minorBidi"/>
          <w:noProof/>
          <w:sz w:val="22"/>
          <w:szCs w:val="22"/>
        </w:rPr>
      </w:pPr>
      <w:hyperlink w:anchor="_Toc423369275" w:history="1">
        <w:r w:rsidR="00E8296A" w:rsidRPr="005264A1">
          <w:rPr>
            <w:rStyle w:val="Hyperlink"/>
            <w:noProof/>
          </w:rPr>
          <w:t>1.6</w:t>
        </w:r>
        <w:r w:rsidR="00E8296A">
          <w:rPr>
            <w:rFonts w:asciiTheme="minorHAnsi" w:eastAsiaTheme="minorEastAsia" w:hAnsiTheme="minorHAnsi" w:cstheme="minorBidi"/>
            <w:noProof/>
            <w:sz w:val="22"/>
            <w:szCs w:val="22"/>
          </w:rPr>
          <w:tab/>
        </w:r>
        <w:r w:rsidR="00E8296A" w:rsidRPr="005264A1">
          <w:rPr>
            <w:rStyle w:val="Hyperlink"/>
            <w:noProof/>
          </w:rPr>
          <w:t>Versioning and Localization</w:t>
        </w:r>
        <w:r w:rsidR="00E8296A">
          <w:rPr>
            <w:noProof/>
            <w:webHidden/>
          </w:rPr>
          <w:tab/>
        </w:r>
        <w:r w:rsidR="00E8296A">
          <w:rPr>
            <w:noProof/>
            <w:webHidden/>
          </w:rPr>
          <w:fldChar w:fldCharType="begin"/>
        </w:r>
        <w:r w:rsidR="00E8296A">
          <w:rPr>
            <w:noProof/>
            <w:webHidden/>
          </w:rPr>
          <w:instrText xml:space="preserve"> PAGEREF _Toc423369275 \h </w:instrText>
        </w:r>
        <w:r w:rsidR="00E8296A">
          <w:rPr>
            <w:noProof/>
            <w:webHidden/>
          </w:rPr>
        </w:r>
        <w:r w:rsidR="00E8296A">
          <w:rPr>
            <w:noProof/>
            <w:webHidden/>
          </w:rPr>
          <w:fldChar w:fldCharType="separate"/>
        </w:r>
        <w:r w:rsidR="00E8296A">
          <w:rPr>
            <w:noProof/>
            <w:webHidden/>
          </w:rPr>
          <w:t>9</w:t>
        </w:r>
        <w:r w:rsidR="00E8296A">
          <w:rPr>
            <w:noProof/>
            <w:webHidden/>
          </w:rPr>
          <w:fldChar w:fldCharType="end"/>
        </w:r>
      </w:hyperlink>
    </w:p>
    <w:p w:rsidR="00E8296A" w:rsidRDefault="007B3EC2">
      <w:pPr>
        <w:pStyle w:val="TOC2"/>
        <w:rPr>
          <w:rFonts w:asciiTheme="minorHAnsi" w:eastAsiaTheme="minorEastAsia" w:hAnsiTheme="minorHAnsi" w:cstheme="minorBidi"/>
          <w:noProof/>
          <w:sz w:val="22"/>
          <w:szCs w:val="22"/>
        </w:rPr>
      </w:pPr>
      <w:hyperlink w:anchor="_Toc423369276" w:history="1">
        <w:r w:rsidR="00E8296A" w:rsidRPr="005264A1">
          <w:rPr>
            <w:rStyle w:val="Hyperlink"/>
            <w:noProof/>
          </w:rPr>
          <w:t>1.7</w:t>
        </w:r>
        <w:r w:rsidR="00E8296A">
          <w:rPr>
            <w:rFonts w:asciiTheme="minorHAnsi" w:eastAsiaTheme="minorEastAsia" w:hAnsiTheme="minorHAnsi" w:cstheme="minorBidi"/>
            <w:noProof/>
            <w:sz w:val="22"/>
            <w:szCs w:val="22"/>
          </w:rPr>
          <w:tab/>
        </w:r>
        <w:r w:rsidR="00E8296A" w:rsidRPr="005264A1">
          <w:rPr>
            <w:rStyle w:val="Hyperlink"/>
            <w:noProof/>
          </w:rPr>
          <w:t>Vendor-Extensible Fields</w:t>
        </w:r>
        <w:r w:rsidR="00E8296A">
          <w:rPr>
            <w:noProof/>
            <w:webHidden/>
          </w:rPr>
          <w:tab/>
        </w:r>
        <w:r w:rsidR="00E8296A">
          <w:rPr>
            <w:noProof/>
            <w:webHidden/>
          </w:rPr>
          <w:fldChar w:fldCharType="begin"/>
        </w:r>
        <w:r w:rsidR="00E8296A">
          <w:rPr>
            <w:noProof/>
            <w:webHidden/>
          </w:rPr>
          <w:instrText xml:space="preserve"> PAGEREF _Toc423369276 \h </w:instrText>
        </w:r>
        <w:r w:rsidR="00E8296A">
          <w:rPr>
            <w:noProof/>
            <w:webHidden/>
          </w:rPr>
        </w:r>
        <w:r w:rsidR="00E8296A">
          <w:rPr>
            <w:noProof/>
            <w:webHidden/>
          </w:rPr>
          <w:fldChar w:fldCharType="separate"/>
        </w:r>
        <w:r w:rsidR="00E8296A">
          <w:rPr>
            <w:noProof/>
            <w:webHidden/>
          </w:rPr>
          <w:t>9</w:t>
        </w:r>
        <w:r w:rsidR="00E8296A">
          <w:rPr>
            <w:noProof/>
            <w:webHidden/>
          </w:rPr>
          <w:fldChar w:fldCharType="end"/>
        </w:r>
      </w:hyperlink>
    </w:p>
    <w:p w:rsidR="00E8296A" w:rsidRDefault="007B3EC2">
      <w:pPr>
        <w:pStyle w:val="TOC1"/>
        <w:rPr>
          <w:rFonts w:asciiTheme="minorHAnsi" w:eastAsiaTheme="minorEastAsia" w:hAnsiTheme="minorHAnsi" w:cstheme="minorBidi"/>
          <w:b w:val="0"/>
          <w:bCs w:val="0"/>
          <w:noProof/>
          <w:sz w:val="22"/>
          <w:szCs w:val="22"/>
        </w:rPr>
      </w:pPr>
      <w:hyperlink w:anchor="_Toc423369277" w:history="1">
        <w:r w:rsidR="00E8296A" w:rsidRPr="005264A1">
          <w:rPr>
            <w:rStyle w:val="Hyperlink"/>
            <w:noProof/>
          </w:rPr>
          <w:t>2</w:t>
        </w:r>
        <w:r w:rsidR="00E8296A">
          <w:rPr>
            <w:rFonts w:asciiTheme="minorHAnsi" w:eastAsiaTheme="minorEastAsia" w:hAnsiTheme="minorHAnsi" w:cstheme="minorBidi"/>
            <w:b w:val="0"/>
            <w:bCs w:val="0"/>
            <w:noProof/>
            <w:sz w:val="22"/>
            <w:szCs w:val="22"/>
          </w:rPr>
          <w:tab/>
        </w:r>
        <w:r w:rsidR="00E8296A" w:rsidRPr="005264A1">
          <w:rPr>
            <w:rStyle w:val="Hyperlink"/>
            <w:noProof/>
          </w:rPr>
          <w:t>Structures</w:t>
        </w:r>
        <w:r w:rsidR="00E8296A">
          <w:rPr>
            <w:noProof/>
            <w:webHidden/>
          </w:rPr>
          <w:tab/>
        </w:r>
        <w:r w:rsidR="00E8296A">
          <w:rPr>
            <w:noProof/>
            <w:webHidden/>
          </w:rPr>
          <w:fldChar w:fldCharType="begin"/>
        </w:r>
        <w:r w:rsidR="00E8296A">
          <w:rPr>
            <w:noProof/>
            <w:webHidden/>
          </w:rPr>
          <w:instrText xml:space="preserve"> PAGEREF _Toc423369277 \h </w:instrText>
        </w:r>
        <w:r w:rsidR="00E8296A">
          <w:rPr>
            <w:noProof/>
            <w:webHidden/>
          </w:rPr>
        </w:r>
        <w:r w:rsidR="00E8296A">
          <w:rPr>
            <w:noProof/>
            <w:webHidden/>
          </w:rPr>
          <w:fldChar w:fldCharType="separate"/>
        </w:r>
        <w:r w:rsidR="00E8296A">
          <w:rPr>
            <w:noProof/>
            <w:webHidden/>
          </w:rPr>
          <w:t>10</w:t>
        </w:r>
        <w:r w:rsidR="00E8296A">
          <w:rPr>
            <w:noProof/>
            <w:webHidden/>
          </w:rPr>
          <w:fldChar w:fldCharType="end"/>
        </w:r>
      </w:hyperlink>
    </w:p>
    <w:p w:rsidR="00E8296A" w:rsidRDefault="007B3EC2">
      <w:pPr>
        <w:pStyle w:val="TOC2"/>
        <w:rPr>
          <w:rFonts w:asciiTheme="minorHAnsi" w:eastAsiaTheme="minorEastAsia" w:hAnsiTheme="minorHAnsi" w:cstheme="minorBidi"/>
          <w:noProof/>
          <w:sz w:val="22"/>
          <w:szCs w:val="22"/>
        </w:rPr>
      </w:pPr>
      <w:hyperlink w:anchor="_Toc423369278" w:history="1">
        <w:r w:rsidR="00E8296A" w:rsidRPr="005264A1">
          <w:rPr>
            <w:rStyle w:val="Hyperlink"/>
            <w:noProof/>
          </w:rPr>
          <w:t>2.1</w:t>
        </w:r>
        <w:r w:rsidR="00E8296A">
          <w:rPr>
            <w:rFonts w:asciiTheme="minorHAnsi" w:eastAsiaTheme="minorEastAsia" w:hAnsiTheme="minorHAnsi" w:cstheme="minorBidi"/>
            <w:noProof/>
            <w:sz w:val="22"/>
            <w:szCs w:val="22"/>
          </w:rPr>
          <w:tab/>
        </w:r>
        <w:r w:rsidR="00E8296A" w:rsidRPr="005264A1">
          <w:rPr>
            <w:rStyle w:val="Hyperlink"/>
            <w:noProof/>
          </w:rPr>
          <w:t>Common Types</w:t>
        </w:r>
        <w:r w:rsidR="00E8296A">
          <w:rPr>
            <w:noProof/>
            <w:webHidden/>
          </w:rPr>
          <w:tab/>
        </w:r>
        <w:r w:rsidR="00E8296A">
          <w:rPr>
            <w:noProof/>
            <w:webHidden/>
          </w:rPr>
          <w:fldChar w:fldCharType="begin"/>
        </w:r>
        <w:r w:rsidR="00E8296A">
          <w:rPr>
            <w:noProof/>
            <w:webHidden/>
          </w:rPr>
          <w:instrText xml:space="preserve"> PAGEREF _Toc423369278 \h </w:instrText>
        </w:r>
        <w:r w:rsidR="00E8296A">
          <w:rPr>
            <w:noProof/>
            <w:webHidden/>
          </w:rPr>
        </w:r>
        <w:r w:rsidR="00E8296A">
          <w:rPr>
            <w:noProof/>
            <w:webHidden/>
          </w:rPr>
          <w:fldChar w:fldCharType="separate"/>
        </w:r>
        <w:r w:rsidR="00E8296A">
          <w:rPr>
            <w:noProof/>
            <w:webHidden/>
          </w:rPr>
          <w:t>11</w:t>
        </w:r>
        <w:r w:rsidR="00E8296A">
          <w:rPr>
            <w:noProof/>
            <w:webHidden/>
          </w:rPr>
          <w:fldChar w:fldCharType="end"/>
        </w:r>
      </w:hyperlink>
    </w:p>
    <w:p w:rsidR="00E8296A" w:rsidRDefault="007B3EC2">
      <w:pPr>
        <w:pStyle w:val="TOC2"/>
        <w:rPr>
          <w:rFonts w:asciiTheme="minorHAnsi" w:eastAsiaTheme="minorEastAsia" w:hAnsiTheme="minorHAnsi" w:cstheme="minorBidi"/>
          <w:noProof/>
          <w:sz w:val="22"/>
          <w:szCs w:val="22"/>
        </w:rPr>
      </w:pPr>
      <w:hyperlink w:anchor="_Toc423369279" w:history="1">
        <w:r w:rsidR="00E8296A" w:rsidRPr="005264A1">
          <w:rPr>
            <w:rStyle w:val="Hyperlink"/>
            <w:noProof/>
          </w:rPr>
          <w:t>2.2</w:t>
        </w:r>
        <w:r w:rsidR="00E8296A">
          <w:rPr>
            <w:rFonts w:asciiTheme="minorHAnsi" w:eastAsiaTheme="minorEastAsia" w:hAnsiTheme="minorHAnsi" w:cstheme="minorBidi"/>
            <w:noProof/>
            <w:sz w:val="22"/>
            <w:szCs w:val="22"/>
          </w:rPr>
          <w:tab/>
        </w:r>
        <w:r w:rsidR="00E8296A" w:rsidRPr="005264A1">
          <w:rPr>
            <w:rStyle w:val="Hyperlink"/>
            <w:noProof/>
          </w:rPr>
          <w:t>Constructed Security Types</w:t>
        </w:r>
        <w:r w:rsidR="00E8296A">
          <w:rPr>
            <w:noProof/>
            <w:webHidden/>
          </w:rPr>
          <w:tab/>
        </w:r>
        <w:r w:rsidR="00E8296A">
          <w:rPr>
            <w:noProof/>
            <w:webHidden/>
          </w:rPr>
          <w:fldChar w:fldCharType="begin"/>
        </w:r>
        <w:r w:rsidR="00E8296A">
          <w:rPr>
            <w:noProof/>
            <w:webHidden/>
          </w:rPr>
          <w:instrText xml:space="preserve"> PAGEREF _Toc423369279 \h </w:instrText>
        </w:r>
        <w:r w:rsidR="00E8296A">
          <w:rPr>
            <w:noProof/>
            <w:webHidden/>
          </w:rPr>
        </w:r>
        <w:r w:rsidR="00E8296A">
          <w:rPr>
            <w:noProof/>
            <w:webHidden/>
          </w:rPr>
          <w:fldChar w:fldCharType="separate"/>
        </w:r>
        <w:r w:rsidR="00E8296A">
          <w:rPr>
            <w:noProof/>
            <w:webHidden/>
          </w:rPr>
          <w:t>11</w:t>
        </w:r>
        <w:r w:rsidR="00E8296A">
          <w:rPr>
            <w:noProof/>
            <w:webHidden/>
          </w:rPr>
          <w:fldChar w:fldCharType="end"/>
        </w:r>
      </w:hyperlink>
    </w:p>
    <w:p w:rsidR="00E8296A" w:rsidRDefault="007B3EC2">
      <w:pPr>
        <w:pStyle w:val="TOC3"/>
        <w:rPr>
          <w:rFonts w:asciiTheme="minorHAnsi" w:eastAsiaTheme="minorEastAsia" w:hAnsiTheme="minorHAnsi" w:cstheme="minorBidi"/>
          <w:noProof/>
          <w:sz w:val="22"/>
          <w:szCs w:val="22"/>
        </w:rPr>
      </w:pPr>
      <w:hyperlink w:anchor="_Toc423369280" w:history="1">
        <w:r w:rsidR="00E8296A" w:rsidRPr="005264A1">
          <w:rPr>
            <w:rStyle w:val="Hyperlink"/>
            <w:noProof/>
          </w:rPr>
          <w:t>2.2.1</w:t>
        </w:r>
        <w:r w:rsidR="00E8296A">
          <w:rPr>
            <w:rFonts w:asciiTheme="minorHAnsi" w:eastAsiaTheme="minorEastAsia" w:hAnsiTheme="minorHAnsi" w:cstheme="minorBidi"/>
            <w:noProof/>
            <w:sz w:val="22"/>
            <w:szCs w:val="22"/>
          </w:rPr>
          <w:tab/>
        </w:r>
        <w:r w:rsidR="00E8296A" w:rsidRPr="005264A1">
          <w:rPr>
            <w:rStyle w:val="Hyperlink"/>
            <w:noProof/>
          </w:rPr>
          <w:t>KERB_SID_AND_ATTRIBUTES</w:t>
        </w:r>
        <w:r w:rsidR="00E8296A">
          <w:rPr>
            <w:noProof/>
            <w:webHidden/>
          </w:rPr>
          <w:tab/>
        </w:r>
        <w:r w:rsidR="00E8296A">
          <w:rPr>
            <w:noProof/>
            <w:webHidden/>
          </w:rPr>
          <w:fldChar w:fldCharType="begin"/>
        </w:r>
        <w:r w:rsidR="00E8296A">
          <w:rPr>
            <w:noProof/>
            <w:webHidden/>
          </w:rPr>
          <w:instrText xml:space="preserve"> PAGEREF _Toc423369280 \h </w:instrText>
        </w:r>
        <w:r w:rsidR="00E8296A">
          <w:rPr>
            <w:noProof/>
            <w:webHidden/>
          </w:rPr>
        </w:r>
        <w:r w:rsidR="00E8296A">
          <w:rPr>
            <w:noProof/>
            <w:webHidden/>
          </w:rPr>
          <w:fldChar w:fldCharType="separate"/>
        </w:r>
        <w:r w:rsidR="00E8296A">
          <w:rPr>
            <w:noProof/>
            <w:webHidden/>
          </w:rPr>
          <w:t>11</w:t>
        </w:r>
        <w:r w:rsidR="00E8296A">
          <w:rPr>
            <w:noProof/>
            <w:webHidden/>
          </w:rPr>
          <w:fldChar w:fldCharType="end"/>
        </w:r>
      </w:hyperlink>
    </w:p>
    <w:p w:rsidR="00E8296A" w:rsidRDefault="007B3EC2">
      <w:pPr>
        <w:pStyle w:val="TOC3"/>
        <w:rPr>
          <w:rFonts w:asciiTheme="minorHAnsi" w:eastAsiaTheme="minorEastAsia" w:hAnsiTheme="minorHAnsi" w:cstheme="minorBidi"/>
          <w:noProof/>
          <w:sz w:val="22"/>
          <w:szCs w:val="22"/>
        </w:rPr>
      </w:pPr>
      <w:hyperlink w:anchor="_Toc423369281" w:history="1">
        <w:r w:rsidR="00E8296A" w:rsidRPr="005264A1">
          <w:rPr>
            <w:rStyle w:val="Hyperlink"/>
            <w:noProof/>
          </w:rPr>
          <w:t>2.2.2</w:t>
        </w:r>
        <w:r w:rsidR="00E8296A">
          <w:rPr>
            <w:rFonts w:asciiTheme="minorHAnsi" w:eastAsiaTheme="minorEastAsia" w:hAnsiTheme="minorHAnsi" w:cstheme="minorBidi"/>
            <w:noProof/>
            <w:sz w:val="22"/>
            <w:szCs w:val="22"/>
          </w:rPr>
          <w:tab/>
        </w:r>
        <w:r w:rsidR="00E8296A" w:rsidRPr="005264A1">
          <w:rPr>
            <w:rStyle w:val="Hyperlink"/>
            <w:noProof/>
          </w:rPr>
          <w:t>GROUP_MEMBERSHIP</w:t>
        </w:r>
        <w:r w:rsidR="00E8296A">
          <w:rPr>
            <w:noProof/>
            <w:webHidden/>
          </w:rPr>
          <w:tab/>
        </w:r>
        <w:r w:rsidR="00E8296A">
          <w:rPr>
            <w:noProof/>
            <w:webHidden/>
          </w:rPr>
          <w:fldChar w:fldCharType="begin"/>
        </w:r>
        <w:r w:rsidR="00E8296A">
          <w:rPr>
            <w:noProof/>
            <w:webHidden/>
          </w:rPr>
          <w:instrText xml:space="preserve"> PAGEREF _Toc423369281 \h </w:instrText>
        </w:r>
        <w:r w:rsidR="00E8296A">
          <w:rPr>
            <w:noProof/>
            <w:webHidden/>
          </w:rPr>
        </w:r>
        <w:r w:rsidR="00E8296A">
          <w:rPr>
            <w:noProof/>
            <w:webHidden/>
          </w:rPr>
          <w:fldChar w:fldCharType="separate"/>
        </w:r>
        <w:r w:rsidR="00E8296A">
          <w:rPr>
            <w:noProof/>
            <w:webHidden/>
          </w:rPr>
          <w:t>12</w:t>
        </w:r>
        <w:r w:rsidR="00E8296A">
          <w:rPr>
            <w:noProof/>
            <w:webHidden/>
          </w:rPr>
          <w:fldChar w:fldCharType="end"/>
        </w:r>
      </w:hyperlink>
    </w:p>
    <w:p w:rsidR="00E8296A" w:rsidRDefault="007B3EC2">
      <w:pPr>
        <w:pStyle w:val="TOC3"/>
        <w:rPr>
          <w:rFonts w:asciiTheme="minorHAnsi" w:eastAsiaTheme="minorEastAsia" w:hAnsiTheme="minorHAnsi" w:cstheme="minorBidi"/>
          <w:noProof/>
          <w:sz w:val="22"/>
          <w:szCs w:val="22"/>
        </w:rPr>
      </w:pPr>
      <w:hyperlink w:anchor="_Toc423369282" w:history="1">
        <w:r w:rsidR="00E8296A" w:rsidRPr="005264A1">
          <w:rPr>
            <w:rStyle w:val="Hyperlink"/>
            <w:noProof/>
          </w:rPr>
          <w:t>2.2.3</w:t>
        </w:r>
        <w:r w:rsidR="00E8296A">
          <w:rPr>
            <w:rFonts w:asciiTheme="minorHAnsi" w:eastAsiaTheme="minorEastAsia" w:hAnsiTheme="minorHAnsi" w:cstheme="minorBidi"/>
            <w:noProof/>
            <w:sz w:val="22"/>
            <w:szCs w:val="22"/>
          </w:rPr>
          <w:tab/>
        </w:r>
        <w:r w:rsidR="00E8296A" w:rsidRPr="005264A1">
          <w:rPr>
            <w:rStyle w:val="Hyperlink"/>
            <w:noProof/>
          </w:rPr>
          <w:t>DOMAIN_GROUP_MEMBERSHIP</w:t>
        </w:r>
        <w:r w:rsidR="00E8296A">
          <w:rPr>
            <w:noProof/>
            <w:webHidden/>
          </w:rPr>
          <w:tab/>
        </w:r>
        <w:r w:rsidR="00E8296A">
          <w:rPr>
            <w:noProof/>
            <w:webHidden/>
          </w:rPr>
          <w:fldChar w:fldCharType="begin"/>
        </w:r>
        <w:r w:rsidR="00E8296A">
          <w:rPr>
            <w:noProof/>
            <w:webHidden/>
          </w:rPr>
          <w:instrText xml:space="preserve"> PAGEREF _Toc423369282 \h </w:instrText>
        </w:r>
        <w:r w:rsidR="00E8296A">
          <w:rPr>
            <w:noProof/>
            <w:webHidden/>
          </w:rPr>
        </w:r>
        <w:r w:rsidR="00E8296A">
          <w:rPr>
            <w:noProof/>
            <w:webHidden/>
          </w:rPr>
          <w:fldChar w:fldCharType="separate"/>
        </w:r>
        <w:r w:rsidR="00E8296A">
          <w:rPr>
            <w:noProof/>
            <w:webHidden/>
          </w:rPr>
          <w:t>12</w:t>
        </w:r>
        <w:r w:rsidR="00E8296A">
          <w:rPr>
            <w:noProof/>
            <w:webHidden/>
          </w:rPr>
          <w:fldChar w:fldCharType="end"/>
        </w:r>
      </w:hyperlink>
    </w:p>
    <w:p w:rsidR="00E8296A" w:rsidRDefault="007B3EC2">
      <w:pPr>
        <w:pStyle w:val="TOC2"/>
        <w:rPr>
          <w:rFonts w:asciiTheme="minorHAnsi" w:eastAsiaTheme="minorEastAsia" w:hAnsiTheme="minorHAnsi" w:cstheme="minorBidi"/>
          <w:noProof/>
          <w:sz w:val="22"/>
          <w:szCs w:val="22"/>
        </w:rPr>
      </w:pPr>
      <w:hyperlink w:anchor="_Toc423369283" w:history="1">
        <w:r w:rsidR="00E8296A" w:rsidRPr="005264A1">
          <w:rPr>
            <w:rStyle w:val="Hyperlink"/>
            <w:noProof/>
          </w:rPr>
          <w:t>2.3</w:t>
        </w:r>
        <w:r w:rsidR="00E8296A">
          <w:rPr>
            <w:rFonts w:asciiTheme="minorHAnsi" w:eastAsiaTheme="minorEastAsia" w:hAnsiTheme="minorHAnsi" w:cstheme="minorBidi"/>
            <w:noProof/>
            <w:sz w:val="22"/>
            <w:szCs w:val="22"/>
          </w:rPr>
          <w:tab/>
        </w:r>
        <w:r w:rsidR="00E8296A" w:rsidRPr="005264A1">
          <w:rPr>
            <w:rStyle w:val="Hyperlink"/>
            <w:noProof/>
          </w:rPr>
          <w:t>PACTYPE</w:t>
        </w:r>
        <w:r w:rsidR="00E8296A">
          <w:rPr>
            <w:noProof/>
            <w:webHidden/>
          </w:rPr>
          <w:tab/>
        </w:r>
        <w:r w:rsidR="00E8296A">
          <w:rPr>
            <w:noProof/>
            <w:webHidden/>
          </w:rPr>
          <w:fldChar w:fldCharType="begin"/>
        </w:r>
        <w:r w:rsidR="00E8296A">
          <w:rPr>
            <w:noProof/>
            <w:webHidden/>
          </w:rPr>
          <w:instrText xml:space="preserve"> PAGEREF _Toc423369283 \h </w:instrText>
        </w:r>
        <w:r w:rsidR="00E8296A">
          <w:rPr>
            <w:noProof/>
            <w:webHidden/>
          </w:rPr>
        </w:r>
        <w:r w:rsidR="00E8296A">
          <w:rPr>
            <w:noProof/>
            <w:webHidden/>
          </w:rPr>
          <w:fldChar w:fldCharType="separate"/>
        </w:r>
        <w:r w:rsidR="00E8296A">
          <w:rPr>
            <w:noProof/>
            <w:webHidden/>
          </w:rPr>
          <w:t>12</w:t>
        </w:r>
        <w:r w:rsidR="00E8296A">
          <w:rPr>
            <w:noProof/>
            <w:webHidden/>
          </w:rPr>
          <w:fldChar w:fldCharType="end"/>
        </w:r>
      </w:hyperlink>
    </w:p>
    <w:p w:rsidR="00E8296A" w:rsidRDefault="007B3EC2">
      <w:pPr>
        <w:pStyle w:val="TOC2"/>
        <w:rPr>
          <w:rFonts w:asciiTheme="minorHAnsi" w:eastAsiaTheme="minorEastAsia" w:hAnsiTheme="minorHAnsi" w:cstheme="minorBidi"/>
          <w:noProof/>
          <w:sz w:val="22"/>
          <w:szCs w:val="22"/>
        </w:rPr>
      </w:pPr>
      <w:hyperlink w:anchor="_Toc423369284" w:history="1">
        <w:r w:rsidR="00E8296A" w:rsidRPr="005264A1">
          <w:rPr>
            <w:rStyle w:val="Hyperlink"/>
            <w:noProof/>
          </w:rPr>
          <w:t>2.4</w:t>
        </w:r>
        <w:r w:rsidR="00E8296A">
          <w:rPr>
            <w:rFonts w:asciiTheme="minorHAnsi" w:eastAsiaTheme="minorEastAsia" w:hAnsiTheme="minorHAnsi" w:cstheme="minorBidi"/>
            <w:noProof/>
            <w:sz w:val="22"/>
            <w:szCs w:val="22"/>
          </w:rPr>
          <w:tab/>
        </w:r>
        <w:r w:rsidR="00E8296A" w:rsidRPr="005264A1">
          <w:rPr>
            <w:rStyle w:val="Hyperlink"/>
            <w:noProof/>
          </w:rPr>
          <w:t>PAC_INFO_BUFFER</w:t>
        </w:r>
        <w:r w:rsidR="00E8296A">
          <w:rPr>
            <w:noProof/>
            <w:webHidden/>
          </w:rPr>
          <w:tab/>
        </w:r>
        <w:r w:rsidR="00E8296A">
          <w:rPr>
            <w:noProof/>
            <w:webHidden/>
          </w:rPr>
          <w:fldChar w:fldCharType="begin"/>
        </w:r>
        <w:r w:rsidR="00E8296A">
          <w:rPr>
            <w:noProof/>
            <w:webHidden/>
          </w:rPr>
          <w:instrText xml:space="preserve"> PAGEREF _Toc423369284 \h </w:instrText>
        </w:r>
        <w:r w:rsidR="00E8296A">
          <w:rPr>
            <w:noProof/>
            <w:webHidden/>
          </w:rPr>
        </w:r>
        <w:r w:rsidR="00E8296A">
          <w:rPr>
            <w:noProof/>
            <w:webHidden/>
          </w:rPr>
          <w:fldChar w:fldCharType="separate"/>
        </w:r>
        <w:r w:rsidR="00E8296A">
          <w:rPr>
            <w:noProof/>
            <w:webHidden/>
          </w:rPr>
          <w:t>13</w:t>
        </w:r>
        <w:r w:rsidR="00E8296A">
          <w:rPr>
            <w:noProof/>
            <w:webHidden/>
          </w:rPr>
          <w:fldChar w:fldCharType="end"/>
        </w:r>
      </w:hyperlink>
    </w:p>
    <w:p w:rsidR="00E8296A" w:rsidRDefault="007B3EC2">
      <w:pPr>
        <w:pStyle w:val="TOC2"/>
        <w:rPr>
          <w:rFonts w:asciiTheme="minorHAnsi" w:eastAsiaTheme="minorEastAsia" w:hAnsiTheme="minorHAnsi" w:cstheme="minorBidi"/>
          <w:noProof/>
          <w:sz w:val="22"/>
          <w:szCs w:val="22"/>
        </w:rPr>
      </w:pPr>
      <w:hyperlink w:anchor="_Toc423369285" w:history="1">
        <w:r w:rsidR="00E8296A" w:rsidRPr="005264A1">
          <w:rPr>
            <w:rStyle w:val="Hyperlink"/>
            <w:noProof/>
          </w:rPr>
          <w:t>2.5</w:t>
        </w:r>
        <w:r w:rsidR="00E8296A">
          <w:rPr>
            <w:rFonts w:asciiTheme="minorHAnsi" w:eastAsiaTheme="minorEastAsia" w:hAnsiTheme="minorHAnsi" w:cstheme="minorBidi"/>
            <w:noProof/>
            <w:sz w:val="22"/>
            <w:szCs w:val="22"/>
          </w:rPr>
          <w:tab/>
        </w:r>
        <w:r w:rsidR="00E8296A" w:rsidRPr="005264A1">
          <w:rPr>
            <w:rStyle w:val="Hyperlink"/>
            <w:noProof/>
          </w:rPr>
          <w:t>KERB_VALIDATION_INFO</w:t>
        </w:r>
        <w:r w:rsidR="00E8296A">
          <w:rPr>
            <w:noProof/>
            <w:webHidden/>
          </w:rPr>
          <w:tab/>
        </w:r>
        <w:r w:rsidR="00E8296A">
          <w:rPr>
            <w:noProof/>
            <w:webHidden/>
          </w:rPr>
          <w:fldChar w:fldCharType="begin"/>
        </w:r>
        <w:r w:rsidR="00E8296A">
          <w:rPr>
            <w:noProof/>
            <w:webHidden/>
          </w:rPr>
          <w:instrText xml:space="preserve"> PAGEREF _Toc423369285 \h </w:instrText>
        </w:r>
        <w:r w:rsidR="00E8296A">
          <w:rPr>
            <w:noProof/>
            <w:webHidden/>
          </w:rPr>
        </w:r>
        <w:r w:rsidR="00E8296A">
          <w:rPr>
            <w:noProof/>
            <w:webHidden/>
          </w:rPr>
          <w:fldChar w:fldCharType="separate"/>
        </w:r>
        <w:r w:rsidR="00E8296A">
          <w:rPr>
            <w:noProof/>
            <w:webHidden/>
          </w:rPr>
          <w:t>14</w:t>
        </w:r>
        <w:r w:rsidR="00E8296A">
          <w:rPr>
            <w:noProof/>
            <w:webHidden/>
          </w:rPr>
          <w:fldChar w:fldCharType="end"/>
        </w:r>
      </w:hyperlink>
    </w:p>
    <w:p w:rsidR="00E8296A" w:rsidRDefault="007B3EC2">
      <w:pPr>
        <w:pStyle w:val="TOC2"/>
        <w:rPr>
          <w:rFonts w:asciiTheme="minorHAnsi" w:eastAsiaTheme="minorEastAsia" w:hAnsiTheme="minorHAnsi" w:cstheme="minorBidi"/>
          <w:noProof/>
          <w:sz w:val="22"/>
          <w:szCs w:val="22"/>
        </w:rPr>
      </w:pPr>
      <w:hyperlink w:anchor="_Toc423369286" w:history="1">
        <w:r w:rsidR="00E8296A" w:rsidRPr="005264A1">
          <w:rPr>
            <w:rStyle w:val="Hyperlink"/>
            <w:noProof/>
          </w:rPr>
          <w:t>2.6</w:t>
        </w:r>
        <w:r w:rsidR="00E8296A">
          <w:rPr>
            <w:rFonts w:asciiTheme="minorHAnsi" w:eastAsiaTheme="minorEastAsia" w:hAnsiTheme="minorHAnsi" w:cstheme="minorBidi"/>
            <w:noProof/>
            <w:sz w:val="22"/>
            <w:szCs w:val="22"/>
          </w:rPr>
          <w:tab/>
        </w:r>
        <w:r w:rsidR="00E8296A" w:rsidRPr="005264A1">
          <w:rPr>
            <w:rStyle w:val="Hyperlink"/>
            <w:noProof/>
          </w:rPr>
          <w:t>PAC Credentials</w:t>
        </w:r>
        <w:r w:rsidR="00E8296A">
          <w:rPr>
            <w:noProof/>
            <w:webHidden/>
          </w:rPr>
          <w:tab/>
        </w:r>
        <w:r w:rsidR="00E8296A">
          <w:rPr>
            <w:noProof/>
            <w:webHidden/>
          </w:rPr>
          <w:fldChar w:fldCharType="begin"/>
        </w:r>
        <w:r w:rsidR="00E8296A">
          <w:rPr>
            <w:noProof/>
            <w:webHidden/>
          </w:rPr>
          <w:instrText xml:space="preserve"> PAGEREF _Toc423369286 \h </w:instrText>
        </w:r>
        <w:r w:rsidR="00E8296A">
          <w:rPr>
            <w:noProof/>
            <w:webHidden/>
          </w:rPr>
        </w:r>
        <w:r w:rsidR="00E8296A">
          <w:rPr>
            <w:noProof/>
            <w:webHidden/>
          </w:rPr>
          <w:fldChar w:fldCharType="separate"/>
        </w:r>
        <w:r w:rsidR="00E8296A">
          <w:rPr>
            <w:noProof/>
            <w:webHidden/>
          </w:rPr>
          <w:t>18</w:t>
        </w:r>
        <w:r w:rsidR="00E8296A">
          <w:rPr>
            <w:noProof/>
            <w:webHidden/>
          </w:rPr>
          <w:fldChar w:fldCharType="end"/>
        </w:r>
      </w:hyperlink>
    </w:p>
    <w:p w:rsidR="00E8296A" w:rsidRDefault="007B3EC2">
      <w:pPr>
        <w:pStyle w:val="TOC3"/>
        <w:rPr>
          <w:rFonts w:asciiTheme="minorHAnsi" w:eastAsiaTheme="minorEastAsia" w:hAnsiTheme="minorHAnsi" w:cstheme="minorBidi"/>
          <w:noProof/>
          <w:sz w:val="22"/>
          <w:szCs w:val="22"/>
        </w:rPr>
      </w:pPr>
      <w:hyperlink w:anchor="_Toc423369287" w:history="1">
        <w:r w:rsidR="00E8296A" w:rsidRPr="005264A1">
          <w:rPr>
            <w:rStyle w:val="Hyperlink"/>
            <w:noProof/>
          </w:rPr>
          <w:t>2.6.1</w:t>
        </w:r>
        <w:r w:rsidR="00E8296A">
          <w:rPr>
            <w:rFonts w:asciiTheme="minorHAnsi" w:eastAsiaTheme="minorEastAsia" w:hAnsiTheme="minorHAnsi" w:cstheme="minorBidi"/>
            <w:noProof/>
            <w:sz w:val="22"/>
            <w:szCs w:val="22"/>
          </w:rPr>
          <w:tab/>
        </w:r>
        <w:r w:rsidR="00E8296A" w:rsidRPr="005264A1">
          <w:rPr>
            <w:rStyle w:val="Hyperlink"/>
            <w:noProof/>
          </w:rPr>
          <w:t>PAC_CREDENTIAL_INFO</w:t>
        </w:r>
        <w:r w:rsidR="00E8296A">
          <w:rPr>
            <w:noProof/>
            <w:webHidden/>
          </w:rPr>
          <w:tab/>
        </w:r>
        <w:r w:rsidR="00E8296A">
          <w:rPr>
            <w:noProof/>
            <w:webHidden/>
          </w:rPr>
          <w:fldChar w:fldCharType="begin"/>
        </w:r>
        <w:r w:rsidR="00E8296A">
          <w:rPr>
            <w:noProof/>
            <w:webHidden/>
          </w:rPr>
          <w:instrText xml:space="preserve"> PAGEREF _Toc423369287 \h </w:instrText>
        </w:r>
        <w:r w:rsidR="00E8296A">
          <w:rPr>
            <w:noProof/>
            <w:webHidden/>
          </w:rPr>
        </w:r>
        <w:r w:rsidR="00E8296A">
          <w:rPr>
            <w:noProof/>
            <w:webHidden/>
          </w:rPr>
          <w:fldChar w:fldCharType="separate"/>
        </w:r>
        <w:r w:rsidR="00E8296A">
          <w:rPr>
            <w:noProof/>
            <w:webHidden/>
          </w:rPr>
          <w:t>19</w:t>
        </w:r>
        <w:r w:rsidR="00E8296A">
          <w:rPr>
            <w:noProof/>
            <w:webHidden/>
          </w:rPr>
          <w:fldChar w:fldCharType="end"/>
        </w:r>
      </w:hyperlink>
    </w:p>
    <w:p w:rsidR="00E8296A" w:rsidRDefault="007B3EC2">
      <w:pPr>
        <w:pStyle w:val="TOC3"/>
        <w:rPr>
          <w:rFonts w:asciiTheme="minorHAnsi" w:eastAsiaTheme="minorEastAsia" w:hAnsiTheme="minorHAnsi" w:cstheme="minorBidi"/>
          <w:noProof/>
          <w:sz w:val="22"/>
          <w:szCs w:val="22"/>
        </w:rPr>
      </w:pPr>
      <w:hyperlink w:anchor="_Toc423369288" w:history="1">
        <w:r w:rsidR="00E8296A" w:rsidRPr="005264A1">
          <w:rPr>
            <w:rStyle w:val="Hyperlink"/>
            <w:noProof/>
          </w:rPr>
          <w:t>2.6.2</w:t>
        </w:r>
        <w:r w:rsidR="00E8296A">
          <w:rPr>
            <w:rFonts w:asciiTheme="minorHAnsi" w:eastAsiaTheme="minorEastAsia" w:hAnsiTheme="minorHAnsi" w:cstheme="minorBidi"/>
            <w:noProof/>
            <w:sz w:val="22"/>
            <w:szCs w:val="22"/>
          </w:rPr>
          <w:tab/>
        </w:r>
        <w:r w:rsidR="00E8296A" w:rsidRPr="005264A1">
          <w:rPr>
            <w:rStyle w:val="Hyperlink"/>
            <w:noProof/>
          </w:rPr>
          <w:t>PAC_CREDENTIAL_DATA</w:t>
        </w:r>
        <w:r w:rsidR="00E8296A">
          <w:rPr>
            <w:noProof/>
            <w:webHidden/>
          </w:rPr>
          <w:tab/>
        </w:r>
        <w:r w:rsidR="00E8296A">
          <w:rPr>
            <w:noProof/>
            <w:webHidden/>
          </w:rPr>
          <w:fldChar w:fldCharType="begin"/>
        </w:r>
        <w:r w:rsidR="00E8296A">
          <w:rPr>
            <w:noProof/>
            <w:webHidden/>
          </w:rPr>
          <w:instrText xml:space="preserve"> PAGEREF _Toc423369288 \h </w:instrText>
        </w:r>
        <w:r w:rsidR="00E8296A">
          <w:rPr>
            <w:noProof/>
            <w:webHidden/>
          </w:rPr>
        </w:r>
        <w:r w:rsidR="00E8296A">
          <w:rPr>
            <w:noProof/>
            <w:webHidden/>
          </w:rPr>
          <w:fldChar w:fldCharType="separate"/>
        </w:r>
        <w:r w:rsidR="00E8296A">
          <w:rPr>
            <w:noProof/>
            <w:webHidden/>
          </w:rPr>
          <w:t>20</w:t>
        </w:r>
        <w:r w:rsidR="00E8296A">
          <w:rPr>
            <w:noProof/>
            <w:webHidden/>
          </w:rPr>
          <w:fldChar w:fldCharType="end"/>
        </w:r>
      </w:hyperlink>
    </w:p>
    <w:p w:rsidR="00E8296A" w:rsidRDefault="007B3EC2">
      <w:pPr>
        <w:pStyle w:val="TOC3"/>
        <w:rPr>
          <w:rFonts w:asciiTheme="minorHAnsi" w:eastAsiaTheme="minorEastAsia" w:hAnsiTheme="minorHAnsi" w:cstheme="minorBidi"/>
          <w:noProof/>
          <w:sz w:val="22"/>
          <w:szCs w:val="22"/>
        </w:rPr>
      </w:pPr>
      <w:hyperlink w:anchor="_Toc423369289" w:history="1">
        <w:r w:rsidR="00E8296A" w:rsidRPr="005264A1">
          <w:rPr>
            <w:rStyle w:val="Hyperlink"/>
            <w:noProof/>
          </w:rPr>
          <w:t>2.6.3</w:t>
        </w:r>
        <w:r w:rsidR="00E8296A">
          <w:rPr>
            <w:rFonts w:asciiTheme="minorHAnsi" w:eastAsiaTheme="minorEastAsia" w:hAnsiTheme="minorHAnsi" w:cstheme="minorBidi"/>
            <w:noProof/>
            <w:sz w:val="22"/>
            <w:szCs w:val="22"/>
          </w:rPr>
          <w:tab/>
        </w:r>
        <w:r w:rsidR="00E8296A" w:rsidRPr="005264A1">
          <w:rPr>
            <w:rStyle w:val="Hyperlink"/>
            <w:noProof/>
          </w:rPr>
          <w:t>SECPKG_SUPPLEMENTAL_CRED</w:t>
        </w:r>
        <w:r w:rsidR="00E8296A">
          <w:rPr>
            <w:noProof/>
            <w:webHidden/>
          </w:rPr>
          <w:tab/>
        </w:r>
        <w:r w:rsidR="00E8296A">
          <w:rPr>
            <w:noProof/>
            <w:webHidden/>
          </w:rPr>
          <w:fldChar w:fldCharType="begin"/>
        </w:r>
        <w:r w:rsidR="00E8296A">
          <w:rPr>
            <w:noProof/>
            <w:webHidden/>
          </w:rPr>
          <w:instrText xml:space="preserve"> PAGEREF _Toc423369289 \h </w:instrText>
        </w:r>
        <w:r w:rsidR="00E8296A">
          <w:rPr>
            <w:noProof/>
            <w:webHidden/>
          </w:rPr>
        </w:r>
        <w:r w:rsidR="00E8296A">
          <w:rPr>
            <w:noProof/>
            <w:webHidden/>
          </w:rPr>
          <w:fldChar w:fldCharType="separate"/>
        </w:r>
        <w:r w:rsidR="00E8296A">
          <w:rPr>
            <w:noProof/>
            <w:webHidden/>
          </w:rPr>
          <w:t>21</w:t>
        </w:r>
        <w:r w:rsidR="00E8296A">
          <w:rPr>
            <w:noProof/>
            <w:webHidden/>
          </w:rPr>
          <w:fldChar w:fldCharType="end"/>
        </w:r>
      </w:hyperlink>
    </w:p>
    <w:p w:rsidR="00E8296A" w:rsidRDefault="007B3EC2">
      <w:pPr>
        <w:pStyle w:val="TOC3"/>
        <w:rPr>
          <w:rFonts w:asciiTheme="minorHAnsi" w:eastAsiaTheme="minorEastAsia" w:hAnsiTheme="minorHAnsi" w:cstheme="minorBidi"/>
          <w:noProof/>
          <w:sz w:val="22"/>
          <w:szCs w:val="22"/>
        </w:rPr>
      </w:pPr>
      <w:hyperlink w:anchor="_Toc423369290" w:history="1">
        <w:r w:rsidR="00E8296A" w:rsidRPr="005264A1">
          <w:rPr>
            <w:rStyle w:val="Hyperlink"/>
            <w:noProof/>
          </w:rPr>
          <w:t>2.6.4</w:t>
        </w:r>
        <w:r w:rsidR="00E8296A">
          <w:rPr>
            <w:rFonts w:asciiTheme="minorHAnsi" w:eastAsiaTheme="minorEastAsia" w:hAnsiTheme="minorHAnsi" w:cstheme="minorBidi"/>
            <w:noProof/>
            <w:sz w:val="22"/>
            <w:szCs w:val="22"/>
          </w:rPr>
          <w:tab/>
        </w:r>
        <w:r w:rsidR="00E8296A" w:rsidRPr="005264A1">
          <w:rPr>
            <w:rStyle w:val="Hyperlink"/>
            <w:noProof/>
          </w:rPr>
          <w:t>NTLM_SUPPLEMENTAL_CREDENTIAL</w:t>
        </w:r>
        <w:r w:rsidR="00E8296A">
          <w:rPr>
            <w:noProof/>
            <w:webHidden/>
          </w:rPr>
          <w:tab/>
        </w:r>
        <w:r w:rsidR="00E8296A">
          <w:rPr>
            <w:noProof/>
            <w:webHidden/>
          </w:rPr>
          <w:fldChar w:fldCharType="begin"/>
        </w:r>
        <w:r w:rsidR="00E8296A">
          <w:rPr>
            <w:noProof/>
            <w:webHidden/>
          </w:rPr>
          <w:instrText xml:space="preserve"> PAGEREF _Toc423369290 \h </w:instrText>
        </w:r>
        <w:r w:rsidR="00E8296A">
          <w:rPr>
            <w:noProof/>
            <w:webHidden/>
          </w:rPr>
        </w:r>
        <w:r w:rsidR="00E8296A">
          <w:rPr>
            <w:noProof/>
            <w:webHidden/>
          </w:rPr>
          <w:fldChar w:fldCharType="separate"/>
        </w:r>
        <w:r w:rsidR="00E8296A">
          <w:rPr>
            <w:noProof/>
            <w:webHidden/>
          </w:rPr>
          <w:t>21</w:t>
        </w:r>
        <w:r w:rsidR="00E8296A">
          <w:rPr>
            <w:noProof/>
            <w:webHidden/>
          </w:rPr>
          <w:fldChar w:fldCharType="end"/>
        </w:r>
      </w:hyperlink>
    </w:p>
    <w:p w:rsidR="00E8296A" w:rsidRDefault="007B3EC2">
      <w:pPr>
        <w:pStyle w:val="TOC2"/>
        <w:rPr>
          <w:rFonts w:asciiTheme="minorHAnsi" w:eastAsiaTheme="minorEastAsia" w:hAnsiTheme="minorHAnsi" w:cstheme="minorBidi"/>
          <w:noProof/>
          <w:sz w:val="22"/>
          <w:szCs w:val="22"/>
        </w:rPr>
      </w:pPr>
      <w:hyperlink w:anchor="_Toc423369291" w:history="1">
        <w:r w:rsidR="00E8296A" w:rsidRPr="005264A1">
          <w:rPr>
            <w:rStyle w:val="Hyperlink"/>
            <w:noProof/>
          </w:rPr>
          <w:t>2.7</w:t>
        </w:r>
        <w:r w:rsidR="00E8296A">
          <w:rPr>
            <w:rFonts w:asciiTheme="minorHAnsi" w:eastAsiaTheme="minorEastAsia" w:hAnsiTheme="minorHAnsi" w:cstheme="minorBidi"/>
            <w:noProof/>
            <w:sz w:val="22"/>
            <w:szCs w:val="22"/>
          </w:rPr>
          <w:tab/>
        </w:r>
        <w:r w:rsidR="00E8296A" w:rsidRPr="005264A1">
          <w:rPr>
            <w:rStyle w:val="Hyperlink"/>
            <w:noProof/>
          </w:rPr>
          <w:t>PAC_CLIENT_INFO</w:t>
        </w:r>
        <w:r w:rsidR="00E8296A">
          <w:rPr>
            <w:noProof/>
            <w:webHidden/>
          </w:rPr>
          <w:tab/>
        </w:r>
        <w:r w:rsidR="00E8296A">
          <w:rPr>
            <w:noProof/>
            <w:webHidden/>
          </w:rPr>
          <w:fldChar w:fldCharType="begin"/>
        </w:r>
        <w:r w:rsidR="00E8296A">
          <w:rPr>
            <w:noProof/>
            <w:webHidden/>
          </w:rPr>
          <w:instrText xml:space="preserve"> PAGEREF _Toc423369291 \h </w:instrText>
        </w:r>
        <w:r w:rsidR="00E8296A">
          <w:rPr>
            <w:noProof/>
            <w:webHidden/>
          </w:rPr>
        </w:r>
        <w:r w:rsidR="00E8296A">
          <w:rPr>
            <w:noProof/>
            <w:webHidden/>
          </w:rPr>
          <w:fldChar w:fldCharType="separate"/>
        </w:r>
        <w:r w:rsidR="00E8296A">
          <w:rPr>
            <w:noProof/>
            <w:webHidden/>
          </w:rPr>
          <w:t>22</w:t>
        </w:r>
        <w:r w:rsidR="00E8296A">
          <w:rPr>
            <w:noProof/>
            <w:webHidden/>
          </w:rPr>
          <w:fldChar w:fldCharType="end"/>
        </w:r>
      </w:hyperlink>
    </w:p>
    <w:p w:rsidR="00E8296A" w:rsidRDefault="007B3EC2">
      <w:pPr>
        <w:pStyle w:val="TOC2"/>
        <w:rPr>
          <w:rFonts w:asciiTheme="minorHAnsi" w:eastAsiaTheme="minorEastAsia" w:hAnsiTheme="minorHAnsi" w:cstheme="minorBidi"/>
          <w:noProof/>
          <w:sz w:val="22"/>
          <w:szCs w:val="22"/>
        </w:rPr>
      </w:pPr>
      <w:hyperlink w:anchor="_Toc423369292" w:history="1">
        <w:r w:rsidR="00E8296A" w:rsidRPr="005264A1">
          <w:rPr>
            <w:rStyle w:val="Hyperlink"/>
            <w:noProof/>
          </w:rPr>
          <w:t>2.8</w:t>
        </w:r>
        <w:r w:rsidR="00E8296A">
          <w:rPr>
            <w:rFonts w:asciiTheme="minorHAnsi" w:eastAsiaTheme="minorEastAsia" w:hAnsiTheme="minorHAnsi" w:cstheme="minorBidi"/>
            <w:noProof/>
            <w:sz w:val="22"/>
            <w:szCs w:val="22"/>
          </w:rPr>
          <w:tab/>
        </w:r>
        <w:r w:rsidR="00E8296A" w:rsidRPr="005264A1">
          <w:rPr>
            <w:rStyle w:val="Hyperlink"/>
            <w:noProof/>
          </w:rPr>
          <w:t>PAC_SIGNATURE_DATA</w:t>
        </w:r>
        <w:r w:rsidR="00E8296A">
          <w:rPr>
            <w:noProof/>
            <w:webHidden/>
          </w:rPr>
          <w:tab/>
        </w:r>
        <w:r w:rsidR="00E8296A">
          <w:rPr>
            <w:noProof/>
            <w:webHidden/>
          </w:rPr>
          <w:fldChar w:fldCharType="begin"/>
        </w:r>
        <w:r w:rsidR="00E8296A">
          <w:rPr>
            <w:noProof/>
            <w:webHidden/>
          </w:rPr>
          <w:instrText xml:space="preserve"> PAGEREF _Toc423369292 \h </w:instrText>
        </w:r>
        <w:r w:rsidR="00E8296A">
          <w:rPr>
            <w:noProof/>
            <w:webHidden/>
          </w:rPr>
        </w:r>
        <w:r w:rsidR="00E8296A">
          <w:rPr>
            <w:noProof/>
            <w:webHidden/>
          </w:rPr>
          <w:fldChar w:fldCharType="separate"/>
        </w:r>
        <w:r w:rsidR="00E8296A">
          <w:rPr>
            <w:noProof/>
            <w:webHidden/>
          </w:rPr>
          <w:t>22</w:t>
        </w:r>
        <w:r w:rsidR="00E8296A">
          <w:rPr>
            <w:noProof/>
            <w:webHidden/>
          </w:rPr>
          <w:fldChar w:fldCharType="end"/>
        </w:r>
      </w:hyperlink>
    </w:p>
    <w:p w:rsidR="00E8296A" w:rsidRDefault="007B3EC2">
      <w:pPr>
        <w:pStyle w:val="TOC3"/>
        <w:rPr>
          <w:rFonts w:asciiTheme="minorHAnsi" w:eastAsiaTheme="minorEastAsia" w:hAnsiTheme="minorHAnsi" w:cstheme="minorBidi"/>
          <w:noProof/>
          <w:sz w:val="22"/>
          <w:szCs w:val="22"/>
        </w:rPr>
      </w:pPr>
      <w:hyperlink w:anchor="_Toc423369293" w:history="1">
        <w:r w:rsidR="00E8296A" w:rsidRPr="005264A1">
          <w:rPr>
            <w:rStyle w:val="Hyperlink"/>
            <w:noProof/>
          </w:rPr>
          <w:t>2.8.1</w:t>
        </w:r>
        <w:r w:rsidR="00E8296A">
          <w:rPr>
            <w:rFonts w:asciiTheme="minorHAnsi" w:eastAsiaTheme="minorEastAsia" w:hAnsiTheme="minorHAnsi" w:cstheme="minorBidi"/>
            <w:noProof/>
            <w:sz w:val="22"/>
            <w:szCs w:val="22"/>
          </w:rPr>
          <w:tab/>
        </w:r>
        <w:r w:rsidR="00E8296A" w:rsidRPr="005264A1">
          <w:rPr>
            <w:rStyle w:val="Hyperlink"/>
            <w:noProof/>
          </w:rPr>
          <w:t>Server Signature</w:t>
        </w:r>
        <w:r w:rsidR="00E8296A">
          <w:rPr>
            <w:noProof/>
            <w:webHidden/>
          </w:rPr>
          <w:tab/>
        </w:r>
        <w:r w:rsidR="00E8296A">
          <w:rPr>
            <w:noProof/>
            <w:webHidden/>
          </w:rPr>
          <w:fldChar w:fldCharType="begin"/>
        </w:r>
        <w:r w:rsidR="00E8296A">
          <w:rPr>
            <w:noProof/>
            <w:webHidden/>
          </w:rPr>
          <w:instrText xml:space="preserve"> PAGEREF _Toc423369293 \h </w:instrText>
        </w:r>
        <w:r w:rsidR="00E8296A">
          <w:rPr>
            <w:noProof/>
            <w:webHidden/>
          </w:rPr>
        </w:r>
        <w:r w:rsidR="00E8296A">
          <w:rPr>
            <w:noProof/>
            <w:webHidden/>
          </w:rPr>
          <w:fldChar w:fldCharType="separate"/>
        </w:r>
        <w:r w:rsidR="00E8296A">
          <w:rPr>
            <w:noProof/>
            <w:webHidden/>
          </w:rPr>
          <w:t>23</w:t>
        </w:r>
        <w:r w:rsidR="00E8296A">
          <w:rPr>
            <w:noProof/>
            <w:webHidden/>
          </w:rPr>
          <w:fldChar w:fldCharType="end"/>
        </w:r>
      </w:hyperlink>
    </w:p>
    <w:p w:rsidR="00E8296A" w:rsidRDefault="007B3EC2">
      <w:pPr>
        <w:pStyle w:val="TOC3"/>
        <w:rPr>
          <w:rFonts w:asciiTheme="minorHAnsi" w:eastAsiaTheme="minorEastAsia" w:hAnsiTheme="minorHAnsi" w:cstheme="minorBidi"/>
          <w:noProof/>
          <w:sz w:val="22"/>
          <w:szCs w:val="22"/>
        </w:rPr>
      </w:pPr>
      <w:hyperlink w:anchor="_Toc423369294" w:history="1">
        <w:r w:rsidR="00E8296A" w:rsidRPr="005264A1">
          <w:rPr>
            <w:rStyle w:val="Hyperlink"/>
            <w:noProof/>
          </w:rPr>
          <w:t>2.8.2</w:t>
        </w:r>
        <w:r w:rsidR="00E8296A">
          <w:rPr>
            <w:rFonts w:asciiTheme="minorHAnsi" w:eastAsiaTheme="minorEastAsia" w:hAnsiTheme="minorHAnsi" w:cstheme="minorBidi"/>
            <w:noProof/>
            <w:sz w:val="22"/>
            <w:szCs w:val="22"/>
          </w:rPr>
          <w:tab/>
        </w:r>
        <w:r w:rsidR="00E8296A" w:rsidRPr="005264A1">
          <w:rPr>
            <w:rStyle w:val="Hyperlink"/>
            <w:noProof/>
          </w:rPr>
          <w:t>KDC Signature</w:t>
        </w:r>
        <w:r w:rsidR="00E8296A">
          <w:rPr>
            <w:noProof/>
            <w:webHidden/>
          </w:rPr>
          <w:tab/>
        </w:r>
        <w:r w:rsidR="00E8296A">
          <w:rPr>
            <w:noProof/>
            <w:webHidden/>
          </w:rPr>
          <w:fldChar w:fldCharType="begin"/>
        </w:r>
        <w:r w:rsidR="00E8296A">
          <w:rPr>
            <w:noProof/>
            <w:webHidden/>
          </w:rPr>
          <w:instrText xml:space="preserve"> PAGEREF _Toc423369294 \h </w:instrText>
        </w:r>
        <w:r w:rsidR="00E8296A">
          <w:rPr>
            <w:noProof/>
            <w:webHidden/>
          </w:rPr>
        </w:r>
        <w:r w:rsidR="00E8296A">
          <w:rPr>
            <w:noProof/>
            <w:webHidden/>
          </w:rPr>
          <w:fldChar w:fldCharType="separate"/>
        </w:r>
        <w:r w:rsidR="00E8296A">
          <w:rPr>
            <w:noProof/>
            <w:webHidden/>
          </w:rPr>
          <w:t>24</w:t>
        </w:r>
        <w:r w:rsidR="00E8296A">
          <w:rPr>
            <w:noProof/>
            <w:webHidden/>
          </w:rPr>
          <w:fldChar w:fldCharType="end"/>
        </w:r>
      </w:hyperlink>
    </w:p>
    <w:p w:rsidR="00E8296A" w:rsidRDefault="007B3EC2">
      <w:pPr>
        <w:pStyle w:val="TOC2"/>
        <w:rPr>
          <w:rFonts w:asciiTheme="minorHAnsi" w:eastAsiaTheme="minorEastAsia" w:hAnsiTheme="minorHAnsi" w:cstheme="minorBidi"/>
          <w:noProof/>
          <w:sz w:val="22"/>
          <w:szCs w:val="22"/>
        </w:rPr>
      </w:pPr>
      <w:hyperlink w:anchor="_Toc423369295" w:history="1">
        <w:r w:rsidR="00E8296A" w:rsidRPr="005264A1">
          <w:rPr>
            <w:rStyle w:val="Hyperlink"/>
            <w:noProof/>
          </w:rPr>
          <w:t>2.9</w:t>
        </w:r>
        <w:r w:rsidR="00E8296A">
          <w:rPr>
            <w:rFonts w:asciiTheme="minorHAnsi" w:eastAsiaTheme="minorEastAsia" w:hAnsiTheme="minorHAnsi" w:cstheme="minorBidi"/>
            <w:noProof/>
            <w:sz w:val="22"/>
            <w:szCs w:val="22"/>
          </w:rPr>
          <w:tab/>
        </w:r>
        <w:r w:rsidR="00E8296A" w:rsidRPr="005264A1">
          <w:rPr>
            <w:rStyle w:val="Hyperlink"/>
            <w:noProof/>
          </w:rPr>
          <w:t>Constrained Delegation Information</w:t>
        </w:r>
        <w:r w:rsidR="00E8296A">
          <w:rPr>
            <w:noProof/>
            <w:webHidden/>
          </w:rPr>
          <w:tab/>
        </w:r>
        <w:r w:rsidR="00E8296A">
          <w:rPr>
            <w:noProof/>
            <w:webHidden/>
          </w:rPr>
          <w:fldChar w:fldCharType="begin"/>
        </w:r>
        <w:r w:rsidR="00E8296A">
          <w:rPr>
            <w:noProof/>
            <w:webHidden/>
          </w:rPr>
          <w:instrText xml:space="preserve"> PAGEREF _Toc423369295 \h </w:instrText>
        </w:r>
        <w:r w:rsidR="00E8296A">
          <w:rPr>
            <w:noProof/>
            <w:webHidden/>
          </w:rPr>
        </w:r>
        <w:r w:rsidR="00E8296A">
          <w:rPr>
            <w:noProof/>
            <w:webHidden/>
          </w:rPr>
          <w:fldChar w:fldCharType="separate"/>
        </w:r>
        <w:r w:rsidR="00E8296A">
          <w:rPr>
            <w:noProof/>
            <w:webHidden/>
          </w:rPr>
          <w:t>24</w:t>
        </w:r>
        <w:r w:rsidR="00E8296A">
          <w:rPr>
            <w:noProof/>
            <w:webHidden/>
          </w:rPr>
          <w:fldChar w:fldCharType="end"/>
        </w:r>
      </w:hyperlink>
    </w:p>
    <w:p w:rsidR="00E8296A" w:rsidRDefault="007B3EC2">
      <w:pPr>
        <w:pStyle w:val="TOC2"/>
        <w:rPr>
          <w:rFonts w:asciiTheme="minorHAnsi" w:eastAsiaTheme="minorEastAsia" w:hAnsiTheme="minorHAnsi" w:cstheme="minorBidi"/>
          <w:noProof/>
          <w:sz w:val="22"/>
          <w:szCs w:val="22"/>
        </w:rPr>
      </w:pPr>
      <w:hyperlink w:anchor="_Toc423369296" w:history="1">
        <w:r w:rsidR="00E8296A" w:rsidRPr="005264A1">
          <w:rPr>
            <w:rStyle w:val="Hyperlink"/>
            <w:noProof/>
          </w:rPr>
          <w:t>2.10</w:t>
        </w:r>
        <w:r w:rsidR="00E8296A">
          <w:rPr>
            <w:rFonts w:asciiTheme="minorHAnsi" w:eastAsiaTheme="minorEastAsia" w:hAnsiTheme="minorHAnsi" w:cstheme="minorBidi"/>
            <w:noProof/>
            <w:sz w:val="22"/>
            <w:szCs w:val="22"/>
          </w:rPr>
          <w:tab/>
        </w:r>
        <w:r w:rsidR="00E8296A" w:rsidRPr="005264A1">
          <w:rPr>
            <w:rStyle w:val="Hyperlink"/>
            <w:noProof/>
          </w:rPr>
          <w:t>UPN_DNS_INFO</w:t>
        </w:r>
        <w:r w:rsidR="00E8296A">
          <w:rPr>
            <w:noProof/>
            <w:webHidden/>
          </w:rPr>
          <w:tab/>
        </w:r>
        <w:r w:rsidR="00E8296A">
          <w:rPr>
            <w:noProof/>
            <w:webHidden/>
          </w:rPr>
          <w:fldChar w:fldCharType="begin"/>
        </w:r>
        <w:r w:rsidR="00E8296A">
          <w:rPr>
            <w:noProof/>
            <w:webHidden/>
          </w:rPr>
          <w:instrText xml:space="preserve"> PAGEREF _Toc423369296 \h </w:instrText>
        </w:r>
        <w:r w:rsidR="00E8296A">
          <w:rPr>
            <w:noProof/>
            <w:webHidden/>
          </w:rPr>
        </w:r>
        <w:r w:rsidR="00E8296A">
          <w:rPr>
            <w:noProof/>
            <w:webHidden/>
          </w:rPr>
          <w:fldChar w:fldCharType="separate"/>
        </w:r>
        <w:r w:rsidR="00E8296A">
          <w:rPr>
            <w:noProof/>
            <w:webHidden/>
          </w:rPr>
          <w:t>24</w:t>
        </w:r>
        <w:r w:rsidR="00E8296A">
          <w:rPr>
            <w:noProof/>
            <w:webHidden/>
          </w:rPr>
          <w:fldChar w:fldCharType="end"/>
        </w:r>
      </w:hyperlink>
    </w:p>
    <w:p w:rsidR="00E8296A" w:rsidRDefault="007B3EC2">
      <w:pPr>
        <w:pStyle w:val="TOC2"/>
        <w:rPr>
          <w:rFonts w:asciiTheme="minorHAnsi" w:eastAsiaTheme="minorEastAsia" w:hAnsiTheme="minorHAnsi" w:cstheme="minorBidi"/>
          <w:noProof/>
          <w:sz w:val="22"/>
          <w:szCs w:val="22"/>
        </w:rPr>
      </w:pPr>
      <w:hyperlink w:anchor="_Toc423369297" w:history="1">
        <w:r w:rsidR="00E8296A" w:rsidRPr="005264A1">
          <w:rPr>
            <w:rStyle w:val="Hyperlink"/>
            <w:noProof/>
          </w:rPr>
          <w:t>2.11</w:t>
        </w:r>
        <w:r w:rsidR="00E8296A">
          <w:rPr>
            <w:rFonts w:asciiTheme="minorHAnsi" w:eastAsiaTheme="minorEastAsia" w:hAnsiTheme="minorHAnsi" w:cstheme="minorBidi"/>
            <w:noProof/>
            <w:sz w:val="22"/>
            <w:szCs w:val="22"/>
          </w:rPr>
          <w:tab/>
        </w:r>
        <w:r w:rsidR="00E8296A" w:rsidRPr="005264A1">
          <w:rPr>
            <w:rStyle w:val="Hyperlink"/>
            <w:noProof/>
          </w:rPr>
          <w:t>PAC_CLIENT_CLAIMS_INFO</w:t>
        </w:r>
        <w:r w:rsidR="00E8296A">
          <w:rPr>
            <w:noProof/>
            <w:webHidden/>
          </w:rPr>
          <w:tab/>
        </w:r>
        <w:r w:rsidR="00E8296A">
          <w:rPr>
            <w:noProof/>
            <w:webHidden/>
          </w:rPr>
          <w:fldChar w:fldCharType="begin"/>
        </w:r>
        <w:r w:rsidR="00E8296A">
          <w:rPr>
            <w:noProof/>
            <w:webHidden/>
          </w:rPr>
          <w:instrText xml:space="preserve"> PAGEREF _Toc423369297 \h </w:instrText>
        </w:r>
        <w:r w:rsidR="00E8296A">
          <w:rPr>
            <w:noProof/>
            <w:webHidden/>
          </w:rPr>
        </w:r>
        <w:r w:rsidR="00E8296A">
          <w:rPr>
            <w:noProof/>
            <w:webHidden/>
          </w:rPr>
          <w:fldChar w:fldCharType="separate"/>
        </w:r>
        <w:r w:rsidR="00E8296A">
          <w:rPr>
            <w:noProof/>
            <w:webHidden/>
          </w:rPr>
          <w:t>25</w:t>
        </w:r>
        <w:r w:rsidR="00E8296A">
          <w:rPr>
            <w:noProof/>
            <w:webHidden/>
          </w:rPr>
          <w:fldChar w:fldCharType="end"/>
        </w:r>
      </w:hyperlink>
    </w:p>
    <w:p w:rsidR="00E8296A" w:rsidRDefault="007B3EC2">
      <w:pPr>
        <w:pStyle w:val="TOC2"/>
        <w:rPr>
          <w:rFonts w:asciiTheme="minorHAnsi" w:eastAsiaTheme="minorEastAsia" w:hAnsiTheme="minorHAnsi" w:cstheme="minorBidi"/>
          <w:noProof/>
          <w:sz w:val="22"/>
          <w:szCs w:val="22"/>
        </w:rPr>
      </w:pPr>
      <w:hyperlink w:anchor="_Toc423369298" w:history="1">
        <w:r w:rsidR="00E8296A" w:rsidRPr="005264A1">
          <w:rPr>
            <w:rStyle w:val="Hyperlink"/>
            <w:noProof/>
          </w:rPr>
          <w:t>2.12</w:t>
        </w:r>
        <w:r w:rsidR="00E8296A">
          <w:rPr>
            <w:rFonts w:asciiTheme="minorHAnsi" w:eastAsiaTheme="minorEastAsia" w:hAnsiTheme="minorHAnsi" w:cstheme="minorBidi"/>
            <w:noProof/>
            <w:sz w:val="22"/>
            <w:szCs w:val="22"/>
          </w:rPr>
          <w:tab/>
        </w:r>
        <w:r w:rsidR="00E8296A" w:rsidRPr="005264A1">
          <w:rPr>
            <w:rStyle w:val="Hyperlink"/>
            <w:noProof/>
          </w:rPr>
          <w:t>PAC_DEVICE_INFO</w:t>
        </w:r>
        <w:r w:rsidR="00E8296A">
          <w:rPr>
            <w:noProof/>
            <w:webHidden/>
          </w:rPr>
          <w:tab/>
        </w:r>
        <w:r w:rsidR="00E8296A">
          <w:rPr>
            <w:noProof/>
            <w:webHidden/>
          </w:rPr>
          <w:fldChar w:fldCharType="begin"/>
        </w:r>
        <w:r w:rsidR="00E8296A">
          <w:rPr>
            <w:noProof/>
            <w:webHidden/>
          </w:rPr>
          <w:instrText xml:space="preserve"> PAGEREF _Toc423369298 \h </w:instrText>
        </w:r>
        <w:r w:rsidR="00E8296A">
          <w:rPr>
            <w:noProof/>
            <w:webHidden/>
          </w:rPr>
        </w:r>
        <w:r w:rsidR="00E8296A">
          <w:rPr>
            <w:noProof/>
            <w:webHidden/>
          </w:rPr>
          <w:fldChar w:fldCharType="separate"/>
        </w:r>
        <w:r w:rsidR="00E8296A">
          <w:rPr>
            <w:noProof/>
            <w:webHidden/>
          </w:rPr>
          <w:t>26</w:t>
        </w:r>
        <w:r w:rsidR="00E8296A">
          <w:rPr>
            <w:noProof/>
            <w:webHidden/>
          </w:rPr>
          <w:fldChar w:fldCharType="end"/>
        </w:r>
      </w:hyperlink>
    </w:p>
    <w:p w:rsidR="00E8296A" w:rsidRDefault="007B3EC2">
      <w:pPr>
        <w:pStyle w:val="TOC2"/>
        <w:rPr>
          <w:rFonts w:asciiTheme="minorHAnsi" w:eastAsiaTheme="minorEastAsia" w:hAnsiTheme="minorHAnsi" w:cstheme="minorBidi"/>
          <w:noProof/>
          <w:sz w:val="22"/>
          <w:szCs w:val="22"/>
        </w:rPr>
      </w:pPr>
      <w:hyperlink w:anchor="_Toc423369299" w:history="1">
        <w:r w:rsidR="00E8296A" w:rsidRPr="005264A1">
          <w:rPr>
            <w:rStyle w:val="Hyperlink"/>
            <w:noProof/>
          </w:rPr>
          <w:t>2.13</w:t>
        </w:r>
        <w:r w:rsidR="00E8296A">
          <w:rPr>
            <w:rFonts w:asciiTheme="minorHAnsi" w:eastAsiaTheme="minorEastAsia" w:hAnsiTheme="minorHAnsi" w:cstheme="minorBidi"/>
            <w:noProof/>
            <w:sz w:val="22"/>
            <w:szCs w:val="22"/>
          </w:rPr>
          <w:tab/>
        </w:r>
        <w:r w:rsidR="00E8296A" w:rsidRPr="005264A1">
          <w:rPr>
            <w:rStyle w:val="Hyperlink"/>
            <w:noProof/>
          </w:rPr>
          <w:t>PAC_DEVICE_CLAIMS_INFO</w:t>
        </w:r>
        <w:r w:rsidR="00E8296A">
          <w:rPr>
            <w:noProof/>
            <w:webHidden/>
          </w:rPr>
          <w:tab/>
        </w:r>
        <w:r w:rsidR="00E8296A">
          <w:rPr>
            <w:noProof/>
            <w:webHidden/>
          </w:rPr>
          <w:fldChar w:fldCharType="begin"/>
        </w:r>
        <w:r w:rsidR="00E8296A">
          <w:rPr>
            <w:noProof/>
            <w:webHidden/>
          </w:rPr>
          <w:instrText xml:space="preserve"> PAGEREF _Toc423369299 \h </w:instrText>
        </w:r>
        <w:r w:rsidR="00E8296A">
          <w:rPr>
            <w:noProof/>
            <w:webHidden/>
          </w:rPr>
        </w:r>
        <w:r w:rsidR="00E8296A">
          <w:rPr>
            <w:noProof/>
            <w:webHidden/>
          </w:rPr>
          <w:fldChar w:fldCharType="separate"/>
        </w:r>
        <w:r w:rsidR="00E8296A">
          <w:rPr>
            <w:noProof/>
            <w:webHidden/>
          </w:rPr>
          <w:t>27</w:t>
        </w:r>
        <w:r w:rsidR="00E8296A">
          <w:rPr>
            <w:noProof/>
            <w:webHidden/>
          </w:rPr>
          <w:fldChar w:fldCharType="end"/>
        </w:r>
      </w:hyperlink>
    </w:p>
    <w:p w:rsidR="00E8296A" w:rsidRDefault="007B3EC2">
      <w:pPr>
        <w:pStyle w:val="TOC2"/>
        <w:rPr>
          <w:rFonts w:asciiTheme="minorHAnsi" w:eastAsiaTheme="minorEastAsia" w:hAnsiTheme="minorHAnsi" w:cstheme="minorBidi"/>
          <w:noProof/>
          <w:sz w:val="22"/>
          <w:szCs w:val="22"/>
        </w:rPr>
      </w:pPr>
      <w:hyperlink w:anchor="_Toc423369300" w:history="1">
        <w:r w:rsidR="00E8296A" w:rsidRPr="005264A1">
          <w:rPr>
            <w:rStyle w:val="Hyperlink"/>
            <w:noProof/>
          </w:rPr>
          <w:t>2.14</w:t>
        </w:r>
        <w:r w:rsidR="00E8296A">
          <w:rPr>
            <w:rFonts w:asciiTheme="minorHAnsi" w:eastAsiaTheme="minorEastAsia" w:hAnsiTheme="minorHAnsi" w:cstheme="minorBidi"/>
            <w:noProof/>
            <w:sz w:val="22"/>
            <w:szCs w:val="22"/>
          </w:rPr>
          <w:tab/>
        </w:r>
        <w:r w:rsidR="00E8296A" w:rsidRPr="005264A1">
          <w:rPr>
            <w:rStyle w:val="Hyperlink"/>
            <w:noProof/>
          </w:rPr>
          <w:t>Formal MIDL Definition</w:t>
        </w:r>
        <w:r w:rsidR="00E8296A">
          <w:rPr>
            <w:noProof/>
            <w:webHidden/>
          </w:rPr>
          <w:tab/>
        </w:r>
        <w:r w:rsidR="00E8296A">
          <w:rPr>
            <w:noProof/>
            <w:webHidden/>
          </w:rPr>
          <w:fldChar w:fldCharType="begin"/>
        </w:r>
        <w:r w:rsidR="00E8296A">
          <w:rPr>
            <w:noProof/>
            <w:webHidden/>
          </w:rPr>
          <w:instrText xml:space="preserve"> PAGEREF _Toc423369300 \h </w:instrText>
        </w:r>
        <w:r w:rsidR="00E8296A">
          <w:rPr>
            <w:noProof/>
            <w:webHidden/>
          </w:rPr>
        </w:r>
        <w:r w:rsidR="00E8296A">
          <w:rPr>
            <w:noProof/>
            <w:webHidden/>
          </w:rPr>
          <w:fldChar w:fldCharType="separate"/>
        </w:r>
        <w:r w:rsidR="00E8296A">
          <w:rPr>
            <w:noProof/>
            <w:webHidden/>
          </w:rPr>
          <w:t>27</w:t>
        </w:r>
        <w:r w:rsidR="00E8296A">
          <w:rPr>
            <w:noProof/>
            <w:webHidden/>
          </w:rPr>
          <w:fldChar w:fldCharType="end"/>
        </w:r>
      </w:hyperlink>
    </w:p>
    <w:p w:rsidR="00E8296A" w:rsidRDefault="007B3EC2">
      <w:pPr>
        <w:pStyle w:val="TOC1"/>
        <w:rPr>
          <w:rFonts w:asciiTheme="minorHAnsi" w:eastAsiaTheme="minorEastAsia" w:hAnsiTheme="minorHAnsi" w:cstheme="minorBidi"/>
          <w:b w:val="0"/>
          <w:bCs w:val="0"/>
          <w:noProof/>
          <w:sz w:val="22"/>
          <w:szCs w:val="22"/>
        </w:rPr>
      </w:pPr>
      <w:hyperlink w:anchor="_Toc423369301" w:history="1">
        <w:r w:rsidR="00E8296A" w:rsidRPr="005264A1">
          <w:rPr>
            <w:rStyle w:val="Hyperlink"/>
            <w:noProof/>
          </w:rPr>
          <w:t>3</w:t>
        </w:r>
        <w:r w:rsidR="00E8296A">
          <w:rPr>
            <w:rFonts w:asciiTheme="minorHAnsi" w:eastAsiaTheme="minorEastAsia" w:hAnsiTheme="minorHAnsi" w:cstheme="minorBidi"/>
            <w:b w:val="0"/>
            <w:bCs w:val="0"/>
            <w:noProof/>
            <w:sz w:val="22"/>
            <w:szCs w:val="22"/>
          </w:rPr>
          <w:tab/>
        </w:r>
        <w:r w:rsidR="00E8296A" w:rsidRPr="005264A1">
          <w:rPr>
            <w:rStyle w:val="Hyperlink"/>
            <w:noProof/>
          </w:rPr>
          <w:t>Structure Examples</w:t>
        </w:r>
        <w:r w:rsidR="00E8296A">
          <w:rPr>
            <w:noProof/>
            <w:webHidden/>
          </w:rPr>
          <w:tab/>
        </w:r>
        <w:r w:rsidR="00E8296A">
          <w:rPr>
            <w:noProof/>
            <w:webHidden/>
          </w:rPr>
          <w:fldChar w:fldCharType="begin"/>
        </w:r>
        <w:r w:rsidR="00E8296A">
          <w:rPr>
            <w:noProof/>
            <w:webHidden/>
          </w:rPr>
          <w:instrText xml:space="preserve"> PAGEREF _Toc423369301 \h </w:instrText>
        </w:r>
        <w:r w:rsidR="00E8296A">
          <w:rPr>
            <w:noProof/>
            <w:webHidden/>
          </w:rPr>
        </w:r>
        <w:r w:rsidR="00E8296A">
          <w:rPr>
            <w:noProof/>
            <w:webHidden/>
          </w:rPr>
          <w:fldChar w:fldCharType="separate"/>
        </w:r>
        <w:r w:rsidR="00E8296A">
          <w:rPr>
            <w:noProof/>
            <w:webHidden/>
          </w:rPr>
          <w:t>30</w:t>
        </w:r>
        <w:r w:rsidR="00E8296A">
          <w:rPr>
            <w:noProof/>
            <w:webHidden/>
          </w:rPr>
          <w:fldChar w:fldCharType="end"/>
        </w:r>
      </w:hyperlink>
    </w:p>
    <w:p w:rsidR="00E8296A" w:rsidRDefault="007B3EC2">
      <w:pPr>
        <w:pStyle w:val="TOC2"/>
        <w:rPr>
          <w:rFonts w:asciiTheme="minorHAnsi" w:eastAsiaTheme="minorEastAsia" w:hAnsiTheme="minorHAnsi" w:cstheme="minorBidi"/>
          <w:noProof/>
          <w:sz w:val="22"/>
          <w:szCs w:val="22"/>
        </w:rPr>
      </w:pPr>
      <w:hyperlink w:anchor="_Toc423369302" w:history="1">
        <w:r w:rsidR="00E8296A" w:rsidRPr="005264A1">
          <w:rPr>
            <w:rStyle w:val="Hyperlink"/>
            <w:noProof/>
          </w:rPr>
          <w:t>3.1</w:t>
        </w:r>
        <w:r w:rsidR="00E8296A">
          <w:rPr>
            <w:rFonts w:asciiTheme="minorHAnsi" w:eastAsiaTheme="minorEastAsia" w:hAnsiTheme="minorHAnsi" w:cstheme="minorBidi"/>
            <w:noProof/>
            <w:sz w:val="22"/>
            <w:szCs w:val="22"/>
          </w:rPr>
          <w:tab/>
        </w:r>
        <w:r w:rsidR="00E8296A" w:rsidRPr="005264A1">
          <w:rPr>
            <w:rStyle w:val="Hyperlink"/>
            <w:noProof/>
          </w:rPr>
          <w:t>Logon Authorization Information</w:t>
        </w:r>
        <w:r w:rsidR="00E8296A">
          <w:rPr>
            <w:noProof/>
            <w:webHidden/>
          </w:rPr>
          <w:tab/>
        </w:r>
        <w:r w:rsidR="00E8296A">
          <w:rPr>
            <w:noProof/>
            <w:webHidden/>
          </w:rPr>
          <w:fldChar w:fldCharType="begin"/>
        </w:r>
        <w:r w:rsidR="00E8296A">
          <w:rPr>
            <w:noProof/>
            <w:webHidden/>
          </w:rPr>
          <w:instrText xml:space="preserve"> PAGEREF _Toc423369302 \h </w:instrText>
        </w:r>
        <w:r w:rsidR="00E8296A">
          <w:rPr>
            <w:noProof/>
            <w:webHidden/>
          </w:rPr>
        </w:r>
        <w:r w:rsidR="00E8296A">
          <w:rPr>
            <w:noProof/>
            <w:webHidden/>
          </w:rPr>
          <w:fldChar w:fldCharType="separate"/>
        </w:r>
        <w:r w:rsidR="00E8296A">
          <w:rPr>
            <w:noProof/>
            <w:webHidden/>
          </w:rPr>
          <w:t>32</w:t>
        </w:r>
        <w:r w:rsidR="00E8296A">
          <w:rPr>
            <w:noProof/>
            <w:webHidden/>
          </w:rPr>
          <w:fldChar w:fldCharType="end"/>
        </w:r>
      </w:hyperlink>
    </w:p>
    <w:p w:rsidR="00E8296A" w:rsidRDefault="007B3EC2">
      <w:pPr>
        <w:pStyle w:val="TOC2"/>
        <w:rPr>
          <w:rFonts w:asciiTheme="minorHAnsi" w:eastAsiaTheme="minorEastAsia" w:hAnsiTheme="minorHAnsi" w:cstheme="minorBidi"/>
          <w:noProof/>
          <w:sz w:val="22"/>
          <w:szCs w:val="22"/>
        </w:rPr>
      </w:pPr>
      <w:hyperlink w:anchor="_Toc423369303" w:history="1">
        <w:r w:rsidR="00E8296A" w:rsidRPr="005264A1">
          <w:rPr>
            <w:rStyle w:val="Hyperlink"/>
            <w:noProof/>
          </w:rPr>
          <w:t>3.2</w:t>
        </w:r>
        <w:r w:rsidR="00E8296A">
          <w:rPr>
            <w:rFonts w:asciiTheme="minorHAnsi" w:eastAsiaTheme="minorEastAsia" w:hAnsiTheme="minorHAnsi" w:cstheme="minorBidi"/>
            <w:noProof/>
            <w:sz w:val="22"/>
            <w:szCs w:val="22"/>
          </w:rPr>
          <w:tab/>
        </w:r>
        <w:r w:rsidR="00E8296A" w:rsidRPr="005264A1">
          <w:rPr>
            <w:rStyle w:val="Hyperlink"/>
            <w:noProof/>
          </w:rPr>
          <w:t>Client Information</w:t>
        </w:r>
        <w:r w:rsidR="00E8296A">
          <w:rPr>
            <w:noProof/>
            <w:webHidden/>
          </w:rPr>
          <w:tab/>
        </w:r>
        <w:r w:rsidR="00E8296A">
          <w:rPr>
            <w:noProof/>
            <w:webHidden/>
          </w:rPr>
          <w:fldChar w:fldCharType="begin"/>
        </w:r>
        <w:r w:rsidR="00E8296A">
          <w:rPr>
            <w:noProof/>
            <w:webHidden/>
          </w:rPr>
          <w:instrText xml:space="preserve"> PAGEREF _Toc423369303 \h </w:instrText>
        </w:r>
        <w:r w:rsidR="00E8296A">
          <w:rPr>
            <w:noProof/>
            <w:webHidden/>
          </w:rPr>
        </w:r>
        <w:r w:rsidR="00E8296A">
          <w:rPr>
            <w:noProof/>
            <w:webHidden/>
          </w:rPr>
          <w:fldChar w:fldCharType="separate"/>
        </w:r>
        <w:r w:rsidR="00E8296A">
          <w:rPr>
            <w:noProof/>
            <w:webHidden/>
          </w:rPr>
          <w:t>34</w:t>
        </w:r>
        <w:r w:rsidR="00E8296A">
          <w:rPr>
            <w:noProof/>
            <w:webHidden/>
          </w:rPr>
          <w:fldChar w:fldCharType="end"/>
        </w:r>
      </w:hyperlink>
    </w:p>
    <w:p w:rsidR="00E8296A" w:rsidRDefault="007B3EC2">
      <w:pPr>
        <w:pStyle w:val="TOC2"/>
        <w:rPr>
          <w:rFonts w:asciiTheme="minorHAnsi" w:eastAsiaTheme="minorEastAsia" w:hAnsiTheme="minorHAnsi" w:cstheme="minorBidi"/>
          <w:noProof/>
          <w:sz w:val="22"/>
          <w:szCs w:val="22"/>
        </w:rPr>
      </w:pPr>
      <w:hyperlink w:anchor="_Toc423369304" w:history="1">
        <w:r w:rsidR="00E8296A" w:rsidRPr="005264A1">
          <w:rPr>
            <w:rStyle w:val="Hyperlink"/>
            <w:noProof/>
          </w:rPr>
          <w:t>3.3</w:t>
        </w:r>
        <w:r w:rsidR="00E8296A">
          <w:rPr>
            <w:rFonts w:asciiTheme="minorHAnsi" w:eastAsiaTheme="minorEastAsia" w:hAnsiTheme="minorHAnsi" w:cstheme="minorBidi"/>
            <w:noProof/>
            <w:sz w:val="22"/>
            <w:szCs w:val="22"/>
          </w:rPr>
          <w:tab/>
        </w:r>
        <w:r w:rsidR="00E8296A" w:rsidRPr="005264A1">
          <w:rPr>
            <w:rStyle w:val="Hyperlink"/>
            <w:noProof/>
          </w:rPr>
          <w:t>Signatures</w:t>
        </w:r>
        <w:r w:rsidR="00E8296A">
          <w:rPr>
            <w:noProof/>
            <w:webHidden/>
          </w:rPr>
          <w:tab/>
        </w:r>
        <w:r w:rsidR="00E8296A">
          <w:rPr>
            <w:noProof/>
            <w:webHidden/>
          </w:rPr>
          <w:fldChar w:fldCharType="begin"/>
        </w:r>
        <w:r w:rsidR="00E8296A">
          <w:rPr>
            <w:noProof/>
            <w:webHidden/>
          </w:rPr>
          <w:instrText xml:space="preserve"> PAGEREF _Toc423369304 \h </w:instrText>
        </w:r>
        <w:r w:rsidR="00E8296A">
          <w:rPr>
            <w:noProof/>
            <w:webHidden/>
          </w:rPr>
        </w:r>
        <w:r w:rsidR="00E8296A">
          <w:rPr>
            <w:noProof/>
            <w:webHidden/>
          </w:rPr>
          <w:fldChar w:fldCharType="separate"/>
        </w:r>
        <w:r w:rsidR="00E8296A">
          <w:rPr>
            <w:noProof/>
            <w:webHidden/>
          </w:rPr>
          <w:t>34</w:t>
        </w:r>
        <w:r w:rsidR="00E8296A">
          <w:rPr>
            <w:noProof/>
            <w:webHidden/>
          </w:rPr>
          <w:fldChar w:fldCharType="end"/>
        </w:r>
      </w:hyperlink>
    </w:p>
    <w:p w:rsidR="00E8296A" w:rsidRDefault="007B3EC2">
      <w:pPr>
        <w:pStyle w:val="TOC1"/>
        <w:rPr>
          <w:rFonts w:asciiTheme="minorHAnsi" w:eastAsiaTheme="minorEastAsia" w:hAnsiTheme="minorHAnsi" w:cstheme="minorBidi"/>
          <w:b w:val="0"/>
          <w:bCs w:val="0"/>
          <w:noProof/>
          <w:sz w:val="22"/>
          <w:szCs w:val="22"/>
        </w:rPr>
      </w:pPr>
      <w:hyperlink w:anchor="_Toc423369305" w:history="1">
        <w:r w:rsidR="00E8296A" w:rsidRPr="005264A1">
          <w:rPr>
            <w:rStyle w:val="Hyperlink"/>
            <w:noProof/>
          </w:rPr>
          <w:t>4</w:t>
        </w:r>
        <w:r w:rsidR="00E8296A">
          <w:rPr>
            <w:rFonts w:asciiTheme="minorHAnsi" w:eastAsiaTheme="minorEastAsia" w:hAnsiTheme="minorHAnsi" w:cstheme="minorBidi"/>
            <w:b w:val="0"/>
            <w:bCs w:val="0"/>
            <w:noProof/>
            <w:sz w:val="22"/>
            <w:szCs w:val="22"/>
          </w:rPr>
          <w:tab/>
        </w:r>
        <w:r w:rsidR="00E8296A" w:rsidRPr="005264A1">
          <w:rPr>
            <w:rStyle w:val="Hyperlink"/>
            <w:noProof/>
          </w:rPr>
          <w:t>Security</w:t>
        </w:r>
        <w:r w:rsidR="00E8296A">
          <w:rPr>
            <w:noProof/>
            <w:webHidden/>
          </w:rPr>
          <w:tab/>
        </w:r>
        <w:r w:rsidR="00E8296A">
          <w:rPr>
            <w:noProof/>
            <w:webHidden/>
          </w:rPr>
          <w:fldChar w:fldCharType="begin"/>
        </w:r>
        <w:r w:rsidR="00E8296A">
          <w:rPr>
            <w:noProof/>
            <w:webHidden/>
          </w:rPr>
          <w:instrText xml:space="preserve"> PAGEREF _Toc423369305 \h </w:instrText>
        </w:r>
        <w:r w:rsidR="00E8296A">
          <w:rPr>
            <w:noProof/>
            <w:webHidden/>
          </w:rPr>
        </w:r>
        <w:r w:rsidR="00E8296A">
          <w:rPr>
            <w:noProof/>
            <w:webHidden/>
          </w:rPr>
          <w:fldChar w:fldCharType="separate"/>
        </w:r>
        <w:r w:rsidR="00E8296A">
          <w:rPr>
            <w:noProof/>
            <w:webHidden/>
          </w:rPr>
          <w:t>35</w:t>
        </w:r>
        <w:r w:rsidR="00E8296A">
          <w:rPr>
            <w:noProof/>
            <w:webHidden/>
          </w:rPr>
          <w:fldChar w:fldCharType="end"/>
        </w:r>
      </w:hyperlink>
    </w:p>
    <w:p w:rsidR="00E8296A" w:rsidRDefault="007B3EC2">
      <w:pPr>
        <w:pStyle w:val="TOC2"/>
        <w:rPr>
          <w:rFonts w:asciiTheme="minorHAnsi" w:eastAsiaTheme="minorEastAsia" w:hAnsiTheme="minorHAnsi" w:cstheme="minorBidi"/>
          <w:noProof/>
          <w:sz w:val="22"/>
          <w:szCs w:val="22"/>
        </w:rPr>
      </w:pPr>
      <w:hyperlink w:anchor="_Toc423369306" w:history="1">
        <w:r w:rsidR="00E8296A" w:rsidRPr="005264A1">
          <w:rPr>
            <w:rStyle w:val="Hyperlink"/>
            <w:noProof/>
          </w:rPr>
          <w:t>4.1</w:t>
        </w:r>
        <w:r w:rsidR="00E8296A">
          <w:rPr>
            <w:rFonts w:asciiTheme="minorHAnsi" w:eastAsiaTheme="minorEastAsia" w:hAnsiTheme="minorHAnsi" w:cstheme="minorBidi"/>
            <w:noProof/>
            <w:sz w:val="22"/>
            <w:szCs w:val="22"/>
          </w:rPr>
          <w:tab/>
        </w:r>
        <w:r w:rsidR="00E8296A" w:rsidRPr="005264A1">
          <w:rPr>
            <w:rStyle w:val="Hyperlink"/>
            <w:noProof/>
          </w:rPr>
          <w:t>Security Considerations for Implementers</w:t>
        </w:r>
        <w:r w:rsidR="00E8296A">
          <w:rPr>
            <w:noProof/>
            <w:webHidden/>
          </w:rPr>
          <w:tab/>
        </w:r>
        <w:r w:rsidR="00E8296A">
          <w:rPr>
            <w:noProof/>
            <w:webHidden/>
          </w:rPr>
          <w:fldChar w:fldCharType="begin"/>
        </w:r>
        <w:r w:rsidR="00E8296A">
          <w:rPr>
            <w:noProof/>
            <w:webHidden/>
          </w:rPr>
          <w:instrText xml:space="preserve"> PAGEREF _Toc423369306 \h </w:instrText>
        </w:r>
        <w:r w:rsidR="00E8296A">
          <w:rPr>
            <w:noProof/>
            <w:webHidden/>
          </w:rPr>
        </w:r>
        <w:r w:rsidR="00E8296A">
          <w:rPr>
            <w:noProof/>
            <w:webHidden/>
          </w:rPr>
          <w:fldChar w:fldCharType="separate"/>
        </w:r>
        <w:r w:rsidR="00E8296A">
          <w:rPr>
            <w:noProof/>
            <w:webHidden/>
          </w:rPr>
          <w:t>35</w:t>
        </w:r>
        <w:r w:rsidR="00E8296A">
          <w:rPr>
            <w:noProof/>
            <w:webHidden/>
          </w:rPr>
          <w:fldChar w:fldCharType="end"/>
        </w:r>
      </w:hyperlink>
    </w:p>
    <w:p w:rsidR="00E8296A" w:rsidRDefault="007B3EC2">
      <w:pPr>
        <w:pStyle w:val="TOC3"/>
        <w:rPr>
          <w:rFonts w:asciiTheme="minorHAnsi" w:eastAsiaTheme="minorEastAsia" w:hAnsiTheme="minorHAnsi" w:cstheme="minorBidi"/>
          <w:noProof/>
          <w:sz w:val="22"/>
          <w:szCs w:val="22"/>
        </w:rPr>
      </w:pPr>
      <w:hyperlink w:anchor="_Toc423369307" w:history="1">
        <w:r w:rsidR="00E8296A" w:rsidRPr="005264A1">
          <w:rPr>
            <w:rStyle w:val="Hyperlink"/>
            <w:noProof/>
          </w:rPr>
          <w:t>4.1.1</w:t>
        </w:r>
        <w:r w:rsidR="00E8296A">
          <w:rPr>
            <w:rFonts w:asciiTheme="minorHAnsi" w:eastAsiaTheme="minorEastAsia" w:hAnsiTheme="minorHAnsi" w:cstheme="minorBidi"/>
            <w:noProof/>
            <w:sz w:val="22"/>
            <w:szCs w:val="22"/>
          </w:rPr>
          <w:tab/>
        </w:r>
        <w:r w:rsidR="00E8296A" w:rsidRPr="005264A1">
          <w:rPr>
            <w:rStyle w:val="Hyperlink"/>
            <w:noProof/>
          </w:rPr>
          <w:t>Tampered PAC Data</w:t>
        </w:r>
        <w:r w:rsidR="00E8296A">
          <w:rPr>
            <w:noProof/>
            <w:webHidden/>
          </w:rPr>
          <w:tab/>
        </w:r>
        <w:r w:rsidR="00E8296A">
          <w:rPr>
            <w:noProof/>
            <w:webHidden/>
          </w:rPr>
          <w:fldChar w:fldCharType="begin"/>
        </w:r>
        <w:r w:rsidR="00E8296A">
          <w:rPr>
            <w:noProof/>
            <w:webHidden/>
          </w:rPr>
          <w:instrText xml:space="preserve"> PAGEREF _Toc423369307 \h </w:instrText>
        </w:r>
        <w:r w:rsidR="00E8296A">
          <w:rPr>
            <w:noProof/>
            <w:webHidden/>
          </w:rPr>
        </w:r>
        <w:r w:rsidR="00E8296A">
          <w:rPr>
            <w:noProof/>
            <w:webHidden/>
          </w:rPr>
          <w:fldChar w:fldCharType="separate"/>
        </w:r>
        <w:r w:rsidR="00E8296A">
          <w:rPr>
            <w:noProof/>
            <w:webHidden/>
          </w:rPr>
          <w:t>35</w:t>
        </w:r>
        <w:r w:rsidR="00E8296A">
          <w:rPr>
            <w:noProof/>
            <w:webHidden/>
          </w:rPr>
          <w:fldChar w:fldCharType="end"/>
        </w:r>
      </w:hyperlink>
    </w:p>
    <w:p w:rsidR="00E8296A" w:rsidRDefault="007B3EC2">
      <w:pPr>
        <w:pStyle w:val="TOC3"/>
        <w:rPr>
          <w:rFonts w:asciiTheme="minorHAnsi" w:eastAsiaTheme="minorEastAsia" w:hAnsiTheme="minorHAnsi" w:cstheme="minorBidi"/>
          <w:noProof/>
          <w:sz w:val="22"/>
          <w:szCs w:val="22"/>
        </w:rPr>
      </w:pPr>
      <w:hyperlink w:anchor="_Toc423369308" w:history="1">
        <w:r w:rsidR="00E8296A" w:rsidRPr="005264A1">
          <w:rPr>
            <w:rStyle w:val="Hyperlink"/>
            <w:noProof/>
          </w:rPr>
          <w:t>4.1.2</w:t>
        </w:r>
        <w:r w:rsidR="00E8296A">
          <w:rPr>
            <w:rFonts w:asciiTheme="minorHAnsi" w:eastAsiaTheme="minorEastAsia" w:hAnsiTheme="minorHAnsi" w:cstheme="minorBidi"/>
            <w:noProof/>
            <w:sz w:val="22"/>
            <w:szCs w:val="22"/>
          </w:rPr>
          <w:tab/>
        </w:r>
        <w:r w:rsidR="00E8296A" w:rsidRPr="005264A1">
          <w:rPr>
            <w:rStyle w:val="Hyperlink"/>
            <w:noProof/>
          </w:rPr>
          <w:t>Authorization Validation and Filtering</w:t>
        </w:r>
        <w:r w:rsidR="00E8296A">
          <w:rPr>
            <w:noProof/>
            <w:webHidden/>
          </w:rPr>
          <w:tab/>
        </w:r>
        <w:r w:rsidR="00E8296A">
          <w:rPr>
            <w:noProof/>
            <w:webHidden/>
          </w:rPr>
          <w:fldChar w:fldCharType="begin"/>
        </w:r>
        <w:r w:rsidR="00E8296A">
          <w:rPr>
            <w:noProof/>
            <w:webHidden/>
          </w:rPr>
          <w:instrText xml:space="preserve"> PAGEREF _Toc423369308 \h </w:instrText>
        </w:r>
        <w:r w:rsidR="00E8296A">
          <w:rPr>
            <w:noProof/>
            <w:webHidden/>
          </w:rPr>
        </w:r>
        <w:r w:rsidR="00E8296A">
          <w:rPr>
            <w:noProof/>
            <w:webHidden/>
          </w:rPr>
          <w:fldChar w:fldCharType="separate"/>
        </w:r>
        <w:r w:rsidR="00E8296A">
          <w:rPr>
            <w:noProof/>
            <w:webHidden/>
          </w:rPr>
          <w:t>35</w:t>
        </w:r>
        <w:r w:rsidR="00E8296A">
          <w:rPr>
            <w:noProof/>
            <w:webHidden/>
          </w:rPr>
          <w:fldChar w:fldCharType="end"/>
        </w:r>
      </w:hyperlink>
    </w:p>
    <w:p w:rsidR="00E8296A" w:rsidRDefault="007B3EC2">
      <w:pPr>
        <w:pStyle w:val="TOC4"/>
        <w:rPr>
          <w:rFonts w:asciiTheme="minorHAnsi" w:eastAsiaTheme="minorEastAsia" w:hAnsiTheme="minorHAnsi" w:cstheme="minorBidi"/>
          <w:noProof/>
          <w:sz w:val="22"/>
          <w:szCs w:val="22"/>
        </w:rPr>
      </w:pPr>
      <w:hyperlink w:anchor="_Toc423369309" w:history="1">
        <w:r w:rsidR="00E8296A" w:rsidRPr="005264A1">
          <w:rPr>
            <w:rStyle w:val="Hyperlink"/>
            <w:noProof/>
          </w:rPr>
          <w:t>4.1.2.1</w:t>
        </w:r>
        <w:r w:rsidR="00E8296A">
          <w:rPr>
            <w:rFonts w:asciiTheme="minorHAnsi" w:eastAsiaTheme="minorEastAsia" w:hAnsiTheme="minorHAnsi" w:cstheme="minorBidi"/>
            <w:noProof/>
            <w:sz w:val="22"/>
            <w:szCs w:val="22"/>
          </w:rPr>
          <w:tab/>
        </w:r>
        <w:r w:rsidR="00E8296A" w:rsidRPr="005264A1">
          <w:rPr>
            <w:rStyle w:val="Hyperlink"/>
            <w:noProof/>
          </w:rPr>
          <w:t>Rules for SID Inclusion in the PAC</w:t>
        </w:r>
        <w:r w:rsidR="00E8296A">
          <w:rPr>
            <w:noProof/>
            <w:webHidden/>
          </w:rPr>
          <w:tab/>
        </w:r>
        <w:r w:rsidR="00E8296A">
          <w:rPr>
            <w:noProof/>
            <w:webHidden/>
          </w:rPr>
          <w:fldChar w:fldCharType="begin"/>
        </w:r>
        <w:r w:rsidR="00E8296A">
          <w:rPr>
            <w:noProof/>
            <w:webHidden/>
          </w:rPr>
          <w:instrText xml:space="preserve"> PAGEREF _Toc423369309 \h </w:instrText>
        </w:r>
        <w:r w:rsidR="00E8296A">
          <w:rPr>
            <w:noProof/>
            <w:webHidden/>
          </w:rPr>
        </w:r>
        <w:r w:rsidR="00E8296A">
          <w:rPr>
            <w:noProof/>
            <w:webHidden/>
          </w:rPr>
          <w:fldChar w:fldCharType="separate"/>
        </w:r>
        <w:r w:rsidR="00E8296A">
          <w:rPr>
            <w:noProof/>
            <w:webHidden/>
          </w:rPr>
          <w:t>35</w:t>
        </w:r>
        <w:r w:rsidR="00E8296A">
          <w:rPr>
            <w:noProof/>
            <w:webHidden/>
          </w:rPr>
          <w:fldChar w:fldCharType="end"/>
        </w:r>
      </w:hyperlink>
    </w:p>
    <w:p w:rsidR="00E8296A" w:rsidRDefault="007B3EC2">
      <w:pPr>
        <w:pStyle w:val="TOC4"/>
        <w:rPr>
          <w:rFonts w:asciiTheme="minorHAnsi" w:eastAsiaTheme="minorEastAsia" w:hAnsiTheme="minorHAnsi" w:cstheme="minorBidi"/>
          <w:noProof/>
          <w:sz w:val="22"/>
          <w:szCs w:val="22"/>
        </w:rPr>
      </w:pPr>
      <w:hyperlink w:anchor="_Toc423369310" w:history="1">
        <w:r w:rsidR="00E8296A" w:rsidRPr="005264A1">
          <w:rPr>
            <w:rStyle w:val="Hyperlink"/>
            <w:noProof/>
          </w:rPr>
          <w:t>4.1.2.2</w:t>
        </w:r>
        <w:r w:rsidR="00E8296A">
          <w:rPr>
            <w:rFonts w:asciiTheme="minorHAnsi" w:eastAsiaTheme="minorEastAsia" w:hAnsiTheme="minorHAnsi" w:cstheme="minorBidi"/>
            <w:noProof/>
            <w:sz w:val="22"/>
            <w:szCs w:val="22"/>
          </w:rPr>
          <w:tab/>
        </w:r>
        <w:r w:rsidR="00E8296A" w:rsidRPr="005264A1">
          <w:rPr>
            <w:rStyle w:val="Hyperlink"/>
            <w:noProof/>
          </w:rPr>
          <w:t>SID Filtering and Claims Transformation</w:t>
        </w:r>
        <w:r w:rsidR="00E8296A">
          <w:rPr>
            <w:noProof/>
            <w:webHidden/>
          </w:rPr>
          <w:tab/>
        </w:r>
        <w:r w:rsidR="00E8296A">
          <w:rPr>
            <w:noProof/>
            <w:webHidden/>
          </w:rPr>
          <w:fldChar w:fldCharType="begin"/>
        </w:r>
        <w:r w:rsidR="00E8296A">
          <w:rPr>
            <w:noProof/>
            <w:webHidden/>
          </w:rPr>
          <w:instrText xml:space="preserve"> PAGEREF _Toc423369310 \h </w:instrText>
        </w:r>
        <w:r w:rsidR="00E8296A">
          <w:rPr>
            <w:noProof/>
            <w:webHidden/>
          </w:rPr>
        </w:r>
        <w:r w:rsidR="00E8296A">
          <w:rPr>
            <w:noProof/>
            <w:webHidden/>
          </w:rPr>
          <w:fldChar w:fldCharType="separate"/>
        </w:r>
        <w:r w:rsidR="00E8296A">
          <w:rPr>
            <w:noProof/>
            <w:webHidden/>
          </w:rPr>
          <w:t>35</w:t>
        </w:r>
        <w:r w:rsidR="00E8296A">
          <w:rPr>
            <w:noProof/>
            <w:webHidden/>
          </w:rPr>
          <w:fldChar w:fldCharType="end"/>
        </w:r>
      </w:hyperlink>
    </w:p>
    <w:p w:rsidR="00E8296A" w:rsidRDefault="007B3EC2">
      <w:pPr>
        <w:pStyle w:val="TOC4"/>
        <w:rPr>
          <w:rFonts w:asciiTheme="minorHAnsi" w:eastAsiaTheme="minorEastAsia" w:hAnsiTheme="minorHAnsi" w:cstheme="minorBidi"/>
          <w:noProof/>
          <w:sz w:val="22"/>
          <w:szCs w:val="22"/>
        </w:rPr>
      </w:pPr>
      <w:hyperlink w:anchor="_Toc423369311" w:history="1">
        <w:r w:rsidR="00E8296A" w:rsidRPr="005264A1">
          <w:rPr>
            <w:rStyle w:val="Hyperlink"/>
            <w:noProof/>
          </w:rPr>
          <w:t>4.1.2.3</w:t>
        </w:r>
        <w:r w:rsidR="00E8296A">
          <w:rPr>
            <w:rFonts w:asciiTheme="minorHAnsi" w:eastAsiaTheme="minorEastAsia" w:hAnsiTheme="minorHAnsi" w:cstheme="minorBidi"/>
            <w:noProof/>
            <w:sz w:val="22"/>
            <w:szCs w:val="22"/>
          </w:rPr>
          <w:tab/>
        </w:r>
        <w:r w:rsidR="00E8296A" w:rsidRPr="005264A1">
          <w:rPr>
            <w:rStyle w:val="Hyperlink"/>
            <w:noProof/>
          </w:rPr>
          <w:t>crealm Filtering</w:t>
        </w:r>
        <w:r w:rsidR="00E8296A">
          <w:rPr>
            <w:noProof/>
            <w:webHidden/>
          </w:rPr>
          <w:tab/>
        </w:r>
        <w:r w:rsidR="00E8296A">
          <w:rPr>
            <w:noProof/>
            <w:webHidden/>
          </w:rPr>
          <w:fldChar w:fldCharType="begin"/>
        </w:r>
        <w:r w:rsidR="00E8296A">
          <w:rPr>
            <w:noProof/>
            <w:webHidden/>
          </w:rPr>
          <w:instrText xml:space="preserve"> PAGEREF _Toc423369311 \h </w:instrText>
        </w:r>
        <w:r w:rsidR="00E8296A">
          <w:rPr>
            <w:noProof/>
            <w:webHidden/>
          </w:rPr>
        </w:r>
        <w:r w:rsidR="00E8296A">
          <w:rPr>
            <w:noProof/>
            <w:webHidden/>
          </w:rPr>
          <w:fldChar w:fldCharType="separate"/>
        </w:r>
        <w:r w:rsidR="00E8296A">
          <w:rPr>
            <w:noProof/>
            <w:webHidden/>
          </w:rPr>
          <w:t>40</w:t>
        </w:r>
        <w:r w:rsidR="00E8296A">
          <w:rPr>
            <w:noProof/>
            <w:webHidden/>
          </w:rPr>
          <w:fldChar w:fldCharType="end"/>
        </w:r>
      </w:hyperlink>
    </w:p>
    <w:p w:rsidR="00E8296A" w:rsidRDefault="007B3EC2">
      <w:pPr>
        <w:pStyle w:val="TOC2"/>
        <w:rPr>
          <w:rFonts w:asciiTheme="minorHAnsi" w:eastAsiaTheme="minorEastAsia" w:hAnsiTheme="minorHAnsi" w:cstheme="minorBidi"/>
          <w:noProof/>
          <w:sz w:val="22"/>
          <w:szCs w:val="22"/>
        </w:rPr>
      </w:pPr>
      <w:hyperlink w:anchor="_Toc423369312" w:history="1">
        <w:r w:rsidR="00E8296A" w:rsidRPr="005264A1">
          <w:rPr>
            <w:rStyle w:val="Hyperlink"/>
            <w:noProof/>
          </w:rPr>
          <w:t>4.2</w:t>
        </w:r>
        <w:r w:rsidR="00E8296A">
          <w:rPr>
            <w:rFonts w:asciiTheme="minorHAnsi" w:eastAsiaTheme="minorEastAsia" w:hAnsiTheme="minorHAnsi" w:cstheme="minorBidi"/>
            <w:noProof/>
            <w:sz w:val="22"/>
            <w:szCs w:val="22"/>
          </w:rPr>
          <w:tab/>
        </w:r>
        <w:r w:rsidR="00E8296A" w:rsidRPr="005264A1">
          <w:rPr>
            <w:rStyle w:val="Hyperlink"/>
            <w:noProof/>
          </w:rPr>
          <w:t>Index of Security Fields</w:t>
        </w:r>
        <w:r w:rsidR="00E8296A">
          <w:rPr>
            <w:noProof/>
            <w:webHidden/>
          </w:rPr>
          <w:tab/>
        </w:r>
        <w:r w:rsidR="00E8296A">
          <w:rPr>
            <w:noProof/>
            <w:webHidden/>
          </w:rPr>
          <w:fldChar w:fldCharType="begin"/>
        </w:r>
        <w:r w:rsidR="00E8296A">
          <w:rPr>
            <w:noProof/>
            <w:webHidden/>
          </w:rPr>
          <w:instrText xml:space="preserve"> PAGEREF _Toc423369312 \h </w:instrText>
        </w:r>
        <w:r w:rsidR="00E8296A">
          <w:rPr>
            <w:noProof/>
            <w:webHidden/>
          </w:rPr>
        </w:r>
        <w:r w:rsidR="00E8296A">
          <w:rPr>
            <w:noProof/>
            <w:webHidden/>
          </w:rPr>
          <w:fldChar w:fldCharType="separate"/>
        </w:r>
        <w:r w:rsidR="00E8296A">
          <w:rPr>
            <w:noProof/>
            <w:webHidden/>
          </w:rPr>
          <w:t>41</w:t>
        </w:r>
        <w:r w:rsidR="00E8296A">
          <w:rPr>
            <w:noProof/>
            <w:webHidden/>
          </w:rPr>
          <w:fldChar w:fldCharType="end"/>
        </w:r>
      </w:hyperlink>
    </w:p>
    <w:p w:rsidR="00E8296A" w:rsidRDefault="007B3EC2">
      <w:pPr>
        <w:pStyle w:val="TOC1"/>
        <w:rPr>
          <w:rFonts w:asciiTheme="minorHAnsi" w:eastAsiaTheme="minorEastAsia" w:hAnsiTheme="minorHAnsi" w:cstheme="minorBidi"/>
          <w:b w:val="0"/>
          <w:bCs w:val="0"/>
          <w:noProof/>
          <w:sz w:val="22"/>
          <w:szCs w:val="22"/>
        </w:rPr>
      </w:pPr>
      <w:hyperlink w:anchor="_Toc423369313" w:history="1">
        <w:r w:rsidR="00E8296A" w:rsidRPr="005264A1">
          <w:rPr>
            <w:rStyle w:val="Hyperlink"/>
            <w:noProof/>
          </w:rPr>
          <w:t>5</w:t>
        </w:r>
        <w:r w:rsidR="00E8296A">
          <w:rPr>
            <w:rFonts w:asciiTheme="minorHAnsi" w:eastAsiaTheme="minorEastAsia" w:hAnsiTheme="minorHAnsi" w:cstheme="minorBidi"/>
            <w:b w:val="0"/>
            <w:bCs w:val="0"/>
            <w:noProof/>
            <w:sz w:val="22"/>
            <w:szCs w:val="22"/>
          </w:rPr>
          <w:tab/>
        </w:r>
        <w:r w:rsidR="00E8296A" w:rsidRPr="005264A1">
          <w:rPr>
            <w:rStyle w:val="Hyperlink"/>
            <w:noProof/>
          </w:rPr>
          <w:t>Appendix A: Product Behavior</w:t>
        </w:r>
        <w:r w:rsidR="00E8296A">
          <w:rPr>
            <w:noProof/>
            <w:webHidden/>
          </w:rPr>
          <w:tab/>
        </w:r>
        <w:r w:rsidR="00E8296A">
          <w:rPr>
            <w:noProof/>
            <w:webHidden/>
          </w:rPr>
          <w:fldChar w:fldCharType="begin"/>
        </w:r>
        <w:r w:rsidR="00E8296A">
          <w:rPr>
            <w:noProof/>
            <w:webHidden/>
          </w:rPr>
          <w:instrText xml:space="preserve"> PAGEREF _Toc423369313 \h </w:instrText>
        </w:r>
        <w:r w:rsidR="00E8296A">
          <w:rPr>
            <w:noProof/>
            <w:webHidden/>
          </w:rPr>
        </w:r>
        <w:r w:rsidR="00E8296A">
          <w:rPr>
            <w:noProof/>
            <w:webHidden/>
          </w:rPr>
          <w:fldChar w:fldCharType="separate"/>
        </w:r>
        <w:r w:rsidR="00E8296A">
          <w:rPr>
            <w:noProof/>
            <w:webHidden/>
          </w:rPr>
          <w:t>42</w:t>
        </w:r>
        <w:r w:rsidR="00E8296A">
          <w:rPr>
            <w:noProof/>
            <w:webHidden/>
          </w:rPr>
          <w:fldChar w:fldCharType="end"/>
        </w:r>
      </w:hyperlink>
    </w:p>
    <w:p w:rsidR="00E8296A" w:rsidRDefault="007B3EC2">
      <w:pPr>
        <w:pStyle w:val="TOC1"/>
        <w:rPr>
          <w:rFonts w:asciiTheme="minorHAnsi" w:eastAsiaTheme="minorEastAsia" w:hAnsiTheme="minorHAnsi" w:cstheme="minorBidi"/>
          <w:b w:val="0"/>
          <w:bCs w:val="0"/>
          <w:noProof/>
          <w:sz w:val="22"/>
          <w:szCs w:val="22"/>
        </w:rPr>
      </w:pPr>
      <w:hyperlink w:anchor="_Toc423369314" w:history="1">
        <w:r w:rsidR="00E8296A" w:rsidRPr="005264A1">
          <w:rPr>
            <w:rStyle w:val="Hyperlink"/>
            <w:noProof/>
          </w:rPr>
          <w:t>6</w:t>
        </w:r>
        <w:r w:rsidR="00E8296A">
          <w:rPr>
            <w:rFonts w:asciiTheme="minorHAnsi" w:eastAsiaTheme="minorEastAsia" w:hAnsiTheme="minorHAnsi" w:cstheme="minorBidi"/>
            <w:b w:val="0"/>
            <w:bCs w:val="0"/>
            <w:noProof/>
            <w:sz w:val="22"/>
            <w:szCs w:val="22"/>
          </w:rPr>
          <w:tab/>
        </w:r>
        <w:r w:rsidR="00E8296A" w:rsidRPr="005264A1">
          <w:rPr>
            <w:rStyle w:val="Hyperlink"/>
            <w:noProof/>
          </w:rPr>
          <w:t>Change Tracking</w:t>
        </w:r>
        <w:r w:rsidR="00E8296A">
          <w:rPr>
            <w:noProof/>
            <w:webHidden/>
          </w:rPr>
          <w:tab/>
        </w:r>
        <w:r w:rsidR="00E8296A">
          <w:rPr>
            <w:noProof/>
            <w:webHidden/>
          </w:rPr>
          <w:fldChar w:fldCharType="begin"/>
        </w:r>
        <w:r w:rsidR="00E8296A">
          <w:rPr>
            <w:noProof/>
            <w:webHidden/>
          </w:rPr>
          <w:instrText xml:space="preserve"> PAGEREF _Toc423369314 \h </w:instrText>
        </w:r>
        <w:r w:rsidR="00E8296A">
          <w:rPr>
            <w:noProof/>
            <w:webHidden/>
          </w:rPr>
        </w:r>
        <w:r w:rsidR="00E8296A">
          <w:rPr>
            <w:noProof/>
            <w:webHidden/>
          </w:rPr>
          <w:fldChar w:fldCharType="separate"/>
        </w:r>
        <w:r w:rsidR="00E8296A">
          <w:rPr>
            <w:noProof/>
            <w:webHidden/>
          </w:rPr>
          <w:t>46</w:t>
        </w:r>
        <w:r w:rsidR="00E8296A">
          <w:rPr>
            <w:noProof/>
            <w:webHidden/>
          </w:rPr>
          <w:fldChar w:fldCharType="end"/>
        </w:r>
      </w:hyperlink>
    </w:p>
    <w:p w:rsidR="00E8296A" w:rsidRDefault="007B3EC2">
      <w:pPr>
        <w:pStyle w:val="TOC1"/>
        <w:rPr>
          <w:rFonts w:asciiTheme="minorHAnsi" w:eastAsiaTheme="minorEastAsia" w:hAnsiTheme="minorHAnsi" w:cstheme="minorBidi"/>
          <w:b w:val="0"/>
          <w:bCs w:val="0"/>
          <w:noProof/>
          <w:sz w:val="22"/>
          <w:szCs w:val="22"/>
        </w:rPr>
      </w:pPr>
      <w:hyperlink w:anchor="_Toc423369315" w:history="1">
        <w:r w:rsidR="00E8296A" w:rsidRPr="005264A1">
          <w:rPr>
            <w:rStyle w:val="Hyperlink"/>
            <w:noProof/>
          </w:rPr>
          <w:t>7</w:t>
        </w:r>
        <w:r w:rsidR="00E8296A">
          <w:rPr>
            <w:rFonts w:asciiTheme="minorHAnsi" w:eastAsiaTheme="minorEastAsia" w:hAnsiTheme="minorHAnsi" w:cstheme="minorBidi"/>
            <w:b w:val="0"/>
            <w:bCs w:val="0"/>
            <w:noProof/>
            <w:sz w:val="22"/>
            <w:szCs w:val="22"/>
          </w:rPr>
          <w:tab/>
        </w:r>
        <w:r w:rsidR="00E8296A" w:rsidRPr="005264A1">
          <w:rPr>
            <w:rStyle w:val="Hyperlink"/>
            <w:noProof/>
          </w:rPr>
          <w:t>Index</w:t>
        </w:r>
        <w:r w:rsidR="00E8296A">
          <w:rPr>
            <w:noProof/>
            <w:webHidden/>
          </w:rPr>
          <w:tab/>
        </w:r>
        <w:r w:rsidR="00E8296A">
          <w:rPr>
            <w:noProof/>
            <w:webHidden/>
          </w:rPr>
          <w:fldChar w:fldCharType="begin"/>
        </w:r>
        <w:r w:rsidR="00E8296A">
          <w:rPr>
            <w:noProof/>
            <w:webHidden/>
          </w:rPr>
          <w:instrText xml:space="preserve"> PAGEREF _Toc423369315 \h </w:instrText>
        </w:r>
        <w:r w:rsidR="00E8296A">
          <w:rPr>
            <w:noProof/>
            <w:webHidden/>
          </w:rPr>
        </w:r>
        <w:r w:rsidR="00E8296A">
          <w:rPr>
            <w:noProof/>
            <w:webHidden/>
          </w:rPr>
          <w:fldChar w:fldCharType="separate"/>
        </w:r>
        <w:r w:rsidR="00E8296A">
          <w:rPr>
            <w:noProof/>
            <w:webHidden/>
          </w:rPr>
          <w:t>48</w:t>
        </w:r>
        <w:r w:rsidR="00E8296A">
          <w:rPr>
            <w:noProof/>
            <w:webHidden/>
          </w:rPr>
          <w:fldChar w:fldCharType="end"/>
        </w:r>
      </w:hyperlink>
    </w:p>
    <w:p w:rsidR="00AC29F7" w:rsidRDefault="00E8296A">
      <w:r>
        <w:fldChar w:fldCharType="end"/>
      </w:r>
    </w:p>
    <w:p w:rsidR="00AC29F7" w:rsidRDefault="00E8296A">
      <w:pPr>
        <w:pStyle w:val="Heading1"/>
      </w:pPr>
      <w:bookmarkStart w:id="1" w:name="section_c38cc307f3e64ed48c81dc550d96223c"/>
      <w:bookmarkStart w:id="2" w:name="_Toc423369267"/>
      <w:r>
        <w:t>Introduction</w:t>
      </w:r>
      <w:bookmarkEnd w:id="1"/>
      <w:bookmarkEnd w:id="2"/>
      <w:r>
        <w:fldChar w:fldCharType="begin"/>
      </w:r>
      <w:r>
        <w:instrText xml:space="preserve"> XE "Introduction" </w:instrText>
      </w:r>
      <w:r>
        <w:fldChar w:fldCharType="end"/>
      </w:r>
      <w:r>
        <w:fldChar w:fldCharType="begin"/>
      </w:r>
      <w:r>
        <w:instrText xml:space="preserve"> XE "Introduction"</w:instrText>
      </w:r>
      <w:r>
        <w:fldChar w:fldCharType="end"/>
      </w:r>
    </w:p>
    <w:p w:rsidR="00AC29F7" w:rsidRDefault="00E8296A">
      <w:r>
        <w:t>The Privilege Attribute Certificate (PAC) Data Structure is used by authentication protocols (protocols that verify identities) to transport authorization information, which controls access to resources. Once authentication has been accomplished, the next task is to decide if a particular request is authorized. Management of network systems often models broad authorization decisions through groups; for example, all engineers that have access to a specific printer or all sales personnel that have access to a certain web server. Making group information consistently available to a number of services allows for simpler management.</w:t>
      </w:r>
    </w:p>
    <w:p w:rsidR="00AC29F7" w:rsidRDefault="00E8296A">
      <w:r>
        <w:t xml:space="preserve">The Kerberos protocol is one of the most commonly used authentication mechanisms. However, the Kerberos protocol </w:t>
      </w:r>
      <w:hyperlink r:id="rId13">
        <w:r>
          <w:rPr>
            <w:rStyle w:val="Hyperlink"/>
          </w:rPr>
          <w:t>[RFC4120]</w:t>
        </w:r>
      </w:hyperlink>
      <w:r>
        <w:t xml:space="preserve"> does not provide authorization; "kerberized" applications are expected to manage their own authorization, typically through names. Specifically, the Kerberos protocol does not define any explicit group membership or logon policy information to be carried in the Kerberos tickets; it leaves that for Kerberos extensions to provide a mechanism to convey authorization information by encapsulating this information within an AuthorizationData structure ([RFC4120] section 5.2.6). The Privilege Attribute Certificate (PAC) was created to provide this authorization data for Kerberos Protocol Extensions </w:t>
      </w:r>
      <w:hyperlink r:id="rId14">
        <w:r>
          <w:rPr>
            <w:rStyle w:val="Hyperlink"/>
          </w:rPr>
          <w:t>[MS-KILE]</w:t>
        </w:r>
      </w:hyperlink>
      <w:r>
        <w:t>.</w:t>
      </w:r>
    </w:p>
    <w:p w:rsidR="00AC29F7" w:rsidRDefault="00E8296A">
      <w:r>
        <w:t>[MS-KILE] encodes authorization information, which consists of group memberships, into a structure referred to as the PAC. In addition to membership information, the PAC includes additional credential information, profile and policy information, and supporting security metadata.</w:t>
      </w:r>
      <w:bookmarkStart w:id="3" w:name="Appendix_A_Target_1"/>
      <w:r>
        <w:fldChar w:fldCharType="begin"/>
      </w:r>
      <w:r>
        <w:instrText xml:space="preserve"> HYPERLINK \l "Appendix_A_1" \h </w:instrText>
      </w:r>
      <w:r>
        <w:fldChar w:fldCharType="separate"/>
      </w:r>
      <w:r>
        <w:rPr>
          <w:rStyle w:val="Hyperlink"/>
        </w:rPr>
        <w:t>&lt;1&gt;</w:t>
      </w:r>
      <w:r>
        <w:rPr>
          <w:rStyle w:val="Hyperlink"/>
        </w:rPr>
        <w:fldChar w:fldCharType="end"/>
      </w:r>
      <w:bookmarkEnd w:id="3"/>
    </w:p>
    <w:p w:rsidR="00AC29F7" w:rsidRDefault="00E8296A">
      <w:r>
        <w:t xml:space="preserve">Sections 1.7 and 2 of this specification are normative and can contain the terms MAY, SHOULD, MUST, MUST NOT, and SHOULD NOT as defined in </w:t>
      </w:r>
      <w:hyperlink r:id="rId15">
        <w:r>
          <w:rPr>
            <w:rStyle w:val="Hyperlink"/>
          </w:rPr>
          <w:t>[RFC2119]</w:t>
        </w:r>
      </w:hyperlink>
      <w:r>
        <w:t>. All other sections and examples in this specification are informative.</w:t>
      </w:r>
    </w:p>
    <w:p w:rsidR="00AC29F7" w:rsidRDefault="00E8296A">
      <w:pPr>
        <w:pStyle w:val="Heading2"/>
      </w:pPr>
      <w:bookmarkStart w:id="4" w:name="section_f2ef15b61e9b48b5bf0b019f061d41c8"/>
      <w:bookmarkStart w:id="5" w:name="_Toc423369268"/>
      <w:r>
        <w:t>Glossary</w:t>
      </w:r>
      <w:bookmarkEnd w:id="4"/>
      <w:bookmarkEnd w:id="5"/>
      <w:r>
        <w:fldChar w:fldCharType="begin"/>
      </w:r>
      <w:r>
        <w:instrText xml:space="preserve"> XE "Glossary" </w:instrText>
      </w:r>
      <w:r>
        <w:fldChar w:fldCharType="end"/>
      </w:r>
    </w:p>
    <w:p w:rsidR="00AC29F7" w:rsidRDefault="00E8296A">
      <w:r>
        <w:t>The following terms are specific to this document:</w:t>
      </w:r>
    </w:p>
    <w:p w:rsidR="00AC29F7" w:rsidRDefault="00E8296A">
      <w:pPr>
        <w:ind w:left="548" w:hanging="274"/>
      </w:pPr>
      <w:bookmarkStart w:id="6" w:name="gt_21edac94-99d0-44cb-bc1a-3416d8fc618e"/>
      <w:r>
        <w:rPr>
          <w:b/>
        </w:rPr>
        <w:t>Advanced Encryption Standard (AES)</w:t>
      </w:r>
      <w:r>
        <w:t xml:space="preserve">: A block cipher that supersedes the </w:t>
      </w:r>
      <w:hyperlink w:anchor="gt_f5de5dd3-8f77-46a7-8756-05fbc0dcd9a9">
        <w:r>
          <w:rPr>
            <w:rStyle w:val="HyperlinkGreen"/>
            <w:b/>
          </w:rPr>
          <w:t>Data Encryption Standard (DES)</w:t>
        </w:r>
      </w:hyperlink>
      <w:r>
        <w:t xml:space="preserve">. AES can be used to protect electronic data. The AES algorithm can be used to encrypt (encipher) and decrypt (decipher) information. Encryption converts data to an unintelligible form called ciphertext; decrypting the ciphertext converts the data back into its original form, called plaintext. AES is used in symmetric-key cryptography, meaning that the same key is used for the encryption and decryption operations. It is also a block cipher, meaning that it operates on fixed-size blocks of plaintext and ciphertext, and requires the size of the plaintext as well as the ciphertext to be an exact multiple of this block size. AES is also known as the Rijndael symmetric encryption algorithm </w:t>
      </w:r>
      <w:hyperlink r:id="rId16">
        <w:r>
          <w:rPr>
            <w:rStyle w:val="Hyperlink"/>
          </w:rPr>
          <w:t>[FIPS197]</w:t>
        </w:r>
      </w:hyperlink>
      <w:r>
        <w:t>.</w:t>
      </w:r>
      <w:bookmarkEnd w:id="6"/>
    </w:p>
    <w:p w:rsidR="00AC29F7" w:rsidRDefault="00E8296A">
      <w:pPr>
        <w:ind w:left="548" w:hanging="274"/>
      </w:pPr>
      <w:bookmarkStart w:id="7" w:name="gt_f5de5dd3-8f77-46a7-8756-05fbc0dcd9a9"/>
      <w:r>
        <w:rPr>
          <w:b/>
        </w:rPr>
        <w:t>Data Encryption Standard (DES)</w:t>
      </w:r>
      <w:r>
        <w:t xml:space="preserve">: A specification for encryption of computer data that uses a 56-bit key developed by IBM and adopted by the U.S. government as a standard in 1976. For more information see </w:t>
      </w:r>
      <w:hyperlink r:id="rId17">
        <w:r>
          <w:rPr>
            <w:rStyle w:val="Hyperlink"/>
          </w:rPr>
          <w:t>[FIPS46-3]</w:t>
        </w:r>
      </w:hyperlink>
      <w:r>
        <w:t>.</w:t>
      </w:r>
      <w:bookmarkEnd w:id="7"/>
    </w:p>
    <w:p w:rsidR="00AC29F7" w:rsidRDefault="00E8296A">
      <w:pPr>
        <w:ind w:left="548" w:hanging="274"/>
      </w:pPr>
      <w:bookmarkStart w:id="8" w:name="gt_76a05049-3531-4abd-aec8-30e19954b4bd"/>
      <w:r>
        <w:rPr>
          <w:b/>
        </w:rPr>
        <w:t>domain controller (DC)</w:t>
      </w:r>
      <w:r>
        <w:t xml:space="preserve">: The service, running on a server, that implements Active Directory, or the server hosting this service. The service hosts the data store for objects and interoperates with other </w:t>
      </w:r>
      <w:hyperlink w:anchor="gt_76a05049-3531-4abd-aec8-30e19954b4bd">
        <w:r>
          <w:rPr>
            <w:rStyle w:val="HyperlinkGreen"/>
            <w:b/>
          </w:rPr>
          <w:t>DCs</w:t>
        </w:r>
      </w:hyperlink>
      <w:r>
        <w:t xml:space="preserve"> to ensure that a local change to an object replicates correctly across all </w:t>
      </w:r>
      <w:hyperlink w:anchor="gt_76a05049-3531-4abd-aec8-30e19954b4bd">
        <w:r>
          <w:rPr>
            <w:rStyle w:val="HyperlinkGreen"/>
            <w:b/>
          </w:rPr>
          <w:t>DCs</w:t>
        </w:r>
      </w:hyperlink>
      <w:r>
        <w:t xml:space="preserve">. When Active Directory is operating as Active Directory Domain Services (AD DS), the </w:t>
      </w:r>
      <w:hyperlink w:anchor="gt_76a05049-3531-4abd-aec8-30e19954b4bd">
        <w:r>
          <w:rPr>
            <w:rStyle w:val="HyperlinkGreen"/>
            <w:b/>
          </w:rPr>
          <w:t>DC</w:t>
        </w:r>
      </w:hyperlink>
      <w:r>
        <w:t xml:space="preserve"> contains full NC replicas of the configuration naming context (config NC), schema naming context (schema NC), and one of the domain NCs in its forest. If the AD DS </w:t>
      </w:r>
      <w:hyperlink w:anchor="gt_76a05049-3531-4abd-aec8-30e19954b4bd">
        <w:r>
          <w:rPr>
            <w:rStyle w:val="HyperlinkGreen"/>
            <w:b/>
          </w:rPr>
          <w:t>DC</w:t>
        </w:r>
      </w:hyperlink>
      <w:r>
        <w:t xml:space="preserve"> is a global catalog server (GC server), it contains partial NC replicas of the remaining domain NCs in its forest. For more information, see </w:t>
      </w:r>
      <w:hyperlink r:id="rId18">
        <w:r>
          <w:rPr>
            <w:rStyle w:val="Hyperlink"/>
          </w:rPr>
          <w:t>[MS-AUTHSOD]</w:t>
        </w:r>
      </w:hyperlink>
      <w:r>
        <w:t xml:space="preserve"> section 1.1.1.5.2 and </w:t>
      </w:r>
      <w:hyperlink r:id="rId19">
        <w:r>
          <w:rPr>
            <w:rStyle w:val="Hyperlink"/>
          </w:rPr>
          <w:t>[MS-ADTS]</w:t>
        </w:r>
      </w:hyperlink>
      <w:r>
        <w:t xml:space="preserve">. When Active Directory is operating as Active Directory Lightweight Directory Services (AD LDS), several AD LDS </w:t>
      </w:r>
      <w:hyperlink w:anchor="gt_76a05049-3531-4abd-aec8-30e19954b4bd">
        <w:r>
          <w:rPr>
            <w:rStyle w:val="HyperlinkGreen"/>
            <w:b/>
          </w:rPr>
          <w:t>DCs</w:t>
        </w:r>
      </w:hyperlink>
      <w:r>
        <w:t xml:space="preserve"> can run on one server. When Active Directory is operating as AD DS, only one AD DS </w:t>
      </w:r>
      <w:hyperlink w:anchor="gt_76a05049-3531-4abd-aec8-30e19954b4bd">
        <w:r>
          <w:rPr>
            <w:rStyle w:val="HyperlinkGreen"/>
            <w:b/>
          </w:rPr>
          <w:t>DC</w:t>
        </w:r>
      </w:hyperlink>
      <w:r>
        <w:t xml:space="preserve"> can run on one server. However, several AD LDS </w:t>
      </w:r>
      <w:hyperlink w:anchor="gt_76a05049-3531-4abd-aec8-30e19954b4bd">
        <w:r>
          <w:rPr>
            <w:rStyle w:val="HyperlinkGreen"/>
            <w:b/>
          </w:rPr>
          <w:t>DCs</w:t>
        </w:r>
      </w:hyperlink>
      <w:r>
        <w:t xml:space="preserve"> can coexist with one AD DS </w:t>
      </w:r>
      <w:hyperlink w:anchor="gt_76a05049-3531-4abd-aec8-30e19954b4bd">
        <w:r>
          <w:rPr>
            <w:rStyle w:val="HyperlinkGreen"/>
            <w:b/>
          </w:rPr>
          <w:t>DC</w:t>
        </w:r>
      </w:hyperlink>
      <w:r>
        <w:t xml:space="preserve"> on one server. The AD LDS </w:t>
      </w:r>
      <w:hyperlink w:anchor="gt_76a05049-3531-4abd-aec8-30e19954b4bd">
        <w:r>
          <w:rPr>
            <w:rStyle w:val="HyperlinkGreen"/>
            <w:b/>
          </w:rPr>
          <w:t>DC</w:t>
        </w:r>
      </w:hyperlink>
      <w:r>
        <w:t xml:space="preserve"> contains full NC replicas of the config NC and the schema NC in its forest.</w:t>
      </w:r>
      <w:bookmarkEnd w:id="8"/>
    </w:p>
    <w:p w:rsidR="00AC29F7" w:rsidRDefault="00E8296A">
      <w:pPr>
        <w:ind w:left="548" w:hanging="274"/>
      </w:pPr>
      <w:bookmarkStart w:id="9" w:name="gt_1769aec9-237e-44ed-9014-1abb3ec6de6e"/>
      <w:r>
        <w:rPr>
          <w:b/>
        </w:rPr>
        <w:t>fully qualified domain name (FQDN)</w:t>
      </w:r>
      <w:r>
        <w:t xml:space="preserve">: (1) An unambiguous domain name (2) that gives an absolute location in the Domain Name System's (DNS) hierarchy tree, as defined in </w:t>
      </w:r>
      <w:hyperlink r:id="rId20">
        <w:r>
          <w:rPr>
            <w:rStyle w:val="Hyperlink"/>
          </w:rPr>
          <w:t>[RFC1035]</w:t>
        </w:r>
      </w:hyperlink>
      <w:r>
        <w:t xml:space="preserve"> section 3.1 and </w:t>
      </w:r>
      <w:hyperlink r:id="rId21">
        <w:r>
          <w:rPr>
            <w:rStyle w:val="Hyperlink"/>
          </w:rPr>
          <w:t>[RFC2181]</w:t>
        </w:r>
      </w:hyperlink>
      <w:r>
        <w:t xml:space="preserve"> section 11.</w:t>
      </w:r>
      <w:bookmarkEnd w:id="9"/>
    </w:p>
    <w:p w:rsidR="00AC29F7" w:rsidRDefault="00E8296A">
      <w:pPr>
        <w:ind w:left="548"/>
      </w:pPr>
      <w:r>
        <w:t xml:space="preserve">(2) In Active Directory, a </w:t>
      </w:r>
      <w:hyperlink w:anchor="gt_1769aec9-237e-44ed-9014-1abb3ec6de6e">
        <w:r>
          <w:rPr>
            <w:rStyle w:val="HyperlinkGreen"/>
            <w:b/>
          </w:rPr>
          <w:t>fully qualified domain name (FQDN) (1)</w:t>
        </w:r>
      </w:hyperlink>
      <w:r>
        <w:t xml:space="preserve"> that identifies a domain.</w:t>
      </w:r>
    </w:p>
    <w:p w:rsidR="00AC29F7" w:rsidRDefault="00E8296A">
      <w:pPr>
        <w:ind w:left="548" w:hanging="274"/>
      </w:pPr>
      <w:bookmarkStart w:id="10" w:name="gt_73177eec-4092-420f-92c5-60b2478df824"/>
      <w:r>
        <w:rPr>
          <w:b/>
        </w:rPr>
        <w:t>Interface Definition Language (IDL)</w:t>
      </w:r>
      <w:r>
        <w:t xml:space="preserve">: The International Standards Organization (ISO) standard language for specifying the interface for remote procedure calls. For more information, see </w:t>
      </w:r>
      <w:hyperlink r:id="rId22">
        <w:r>
          <w:rPr>
            <w:rStyle w:val="Hyperlink"/>
          </w:rPr>
          <w:t>[C706]</w:t>
        </w:r>
      </w:hyperlink>
      <w:r>
        <w:t xml:space="preserve"> section 4.</w:t>
      </w:r>
      <w:bookmarkEnd w:id="10"/>
    </w:p>
    <w:p w:rsidR="00AC29F7" w:rsidRDefault="00E8296A">
      <w:pPr>
        <w:ind w:left="548" w:hanging="274"/>
      </w:pPr>
      <w:bookmarkStart w:id="11" w:name="gt_6e5aafba-6b66-4fdd-872e-844f142af287"/>
      <w:r>
        <w:rPr>
          <w:b/>
        </w:rPr>
        <w:t>Key Distribution Center (KDC)</w:t>
      </w:r>
      <w:r>
        <w:t xml:space="preserve">: The Kerberos service that implements the authentication (2) and ticket granting services specified in the Kerberos protocol. The service runs on computers selected by the administrator of the realm or domain; it is not present on every machine on the network. It must have access to an account database for the realm that it serves. Windows </w:t>
      </w:r>
      <w:hyperlink w:anchor="gt_6e5aafba-6b66-4fdd-872e-844f142af287">
        <w:r>
          <w:rPr>
            <w:rStyle w:val="HyperlinkGreen"/>
            <w:b/>
          </w:rPr>
          <w:t>KDCs</w:t>
        </w:r>
      </w:hyperlink>
      <w:r>
        <w:t xml:space="preserve"> are integrated into the </w:t>
      </w:r>
      <w:hyperlink w:anchor="gt_76a05049-3531-4abd-aec8-30e19954b4bd">
        <w:r>
          <w:rPr>
            <w:rStyle w:val="HyperlinkGreen"/>
            <w:b/>
          </w:rPr>
          <w:t>domain controller</w:t>
        </w:r>
      </w:hyperlink>
      <w:r>
        <w:t xml:space="preserve"> role of a Windows Server operating system acting as a Domain Controller. It is a network service that supplies tickets to clients for use in authenticating to services.</w:t>
      </w:r>
      <w:bookmarkEnd w:id="11"/>
    </w:p>
    <w:p w:rsidR="00AC29F7" w:rsidRDefault="00E8296A">
      <w:pPr>
        <w:ind w:left="548" w:hanging="274"/>
      </w:pPr>
      <w:bookmarkStart w:id="12" w:name="gt_9c5903c1-1477-4181-b451-3ba1e34a0c0c"/>
      <w:r>
        <w:rPr>
          <w:b/>
        </w:rPr>
        <w:t>Microsoft Interface Definition Language (MIDL)</w:t>
      </w:r>
      <w:r>
        <w:t xml:space="preserve">: The Microsoft implementation and extension of the OSF-DCE </w:t>
      </w:r>
      <w:hyperlink w:anchor="gt_73177eec-4092-420f-92c5-60b2478df824">
        <w:r>
          <w:rPr>
            <w:rStyle w:val="HyperlinkGreen"/>
            <w:b/>
          </w:rPr>
          <w:t>Interface Definition Language (IDL)</w:t>
        </w:r>
      </w:hyperlink>
      <w:r>
        <w:t xml:space="preserve">. </w:t>
      </w:r>
      <w:hyperlink w:anchor="gt_9c5903c1-1477-4181-b451-3ba1e34a0c0c">
        <w:r>
          <w:rPr>
            <w:rStyle w:val="HyperlinkGreen"/>
            <w:b/>
          </w:rPr>
          <w:t>MIDL</w:t>
        </w:r>
      </w:hyperlink>
      <w:r>
        <w:t xml:space="preserve"> can also mean the </w:t>
      </w:r>
      <w:hyperlink w:anchor="gt_73177eec-4092-420f-92c5-60b2478df824">
        <w:r>
          <w:rPr>
            <w:rStyle w:val="HyperlinkGreen"/>
            <w:b/>
          </w:rPr>
          <w:t>Interface Definition Language (IDL)</w:t>
        </w:r>
      </w:hyperlink>
      <w:r>
        <w:t xml:space="preserve"> compiler provided by Microsoft. For more information, see </w:t>
      </w:r>
      <w:hyperlink r:id="rId23">
        <w:r>
          <w:rPr>
            <w:rStyle w:val="Hyperlink"/>
          </w:rPr>
          <w:t>[MS-RPCE]</w:t>
        </w:r>
      </w:hyperlink>
      <w:r>
        <w:t>.</w:t>
      </w:r>
      <w:bookmarkEnd w:id="12"/>
    </w:p>
    <w:p w:rsidR="00AC29F7" w:rsidRDefault="00E8296A">
      <w:pPr>
        <w:ind w:left="548" w:hanging="274"/>
      </w:pPr>
      <w:bookmarkStart w:id="13" w:name="gt_9ebf9540-2c31-43bc-bc56-4a932faabf2d"/>
      <w:r>
        <w:rPr>
          <w:b/>
        </w:rPr>
        <w:t>Network Data Representation (NDR)</w:t>
      </w:r>
      <w:r>
        <w:t xml:space="preserve">: A specification that defines a mapping from </w:t>
      </w:r>
      <w:hyperlink w:anchor="gt_73177eec-4092-420f-92c5-60b2478df824">
        <w:r>
          <w:rPr>
            <w:rStyle w:val="HyperlinkGreen"/>
            <w:b/>
          </w:rPr>
          <w:t>Interface Definition Language (IDL)</w:t>
        </w:r>
      </w:hyperlink>
      <w:r>
        <w:t xml:space="preserve"> data types onto octet streams. </w:t>
      </w:r>
      <w:hyperlink w:anchor="gt_9ebf9540-2c31-43bc-bc56-4a932faabf2d">
        <w:r>
          <w:rPr>
            <w:rStyle w:val="HyperlinkGreen"/>
            <w:b/>
          </w:rPr>
          <w:t>NDR</w:t>
        </w:r>
      </w:hyperlink>
      <w:r>
        <w:t xml:space="preserve"> also refers to the runtime environment that implements the mapping facilities (for example, data provided to </w:t>
      </w:r>
      <w:hyperlink w:anchor="gt_9ebf9540-2c31-43bc-bc56-4a932faabf2d">
        <w:r>
          <w:rPr>
            <w:rStyle w:val="HyperlinkGreen"/>
            <w:b/>
          </w:rPr>
          <w:t>NDR</w:t>
        </w:r>
      </w:hyperlink>
      <w:r>
        <w:t>). For more information, see [MS-RPCE] and [C706] section 14.</w:t>
      </w:r>
      <w:bookmarkEnd w:id="13"/>
    </w:p>
    <w:p w:rsidR="00AC29F7" w:rsidRDefault="00E8296A">
      <w:pPr>
        <w:ind w:left="548" w:hanging="274"/>
      </w:pPr>
      <w:bookmarkStart w:id="14" w:name="gt_8b0a073b-3099-4efe-8b81-c2886b66a870"/>
      <w:r>
        <w:rPr>
          <w:b/>
        </w:rPr>
        <w:t>read-only domain controller (RODC)</w:t>
      </w:r>
      <w:r>
        <w:t xml:space="preserve">: A </w:t>
      </w:r>
      <w:hyperlink w:anchor="gt_76a05049-3531-4abd-aec8-30e19954b4bd">
        <w:r>
          <w:rPr>
            <w:rStyle w:val="HyperlinkGreen"/>
            <w:b/>
          </w:rPr>
          <w:t>domain controller (DC)</w:t>
        </w:r>
      </w:hyperlink>
      <w:r>
        <w:t xml:space="preserve"> that does not accept originating updates. Additionally, an </w:t>
      </w:r>
      <w:hyperlink w:anchor="gt_8b0a073b-3099-4efe-8b81-c2886b66a870">
        <w:r>
          <w:rPr>
            <w:rStyle w:val="HyperlinkGreen"/>
            <w:b/>
          </w:rPr>
          <w:t>RODC</w:t>
        </w:r>
      </w:hyperlink>
      <w:r>
        <w:t xml:space="preserve"> does not perform outbound replication. An RODC cannot be the primary domain controller (PDC) for its domain.</w:t>
      </w:r>
      <w:bookmarkEnd w:id="14"/>
    </w:p>
    <w:p w:rsidR="00AC29F7" w:rsidRDefault="00E8296A">
      <w:pPr>
        <w:ind w:left="548" w:hanging="274"/>
      </w:pPr>
      <w:bookmarkStart w:id="15" w:name="gt_df3d0b61-56cd-4dac-9402-982f1fedc41c"/>
      <w:r>
        <w:rPr>
          <w:b/>
        </w:rPr>
        <w:t>relative identifier (RID)</w:t>
      </w:r>
      <w:r>
        <w:t xml:space="preserve">: The last item in the series of SubAuthority values in a SID (as specified in </w:t>
      </w:r>
      <w:hyperlink r:id="rId24">
        <w:r>
          <w:rPr>
            <w:rStyle w:val="Hyperlink"/>
          </w:rPr>
          <w:t>[SIDD]</w:t>
        </w:r>
      </w:hyperlink>
      <w:r>
        <w:t>). It distinguishes one account or group from all other accounts and groups in the domain. No two accounts or groups in any domain share the same relative identifier.</w:t>
      </w:r>
      <w:bookmarkEnd w:id="15"/>
    </w:p>
    <w:p w:rsidR="00AC29F7" w:rsidRDefault="00E8296A">
      <w:pPr>
        <w:ind w:left="548" w:hanging="274"/>
      </w:pPr>
      <w:bookmarkStart w:id="16" w:name="gt_8a7f6700-8311-45bc-af10-82e10accd331"/>
      <w:r>
        <w:rPr>
          <w:b/>
        </w:rPr>
        <w:t>remote procedure call (RPC)</w:t>
      </w:r>
      <w:r>
        <w:t>: A context-dependent term commonly overloaded with three meanings. Note that much of the industry literature concerning RPC technologies uses this term interchangeably for any of the three meanings. Following are the three definitions: (*) The runtime environment providing remote procedure call facilities. The preferred usage for this meaning is "RPC runtime". (*) The pattern of request and response message exchange between two parties (typically, a client and a server). The preferred usage for this meaning is "RPC exchange". (*) A single message from an exchange as defined in the previous definition. The preferred usage for this term is "RPC message". For more information about RPC, see [C706].</w:t>
      </w:r>
      <w:bookmarkEnd w:id="16"/>
    </w:p>
    <w:p w:rsidR="00AC29F7" w:rsidRDefault="00E8296A">
      <w:pPr>
        <w:ind w:left="548" w:hanging="274"/>
      </w:pPr>
      <w:bookmarkStart w:id="17" w:name="gt_83f2020d-0804-4840-a5ac-e06439d50f8d"/>
      <w:r>
        <w:rPr>
          <w:b/>
        </w:rPr>
        <w:t>security identifier (SID)</w:t>
      </w:r>
      <w:r>
        <w:t xml:space="preserve">: An identifier for security principals in Windows that is used to identify an account or a group. Conceptually, the </w:t>
      </w:r>
      <w:hyperlink w:anchor="gt_83f2020d-0804-4840-a5ac-e06439d50f8d">
        <w:r>
          <w:rPr>
            <w:rStyle w:val="HyperlinkGreen"/>
            <w:b/>
          </w:rPr>
          <w:t>SID</w:t>
        </w:r>
      </w:hyperlink>
      <w:r>
        <w:t xml:space="preserve"> is composed of an account authority portion (typically a domain) and a smaller integer representing an identity relative to the account authority, termed the </w:t>
      </w:r>
      <w:hyperlink w:anchor="gt_df3d0b61-56cd-4dac-9402-982f1fedc41c">
        <w:r>
          <w:rPr>
            <w:rStyle w:val="HyperlinkGreen"/>
            <w:b/>
          </w:rPr>
          <w:t>relative identifier (RID)</w:t>
        </w:r>
      </w:hyperlink>
      <w:r>
        <w:t xml:space="preserve">. The </w:t>
      </w:r>
      <w:hyperlink w:anchor="gt_83f2020d-0804-4840-a5ac-e06439d50f8d">
        <w:r>
          <w:rPr>
            <w:rStyle w:val="HyperlinkGreen"/>
            <w:b/>
          </w:rPr>
          <w:t>SID</w:t>
        </w:r>
      </w:hyperlink>
      <w:r>
        <w:t xml:space="preserve"> format is specified in </w:t>
      </w:r>
      <w:hyperlink r:id="rId25">
        <w:r>
          <w:rPr>
            <w:rStyle w:val="Hyperlink"/>
          </w:rPr>
          <w:t>[MS-DTYP]</w:t>
        </w:r>
      </w:hyperlink>
      <w:r>
        <w:t xml:space="preserve"> section 2.4.2; a string representation of </w:t>
      </w:r>
      <w:hyperlink w:anchor="gt_83f2020d-0804-4840-a5ac-e06439d50f8d">
        <w:r>
          <w:rPr>
            <w:rStyle w:val="HyperlinkGreen"/>
            <w:b/>
          </w:rPr>
          <w:t>SIDs</w:t>
        </w:r>
      </w:hyperlink>
      <w:r>
        <w:t xml:space="preserve"> is specified in [MS-DTYP] section 2.4.2 and </w:t>
      </w:r>
      <w:hyperlink r:id="rId26">
        <w:r>
          <w:rPr>
            <w:rStyle w:val="Hyperlink"/>
          </w:rPr>
          <w:t>[MS-AZOD]</w:t>
        </w:r>
      </w:hyperlink>
      <w:r>
        <w:t xml:space="preserve"> section 1.1.1.2.</w:t>
      </w:r>
      <w:bookmarkEnd w:id="17"/>
    </w:p>
    <w:p w:rsidR="00AC29F7" w:rsidRDefault="00E8296A">
      <w:pPr>
        <w:ind w:left="548" w:hanging="274"/>
      </w:pPr>
      <w:bookmarkStart w:id="18" w:name="gt_083a5403-f654-4db6-b17e-9c10dc5cd420"/>
      <w:r>
        <w:rPr>
          <w:b/>
        </w:rPr>
        <w:t>Service for User (S4U)</w:t>
      </w:r>
      <w:r>
        <w:t xml:space="preserve">: Microsoft-specific extensions to the Kerberos protocol that allow a service to obtain a Kerberos service ticket for a user that has not authenticated to the </w:t>
      </w:r>
      <w:hyperlink w:anchor="gt_6e5aafba-6b66-4fdd-872e-844f142af287">
        <w:r>
          <w:rPr>
            <w:rStyle w:val="HyperlinkGreen"/>
            <w:b/>
          </w:rPr>
          <w:t>Key Distribution Center (KDC)</w:t>
        </w:r>
      </w:hyperlink>
      <w:r>
        <w:t xml:space="preserve">. </w:t>
      </w:r>
      <w:hyperlink w:anchor="gt_083a5403-f654-4db6-b17e-9c10dc5cd420">
        <w:r>
          <w:rPr>
            <w:rStyle w:val="HyperlinkGreen"/>
            <w:b/>
          </w:rPr>
          <w:t>S4U</w:t>
        </w:r>
      </w:hyperlink>
      <w:r>
        <w:t xml:space="preserve"> includes S4U2proxy and S4U2self.</w:t>
      </w:r>
      <w:bookmarkEnd w:id="18"/>
    </w:p>
    <w:p w:rsidR="00AC29F7" w:rsidRDefault="00E8296A">
      <w:pPr>
        <w:ind w:left="548" w:hanging="274"/>
      </w:pPr>
      <w:bookmarkStart w:id="19" w:name="gt_30e42141-9b8e-4fa1-852e-b4bb996ccf13"/>
      <w:r>
        <w:rPr>
          <w:b/>
        </w:rPr>
        <w:t>Service for User to Proxy (S4U2proxy)</w:t>
      </w:r>
      <w:r>
        <w:t>: An extension that allows a service to obtain a service ticket on behalf of a user to a different service.</w:t>
      </w:r>
      <w:bookmarkEnd w:id="19"/>
    </w:p>
    <w:p w:rsidR="00AC29F7" w:rsidRDefault="00E8296A">
      <w:pPr>
        <w:ind w:left="548" w:hanging="274"/>
      </w:pPr>
      <w:bookmarkStart w:id="20" w:name="gt_44d79162-cb86-4ac1-a95a-7b33431ef017"/>
      <w:r>
        <w:rPr>
          <w:b/>
        </w:rPr>
        <w:t>ticket-granting service (TGS)</w:t>
      </w:r>
      <w:r>
        <w:t>: A service that issues tickets for admission to other services in its own domain or for admission to the ticket-granting service in another domain.</w:t>
      </w:r>
      <w:bookmarkEnd w:id="20"/>
    </w:p>
    <w:p w:rsidR="00AC29F7" w:rsidRDefault="00E8296A">
      <w:pPr>
        <w:ind w:left="548" w:hanging="274"/>
      </w:pPr>
      <w:bookmarkStart w:id="21" w:name="gt_7c881e2e-85a0-45e1-bd2c-5aab42bb2deb"/>
      <w:r>
        <w:rPr>
          <w:b/>
        </w:rPr>
        <w:t>ticket-granting ticket (TGT)</w:t>
      </w:r>
      <w:r>
        <w:t>: A special type of ticket that can be used to obtain other tickets. The TGT is obtained after the initial authentication in the Authentication Service (AS) exchange; thereafter, users do not need to present their credentials, but can use the TGT to obtain subsequent tickets.</w:t>
      </w:r>
      <w:bookmarkEnd w:id="21"/>
    </w:p>
    <w:p w:rsidR="00AC29F7" w:rsidRDefault="00E8296A">
      <w:pPr>
        <w:ind w:left="548" w:hanging="274"/>
      </w:pPr>
      <w:bookmarkStart w:id="22" w:name="gt_f2ceef4e-999b-4276-84cd-2e2829de5fc4"/>
      <w:r>
        <w:rPr>
          <w:b/>
        </w:rPr>
        <w:t>trusted domain object (TDO)</w:t>
      </w:r>
      <w:r>
        <w:t>: A collection of properties that define a trust relationship with another domain, such as direction (outbound, inbound, or both), trust attributes, name, and security identifier of the other domain. For more information, see [MS-ADTS].</w:t>
      </w:r>
      <w:bookmarkEnd w:id="22"/>
    </w:p>
    <w:p w:rsidR="00AC29F7" w:rsidRDefault="00E8296A">
      <w:pPr>
        <w:ind w:left="548" w:hanging="274"/>
      </w:pPr>
      <w:bookmarkStart w:id="23" w:name="gt_3aa4cef1-1bf3-4f6c-9e57-fd44a56a96b1"/>
      <w:r>
        <w:rPr>
          <w:b/>
        </w:rPr>
        <w:t>UNC path</w:t>
      </w:r>
      <w:r>
        <w:t>: The location of a file in a network of computers as specified in the Universal Naming Convention (UNC) syntax. Also known as UncPath.</w:t>
      </w:r>
      <w:bookmarkEnd w:id="23"/>
    </w:p>
    <w:p w:rsidR="00AC29F7" w:rsidRDefault="00E8296A">
      <w:pPr>
        <w:ind w:left="548" w:hanging="274"/>
      </w:pPr>
      <w:r>
        <w:rPr>
          <w:b/>
        </w:rPr>
        <w:t>MAY, SHOULD, MUST, SHOULD NOT, MUST NOT:</w:t>
      </w:r>
      <w:r>
        <w:t xml:space="preserve"> These terms (in all caps) are used as defined in </w:t>
      </w:r>
      <w:hyperlink r:id="rId27">
        <w:r>
          <w:rPr>
            <w:rStyle w:val="Hyperlink"/>
          </w:rPr>
          <w:t>[RFC2119]</w:t>
        </w:r>
      </w:hyperlink>
      <w:r>
        <w:t>. All statements of optional behavior use either MAY, SHOULD, or SHOULD NOT.</w:t>
      </w:r>
    </w:p>
    <w:p w:rsidR="00AC29F7" w:rsidRDefault="00E8296A">
      <w:pPr>
        <w:pStyle w:val="Heading2"/>
      </w:pPr>
      <w:bookmarkStart w:id="24" w:name="section_e0aac2f72ada4fafa862a47d5f4b41ac"/>
      <w:bookmarkStart w:id="25" w:name="_Toc423369269"/>
      <w:r>
        <w:t>References</w:t>
      </w:r>
      <w:bookmarkEnd w:id="24"/>
      <w:bookmarkEnd w:id="25"/>
      <w:r>
        <w:fldChar w:fldCharType="begin"/>
      </w:r>
      <w:r>
        <w:instrText xml:space="preserve"> XE "References" </w:instrText>
      </w:r>
      <w:r>
        <w:fldChar w:fldCharType="end"/>
      </w:r>
    </w:p>
    <w:p w:rsidR="00AC29F7" w:rsidRDefault="00E8296A">
      <w:r w:rsidRPr="00301053">
        <w:t xml:space="preserve">Links to a document in the Microsoft Open Specifications library point to the correct section in the most recently published version of the referenced document. However, because individual documents in the library are not updated at the same time, the section numbers in the documents may not match. You can confirm the correct section numbering by checking the </w:t>
      </w:r>
      <w:hyperlink r:id="rId28" w:history="1">
        <w:r w:rsidRPr="00CD7DB1">
          <w:rPr>
            <w:rStyle w:val="Hyperlink"/>
          </w:rPr>
          <w:t>Errata</w:t>
        </w:r>
      </w:hyperlink>
      <w:r w:rsidRPr="00301053">
        <w:t xml:space="preserve">.  </w:t>
      </w:r>
    </w:p>
    <w:p w:rsidR="00AC29F7" w:rsidRDefault="00E8296A">
      <w:pPr>
        <w:pStyle w:val="Heading3"/>
      </w:pPr>
      <w:bookmarkStart w:id="26" w:name="section_8b08f987d9514e2c99cb548a3612e5c4"/>
      <w:bookmarkStart w:id="27" w:name="_Toc423369270"/>
      <w:r>
        <w:t>Normative References</w:t>
      </w:r>
      <w:bookmarkEnd w:id="26"/>
      <w:bookmarkEnd w:id="27"/>
      <w:r>
        <w:fldChar w:fldCharType="begin"/>
      </w:r>
      <w:r>
        <w:instrText xml:space="preserve"> XE "References:normative" </w:instrText>
      </w:r>
      <w:r>
        <w:fldChar w:fldCharType="end"/>
      </w:r>
      <w:r>
        <w:fldChar w:fldCharType="begin"/>
      </w:r>
      <w:r>
        <w:instrText xml:space="preserve"> XE "Normative references" </w:instrText>
      </w:r>
      <w:r>
        <w:fldChar w:fldCharType="end"/>
      </w:r>
    </w:p>
    <w:p w:rsidR="00AC29F7" w:rsidRDefault="00E8296A">
      <w:r>
        <w:t xml:space="preserve">We conduct frequent surveys of the normative references to assure their continued availability. If you have any issue with finding a normative reference, please contact </w:t>
      </w:r>
      <w:hyperlink r:id="rId29" w:history="1">
        <w:r>
          <w:rPr>
            <w:rStyle w:val="Hyperlink"/>
          </w:rPr>
          <w:t>dochelp@microsoft.com</w:t>
        </w:r>
      </w:hyperlink>
      <w:r>
        <w:t xml:space="preserve">. We will assist you in finding the relevant information. </w:t>
      </w:r>
    </w:p>
    <w:p w:rsidR="00AC29F7" w:rsidRDefault="00E8296A">
      <w:pPr>
        <w:spacing w:after="200"/>
      </w:pPr>
      <w:r>
        <w:t xml:space="preserve">[C706] The Open Group, "DCE 1.1: Remote Procedure Call", C706, August 1997, </w:t>
      </w:r>
      <w:hyperlink r:id="rId30">
        <w:r>
          <w:rPr>
            <w:rStyle w:val="Hyperlink"/>
          </w:rPr>
          <w:t>https://www2.opengroup.org/ogsys/catalog/c706</w:t>
        </w:r>
      </w:hyperlink>
    </w:p>
    <w:p w:rsidR="00AC29F7" w:rsidRDefault="00E8296A">
      <w:pPr>
        <w:spacing w:after="200"/>
      </w:pPr>
      <w:r>
        <w:t>[MS-ADA1] Microsoft Corporation, "</w:t>
      </w:r>
      <w:hyperlink r:id="rId31">
        <w:r>
          <w:rPr>
            <w:rStyle w:val="Hyperlink"/>
          </w:rPr>
          <w:t>Active Directory Schema Attributes A-L</w:t>
        </w:r>
      </w:hyperlink>
      <w:r>
        <w:t>".</w:t>
      </w:r>
    </w:p>
    <w:p w:rsidR="00AC29F7" w:rsidRDefault="00E8296A">
      <w:pPr>
        <w:spacing w:after="200"/>
      </w:pPr>
      <w:r>
        <w:t>[MS-ADA2] Microsoft Corporation, "</w:t>
      </w:r>
      <w:hyperlink r:id="rId32">
        <w:r>
          <w:rPr>
            <w:rStyle w:val="Hyperlink"/>
          </w:rPr>
          <w:t>Active Directory Schema Attributes M</w:t>
        </w:r>
      </w:hyperlink>
      <w:r>
        <w:t>".</w:t>
      </w:r>
    </w:p>
    <w:p w:rsidR="00AC29F7" w:rsidRDefault="00E8296A">
      <w:pPr>
        <w:spacing w:after="200"/>
      </w:pPr>
      <w:r>
        <w:t>[MS-ADA3] Microsoft Corporation, "</w:t>
      </w:r>
      <w:hyperlink r:id="rId33">
        <w:r>
          <w:rPr>
            <w:rStyle w:val="Hyperlink"/>
          </w:rPr>
          <w:t>Active Directory Schema Attributes N-Z</w:t>
        </w:r>
      </w:hyperlink>
      <w:r>
        <w:t>".</w:t>
      </w:r>
    </w:p>
    <w:p w:rsidR="00AC29F7" w:rsidRDefault="00E8296A">
      <w:pPr>
        <w:spacing w:after="200"/>
      </w:pPr>
      <w:r>
        <w:t>[MS-ADTS] Microsoft Corporation, "</w:t>
      </w:r>
      <w:hyperlink r:id="rId34">
        <w:r>
          <w:rPr>
            <w:rStyle w:val="Hyperlink"/>
          </w:rPr>
          <w:t>Active Directory Technical Specification</w:t>
        </w:r>
      </w:hyperlink>
      <w:r>
        <w:t>".</w:t>
      </w:r>
    </w:p>
    <w:p w:rsidR="00AC29F7" w:rsidRDefault="00E8296A">
      <w:pPr>
        <w:spacing w:after="200"/>
      </w:pPr>
      <w:r>
        <w:t>[MS-APDS] Microsoft Corporation, "</w:t>
      </w:r>
      <w:hyperlink r:id="rId35">
        <w:r>
          <w:rPr>
            <w:rStyle w:val="Hyperlink"/>
          </w:rPr>
          <w:t>Authentication Protocol Domain Support</w:t>
        </w:r>
      </w:hyperlink>
      <w:r>
        <w:t>".</w:t>
      </w:r>
    </w:p>
    <w:p w:rsidR="00AC29F7" w:rsidRDefault="00E8296A">
      <w:pPr>
        <w:spacing w:after="200"/>
      </w:pPr>
      <w:r>
        <w:t>[MS-DTYP] Microsoft Corporation, "</w:t>
      </w:r>
      <w:hyperlink r:id="rId36">
        <w:r>
          <w:rPr>
            <w:rStyle w:val="Hyperlink"/>
          </w:rPr>
          <w:t>Windows Data Types</w:t>
        </w:r>
      </w:hyperlink>
      <w:r>
        <w:t>".</w:t>
      </w:r>
    </w:p>
    <w:p w:rsidR="00AC29F7" w:rsidRDefault="00E8296A">
      <w:pPr>
        <w:spacing w:after="200"/>
      </w:pPr>
      <w:r>
        <w:t>[MS-KILE] Microsoft Corporation, "</w:t>
      </w:r>
      <w:hyperlink r:id="rId37">
        <w:r>
          <w:rPr>
            <w:rStyle w:val="Hyperlink"/>
          </w:rPr>
          <w:t>Kerberos Protocol Extensions</w:t>
        </w:r>
      </w:hyperlink>
      <w:r>
        <w:t>".</w:t>
      </w:r>
    </w:p>
    <w:p w:rsidR="00AC29F7" w:rsidRDefault="00E8296A">
      <w:pPr>
        <w:spacing w:after="200"/>
      </w:pPr>
      <w:r>
        <w:t>[MS-NLMP] Microsoft Corporation, "</w:t>
      </w:r>
      <w:hyperlink r:id="rId38">
        <w:r>
          <w:rPr>
            <w:rStyle w:val="Hyperlink"/>
          </w:rPr>
          <w:t>NT LAN Manager (NTLM) Authentication Protocol</w:t>
        </w:r>
      </w:hyperlink>
      <w:r>
        <w:t>".</w:t>
      </w:r>
    </w:p>
    <w:p w:rsidR="00AC29F7" w:rsidRDefault="00E8296A">
      <w:pPr>
        <w:spacing w:after="200"/>
      </w:pPr>
      <w:r>
        <w:t>[MS-NRPC] Microsoft Corporation, "</w:t>
      </w:r>
      <w:hyperlink r:id="rId39">
        <w:r>
          <w:rPr>
            <w:rStyle w:val="Hyperlink"/>
          </w:rPr>
          <w:t>Netlogon Remote Protocol</w:t>
        </w:r>
      </w:hyperlink>
      <w:r>
        <w:t>".</w:t>
      </w:r>
    </w:p>
    <w:p w:rsidR="00AC29F7" w:rsidRDefault="00E8296A">
      <w:pPr>
        <w:spacing w:after="200"/>
      </w:pPr>
      <w:r>
        <w:t>[MS-PKCA] Microsoft Corporation, "</w:t>
      </w:r>
      <w:hyperlink r:id="rId40">
        <w:r>
          <w:rPr>
            <w:rStyle w:val="Hyperlink"/>
          </w:rPr>
          <w:t>Public Key Cryptography for Initial Authentication (PKINIT) in Kerberos Protocol</w:t>
        </w:r>
      </w:hyperlink>
      <w:r>
        <w:t>".</w:t>
      </w:r>
    </w:p>
    <w:p w:rsidR="00AC29F7" w:rsidRDefault="00E8296A">
      <w:pPr>
        <w:spacing w:after="200"/>
      </w:pPr>
      <w:r>
        <w:t>[MS-RCMP] Microsoft Corporation, "</w:t>
      </w:r>
      <w:hyperlink r:id="rId41">
        <w:r>
          <w:rPr>
            <w:rStyle w:val="Hyperlink"/>
          </w:rPr>
          <w:t>Remote Certificate Mapping Protocol</w:t>
        </w:r>
      </w:hyperlink>
      <w:r>
        <w:t>".</w:t>
      </w:r>
    </w:p>
    <w:p w:rsidR="00AC29F7" w:rsidRDefault="00E8296A">
      <w:pPr>
        <w:spacing w:after="200"/>
      </w:pPr>
      <w:r>
        <w:t>[MS-RPCE] Microsoft Corporation, "</w:t>
      </w:r>
      <w:hyperlink r:id="rId42">
        <w:r>
          <w:rPr>
            <w:rStyle w:val="Hyperlink"/>
          </w:rPr>
          <w:t>Remote Procedure Call Protocol Extensions</w:t>
        </w:r>
      </w:hyperlink>
      <w:r>
        <w:t>".</w:t>
      </w:r>
    </w:p>
    <w:p w:rsidR="00AC29F7" w:rsidRDefault="00E8296A">
      <w:pPr>
        <w:spacing w:after="200"/>
      </w:pPr>
      <w:r>
        <w:t>[MS-SAMR] Microsoft Corporation, "</w:t>
      </w:r>
      <w:hyperlink r:id="rId43">
        <w:r>
          <w:rPr>
            <w:rStyle w:val="Hyperlink"/>
          </w:rPr>
          <w:t>Security Account Manager (SAM) Remote Protocol (Client-to-Server)</w:t>
        </w:r>
      </w:hyperlink>
      <w:r>
        <w:t>".</w:t>
      </w:r>
    </w:p>
    <w:p w:rsidR="00AC29F7" w:rsidRDefault="00E8296A">
      <w:pPr>
        <w:spacing w:after="200"/>
      </w:pPr>
      <w:r>
        <w:t>[MS-SFU] Microsoft Corporation, "</w:t>
      </w:r>
      <w:hyperlink r:id="rId44">
        <w:r>
          <w:rPr>
            <w:rStyle w:val="Hyperlink"/>
          </w:rPr>
          <w:t>Kerberos Protocol Extensions: Service for User and Constrained Delegation Protocol</w:t>
        </w:r>
      </w:hyperlink>
      <w:r>
        <w:t>".</w:t>
      </w:r>
    </w:p>
    <w:p w:rsidR="00AC29F7" w:rsidRDefault="00E8296A">
      <w:pPr>
        <w:spacing w:after="200"/>
      </w:pPr>
      <w:r>
        <w:t xml:space="preserve">[RFC2119] Bradner, S., "Key words for use in RFCs to Indicate Requirement Levels", BCP 14, RFC 2119, March 1997, </w:t>
      </w:r>
      <w:hyperlink r:id="rId45">
        <w:r>
          <w:rPr>
            <w:rStyle w:val="Hyperlink"/>
          </w:rPr>
          <w:t>http://www.rfc-editor.org/rfc/rfc2119.txt</w:t>
        </w:r>
      </w:hyperlink>
    </w:p>
    <w:p w:rsidR="00AC29F7" w:rsidRDefault="00E8296A">
      <w:pPr>
        <w:spacing w:after="200"/>
      </w:pPr>
      <w:r>
        <w:t xml:space="preserve">[RFC3244] Swift, M., Trostle, J., and Brezak, J., "Microsoft Windows 2000 Kerberos Change Password and Set Password Protocols", RFC 3244, February 2002, </w:t>
      </w:r>
      <w:hyperlink r:id="rId46">
        <w:r>
          <w:rPr>
            <w:rStyle w:val="Hyperlink"/>
          </w:rPr>
          <w:t>http://www.ietf.org/rfc/rfc3244.txt</w:t>
        </w:r>
      </w:hyperlink>
    </w:p>
    <w:p w:rsidR="00AC29F7" w:rsidRDefault="00E8296A">
      <w:pPr>
        <w:spacing w:after="200"/>
      </w:pPr>
      <w:r>
        <w:t xml:space="preserve">[RFC3961] Raeburn, K., "Encryption and Checksum Specifications for Kerberos 5", RFC 3961, February 2005, </w:t>
      </w:r>
      <w:hyperlink r:id="rId47">
        <w:r>
          <w:rPr>
            <w:rStyle w:val="Hyperlink"/>
          </w:rPr>
          <w:t>http://www.ietf.org/rfc/rfc3961.txt</w:t>
        </w:r>
      </w:hyperlink>
    </w:p>
    <w:p w:rsidR="00AC29F7" w:rsidRDefault="00E8296A">
      <w:pPr>
        <w:spacing w:after="200"/>
      </w:pPr>
      <w:r>
        <w:t xml:space="preserve">[RFC3962] Raeburn, K., "Advanced Encryption Standard (AES) Encryption for Kerberos 5", RFC 3962, February 2005, </w:t>
      </w:r>
      <w:hyperlink r:id="rId48">
        <w:r>
          <w:rPr>
            <w:rStyle w:val="Hyperlink"/>
          </w:rPr>
          <w:t>http://www.ietf.org/rfc/rfc3962.txt</w:t>
        </w:r>
      </w:hyperlink>
    </w:p>
    <w:p w:rsidR="00AC29F7" w:rsidRDefault="00E8296A">
      <w:pPr>
        <w:spacing w:after="200"/>
      </w:pPr>
      <w:r>
        <w:t xml:space="preserve">[RFC4120] Neuman, C., Yu, T., Hartman, S., and Raeburn, K., "The Kerberos Network Authentication Service (V5)", RFC 4120, July 2005, </w:t>
      </w:r>
      <w:hyperlink r:id="rId49">
        <w:r>
          <w:rPr>
            <w:rStyle w:val="Hyperlink"/>
          </w:rPr>
          <w:t>http://www.rfc-editor.org/rfc/rfc4120.txt</w:t>
        </w:r>
      </w:hyperlink>
    </w:p>
    <w:p w:rsidR="00AC29F7" w:rsidRDefault="00E8296A">
      <w:pPr>
        <w:spacing w:after="200"/>
      </w:pPr>
      <w:r>
        <w:t xml:space="preserve">[RFC4556] Zhu, L., and Tung, B., "Public Key Cryptography for Initial Authentication in Kerberos", RFC 4556, June 2006, </w:t>
      </w:r>
      <w:hyperlink r:id="rId50">
        <w:r>
          <w:rPr>
            <w:rStyle w:val="Hyperlink"/>
          </w:rPr>
          <w:t>http://www.ietf.org/rfc/rfc4556.txt</w:t>
        </w:r>
      </w:hyperlink>
    </w:p>
    <w:p w:rsidR="00AC29F7" w:rsidRDefault="00E8296A">
      <w:pPr>
        <w:spacing w:after="200"/>
      </w:pPr>
      <w:r>
        <w:t xml:space="preserve">[RFC4757] Jaganathan, K., Zhu, L., and Brezak, J., "The RC4-HMAC Kerberos Encryption Types Used by Microsoft Windows", RFC 4757, December 2006, </w:t>
      </w:r>
      <w:hyperlink r:id="rId51">
        <w:r>
          <w:rPr>
            <w:rStyle w:val="Hyperlink"/>
          </w:rPr>
          <w:t>http://www.ietf.org/rfc/rfc4757.txt</w:t>
        </w:r>
      </w:hyperlink>
    </w:p>
    <w:p w:rsidR="00AC29F7" w:rsidRDefault="00E8296A">
      <w:pPr>
        <w:pStyle w:val="Heading3"/>
      </w:pPr>
      <w:bookmarkStart w:id="28" w:name="section_0642d57f59b54138a2b1e85f68914053"/>
      <w:bookmarkStart w:id="29" w:name="_Toc423369271"/>
      <w:r>
        <w:t>Informative References</w:t>
      </w:r>
      <w:bookmarkEnd w:id="28"/>
      <w:bookmarkEnd w:id="29"/>
      <w:r>
        <w:fldChar w:fldCharType="begin"/>
      </w:r>
      <w:r>
        <w:instrText xml:space="preserve"> XE "References:informative" </w:instrText>
      </w:r>
      <w:r>
        <w:fldChar w:fldCharType="end"/>
      </w:r>
      <w:r>
        <w:fldChar w:fldCharType="begin"/>
      </w:r>
      <w:r>
        <w:instrText xml:space="preserve"> XE "Informative references" </w:instrText>
      </w:r>
      <w:r>
        <w:fldChar w:fldCharType="end"/>
      </w:r>
    </w:p>
    <w:p w:rsidR="00AC29F7" w:rsidRDefault="00E8296A">
      <w:pPr>
        <w:spacing w:after="200"/>
      </w:pPr>
      <w:r>
        <w:t xml:space="preserve">[MIDLINF] Microsoft Corporation, "MIDL Language Reference", </w:t>
      </w:r>
      <w:hyperlink r:id="rId52">
        <w:r>
          <w:rPr>
            <w:rStyle w:val="Hyperlink"/>
          </w:rPr>
          <w:t>http://msdn.microsoft.com/en-us/library/aa367088.aspx</w:t>
        </w:r>
      </w:hyperlink>
    </w:p>
    <w:p w:rsidR="00AC29F7" w:rsidRDefault="00E8296A">
      <w:pPr>
        <w:spacing w:after="200"/>
      </w:pPr>
      <w:r>
        <w:t xml:space="preserve">[SIDATT] Microsoft Corporation, "TOKEN_GROUPS", </w:t>
      </w:r>
      <w:hyperlink r:id="rId53">
        <w:r>
          <w:rPr>
            <w:rStyle w:val="Hyperlink"/>
          </w:rPr>
          <w:t>http://msdn.microsoft.com/en-us/library/aa379624.aspx</w:t>
        </w:r>
      </w:hyperlink>
    </w:p>
    <w:p w:rsidR="00AC29F7" w:rsidRDefault="00E8296A">
      <w:pPr>
        <w:pStyle w:val="Heading2"/>
      </w:pPr>
      <w:bookmarkStart w:id="30" w:name="section_54d570b1fc544c548218f770440ec334"/>
      <w:bookmarkStart w:id="31" w:name="_Toc423369272"/>
      <w:r>
        <w:t>Overview</w:t>
      </w:r>
      <w:bookmarkEnd w:id="30"/>
      <w:bookmarkEnd w:id="31"/>
      <w:r>
        <w:fldChar w:fldCharType="begin"/>
      </w:r>
      <w:r>
        <w:instrText xml:space="preserve"> XE "Overview (synopsis)" </w:instrText>
      </w:r>
      <w:r>
        <w:fldChar w:fldCharType="end"/>
      </w:r>
      <w:r>
        <w:fldChar w:fldCharType="begin"/>
      </w:r>
      <w:r>
        <w:instrText xml:space="preserve"> XE "Overview (synopsis)"</w:instrText>
      </w:r>
      <w:r>
        <w:fldChar w:fldCharType="end"/>
      </w:r>
    </w:p>
    <w:p w:rsidR="00AC29F7" w:rsidRDefault="00E8296A">
      <w:r>
        <w:t xml:space="preserve">The PAC is a structure that conveys authorization-related information provided by </w:t>
      </w:r>
      <w:hyperlink w:anchor="gt_76a05049-3531-4abd-aec8-30e19954b4bd">
        <w:r>
          <w:rPr>
            <w:rStyle w:val="HyperlinkGreen"/>
            <w:b/>
          </w:rPr>
          <w:t>domain controllers (DCs)</w:t>
        </w:r>
      </w:hyperlink>
      <w:r>
        <w:t xml:space="preserve">. </w:t>
      </w:r>
      <w:hyperlink r:id="rId54">
        <w:r>
          <w:rPr>
            <w:rStyle w:val="Hyperlink"/>
          </w:rPr>
          <w:t>[MS-KILE]</w:t>
        </w:r>
      </w:hyperlink>
      <w:r>
        <w:t xml:space="preserve"> requires that the PAC information be encoded within an AuthorizationData element (</w:t>
      </w:r>
      <w:hyperlink r:id="rId55">
        <w:r>
          <w:rPr>
            <w:rStyle w:val="Hyperlink"/>
          </w:rPr>
          <w:t>[RFC4120]</w:t>
        </w:r>
      </w:hyperlink>
      <w:r>
        <w:t xml:space="preserve"> section 5.2.6). [MS-KILE] also requires that the PAC information be enclosed in an AD-IF-RELEVANT AuthorizationData element, since this information is noncritical authorization data. This clearly indicates to the receiver that this data can be ignored if the receiver does consume the information in the PAC.</w:t>
      </w:r>
    </w:p>
    <w:p w:rsidR="00AC29F7" w:rsidRDefault="00E8296A">
      <w:r>
        <w:t>Examples of information that can be provided by a DC include:</w:t>
      </w:r>
    </w:p>
    <w:p w:rsidR="00AC29F7" w:rsidRDefault="00E8296A">
      <w:pPr>
        <w:pStyle w:val="ListParagraph"/>
        <w:numPr>
          <w:ilvl w:val="0"/>
          <w:numId w:val="47"/>
        </w:numPr>
      </w:pPr>
      <w:r>
        <w:t xml:space="preserve">Authorization data such as </w:t>
      </w:r>
      <w:hyperlink w:anchor="gt_83f2020d-0804-4840-a5ac-e06439d50f8d">
        <w:r>
          <w:rPr>
            <w:rStyle w:val="HyperlinkGreen"/>
            <w:b/>
          </w:rPr>
          <w:t>security identifiers (SIDs)</w:t>
        </w:r>
      </w:hyperlink>
      <w:r>
        <w:t xml:space="preserve"> and </w:t>
      </w:r>
      <w:hyperlink w:anchor="gt_df3d0b61-56cd-4dac-9402-982f1fedc41c">
        <w:r>
          <w:rPr>
            <w:rStyle w:val="HyperlinkGreen"/>
            <w:b/>
          </w:rPr>
          <w:t>relative identifiers (RIDs)</w:t>
        </w:r>
      </w:hyperlink>
      <w:r>
        <w:t>.</w:t>
      </w:r>
    </w:p>
    <w:p w:rsidR="00AC29F7" w:rsidRDefault="00E8296A">
      <w:pPr>
        <w:pStyle w:val="ListParagraph"/>
        <w:numPr>
          <w:ilvl w:val="0"/>
          <w:numId w:val="47"/>
        </w:numPr>
      </w:pPr>
      <w:r>
        <w:t>User profile information such as a home directory or logon script.</w:t>
      </w:r>
    </w:p>
    <w:p w:rsidR="00AC29F7" w:rsidRDefault="00E8296A">
      <w:pPr>
        <w:pStyle w:val="ListParagraph"/>
        <w:numPr>
          <w:ilvl w:val="0"/>
          <w:numId w:val="47"/>
        </w:numPr>
      </w:pPr>
      <w:r>
        <w:t>Password credentials, used during smart card authentication, for password based authentication protocols to use at a later time.</w:t>
      </w:r>
    </w:p>
    <w:p w:rsidR="00AC29F7" w:rsidRDefault="007B3EC2">
      <w:pPr>
        <w:pStyle w:val="ListParagraph"/>
        <w:numPr>
          <w:ilvl w:val="0"/>
          <w:numId w:val="47"/>
        </w:numPr>
      </w:pPr>
      <w:hyperlink w:anchor="gt_083a5403-f654-4db6-b17e-9c10dc5cd420">
        <w:r w:rsidR="00E8296A">
          <w:rPr>
            <w:rStyle w:val="HyperlinkGreen"/>
            <w:b/>
          </w:rPr>
          <w:t>Service for User (S4U)</w:t>
        </w:r>
      </w:hyperlink>
      <w:r w:rsidR="00E8296A">
        <w:t xml:space="preserve"> protocol </w:t>
      </w:r>
      <w:hyperlink r:id="rId56">
        <w:r w:rsidR="00E8296A">
          <w:rPr>
            <w:rStyle w:val="Hyperlink"/>
          </w:rPr>
          <w:t>[MS-SFU]</w:t>
        </w:r>
      </w:hyperlink>
      <w:r w:rsidR="00E8296A">
        <w:t xml:space="preserve"> data.</w:t>
      </w:r>
    </w:p>
    <w:p w:rsidR="00AC29F7" w:rsidRDefault="00E8296A">
      <w:pPr>
        <w:pStyle w:val="Heading2"/>
      </w:pPr>
      <w:bookmarkStart w:id="32" w:name="section_48176e65eba945438df228bb63fd69a4"/>
      <w:bookmarkStart w:id="33" w:name="_Toc423369273"/>
      <w:r>
        <w:t>Relationship to Protocols and Other Structures</w:t>
      </w:r>
      <w:bookmarkEnd w:id="32"/>
      <w:bookmarkEnd w:id="33"/>
      <w:r>
        <w:fldChar w:fldCharType="begin"/>
      </w:r>
      <w:r>
        <w:instrText xml:space="preserve"> XE "Relationship to protocols and other structures" </w:instrText>
      </w:r>
      <w:r>
        <w:fldChar w:fldCharType="end"/>
      </w:r>
      <w:r>
        <w:fldChar w:fldCharType="begin"/>
      </w:r>
      <w:r>
        <w:instrText xml:space="preserve"> XE "Relationship to protocols and other structures"</w:instrText>
      </w:r>
      <w:r>
        <w:fldChar w:fldCharType="end"/>
      </w:r>
    </w:p>
    <w:p w:rsidR="00AC29F7" w:rsidRDefault="00E8296A">
      <w:r>
        <w:t xml:space="preserve">The PAC is used primarily in </w:t>
      </w:r>
      <w:hyperlink r:id="rId57">
        <w:r>
          <w:rPr>
            <w:rStyle w:val="Hyperlink"/>
          </w:rPr>
          <w:t>[MS-KILE]</w:t>
        </w:r>
      </w:hyperlink>
      <w:r>
        <w:t xml:space="preserve"> but can be carried in other protocols, such as Remote Certificate Mapping </w:t>
      </w:r>
      <w:hyperlink r:id="rId58">
        <w:r>
          <w:rPr>
            <w:rStyle w:val="Hyperlink"/>
          </w:rPr>
          <w:t>[MS-RCMP]</w:t>
        </w:r>
      </w:hyperlink>
      <w:r>
        <w:t xml:space="preserve"> for representing authorization information such as group membership. The PAC is used by the Digest validation protocol </w:t>
      </w:r>
      <w:hyperlink r:id="rId59">
        <w:r>
          <w:rPr>
            <w:rStyle w:val="Hyperlink"/>
          </w:rPr>
          <w:t>[MS-APDS]</w:t>
        </w:r>
      </w:hyperlink>
      <w:r>
        <w:t xml:space="preserve"> and Remote Certificate Mapping Protocol [MS-RCMP].</w:t>
      </w:r>
    </w:p>
    <w:p w:rsidR="00AC29F7" w:rsidRDefault="00E8296A">
      <w:pPr>
        <w:pStyle w:val="Heading2"/>
      </w:pPr>
      <w:bookmarkStart w:id="34" w:name="section_303c8dc368524583b2ce63c292795424"/>
      <w:bookmarkStart w:id="35" w:name="_Toc423369274"/>
      <w:r>
        <w:t>Applicability Statement</w:t>
      </w:r>
      <w:bookmarkEnd w:id="34"/>
      <w:bookmarkEnd w:id="35"/>
      <w:r>
        <w:fldChar w:fldCharType="begin"/>
      </w:r>
      <w:r>
        <w:instrText xml:space="preserve"> XE "Applicability" </w:instrText>
      </w:r>
      <w:r>
        <w:fldChar w:fldCharType="end"/>
      </w:r>
      <w:r>
        <w:fldChar w:fldCharType="begin"/>
      </w:r>
      <w:r>
        <w:instrText xml:space="preserve"> XE "Applicability"</w:instrText>
      </w:r>
      <w:r>
        <w:fldChar w:fldCharType="end"/>
      </w:r>
    </w:p>
    <w:p w:rsidR="00AC29F7" w:rsidRDefault="00E8296A">
      <w:r>
        <w:t>The PAC structure can be used to transport authorization information from the DC to the client's operating system. In addition to the user's group membership information, the PAC can include additional credential information, profile and policy information, and supporting security metadata.</w:t>
      </w:r>
    </w:p>
    <w:p w:rsidR="00AC29F7" w:rsidRDefault="00E8296A">
      <w:pPr>
        <w:pStyle w:val="Heading2"/>
      </w:pPr>
      <w:bookmarkStart w:id="36" w:name="section_11438042db2f49a6bceb0f784409aebf"/>
      <w:bookmarkStart w:id="37" w:name="_Toc423369275"/>
      <w:r>
        <w:t>Versioning and Localization</w:t>
      </w:r>
      <w:bookmarkEnd w:id="36"/>
      <w:bookmarkEnd w:id="37"/>
      <w:r>
        <w:fldChar w:fldCharType="begin"/>
      </w:r>
      <w:r>
        <w:instrText xml:space="preserve"> XE "Versioning" </w:instrText>
      </w:r>
      <w:r>
        <w:fldChar w:fldCharType="end"/>
      </w:r>
      <w:r>
        <w:fldChar w:fldCharType="begin"/>
      </w:r>
      <w:r>
        <w:instrText xml:space="preserve"> XE "Localization" </w:instrText>
      </w:r>
      <w:r>
        <w:fldChar w:fldCharType="end"/>
      </w:r>
      <w:r>
        <w:fldChar w:fldCharType="begin"/>
      </w:r>
      <w:r>
        <w:instrText xml:space="preserve"> XE "Localization"</w:instrText>
      </w:r>
      <w:r>
        <w:fldChar w:fldCharType="end"/>
      </w:r>
      <w:r>
        <w:fldChar w:fldCharType="begin"/>
      </w:r>
      <w:r>
        <w:instrText xml:space="preserve"> XE "Versioning"</w:instrText>
      </w:r>
      <w:r>
        <w:fldChar w:fldCharType="end"/>
      </w:r>
    </w:p>
    <w:p w:rsidR="00AC29F7" w:rsidRDefault="00E8296A">
      <w:r>
        <w:t xml:space="preserve">The PAC contains a version number field that is not used. </w:t>
      </w:r>
    </w:p>
    <w:p w:rsidR="00AC29F7" w:rsidRDefault="00E8296A">
      <w:r>
        <w:t>The PAC can contain Unicode strings whose values are specified by and are meaningful to a customer's domain administrator. It is assumed that both the creator and the recipient of a PAC have compatible levels of Unicode.</w:t>
      </w:r>
    </w:p>
    <w:p w:rsidR="00AC29F7" w:rsidRDefault="00E8296A">
      <w:pPr>
        <w:pStyle w:val="Heading2"/>
      </w:pPr>
      <w:bookmarkStart w:id="38" w:name="section_4f80f845c32244cf99cff2c237617586"/>
      <w:bookmarkStart w:id="39" w:name="_Toc423369276"/>
      <w:r>
        <w:t>Vendor-Extensible Fields</w:t>
      </w:r>
      <w:bookmarkEnd w:id="38"/>
      <w:bookmarkEnd w:id="39"/>
      <w:r>
        <w:fldChar w:fldCharType="begin"/>
      </w:r>
      <w:r>
        <w:instrText xml:space="preserve"> XE "Vendor-extensible fields" </w:instrText>
      </w:r>
      <w:r>
        <w:fldChar w:fldCharType="end"/>
      </w:r>
      <w:r>
        <w:fldChar w:fldCharType="begin"/>
      </w:r>
      <w:r>
        <w:instrText xml:space="preserve"> XE "Fields - vendor-extensible" </w:instrText>
      </w:r>
      <w:r>
        <w:fldChar w:fldCharType="end"/>
      </w:r>
      <w:r>
        <w:fldChar w:fldCharType="begin"/>
      </w:r>
      <w:r>
        <w:instrText xml:space="preserve"> XE "Fields - vendor-extensible"</w:instrText>
      </w:r>
      <w:r>
        <w:fldChar w:fldCharType="end"/>
      </w:r>
      <w:r>
        <w:fldChar w:fldCharType="begin"/>
      </w:r>
      <w:r>
        <w:instrText xml:space="preserve"> XE "Vendor-extensible fields"</w:instrText>
      </w:r>
      <w:r>
        <w:fldChar w:fldCharType="end"/>
      </w:r>
    </w:p>
    <w:p w:rsidR="00AC29F7" w:rsidRDefault="00E8296A">
      <w:r>
        <w:t>None.</w:t>
      </w:r>
    </w:p>
    <w:p w:rsidR="00AC29F7" w:rsidRDefault="00E8296A">
      <w:pPr>
        <w:pStyle w:val="Heading1"/>
      </w:pPr>
      <w:bookmarkStart w:id="40" w:name="section_2118173774fd492cbfbd0322993a9061"/>
      <w:bookmarkStart w:id="41" w:name="_Toc423369277"/>
      <w:r>
        <w:t>Structures</w:t>
      </w:r>
      <w:bookmarkEnd w:id="40"/>
      <w:bookmarkEnd w:id="41"/>
      <w:r>
        <w:fldChar w:fldCharType="begin"/>
      </w:r>
      <w:r>
        <w:instrText xml:space="preserve"> XE "Structures:overview" </w:instrText>
      </w:r>
      <w:r>
        <w:fldChar w:fldCharType="end"/>
      </w:r>
      <w:r>
        <w:fldChar w:fldCharType="begin"/>
      </w:r>
      <w:r>
        <w:instrText xml:space="preserve"> XE "Data types and fields - common" </w:instrText>
      </w:r>
      <w:r>
        <w:fldChar w:fldCharType="end"/>
      </w:r>
      <w:r>
        <w:fldChar w:fldCharType="begin"/>
      </w:r>
      <w:r>
        <w:instrText xml:space="preserve"> XE "Common data types and fields" </w:instrText>
      </w:r>
      <w:r>
        <w:fldChar w:fldCharType="end"/>
      </w:r>
      <w:r>
        <w:fldChar w:fldCharType="begin"/>
      </w:r>
      <w:r>
        <w:instrText xml:space="preserve"> XE "Details:common data types and fields" </w:instrText>
      </w:r>
      <w:r>
        <w:fldChar w:fldCharType="end"/>
      </w:r>
      <w:r>
        <w:fldChar w:fldCharType="begin"/>
      </w:r>
      <w:r>
        <w:instrText xml:space="preserve"> XE "Structures:overview"</w:instrText>
      </w:r>
      <w:r>
        <w:fldChar w:fldCharType="end"/>
      </w:r>
    </w:p>
    <w:p w:rsidR="00AC29F7" w:rsidRDefault="00E8296A">
      <w:r>
        <w:t xml:space="preserve">Some of the PAC structures are formatted by using the Distributed Computing Environment (DCE) data representation as specified in </w:t>
      </w:r>
      <w:hyperlink r:id="rId60">
        <w:r>
          <w:rPr>
            <w:rStyle w:val="Hyperlink"/>
          </w:rPr>
          <w:t>[C706]</w:t>
        </w:r>
      </w:hyperlink>
      <w:r>
        <w:t xml:space="preserve">, and as exposed by Microsoft's type marshaling support in Microsoft </w:t>
      </w:r>
      <w:hyperlink w:anchor="gt_8a7f6700-8311-45bc-af10-82e10accd331">
        <w:r>
          <w:rPr>
            <w:rStyle w:val="HyperlinkGreen"/>
            <w:b/>
          </w:rPr>
          <w:t>Remote Procedure Call (RPC)</w:t>
        </w:r>
      </w:hyperlink>
      <w:r>
        <w:t xml:space="preserve"> </w:t>
      </w:r>
      <w:hyperlink r:id="rId61">
        <w:r>
          <w:rPr>
            <w:rStyle w:val="Hyperlink"/>
          </w:rPr>
          <w:t>[MS-RPCE]</w:t>
        </w:r>
      </w:hyperlink>
      <w:r>
        <w:t xml:space="preserve">. This requires that an </w:t>
      </w:r>
      <w:hyperlink w:anchor="gt_73177eec-4092-420f-92c5-60b2478df824">
        <w:r>
          <w:rPr>
            <w:rStyle w:val="HyperlinkGreen"/>
            <w:b/>
          </w:rPr>
          <w:t>Interface Definition Language (IDL)</w:t>
        </w:r>
      </w:hyperlink>
      <w:r>
        <w:t xml:space="preserve"> file for the types be created and that this IDL be used for marshaling the data into a single message. For more information, see </w:t>
      </w:r>
      <w:hyperlink r:id="rId62">
        <w:r>
          <w:rPr>
            <w:rStyle w:val="Hyperlink"/>
          </w:rPr>
          <w:t>[MIDLINF]</w:t>
        </w:r>
      </w:hyperlink>
      <w:r>
        <w:t>.</w:t>
      </w:r>
    </w:p>
    <w:p w:rsidR="00AC29F7" w:rsidRDefault="00E8296A">
      <w:r>
        <w:t>For extensibility purposes, the structures used in the encapsulation allow for additional types to be incorporated, as shown in the following figure.</w:t>
      </w:r>
    </w:p>
    <w:p w:rsidR="00AC29F7" w:rsidRDefault="00E8296A">
      <w:r>
        <w:rPr>
          <w:noProof/>
          <w:lang w:eastAsia="zh-CN"/>
        </w:rPr>
        <w:drawing>
          <wp:inline distT="0" distB="0" distL="0" distR="0" wp14:anchorId="7C44620A" wp14:editId="66720DB2">
            <wp:extent cx="5071745" cy="3966209"/>
            <wp:effectExtent l="19050" t="0" r="9525" b="0"/>
            <wp:docPr id="5555" name="MS-PAC_pict3a78917a-e499-6deb-73a4-1ce105b5eae0.png" descr="MS-PAC_pict3a78917a-e499-6deb-73a4-1ce105b5eae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6" name="MS-PAC_pict3a78917a-e499-6deb-73a4-1ce105b5eae0.png" descr="MS-PAC_pict3a78917a-e499-6deb-73a4-1ce105b5eae0.png"/>
                    <pic:cNvPicPr>
                      <a:picLocks noChangeAspect="1" noChangeArrowheads="1"/>
                    </pic:cNvPicPr>
                  </pic:nvPicPr>
                  <pic:blipFill>
                    <a:blip r:embed="rId63" cstate="print"/>
                    <a:srcRect/>
                    <a:stretch>
                      <a:fillRect/>
                    </a:stretch>
                  </pic:blipFill>
                  <pic:spPr bwMode="auto">
                    <a:xfrm>
                      <a:off x="0" y="0"/>
                      <a:ext cx="5071745" cy="3966209"/>
                    </a:xfrm>
                    <a:prstGeom prst="rect">
                      <a:avLst/>
                    </a:prstGeom>
                    <a:noFill/>
                    <a:ln w="9525">
                      <a:noFill/>
                      <a:miter lim="800000"/>
                      <a:headEnd/>
                      <a:tailEnd/>
                    </a:ln>
                  </pic:spPr>
                </pic:pic>
              </a:graphicData>
            </a:graphic>
          </wp:inline>
        </w:drawing>
      </w:r>
    </w:p>
    <w:p w:rsidR="00AC29F7" w:rsidRDefault="00E8296A">
      <w:pPr>
        <w:pStyle w:val="Caption"/>
      </w:pPr>
      <w:r>
        <w:t xml:space="preserve">Figure </w:t>
      </w:r>
      <w:fldSimple w:instr=" SEQ Figure \* ARABIC ">
        <w:r>
          <w:rPr>
            <w:noProof/>
          </w:rPr>
          <w:t>1</w:t>
        </w:r>
      </w:fldSimple>
      <w:r>
        <w:t>: Encapsulation layers</w:t>
      </w:r>
    </w:p>
    <w:p w:rsidR="00AC29F7" w:rsidRDefault="00E8296A">
      <w:r>
        <w:t>The AuthorizationData element AD-IF-RELEVANT (</w:t>
      </w:r>
      <w:hyperlink r:id="rId64">
        <w:r>
          <w:rPr>
            <w:rStyle w:val="Hyperlink"/>
          </w:rPr>
          <w:t>[RFC4120]</w:t>
        </w:r>
      </w:hyperlink>
      <w:r>
        <w:t xml:space="preserve"> section 5.2.6) is the outermost wrapper. It encapsulates another AuthorizationData element of type AD-WIN2K-PAC ([RFC4120] section 7.5.4). Inside this structure is the </w:t>
      </w:r>
      <w:hyperlink w:anchor="Section_6655b92fab06490b845d037e6987275f" w:history="1">
        <w:r>
          <w:rPr>
            <w:rStyle w:val="Hyperlink"/>
          </w:rPr>
          <w:t>PACTYPE</w:t>
        </w:r>
      </w:hyperlink>
      <w:r>
        <w:t xml:space="preserve"> structure, which serves as a header for the actual PAC elements. Immediately following the PACTYPE header is a series of </w:t>
      </w:r>
      <w:hyperlink w:anchor="Section_3341cfa26ef542e0b7bc4544884bf399" w:history="1">
        <w:r>
          <w:rPr>
            <w:rStyle w:val="Hyperlink"/>
          </w:rPr>
          <w:t>PAC_INFO_BUFFER</w:t>
        </w:r>
      </w:hyperlink>
      <w:r>
        <w:t xml:space="preserve"> structures. These PAC_INFO_BUFFER structures serve as pointers into the contents of the PAC that follows this header. </w:t>
      </w:r>
    </w:p>
    <w:p w:rsidR="00AC29F7" w:rsidRDefault="00E8296A">
      <w:r>
        <w:t>The preceding figure is illustrative of the way an AuthorizationData element is constructed and is not intended to represent a complete or actual AuthorizationData element. The element starts with a contiguous set of structures, but the remainder of the element consists of a space within which data blocks reside. Those blocks are referenced by a pointer from the initial contiguous structures (as in Type 1, 6, and C blocks in the figure) or from another block (as in the data blocks referenced by the Type C data block). Data blocks in this space are not to overlap, but need not be contiguous or in any particular order.</w:t>
      </w:r>
    </w:p>
    <w:p w:rsidR="00AC29F7" w:rsidRDefault="00E8296A">
      <w:pPr>
        <w:pStyle w:val="Heading2"/>
      </w:pPr>
      <w:bookmarkStart w:id="42" w:name="section_0d006938a4954453a65b6b908319cb7d"/>
      <w:bookmarkStart w:id="43" w:name="_Toc423369278"/>
      <w:r>
        <w:t>Common Types</w:t>
      </w:r>
      <w:bookmarkEnd w:id="42"/>
      <w:bookmarkEnd w:id="43"/>
      <w:r>
        <w:fldChar w:fldCharType="begin"/>
      </w:r>
      <w:r>
        <w:instrText xml:space="preserve"> XE "Common data types and fields"</w:instrText>
      </w:r>
      <w:r>
        <w:fldChar w:fldCharType="end"/>
      </w:r>
      <w:r>
        <w:fldChar w:fldCharType="begin"/>
      </w:r>
      <w:r>
        <w:instrText xml:space="preserve"> XE "Data types and fields - common"</w:instrText>
      </w:r>
      <w:r>
        <w:fldChar w:fldCharType="end"/>
      </w:r>
      <w:r>
        <w:fldChar w:fldCharType="begin"/>
      </w:r>
      <w:r>
        <w:instrText xml:space="preserve"> XE "Structures:common types"</w:instrText>
      </w:r>
      <w:r>
        <w:fldChar w:fldCharType="end"/>
      </w:r>
    </w:p>
    <w:p w:rsidR="00AC29F7" w:rsidRDefault="00E8296A">
      <w:r>
        <w:t xml:space="preserve">The PAC uses the following simple types, which are specified in </w:t>
      </w:r>
      <w:hyperlink r:id="rId65">
        <w:r>
          <w:rPr>
            <w:rStyle w:val="Hyperlink"/>
          </w:rPr>
          <w:t>[MS-DTYP]</w:t>
        </w:r>
      </w:hyperlink>
      <w:r>
        <w:t>: BYTE, FILETIME, UCHAR, ULONG, ULONG64, USHORT, and WCHAR. The PAC also makes use of the RPC_SID and RPC_UNICODE_STRING structures, as specified in [MS-DTYP].</w:t>
      </w:r>
    </w:p>
    <w:p w:rsidR="00AC29F7" w:rsidRDefault="00E8296A">
      <w:pPr>
        <w:pStyle w:val="Heading2"/>
      </w:pPr>
      <w:bookmarkStart w:id="44" w:name="section_dade8f922b974d4a9de8fef9c2083f2f"/>
      <w:bookmarkStart w:id="45" w:name="_Toc423369279"/>
      <w:r>
        <w:t>Constructed Security Types</w:t>
      </w:r>
      <w:bookmarkEnd w:id="44"/>
      <w:bookmarkEnd w:id="45"/>
    </w:p>
    <w:p w:rsidR="00AC29F7" w:rsidRDefault="00E8296A">
      <w:pPr>
        <w:pStyle w:val="Heading3"/>
      </w:pPr>
      <w:bookmarkStart w:id="46" w:name="section_311aab27ebdf47f7b93913dc99b15341"/>
      <w:bookmarkStart w:id="47" w:name="_Toc423369280"/>
      <w:r>
        <w:t>KERB_SID_AND_ATTRIBUTES</w:t>
      </w:r>
      <w:bookmarkEnd w:id="46"/>
      <w:bookmarkEnd w:id="47"/>
      <w:r>
        <w:fldChar w:fldCharType="begin"/>
      </w:r>
      <w:r>
        <w:instrText xml:space="preserve"> XE "PKERB_SID_AND_ATTRIBUTES"</w:instrText>
      </w:r>
      <w:r>
        <w:fldChar w:fldCharType="end"/>
      </w:r>
      <w:r>
        <w:fldChar w:fldCharType="begin"/>
      </w:r>
      <w:r>
        <w:instrText xml:space="preserve"> XE "KERB_SID_AND_ATTRIBUTES structure"</w:instrText>
      </w:r>
      <w:r>
        <w:fldChar w:fldCharType="end"/>
      </w:r>
      <w:r>
        <w:fldChar w:fldCharType="begin"/>
      </w:r>
      <w:r>
        <w:instrText xml:space="preserve"> XE "Security:structure types:KERB_SID_AND_ATTRIBUTES structure"</w:instrText>
      </w:r>
      <w:r>
        <w:fldChar w:fldCharType="end"/>
      </w:r>
      <w:r>
        <w:fldChar w:fldCharType="begin"/>
      </w:r>
      <w:r>
        <w:instrText xml:space="preserve"> XE "Constructed security types:KERB_SID_AND_ATTRIBUTES structure"</w:instrText>
      </w:r>
      <w:r>
        <w:fldChar w:fldCharType="end"/>
      </w:r>
      <w:r>
        <w:fldChar w:fldCharType="begin"/>
      </w:r>
      <w:r>
        <w:instrText xml:space="preserve"> XE "Structures:constructed security types:KERB_SID_AND_ATTRIBUTES structure"</w:instrText>
      </w:r>
      <w:r>
        <w:fldChar w:fldCharType="end"/>
      </w:r>
    </w:p>
    <w:p w:rsidR="00AC29F7" w:rsidRDefault="00E8296A">
      <w:r>
        <w:t xml:space="preserve">The KERB_SID_AND_ATTRIBUTES structure represents a SID and its attributes for use in authentication. It is sent within the </w:t>
      </w:r>
      <w:hyperlink w:anchor="Section_69e86ccc85e341b9b5147d969cd0ed73" w:history="1">
        <w:r>
          <w:rPr>
            <w:rStyle w:val="Hyperlink"/>
          </w:rPr>
          <w:t>KERB_VALIDATION_INFO (section 2.5)</w:t>
        </w:r>
      </w:hyperlink>
      <w:r>
        <w:t xml:space="preserve"> structure and used to include additional information about the group that the SID references.</w:t>
      </w:r>
    </w:p>
    <w:p w:rsidR="00AC29F7" w:rsidRDefault="00E8296A">
      <w:r>
        <w:t>The format of the KERB_SID_AND_ATTRIBUTES structure is defined as follows:</w:t>
      </w:r>
    </w:p>
    <w:p w:rsidR="00AC29F7" w:rsidRDefault="00E8296A">
      <w:pPr>
        <w:pStyle w:val="Code"/>
      </w:pPr>
      <w:r>
        <w:t>typedef struct _KERB_SID_AND_ATTRIBUTES {</w:t>
      </w:r>
    </w:p>
    <w:p w:rsidR="00AC29F7" w:rsidRDefault="00E8296A">
      <w:pPr>
        <w:pStyle w:val="Code"/>
      </w:pPr>
      <w:r>
        <w:t xml:space="preserve">  PISID Sid;</w:t>
      </w:r>
    </w:p>
    <w:p w:rsidR="00AC29F7" w:rsidRDefault="00E8296A">
      <w:pPr>
        <w:pStyle w:val="Code"/>
      </w:pPr>
      <w:r>
        <w:t xml:space="preserve">  ULONG Attributes;</w:t>
      </w:r>
    </w:p>
    <w:p w:rsidR="00AC29F7" w:rsidRDefault="00E8296A">
      <w:pPr>
        <w:pStyle w:val="Code"/>
      </w:pPr>
      <w:r>
        <w:t>} KERB_SID_AND_ATTRIBUTES,</w:t>
      </w:r>
    </w:p>
    <w:p w:rsidR="00AC29F7" w:rsidRDefault="00E8296A">
      <w:pPr>
        <w:pStyle w:val="Code"/>
      </w:pPr>
      <w:r>
        <w:t> *PKERB_SID_AND_ATTRIBUTES;</w:t>
      </w:r>
    </w:p>
    <w:p w:rsidR="00AC29F7" w:rsidRDefault="00E8296A">
      <w:pPr>
        <w:pStyle w:val="Definition-Field"/>
      </w:pPr>
      <w:r>
        <w:rPr>
          <w:b/>
        </w:rPr>
        <w:t>Sid:</w:t>
      </w:r>
      <w:r>
        <w:t>  A pointer to an RPC_SID structure.</w:t>
      </w:r>
    </w:p>
    <w:p w:rsidR="00AC29F7" w:rsidRDefault="00E8296A">
      <w:pPr>
        <w:pStyle w:val="Definition-Field"/>
      </w:pPr>
      <w:r>
        <w:rPr>
          <w:b/>
        </w:rPr>
        <w:t>Attributes:</w:t>
      </w:r>
      <w:r>
        <w:t xml:space="preserve">  A set of bit flags that describe attributes of the SID. </w:t>
      </w:r>
    </w:p>
    <w:p w:rsidR="00AC29F7" w:rsidRDefault="00E8296A">
      <w:pPr>
        <w:pStyle w:val="Definition-Field"/>
      </w:pPr>
      <w:r>
        <w:rPr>
          <w:b/>
        </w:rPr>
        <w:t>Attributes</w:t>
      </w:r>
      <w:r>
        <w:t xml:space="preserve"> can contain one or more of the following bits.</w:t>
      </w:r>
    </w:p>
    <w:tbl>
      <w:tblPr>
        <w:tblStyle w:val="Table-PacketDiagram"/>
        <w:tblW w:w="8640" w:type="dxa"/>
        <w:tblLook w:val="04A0" w:firstRow="1" w:lastRow="0" w:firstColumn="1" w:lastColumn="0" w:noHBand="0" w:noVBand="1"/>
      </w:tblPr>
      <w:tblGrid>
        <w:gridCol w:w="266"/>
        <w:gridCol w:w="267"/>
        <w:gridCol w:w="267"/>
        <w:gridCol w:w="267"/>
        <w:gridCol w:w="267"/>
        <w:gridCol w:w="267"/>
        <w:gridCol w:w="267"/>
        <w:gridCol w:w="267"/>
        <w:gridCol w:w="267"/>
        <w:gridCol w:w="267"/>
        <w:gridCol w:w="267"/>
        <w:gridCol w:w="267"/>
        <w:gridCol w:w="267"/>
        <w:gridCol w:w="267"/>
        <w:gridCol w:w="267"/>
        <w:gridCol w:w="267"/>
        <w:gridCol w:w="267"/>
        <w:gridCol w:w="267"/>
        <w:gridCol w:w="267"/>
        <w:gridCol w:w="267"/>
        <w:gridCol w:w="267"/>
        <w:gridCol w:w="267"/>
        <w:gridCol w:w="267"/>
        <w:gridCol w:w="267"/>
        <w:gridCol w:w="267"/>
        <w:gridCol w:w="267"/>
        <w:gridCol w:w="267"/>
        <w:gridCol w:w="267"/>
        <w:gridCol w:w="312"/>
        <w:gridCol w:w="287"/>
        <w:gridCol w:w="283"/>
        <w:gridCol w:w="283"/>
      </w:tblGrid>
      <w:tr w:rsidR="00AC29F7" w:rsidTr="00AC29F7">
        <w:trPr>
          <w:cnfStyle w:val="100000000000" w:firstRow="1" w:lastRow="0" w:firstColumn="0" w:lastColumn="0" w:oddVBand="0" w:evenVBand="0" w:oddHBand="0" w:evenHBand="0" w:firstRowFirstColumn="0" w:firstRowLastColumn="0" w:lastRowFirstColumn="0" w:lastRowLastColumn="0"/>
          <w:tblHeader/>
        </w:trPr>
        <w:tc>
          <w:tcPr>
            <w:tcW w:w="0" w:type="auto"/>
          </w:tcPr>
          <w:p w:rsidR="00AC29F7" w:rsidRDefault="00E8296A">
            <w:pPr>
              <w:pStyle w:val="PacketDiagramHeaderText"/>
            </w:pPr>
            <w:r>
              <w:br/>
              <w:t>0</w:t>
            </w:r>
          </w:p>
        </w:tc>
        <w:tc>
          <w:tcPr>
            <w:tcW w:w="0" w:type="auto"/>
          </w:tcPr>
          <w:p w:rsidR="00AC29F7" w:rsidRDefault="00E8296A">
            <w:pPr>
              <w:pStyle w:val="PacketDiagramHeaderText"/>
            </w:pPr>
            <w:r>
              <w:br/>
              <w:t>1</w:t>
            </w:r>
          </w:p>
        </w:tc>
        <w:tc>
          <w:tcPr>
            <w:tcW w:w="0" w:type="auto"/>
          </w:tcPr>
          <w:p w:rsidR="00AC29F7" w:rsidRDefault="00E8296A">
            <w:pPr>
              <w:pStyle w:val="PacketDiagramHeaderText"/>
            </w:pPr>
            <w:r>
              <w:br/>
              <w:t>2</w:t>
            </w:r>
          </w:p>
        </w:tc>
        <w:tc>
          <w:tcPr>
            <w:tcW w:w="0" w:type="auto"/>
          </w:tcPr>
          <w:p w:rsidR="00AC29F7" w:rsidRDefault="00E8296A">
            <w:pPr>
              <w:pStyle w:val="PacketDiagramHeaderText"/>
            </w:pPr>
            <w:r>
              <w:br/>
              <w:t>3</w:t>
            </w:r>
          </w:p>
        </w:tc>
        <w:tc>
          <w:tcPr>
            <w:tcW w:w="0" w:type="auto"/>
          </w:tcPr>
          <w:p w:rsidR="00AC29F7" w:rsidRDefault="00E8296A">
            <w:pPr>
              <w:pStyle w:val="PacketDiagramHeaderText"/>
            </w:pPr>
            <w:r>
              <w:br/>
              <w:t>4</w:t>
            </w:r>
          </w:p>
        </w:tc>
        <w:tc>
          <w:tcPr>
            <w:tcW w:w="0" w:type="auto"/>
          </w:tcPr>
          <w:p w:rsidR="00AC29F7" w:rsidRDefault="00E8296A">
            <w:pPr>
              <w:pStyle w:val="PacketDiagramHeaderText"/>
            </w:pPr>
            <w:r>
              <w:br/>
              <w:t>5</w:t>
            </w:r>
          </w:p>
        </w:tc>
        <w:tc>
          <w:tcPr>
            <w:tcW w:w="0" w:type="auto"/>
          </w:tcPr>
          <w:p w:rsidR="00AC29F7" w:rsidRDefault="00E8296A">
            <w:pPr>
              <w:pStyle w:val="PacketDiagramHeaderText"/>
            </w:pPr>
            <w:r>
              <w:br/>
              <w:t>6</w:t>
            </w:r>
          </w:p>
        </w:tc>
        <w:tc>
          <w:tcPr>
            <w:tcW w:w="0" w:type="auto"/>
          </w:tcPr>
          <w:p w:rsidR="00AC29F7" w:rsidRDefault="00E8296A">
            <w:pPr>
              <w:pStyle w:val="PacketDiagramHeaderText"/>
            </w:pPr>
            <w:r>
              <w:br/>
              <w:t>7</w:t>
            </w:r>
          </w:p>
        </w:tc>
        <w:tc>
          <w:tcPr>
            <w:tcW w:w="0" w:type="auto"/>
          </w:tcPr>
          <w:p w:rsidR="00AC29F7" w:rsidRDefault="00E8296A">
            <w:pPr>
              <w:pStyle w:val="PacketDiagramHeaderText"/>
            </w:pPr>
            <w:r>
              <w:br/>
              <w:t>8</w:t>
            </w:r>
          </w:p>
        </w:tc>
        <w:tc>
          <w:tcPr>
            <w:tcW w:w="0" w:type="auto"/>
          </w:tcPr>
          <w:p w:rsidR="00AC29F7" w:rsidRDefault="00E8296A">
            <w:pPr>
              <w:pStyle w:val="PacketDiagramHeaderText"/>
            </w:pPr>
            <w:r>
              <w:br/>
              <w:t>9</w:t>
            </w:r>
          </w:p>
        </w:tc>
        <w:tc>
          <w:tcPr>
            <w:tcW w:w="0" w:type="auto"/>
          </w:tcPr>
          <w:p w:rsidR="00AC29F7" w:rsidRDefault="00E8296A">
            <w:pPr>
              <w:pStyle w:val="PacketDiagramHeaderText"/>
            </w:pPr>
            <w:r>
              <w:t>1</w:t>
            </w:r>
            <w:r>
              <w:br/>
              <w:t>0</w:t>
            </w:r>
          </w:p>
        </w:tc>
        <w:tc>
          <w:tcPr>
            <w:tcW w:w="0" w:type="auto"/>
          </w:tcPr>
          <w:p w:rsidR="00AC29F7" w:rsidRDefault="00E8296A">
            <w:pPr>
              <w:pStyle w:val="PacketDiagramHeaderText"/>
            </w:pPr>
            <w:r>
              <w:br/>
              <w:t>1</w:t>
            </w:r>
          </w:p>
        </w:tc>
        <w:tc>
          <w:tcPr>
            <w:tcW w:w="0" w:type="auto"/>
          </w:tcPr>
          <w:p w:rsidR="00AC29F7" w:rsidRDefault="00E8296A">
            <w:pPr>
              <w:pStyle w:val="PacketDiagramHeaderText"/>
            </w:pPr>
            <w:r>
              <w:br/>
              <w:t>2</w:t>
            </w:r>
          </w:p>
        </w:tc>
        <w:tc>
          <w:tcPr>
            <w:tcW w:w="0" w:type="auto"/>
          </w:tcPr>
          <w:p w:rsidR="00AC29F7" w:rsidRDefault="00E8296A">
            <w:pPr>
              <w:pStyle w:val="PacketDiagramHeaderText"/>
            </w:pPr>
            <w:r>
              <w:br/>
              <w:t>3</w:t>
            </w:r>
          </w:p>
        </w:tc>
        <w:tc>
          <w:tcPr>
            <w:tcW w:w="0" w:type="auto"/>
          </w:tcPr>
          <w:p w:rsidR="00AC29F7" w:rsidRDefault="00E8296A">
            <w:pPr>
              <w:pStyle w:val="PacketDiagramHeaderText"/>
            </w:pPr>
            <w:r>
              <w:br/>
              <w:t>4</w:t>
            </w:r>
          </w:p>
        </w:tc>
        <w:tc>
          <w:tcPr>
            <w:tcW w:w="0" w:type="auto"/>
          </w:tcPr>
          <w:p w:rsidR="00AC29F7" w:rsidRDefault="00E8296A">
            <w:pPr>
              <w:pStyle w:val="PacketDiagramHeaderText"/>
            </w:pPr>
            <w:r>
              <w:br/>
              <w:t>5</w:t>
            </w:r>
          </w:p>
        </w:tc>
        <w:tc>
          <w:tcPr>
            <w:tcW w:w="0" w:type="auto"/>
          </w:tcPr>
          <w:p w:rsidR="00AC29F7" w:rsidRDefault="00E8296A">
            <w:pPr>
              <w:pStyle w:val="PacketDiagramHeaderText"/>
            </w:pPr>
            <w:r>
              <w:br/>
              <w:t>6</w:t>
            </w:r>
          </w:p>
        </w:tc>
        <w:tc>
          <w:tcPr>
            <w:tcW w:w="0" w:type="auto"/>
          </w:tcPr>
          <w:p w:rsidR="00AC29F7" w:rsidRDefault="00E8296A">
            <w:pPr>
              <w:pStyle w:val="PacketDiagramHeaderText"/>
            </w:pPr>
            <w:r>
              <w:br/>
              <w:t>7</w:t>
            </w:r>
          </w:p>
        </w:tc>
        <w:tc>
          <w:tcPr>
            <w:tcW w:w="0" w:type="auto"/>
          </w:tcPr>
          <w:p w:rsidR="00AC29F7" w:rsidRDefault="00E8296A">
            <w:pPr>
              <w:pStyle w:val="PacketDiagramHeaderText"/>
            </w:pPr>
            <w:r>
              <w:br/>
              <w:t>8</w:t>
            </w:r>
          </w:p>
        </w:tc>
        <w:tc>
          <w:tcPr>
            <w:tcW w:w="0" w:type="auto"/>
          </w:tcPr>
          <w:p w:rsidR="00AC29F7" w:rsidRDefault="00E8296A">
            <w:pPr>
              <w:pStyle w:val="PacketDiagramHeaderText"/>
            </w:pPr>
            <w:r>
              <w:br/>
              <w:t>9</w:t>
            </w:r>
          </w:p>
        </w:tc>
        <w:tc>
          <w:tcPr>
            <w:tcW w:w="0" w:type="auto"/>
          </w:tcPr>
          <w:p w:rsidR="00AC29F7" w:rsidRDefault="00E8296A">
            <w:pPr>
              <w:pStyle w:val="PacketDiagramHeaderText"/>
            </w:pPr>
            <w:r>
              <w:t>2</w:t>
            </w:r>
            <w:r>
              <w:br/>
              <w:t>0</w:t>
            </w:r>
          </w:p>
        </w:tc>
        <w:tc>
          <w:tcPr>
            <w:tcW w:w="0" w:type="auto"/>
          </w:tcPr>
          <w:p w:rsidR="00AC29F7" w:rsidRDefault="00E8296A">
            <w:pPr>
              <w:pStyle w:val="PacketDiagramHeaderText"/>
            </w:pPr>
            <w:r>
              <w:br/>
              <w:t>1</w:t>
            </w:r>
          </w:p>
        </w:tc>
        <w:tc>
          <w:tcPr>
            <w:tcW w:w="0" w:type="auto"/>
          </w:tcPr>
          <w:p w:rsidR="00AC29F7" w:rsidRDefault="00E8296A">
            <w:pPr>
              <w:pStyle w:val="PacketDiagramHeaderText"/>
            </w:pPr>
            <w:r>
              <w:br/>
              <w:t>2</w:t>
            </w:r>
          </w:p>
        </w:tc>
        <w:tc>
          <w:tcPr>
            <w:tcW w:w="0" w:type="auto"/>
          </w:tcPr>
          <w:p w:rsidR="00AC29F7" w:rsidRDefault="00E8296A">
            <w:pPr>
              <w:pStyle w:val="PacketDiagramHeaderText"/>
            </w:pPr>
            <w:r>
              <w:br/>
              <w:t>3</w:t>
            </w:r>
          </w:p>
        </w:tc>
        <w:tc>
          <w:tcPr>
            <w:tcW w:w="0" w:type="auto"/>
          </w:tcPr>
          <w:p w:rsidR="00AC29F7" w:rsidRDefault="00E8296A">
            <w:pPr>
              <w:pStyle w:val="PacketDiagramHeaderText"/>
            </w:pPr>
            <w:r>
              <w:br/>
              <w:t>4</w:t>
            </w:r>
          </w:p>
        </w:tc>
        <w:tc>
          <w:tcPr>
            <w:tcW w:w="0" w:type="auto"/>
          </w:tcPr>
          <w:p w:rsidR="00AC29F7" w:rsidRDefault="00E8296A">
            <w:pPr>
              <w:pStyle w:val="PacketDiagramHeaderText"/>
            </w:pPr>
            <w:r>
              <w:br/>
              <w:t>5</w:t>
            </w:r>
          </w:p>
        </w:tc>
        <w:tc>
          <w:tcPr>
            <w:tcW w:w="0" w:type="auto"/>
          </w:tcPr>
          <w:p w:rsidR="00AC29F7" w:rsidRDefault="00E8296A">
            <w:pPr>
              <w:pStyle w:val="PacketDiagramHeaderText"/>
            </w:pPr>
            <w:r>
              <w:br/>
              <w:t>6</w:t>
            </w:r>
          </w:p>
        </w:tc>
        <w:tc>
          <w:tcPr>
            <w:tcW w:w="0" w:type="auto"/>
          </w:tcPr>
          <w:p w:rsidR="00AC29F7" w:rsidRDefault="00E8296A">
            <w:pPr>
              <w:pStyle w:val="PacketDiagramHeaderText"/>
            </w:pPr>
            <w:r>
              <w:br/>
              <w:t>7</w:t>
            </w:r>
          </w:p>
        </w:tc>
        <w:tc>
          <w:tcPr>
            <w:tcW w:w="0" w:type="auto"/>
          </w:tcPr>
          <w:p w:rsidR="00AC29F7" w:rsidRDefault="00E8296A">
            <w:pPr>
              <w:pStyle w:val="PacketDiagramHeaderText"/>
            </w:pPr>
            <w:r>
              <w:br/>
              <w:t>8</w:t>
            </w:r>
          </w:p>
        </w:tc>
        <w:tc>
          <w:tcPr>
            <w:tcW w:w="0" w:type="auto"/>
          </w:tcPr>
          <w:p w:rsidR="00AC29F7" w:rsidRDefault="00E8296A">
            <w:pPr>
              <w:pStyle w:val="PacketDiagramHeaderText"/>
            </w:pPr>
            <w:r>
              <w:br/>
              <w:t>9</w:t>
            </w:r>
          </w:p>
        </w:tc>
        <w:tc>
          <w:tcPr>
            <w:tcW w:w="0" w:type="auto"/>
          </w:tcPr>
          <w:p w:rsidR="00AC29F7" w:rsidRDefault="00E8296A">
            <w:pPr>
              <w:pStyle w:val="PacketDiagramHeaderText"/>
            </w:pPr>
            <w:r>
              <w:t>3</w:t>
            </w:r>
            <w:r>
              <w:br/>
              <w:t>0</w:t>
            </w:r>
          </w:p>
        </w:tc>
        <w:tc>
          <w:tcPr>
            <w:tcW w:w="0" w:type="auto"/>
          </w:tcPr>
          <w:p w:rsidR="00AC29F7" w:rsidRDefault="00E8296A">
            <w:pPr>
              <w:pStyle w:val="PacketDiagramHeaderText"/>
            </w:pPr>
            <w:r>
              <w:br/>
              <w:t>1</w:t>
            </w:r>
          </w:p>
        </w:tc>
      </w:tr>
      <w:tr w:rsidR="00AC29F7" w:rsidTr="00AC29F7">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E</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D</w:t>
            </w:r>
          </w:p>
        </w:tc>
        <w:tc>
          <w:tcPr>
            <w:tcW w:w="0" w:type="auto"/>
          </w:tcPr>
          <w:p w:rsidR="00AC29F7" w:rsidRDefault="00E8296A">
            <w:pPr>
              <w:pStyle w:val="PacketDiagramBodyText"/>
            </w:pPr>
            <w:r>
              <w:t>C</w:t>
            </w:r>
          </w:p>
        </w:tc>
        <w:tc>
          <w:tcPr>
            <w:tcW w:w="0" w:type="auto"/>
          </w:tcPr>
          <w:p w:rsidR="00AC29F7" w:rsidRDefault="00E8296A">
            <w:pPr>
              <w:pStyle w:val="PacketDiagramBodyText"/>
            </w:pPr>
            <w:r>
              <w:t>B</w:t>
            </w:r>
          </w:p>
        </w:tc>
        <w:tc>
          <w:tcPr>
            <w:tcW w:w="0" w:type="auto"/>
          </w:tcPr>
          <w:p w:rsidR="00AC29F7" w:rsidRDefault="00E8296A">
            <w:pPr>
              <w:pStyle w:val="PacketDiagramBodyText"/>
            </w:pPr>
            <w:r>
              <w:t>A</w:t>
            </w:r>
          </w:p>
        </w:tc>
      </w:tr>
    </w:tbl>
    <w:p w:rsidR="00AC29F7" w:rsidRDefault="00E8296A">
      <w:pPr>
        <w:pStyle w:val="Definition-Field2"/>
      </w:pPr>
      <w:r>
        <w:t>Where the bits are defined as:</w:t>
      </w:r>
    </w:p>
    <w:tbl>
      <w:tblPr>
        <w:tblStyle w:val="Table-ShadedHeader"/>
        <w:tblW w:w="9000" w:type="dxa"/>
        <w:tblInd w:w="475" w:type="dxa"/>
        <w:tblLook w:val="04A0" w:firstRow="1" w:lastRow="0" w:firstColumn="1" w:lastColumn="0" w:noHBand="0" w:noVBand="1"/>
      </w:tblPr>
      <w:tblGrid>
        <w:gridCol w:w="734"/>
        <w:gridCol w:w="8266"/>
      </w:tblGrid>
      <w:tr w:rsidR="00AC29F7" w:rsidTr="00AC29F7">
        <w:trPr>
          <w:cnfStyle w:val="100000000000" w:firstRow="1" w:lastRow="0" w:firstColumn="0" w:lastColumn="0" w:oddVBand="0" w:evenVBand="0" w:oddHBand="0" w:evenHBand="0" w:firstRowFirstColumn="0" w:firstRowLastColumn="0" w:lastRowFirstColumn="0" w:lastRowLastColumn="0"/>
          <w:tblHeader/>
        </w:trPr>
        <w:tc>
          <w:tcPr>
            <w:tcW w:w="0" w:type="auto"/>
          </w:tcPr>
          <w:p w:rsidR="00AC29F7" w:rsidRDefault="00E8296A">
            <w:pPr>
              <w:pStyle w:val="TableHeaderText"/>
            </w:pPr>
            <w:r>
              <w:t>Value</w:t>
            </w:r>
          </w:p>
        </w:tc>
        <w:tc>
          <w:tcPr>
            <w:tcW w:w="8266" w:type="dxa"/>
          </w:tcPr>
          <w:p w:rsidR="00AC29F7" w:rsidRDefault="00E8296A">
            <w:pPr>
              <w:pStyle w:val="TableHeaderText"/>
            </w:pPr>
            <w:r>
              <w:t>Description</w:t>
            </w:r>
          </w:p>
        </w:tc>
      </w:tr>
      <w:tr w:rsidR="00AC29F7" w:rsidTr="00AC29F7">
        <w:tc>
          <w:tcPr>
            <w:tcW w:w="0" w:type="auto"/>
          </w:tcPr>
          <w:p w:rsidR="00AC29F7" w:rsidRDefault="00E8296A">
            <w:pPr>
              <w:pStyle w:val="TableBodyText"/>
            </w:pPr>
            <w:r>
              <w:t>A</w:t>
            </w:r>
          </w:p>
          <w:p w:rsidR="00AC29F7" w:rsidRDefault="00E8296A">
            <w:pPr>
              <w:pStyle w:val="TableBodyText"/>
            </w:pPr>
            <w:r>
              <w:t xml:space="preserve">                 </w:t>
            </w:r>
          </w:p>
        </w:tc>
        <w:tc>
          <w:tcPr>
            <w:tcW w:w="8266" w:type="dxa"/>
          </w:tcPr>
          <w:p w:rsidR="00AC29F7" w:rsidRDefault="00E8296A">
            <w:pPr>
              <w:pStyle w:val="TableBodyText"/>
            </w:pPr>
            <w:r>
              <w:t xml:space="preserve">This setting means that the group is mandatory for the user and cannot be disabled. Corresponds to SE_GROUP_MANDATORY. For more information, see </w:t>
            </w:r>
            <w:hyperlink r:id="rId66">
              <w:r>
                <w:rPr>
                  <w:rStyle w:val="Hyperlink"/>
                </w:rPr>
                <w:t>[SIDATT]</w:t>
              </w:r>
            </w:hyperlink>
            <w:r>
              <w:t>.</w:t>
            </w:r>
          </w:p>
        </w:tc>
      </w:tr>
      <w:tr w:rsidR="00AC29F7" w:rsidTr="00AC29F7">
        <w:tc>
          <w:tcPr>
            <w:tcW w:w="0" w:type="auto"/>
          </w:tcPr>
          <w:p w:rsidR="00AC29F7" w:rsidRDefault="00E8296A">
            <w:pPr>
              <w:pStyle w:val="TableBodyText"/>
            </w:pPr>
            <w:r>
              <w:t>B</w:t>
            </w:r>
          </w:p>
          <w:p w:rsidR="00AC29F7" w:rsidRDefault="00E8296A">
            <w:pPr>
              <w:pStyle w:val="TableBodyText"/>
            </w:pPr>
            <w:r>
              <w:t xml:space="preserve">                 </w:t>
            </w:r>
          </w:p>
        </w:tc>
        <w:tc>
          <w:tcPr>
            <w:tcW w:w="8266" w:type="dxa"/>
          </w:tcPr>
          <w:p w:rsidR="00AC29F7" w:rsidRDefault="00E8296A">
            <w:pPr>
              <w:pStyle w:val="TableBodyText"/>
            </w:pPr>
            <w:r>
              <w:t>This setting means that the group should be marked as enabled by default. Corresponds to SE_GROUP_ENABLED_BY_DEFAULT. For more information, see [SIDATT].</w:t>
            </w:r>
          </w:p>
        </w:tc>
      </w:tr>
      <w:tr w:rsidR="00AC29F7" w:rsidTr="00AC29F7">
        <w:tc>
          <w:tcPr>
            <w:tcW w:w="0" w:type="auto"/>
          </w:tcPr>
          <w:p w:rsidR="00AC29F7" w:rsidRDefault="00E8296A">
            <w:pPr>
              <w:pStyle w:val="TableBodyText"/>
            </w:pPr>
            <w:r>
              <w:t>C</w:t>
            </w:r>
          </w:p>
          <w:p w:rsidR="00AC29F7" w:rsidRDefault="00E8296A">
            <w:pPr>
              <w:pStyle w:val="TableBodyText"/>
            </w:pPr>
            <w:r>
              <w:t xml:space="preserve">                 </w:t>
            </w:r>
          </w:p>
        </w:tc>
        <w:tc>
          <w:tcPr>
            <w:tcW w:w="8266" w:type="dxa"/>
          </w:tcPr>
          <w:p w:rsidR="00AC29F7" w:rsidRDefault="00E8296A">
            <w:pPr>
              <w:pStyle w:val="TableBodyText"/>
            </w:pPr>
            <w:r>
              <w:t>This setting means that the group is enabled for use. Corresponds to SE_GROUP_ENABLED. For more information, see [SIDATT].</w:t>
            </w:r>
          </w:p>
        </w:tc>
      </w:tr>
      <w:tr w:rsidR="00AC29F7" w:rsidTr="00AC29F7">
        <w:tc>
          <w:tcPr>
            <w:tcW w:w="0" w:type="auto"/>
          </w:tcPr>
          <w:p w:rsidR="00AC29F7" w:rsidRDefault="00E8296A">
            <w:pPr>
              <w:pStyle w:val="TableBodyText"/>
            </w:pPr>
            <w:r>
              <w:t>D</w:t>
            </w:r>
          </w:p>
          <w:p w:rsidR="00AC29F7" w:rsidRDefault="00E8296A">
            <w:pPr>
              <w:pStyle w:val="TableBodyText"/>
            </w:pPr>
            <w:r>
              <w:t xml:space="preserve">                 </w:t>
            </w:r>
          </w:p>
        </w:tc>
        <w:tc>
          <w:tcPr>
            <w:tcW w:w="8266" w:type="dxa"/>
          </w:tcPr>
          <w:p w:rsidR="00AC29F7" w:rsidRDefault="00E8296A">
            <w:pPr>
              <w:pStyle w:val="TableBodyText"/>
            </w:pPr>
            <w:r>
              <w:t>This setting means that the group can be assigned as an owner of a resource. Corresponds to SE_GROUP_OWNER. For more information, see [SIDATT].</w:t>
            </w:r>
          </w:p>
        </w:tc>
      </w:tr>
      <w:tr w:rsidR="00AC29F7" w:rsidTr="00AC29F7">
        <w:tc>
          <w:tcPr>
            <w:tcW w:w="0" w:type="auto"/>
          </w:tcPr>
          <w:p w:rsidR="00AC29F7" w:rsidRDefault="00E8296A">
            <w:pPr>
              <w:pStyle w:val="TableBodyText"/>
            </w:pPr>
            <w:r>
              <w:t>E</w:t>
            </w:r>
          </w:p>
          <w:p w:rsidR="00AC29F7" w:rsidRDefault="00E8296A">
            <w:pPr>
              <w:pStyle w:val="TableBodyText"/>
            </w:pPr>
            <w:r>
              <w:t xml:space="preserve">                 </w:t>
            </w:r>
          </w:p>
        </w:tc>
        <w:tc>
          <w:tcPr>
            <w:tcW w:w="8266" w:type="dxa"/>
          </w:tcPr>
          <w:p w:rsidR="00AC29F7" w:rsidRDefault="00E8296A">
            <w:pPr>
              <w:pStyle w:val="TableBodyText"/>
            </w:pPr>
            <w:r>
              <w:t>This setting means that the group is a domain-local or resource group. Corresponds to SE_GROUP_RESOURCE. For more information, see [SIDATT].</w:t>
            </w:r>
          </w:p>
        </w:tc>
      </w:tr>
    </w:tbl>
    <w:p w:rsidR="00AC29F7" w:rsidRDefault="00E8296A">
      <w:r>
        <w:t>All other bits MUST be set to zero and MUST be ignored on receipt.</w:t>
      </w:r>
    </w:p>
    <w:p w:rsidR="00AC29F7" w:rsidRDefault="00E8296A">
      <w:pPr>
        <w:pStyle w:val="Heading3"/>
      </w:pPr>
      <w:bookmarkStart w:id="48" w:name="section_4052658415654fb197b7eb38fd880595"/>
      <w:bookmarkStart w:id="49" w:name="_Toc423369281"/>
      <w:r>
        <w:t>GROUP_MEMBERSHIP</w:t>
      </w:r>
      <w:bookmarkEnd w:id="48"/>
      <w:bookmarkEnd w:id="49"/>
      <w:r>
        <w:fldChar w:fldCharType="begin"/>
      </w:r>
      <w:r>
        <w:instrText xml:space="preserve"> XE "GROUP_MEMBERSHIP structure"</w:instrText>
      </w:r>
      <w:r>
        <w:fldChar w:fldCharType="end"/>
      </w:r>
      <w:r>
        <w:fldChar w:fldCharType="begin"/>
      </w:r>
      <w:r>
        <w:instrText xml:space="preserve"> XE "PGROUP_MEMBERSHIP"</w:instrText>
      </w:r>
      <w:r>
        <w:fldChar w:fldCharType="end"/>
      </w:r>
      <w:r>
        <w:fldChar w:fldCharType="begin"/>
      </w:r>
      <w:r>
        <w:instrText xml:space="preserve"> XE "Security:structure types:GROUP_MEMBERSHIP structure"</w:instrText>
      </w:r>
      <w:r>
        <w:fldChar w:fldCharType="end"/>
      </w:r>
      <w:r>
        <w:fldChar w:fldCharType="begin"/>
      </w:r>
      <w:r>
        <w:instrText xml:space="preserve"> XE "Constructed security types:GROUP_MEMBERSHIP structure"</w:instrText>
      </w:r>
      <w:r>
        <w:fldChar w:fldCharType="end"/>
      </w:r>
      <w:r>
        <w:fldChar w:fldCharType="begin"/>
      </w:r>
      <w:r>
        <w:instrText xml:space="preserve"> XE "Structures:constructed security types:GROUP_MEMBERSHIP structure"</w:instrText>
      </w:r>
      <w:r>
        <w:fldChar w:fldCharType="end"/>
      </w:r>
    </w:p>
    <w:p w:rsidR="00AC29F7" w:rsidRDefault="00E8296A">
      <w:r>
        <w:t xml:space="preserve">The GROUP_MEMBERSHIP structure identifies a group to which an account belongs. It is sent within the </w:t>
      </w:r>
      <w:hyperlink w:anchor="Section_69e86ccc85e341b9b5147d969cd0ed73" w:history="1">
        <w:r>
          <w:rPr>
            <w:rStyle w:val="Hyperlink"/>
          </w:rPr>
          <w:t>KERB_VALIDATION_INFO (section 2.5)</w:t>
        </w:r>
      </w:hyperlink>
      <w:r>
        <w:t xml:space="preserve"> structure.</w:t>
      </w:r>
    </w:p>
    <w:p w:rsidR="00AC29F7" w:rsidRDefault="00E8296A">
      <w:r>
        <w:t>The format of the GROUP_MEMBERSHIP structure is defined as follows:</w:t>
      </w:r>
    </w:p>
    <w:p w:rsidR="00AC29F7" w:rsidRDefault="00E8296A">
      <w:pPr>
        <w:pStyle w:val="Code"/>
      </w:pPr>
      <w:r>
        <w:t>typedef struct _GROUP_MEMBERSHIP {</w:t>
      </w:r>
    </w:p>
    <w:p w:rsidR="00AC29F7" w:rsidRDefault="00E8296A">
      <w:pPr>
        <w:pStyle w:val="Code"/>
      </w:pPr>
      <w:r>
        <w:t xml:space="preserve">  ULONG RelativeId;</w:t>
      </w:r>
    </w:p>
    <w:p w:rsidR="00AC29F7" w:rsidRDefault="00E8296A">
      <w:pPr>
        <w:pStyle w:val="Code"/>
      </w:pPr>
      <w:r>
        <w:t xml:space="preserve">  ULONG Attributes;</w:t>
      </w:r>
    </w:p>
    <w:p w:rsidR="00AC29F7" w:rsidRDefault="00E8296A">
      <w:pPr>
        <w:pStyle w:val="Code"/>
      </w:pPr>
      <w:r>
        <w:t>} GROUP_MEMBERSHIP,</w:t>
      </w:r>
    </w:p>
    <w:p w:rsidR="00AC29F7" w:rsidRDefault="00E8296A">
      <w:pPr>
        <w:pStyle w:val="Code"/>
      </w:pPr>
      <w:r>
        <w:t> *PGROUP_MEMBERSHIP;</w:t>
      </w:r>
    </w:p>
    <w:p w:rsidR="00AC29F7" w:rsidRDefault="00E8296A">
      <w:pPr>
        <w:pStyle w:val="Definition-Field"/>
      </w:pPr>
      <w:r>
        <w:rPr>
          <w:b/>
        </w:rPr>
        <w:t>RelativeId:</w:t>
      </w:r>
      <w:r>
        <w:t xml:space="preserve">  A 32-bit unsigned integer that contains the RID of a particular group. </w:t>
      </w:r>
    </w:p>
    <w:p w:rsidR="00AC29F7" w:rsidRDefault="00E8296A">
      <w:pPr>
        <w:pStyle w:val="Definition-Field"/>
      </w:pPr>
      <w:r>
        <w:rPr>
          <w:b/>
        </w:rPr>
        <w:t>Attributes:</w:t>
      </w:r>
      <w:r>
        <w:t xml:space="preserve">  A 32-bit unsigned integer value that contains the group membership attributes set for the RID contained in </w:t>
      </w:r>
      <w:r>
        <w:rPr>
          <w:b/>
        </w:rPr>
        <w:t>RelativeId</w:t>
      </w:r>
      <w:r>
        <w:t xml:space="preserve">. The possible values for the </w:t>
      </w:r>
      <w:r>
        <w:rPr>
          <w:b/>
        </w:rPr>
        <w:t>Attributes</w:t>
      </w:r>
      <w:r>
        <w:t xml:space="preserve"> flags are identical to those specified in </w:t>
      </w:r>
      <w:hyperlink w:anchor="Section_311aab27ebdf47f7b93913dc99b15341" w:history="1">
        <w:r>
          <w:rPr>
            <w:rStyle w:val="Hyperlink"/>
          </w:rPr>
          <w:t>KERB_SID_AND_ATTRIBUTES (section 2.2.1)</w:t>
        </w:r>
      </w:hyperlink>
      <w:r>
        <w:t>.</w:t>
      </w:r>
    </w:p>
    <w:p w:rsidR="00AC29F7" w:rsidRDefault="00E8296A">
      <w:pPr>
        <w:pStyle w:val="Heading3"/>
      </w:pPr>
      <w:bookmarkStart w:id="50" w:name="section_1b9afb113e85469997d3456a7259a64a"/>
      <w:bookmarkStart w:id="51" w:name="_Toc423369282"/>
      <w:r>
        <w:t>DOMAIN_GROUP_MEMBERSHIP</w:t>
      </w:r>
      <w:bookmarkEnd w:id="50"/>
      <w:bookmarkEnd w:id="51"/>
      <w:r>
        <w:fldChar w:fldCharType="begin"/>
      </w:r>
      <w:r>
        <w:instrText xml:space="preserve"> XE "DOMAIN_GROUP_MEMBERSHIP structure"</w:instrText>
      </w:r>
      <w:r>
        <w:fldChar w:fldCharType="end"/>
      </w:r>
      <w:r>
        <w:fldChar w:fldCharType="begin"/>
      </w:r>
      <w:r>
        <w:instrText xml:space="preserve"> XE "PDOMAIN_GROUP_MEMBERSHIP"</w:instrText>
      </w:r>
      <w:r>
        <w:fldChar w:fldCharType="end"/>
      </w:r>
      <w:r>
        <w:fldChar w:fldCharType="begin"/>
      </w:r>
      <w:r>
        <w:instrText xml:space="preserve"> XE "Security:structure types:DOMAIN_GROUP_MEMBERSHIP structure"</w:instrText>
      </w:r>
      <w:r>
        <w:fldChar w:fldCharType="end"/>
      </w:r>
      <w:r>
        <w:fldChar w:fldCharType="begin"/>
      </w:r>
      <w:r>
        <w:instrText xml:space="preserve"> XE "Constructed security types:DOMAIN_GROUP_MEMBERSHIP structure"</w:instrText>
      </w:r>
      <w:r>
        <w:fldChar w:fldCharType="end"/>
      </w:r>
      <w:r>
        <w:fldChar w:fldCharType="begin"/>
      </w:r>
      <w:r>
        <w:instrText xml:space="preserve"> XE "Structures:constructed security types:DOMAIN_GROUP_MEMBERSHIP structure"</w:instrText>
      </w:r>
      <w:r>
        <w:fldChar w:fldCharType="end"/>
      </w:r>
    </w:p>
    <w:p w:rsidR="00AC29F7" w:rsidRDefault="00E8296A">
      <w:r>
        <w:t xml:space="preserve">The DOMAIN_GROUP_MEMBERSHIP structure identifies a domain and groups to which an account belongs. It is sent within the </w:t>
      </w:r>
      <w:hyperlink w:anchor="Section_31405771207a4855aba8b785beaa9d6c" w:history="1">
        <w:r>
          <w:rPr>
            <w:rStyle w:val="Hyperlink"/>
          </w:rPr>
          <w:t>PAC_DEVICE_INFO (section 2.12)</w:t>
        </w:r>
      </w:hyperlink>
      <w:r>
        <w:t xml:space="preserve"> structure.</w:t>
      </w:r>
      <w:bookmarkStart w:id="52" w:name="Appendix_A_Target_2"/>
      <w:r>
        <w:fldChar w:fldCharType="begin"/>
      </w:r>
      <w:r>
        <w:instrText xml:space="preserve"> HYPERLINK \l "Appendix_A_2" \h </w:instrText>
      </w:r>
      <w:r>
        <w:fldChar w:fldCharType="separate"/>
      </w:r>
      <w:r>
        <w:rPr>
          <w:rStyle w:val="Hyperlink"/>
        </w:rPr>
        <w:t>&lt;2&gt;</w:t>
      </w:r>
      <w:r>
        <w:rPr>
          <w:rStyle w:val="Hyperlink"/>
        </w:rPr>
        <w:fldChar w:fldCharType="end"/>
      </w:r>
      <w:bookmarkEnd w:id="52"/>
    </w:p>
    <w:p w:rsidR="00AC29F7" w:rsidRDefault="00E8296A">
      <w:pPr>
        <w:pStyle w:val="Code"/>
      </w:pPr>
      <w:r>
        <w:t>typedef struct DOMAIN_GROUP_MEMBERSHIP {</w:t>
      </w:r>
    </w:p>
    <w:p w:rsidR="00AC29F7" w:rsidRDefault="00E8296A">
      <w:pPr>
        <w:pStyle w:val="Code"/>
      </w:pPr>
      <w:r>
        <w:t xml:space="preserve">  PISID DomainId;</w:t>
      </w:r>
    </w:p>
    <w:p w:rsidR="00AC29F7" w:rsidRDefault="00E8296A">
      <w:pPr>
        <w:pStyle w:val="Code"/>
      </w:pPr>
      <w:r>
        <w:t xml:space="preserve">  ULONG GroupCount;</w:t>
      </w:r>
    </w:p>
    <w:p w:rsidR="00AC29F7" w:rsidRDefault="00E8296A">
      <w:pPr>
        <w:pStyle w:val="Code"/>
      </w:pPr>
      <w:r>
        <w:t xml:space="preserve">  [size_is(GroupCount)] PGROUP_MEMBERSHIP GroupIds;</w:t>
      </w:r>
    </w:p>
    <w:p w:rsidR="00AC29F7" w:rsidRDefault="00E8296A">
      <w:pPr>
        <w:pStyle w:val="Code"/>
      </w:pPr>
      <w:r>
        <w:t>} DOMAIN_GROUP_MEMBERSHIP,</w:t>
      </w:r>
    </w:p>
    <w:p w:rsidR="00AC29F7" w:rsidRDefault="00E8296A">
      <w:pPr>
        <w:pStyle w:val="Code"/>
      </w:pPr>
      <w:r>
        <w:t> *PDOMAIN_GROUP_MEMBERSHIP;</w:t>
      </w:r>
    </w:p>
    <w:p w:rsidR="00AC29F7" w:rsidRDefault="00E8296A">
      <w:pPr>
        <w:pStyle w:val="Definition-Field"/>
      </w:pPr>
      <w:r>
        <w:rPr>
          <w:b/>
        </w:rPr>
        <w:t>DomainId:</w:t>
      </w:r>
      <w:r>
        <w:t>  A SID structure that contains the SID for the domain. This member is used in conjunction with the GroupIds members to create group SIDs for the device.</w:t>
      </w:r>
    </w:p>
    <w:p w:rsidR="00AC29F7" w:rsidRDefault="00E8296A">
      <w:pPr>
        <w:pStyle w:val="Definition-Field"/>
      </w:pPr>
      <w:r>
        <w:rPr>
          <w:b/>
        </w:rPr>
        <w:t>GroupCount:</w:t>
      </w:r>
      <w:r>
        <w:t>  A 32-bit unsigned integer that contains the number of groups within the domain to which the account belongs.</w:t>
      </w:r>
    </w:p>
    <w:p w:rsidR="00AC29F7" w:rsidRDefault="00E8296A">
      <w:pPr>
        <w:pStyle w:val="Definition-Field"/>
      </w:pPr>
      <w:r>
        <w:rPr>
          <w:b/>
        </w:rPr>
        <w:t>GroupIds:</w:t>
      </w:r>
      <w:r>
        <w:t xml:space="preserve">  A pointer to a list of </w:t>
      </w:r>
      <w:hyperlink w:anchor="Section_4052658415654fb197b7eb38fd880595" w:history="1">
        <w:r>
          <w:rPr>
            <w:rStyle w:val="Hyperlink"/>
          </w:rPr>
          <w:t>GROUP_MEMBERSHIP</w:t>
        </w:r>
      </w:hyperlink>
      <w:r>
        <w:t xml:space="preserve"> structures that contain the groups to which the account belongs in the domain. The number of groups in this list MUST be equal to GroupCount.</w:t>
      </w:r>
    </w:p>
    <w:p w:rsidR="00AC29F7" w:rsidRDefault="00E8296A">
      <w:pPr>
        <w:pStyle w:val="Heading2"/>
      </w:pPr>
      <w:bookmarkStart w:id="53" w:name="section_6655b92fab06490b845d037e6987275f"/>
      <w:bookmarkStart w:id="54" w:name="_Toc423369283"/>
      <w:r>
        <w:t>PACTYPE</w:t>
      </w:r>
      <w:bookmarkEnd w:id="53"/>
      <w:bookmarkEnd w:id="54"/>
      <w:r>
        <w:fldChar w:fldCharType="begin"/>
      </w:r>
      <w:r>
        <w:instrText xml:space="preserve"> XE "PACTYPE packet"</w:instrText>
      </w:r>
      <w:r>
        <w:fldChar w:fldCharType="end"/>
      </w:r>
    </w:p>
    <w:p w:rsidR="00AC29F7" w:rsidRDefault="00E8296A">
      <w:r>
        <w:t xml:space="preserve">The PACTYPE structure is the topmost structure of the PAC and specifies the number of elements in the </w:t>
      </w:r>
      <w:hyperlink w:anchor="Section_3341cfa26ef542e0b7bc4544884bf399" w:history="1">
        <w:r>
          <w:rPr>
            <w:rStyle w:val="Hyperlink"/>
          </w:rPr>
          <w:t>PAC_INFO_BUFFER (section 2.4)</w:t>
        </w:r>
      </w:hyperlink>
      <w:r>
        <w:t xml:space="preserve"> array. The PACTYPE structure serves as the header for the complete PAC data.</w:t>
      </w:r>
    </w:p>
    <w:p w:rsidR="00AC29F7" w:rsidRDefault="00E8296A">
      <w:r>
        <w:t>The PACTYPE structure is defined as follows:</w:t>
      </w:r>
    </w:p>
    <w:tbl>
      <w:tblPr>
        <w:tblStyle w:val="Table-PacketDiagram"/>
        <w:tblW w:w="0" w:type="auto"/>
        <w:tblLayout w:type="fixed"/>
        <w:tblCellMar>
          <w:top w:w="14" w:type="dxa"/>
          <w:bottom w:w="14" w:type="dxa"/>
        </w:tblCellMar>
        <w:tblLook w:val="04A0" w:firstRow="1" w:lastRow="0" w:firstColumn="1" w:lastColumn="0" w:noHBand="0" w:noVBand="1"/>
      </w:tblPr>
      <w:tblGrid>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tblGrid>
      <w:tr w:rsidR="00AC29F7" w:rsidTr="00AC29F7">
        <w:trPr>
          <w:cnfStyle w:val="100000000000" w:firstRow="1" w:lastRow="0" w:firstColumn="0" w:lastColumn="0" w:oddVBand="0" w:evenVBand="0" w:oddHBand="0" w:evenHBand="0" w:firstRowFirstColumn="0" w:firstRowLastColumn="0" w:lastRowFirstColumn="0" w:lastRowLastColumn="0"/>
          <w:trHeight w:hRule="exact" w:val="550"/>
        </w:trPr>
        <w:tc>
          <w:tcPr>
            <w:tcW w:w="270" w:type="dxa"/>
          </w:tcPr>
          <w:p w:rsidR="00AC29F7" w:rsidRDefault="00E8296A">
            <w:pPr>
              <w:pStyle w:val="PacketDiagramHeaderText"/>
            </w:pPr>
            <w:r>
              <w:t>0</w:t>
            </w:r>
          </w:p>
        </w:tc>
        <w:tc>
          <w:tcPr>
            <w:tcW w:w="270" w:type="dxa"/>
          </w:tcPr>
          <w:p w:rsidR="00AC29F7" w:rsidRDefault="00E8296A">
            <w:pPr>
              <w:pStyle w:val="PacketDiagramHeaderText"/>
            </w:pPr>
            <w:r>
              <w:t>1</w:t>
            </w:r>
          </w:p>
        </w:tc>
        <w:tc>
          <w:tcPr>
            <w:tcW w:w="270" w:type="dxa"/>
          </w:tcPr>
          <w:p w:rsidR="00AC29F7" w:rsidRDefault="00E8296A">
            <w:pPr>
              <w:pStyle w:val="PacketDiagramHeaderText"/>
            </w:pPr>
            <w:r>
              <w:t>2</w:t>
            </w:r>
          </w:p>
        </w:tc>
        <w:tc>
          <w:tcPr>
            <w:tcW w:w="270" w:type="dxa"/>
          </w:tcPr>
          <w:p w:rsidR="00AC29F7" w:rsidRDefault="00E8296A">
            <w:pPr>
              <w:pStyle w:val="PacketDiagramHeaderText"/>
            </w:pPr>
            <w:r>
              <w:t>3</w:t>
            </w:r>
          </w:p>
        </w:tc>
        <w:tc>
          <w:tcPr>
            <w:tcW w:w="270" w:type="dxa"/>
          </w:tcPr>
          <w:p w:rsidR="00AC29F7" w:rsidRDefault="00E8296A">
            <w:pPr>
              <w:pStyle w:val="PacketDiagramHeaderText"/>
            </w:pPr>
            <w:r>
              <w:t>4</w:t>
            </w:r>
          </w:p>
        </w:tc>
        <w:tc>
          <w:tcPr>
            <w:tcW w:w="270" w:type="dxa"/>
          </w:tcPr>
          <w:p w:rsidR="00AC29F7" w:rsidRDefault="00E8296A">
            <w:pPr>
              <w:pStyle w:val="PacketDiagramHeaderText"/>
            </w:pPr>
            <w:r>
              <w:t>5</w:t>
            </w:r>
          </w:p>
        </w:tc>
        <w:tc>
          <w:tcPr>
            <w:tcW w:w="270" w:type="dxa"/>
          </w:tcPr>
          <w:p w:rsidR="00AC29F7" w:rsidRDefault="00E8296A">
            <w:pPr>
              <w:pStyle w:val="PacketDiagramHeaderText"/>
            </w:pPr>
            <w:r>
              <w:t>6</w:t>
            </w:r>
          </w:p>
        </w:tc>
        <w:tc>
          <w:tcPr>
            <w:tcW w:w="270" w:type="dxa"/>
          </w:tcPr>
          <w:p w:rsidR="00AC29F7" w:rsidRDefault="00E8296A">
            <w:pPr>
              <w:pStyle w:val="PacketDiagramHeaderText"/>
            </w:pPr>
            <w:r>
              <w:t>7</w:t>
            </w:r>
          </w:p>
        </w:tc>
        <w:tc>
          <w:tcPr>
            <w:tcW w:w="270" w:type="dxa"/>
          </w:tcPr>
          <w:p w:rsidR="00AC29F7" w:rsidRDefault="00E8296A">
            <w:pPr>
              <w:pStyle w:val="PacketDiagramHeaderText"/>
            </w:pPr>
            <w:r>
              <w:t>8</w:t>
            </w:r>
          </w:p>
        </w:tc>
        <w:tc>
          <w:tcPr>
            <w:tcW w:w="270" w:type="dxa"/>
          </w:tcPr>
          <w:p w:rsidR="00AC29F7" w:rsidRDefault="00E8296A">
            <w:pPr>
              <w:pStyle w:val="PacketDiagramHeaderText"/>
            </w:pPr>
            <w:r>
              <w:t>9</w:t>
            </w:r>
          </w:p>
        </w:tc>
        <w:tc>
          <w:tcPr>
            <w:tcW w:w="270" w:type="dxa"/>
          </w:tcPr>
          <w:p w:rsidR="00AC29F7" w:rsidRDefault="00E8296A">
            <w:pPr>
              <w:pStyle w:val="PacketDiagramHeaderText"/>
            </w:pPr>
            <w:r>
              <w:t>1</w:t>
            </w:r>
          </w:p>
          <w:p w:rsidR="00AC29F7" w:rsidRDefault="00E8296A">
            <w:pPr>
              <w:pStyle w:val="PacketDiagramHeaderText"/>
            </w:pPr>
            <w:r>
              <w:t>0</w:t>
            </w:r>
          </w:p>
        </w:tc>
        <w:tc>
          <w:tcPr>
            <w:tcW w:w="270" w:type="dxa"/>
          </w:tcPr>
          <w:p w:rsidR="00AC29F7" w:rsidRDefault="00E8296A">
            <w:pPr>
              <w:pStyle w:val="PacketDiagramHeaderText"/>
            </w:pPr>
            <w:r>
              <w:t>1</w:t>
            </w:r>
          </w:p>
        </w:tc>
        <w:tc>
          <w:tcPr>
            <w:tcW w:w="270" w:type="dxa"/>
          </w:tcPr>
          <w:p w:rsidR="00AC29F7" w:rsidRDefault="00E8296A">
            <w:pPr>
              <w:pStyle w:val="PacketDiagramHeaderText"/>
            </w:pPr>
            <w:r>
              <w:t>2</w:t>
            </w:r>
          </w:p>
        </w:tc>
        <w:tc>
          <w:tcPr>
            <w:tcW w:w="270" w:type="dxa"/>
          </w:tcPr>
          <w:p w:rsidR="00AC29F7" w:rsidRDefault="00E8296A">
            <w:pPr>
              <w:pStyle w:val="PacketDiagramHeaderText"/>
            </w:pPr>
            <w:r>
              <w:t>3</w:t>
            </w:r>
          </w:p>
        </w:tc>
        <w:tc>
          <w:tcPr>
            <w:tcW w:w="270" w:type="dxa"/>
          </w:tcPr>
          <w:p w:rsidR="00AC29F7" w:rsidRDefault="00E8296A">
            <w:pPr>
              <w:pStyle w:val="PacketDiagramHeaderText"/>
            </w:pPr>
            <w:r>
              <w:t>4</w:t>
            </w:r>
          </w:p>
        </w:tc>
        <w:tc>
          <w:tcPr>
            <w:tcW w:w="270" w:type="dxa"/>
          </w:tcPr>
          <w:p w:rsidR="00AC29F7" w:rsidRDefault="00E8296A">
            <w:pPr>
              <w:pStyle w:val="PacketDiagramHeaderText"/>
            </w:pPr>
            <w:r>
              <w:t>5</w:t>
            </w:r>
          </w:p>
        </w:tc>
        <w:tc>
          <w:tcPr>
            <w:tcW w:w="270" w:type="dxa"/>
          </w:tcPr>
          <w:p w:rsidR="00AC29F7" w:rsidRDefault="00E8296A">
            <w:pPr>
              <w:pStyle w:val="PacketDiagramHeaderText"/>
            </w:pPr>
            <w:r>
              <w:t>6</w:t>
            </w:r>
          </w:p>
        </w:tc>
        <w:tc>
          <w:tcPr>
            <w:tcW w:w="270" w:type="dxa"/>
          </w:tcPr>
          <w:p w:rsidR="00AC29F7" w:rsidRDefault="00E8296A">
            <w:pPr>
              <w:pStyle w:val="PacketDiagramHeaderText"/>
            </w:pPr>
            <w:r>
              <w:t>7</w:t>
            </w:r>
          </w:p>
        </w:tc>
        <w:tc>
          <w:tcPr>
            <w:tcW w:w="270" w:type="dxa"/>
          </w:tcPr>
          <w:p w:rsidR="00AC29F7" w:rsidRDefault="00E8296A">
            <w:pPr>
              <w:pStyle w:val="PacketDiagramHeaderText"/>
            </w:pPr>
            <w:r>
              <w:t>8</w:t>
            </w:r>
          </w:p>
        </w:tc>
        <w:tc>
          <w:tcPr>
            <w:tcW w:w="270" w:type="dxa"/>
          </w:tcPr>
          <w:p w:rsidR="00AC29F7" w:rsidRDefault="00E8296A">
            <w:pPr>
              <w:pStyle w:val="PacketDiagramHeaderText"/>
            </w:pPr>
            <w:r>
              <w:t>9</w:t>
            </w:r>
          </w:p>
        </w:tc>
        <w:tc>
          <w:tcPr>
            <w:tcW w:w="270" w:type="dxa"/>
          </w:tcPr>
          <w:p w:rsidR="00AC29F7" w:rsidRDefault="00E8296A">
            <w:pPr>
              <w:pStyle w:val="PacketDiagramHeaderText"/>
            </w:pPr>
            <w:r>
              <w:t>2</w:t>
            </w:r>
          </w:p>
          <w:p w:rsidR="00AC29F7" w:rsidRDefault="00E8296A">
            <w:pPr>
              <w:pStyle w:val="PacketDiagramHeaderText"/>
            </w:pPr>
            <w:r>
              <w:t>0</w:t>
            </w:r>
          </w:p>
        </w:tc>
        <w:tc>
          <w:tcPr>
            <w:tcW w:w="270" w:type="dxa"/>
          </w:tcPr>
          <w:p w:rsidR="00AC29F7" w:rsidRDefault="00E8296A">
            <w:pPr>
              <w:pStyle w:val="PacketDiagramHeaderText"/>
            </w:pPr>
            <w:r>
              <w:t>1</w:t>
            </w:r>
          </w:p>
        </w:tc>
        <w:tc>
          <w:tcPr>
            <w:tcW w:w="270" w:type="dxa"/>
          </w:tcPr>
          <w:p w:rsidR="00AC29F7" w:rsidRDefault="00E8296A">
            <w:pPr>
              <w:pStyle w:val="PacketDiagramHeaderText"/>
            </w:pPr>
            <w:r>
              <w:t>2</w:t>
            </w:r>
          </w:p>
        </w:tc>
        <w:tc>
          <w:tcPr>
            <w:tcW w:w="270" w:type="dxa"/>
          </w:tcPr>
          <w:p w:rsidR="00AC29F7" w:rsidRDefault="00E8296A">
            <w:pPr>
              <w:pStyle w:val="PacketDiagramHeaderText"/>
            </w:pPr>
            <w:r>
              <w:t>3</w:t>
            </w:r>
          </w:p>
        </w:tc>
        <w:tc>
          <w:tcPr>
            <w:tcW w:w="270" w:type="dxa"/>
          </w:tcPr>
          <w:p w:rsidR="00AC29F7" w:rsidRDefault="00E8296A">
            <w:pPr>
              <w:pStyle w:val="PacketDiagramHeaderText"/>
            </w:pPr>
            <w:r>
              <w:t>4</w:t>
            </w:r>
          </w:p>
        </w:tc>
        <w:tc>
          <w:tcPr>
            <w:tcW w:w="270" w:type="dxa"/>
          </w:tcPr>
          <w:p w:rsidR="00AC29F7" w:rsidRDefault="00E8296A">
            <w:pPr>
              <w:pStyle w:val="PacketDiagramHeaderText"/>
            </w:pPr>
            <w:r>
              <w:t>5</w:t>
            </w:r>
          </w:p>
        </w:tc>
        <w:tc>
          <w:tcPr>
            <w:tcW w:w="270" w:type="dxa"/>
          </w:tcPr>
          <w:p w:rsidR="00AC29F7" w:rsidRDefault="00E8296A">
            <w:pPr>
              <w:pStyle w:val="PacketDiagramHeaderText"/>
            </w:pPr>
            <w:r>
              <w:t>6</w:t>
            </w:r>
          </w:p>
        </w:tc>
        <w:tc>
          <w:tcPr>
            <w:tcW w:w="270" w:type="dxa"/>
          </w:tcPr>
          <w:p w:rsidR="00AC29F7" w:rsidRDefault="00E8296A">
            <w:pPr>
              <w:pStyle w:val="PacketDiagramHeaderText"/>
            </w:pPr>
            <w:r>
              <w:t>7</w:t>
            </w:r>
          </w:p>
        </w:tc>
        <w:tc>
          <w:tcPr>
            <w:tcW w:w="270" w:type="dxa"/>
          </w:tcPr>
          <w:p w:rsidR="00AC29F7" w:rsidRDefault="00E8296A">
            <w:pPr>
              <w:pStyle w:val="PacketDiagramHeaderText"/>
            </w:pPr>
            <w:r>
              <w:t>8</w:t>
            </w:r>
          </w:p>
        </w:tc>
        <w:tc>
          <w:tcPr>
            <w:tcW w:w="270" w:type="dxa"/>
          </w:tcPr>
          <w:p w:rsidR="00AC29F7" w:rsidRDefault="00E8296A">
            <w:pPr>
              <w:pStyle w:val="PacketDiagramHeaderText"/>
            </w:pPr>
            <w:r>
              <w:t>9</w:t>
            </w:r>
          </w:p>
        </w:tc>
        <w:tc>
          <w:tcPr>
            <w:tcW w:w="270" w:type="dxa"/>
          </w:tcPr>
          <w:p w:rsidR="00AC29F7" w:rsidRDefault="00E8296A">
            <w:pPr>
              <w:pStyle w:val="PacketDiagramHeaderText"/>
            </w:pPr>
            <w:r>
              <w:t>3</w:t>
            </w:r>
          </w:p>
          <w:p w:rsidR="00AC29F7" w:rsidRDefault="00E8296A">
            <w:pPr>
              <w:pStyle w:val="PacketDiagramHeaderText"/>
            </w:pPr>
            <w:r>
              <w:t>0</w:t>
            </w:r>
          </w:p>
        </w:tc>
        <w:tc>
          <w:tcPr>
            <w:tcW w:w="270" w:type="dxa"/>
          </w:tcPr>
          <w:p w:rsidR="00AC29F7" w:rsidRDefault="00E8296A">
            <w:pPr>
              <w:pStyle w:val="PacketDiagramHeaderText"/>
            </w:pPr>
            <w:r>
              <w:t>1</w:t>
            </w:r>
          </w:p>
        </w:tc>
      </w:tr>
      <w:tr w:rsidR="00AC29F7" w:rsidTr="00AC29F7">
        <w:trPr>
          <w:trHeight w:hRule="exact" w:val="490"/>
        </w:trPr>
        <w:tc>
          <w:tcPr>
            <w:tcW w:w="8640" w:type="dxa"/>
            <w:gridSpan w:val="32"/>
          </w:tcPr>
          <w:p w:rsidR="00AC29F7" w:rsidRDefault="00E8296A">
            <w:pPr>
              <w:pStyle w:val="PacketDiagramBodyText"/>
            </w:pPr>
            <w:r>
              <w:t>cBuffers</w:t>
            </w:r>
          </w:p>
        </w:tc>
      </w:tr>
      <w:tr w:rsidR="00AC29F7" w:rsidTr="00AC29F7">
        <w:trPr>
          <w:trHeight w:hRule="exact" w:val="490"/>
        </w:trPr>
        <w:tc>
          <w:tcPr>
            <w:tcW w:w="8640" w:type="dxa"/>
            <w:gridSpan w:val="32"/>
          </w:tcPr>
          <w:p w:rsidR="00AC29F7" w:rsidRDefault="00E8296A">
            <w:pPr>
              <w:pStyle w:val="PacketDiagramBodyText"/>
            </w:pPr>
            <w:r>
              <w:t>Version</w:t>
            </w:r>
          </w:p>
        </w:tc>
      </w:tr>
      <w:tr w:rsidR="00AC29F7" w:rsidTr="00AC29F7">
        <w:trPr>
          <w:trHeight w:hRule="exact" w:val="490"/>
        </w:trPr>
        <w:tc>
          <w:tcPr>
            <w:tcW w:w="8640" w:type="dxa"/>
            <w:gridSpan w:val="32"/>
          </w:tcPr>
          <w:p w:rsidR="00AC29F7" w:rsidRDefault="00E8296A">
            <w:pPr>
              <w:pStyle w:val="PacketDiagramBodyText"/>
            </w:pPr>
            <w:r>
              <w:t>Buffers (variable)</w:t>
            </w:r>
          </w:p>
        </w:tc>
      </w:tr>
      <w:tr w:rsidR="00AC29F7" w:rsidTr="00AC29F7">
        <w:trPr>
          <w:trHeight w:hRule="exact" w:val="490"/>
        </w:trPr>
        <w:tc>
          <w:tcPr>
            <w:tcW w:w="8640" w:type="dxa"/>
            <w:gridSpan w:val="32"/>
          </w:tcPr>
          <w:p w:rsidR="00AC29F7" w:rsidRDefault="00E8296A">
            <w:pPr>
              <w:pStyle w:val="PacketDiagramBodyText"/>
            </w:pPr>
            <w:r>
              <w:t>...</w:t>
            </w:r>
          </w:p>
        </w:tc>
      </w:tr>
    </w:tbl>
    <w:p w:rsidR="00AC29F7" w:rsidRDefault="00E8296A">
      <w:pPr>
        <w:pStyle w:val="Definition-Field"/>
      </w:pPr>
      <w:r>
        <w:rPr>
          <w:b/>
        </w:rPr>
        <w:t xml:space="preserve">cBuffers (4 bytes): </w:t>
      </w:r>
      <w:r>
        <w:t xml:space="preserve">A 32-bit unsigned integer in little-endian format that defines the number of entries in the </w:t>
      </w:r>
      <w:r>
        <w:rPr>
          <w:b/>
        </w:rPr>
        <w:t>Buffers</w:t>
      </w:r>
      <w:r>
        <w:t xml:space="preserve"> array. </w:t>
      </w:r>
    </w:p>
    <w:p w:rsidR="00AC29F7" w:rsidRDefault="00E8296A">
      <w:pPr>
        <w:pStyle w:val="Definition-Field"/>
      </w:pPr>
      <w:r>
        <w:rPr>
          <w:b/>
        </w:rPr>
        <w:t xml:space="preserve">Version (4 bytes): </w:t>
      </w:r>
      <w:r>
        <w:t xml:space="preserve">A 32-bit unsigned integer in little-endian format that defines the PAC version; MUST be 0x00000000. </w:t>
      </w:r>
    </w:p>
    <w:p w:rsidR="00AC29F7" w:rsidRDefault="00E8296A">
      <w:pPr>
        <w:pStyle w:val="Definition-Field"/>
      </w:pPr>
      <w:r>
        <w:rPr>
          <w:b/>
        </w:rPr>
        <w:t xml:space="preserve">Buffers (variable): </w:t>
      </w:r>
      <w:r>
        <w:t>An array of PAC_INFO_BUFFER structures.</w:t>
      </w:r>
    </w:p>
    <w:p w:rsidR="00AC29F7" w:rsidRDefault="00E8296A">
      <w:r>
        <w:t>The actual contents of the PAC are placed serially after the variable set of PAC_INFO_BUFFER structures. The contents are individually serialized PAC elements. All PAC elements MUST be placed on an 8-byte boundary.</w:t>
      </w:r>
    </w:p>
    <w:p w:rsidR="00AC29F7" w:rsidRDefault="00E8296A">
      <w:pPr>
        <w:pStyle w:val="Heading2"/>
      </w:pPr>
      <w:bookmarkStart w:id="55" w:name="section_3341cfa26ef542e0b7bc4544884bf399"/>
      <w:bookmarkStart w:id="56" w:name="_Toc423369284"/>
      <w:r>
        <w:t>PAC_INFO_BUFFER</w:t>
      </w:r>
      <w:bookmarkEnd w:id="55"/>
      <w:bookmarkEnd w:id="56"/>
      <w:r>
        <w:fldChar w:fldCharType="begin"/>
      </w:r>
      <w:r>
        <w:instrText xml:space="preserve"> XE "PAC_INFO_BUFFER packet"</w:instrText>
      </w:r>
      <w:r>
        <w:fldChar w:fldCharType="end"/>
      </w:r>
    </w:p>
    <w:p w:rsidR="00AC29F7" w:rsidRDefault="00E8296A">
      <w:r>
        <w:t xml:space="preserve">Following the </w:t>
      </w:r>
      <w:hyperlink w:anchor="Section_6655b92fab06490b845d037e6987275f" w:history="1">
        <w:r>
          <w:rPr>
            <w:rStyle w:val="Hyperlink"/>
          </w:rPr>
          <w:t>PACTYPE (section 2.3)</w:t>
        </w:r>
      </w:hyperlink>
      <w:r>
        <w:t xml:space="preserve"> structure is an array of PAC_INFO_BUFFER structures each of which defines the type and byte offset to a buffer of the PAC. The PAC_INFO_BUFFER array has no defined ordering. Therefore, the order of the PAC_INFO_BUFFER buffers has no significance. However, once the </w:t>
      </w:r>
      <w:hyperlink w:anchor="gt_6e5aafba-6b66-4fdd-872e-844f142af287">
        <w:r>
          <w:rPr>
            <w:rStyle w:val="HyperlinkGreen"/>
            <w:b/>
          </w:rPr>
          <w:t>Key Distribution Center (KDC)</w:t>
        </w:r>
      </w:hyperlink>
      <w:r>
        <w:t xml:space="preserve"> and server signatures are generated, the ordering of the buffers MUST NOT change, or signature verification of the PAC contents will fail. </w:t>
      </w:r>
    </w:p>
    <w:tbl>
      <w:tblPr>
        <w:tblStyle w:val="Table-PacketDiagram"/>
        <w:tblW w:w="0" w:type="auto"/>
        <w:tblLayout w:type="fixed"/>
        <w:tblCellMar>
          <w:top w:w="14" w:type="dxa"/>
          <w:bottom w:w="14" w:type="dxa"/>
        </w:tblCellMar>
        <w:tblLook w:val="04A0" w:firstRow="1" w:lastRow="0" w:firstColumn="1" w:lastColumn="0" w:noHBand="0" w:noVBand="1"/>
      </w:tblPr>
      <w:tblGrid>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tblGrid>
      <w:tr w:rsidR="00AC29F7" w:rsidTr="00AC29F7">
        <w:trPr>
          <w:cnfStyle w:val="100000000000" w:firstRow="1" w:lastRow="0" w:firstColumn="0" w:lastColumn="0" w:oddVBand="0" w:evenVBand="0" w:oddHBand="0" w:evenHBand="0" w:firstRowFirstColumn="0" w:firstRowLastColumn="0" w:lastRowFirstColumn="0" w:lastRowLastColumn="0"/>
          <w:trHeight w:hRule="exact" w:val="550"/>
        </w:trPr>
        <w:tc>
          <w:tcPr>
            <w:tcW w:w="270" w:type="dxa"/>
          </w:tcPr>
          <w:p w:rsidR="00AC29F7" w:rsidRDefault="00E8296A">
            <w:pPr>
              <w:pStyle w:val="PacketDiagramHeaderText"/>
            </w:pPr>
            <w:r>
              <w:t>0</w:t>
            </w:r>
          </w:p>
        </w:tc>
        <w:tc>
          <w:tcPr>
            <w:tcW w:w="270" w:type="dxa"/>
          </w:tcPr>
          <w:p w:rsidR="00AC29F7" w:rsidRDefault="00E8296A">
            <w:pPr>
              <w:pStyle w:val="PacketDiagramHeaderText"/>
            </w:pPr>
            <w:r>
              <w:t>1</w:t>
            </w:r>
          </w:p>
        </w:tc>
        <w:tc>
          <w:tcPr>
            <w:tcW w:w="270" w:type="dxa"/>
          </w:tcPr>
          <w:p w:rsidR="00AC29F7" w:rsidRDefault="00E8296A">
            <w:pPr>
              <w:pStyle w:val="PacketDiagramHeaderText"/>
            </w:pPr>
            <w:r>
              <w:t>2</w:t>
            </w:r>
          </w:p>
        </w:tc>
        <w:tc>
          <w:tcPr>
            <w:tcW w:w="270" w:type="dxa"/>
          </w:tcPr>
          <w:p w:rsidR="00AC29F7" w:rsidRDefault="00E8296A">
            <w:pPr>
              <w:pStyle w:val="PacketDiagramHeaderText"/>
            </w:pPr>
            <w:r>
              <w:t>3</w:t>
            </w:r>
          </w:p>
        </w:tc>
        <w:tc>
          <w:tcPr>
            <w:tcW w:w="270" w:type="dxa"/>
          </w:tcPr>
          <w:p w:rsidR="00AC29F7" w:rsidRDefault="00E8296A">
            <w:pPr>
              <w:pStyle w:val="PacketDiagramHeaderText"/>
            </w:pPr>
            <w:r>
              <w:t>4</w:t>
            </w:r>
          </w:p>
        </w:tc>
        <w:tc>
          <w:tcPr>
            <w:tcW w:w="270" w:type="dxa"/>
          </w:tcPr>
          <w:p w:rsidR="00AC29F7" w:rsidRDefault="00E8296A">
            <w:pPr>
              <w:pStyle w:val="PacketDiagramHeaderText"/>
            </w:pPr>
            <w:r>
              <w:t>5</w:t>
            </w:r>
          </w:p>
        </w:tc>
        <w:tc>
          <w:tcPr>
            <w:tcW w:w="270" w:type="dxa"/>
          </w:tcPr>
          <w:p w:rsidR="00AC29F7" w:rsidRDefault="00E8296A">
            <w:pPr>
              <w:pStyle w:val="PacketDiagramHeaderText"/>
            </w:pPr>
            <w:r>
              <w:t>6</w:t>
            </w:r>
          </w:p>
        </w:tc>
        <w:tc>
          <w:tcPr>
            <w:tcW w:w="270" w:type="dxa"/>
          </w:tcPr>
          <w:p w:rsidR="00AC29F7" w:rsidRDefault="00E8296A">
            <w:pPr>
              <w:pStyle w:val="PacketDiagramHeaderText"/>
            </w:pPr>
            <w:r>
              <w:t>7</w:t>
            </w:r>
          </w:p>
        </w:tc>
        <w:tc>
          <w:tcPr>
            <w:tcW w:w="270" w:type="dxa"/>
          </w:tcPr>
          <w:p w:rsidR="00AC29F7" w:rsidRDefault="00E8296A">
            <w:pPr>
              <w:pStyle w:val="PacketDiagramHeaderText"/>
            </w:pPr>
            <w:r>
              <w:t>8</w:t>
            </w:r>
          </w:p>
        </w:tc>
        <w:tc>
          <w:tcPr>
            <w:tcW w:w="270" w:type="dxa"/>
          </w:tcPr>
          <w:p w:rsidR="00AC29F7" w:rsidRDefault="00E8296A">
            <w:pPr>
              <w:pStyle w:val="PacketDiagramHeaderText"/>
            </w:pPr>
            <w:r>
              <w:t>9</w:t>
            </w:r>
          </w:p>
        </w:tc>
        <w:tc>
          <w:tcPr>
            <w:tcW w:w="270" w:type="dxa"/>
          </w:tcPr>
          <w:p w:rsidR="00AC29F7" w:rsidRDefault="00E8296A">
            <w:pPr>
              <w:pStyle w:val="PacketDiagramHeaderText"/>
            </w:pPr>
            <w:r>
              <w:t>1</w:t>
            </w:r>
          </w:p>
          <w:p w:rsidR="00AC29F7" w:rsidRDefault="00E8296A">
            <w:pPr>
              <w:pStyle w:val="PacketDiagramHeaderText"/>
            </w:pPr>
            <w:r>
              <w:t>0</w:t>
            </w:r>
          </w:p>
        </w:tc>
        <w:tc>
          <w:tcPr>
            <w:tcW w:w="270" w:type="dxa"/>
          </w:tcPr>
          <w:p w:rsidR="00AC29F7" w:rsidRDefault="00E8296A">
            <w:pPr>
              <w:pStyle w:val="PacketDiagramHeaderText"/>
            </w:pPr>
            <w:r>
              <w:t>1</w:t>
            </w:r>
          </w:p>
        </w:tc>
        <w:tc>
          <w:tcPr>
            <w:tcW w:w="270" w:type="dxa"/>
          </w:tcPr>
          <w:p w:rsidR="00AC29F7" w:rsidRDefault="00E8296A">
            <w:pPr>
              <w:pStyle w:val="PacketDiagramHeaderText"/>
            </w:pPr>
            <w:r>
              <w:t>2</w:t>
            </w:r>
          </w:p>
        </w:tc>
        <w:tc>
          <w:tcPr>
            <w:tcW w:w="270" w:type="dxa"/>
          </w:tcPr>
          <w:p w:rsidR="00AC29F7" w:rsidRDefault="00E8296A">
            <w:pPr>
              <w:pStyle w:val="PacketDiagramHeaderText"/>
            </w:pPr>
            <w:r>
              <w:t>3</w:t>
            </w:r>
          </w:p>
        </w:tc>
        <w:tc>
          <w:tcPr>
            <w:tcW w:w="270" w:type="dxa"/>
          </w:tcPr>
          <w:p w:rsidR="00AC29F7" w:rsidRDefault="00E8296A">
            <w:pPr>
              <w:pStyle w:val="PacketDiagramHeaderText"/>
            </w:pPr>
            <w:r>
              <w:t>4</w:t>
            </w:r>
          </w:p>
        </w:tc>
        <w:tc>
          <w:tcPr>
            <w:tcW w:w="270" w:type="dxa"/>
          </w:tcPr>
          <w:p w:rsidR="00AC29F7" w:rsidRDefault="00E8296A">
            <w:pPr>
              <w:pStyle w:val="PacketDiagramHeaderText"/>
            </w:pPr>
            <w:r>
              <w:t>5</w:t>
            </w:r>
          </w:p>
        </w:tc>
        <w:tc>
          <w:tcPr>
            <w:tcW w:w="270" w:type="dxa"/>
          </w:tcPr>
          <w:p w:rsidR="00AC29F7" w:rsidRDefault="00E8296A">
            <w:pPr>
              <w:pStyle w:val="PacketDiagramHeaderText"/>
            </w:pPr>
            <w:r>
              <w:t>6</w:t>
            </w:r>
          </w:p>
        </w:tc>
        <w:tc>
          <w:tcPr>
            <w:tcW w:w="270" w:type="dxa"/>
          </w:tcPr>
          <w:p w:rsidR="00AC29F7" w:rsidRDefault="00E8296A">
            <w:pPr>
              <w:pStyle w:val="PacketDiagramHeaderText"/>
            </w:pPr>
            <w:r>
              <w:t>7</w:t>
            </w:r>
          </w:p>
        </w:tc>
        <w:tc>
          <w:tcPr>
            <w:tcW w:w="270" w:type="dxa"/>
          </w:tcPr>
          <w:p w:rsidR="00AC29F7" w:rsidRDefault="00E8296A">
            <w:pPr>
              <w:pStyle w:val="PacketDiagramHeaderText"/>
            </w:pPr>
            <w:r>
              <w:t>8</w:t>
            </w:r>
          </w:p>
        </w:tc>
        <w:tc>
          <w:tcPr>
            <w:tcW w:w="270" w:type="dxa"/>
          </w:tcPr>
          <w:p w:rsidR="00AC29F7" w:rsidRDefault="00E8296A">
            <w:pPr>
              <w:pStyle w:val="PacketDiagramHeaderText"/>
            </w:pPr>
            <w:r>
              <w:t>9</w:t>
            </w:r>
          </w:p>
        </w:tc>
        <w:tc>
          <w:tcPr>
            <w:tcW w:w="270" w:type="dxa"/>
          </w:tcPr>
          <w:p w:rsidR="00AC29F7" w:rsidRDefault="00E8296A">
            <w:pPr>
              <w:pStyle w:val="PacketDiagramHeaderText"/>
            </w:pPr>
            <w:r>
              <w:t>2</w:t>
            </w:r>
          </w:p>
          <w:p w:rsidR="00AC29F7" w:rsidRDefault="00E8296A">
            <w:pPr>
              <w:pStyle w:val="PacketDiagramHeaderText"/>
            </w:pPr>
            <w:r>
              <w:t>0</w:t>
            </w:r>
          </w:p>
        </w:tc>
        <w:tc>
          <w:tcPr>
            <w:tcW w:w="270" w:type="dxa"/>
          </w:tcPr>
          <w:p w:rsidR="00AC29F7" w:rsidRDefault="00E8296A">
            <w:pPr>
              <w:pStyle w:val="PacketDiagramHeaderText"/>
            </w:pPr>
            <w:r>
              <w:t>1</w:t>
            </w:r>
          </w:p>
        </w:tc>
        <w:tc>
          <w:tcPr>
            <w:tcW w:w="270" w:type="dxa"/>
          </w:tcPr>
          <w:p w:rsidR="00AC29F7" w:rsidRDefault="00E8296A">
            <w:pPr>
              <w:pStyle w:val="PacketDiagramHeaderText"/>
            </w:pPr>
            <w:r>
              <w:t>2</w:t>
            </w:r>
          </w:p>
        </w:tc>
        <w:tc>
          <w:tcPr>
            <w:tcW w:w="270" w:type="dxa"/>
          </w:tcPr>
          <w:p w:rsidR="00AC29F7" w:rsidRDefault="00E8296A">
            <w:pPr>
              <w:pStyle w:val="PacketDiagramHeaderText"/>
            </w:pPr>
            <w:r>
              <w:t>3</w:t>
            </w:r>
          </w:p>
        </w:tc>
        <w:tc>
          <w:tcPr>
            <w:tcW w:w="270" w:type="dxa"/>
          </w:tcPr>
          <w:p w:rsidR="00AC29F7" w:rsidRDefault="00E8296A">
            <w:pPr>
              <w:pStyle w:val="PacketDiagramHeaderText"/>
            </w:pPr>
            <w:r>
              <w:t>4</w:t>
            </w:r>
          </w:p>
        </w:tc>
        <w:tc>
          <w:tcPr>
            <w:tcW w:w="270" w:type="dxa"/>
          </w:tcPr>
          <w:p w:rsidR="00AC29F7" w:rsidRDefault="00E8296A">
            <w:pPr>
              <w:pStyle w:val="PacketDiagramHeaderText"/>
            </w:pPr>
            <w:r>
              <w:t>5</w:t>
            </w:r>
          </w:p>
        </w:tc>
        <w:tc>
          <w:tcPr>
            <w:tcW w:w="270" w:type="dxa"/>
          </w:tcPr>
          <w:p w:rsidR="00AC29F7" w:rsidRDefault="00E8296A">
            <w:pPr>
              <w:pStyle w:val="PacketDiagramHeaderText"/>
            </w:pPr>
            <w:r>
              <w:t>6</w:t>
            </w:r>
          </w:p>
        </w:tc>
        <w:tc>
          <w:tcPr>
            <w:tcW w:w="270" w:type="dxa"/>
          </w:tcPr>
          <w:p w:rsidR="00AC29F7" w:rsidRDefault="00E8296A">
            <w:pPr>
              <w:pStyle w:val="PacketDiagramHeaderText"/>
            </w:pPr>
            <w:r>
              <w:t>7</w:t>
            </w:r>
          </w:p>
        </w:tc>
        <w:tc>
          <w:tcPr>
            <w:tcW w:w="270" w:type="dxa"/>
          </w:tcPr>
          <w:p w:rsidR="00AC29F7" w:rsidRDefault="00E8296A">
            <w:pPr>
              <w:pStyle w:val="PacketDiagramHeaderText"/>
            </w:pPr>
            <w:r>
              <w:t>8</w:t>
            </w:r>
          </w:p>
        </w:tc>
        <w:tc>
          <w:tcPr>
            <w:tcW w:w="270" w:type="dxa"/>
          </w:tcPr>
          <w:p w:rsidR="00AC29F7" w:rsidRDefault="00E8296A">
            <w:pPr>
              <w:pStyle w:val="PacketDiagramHeaderText"/>
            </w:pPr>
            <w:r>
              <w:t>9</w:t>
            </w:r>
          </w:p>
        </w:tc>
        <w:tc>
          <w:tcPr>
            <w:tcW w:w="270" w:type="dxa"/>
          </w:tcPr>
          <w:p w:rsidR="00AC29F7" w:rsidRDefault="00E8296A">
            <w:pPr>
              <w:pStyle w:val="PacketDiagramHeaderText"/>
            </w:pPr>
            <w:r>
              <w:t>3</w:t>
            </w:r>
          </w:p>
          <w:p w:rsidR="00AC29F7" w:rsidRDefault="00E8296A">
            <w:pPr>
              <w:pStyle w:val="PacketDiagramHeaderText"/>
            </w:pPr>
            <w:r>
              <w:t>0</w:t>
            </w:r>
          </w:p>
        </w:tc>
        <w:tc>
          <w:tcPr>
            <w:tcW w:w="270" w:type="dxa"/>
          </w:tcPr>
          <w:p w:rsidR="00AC29F7" w:rsidRDefault="00E8296A">
            <w:pPr>
              <w:pStyle w:val="PacketDiagramHeaderText"/>
            </w:pPr>
            <w:r>
              <w:t>1</w:t>
            </w:r>
          </w:p>
        </w:tc>
      </w:tr>
      <w:tr w:rsidR="00AC29F7" w:rsidTr="00AC29F7">
        <w:trPr>
          <w:trHeight w:hRule="exact" w:val="490"/>
        </w:trPr>
        <w:tc>
          <w:tcPr>
            <w:tcW w:w="8640" w:type="dxa"/>
            <w:gridSpan w:val="32"/>
          </w:tcPr>
          <w:p w:rsidR="00AC29F7" w:rsidRDefault="00E8296A">
            <w:pPr>
              <w:pStyle w:val="PacketDiagramBodyText"/>
            </w:pPr>
            <w:r>
              <w:t>ulType</w:t>
            </w:r>
          </w:p>
        </w:tc>
      </w:tr>
      <w:tr w:rsidR="00AC29F7" w:rsidTr="00AC29F7">
        <w:trPr>
          <w:trHeight w:hRule="exact" w:val="490"/>
        </w:trPr>
        <w:tc>
          <w:tcPr>
            <w:tcW w:w="8640" w:type="dxa"/>
            <w:gridSpan w:val="32"/>
          </w:tcPr>
          <w:p w:rsidR="00AC29F7" w:rsidRDefault="00E8296A">
            <w:pPr>
              <w:pStyle w:val="PacketDiagramBodyText"/>
            </w:pPr>
            <w:r>
              <w:t>cbBufferSize</w:t>
            </w:r>
          </w:p>
        </w:tc>
      </w:tr>
      <w:tr w:rsidR="00AC29F7" w:rsidTr="00AC29F7">
        <w:trPr>
          <w:trHeight w:hRule="exact" w:val="490"/>
        </w:trPr>
        <w:tc>
          <w:tcPr>
            <w:tcW w:w="8640" w:type="dxa"/>
            <w:gridSpan w:val="32"/>
          </w:tcPr>
          <w:p w:rsidR="00AC29F7" w:rsidRDefault="00E8296A">
            <w:pPr>
              <w:pStyle w:val="PacketDiagramBodyText"/>
            </w:pPr>
            <w:r>
              <w:t>Offset</w:t>
            </w:r>
          </w:p>
        </w:tc>
      </w:tr>
      <w:tr w:rsidR="00AC29F7" w:rsidTr="00AC29F7">
        <w:trPr>
          <w:trHeight w:hRule="exact" w:val="490"/>
        </w:trPr>
        <w:tc>
          <w:tcPr>
            <w:tcW w:w="8640" w:type="dxa"/>
            <w:gridSpan w:val="32"/>
          </w:tcPr>
          <w:p w:rsidR="00AC29F7" w:rsidRDefault="00E8296A">
            <w:pPr>
              <w:pStyle w:val="PacketDiagramBodyText"/>
            </w:pPr>
            <w:r>
              <w:t>...</w:t>
            </w:r>
          </w:p>
        </w:tc>
      </w:tr>
    </w:tbl>
    <w:p w:rsidR="00AC29F7" w:rsidRDefault="00E8296A">
      <w:pPr>
        <w:pStyle w:val="Definition-Field"/>
      </w:pPr>
      <w:r>
        <w:rPr>
          <w:b/>
        </w:rPr>
        <w:t xml:space="preserve">ulType (4 bytes): </w:t>
      </w:r>
      <w:r>
        <w:t xml:space="preserve">A 32-bit unsigned integer in little-endian format that describes the type of data present in the buffer contained at </w:t>
      </w:r>
      <w:r>
        <w:rPr>
          <w:b/>
        </w:rPr>
        <w:t>Offset</w:t>
      </w:r>
      <w:r>
        <w:t xml:space="preserve">. </w:t>
      </w:r>
    </w:p>
    <w:tbl>
      <w:tblPr>
        <w:tblStyle w:val="Table-ShadedHeader"/>
        <w:tblW w:w="8820" w:type="dxa"/>
        <w:tblInd w:w="475" w:type="dxa"/>
        <w:tblLook w:val="04A0" w:firstRow="1" w:lastRow="0" w:firstColumn="1" w:lastColumn="0" w:noHBand="0" w:noVBand="1"/>
      </w:tblPr>
      <w:tblGrid>
        <w:gridCol w:w="1262"/>
        <w:gridCol w:w="7558"/>
      </w:tblGrid>
      <w:tr w:rsidR="00AC29F7" w:rsidTr="00AC29F7">
        <w:trPr>
          <w:cnfStyle w:val="100000000000" w:firstRow="1" w:lastRow="0" w:firstColumn="0" w:lastColumn="0" w:oddVBand="0" w:evenVBand="0" w:oddHBand="0" w:evenHBand="0" w:firstRowFirstColumn="0" w:firstRowLastColumn="0" w:lastRowFirstColumn="0" w:lastRowLastColumn="0"/>
          <w:tblHeader/>
        </w:trPr>
        <w:tc>
          <w:tcPr>
            <w:tcW w:w="0" w:type="auto"/>
          </w:tcPr>
          <w:p w:rsidR="00AC29F7" w:rsidRDefault="00E8296A">
            <w:pPr>
              <w:pStyle w:val="TableHeaderText"/>
            </w:pPr>
            <w:r>
              <w:t>Value</w:t>
            </w:r>
          </w:p>
        </w:tc>
        <w:tc>
          <w:tcPr>
            <w:tcW w:w="7558" w:type="dxa"/>
          </w:tcPr>
          <w:p w:rsidR="00AC29F7" w:rsidRDefault="00E8296A">
            <w:pPr>
              <w:pStyle w:val="TableHeaderText"/>
            </w:pPr>
            <w:r>
              <w:t>Meaning</w:t>
            </w:r>
          </w:p>
        </w:tc>
      </w:tr>
      <w:tr w:rsidR="00AC29F7" w:rsidTr="00AC29F7">
        <w:tc>
          <w:tcPr>
            <w:tcW w:w="0" w:type="auto"/>
          </w:tcPr>
          <w:p w:rsidR="00AC29F7" w:rsidRDefault="00E8296A">
            <w:pPr>
              <w:pStyle w:val="TableBodyText"/>
            </w:pPr>
            <w:r>
              <w:t>0x00000001</w:t>
            </w:r>
          </w:p>
        </w:tc>
        <w:tc>
          <w:tcPr>
            <w:tcW w:w="7558" w:type="dxa"/>
          </w:tcPr>
          <w:p w:rsidR="00AC29F7" w:rsidRDefault="00E8296A">
            <w:pPr>
              <w:pStyle w:val="TableBodyText"/>
            </w:pPr>
            <w:r>
              <w:t xml:space="preserve">Logon information (section </w:t>
            </w:r>
            <w:hyperlink w:anchor="Section_69e86ccc85e341b9b5147d969cd0ed73" w:history="1">
              <w:r>
                <w:rPr>
                  <w:rStyle w:val="Hyperlink"/>
                </w:rPr>
                <w:t>2.5</w:t>
              </w:r>
            </w:hyperlink>
            <w:r>
              <w:t>). PAC structures MUST contain one buffer of this type. Additional logon information buffers MUST be ignored.</w:t>
            </w:r>
          </w:p>
        </w:tc>
      </w:tr>
      <w:tr w:rsidR="00AC29F7" w:rsidTr="00AC29F7">
        <w:tc>
          <w:tcPr>
            <w:tcW w:w="0" w:type="auto"/>
          </w:tcPr>
          <w:p w:rsidR="00AC29F7" w:rsidRDefault="00E8296A">
            <w:pPr>
              <w:pStyle w:val="TableBodyText"/>
            </w:pPr>
            <w:r>
              <w:t>0x00000002</w:t>
            </w:r>
          </w:p>
        </w:tc>
        <w:tc>
          <w:tcPr>
            <w:tcW w:w="7558" w:type="dxa"/>
          </w:tcPr>
          <w:p w:rsidR="00AC29F7" w:rsidRDefault="00E8296A">
            <w:pPr>
              <w:pStyle w:val="TableBodyText"/>
            </w:pPr>
            <w:r>
              <w:t xml:space="preserve">Credentials information (section </w:t>
            </w:r>
            <w:hyperlink w:anchor="Section_2f9cae55350a423ea6921d16659e544a" w:history="1">
              <w:r>
                <w:rPr>
                  <w:rStyle w:val="Hyperlink"/>
                </w:rPr>
                <w:t>2.6</w:t>
              </w:r>
            </w:hyperlink>
            <w:r>
              <w:t>). PAC structures SHOULD NOT contain more than one buffer of this type, based on constraints specified in section 2.6. Second or subsequent credentials information buffers MUST be ignored on receipt.</w:t>
            </w:r>
          </w:p>
        </w:tc>
      </w:tr>
      <w:tr w:rsidR="00AC29F7" w:rsidTr="00AC29F7">
        <w:tc>
          <w:tcPr>
            <w:tcW w:w="0" w:type="auto"/>
          </w:tcPr>
          <w:p w:rsidR="00AC29F7" w:rsidRDefault="00E8296A">
            <w:pPr>
              <w:pStyle w:val="TableBodyText"/>
            </w:pPr>
            <w:r>
              <w:t>0x00000006</w:t>
            </w:r>
          </w:p>
        </w:tc>
        <w:tc>
          <w:tcPr>
            <w:tcW w:w="7558" w:type="dxa"/>
          </w:tcPr>
          <w:p w:rsidR="00AC29F7" w:rsidRDefault="00E8296A">
            <w:pPr>
              <w:pStyle w:val="TableBodyText"/>
            </w:pPr>
            <w:r>
              <w:t xml:space="preserve">Server checksum (section </w:t>
            </w:r>
            <w:hyperlink w:anchor="Section_6e95edd3af9341d483036c7955297315" w:history="1">
              <w:r>
                <w:rPr>
                  <w:rStyle w:val="Hyperlink"/>
                </w:rPr>
                <w:t>2.8</w:t>
              </w:r>
            </w:hyperlink>
            <w:r>
              <w:t>). PAC structures MUST contain one buffer of this type. Additional logon server checksum buffers MUST be ignored.</w:t>
            </w:r>
          </w:p>
        </w:tc>
      </w:tr>
      <w:tr w:rsidR="00AC29F7" w:rsidTr="00AC29F7">
        <w:tc>
          <w:tcPr>
            <w:tcW w:w="0" w:type="auto"/>
          </w:tcPr>
          <w:p w:rsidR="00AC29F7" w:rsidRDefault="00E8296A">
            <w:pPr>
              <w:pStyle w:val="TableBodyText"/>
            </w:pPr>
            <w:r>
              <w:t>0x00000007</w:t>
            </w:r>
          </w:p>
        </w:tc>
        <w:tc>
          <w:tcPr>
            <w:tcW w:w="7558" w:type="dxa"/>
          </w:tcPr>
          <w:p w:rsidR="00AC29F7" w:rsidRDefault="00E8296A">
            <w:pPr>
              <w:pStyle w:val="TableBodyText"/>
            </w:pPr>
            <w:r>
              <w:t>KDC (privilege server) checksum (section 2.8). PAC structures MUST contain one buffer of this type. Additional KDC checksum buffers MUST be ignored.</w:t>
            </w:r>
          </w:p>
        </w:tc>
      </w:tr>
      <w:tr w:rsidR="00AC29F7" w:rsidTr="00AC29F7">
        <w:tc>
          <w:tcPr>
            <w:tcW w:w="0" w:type="auto"/>
          </w:tcPr>
          <w:p w:rsidR="00AC29F7" w:rsidRDefault="00E8296A">
            <w:pPr>
              <w:pStyle w:val="TableBodyText"/>
            </w:pPr>
            <w:r>
              <w:t>0x0000000A</w:t>
            </w:r>
          </w:p>
        </w:tc>
        <w:tc>
          <w:tcPr>
            <w:tcW w:w="7558" w:type="dxa"/>
          </w:tcPr>
          <w:p w:rsidR="00AC29F7" w:rsidRDefault="00E8296A">
            <w:pPr>
              <w:pStyle w:val="TableBodyText"/>
            </w:pPr>
            <w:r>
              <w:t xml:space="preserve">Client name and ticket information (section </w:t>
            </w:r>
            <w:hyperlink w:anchor="Section_e465cb274bc141738be0b5fd64dc9ff7" w:history="1">
              <w:r>
                <w:rPr>
                  <w:rStyle w:val="Hyperlink"/>
                </w:rPr>
                <w:t>2.7</w:t>
              </w:r>
            </w:hyperlink>
            <w:r>
              <w:t>). PAC structures MUST contain one buffer of this type. Additional client and ticket information buffers MUST be ignored.</w:t>
            </w:r>
          </w:p>
        </w:tc>
      </w:tr>
      <w:tr w:rsidR="00AC29F7" w:rsidTr="00AC29F7">
        <w:tc>
          <w:tcPr>
            <w:tcW w:w="0" w:type="auto"/>
          </w:tcPr>
          <w:p w:rsidR="00AC29F7" w:rsidRDefault="00E8296A">
            <w:pPr>
              <w:pStyle w:val="TableBodyText"/>
            </w:pPr>
            <w:r>
              <w:t>0x0000000B</w:t>
            </w:r>
          </w:p>
        </w:tc>
        <w:tc>
          <w:tcPr>
            <w:tcW w:w="7558" w:type="dxa"/>
          </w:tcPr>
          <w:p w:rsidR="00AC29F7" w:rsidRDefault="00E8296A">
            <w:pPr>
              <w:pStyle w:val="TableBodyText"/>
            </w:pPr>
            <w:r>
              <w:t xml:space="preserve">Constrained delegation information (section </w:t>
            </w:r>
            <w:hyperlink w:anchor="Section_fce87259b95846179758c4cd5ed47e5a" w:history="1">
              <w:r>
                <w:rPr>
                  <w:rStyle w:val="Hyperlink"/>
                </w:rPr>
                <w:t>2.9</w:t>
              </w:r>
            </w:hyperlink>
            <w:r>
              <w:t xml:space="preserve">). PAC structures MUST contain one buffer of this type for </w:t>
            </w:r>
            <w:hyperlink w:anchor="gt_30e42141-9b8e-4fa1-852e-b4bb996ccf13">
              <w:r>
                <w:rPr>
                  <w:rStyle w:val="HyperlinkGreen"/>
                  <w:b/>
                </w:rPr>
                <w:t>Service for User to Proxy (S4U2proxy)</w:t>
              </w:r>
            </w:hyperlink>
            <w:r>
              <w:t xml:space="preserve"> </w:t>
            </w:r>
            <w:hyperlink r:id="rId67">
              <w:r>
                <w:rPr>
                  <w:rStyle w:val="Hyperlink"/>
                </w:rPr>
                <w:t>[MS-SFU]</w:t>
              </w:r>
            </w:hyperlink>
            <w:r>
              <w:t xml:space="preserve"> requests and none otherwise. Additional constrained delegation information buffers MUST be ignored.</w:t>
            </w:r>
          </w:p>
        </w:tc>
      </w:tr>
      <w:tr w:rsidR="00AC29F7" w:rsidTr="00AC29F7">
        <w:tc>
          <w:tcPr>
            <w:tcW w:w="0" w:type="auto"/>
          </w:tcPr>
          <w:p w:rsidR="00AC29F7" w:rsidRDefault="00E8296A">
            <w:pPr>
              <w:pStyle w:val="TableBodyText"/>
            </w:pPr>
            <w:r>
              <w:t>0x0000000C</w:t>
            </w:r>
          </w:p>
        </w:tc>
        <w:tc>
          <w:tcPr>
            <w:tcW w:w="7558" w:type="dxa"/>
          </w:tcPr>
          <w:p w:rsidR="00AC29F7" w:rsidRDefault="00E8296A">
            <w:pPr>
              <w:pStyle w:val="TableBodyText"/>
            </w:pPr>
            <w:r>
              <w:t xml:space="preserve">User principal name (UPN) and Domain Name System (DNS) information (section </w:t>
            </w:r>
            <w:hyperlink w:anchor="Section_1c0d6e1164434846b744f9f810a504eb" w:history="1">
              <w:r>
                <w:rPr>
                  <w:rStyle w:val="Hyperlink"/>
                </w:rPr>
                <w:t>2.10</w:t>
              </w:r>
            </w:hyperlink>
            <w:r>
              <w:t>). PAC structures SHOULD NOT contain more than one buffer of this type. Second or subsequent UPN and DNS information buffers MUST be ignored on receipt.</w:t>
            </w:r>
            <w:bookmarkStart w:id="57" w:name="Appendix_A_Target_3"/>
            <w:r>
              <w:fldChar w:fldCharType="begin"/>
            </w:r>
            <w:r>
              <w:instrText xml:space="preserve"> HYPERLINK \l "Appendix_A_3" \h </w:instrText>
            </w:r>
            <w:r>
              <w:fldChar w:fldCharType="separate"/>
            </w:r>
            <w:r>
              <w:rPr>
                <w:rStyle w:val="Hyperlink"/>
              </w:rPr>
              <w:t>&lt;3&gt;</w:t>
            </w:r>
            <w:r>
              <w:rPr>
                <w:rStyle w:val="Hyperlink"/>
              </w:rPr>
              <w:fldChar w:fldCharType="end"/>
            </w:r>
            <w:bookmarkEnd w:id="57"/>
          </w:p>
        </w:tc>
      </w:tr>
      <w:tr w:rsidR="00AC29F7" w:rsidTr="00AC29F7">
        <w:tc>
          <w:tcPr>
            <w:tcW w:w="0" w:type="auto"/>
          </w:tcPr>
          <w:p w:rsidR="00AC29F7" w:rsidRDefault="00E8296A">
            <w:pPr>
              <w:pStyle w:val="TableBodyText"/>
            </w:pPr>
            <w:r>
              <w:t>0x0000000D</w:t>
            </w:r>
          </w:p>
        </w:tc>
        <w:tc>
          <w:tcPr>
            <w:tcW w:w="7558" w:type="dxa"/>
          </w:tcPr>
          <w:p w:rsidR="00AC29F7" w:rsidRDefault="00E8296A">
            <w:pPr>
              <w:pStyle w:val="TableBodyText"/>
            </w:pPr>
            <w:r>
              <w:t xml:space="preserve">Client claims information (section </w:t>
            </w:r>
            <w:hyperlink w:anchor="Section_2272396ff2f7456fa2bcd5e8dcb06c46" w:history="1">
              <w:r>
                <w:rPr>
                  <w:rStyle w:val="Hyperlink"/>
                </w:rPr>
                <w:t>2.11</w:t>
              </w:r>
            </w:hyperlink>
            <w:r>
              <w:t>). PAC structures SHOULD NOT contain more than one buffer of this type. Additional client claims information buffers MUST be ignored.</w:t>
            </w:r>
            <w:bookmarkStart w:id="58" w:name="Appendix_A_Target_4"/>
            <w:r>
              <w:fldChar w:fldCharType="begin"/>
            </w:r>
            <w:r>
              <w:instrText xml:space="preserve"> HYPERLINK \l "Appendix_A_4" \h </w:instrText>
            </w:r>
            <w:r>
              <w:fldChar w:fldCharType="separate"/>
            </w:r>
            <w:r>
              <w:rPr>
                <w:rStyle w:val="Hyperlink"/>
              </w:rPr>
              <w:t>&lt;4&gt;</w:t>
            </w:r>
            <w:r>
              <w:rPr>
                <w:rStyle w:val="Hyperlink"/>
              </w:rPr>
              <w:fldChar w:fldCharType="end"/>
            </w:r>
            <w:bookmarkEnd w:id="58"/>
          </w:p>
        </w:tc>
      </w:tr>
      <w:tr w:rsidR="00AC29F7" w:rsidTr="00AC29F7">
        <w:tc>
          <w:tcPr>
            <w:tcW w:w="0" w:type="auto"/>
          </w:tcPr>
          <w:p w:rsidR="00AC29F7" w:rsidRDefault="00E8296A">
            <w:pPr>
              <w:pStyle w:val="TableBodyText"/>
            </w:pPr>
            <w:r>
              <w:t>0x0000000E</w:t>
            </w:r>
          </w:p>
        </w:tc>
        <w:tc>
          <w:tcPr>
            <w:tcW w:w="7558" w:type="dxa"/>
          </w:tcPr>
          <w:p w:rsidR="00AC29F7" w:rsidRDefault="00E8296A">
            <w:pPr>
              <w:pStyle w:val="TableBodyText"/>
            </w:pPr>
            <w:r>
              <w:t xml:space="preserve">Device information (section </w:t>
            </w:r>
            <w:hyperlink w:anchor="Section_31405771207a4855aba8b785beaa9d6c" w:history="1">
              <w:r>
                <w:rPr>
                  <w:rStyle w:val="Hyperlink"/>
                </w:rPr>
                <w:t>2.12</w:t>
              </w:r>
            </w:hyperlink>
            <w:r>
              <w:t>). PAC structures SHOULD NOT contain more than one buffer of this type. Additional device information buffers MUST be ignored.</w:t>
            </w:r>
            <w:bookmarkStart w:id="59" w:name="Appendix_A_Target_5"/>
            <w:r>
              <w:fldChar w:fldCharType="begin"/>
            </w:r>
            <w:r>
              <w:instrText xml:space="preserve"> HYPERLINK \l "Appendix_A_5" \h </w:instrText>
            </w:r>
            <w:r>
              <w:fldChar w:fldCharType="separate"/>
            </w:r>
            <w:r>
              <w:rPr>
                <w:rStyle w:val="Hyperlink"/>
              </w:rPr>
              <w:t>&lt;5&gt;</w:t>
            </w:r>
            <w:r>
              <w:rPr>
                <w:rStyle w:val="Hyperlink"/>
              </w:rPr>
              <w:fldChar w:fldCharType="end"/>
            </w:r>
            <w:bookmarkEnd w:id="59"/>
          </w:p>
        </w:tc>
      </w:tr>
      <w:tr w:rsidR="00AC29F7" w:rsidTr="00AC29F7">
        <w:tc>
          <w:tcPr>
            <w:tcW w:w="0" w:type="auto"/>
          </w:tcPr>
          <w:p w:rsidR="00AC29F7" w:rsidRDefault="00E8296A">
            <w:pPr>
              <w:pStyle w:val="TableBodyText"/>
            </w:pPr>
            <w:r>
              <w:t>0x0000000F</w:t>
            </w:r>
          </w:p>
        </w:tc>
        <w:tc>
          <w:tcPr>
            <w:tcW w:w="7558" w:type="dxa"/>
          </w:tcPr>
          <w:p w:rsidR="00AC29F7" w:rsidRDefault="00E8296A">
            <w:pPr>
              <w:pStyle w:val="TableBodyText"/>
            </w:pPr>
            <w:r>
              <w:t xml:space="preserve">Device claims information (section </w:t>
            </w:r>
            <w:hyperlink w:anchor="Section_f32e82f47c724d558f647522e93fcd73" w:history="1">
              <w:r>
                <w:rPr>
                  <w:rStyle w:val="Hyperlink"/>
                </w:rPr>
                <w:t>2.13</w:t>
              </w:r>
            </w:hyperlink>
            <w:r>
              <w:t>). PAC structures SHOULD NOT contain more than one buffer of this type. Additional device claims information buffers MUST be ignored.</w:t>
            </w:r>
            <w:bookmarkStart w:id="60" w:name="Appendix_A_Target_6"/>
            <w:r>
              <w:fldChar w:fldCharType="begin"/>
            </w:r>
            <w:r>
              <w:instrText xml:space="preserve"> HYPERLINK \l "Appendix_A_6" \h </w:instrText>
            </w:r>
            <w:r>
              <w:fldChar w:fldCharType="separate"/>
            </w:r>
            <w:r>
              <w:rPr>
                <w:rStyle w:val="Hyperlink"/>
              </w:rPr>
              <w:t>&lt;6&gt;</w:t>
            </w:r>
            <w:r>
              <w:rPr>
                <w:rStyle w:val="Hyperlink"/>
              </w:rPr>
              <w:fldChar w:fldCharType="end"/>
            </w:r>
            <w:bookmarkEnd w:id="60"/>
          </w:p>
        </w:tc>
      </w:tr>
    </w:tbl>
    <w:p w:rsidR="00AC29F7" w:rsidRDefault="00E8296A">
      <w:pPr>
        <w:pStyle w:val="Definition-Field"/>
      </w:pPr>
      <w:r>
        <w:rPr>
          <w:b/>
        </w:rPr>
        <w:t xml:space="preserve">cbBufferSize (4 bytes): </w:t>
      </w:r>
      <w:r>
        <w:t xml:space="preserve">A 32-bit unsigned integer in little-endian format that contains the size, in bytes, of the buffer in the PAC located at </w:t>
      </w:r>
      <w:r>
        <w:rPr>
          <w:b/>
        </w:rPr>
        <w:t>Offset</w:t>
      </w:r>
      <w:r>
        <w:t>.</w:t>
      </w:r>
    </w:p>
    <w:p w:rsidR="00AC29F7" w:rsidRDefault="00E8296A">
      <w:pPr>
        <w:pStyle w:val="Definition-Field"/>
      </w:pPr>
      <w:r>
        <w:rPr>
          <w:b/>
        </w:rPr>
        <w:t xml:space="preserve">Offset (8 bytes): </w:t>
      </w:r>
      <w:r>
        <w:t>A 64-bit unsigned integer in little-endian format that contains the offset to the beginning of the buffer, in bytes, from the beginning of the PACTYPE structure (section 2.3). The data offset MUST be a multiple of eight. The following sections specify the format of each type of element.</w:t>
      </w:r>
    </w:p>
    <w:p w:rsidR="00AC29F7" w:rsidRDefault="00E8296A">
      <w:pPr>
        <w:pStyle w:val="Heading2"/>
      </w:pPr>
      <w:bookmarkStart w:id="61" w:name="section_69e86ccc85e341b9b5147d969cd0ed73"/>
      <w:bookmarkStart w:id="62" w:name="_Toc423369285"/>
      <w:r>
        <w:t>KERB_VALIDATION_INFO</w:t>
      </w:r>
      <w:bookmarkEnd w:id="61"/>
      <w:bookmarkEnd w:id="62"/>
      <w:r>
        <w:fldChar w:fldCharType="begin"/>
      </w:r>
      <w:r>
        <w:instrText xml:space="preserve"> XE "KERB_VALIDATION_INFO structure"</w:instrText>
      </w:r>
      <w:r>
        <w:fldChar w:fldCharType="end"/>
      </w:r>
    </w:p>
    <w:p w:rsidR="00AC29F7" w:rsidRDefault="00E8296A">
      <w:r>
        <w:t xml:space="preserve">The KERB_VALIDATION_INFO structure defines the user's logon and authorization information provided by the DC. A pointer to the KERB_VALIDATION_INFO structure is serialized into an array of bytes and then placed after the </w:t>
      </w:r>
      <w:r>
        <w:rPr>
          <w:b/>
        </w:rPr>
        <w:t>Buffers</w:t>
      </w:r>
      <w:r>
        <w:t xml:space="preserve"> array of the topmost </w:t>
      </w:r>
      <w:hyperlink w:anchor="Section_6655b92fab06490b845d037e6987275f" w:history="1">
        <w:r>
          <w:rPr>
            <w:rStyle w:val="Hyperlink"/>
          </w:rPr>
          <w:t>PACTYPE</w:t>
        </w:r>
      </w:hyperlink>
      <w:r>
        <w:t xml:space="preserve"> structure (section 2.3), at the offset specified in the </w:t>
      </w:r>
      <w:r>
        <w:rPr>
          <w:b/>
        </w:rPr>
        <w:t>Offset</w:t>
      </w:r>
      <w:r>
        <w:t xml:space="preserve"> field of the corresponding </w:t>
      </w:r>
      <w:hyperlink w:anchor="Section_3341cfa26ef542e0b7bc4544884bf399" w:history="1">
        <w:r>
          <w:rPr>
            <w:rStyle w:val="Hyperlink"/>
          </w:rPr>
          <w:t>PAC_INFO_BUFFER</w:t>
        </w:r>
      </w:hyperlink>
      <w:r>
        <w:t xml:space="preserve"> structure (section 2.4) in the </w:t>
      </w:r>
      <w:r>
        <w:rPr>
          <w:b/>
        </w:rPr>
        <w:t>Buffers</w:t>
      </w:r>
      <w:r>
        <w:t xml:space="preserve"> array. The </w:t>
      </w:r>
      <w:r>
        <w:rPr>
          <w:b/>
        </w:rPr>
        <w:t>ulType</w:t>
      </w:r>
      <w:r>
        <w:t xml:space="preserve"> field of the corresponding PAC_INFO_BUFFER structure is set to 0x00000001.</w:t>
      </w:r>
    </w:p>
    <w:p w:rsidR="00AC29F7" w:rsidRDefault="00E8296A">
      <w:r>
        <w:t>The KERB_VALIDATION_INFO structure is a subset of the NETLOGON_VALIDATION_SAM_INFO4 structure (</w:t>
      </w:r>
      <w:hyperlink r:id="rId68">
        <w:r>
          <w:rPr>
            <w:rStyle w:val="Hyperlink"/>
          </w:rPr>
          <w:t>[MS-NRPC]</w:t>
        </w:r>
      </w:hyperlink>
      <w:r>
        <w:t xml:space="preserve"> section 2.2.1.4.13). It is a subset due to historical reasons and to the use of the common Active Directory to generate this information. NTLM uses the NETLOGON_VALIDATION_SAM_INFO4 structure in the context of the server to domain controller exchange, as described in </w:t>
      </w:r>
      <w:hyperlink r:id="rId69">
        <w:r>
          <w:rPr>
            <w:rStyle w:val="Hyperlink"/>
          </w:rPr>
          <w:t>[MS-APDS]</w:t>
        </w:r>
      </w:hyperlink>
      <w:r>
        <w:t xml:space="preserve"> section 3.1. Consequently, the KERB_VALIDATION_INFO structure includes NTLM-specific fields. Fields that are common to the KERB_VALIDATION_INFO and the NETLOGON_VALIDATION_SAM_INFO4 structures, and which are specific to the NTLM authentication operation, are not used with </w:t>
      </w:r>
      <w:hyperlink r:id="rId70">
        <w:r>
          <w:rPr>
            <w:rStyle w:val="Hyperlink"/>
          </w:rPr>
          <w:t>[MS-KILE]</w:t>
        </w:r>
      </w:hyperlink>
      <w:r>
        <w:t xml:space="preserve"> authentication.</w:t>
      </w:r>
    </w:p>
    <w:p w:rsidR="00AC29F7" w:rsidRDefault="00E8296A">
      <w:r>
        <w:t xml:space="preserve">The KERB_VALIDATION_INFO structure is marshaled by RPC </w:t>
      </w:r>
      <w:hyperlink r:id="rId71">
        <w:r>
          <w:rPr>
            <w:rStyle w:val="Hyperlink"/>
          </w:rPr>
          <w:t>[MS-RPCE]</w:t>
        </w:r>
      </w:hyperlink>
      <w:r>
        <w:t>.</w:t>
      </w:r>
    </w:p>
    <w:p w:rsidR="00AC29F7" w:rsidRDefault="00E8296A">
      <w:r>
        <w:t>The KERB_VALIDATION_INFO structure is defined as follows:</w:t>
      </w:r>
    </w:p>
    <w:p w:rsidR="00AC29F7" w:rsidRDefault="00E8296A">
      <w:pPr>
        <w:pStyle w:val="Code"/>
      </w:pPr>
      <w:r>
        <w:t>typedef struct _KERB_VALIDATION_INFO {</w:t>
      </w:r>
    </w:p>
    <w:p w:rsidR="00AC29F7" w:rsidRDefault="00E8296A">
      <w:pPr>
        <w:pStyle w:val="Code"/>
      </w:pPr>
      <w:r>
        <w:t xml:space="preserve">  FILETIME LogonTime;</w:t>
      </w:r>
    </w:p>
    <w:p w:rsidR="00AC29F7" w:rsidRDefault="00E8296A">
      <w:pPr>
        <w:pStyle w:val="Code"/>
      </w:pPr>
      <w:r>
        <w:t xml:space="preserve">  FILETIME LogoffTime;</w:t>
      </w:r>
    </w:p>
    <w:p w:rsidR="00AC29F7" w:rsidRDefault="00E8296A">
      <w:pPr>
        <w:pStyle w:val="Code"/>
      </w:pPr>
      <w:r>
        <w:t xml:space="preserve">  FILETIME KickOffTime;</w:t>
      </w:r>
    </w:p>
    <w:p w:rsidR="00AC29F7" w:rsidRDefault="00E8296A">
      <w:pPr>
        <w:pStyle w:val="Code"/>
      </w:pPr>
      <w:r>
        <w:t xml:space="preserve">  FILETIME PasswordLastSet;</w:t>
      </w:r>
    </w:p>
    <w:p w:rsidR="00AC29F7" w:rsidRDefault="00E8296A">
      <w:pPr>
        <w:pStyle w:val="Code"/>
      </w:pPr>
      <w:r>
        <w:t xml:space="preserve">  FILETIME PasswordCanChange;</w:t>
      </w:r>
    </w:p>
    <w:p w:rsidR="00AC29F7" w:rsidRDefault="00E8296A">
      <w:pPr>
        <w:pStyle w:val="Code"/>
      </w:pPr>
      <w:r>
        <w:t xml:space="preserve">  FILETIME PasswordMustChange;</w:t>
      </w:r>
    </w:p>
    <w:p w:rsidR="00AC29F7" w:rsidRDefault="00E8296A">
      <w:pPr>
        <w:pStyle w:val="Code"/>
      </w:pPr>
      <w:r>
        <w:t xml:space="preserve">  RPC_UNICODE_STRING EffectiveName;</w:t>
      </w:r>
    </w:p>
    <w:p w:rsidR="00AC29F7" w:rsidRDefault="00E8296A">
      <w:pPr>
        <w:pStyle w:val="Code"/>
      </w:pPr>
      <w:r>
        <w:t xml:space="preserve">  RPC_UNICODE_STRING FullName;</w:t>
      </w:r>
    </w:p>
    <w:p w:rsidR="00AC29F7" w:rsidRDefault="00E8296A">
      <w:pPr>
        <w:pStyle w:val="Code"/>
      </w:pPr>
      <w:r>
        <w:t xml:space="preserve">  RPC_UNICODE_STRING LogonScript;</w:t>
      </w:r>
    </w:p>
    <w:p w:rsidR="00AC29F7" w:rsidRDefault="00E8296A">
      <w:pPr>
        <w:pStyle w:val="Code"/>
      </w:pPr>
      <w:r>
        <w:t xml:space="preserve">  RPC_UNICODE_STRING ProfilePath;</w:t>
      </w:r>
    </w:p>
    <w:p w:rsidR="00AC29F7" w:rsidRDefault="00E8296A">
      <w:pPr>
        <w:pStyle w:val="Code"/>
      </w:pPr>
      <w:r>
        <w:t xml:space="preserve">  RPC_UNICODE_STRING HomeDirectory;</w:t>
      </w:r>
    </w:p>
    <w:p w:rsidR="00AC29F7" w:rsidRDefault="00E8296A">
      <w:pPr>
        <w:pStyle w:val="Code"/>
      </w:pPr>
      <w:r>
        <w:t xml:space="preserve">  RPC_UNICODE_STRING HomeDirectoryDrive;</w:t>
      </w:r>
    </w:p>
    <w:p w:rsidR="00AC29F7" w:rsidRDefault="00E8296A">
      <w:pPr>
        <w:pStyle w:val="Code"/>
      </w:pPr>
      <w:r>
        <w:t xml:space="preserve">  USHORT LogonCount;</w:t>
      </w:r>
    </w:p>
    <w:p w:rsidR="00AC29F7" w:rsidRDefault="00E8296A">
      <w:pPr>
        <w:pStyle w:val="Code"/>
      </w:pPr>
      <w:r>
        <w:t xml:space="preserve">  USHORT BadPasswordCount;</w:t>
      </w:r>
    </w:p>
    <w:p w:rsidR="00AC29F7" w:rsidRDefault="00E8296A">
      <w:pPr>
        <w:pStyle w:val="Code"/>
      </w:pPr>
      <w:r>
        <w:t xml:space="preserve">  ULONG UserId;</w:t>
      </w:r>
    </w:p>
    <w:p w:rsidR="00AC29F7" w:rsidRDefault="00E8296A">
      <w:pPr>
        <w:pStyle w:val="Code"/>
      </w:pPr>
      <w:r>
        <w:t xml:space="preserve">  ULONG PrimaryGroupId;</w:t>
      </w:r>
    </w:p>
    <w:p w:rsidR="00AC29F7" w:rsidRDefault="00E8296A">
      <w:pPr>
        <w:pStyle w:val="Code"/>
      </w:pPr>
      <w:r>
        <w:t xml:space="preserve">  ULONG GroupCount;</w:t>
      </w:r>
    </w:p>
    <w:p w:rsidR="00AC29F7" w:rsidRDefault="00E8296A">
      <w:pPr>
        <w:pStyle w:val="Code"/>
      </w:pPr>
      <w:r>
        <w:t xml:space="preserve">  [size_is(GroupCount)] PGROUP_MEMBERSHIP GroupIds;</w:t>
      </w:r>
    </w:p>
    <w:p w:rsidR="00AC29F7" w:rsidRDefault="00E8296A">
      <w:pPr>
        <w:pStyle w:val="Code"/>
      </w:pPr>
      <w:r>
        <w:t xml:space="preserve">  ULONG UserFlags;</w:t>
      </w:r>
    </w:p>
    <w:p w:rsidR="00AC29F7" w:rsidRDefault="00E8296A">
      <w:pPr>
        <w:pStyle w:val="Code"/>
      </w:pPr>
      <w:r>
        <w:t xml:space="preserve">  USER_SESSION_KEY UserSessionKey;</w:t>
      </w:r>
    </w:p>
    <w:p w:rsidR="00AC29F7" w:rsidRDefault="00E8296A">
      <w:pPr>
        <w:pStyle w:val="Code"/>
      </w:pPr>
      <w:r>
        <w:t xml:space="preserve">  RPC_UNICODE_STRING LogonServer;</w:t>
      </w:r>
    </w:p>
    <w:p w:rsidR="00AC29F7" w:rsidRDefault="00E8296A">
      <w:pPr>
        <w:pStyle w:val="Code"/>
      </w:pPr>
      <w:r>
        <w:t xml:space="preserve">  RPC_UNICODE_STRING LogonDomainName;</w:t>
      </w:r>
    </w:p>
    <w:p w:rsidR="00AC29F7" w:rsidRDefault="00E8296A">
      <w:pPr>
        <w:pStyle w:val="Code"/>
      </w:pPr>
      <w:r>
        <w:t xml:space="preserve">  PISID LogonDomainId;</w:t>
      </w:r>
    </w:p>
    <w:p w:rsidR="00AC29F7" w:rsidRDefault="00E8296A">
      <w:pPr>
        <w:pStyle w:val="Code"/>
      </w:pPr>
      <w:r>
        <w:t xml:space="preserve">  ULONG Reserved1[2];</w:t>
      </w:r>
    </w:p>
    <w:p w:rsidR="00AC29F7" w:rsidRDefault="00E8296A">
      <w:pPr>
        <w:pStyle w:val="Code"/>
      </w:pPr>
      <w:r>
        <w:t xml:space="preserve">  ULONG UserAccountControl;</w:t>
      </w:r>
    </w:p>
    <w:p w:rsidR="00AC29F7" w:rsidRDefault="00E8296A">
      <w:pPr>
        <w:pStyle w:val="Code"/>
      </w:pPr>
      <w:r>
        <w:t xml:space="preserve">  ULONG SubAuthStatus;</w:t>
      </w:r>
    </w:p>
    <w:p w:rsidR="00AC29F7" w:rsidRDefault="00E8296A">
      <w:pPr>
        <w:pStyle w:val="Code"/>
      </w:pPr>
      <w:r>
        <w:t xml:space="preserve">  FILETIME LastSuccessfulILogon;</w:t>
      </w:r>
    </w:p>
    <w:p w:rsidR="00AC29F7" w:rsidRDefault="00E8296A">
      <w:pPr>
        <w:pStyle w:val="Code"/>
      </w:pPr>
      <w:r>
        <w:t xml:space="preserve">  FILETIME LastFailedILogon;</w:t>
      </w:r>
    </w:p>
    <w:p w:rsidR="00AC29F7" w:rsidRDefault="00E8296A">
      <w:pPr>
        <w:pStyle w:val="Code"/>
      </w:pPr>
      <w:r>
        <w:t xml:space="preserve">  ULONG FailedILogonCount;</w:t>
      </w:r>
    </w:p>
    <w:p w:rsidR="00AC29F7" w:rsidRDefault="00E8296A">
      <w:pPr>
        <w:pStyle w:val="Code"/>
      </w:pPr>
      <w:r>
        <w:t xml:space="preserve">  ULONG Reserved3;</w:t>
      </w:r>
    </w:p>
    <w:p w:rsidR="00AC29F7" w:rsidRDefault="00E8296A">
      <w:pPr>
        <w:pStyle w:val="Code"/>
      </w:pPr>
      <w:r>
        <w:t xml:space="preserve">  ULONG SidCount;</w:t>
      </w:r>
    </w:p>
    <w:p w:rsidR="00AC29F7" w:rsidRDefault="00E8296A">
      <w:pPr>
        <w:pStyle w:val="Code"/>
      </w:pPr>
      <w:r>
        <w:t xml:space="preserve">  [size_is(SidCount)] PKERB_SID_AND_ATTRIBUTES ExtraSids;</w:t>
      </w:r>
    </w:p>
    <w:p w:rsidR="00AC29F7" w:rsidRDefault="00E8296A">
      <w:pPr>
        <w:pStyle w:val="Code"/>
      </w:pPr>
      <w:r>
        <w:t xml:space="preserve">  PISID ResourceGroupDomainSid;</w:t>
      </w:r>
    </w:p>
    <w:p w:rsidR="00AC29F7" w:rsidRDefault="00E8296A">
      <w:pPr>
        <w:pStyle w:val="Code"/>
      </w:pPr>
      <w:r>
        <w:t xml:space="preserve">  ULONG ResourceGroupCount;</w:t>
      </w:r>
    </w:p>
    <w:p w:rsidR="00AC29F7" w:rsidRDefault="00E8296A">
      <w:pPr>
        <w:pStyle w:val="Code"/>
      </w:pPr>
      <w:r>
        <w:t xml:space="preserve">  [size_is(ResourceGroupCount)] PGROUP_MEMBERSHIP ResourceGroupIds;</w:t>
      </w:r>
    </w:p>
    <w:p w:rsidR="00AC29F7" w:rsidRDefault="00E8296A">
      <w:pPr>
        <w:pStyle w:val="Code"/>
      </w:pPr>
      <w:r>
        <w:t>} KERB_VALIDATION_INFO;</w:t>
      </w:r>
    </w:p>
    <w:p w:rsidR="00AC29F7" w:rsidRDefault="00E8296A">
      <w:pPr>
        <w:pStyle w:val="Definition-Field"/>
      </w:pPr>
      <w:r>
        <w:rPr>
          <w:b/>
        </w:rPr>
        <w:t>LogonTime:</w:t>
      </w:r>
      <w:r>
        <w:t>  A FILETIME structure that contains the user account's lastLogon attribute (</w:t>
      </w:r>
      <w:hyperlink r:id="rId72">
        <w:r>
          <w:rPr>
            <w:rStyle w:val="Hyperlink"/>
          </w:rPr>
          <w:t>[MS-ADA1]</w:t>
        </w:r>
      </w:hyperlink>
      <w:r>
        <w:t xml:space="preserve"> section 2.351) value.</w:t>
      </w:r>
    </w:p>
    <w:p w:rsidR="00AC29F7" w:rsidRDefault="00E8296A">
      <w:pPr>
        <w:pStyle w:val="Definition-Field"/>
      </w:pPr>
      <w:r>
        <w:rPr>
          <w:b/>
        </w:rPr>
        <w:t>LogoffTime:</w:t>
      </w:r>
      <w:r>
        <w:t xml:space="preserve">  A FILETIME structure that contains the time the client's logon session should expire. If the session should not expire, this structure SHOULD have the </w:t>
      </w:r>
      <w:r>
        <w:rPr>
          <w:b/>
        </w:rPr>
        <w:t>dwHighDateTime</w:t>
      </w:r>
      <w:r>
        <w:t xml:space="preserve"> member set to 0x7FFFFFFF and the </w:t>
      </w:r>
      <w:r>
        <w:rPr>
          <w:b/>
        </w:rPr>
        <w:t>dwLowDateTime</w:t>
      </w:r>
      <w:r>
        <w:t xml:space="preserve"> member set to 0xFFFFFFFF. A recipient of the PAC SHOULD</w:t>
      </w:r>
      <w:bookmarkStart w:id="63" w:name="Appendix_A_Target_7"/>
      <w:r>
        <w:fldChar w:fldCharType="begin"/>
      </w:r>
      <w:r>
        <w:instrText xml:space="preserve"> HYPERLINK \l "Appendix_A_7" \h </w:instrText>
      </w:r>
      <w:r>
        <w:fldChar w:fldCharType="separate"/>
      </w:r>
      <w:r>
        <w:rPr>
          <w:rStyle w:val="Hyperlink"/>
        </w:rPr>
        <w:t>&lt;7&gt;</w:t>
      </w:r>
      <w:r>
        <w:rPr>
          <w:rStyle w:val="Hyperlink"/>
        </w:rPr>
        <w:fldChar w:fldCharType="end"/>
      </w:r>
      <w:bookmarkEnd w:id="63"/>
      <w:r>
        <w:t xml:space="preserve"> use this value as an indicator of when to warn the user that the allowed time is due to expire.</w:t>
      </w:r>
    </w:p>
    <w:p w:rsidR="00AC29F7" w:rsidRDefault="00E8296A">
      <w:pPr>
        <w:pStyle w:val="Definition-Field"/>
      </w:pPr>
      <w:r>
        <w:rPr>
          <w:b/>
        </w:rPr>
        <w:t>KickOffTime:</w:t>
      </w:r>
      <w:r>
        <w:t xml:space="preserve">  A FILETIME structure that contains </w:t>
      </w:r>
      <w:r>
        <w:rPr>
          <w:b/>
        </w:rPr>
        <w:t>LogoffTime</w:t>
      </w:r>
      <w:r>
        <w:t xml:space="preserve"> minus the user account's forceLogoff attribute ([MS-ADA1] section 2.233) value. If the client should not be logged off, this structure SHOULD have the </w:t>
      </w:r>
      <w:r>
        <w:rPr>
          <w:b/>
        </w:rPr>
        <w:t>dwHighDateTime</w:t>
      </w:r>
      <w:r>
        <w:t xml:space="preserve"> member set to 0x7FFFFFFF and the </w:t>
      </w:r>
      <w:r>
        <w:rPr>
          <w:b/>
        </w:rPr>
        <w:t>dwLowDateTime</w:t>
      </w:r>
      <w:r>
        <w:t xml:space="preserve"> member set to 0xFFFFFFFF. The Kerberos service ticket end time is a replacement for </w:t>
      </w:r>
      <w:r>
        <w:rPr>
          <w:b/>
        </w:rPr>
        <w:t>KickOffTime</w:t>
      </w:r>
      <w:r>
        <w:t xml:space="preserve">. The service ticket lifetime SHOULD NOT be set longer than the </w:t>
      </w:r>
      <w:r>
        <w:rPr>
          <w:b/>
        </w:rPr>
        <w:t>KickOffTime</w:t>
      </w:r>
      <w:r>
        <w:t xml:space="preserve"> of an account. A recipient of the PAC SHOULD</w:t>
      </w:r>
      <w:bookmarkStart w:id="64" w:name="Appendix_A_Target_8"/>
      <w:r>
        <w:fldChar w:fldCharType="begin"/>
      </w:r>
      <w:r>
        <w:instrText xml:space="preserve"> HYPERLINK \l "Appendix_A_8" \h </w:instrText>
      </w:r>
      <w:r>
        <w:fldChar w:fldCharType="separate"/>
      </w:r>
      <w:r>
        <w:rPr>
          <w:rStyle w:val="Hyperlink"/>
        </w:rPr>
        <w:t>&lt;8&gt;</w:t>
      </w:r>
      <w:r>
        <w:rPr>
          <w:rStyle w:val="Hyperlink"/>
        </w:rPr>
        <w:fldChar w:fldCharType="end"/>
      </w:r>
      <w:bookmarkEnd w:id="64"/>
      <w:r>
        <w:t xml:space="preserve"> use this value as the indicator of when the client should be forcibly disconnected.</w:t>
      </w:r>
    </w:p>
    <w:p w:rsidR="00AC29F7" w:rsidRDefault="00E8296A">
      <w:pPr>
        <w:pStyle w:val="Definition-Field"/>
      </w:pPr>
      <w:r>
        <w:rPr>
          <w:b/>
        </w:rPr>
        <w:t>PasswordLastSet:</w:t>
      </w:r>
      <w:r>
        <w:t>  A FILETIME structure that contains the user account's pwdLastSet attribute (</w:t>
      </w:r>
      <w:hyperlink r:id="rId73">
        <w:r>
          <w:rPr>
            <w:rStyle w:val="Hyperlink"/>
          </w:rPr>
          <w:t>[MS-ADA3]</w:t>
        </w:r>
      </w:hyperlink>
      <w:r>
        <w:t xml:space="preserve"> section 2.175) value. If the password was never set, this structure MUST have the </w:t>
      </w:r>
      <w:r>
        <w:rPr>
          <w:b/>
        </w:rPr>
        <w:t>dwHighDateTime</w:t>
      </w:r>
      <w:r>
        <w:t xml:space="preserve"> member set to 0x00000000 and the </w:t>
      </w:r>
      <w:r>
        <w:rPr>
          <w:b/>
        </w:rPr>
        <w:t>dwLowDateTime</w:t>
      </w:r>
      <w:r>
        <w:t xml:space="preserve"> member set to 0x00000000.</w:t>
      </w:r>
    </w:p>
    <w:p w:rsidR="00AC29F7" w:rsidRDefault="00E8296A">
      <w:pPr>
        <w:pStyle w:val="Definition-Field"/>
      </w:pPr>
      <w:r>
        <w:rPr>
          <w:b/>
        </w:rPr>
        <w:t>PasswordCanChange:</w:t>
      </w:r>
      <w:r>
        <w:t>  A FILETIME structure that contains the time at which the client's password is allowed to change. If there is no restriction on when the client may change the password, this member MUST be set to zero.</w:t>
      </w:r>
    </w:p>
    <w:p w:rsidR="00AC29F7" w:rsidRDefault="00E8296A">
      <w:pPr>
        <w:pStyle w:val="Definition-Field"/>
      </w:pPr>
      <w:r>
        <w:rPr>
          <w:b/>
        </w:rPr>
        <w:t>PasswordMustChange:</w:t>
      </w:r>
      <w:r>
        <w:t xml:space="preserve">  A FILETIME structure that contains the time at which the client's password expires. If the password will not expire, this structure MUST have the </w:t>
      </w:r>
      <w:r>
        <w:rPr>
          <w:b/>
        </w:rPr>
        <w:t>dwHighDateTime</w:t>
      </w:r>
      <w:r>
        <w:t xml:space="preserve"> member set to 0x7FFFFFFF and the </w:t>
      </w:r>
      <w:r>
        <w:rPr>
          <w:b/>
        </w:rPr>
        <w:t>dwLowDateTime</w:t>
      </w:r>
      <w:r>
        <w:t xml:space="preserve"> member set to 0xFFFFFFFF. </w:t>
      </w:r>
    </w:p>
    <w:p w:rsidR="00AC29F7" w:rsidRDefault="00E8296A">
      <w:pPr>
        <w:pStyle w:val="Definition-Field"/>
      </w:pPr>
      <w:r>
        <w:rPr>
          <w:b/>
        </w:rPr>
        <w:t>EffectiveName:</w:t>
      </w:r>
      <w:r>
        <w:t>  An RPC_UNICODE_STRING structure that contains the user account's samAccountName attribute ([MS-ADA3] section 2.222) value.</w:t>
      </w:r>
    </w:p>
    <w:p w:rsidR="00AC29F7" w:rsidRDefault="00E8296A">
      <w:pPr>
        <w:pStyle w:val="Definition-Field"/>
      </w:pPr>
      <w:r>
        <w:rPr>
          <w:b/>
        </w:rPr>
        <w:t>FullName:</w:t>
      </w:r>
      <w:r>
        <w:t xml:space="preserve">  An RPC_UNICODE_STRING structure that contains the user account's full name for interactive logon and SHOULD be zero for network logon. If </w:t>
      </w:r>
      <w:r>
        <w:rPr>
          <w:b/>
        </w:rPr>
        <w:t>FullName</w:t>
      </w:r>
      <w:r>
        <w:t xml:space="preserve"> is omitted, this member MUST contain an RPC_UNICODE_STRING structure with the Length member set to zero.</w:t>
      </w:r>
    </w:p>
    <w:p w:rsidR="00AC29F7" w:rsidRDefault="00E8296A">
      <w:pPr>
        <w:pStyle w:val="Definition-Field"/>
      </w:pPr>
      <w:r>
        <w:rPr>
          <w:b/>
        </w:rPr>
        <w:t>LogonScript:</w:t>
      </w:r>
      <w:r>
        <w:t xml:space="preserve">  An RPC_UNICODE_STRING structure that contains the user account's scriptPath attribute ([MS-ADA3] section 2.232) value for interactive logon and SHOULD be zero for network logon. If no </w:t>
      </w:r>
      <w:r>
        <w:rPr>
          <w:b/>
        </w:rPr>
        <w:t>LogonScript</w:t>
      </w:r>
      <w:r>
        <w:t xml:space="preserve"> is configured for the user, this member MUST contain an RPC_UNICODE_STRING structure with the Length member set to zero.</w:t>
      </w:r>
    </w:p>
    <w:p w:rsidR="00AC29F7" w:rsidRDefault="00E8296A">
      <w:pPr>
        <w:pStyle w:val="Definition-Field"/>
      </w:pPr>
      <w:r>
        <w:rPr>
          <w:b/>
        </w:rPr>
        <w:t>ProfilePath:</w:t>
      </w:r>
      <w:r>
        <w:t xml:space="preserve">  An RPC_UNICODE_STRING structure that contains the user account's profilePath attribute ([MS-ADA3] section 2.167) value for interactive logon and SHOULD be zero for network logon. If no </w:t>
      </w:r>
      <w:r>
        <w:rPr>
          <w:b/>
        </w:rPr>
        <w:t>ProfilePath</w:t>
      </w:r>
      <w:r>
        <w:t xml:space="preserve"> is configured for the user, this member MUST contain an RPC_UNICODE_STRING structure with the Length member set to zero.</w:t>
      </w:r>
    </w:p>
    <w:p w:rsidR="00AC29F7" w:rsidRDefault="00E8296A">
      <w:pPr>
        <w:pStyle w:val="Definition-Field"/>
      </w:pPr>
      <w:r>
        <w:rPr>
          <w:b/>
        </w:rPr>
        <w:t>HomeDirectory:</w:t>
      </w:r>
      <w:r>
        <w:t xml:space="preserve">  An RPC_UNICODE_STRING structure that contains the user account's HomeDirectory attribute ([MS-ADA1] section 2.295) value for interactive logon and SHOULD be zero for network logon. If no </w:t>
      </w:r>
      <w:r>
        <w:rPr>
          <w:b/>
        </w:rPr>
        <w:t>HomeDirectory</w:t>
      </w:r>
      <w:r>
        <w:t xml:space="preserve"> is configured for the user, this member MUST contain an RPC_UNICODE_STRING structure with the Length member set to zero.</w:t>
      </w:r>
    </w:p>
    <w:p w:rsidR="00AC29F7" w:rsidRDefault="00E8296A">
      <w:pPr>
        <w:pStyle w:val="Definition-Field"/>
      </w:pPr>
      <w:r>
        <w:rPr>
          <w:b/>
        </w:rPr>
        <w:t>HomeDirectoryDrive:</w:t>
      </w:r>
      <w:r>
        <w:t xml:space="preserve">  An RPC_UNICODE_STRING structure that contains the user account's HomeDrive attribute ([MS-ADA1] section 2.296) value for interactive logon and SHOULD be zero for network logon . This member MUST be populated if </w:t>
      </w:r>
      <w:r>
        <w:rPr>
          <w:b/>
        </w:rPr>
        <w:t>HomeDirectory</w:t>
      </w:r>
      <w:r>
        <w:t xml:space="preserve"> contains a </w:t>
      </w:r>
      <w:hyperlink w:anchor="gt_3aa4cef1-1bf3-4f6c-9e57-fd44a56a96b1">
        <w:r>
          <w:rPr>
            <w:rStyle w:val="HyperlinkGreen"/>
            <w:b/>
          </w:rPr>
          <w:t>UNC path</w:t>
        </w:r>
      </w:hyperlink>
      <w:r>
        <w:t xml:space="preserve">. If no </w:t>
      </w:r>
      <w:r>
        <w:rPr>
          <w:b/>
        </w:rPr>
        <w:t>HomeDirectoryDrive</w:t>
      </w:r>
      <w:r>
        <w:t xml:space="preserve"> is configured for the user, this member MUST contain an RPC_UNICODE_STRING structure with the </w:t>
      </w:r>
      <w:r>
        <w:rPr>
          <w:b/>
        </w:rPr>
        <w:t>Length</w:t>
      </w:r>
      <w:r>
        <w:t xml:space="preserve"> member set to zero.</w:t>
      </w:r>
    </w:p>
    <w:p w:rsidR="00AC29F7" w:rsidRDefault="00E8296A">
      <w:pPr>
        <w:pStyle w:val="Definition-Field"/>
      </w:pPr>
      <w:r>
        <w:rPr>
          <w:b/>
        </w:rPr>
        <w:t>LogonCount:</w:t>
      </w:r>
      <w:r>
        <w:t xml:space="preserve">  A 16-bit unsigned integer that contains the user account's </w:t>
      </w:r>
      <w:r>
        <w:rPr>
          <w:b/>
        </w:rPr>
        <w:t>LogonCount</w:t>
      </w:r>
      <w:r>
        <w:t xml:space="preserve"> attribute ([MS-ADA1] section 2.375) value. </w:t>
      </w:r>
    </w:p>
    <w:p w:rsidR="00AC29F7" w:rsidRDefault="00E8296A">
      <w:pPr>
        <w:pStyle w:val="Definition-Field"/>
      </w:pPr>
      <w:r>
        <w:rPr>
          <w:b/>
        </w:rPr>
        <w:t>BadPasswordCount:</w:t>
      </w:r>
      <w:r>
        <w:t xml:space="preserve">  A 16-bit unsigned integer that contains the user account's badPwdCount attribute ([MS-ADA1] section 2.83) value for interactive logon and SHOULD be zero for network logon. </w:t>
      </w:r>
    </w:p>
    <w:p w:rsidR="00AC29F7" w:rsidRDefault="00E8296A">
      <w:pPr>
        <w:pStyle w:val="Definition-Field"/>
      </w:pPr>
      <w:r>
        <w:rPr>
          <w:b/>
        </w:rPr>
        <w:t>UserId:</w:t>
      </w:r>
      <w:r>
        <w:t>  A 32-bit unsigned integer that contains the RID of the account. If the UserId member equals 0x00000000, the first group SID in this member is the SID for this account.</w:t>
      </w:r>
    </w:p>
    <w:p w:rsidR="00AC29F7" w:rsidRDefault="00E8296A">
      <w:pPr>
        <w:pStyle w:val="Definition-Field"/>
      </w:pPr>
      <w:r>
        <w:rPr>
          <w:b/>
        </w:rPr>
        <w:t>PrimaryGroupId:</w:t>
      </w:r>
      <w:r>
        <w:t>  A 32-bit unsigned integer that contains the RID for the primary group to which this account belongs.</w:t>
      </w:r>
    </w:p>
    <w:p w:rsidR="00AC29F7" w:rsidRDefault="00E8296A">
      <w:pPr>
        <w:pStyle w:val="Definition-Field"/>
      </w:pPr>
      <w:r>
        <w:rPr>
          <w:b/>
        </w:rPr>
        <w:t>GroupCount:</w:t>
      </w:r>
      <w:r>
        <w:t xml:space="preserve">  A 32-bit unsigned integer that contains the number of groups within the account domain to which the account belongs. </w:t>
      </w:r>
    </w:p>
    <w:p w:rsidR="00AC29F7" w:rsidRDefault="00E8296A">
      <w:pPr>
        <w:pStyle w:val="Definition-Field"/>
      </w:pPr>
      <w:r>
        <w:rPr>
          <w:b/>
        </w:rPr>
        <w:t>GroupIds:</w:t>
      </w:r>
      <w:r>
        <w:t xml:space="preserve">  A pointer to a list of </w:t>
      </w:r>
      <w:hyperlink w:anchor="Section_4052658415654fb197b7eb38fd880595" w:history="1">
        <w:r>
          <w:rPr>
            <w:rStyle w:val="Hyperlink"/>
          </w:rPr>
          <w:t>GROUP_MEMBERSHIP (section 2.2.2)</w:t>
        </w:r>
      </w:hyperlink>
      <w:r>
        <w:t xml:space="preserve"> structures that contains the groups to which the account belongs in the account domain. The number of groups in this list MUST be equal to </w:t>
      </w:r>
      <w:r>
        <w:rPr>
          <w:b/>
        </w:rPr>
        <w:t>GroupCount</w:t>
      </w:r>
      <w:r>
        <w:t>.</w:t>
      </w:r>
    </w:p>
    <w:p w:rsidR="00AC29F7" w:rsidRDefault="00E8296A">
      <w:pPr>
        <w:pStyle w:val="Definition-Field"/>
      </w:pPr>
      <w:r>
        <w:rPr>
          <w:b/>
        </w:rPr>
        <w:t>UserFlags:</w:t>
      </w:r>
      <w:r>
        <w:t>  A 32-bit unsigned integer that contains a set of bit flags that describe the user's logon information.</w:t>
      </w:r>
    </w:p>
    <w:tbl>
      <w:tblPr>
        <w:tblStyle w:val="Table-PacketDiagram"/>
        <w:tblW w:w="8640" w:type="dxa"/>
        <w:tblInd w:w="374" w:type="dxa"/>
        <w:tblLook w:val="04A0" w:firstRow="1" w:lastRow="0" w:firstColumn="1" w:lastColumn="0" w:noHBand="0" w:noVBand="1"/>
      </w:tblPr>
      <w:tblGrid>
        <w:gridCol w:w="263"/>
        <w:gridCol w:w="263"/>
        <w:gridCol w:w="263"/>
        <w:gridCol w:w="263"/>
        <w:gridCol w:w="263"/>
        <w:gridCol w:w="263"/>
        <w:gridCol w:w="264"/>
        <w:gridCol w:w="264"/>
        <w:gridCol w:w="264"/>
        <w:gridCol w:w="264"/>
        <w:gridCol w:w="264"/>
        <w:gridCol w:w="264"/>
        <w:gridCol w:w="264"/>
        <w:gridCol w:w="264"/>
        <w:gridCol w:w="264"/>
        <w:gridCol w:w="264"/>
        <w:gridCol w:w="264"/>
        <w:gridCol w:w="264"/>
        <w:gridCol w:w="264"/>
        <w:gridCol w:w="282"/>
        <w:gridCol w:w="264"/>
        <w:gridCol w:w="264"/>
        <w:gridCol w:w="302"/>
        <w:gridCol w:w="310"/>
        <w:gridCol w:w="264"/>
        <w:gridCol w:w="264"/>
        <w:gridCol w:w="308"/>
        <w:gridCol w:w="264"/>
        <w:gridCol w:w="284"/>
        <w:gridCol w:w="264"/>
        <w:gridCol w:w="280"/>
        <w:gridCol w:w="280"/>
      </w:tblGrid>
      <w:tr w:rsidR="00AC29F7" w:rsidTr="00AC29F7">
        <w:trPr>
          <w:cnfStyle w:val="100000000000" w:firstRow="1" w:lastRow="0" w:firstColumn="0" w:lastColumn="0" w:oddVBand="0" w:evenVBand="0" w:oddHBand="0" w:evenHBand="0" w:firstRowFirstColumn="0" w:firstRowLastColumn="0" w:lastRowFirstColumn="0" w:lastRowLastColumn="0"/>
          <w:tblHeader/>
        </w:trPr>
        <w:tc>
          <w:tcPr>
            <w:tcW w:w="0" w:type="auto"/>
          </w:tcPr>
          <w:p w:rsidR="00AC29F7" w:rsidRDefault="00E8296A">
            <w:pPr>
              <w:pStyle w:val="PacketDiagramHeaderText"/>
            </w:pPr>
            <w:r>
              <w:br/>
              <w:t>0</w:t>
            </w:r>
          </w:p>
        </w:tc>
        <w:tc>
          <w:tcPr>
            <w:tcW w:w="0" w:type="auto"/>
          </w:tcPr>
          <w:p w:rsidR="00AC29F7" w:rsidRDefault="00E8296A">
            <w:pPr>
              <w:pStyle w:val="PacketDiagramHeaderText"/>
            </w:pPr>
            <w:r>
              <w:br/>
              <w:t>1</w:t>
            </w:r>
          </w:p>
        </w:tc>
        <w:tc>
          <w:tcPr>
            <w:tcW w:w="0" w:type="auto"/>
          </w:tcPr>
          <w:p w:rsidR="00AC29F7" w:rsidRDefault="00E8296A">
            <w:pPr>
              <w:pStyle w:val="PacketDiagramHeaderText"/>
            </w:pPr>
            <w:r>
              <w:br/>
              <w:t>2</w:t>
            </w:r>
          </w:p>
        </w:tc>
        <w:tc>
          <w:tcPr>
            <w:tcW w:w="0" w:type="auto"/>
          </w:tcPr>
          <w:p w:rsidR="00AC29F7" w:rsidRDefault="00E8296A">
            <w:pPr>
              <w:pStyle w:val="PacketDiagramHeaderText"/>
            </w:pPr>
            <w:r>
              <w:br/>
              <w:t>3</w:t>
            </w:r>
          </w:p>
        </w:tc>
        <w:tc>
          <w:tcPr>
            <w:tcW w:w="0" w:type="auto"/>
          </w:tcPr>
          <w:p w:rsidR="00AC29F7" w:rsidRDefault="00E8296A">
            <w:pPr>
              <w:pStyle w:val="PacketDiagramHeaderText"/>
            </w:pPr>
            <w:r>
              <w:br/>
              <w:t>4</w:t>
            </w:r>
          </w:p>
        </w:tc>
        <w:tc>
          <w:tcPr>
            <w:tcW w:w="0" w:type="auto"/>
          </w:tcPr>
          <w:p w:rsidR="00AC29F7" w:rsidRDefault="00E8296A">
            <w:pPr>
              <w:pStyle w:val="PacketDiagramHeaderText"/>
            </w:pPr>
            <w:r>
              <w:br/>
              <w:t>5</w:t>
            </w:r>
          </w:p>
        </w:tc>
        <w:tc>
          <w:tcPr>
            <w:tcW w:w="0" w:type="auto"/>
          </w:tcPr>
          <w:p w:rsidR="00AC29F7" w:rsidRDefault="00E8296A">
            <w:pPr>
              <w:pStyle w:val="PacketDiagramHeaderText"/>
            </w:pPr>
            <w:r>
              <w:br/>
              <w:t>6</w:t>
            </w:r>
          </w:p>
        </w:tc>
        <w:tc>
          <w:tcPr>
            <w:tcW w:w="0" w:type="auto"/>
          </w:tcPr>
          <w:p w:rsidR="00AC29F7" w:rsidRDefault="00E8296A">
            <w:pPr>
              <w:pStyle w:val="PacketDiagramHeaderText"/>
            </w:pPr>
            <w:r>
              <w:br/>
              <w:t>7</w:t>
            </w:r>
          </w:p>
        </w:tc>
        <w:tc>
          <w:tcPr>
            <w:tcW w:w="0" w:type="auto"/>
          </w:tcPr>
          <w:p w:rsidR="00AC29F7" w:rsidRDefault="00E8296A">
            <w:pPr>
              <w:pStyle w:val="PacketDiagramHeaderText"/>
            </w:pPr>
            <w:r>
              <w:br/>
              <w:t>8</w:t>
            </w:r>
          </w:p>
        </w:tc>
        <w:tc>
          <w:tcPr>
            <w:tcW w:w="0" w:type="auto"/>
          </w:tcPr>
          <w:p w:rsidR="00AC29F7" w:rsidRDefault="00E8296A">
            <w:pPr>
              <w:pStyle w:val="PacketDiagramHeaderText"/>
            </w:pPr>
            <w:r>
              <w:br/>
              <w:t>9</w:t>
            </w:r>
          </w:p>
        </w:tc>
        <w:tc>
          <w:tcPr>
            <w:tcW w:w="0" w:type="auto"/>
          </w:tcPr>
          <w:p w:rsidR="00AC29F7" w:rsidRDefault="00E8296A">
            <w:pPr>
              <w:pStyle w:val="PacketDiagramHeaderText"/>
            </w:pPr>
            <w:r>
              <w:t>1</w:t>
            </w:r>
            <w:r>
              <w:br/>
              <w:t>0</w:t>
            </w:r>
          </w:p>
        </w:tc>
        <w:tc>
          <w:tcPr>
            <w:tcW w:w="0" w:type="auto"/>
          </w:tcPr>
          <w:p w:rsidR="00AC29F7" w:rsidRDefault="00E8296A">
            <w:pPr>
              <w:pStyle w:val="PacketDiagramHeaderText"/>
            </w:pPr>
            <w:r>
              <w:br/>
              <w:t>1</w:t>
            </w:r>
          </w:p>
        </w:tc>
        <w:tc>
          <w:tcPr>
            <w:tcW w:w="0" w:type="auto"/>
          </w:tcPr>
          <w:p w:rsidR="00AC29F7" w:rsidRDefault="00E8296A">
            <w:pPr>
              <w:pStyle w:val="PacketDiagramHeaderText"/>
            </w:pPr>
            <w:r>
              <w:br/>
              <w:t>2</w:t>
            </w:r>
          </w:p>
        </w:tc>
        <w:tc>
          <w:tcPr>
            <w:tcW w:w="0" w:type="auto"/>
          </w:tcPr>
          <w:p w:rsidR="00AC29F7" w:rsidRDefault="00E8296A">
            <w:pPr>
              <w:pStyle w:val="PacketDiagramHeaderText"/>
            </w:pPr>
            <w:r>
              <w:br/>
              <w:t>3</w:t>
            </w:r>
          </w:p>
        </w:tc>
        <w:tc>
          <w:tcPr>
            <w:tcW w:w="0" w:type="auto"/>
          </w:tcPr>
          <w:p w:rsidR="00AC29F7" w:rsidRDefault="00E8296A">
            <w:pPr>
              <w:pStyle w:val="PacketDiagramHeaderText"/>
            </w:pPr>
            <w:r>
              <w:br/>
              <w:t>4</w:t>
            </w:r>
          </w:p>
        </w:tc>
        <w:tc>
          <w:tcPr>
            <w:tcW w:w="0" w:type="auto"/>
          </w:tcPr>
          <w:p w:rsidR="00AC29F7" w:rsidRDefault="00E8296A">
            <w:pPr>
              <w:pStyle w:val="PacketDiagramHeaderText"/>
            </w:pPr>
            <w:r>
              <w:br/>
              <w:t>5</w:t>
            </w:r>
          </w:p>
        </w:tc>
        <w:tc>
          <w:tcPr>
            <w:tcW w:w="0" w:type="auto"/>
          </w:tcPr>
          <w:p w:rsidR="00AC29F7" w:rsidRDefault="00E8296A">
            <w:pPr>
              <w:pStyle w:val="PacketDiagramHeaderText"/>
            </w:pPr>
            <w:r>
              <w:br/>
              <w:t>6</w:t>
            </w:r>
          </w:p>
        </w:tc>
        <w:tc>
          <w:tcPr>
            <w:tcW w:w="0" w:type="auto"/>
          </w:tcPr>
          <w:p w:rsidR="00AC29F7" w:rsidRDefault="00E8296A">
            <w:pPr>
              <w:pStyle w:val="PacketDiagramHeaderText"/>
            </w:pPr>
            <w:r>
              <w:br/>
              <w:t>7</w:t>
            </w:r>
          </w:p>
        </w:tc>
        <w:tc>
          <w:tcPr>
            <w:tcW w:w="0" w:type="auto"/>
          </w:tcPr>
          <w:p w:rsidR="00AC29F7" w:rsidRDefault="00E8296A">
            <w:pPr>
              <w:pStyle w:val="PacketDiagramHeaderText"/>
            </w:pPr>
            <w:r>
              <w:br/>
              <w:t>8</w:t>
            </w:r>
          </w:p>
        </w:tc>
        <w:tc>
          <w:tcPr>
            <w:tcW w:w="0" w:type="auto"/>
          </w:tcPr>
          <w:p w:rsidR="00AC29F7" w:rsidRDefault="00E8296A">
            <w:pPr>
              <w:pStyle w:val="PacketDiagramHeaderText"/>
            </w:pPr>
            <w:r>
              <w:br/>
              <w:t>9</w:t>
            </w:r>
          </w:p>
        </w:tc>
        <w:tc>
          <w:tcPr>
            <w:tcW w:w="0" w:type="auto"/>
          </w:tcPr>
          <w:p w:rsidR="00AC29F7" w:rsidRDefault="00E8296A">
            <w:pPr>
              <w:pStyle w:val="PacketDiagramHeaderText"/>
            </w:pPr>
            <w:r>
              <w:t>2</w:t>
            </w:r>
            <w:r>
              <w:br/>
              <w:t>0</w:t>
            </w:r>
          </w:p>
        </w:tc>
        <w:tc>
          <w:tcPr>
            <w:tcW w:w="0" w:type="auto"/>
          </w:tcPr>
          <w:p w:rsidR="00AC29F7" w:rsidRDefault="00E8296A">
            <w:pPr>
              <w:pStyle w:val="PacketDiagramHeaderText"/>
            </w:pPr>
            <w:r>
              <w:br/>
              <w:t>1</w:t>
            </w:r>
          </w:p>
        </w:tc>
        <w:tc>
          <w:tcPr>
            <w:tcW w:w="0" w:type="auto"/>
          </w:tcPr>
          <w:p w:rsidR="00AC29F7" w:rsidRDefault="00E8296A">
            <w:pPr>
              <w:pStyle w:val="PacketDiagramHeaderText"/>
            </w:pPr>
            <w:r>
              <w:br/>
              <w:t>2</w:t>
            </w:r>
          </w:p>
        </w:tc>
        <w:tc>
          <w:tcPr>
            <w:tcW w:w="0" w:type="auto"/>
          </w:tcPr>
          <w:p w:rsidR="00AC29F7" w:rsidRDefault="00E8296A">
            <w:pPr>
              <w:pStyle w:val="PacketDiagramHeaderText"/>
            </w:pPr>
            <w:r>
              <w:br/>
              <w:t>3</w:t>
            </w:r>
          </w:p>
        </w:tc>
        <w:tc>
          <w:tcPr>
            <w:tcW w:w="0" w:type="auto"/>
          </w:tcPr>
          <w:p w:rsidR="00AC29F7" w:rsidRDefault="00E8296A">
            <w:pPr>
              <w:pStyle w:val="PacketDiagramHeaderText"/>
            </w:pPr>
            <w:r>
              <w:br/>
              <w:t>4</w:t>
            </w:r>
          </w:p>
        </w:tc>
        <w:tc>
          <w:tcPr>
            <w:tcW w:w="0" w:type="auto"/>
          </w:tcPr>
          <w:p w:rsidR="00AC29F7" w:rsidRDefault="00E8296A">
            <w:pPr>
              <w:pStyle w:val="PacketDiagramHeaderText"/>
            </w:pPr>
            <w:r>
              <w:br/>
              <w:t>5</w:t>
            </w:r>
          </w:p>
        </w:tc>
        <w:tc>
          <w:tcPr>
            <w:tcW w:w="0" w:type="auto"/>
          </w:tcPr>
          <w:p w:rsidR="00AC29F7" w:rsidRDefault="00E8296A">
            <w:pPr>
              <w:pStyle w:val="PacketDiagramHeaderText"/>
            </w:pPr>
            <w:r>
              <w:br/>
              <w:t>6</w:t>
            </w:r>
          </w:p>
        </w:tc>
        <w:tc>
          <w:tcPr>
            <w:tcW w:w="0" w:type="auto"/>
          </w:tcPr>
          <w:p w:rsidR="00AC29F7" w:rsidRDefault="00E8296A">
            <w:pPr>
              <w:pStyle w:val="PacketDiagramHeaderText"/>
            </w:pPr>
            <w:r>
              <w:br/>
              <w:t>7</w:t>
            </w:r>
          </w:p>
        </w:tc>
        <w:tc>
          <w:tcPr>
            <w:tcW w:w="0" w:type="auto"/>
          </w:tcPr>
          <w:p w:rsidR="00AC29F7" w:rsidRDefault="00E8296A">
            <w:pPr>
              <w:pStyle w:val="PacketDiagramHeaderText"/>
            </w:pPr>
            <w:r>
              <w:br/>
              <w:t>8</w:t>
            </w:r>
          </w:p>
        </w:tc>
        <w:tc>
          <w:tcPr>
            <w:tcW w:w="0" w:type="auto"/>
          </w:tcPr>
          <w:p w:rsidR="00AC29F7" w:rsidRDefault="00E8296A">
            <w:pPr>
              <w:pStyle w:val="PacketDiagramHeaderText"/>
            </w:pPr>
            <w:r>
              <w:br/>
              <w:t>9</w:t>
            </w:r>
          </w:p>
        </w:tc>
        <w:tc>
          <w:tcPr>
            <w:tcW w:w="0" w:type="auto"/>
          </w:tcPr>
          <w:p w:rsidR="00AC29F7" w:rsidRDefault="00E8296A">
            <w:pPr>
              <w:pStyle w:val="PacketDiagramHeaderText"/>
            </w:pPr>
            <w:r>
              <w:t>3</w:t>
            </w:r>
            <w:r>
              <w:br/>
              <w:t>0</w:t>
            </w:r>
          </w:p>
        </w:tc>
        <w:tc>
          <w:tcPr>
            <w:tcW w:w="0" w:type="auto"/>
          </w:tcPr>
          <w:p w:rsidR="00AC29F7" w:rsidRDefault="00E8296A">
            <w:pPr>
              <w:pStyle w:val="PacketDiagramHeaderText"/>
            </w:pPr>
            <w:r>
              <w:br/>
              <w:t>1</w:t>
            </w:r>
          </w:p>
        </w:tc>
      </w:tr>
      <w:tr w:rsidR="00AC29F7" w:rsidTr="00AC29F7">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L</w:t>
            </w:r>
          </w:p>
        </w:tc>
        <w:tc>
          <w:tcPr>
            <w:tcW w:w="0" w:type="auto"/>
          </w:tcPr>
          <w:p w:rsidR="00AC29F7" w:rsidRDefault="00E8296A">
            <w:pPr>
              <w:pStyle w:val="PacketDiagramBodyText"/>
            </w:pPr>
            <w:r>
              <w:t>K</w:t>
            </w:r>
          </w:p>
        </w:tc>
        <w:tc>
          <w:tcPr>
            <w:tcW w:w="0" w:type="auto"/>
          </w:tcPr>
          <w:p w:rsidR="00AC29F7" w:rsidRDefault="00E8296A">
            <w:pPr>
              <w:pStyle w:val="PacketDiagramBodyText"/>
            </w:pPr>
            <w:r>
              <w:t>J</w:t>
            </w:r>
          </w:p>
        </w:tc>
        <w:tc>
          <w:tcPr>
            <w:tcW w:w="0" w:type="auto"/>
          </w:tcPr>
          <w:p w:rsidR="00AC29F7" w:rsidRDefault="00E8296A">
            <w:pPr>
              <w:pStyle w:val="PacketDiagramBodyText"/>
            </w:pPr>
            <w:r>
              <w:t>I</w:t>
            </w:r>
          </w:p>
        </w:tc>
        <w:tc>
          <w:tcPr>
            <w:tcW w:w="0" w:type="auto"/>
          </w:tcPr>
          <w:p w:rsidR="00AC29F7" w:rsidRDefault="00E8296A">
            <w:pPr>
              <w:pStyle w:val="PacketDiagramBodyText"/>
            </w:pPr>
            <w:r>
              <w:t>H</w:t>
            </w:r>
          </w:p>
        </w:tc>
        <w:tc>
          <w:tcPr>
            <w:tcW w:w="0" w:type="auto"/>
          </w:tcPr>
          <w:p w:rsidR="00AC29F7" w:rsidRDefault="00E8296A">
            <w:pPr>
              <w:pStyle w:val="PacketDiagramBodyText"/>
            </w:pPr>
            <w:r>
              <w:t>G</w:t>
            </w:r>
          </w:p>
        </w:tc>
        <w:tc>
          <w:tcPr>
            <w:tcW w:w="0" w:type="auto"/>
          </w:tcPr>
          <w:p w:rsidR="00AC29F7" w:rsidRDefault="00E8296A">
            <w:pPr>
              <w:pStyle w:val="PacketDiagramBodyText"/>
            </w:pPr>
            <w:r>
              <w:t>F</w:t>
            </w:r>
          </w:p>
        </w:tc>
        <w:tc>
          <w:tcPr>
            <w:tcW w:w="0" w:type="auto"/>
          </w:tcPr>
          <w:p w:rsidR="00AC29F7" w:rsidRDefault="00E8296A">
            <w:pPr>
              <w:pStyle w:val="PacketDiagramBodyText"/>
            </w:pPr>
            <w:r>
              <w:t>E</w:t>
            </w:r>
          </w:p>
        </w:tc>
        <w:tc>
          <w:tcPr>
            <w:tcW w:w="0" w:type="auto"/>
          </w:tcPr>
          <w:p w:rsidR="00AC29F7" w:rsidRDefault="00E8296A">
            <w:pPr>
              <w:pStyle w:val="PacketDiagramBodyText"/>
            </w:pPr>
            <w:r>
              <w:t>D</w:t>
            </w:r>
          </w:p>
        </w:tc>
        <w:tc>
          <w:tcPr>
            <w:tcW w:w="0" w:type="auto"/>
          </w:tcPr>
          <w:p w:rsidR="00AC29F7" w:rsidRDefault="00E8296A">
            <w:pPr>
              <w:pStyle w:val="PacketDiagramBodyText"/>
            </w:pPr>
            <w:r>
              <w:t>0</w:t>
            </w:r>
          </w:p>
        </w:tc>
        <w:tc>
          <w:tcPr>
            <w:tcW w:w="0" w:type="auto"/>
          </w:tcPr>
          <w:p w:rsidR="00AC29F7" w:rsidRDefault="00E8296A">
            <w:pPr>
              <w:pStyle w:val="PacketDiagramBodyText"/>
            </w:pPr>
            <w:r>
              <w:t>C</w:t>
            </w:r>
          </w:p>
        </w:tc>
        <w:tc>
          <w:tcPr>
            <w:tcW w:w="0" w:type="auto"/>
          </w:tcPr>
          <w:p w:rsidR="00AC29F7" w:rsidRDefault="00E8296A">
            <w:pPr>
              <w:pStyle w:val="PacketDiagramBodyText"/>
            </w:pPr>
            <w:r>
              <w:t>0</w:t>
            </w:r>
          </w:p>
        </w:tc>
        <w:tc>
          <w:tcPr>
            <w:tcW w:w="0" w:type="auto"/>
          </w:tcPr>
          <w:p w:rsidR="00AC29F7" w:rsidRDefault="00E8296A">
            <w:pPr>
              <w:pStyle w:val="PacketDiagramBodyText"/>
            </w:pPr>
            <w:r>
              <w:t>B</w:t>
            </w:r>
          </w:p>
        </w:tc>
        <w:tc>
          <w:tcPr>
            <w:tcW w:w="0" w:type="auto"/>
          </w:tcPr>
          <w:p w:rsidR="00AC29F7" w:rsidRDefault="00E8296A">
            <w:pPr>
              <w:pStyle w:val="PacketDiagramBodyText"/>
            </w:pPr>
            <w:r>
              <w:t>A</w:t>
            </w:r>
          </w:p>
        </w:tc>
      </w:tr>
    </w:tbl>
    <w:p w:rsidR="00AC29F7" w:rsidRDefault="00E8296A">
      <w:pPr>
        <w:pStyle w:val="Definition-Field2"/>
      </w:pPr>
      <w:r>
        <w:t xml:space="preserve">The following flags are set only when this structure is created as the result of an NTLM authentication, as specified in </w:t>
      </w:r>
      <w:hyperlink r:id="rId74">
        <w:r>
          <w:rPr>
            <w:rStyle w:val="Hyperlink"/>
          </w:rPr>
          <w:t>[MS-NLMP]</w:t>
        </w:r>
      </w:hyperlink>
      <w:r>
        <w:t>. These flags MUST be zero for any other authentication protocol, such as [MS-KILE] authentication.</w:t>
      </w:r>
    </w:p>
    <w:tbl>
      <w:tblPr>
        <w:tblStyle w:val="Table-ShadedHeader"/>
        <w:tblW w:w="8910" w:type="dxa"/>
        <w:tblInd w:w="475" w:type="dxa"/>
        <w:tblLook w:val="04A0" w:firstRow="1" w:lastRow="0" w:firstColumn="1" w:lastColumn="0" w:noHBand="0" w:noVBand="1"/>
      </w:tblPr>
      <w:tblGrid>
        <w:gridCol w:w="734"/>
        <w:gridCol w:w="8176"/>
      </w:tblGrid>
      <w:tr w:rsidR="00AC29F7" w:rsidTr="00AC29F7">
        <w:trPr>
          <w:cnfStyle w:val="100000000000" w:firstRow="1" w:lastRow="0" w:firstColumn="0" w:lastColumn="0" w:oddVBand="0" w:evenVBand="0" w:oddHBand="0" w:evenHBand="0" w:firstRowFirstColumn="0" w:firstRowLastColumn="0" w:lastRowFirstColumn="0" w:lastRowLastColumn="0"/>
          <w:tblHeader/>
        </w:trPr>
        <w:tc>
          <w:tcPr>
            <w:tcW w:w="0" w:type="auto"/>
          </w:tcPr>
          <w:p w:rsidR="00AC29F7" w:rsidRDefault="00E8296A">
            <w:pPr>
              <w:pStyle w:val="TableHeaderText"/>
            </w:pPr>
            <w:r>
              <w:t>Value</w:t>
            </w:r>
          </w:p>
        </w:tc>
        <w:tc>
          <w:tcPr>
            <w:tcW w:w="8176" w:type="dxa"/>
          </w:tcPr>
          <w:p w:rsidR="00AC29F7" w:rsidRDefault="00E8296A">
            <w:pPr>
              <w:pStyle w:val="TableHeaderText"/>
            </w:pPr>
            <w:r>
              <w:t>Description</w:t>
            </w:r>
          </w:p>
        </w:tc>
      </w:tr>
      <w:tr w:rsidR="00AC29F7" w:rsidTr="00AC29F7">
        <w:tc>
          <w:tcPr>
            <w:tcW w:w="0" w:type="auto"/>
          </w:tcPr>
          <w:p w:rsidR="00AC29F7" w:rsidRDefault="00E8296A">
            <w:pPr>
              <w:pStyle w:val="TableBodyText"/>
            </w:pPr>
            <w:r>
              <w:t>A</w:t>
            </w:r>
          </w:p>
          <w:p w:rsidR="00AC29F7" w:rsidRDefault="00AC29F7">
            <w:pPr>
              <w:pStyle w:val="TableBodyText"/>
            </w:pPr>
          </w:p>
        </w:tc>
        <w:tc>
          <w:tcPr>
            <w:tcW w:w="8176" w:type="dxa"/>
          </w:tcPr>
          <w:p w:rsidR="00AC29F7" w:rsidRDefault="00E8296A">
            <w:pPr>
              <w:pStyle w:val="TableBodyText"/>
            </w:pPr>
            <w:r>
              <w:t>Authentication was done via the GUEST account; no password was used.</w:t>
            </w:r>
          </w:p>
        </w:tc>
      </w:tr>
      <w:tr w:rsidR="00AC29F7" w:rsidTr="00AC29F7">
        <w:tc>
          <w:tcPr>
            <w:tcW w:w="0" w:type="auto"/>
          </w:tcPr>
          <w:p w:rsidR="00AC29F7" w:rsidRDefault="00E8296A">
            <w:pPr>
              <w:pStyle w:val="TableBodyText"/>
            </w:pPr>
            <w:r>
              <w:t>B</w:t>
            </w:r>
          </w:p>
          <w:p w:rsidR="00AC29F7" w:rsidRDefault="00AC29F7">
            <w:pPr>
              <w:pStyle w:val="TableBodyText"/>
            </w:pPr>
          </w:p>
        </w:tc>
        <w:tc>
          <w:tcPr>
            <w:tcW w:w="8176" w:type="dxa"/>
          </w:tcPr>
          <w:p w:rsidR="00AC29F7" w:rsidRDefault="00E8296A">
            <w:pPr>
              <w:pStyle w:val="TableBodyText"/>
            </w:pPr>
            <w:r>
              <w:t>No encryption is available.</w:t>
            </w:r>
          </w:p>
        </w:tc>
      </w:tr>
      <w:tr w:rsidR="00AC29F7" w:rsidTr="00AC29F7">
        <w:tc>
          <w:tcPr>
            <w:tcW w:w="0" w:type="auto"/>
          </w:tcPr>
          <w:p w:rsidR="00AC29F7" w:rsidRDefault="00E8296A">
            <w:pPr>
              <w:pStyle w:val="TableBodyText"/>
            </w:pPr>
            <w:r>
              <w:t>C</w:t>
            </w:r>
          </w:p>
          <w:p w:rsidR="00AC29F7" w:rsidRDefault="00AC29F7">
            <w:pPr>
              <w:pStyle w:val="TableBodyText"/>
            </w:pPr>
          </w:p>
        </w:tc>
        <w:tc>
          <w:tcPr>
            <w:tcW w:w="8176" w:type="dxa"/>
          </w:tcPr>
          <w:p w:rsidR="00AC29F7" w:rsidRDefault="00E8296A">
            <w:pPr>
              <w:pStyle w:val="TableBodyText"/>
            </w:pPr>
            <w:r>
              <w:t>LAN Manager key was used for authentication.</w:t>
            </w:r>
          </w:p>
        </w:tc>
      </w:tr>
      <w:tr w:rsidR="00AC29F7" w:rsidTr="00AC29F7">
        <w:tc>
          <w:tcPr>
            <w:tcW w:w="0" w:type="auto"/>
          </w:tcPr>
          <w:p w:rsidR="00AC29F7" w:rsidRDefault="00E8296A">
            <w:pPr>
              <w:pStyle w:val="TableBodyText"/>
            </w:pPr>
            <w:r>
              <w:t>E</w:t>
            </w:r>
          </w:p>
          <w:p w:rsidR="00AC29F7" w:rsidRDefault="00AC29F7">
            <w:pPr>
              <w:pStyle w:val="TableBodyText"/>
            </w:pPr>
          </w:p>
        </w:tc>
        <w:tc>
          <w:tcPr>
            <w:tcW w:w="8176" w:type="dxa"/>
          </w:tcPr>
          <w:p w:rsidR="00AC29F7" w:rsidRDefault="00E8296A">
            <w:pPr>
              <w:pStyle w:val="TableBodyText"/>
            </w:pPr>
            <w:r>
              <w:t>Sub-authentication used; session key came from the sub-authentication package.</w:t>
            </w:r>
          </w:p>
        </w:tc>
      </w:tr>
      <w:tr w:rsidR="00AC29F7" w:rsidTr="00AC29F7">
        <w:tc>
          <w:tcPr>
            <w:tcW w:w="0" w:type="auto"/>
          </w:tcPr>
          <w:p w:rsidR="00AC29F7" w:rsidRDefault="00E8296A">
            <w:pPr>
              <w:pStyle w:val="TableBodyText"/>
            </w:pPr>
            <w:r>
              <w:t>F</w:t>
            </w:r>
          </w:p>
          <w:p w:rsidR="00AC29F7" w:rsidRDefault="00AC29F7">
            <w:pPr>
              <w:pStyle w:val="TableBodyText"/>
            </w:pPr>
          </w:p>
        </w:tc>
        <w:tc>
          <w:tcPr>
            <w:tcW w:w="8176" w:type="dxa"/>
          </w:tcPr>
          <w:p w:rsidR="00AC29F7" w:rsidRDefault="00E8296A">
            <w:pPr>
              <w:pStyle w:val="TableBodyText"/>
            </w:pPr>
            <w:r>
              <w:t>Indicates that the account is a machine account.</w:t>
            </w:r>
          </w:p>
        </w:tc>
      </w:tr>
      <w:tr w:rsidR="00AC29F7" w:rsidTr="00AC29F7">
        <w:tc>
          <w:tcPr>
            <w:tcW w:w="0" w:type="auto"/>
          </w:tcPr>
          <w:p w:rsidR="00AC29F7" w:rsidRDefault="00E8296A">
            <w:pPr>
              <w:pStyle w:val="TableBodyText"/>
            </w:pPr>
            <w:r>
              <w:t>G</w:t>
            </w:r>
          </w:p>
          <w:p w:rsidR="00AC29F7" w:rsidRDefault="00AC29F7">
            <w:pPr>
              <w:pStyle w:val="TableBodyText"/>
            </w:pPr>
          </w:p>
        </w:tc>
        <w:tc>
          <w:tcPr>
            <w:tcW w:w="8176" w:type="dxa"/>
          </w:tcPr>
          <w:p w:rsidR="00AC29F7" w:rsidRDefault="00E8296A">
            <w:pPr>
              <w:pStyle w:val="TableBodyText"/>
            </w:pPr>
            <w:r>
              <w:t>Indicates that the domain controller understands NTLMv2.</w:t>
            </w:r>
          </w:p>
        </w:tc>
      </w:tr>
      <w:tr w:rsidR="00AC29F7" w:rsidTr="00AC29F7">
        <w:tc>
          <w:tcPr>
            <w:tcW w:w="0" w:type="auto"/>
          </w:tcPr>
          <w:p w:rsidR="00AC29F7" w:rsidRDefault="00E8296A">
            <w:pPr>
              <w:pStyle w:val="TableBodyText"/>
            </w:pPr>
            <w:r>
              <w:t>I</w:t>
            </w:r>
          </w:p>
          <w:p w:rsidR="00AC29F7" w:rsidRDefault="00AC29F7">
            <w:pPr>
              <w:pStyle w:val="TableBodyText"/>
            </w:pPr>
          </w:p>
        </w:tc>
        <w:tc>
          <w:tcPr>
            <w:tcW w:w="8176" w:type="dxa"/>
          </w:tcPr>
          <w:p w:rsidR="00AC29F7" w:rsidRDefault="00E8296A">
            <w:pPr>
              <w:pStyle w:val="TableBodyText"/>
            </w:pPr>
            <w:r>
              <w:t xml:space="preserve">Indicates that </w:t>
            </w:r>
            <w:r>
              <w:rPr>
                <w:b/>
              </w:rPr>
              <w:t>ProfilePath</w:t>
            </w:r>
            <w:r>
              <w:t xml:space="preserve"> is populated.</w:t>
            </w:r>
          </w:p>
        </w:tc>
      </w:tr>
      <w:tr w:rsidR="00AC29F7" w:rsidTr="00AC29F7">
        <w:tc>
          <w:tcPr>
            <w:tcW w:w="0" w:type="auto"/>
          </w:tcPr>
          <w:p w:rsidR="00AC29F7" w:rsidRDefault="00E8296A">
            <w:pPr>
              <w:pStyle w:val="TableBodyText"/>
            </w:pPr>
            <w:r>
              <w:t>J</w:t>
            </w:r>
          </w:p>
          <w:p w:rsidR="00AC29F7" w:rsidRDefault="00AC29F7">
            <w:pPr>
              <w:pStyle w:val="TableBodyText"/>
            </w:pPr>
          </w:p>
        </w:tc>
        <w:tc>
          <w:tcPr>
            <w:tcW w:w="8176" w:type="dxa"/>
          </w:tcPr>
          <w:p w:rsidR="00AC29F7" w:rsidRDefault="00E8296A">
            <w:pPr>
              <w:pStyle w:val="TableBodyText"/>
            </w:pPr>
            <w:r>
              <w:t xml:space="preserve">The NTLMv2 response from the </w:t>
            </w:r>
            <w:r>
              <w:rPr>
                <w:b/>
              </w:rPr>
              <w:t>NtChallengeResponseFields</w:t>
            </w:r>
            <w:r>
              <w:t xml:space="preserve"> ([MS-NLMP] section 2.2.1.3) was used for authentication and session key generation.</w:t>
            </w:r>
          </w:p>
        </w:tc>
      </w:tr>
      <w:tr w:rsidR="00AC29F7" w:rsidTr="00AC29F7">
        <w:tc>
          <w:tcPr>
            <w:tcW w:w="0" w:type="auto"/>
          </w:tcPr>
          <w:p w:rsidR="00AC29F7" w:rsidRDefault="00E8296A">
            <w:pPr>
              <w:pStyle w:val="TableBodyText"/>
            </w:pPr>
            <w:r>
              <w:t>K</w:t>
            </w:r>
          </w:p>
          <w:p w:rsidR="00AC29F7" w:rsidRDefault="00AC29F7">
            <w:pPr>
              <w:pStyle w:val="TableBodyText"/>
            </w:pPr>
          </w:p>
        </w:tc>
        <w:tc>
          <w:tcPr>
            <w:tcW w:w="8176" w:type="dxa"/>
          </w:tcPr>
          <w:p w:rsidR="00AC29F7" w:rsidRDefault="00E8296A">
            <w:pPr>
              <w:pStyle w:val="TableBodyText"/>
            </w:pPr>
            <w:r>
              <w:t xml:space="preserve">The LMv2 response from the </w:t>
            </w:r>
            <w:r>
              <w:rPr>
                <w:b/>
              </w:rPr>
              <w:t>LmChallengeResponseFields</w:t>
            </w:r>
            <w:r>
              <w:t xml:space="preserve"> ([MS-NLMP] section 2.2.1.3) was used for authentication and session key generation.</w:t>
            </w:r>
          </w:p>
        </w:tc>
      </w:tr>
      <w:tr w:rsidR="00AC29F7" w:rsidTr="00AC29F7">
        <w:tc>
          <w:tcPr>
            <w:tcW w:w="0" w:type="auto"/>
          </w:tcPr>
          <w:p w:rsidR="00AC29F7" w:rsidRDefault="00E8296A">
            <w:pPr>
              <w:pStyle w:val="TableBodyText"/>
            </w:pPr>
            <w:r>
              <w:t>L</w:t>
            </w:r>
          </w:p>
          <w:p w:rsidR="00AC29F7" w:rsidRDefault="00AC29F7">
            <w:pPr>
              <w:pStyle w:val="TableBodyText"/>
            </w:pPr>
          </w:p>
        </w:tc>
        <w:tc>
          <w:tcPr>
            <w:tcW w:w="8176" w:type="dxa"/>
          </w:tcPr>
          <w:p w:rsidR="00AC29F7" w:rsidRDefault="00E8296A">
            <w:pPr>
              <w:pStyle w:val="TableBodyText"/>
            </w:pPr>
            <w:r>
              <w:t xml:space="preserve">The LMv2 response from the </w:t>
            </w:r>
            <w:r>
              <w:rPr>
                <w:b/>
              </w:rPr>
              <w:t>LmChallengeResponseFields</w:t>
            </w:r>
            <w:r>
              <w:t xml:space="preserve"> ([MS-NLMP] section 2.2.1.3) was used for authentication and the NTLMv2 response from the </w:t>
            </w:r>
            <w:r>
              <w:rPr>
                <w:b/>
              </w:rPr>
              <w:t>NtChallengeResponseFields</w:t>
            </w:r>
            <w:r>
              <w:t xml:space="preserve"> ([MS-NLMP] section 2.2.1.3) was used session key generation.</w:t>
            </w:r>
          </w:p>
        </w:tc>
      </w:tr>
    </w:tbl>
    <w:p w:rsidR="00AC29F7" w:rsidRDefault="00E8296A">
      <w:pPr>
        <w:pStyle w:val="Definition-Field2"/>
      </w:pPr>
      <w:r>
        <w:t>The following flags are valid for [MS-KILE] authentications; settings depend on the configuration of the user and groups referenced in the PAC.</w:t>
      </w:r>
    </w:p>
    <w:tbl>
      <w:tblPr>
        <w:tblStyle w:val="Table-ShadedHeader"/>
        <w:tblW w:w="0" w:type="auto"/>
        <w:tblInd w:w="475" w:type="dxa"/>
        <w:tblLook w:val="04A0" w:firstRow="1" w:lastRow="0" w:firstColumn="1" w:lastColumn="0" w:noHBand="0" w:noVBand="1"/>
      </w:tblPr>
      <w:tblGrid>
        <w:gridCol w:w="734"/>
        <w:gridCol w:w="6415"/>
      </w:tblGrid>
      <w:tr w:rsidR="00AC29F7" w:rsidTr="00AC29F7">
        <w:trPr>
          <w:cnfStyle w:val="100000000000" w:firstRow="1" w:lastRow="0" w:firstColumn="0" w:lastColumn="0" w:oddVBand="0" w:evenVBand="0" w:oddHBand="0" w:evenHBand="0" w:firstRowFirstColumn="0" w:firstRowLastColumn="0" w:lastRowFirstColumn="0" w:lastRowLastColumn="0"/>
          <w:tblHeader/>
        </w:trPr>
        <w:tc>
          <w:tcPr>
            <w:tcW w:w="0" w:type="auto"/>
          </w:tcPr>
          <w:p w:rsidR="00AC29F7" w:rsidRDefault="00E8296A">
            <w:pPr>
              <w:pStyle w:val="TableHeaderText"/>
            </w:pPr>
            <w:r>
              <w:t>Value</w:t>
            </w:r>
          </w:p>
        </w:tc>
        <w:tc>
          <w:tcPr>
            <w:tcW w:w="0" w:type="auto"/>
          </w:tcPr>
          <w:p w:rsidR="00AC29F7" w:rsidRDefault="00E8296A">
            <w:pPr>
              <w:pStyle w:val="TableHeaderText"/>
            </w:pPr>
            <w:r>
              <w:t>Description</w:t>
            </w:r>
          </w:p>
        </w:tc>
      </w:tr>
      <w:tr w:rsidR="00AC29F7" w:rsidTr="00AC29F7">
        <w:tc>
          <w:tcPr>
            <w:tcW w:w="0" w:type="auto"/>
          </w:tcPr>
          <w:p w:rsidR="00AC29F7" w:rsidRDefault="00E8296A">
            <w:pPr>
              <w:pStyle w:val="TableBodyText"/>
            </w:pPr>
            <w:r>
              <w:t>D</w:t>
            </w:r>
          </w:p>
          <w:p w:rsidR="00AC29F7" w:rsidRDefault="00AC29F7">
            <w:pPr>
              <w:pStyle w:val="TableBodyText"/>
            </w:pPr>
          </w:p>
        </w:tc>
        <w:tc>
          <w:tcPr>
            <w:tcW w:w="0" w:type="auto"/>
          </w:tcPr>
          <w:p w:rsidR="00AC29F7" w:rsidRDefault="00E8296A">
            <w:pPr>
              <w:pStyle w:val="TableBodyText"/>
            </w:pPr>
            <w:r>
              <w:t xml:space="preserve">Indicates that the </w:t>
            </w:r>
            <w:r>
              <w:rPr>
                <w:b/>
              </w:rPr>
              <w:t>ExtraSids</w:t>
            </w:r>
            <w:r>
              <w:t xml:space="preserve"> field is populated and contains additional SIDs.</w:t>
            </w:r>
          </w:p>
        </w:tc>
      </w:tr>
      <w:tr w:rsidR="00AC29F7" w:rsidTr="00AC29F7">
        <w:tc>
          <w:tcPr>
            <w:tcW w:w="0" w:type="auto"/>
          </w:tcPr>
          <w:p w:rsidR="00AC29F7" w:rsidRDefault="00E8296A">
            <w:pPr>
              <w:pStyle w:val="TableBodyText"/>
            </w:pPr>
            <w:r>
              <w:t>H</w:t>
            </w:r>
          </w:p>
          <w:p w:rsidR="00AC29F7" w:rsidRDefault="00AC29F7">
            <w:pPr>
              <w:pStyle w:val="TableBodyText"/>
            </w:pPr>
          </w:p>
        </w:tc>
        <w:tc>
          <w:tcPr>
            <w:tcW w:w="0" w:type="auto"/>
          </w:tcPr>
          <w:p w:rsidR="00AC29F7" w:rsidRDefault="00E8296A">
            <w:pPr>
              <w:pStyle w:val="TableBodyText"/>
            </w:pPr>
            <w:r>
              <w:t xml:space="preserve">Indicates that the </w:t>
            </w:r>
            <w:r>
              <w:rPr>
                <w:b/>
              </w:rPr>
              <w:t>ResourceGroupIds</w:t>
            </w:r>
            <w:r>
              <w:t xml:space="preserve"> field is populated.</w:t>
            </w:r>
          </w:p>
        </w:tc>
      </w:tr>
    </w:tbl>
    <w:p w:rsidR="00AC29F7" w:rsidRDefault="00E8296A">
      <w:pPr>
        <w:pStyle w:val="Definition-Field2"/>
      </w:pPr>
      <w:r>
        <w:t>All other bits MUST be set to zero and MUST be ignored on receipt.</w:t>
      </w:r>
    </w:p>
    <w:p w:rsidR="00AC29F7" w:rsidRDefault="00E8296A">
      <w:pPr>
        <w:pStyle w:val="Definition-Field"/>
      </w:pPr>
      <w:r>
        <w:rPr>
          <w:b/>
        </w:rPr>
        <w:t>UserSessionKey:</w:t>
      </w:r>
      <w:r>
        <w:t>  A session key that is used for cryptographic operations on a session. This field is valid only when authentication is performed using NTLM. For any other protocol, this field MUST be zero.</w:t>
      </w:r>
    </w:p>
    <w:p w:rsidR="00AC29F7" w:rsidRDefault="00E8296A">
      <w:pPr>
        <w:pStyle w:val="Definition-Field"/>
      </w:pPr>
      <w:r>
        <w:rPr>
          <w:b/>
        </w:rPr>
        <w:t>LogonServer:</w:t>
      </w:r>
      <w:r>
        <w:t xml:space="preserve">  An RPC_UNICODE_STRING structure that contains the NetBIOS name of the Kerberos KDC that performed the authentication server (AS) ticket request. </w:t>
      </w:r>
    </w:p>
    <w:p w:rsidR="00AC29F7" w:rsidRDefault="00E8296A">
      <w:pPr>
        <w:pStyle w:val="Definition-Field"/>
      </w:pPr>
      <w:r>
        <w:rPr>
          <w:b/>
        </w:rPr>
        <w:t>LogonDomainName:</w:t>
      </w:r>
      <w:r>
        <w:t xml:space="preserve">  An RPC_UNICODE_STRING structure that contains the NetBIOS name of the domain to which this account belongs. </w:t>
      </w:r>
    </w:p>
    <w:p w:rsidR="00AC29F7" w:rsidRDefault="00E8296A">
      <w:pPr>
        <w:pStyle w:val="Definition-Field"/>
      </w:pPr>
      <w:r>
        <w:rPr>
          <w:b/>
        </w:rPr>
        <w:t>LogonDomainId:</w:t>
      </w:r>
      <w:r>
        <w:t xml:space="preserve">  An RPC_SID structure that contains the SID for the domain specified in </w:t>
      </w:r>
      <w:r>
        <w:rPr>
          <w:b/>
        </w:rPr>
        <w:t>LogonDomainName</w:t>
      </w:r>
      <w:r>
        <w:t xml:space="preserve">. This member is used in conjunction with the </w:t>
      </w:r>
      <w:r>
        <w:rPr>
          <w:b/>
        </w:rPr>
        <w:t>UserId</w:t>
      </w:r>
      <w:r>
        <w:t xml:space="preserve">, </w:t>
      </w:r>
      <w:r>
        <w:rPr>
          <w:b/>
        </w:rPr>
        <w:t>PrimaryGroupId</w:t>
      </w:r>
      <w:r>
        <w:t xml:space="preserve">, and </w:t>
      </w:r>
      <w:r>
        <w:rPr>
          <w:b/>
        </w:rPr>
        <w:t>GroupIds</w:t>
      </w:r>
      <w:r>
        <w:t xml:space="preserve"> members to create the user and group SIDs for the client. </w:t>
      </w:r>
    </w:p>
    <w:p w:rsidR="00AC29F7" w:rsidRDefault="00E8296A">
      <w:pPr>
        <w:pStyle w:val="Definition-Field"/>
      </w:pPr>
      <w:r>
        <w:rPr>
          <w:b/>
        </w:rPr>
        <w:t>Reserved1:</w:t>
      </w:r>
      <w:r>
        <w:t>  A two-element array of unsigned 32-bit integers. This member is reserved, and each element of the array MUST be zero when sent and MUST be ignored on receipt.</w:t>
      </w:r>
    </w:p>
    <w:p w:rsidR="00AC29F7" w:rsidRDefault="00E8296A">
      <w:pPr>
        <w:pStyle w:val="Definition-Field"/>
      </w:pPr>
      <w:r>
        <w:rPr>
          <w:b/>
        </w:rPr>
        <w:t>UserAccountControl:</w:t>
      </w:r>
      <w:r>
        <w:t xml:space="preserve">  A 32-bit unsigned integer that contains a set of bit flags that represent information about this account. This field carries the </w:t>
      </w:r>
      <w:r>
        <w:rPr>
          <w:b/>
        </w:rPr>
        <w:t>UserAccountControl</w:t>
      </w:r>
      <w:r>
        <w:t xml:space="preserve"> information from the corresponding </w:t>
      </w:r>
      <w:r>
        <w:rPr>
          <w:b/>
        </w:rPr>
        <w:t>Security Account Manager</w:t>
      </w:r>
      <w:r>
        <w:t xml:space="preserve"> field, as specified in </w:t>
      </w:r>
      <w:hyperlink r:id="rId75">
        <w:r>
          <w:rPr>
            <w:rStyle w:val="Hyperlink"/>
          </w:rPr>
          <w:t>[MS-SAMR]</w:t>
        </w:r>
      </w:hyperlink>
      <w:r>
        <w:t>.</w:t>
      </w:r>
    </w:p>
    <w:p w:rsidR="00AC29F7" w:rsidRDefault="00E8296A">
      <w:pPr>
        <w:pStyle w:val="Definition-Field"/>
      </w:pPr>
      <w:r>
        <w:rPr>
          <w:b/>
        </w:rPr>
        <w:t>SubAuthStatus:</w:t>
      </w:r>
      <w:r>
        <w:t>  A 32-bit unsigned integer that contains the subauthentication package's ([MS-APDS] section 3.1.5.2.1) status code. If a subauthentication package is not used, this structure SHOULD be set to 0x00000000.</w:t>
      </w:r>
    </w:p>
    <w:p w:rsidR="00AC29F7" w:rsidRDefault="00E8296A">
      <w:pPr>
        <w:pStyle w:val="Definition-Field"/>
      </w:pPr>
      <w:r>
        <w:rPr>
          <w:b/>
        </w:rPr>
        <w:t>LastSuccessfulILogon:</w:t>
      </w:r>
      <w:r>
        <w:t>  A FILETIME structure that contains the user account's msDS-LastSuccessfulInteractiveLogonTime (</w:t>
      </w:r>
      <w:hyperlink r:id="rId76">
        <w:r>
          <w:rPr>
            <w:rStyle w:val="Hyperlink"/>
          </w:rPr>
          <w:t>[MS-ADA2]</w:t>
        </w:r>
      </w:hyperlink>
      <w:r>
        <w:t xml:space="preserve"> section 2.357). If the user has never logged on, this structure SHOULD be set to 0x7FFFFFFFFFFFFFFF.</w:t>
      </w:r>
    </w:p>
    <w:p w:rsidR="00AC29F7" w:rsidRDefault="00E8296A">
      <w:pPr>
        <w:pStyle w:val="Definition-Field"/>
      </w:pPr>
      <w:r>
        <w:rPr>
          <w:b/>
        </w:rPr>
        <w:t>LastFailedILogon:</w:t>
      </w:r>
      <w:r>
        <w:t>  A FILETIME structure that contains the user account's msDS-LastFailedInteractiveLogonTime ([MS-ADA2] section 2.355). If the user has never logged on, this structure SHOULD be set to 0x7FFFFFFFFFFFFFFF.</w:t>
      </w:r>
    </w:p>
    <w:p w:rsidR="00AC29F7" w:rsidRDefault="00E8296A">
      <w:pPr>
        <w:pStyle w:val="Definition-Field"/>
      </w:pPr>
      <w:r>
        <w:rPr>
          <w:b/>
        </w:rPr>
        <w:t>FailedILogonCount:</w:t>
      </w:r>
      <w:r>
        <w:t>  A 32-bit unsigned integer that contains the user account's msDS-FailedInteractiveLogonCountAtLastSuccessfulLogon ([MS-ADA2] section 2.313).</w:t>
      </w:r>
    </w:p>
    <w:p w:rsidR="00AC29F7" w:rsidRDefault="00E8296A">
      <w:pPr>
        <w:pStyle w:val="Definition-Field"/>
      </w:pPr>
      <w:r>
        <w:rPr>
          <w:b/>
        </w:rPr>
        <w:t>Reserved3:</w:t>
      </w:r>
      <w:r>
        <w:t xml:space="preserve">  A 32-bit integer. This member is reserved, and MUST be zero when sent and MUST be ignored on receipt. </w:t>
      </w:r>
    </w:p>
    <w:p w:rsidR="00AC29F7" w:rsidRDefault="00E8296A">
      <w:pPr>
        <w:pStyle w:val="Definition-Field"/>
      </w:pPr>
      <w:r>
        <w:rPr>
          <w:b/>
        </w:rPr>
        <w:t>SidCount:</w:t>
      </w:r>
      <w:r>
        <w:t xml:space="preserve">  A 32-bit unsigned integer that contains the total number of SIDs present in the </w:t>
      </w:r>
      <w:r>
        <w:rPr>
          <w:b/>
        </w:rPr>
        <w:t>ExtraSids</w:t>
      </w:r>
      <w:r>
        <w:t xml:space="preserve"> member. If this member is not zero then the D bit MUST be set in the </w:t>
      </w:r>
      <w:r>
        <w:rPr>
          <w:b/>
        </w:rPr>
        <w:t>UserFlags</w:t>
      </w:r>
      <w:r>
        <w:t xml:space="preserve"> member. </w:t>
      </w:r>
    </w:p>
    <w:p w:rsidR="00AC29F7" w:rsidRDefault="00E8296A">
      <w:pPr>
        <w:pStyle w:val="Definition-Field"/>
      </w:pPr>
      <w:r>
        <w:rPr>
          <w:b/>
        </w:rPr>
        <w:t>ExtraSids:</w:t>
      </w:r>
      <w:r>
        <w:t xml:space="preserve">  A pointer to a list of </w:t>
      </w:r>
      <w:hyperlink w:anchor="Section_311aab27ebdf47f7b93913dc99b15341" w:history="1">
        <w:r>
          <w:rPr>
            <w:rStyle w:val="Hyperlink"/>
          </w:rPr>
          <w:t>KERB_SID_AND_ATTRIBUTES (section 2.2.1)</w:t>
        </w:r>
      </w:hyperlink>
      <w:r>
        <w:t xml:space="preserve"> structures that contain a list of SIDs corresponding to groups in domains other than the account domain to which the principal belongs. This member is not NULL only if the D bit has been set in the </w:t>
      </w:r>
      <w:r>
        <w:rPr>
          <w:b/>
        </w:rPr>
        <w:t>UserFlags</w:t>
      </w:r>
      <w:r>
        <w:t xml:space="preserve"> member. If the </w:t>
      </w:r>
      <w:r>
        <w:rPr>
          <w:b/>
        </w:rPr>
        <w:t>UserId</w:t>
      </w:r>
      <w:r>
        <w:t xml:space="preserve"> member equals 0x00000000, the first group SID in this member is the SID for this account. </w:t>
      </w:r>
    </w:p>
    <w:p w:rsidR="00AC29F7" w:rsidRDefault="00E8296A">
      <w:pPr>
        <w:pStyle w:val="Definition-Field"/>
      </w:pPr>
      <w:r>
        <w:rPr>
          <w:b/>
        </w:rPr>
        <w:t>ResourceGroupDomainSid:</w:t>
      </w:r>
      <w:r>
        <w:t xml:space="preserve">  An RPC_SID structure that contains the SID of the domain for the server whose resources the client is authenticating to. This member is used in conjunction with the </w:t>
      </w:r>
      <w:r>
        <w:rPr>
          <w:b/>
        </w:rPr>
        <w:t>ResourceGroupIds</w:t>
      </w:r>
      <w:r>
        <w:t xml:space="preserve"> member to create the group SIDs for the user. If this member is populated, then the H bit MUST be set in the </w:t>
      </w:r>
      <w:r>
        <w:rPr>
          <w:b/>
        </w:rPr>
        <w:t>UserFlags</w:t>
      </w:r>
      <w:r>
        <w:t xml:space="preserve"> member.</w:t>
      </w:r>
    </w:p>
    <w:p w:rsidR="00AC29F7" w:rsidRDefault="00E8296A">
      <w:pPr>
        <w:pStyle w:val="Definition-Field2"/>
      </w:pPr>
      <w:r>
        <w:t>When this field is not used, it MUST be set to NULL.</w:t>
      </w:r>
    </w:p>
    <w:p w:rsidR="00AC29F7" w:rsidRDefault="00E8296A">
      <w:pPr>
        <w:pStyle w:val="Definition-Field"/>
      </w:pPr>
      <w:r>
        <w:rPr>
          <w:b/>
        </w:rPr>
        <w:t>ResourceGroupCount:</w:t>
      </w:r>
      <w:r>
        <w:t xml:space="preserve">  A 32-bit unsigned integer that contains the number of resource group identifiers stored in </w:t>
      </w:r>
      <w:r>
        <w:rPr>
          <w:b/>
        </w:rPr>
        <w:t>ResourceGroupIds</w:t>
      </w:r>
      <w:r>
        <w:t xml:space="preserve">. If this member is not zero, then the H bit MUST be set in the </w:t>
      </w:r>
      <w:r>
        <w:rPr>
          <w:b/>
        </w:rPr>
        <w:t>UserFlags</w:t>
      </w:r>
      <w:r>
        <w:t xml:space="preserve"> member. </w:t>
      </w:r>
    </w:p>
    <w:p w:rsidR="00AC29F7" w:rsidRDefault="00E8296A">
      <w:pPr>
        <w:pStyle w:val="Definition-Field2"/>
      </w:pPr>
      <w:r>
        <w:t>When this field is not used, it MUST be set to zero.</w:t>
      </w:r>
    </w:p>
    <w:p w:rsidR="00AC29F7" w:rsidRDefault="00E8296A">
      <w:pPr>
        <w:pStyle w:val="Definition-Field"/>
      </w:pPr>
      <w:r>
        <w:rPr>
          <w:b/>
        </w:rPr>
        <w:t>ResourceGroupIds:</w:t>
      </w:r>
      <w:r>
        <w:t xml:space="preserve">  A pointer to a list of GROUP_MEMBERSHIP structures that contain the RIDs and attributes of the account's groups in the resource domain. If this member is not NULL, then the H bit MUST be set in the </w:t>
      </w:r>
      <w:r>
        <w:rPr>
          <w:b/>
        </w:rPr>
        <w:t>UserFlags</w:t>
      </w:r>
      <w:r>
        <w:t xml:space="preserve"> member.</w:t>
      </w:r>
    </w:p>
    <w:p w:rsidR="00AC29F7" w:rsidRDefault="00E8296A">
      <w:pPr>
        <w:pStyle w:val="Definition-Field2"/>
      </w:pPr>
      <w:r>
        <w:t>When this field is not used, it MUST be set to NULL.</w:t>
      </w:r>
    </w:p>
    <w:p w:rsidR="00AC29F7" w:rsidRDefault="00E8296A">
      <w:pPr>
        <w:pStyle w:val="Heading2"/>
      </w:pPr>
      <w:bookmarkStart w:id="65" w:name="section_2f9cae55350a423ea6921d16659e544a"/>
      <w:bookmarkStart w:id="66" w:name="_Toc423369286"/>
      <w:r>
        <w:t>PAC Credentials</w:t>
      </w:r>
      <w:bookmarkEnd w:id="65"/>
      <w:bookmarkEnd w:id="66"/>
      <w:r>
        <w:fldChar w:fldCharType="begin"/>
      </w:r>
      <w:r>
        <w:instrText xml:space="preserve"> XE "PAC credentials"</w:instrText>
      </w:r>
      <w:r>
        <w:fldChar w:fldCharType="end"/>
      </w:r>
      <w:r>
        <w:fldChar w:fldCharType="begin"/>
      </w:r>
      <w:r>
        <w:instrText xml:space="preserve"> XE "Credentials"</w:instrText>
      </w:r>
      <w:r>
        <w:fldChar w:fldCharType="end"/>
      </w:r>
      <w:r>
        <w:fldChar w:fldCharType="begin"/>
      </w:r>
      <w:r>
        <w:instrText xml:space="preserve"> XE "Structures:PAC credentials"</w:instrText>
      </w:r>
      <w:r>
        <w:fldChar w:fldCharType="end"/>
      </w:r>
    </w:p>
    <w:p w:rsidR="00AC29F7" w:rsidRDefault="00E8296A">
      <w:r>
        <w:t xml:space="preserve">When the Kerberos authentication is performed through means other than a password, the PAC includes an element that is used to send credentials for alternate security protocols to the client during initial logon. Typically, this PAC credentials element is used when a public key form of authentication, such as that specified in </w:t>
      </w:r>
      <w:hyperlink r:id="rId77">
        <w:r>
          <w:rPr>
            <w:rStyle w:val="Hyperlink"/>
          </w:rPr>
          <w:t>[RFC4556]</w:t>
        </w:r>
      </w:hyperlink>
      <w:r>
        <w:t>, is used to establish the Kerberos authentication. This PAC credentials element MUST NOT be present when the PAC structure is used for other protocols. Credentials for other security protocols can be sent to the client for a single logon experience.</w:t>
      </w:r>
    </w:p>
    <w:p w:rsidR="00AC29F7" w:rsidRDefault="00E8296A">
      <w:r>
        <w:t xml:space="preserve">Because the information in the PAC credentials element is sensitive (PAC credentials essentially contain password equivalents), the information must be protected. This element is encrypted, as specified in </w:t>
      </w:r>
      <w:hyperlink w:anchor="Section_cc919d0cf2eb4f21b487080c486d85fe" w:history="1">
        <w:r>
          <w:rPr>
            <w:rStyle w:val="Hyperlink"/>
          </w:rPr>
          <w:t>PAC_CREDENTIAL_INFO (section 2.6.1)</w:t>
        </w:r>
      </w:hyperlink>
      <w:r>
        <w:t xml:space="preserve">. </w:t>
      </w:r>
    </w:p>
    <w:p w:rsidR="00AC29F7" w:rsidRDefault="00E8296A">
      <w:r>
        <w:t>The PAC credentials structure is a complex, nested structure that supports extensibility of security protocols that receive their credentials in the same way.</w:t>
      </w:r>
    </w:p>
    <w:p w:rsidR="00AC29F7" w:rsidRDefault="00E8296A">
      <w:r>
        <w:t>The following figure illustrates how PAC credentials data is nested.</w:t>
      </w:r>
    </w:p>
    <w:p w:rsidR="00AC29F7" w:rsidRDefault="00E8296A">
      <w:r>
        <w:rPr>
          <w:noProof/>
          <w:lang w:eastAsia="zh-CN"/>
        </w:rPr>
        <w:drawing>
          <wp:inline distT="0" distB="0" distL="0" distR="0" wp14:anchorId="40844D71" wp14:editId="2E9BB17B">
            <wp:extent cx="5071745" cy="2732405"/>
            <wp:effectExtent l="19050" t="0" r="9525" b="0"/>
            <wp:docPr id="5557" name="MS-PAC_pictec7397cd-33ed-ee2f-2425-73c6cb3a1fa5.png" descr="MS-PAC_pictec7397cd-33ed-ee2f-2425-73c6cb3a1fa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8" name="MS-PAC_pictec7397cd-33ed-ee2f-2425-73c6cb3a1fa5.png" descr="MS-PAC_pictec7397cd-33ed-ee2f-2425-73c6cb3a1fa5.png"/>
                    <pic:cNvPicPr>
                      <a:picLocks noChangeAspect="1" noChangeArrowheads="1"/>
                    </pic:cNvPicPr>
                  </pic:nvPicPr>
                  <pic:blipFill>
                    <a:blip r:embed="rId78" cstate="print"/>
                    <a:srcRect/>
                    <a:stretch>
                      <a:fillRect/>
                    </a:stretch>
                  </pic:blipFill>
                  <pic:spPr bwMode="auto">
                    <a:xfrm>
                      <a:off x="0" y="0"/>
                      <a:ext cx="5071745" cy="2732405"/>
                    </a:xfrm>
                    <a:prstGeom prst="rect">
                      <a:avLst/>
                    </a:prstGeom>
                    <a:noFill/>
                    <a:ln w="9525">
                      <a:noFill/>
                      <a:miter lim="800000"/>
                      <a:headEnd/>
                      <a:tailEnd/>
                    </a:ln>
                  </pic:spPr>
                </pic:pic>
              </a:graphicData>
            </a:graphic>
          </wp:inline>
        </w:drawing>
      </w:r>
    </w:p>
    <w:p w:rsidR="00AC29F7" w:rsidRDefault="00E8296A">
      <w:pPr>
        <w:pStyle w:val="Caption"/>
      </w:pPr>
      <w:r>
        <w:t xml:space="preserve">Figure </w:t>
      </w:r>
      <w:fldSimple w:instr=" SEQ Figure \* ARABIC ">
        <w:r>
          <w:rPr>
            <w:noProof/>
          </w:rPr>
          <w:t>2</w:t>
        </w:r>
      </w:fldSimple>
      <w:r>
        <w:t>: PAC credentials</w:t>
      </w:r>
    </w:p>
    <w:p w:rsidR="00AC29F7" w:rsidRDefault="00E8296A">
      <w:r>
        <w:t xml:space="preserve">The outermost PAC_CREDENTIAL_INFO structure contains an encrypted </w:t>
      </w:r>
      <w:hyperlink w:anchor="Section_4927158ec9d5493da3f61826b88d22ba" w:history="1">
        <w:r>
          <w:rPr>
            <w:rStyle w:val="Hyperlink"/>
          </w:rPr>
          <w:t>PAC_CREDENTIAL_DATA (section 2.6.2)</w:t>
        </w:r>
      </w:hyperlink>
      <w:r>
        <w:t xml:space="preserve"> structure, along with the encryption type, as an indicator of how to decrypt it. The PAC_CREDENTIAL_DATA structure, in turn, contains an array of </w:t>
      </w:r>
      <w:hyperlink w:anchor="Section_50974dc76bce4db5805b8dca924ad5a4" w:history="1">
        <w:r>
          <w:rPr>
            <w:rStyle w:val="Hyperlink"/>
          </w:rPr>
          <w:t>SECPKG_SUPPLEMENTAL_CRED (section 2.6.3)</w:t>
        </w:r>
      </w:hyperlink>
      <w:r>
        <w:t xml:space="preserve"> structures, one per security protocol receiving credentials. Each of these structures contains the name of the security protocol receiving the credentials and credential information specific to the implementation of the protocol. NTLM </w:t>
      </w:r>
      <w:hyperlink r:id="rId79">
        <w:r>
          <w:rPr>
            <w:rStyle w:val="Hyperlink"/>
          </w:rPr>
          <w:t>[MS-NLMP]</w:t>
        </w:r>
      </w:hyperlink>
      <w:r>
        <w:t xml:space="preserve"> credentials are supplied in the </w:t>
      </w:r>
      <w:hyperlink w:anchor="Section_39f588d621e34e09a9f2d8f7b9b998bf" w:history="1">
        <w:r>
          <w:rPr>
            <w:rStyle w:val="Hyperlink"/>
          </w:rPr>
          <w:t>NTLM_SUPPLEMENTAL_CREDENTIAL</w:t>
        </w:r>
      </w:hyperlink>
      <w:r>
        <w:t xml:space="preserve"> structure.</w:t>
      </w:r>
    </w:p>
    <w:p w:rsidR="00AC29F7" w:rsidRDefault="00E8296A">
      <w:pPr>
        <w:pStyle w:val="Heading3"/>
      </w:pPr>
      <w:bookmarkStart w:id="67" w:name="section_cc919d0cf2eb4f21b487080c486d85fe"/>
      <w:bookmarkStart w:id="68" w:name="_Toc423369287"/>
      <w:r>
        <w:t>PAC_CREDENTIAL_INFO</w:t>
      </w:r>
      <w:bookmarkEnd w:id="67"/>
      <w:bookmarkEnd w:id="68"/>
      <w:r>
        <w:fldChar w:fldCharType="begin"/>
      </w:r>
      <w:r>
        <w:instrText xml:space="preserve"> XE "PAC_CREDENTIAL_INFO packet"</w:instrText>
      </w:r>
      <w:r>
        <w:fldChar w:fldCharType="end"/>
      </w:r>
    </w:p>
    <w:p w:rsidR="00AC29F7" w:rsidRDefault="00E8296A">
      <w:r>
        <w:t xml:space="preserve">The PAC_CREDENTIAL_INFO structure serves as the header for the credential information. The PAC_CREDENTIAL_INFO header indicates the encryption algorithm that was used to encrypt the data that follows it. The data that follows is an encrypted, IDL-serialized </w:t>
      </w:r>
      <w:hyperlink w:anchor="Section_4927158ec9d5493da3f61826b88d22ba" w:history="1">
        <w:r>
          <w:rPr>
            <w:rStyle w:val="Hyperlink"/>
          </w:rPr>
          <w:t>PAC_CREDENTIAL_DATA</w:t>
        </w:r>
      </w:hyperlink>
      <w:r>
        <w:t xml:space="preserve"> structure that contains the user's actual credentials. Note that this structure cannot be used by protocols other than the </w:t>
      </w:r>
      <w:hyperlink r:id="rId80">
        <w:r>
          <w:rPr>
            <w:rStyle w:val="Hyperlink"/>
          </w:rPr>
          <w:t>[MS-KILE]</w:t>
        </w:r>
      </w:hyperlink>
      <w:r>
        <w:t xml:space="preserve"> protocol; the encryption method relies on the encryption key currently in use by the Kerberos AS-REQ (</w:t>
      </w:r>
      <w:hyperlink r:id="rId81">
        <w:r>
          <w:rPr>
            <w:rStyle w:val="Hyperlink"/>
          </w:rPr>
          <w:t>[RFC4120]</w:t>
        </w:r>
      </w:hyperlink>
      <w:r>
        <w:t xml:space="preserve"> section 3.1 and [MS-KILE]) message.</w:t>
      </w:r>
      <w:bookmarkStart w:id="69" w:name="Appendix_A_Target_9"/>
      <w:r>
        <w:fldChar w:fldCharType="begin"/>
      </w:r>
      <w:r>
        <w:instrText xml:space="preserve"> HYPERLINK \l "Appendix_A_9" \h </w:instrText>
      </w:r>
      <w:r>
        <w:fldChar w:fldCharType="separate"/>
      </w:r>
      <w:r>
        <w:rPr>
          <w:rStyle w:val="Hyperlink"/>
        </w:rPr>
        <w:t>&lt;9&gt;</w:t>
      </w:r>
      <w:r>
        <w:rPr>
          <w:rStyle w:val="Hyperlink"/>
        </w:rPr>
        <w:fldChar w:fldCharType="end"/>
      </w:r>
      <w:bookmarkEnd w:id="69"/>
    </w:p>
    <w:p w:rsidR="00AC29F7" w:rsidRDefault="00E8296A">
      <w:r>
        <w:t xml:space="preserve">A PAC_CREDENTIAL_INFO structure contains the encrypted user's credentials. The Key Usage Number [RFC4120] used in the encryption is KERB_NON_KERB_SALT (16) [MS-KILE] section 3.1.5.9. The encryption key used is the AS reply key. The PAC credentials buffer SHOULD be included only when PKINIT </w:t>
      </w:r>
      <w:hyperlink r:id="rId82">
        <w:r>
          <w:rPr>
            <w:rStyle w:val="Hyperlink"/>
          </w:rPr>
          <w:t>[RFC4556]</w:t>
        </w:r>
      </w:hyperlink>
      <w:r>
        <w:t xml:space="preserve"> is used. Therefore, the AS reply key is derived based on PKINIT.</w:t>
      </w:r>
    </w:p>
    <w:tbl>
      <w:tblPr>
        <w:tblStyle w:val="Table-PacketDiagram"/>
        <w:tblW w:w="0" w:type="auto"/>
        <w:tblLayout w:type="fixed"/>
        <w:tblCellMar>
          <w:top w:w="14" w:type="dxa"/>
          <w:bottom w:w="14" w:type="dxa"/>
        </w:tblCellMar>
        <w:tblLook w:val="04A0" w:firstRow="1" w:lastRow="0" w:firstColumn="1" w:lastColumn="0" w:noHBand="0" w:noVBand="1"/>
      </w:tblPr>
      <w:tblGrid>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tblGrid>
      <w:tr w:rsidR="00AC29F7" w:rsidTr="00AC29F7">
        <w:trPr>
          <w:cnfStyle w:val="100000000000" w:firstRow="1" w:lastRow="0" w:firstColumn="0" w:lastColumn="0" w:oddVBand="0" w:evenVBand="0" w:oddHBand="0" w:evenHBand="0" w:firstRowFirstColumn="0" w:firstRowLastColumn="0" w:lastRowFirstColumn="0" w:lastRowLastColumn="0"/>
          <w:trHeight w:hRule="exact" w:val="550"/>
        </w:trPr>
        <w:tc>
          <w:tcPr>
            <w:tcW w:w="270" w:type="dxa"/>
          </w:tcPr>
          <w:p w:rsidR="00AC29F7" w:rsidRDefault="00E8296A">
            <w:pPr>
              <w:pStyle w:val="PacketDiagramHeaderText"/>
            </w:pPr>
            <w:r>
              <w:t>0</w:t>
            </w:r>
          </w:p>
        </w:tc>
        <w:tc>
          <w:tcPr>
            <w:tcW w:w="270" w:type="dxa"/>
          </w:tcPr>
          <w:p w:rsidR="00AC29F7" w:rsidRDefault="00E8296A">
            <w:pPr>
              <w:pStyle w:val="PacketDiagramHeaderText"/>
            </w:pPr>
            <w:r>
              <w:t>1</w:t>
            </w:r>
          </w:p>
        </w:tc>
        <w:tc>
          <w:tcPr>
            <w:tcW w:w="270" w:type="dxa"/>
          </w:tcPr>
          <w:p w:rsidR="00AC29F7" w:rsidRDefault="00E8296A">
            <w:pPr>
              <w:pStyle w:val="PacketDiagramHeaderText"/>
            </w:pPr>
            <w:r>
              <w:t>2</w:t>
            </w:r>
          </w:p>
        </w:tc>
        <w:tc>
          <w:tcPr>
            <w:tcW w:w="270" w:type="dxa"/>
          </w:tcPr>
          <w:p w:rsidR="00AC29F7" w:rsidRDefault="00E8296A">
            <w:pPr>
              <w:pStyle w:val="PacketDiagramHeaderText"/>
            </w:pPr>
            <w:r>
              <w:t>3</w:t>
            </w:r>
          </w:p>
        </w:tc>
        <w:tc>
          <w:tcPr>
            <w:tcW w:w="270" w:type="dxa"/>
          </w:tcPr>
          <w:p w:rsidR="00AC29F7" w:rsidRDefault="00E8296A">
            <w:pPr>
              <w:pStyle w:val="PacketDiagramHeaderText"/>
            </w:pPr>
            <w:r>
              <w:t>4</w:t>
            </w:r>
          </w:p>
        </w:tc>
        <w:tc>
          <w:tcPr>
            <w:tcW w:w="270" w:type="dxa"/>
          </w:tcPr>
          <w:p w:rsidR="00AC29F7" w:rsidRDefault="00E8296A">
            <w:pPr>
              <w:pStyle w:val="PacketDiagramHeaderText"/>
            </w:pPr>
            <w:r>
              <w:t>5</w:t>
            </w:r>
          </w:p>
        </w:tc>
        <w:tc>
          <w:tcPr>
            <w:tcW w:w="270" w:type="dxa"/>
          </w:tcPr>
          <w:p w:rsidR="00AC29F7" w:rsidRDefault="00E8296A">
            <w:pPr>
              <w:pStyle w:val="PacketDiagramHeaderText"/>
            </w:pPr>
            <w:r>
              <w:t>6</w:t>
            </w:r>
          </w:p>
        </w:tc>
        <w:tc>
          <w:tcPr>
            <w:tcW w:w="270" w:type="dxa"/>
          </w:tcPr>
          <w:p w:rsidR="00AC29F7" w:rsidRDefault="00E8296A">
            <w:pPr>
              <w:pStyle w:val="PacketDiagramHeaderText"/>
            </w:pPr>
            <w:r>
              <w:t>7</w:t>
            </w:r>
          </w:p>
        </w:tc>
        <w:tc>
          <w:tcPr>
            <w:tcW w:w="270" w:type="dxa"/>
          </w:tcPr>
          <w:p w:rsidR="00AC29F7" w:rsidRDefault="00E8296A">
            <w:pPr>
              <w:pStyle w:val="PacketDiagramHeaderText"/>
            </w:pPr>
            <w:r>
              <w:t>8</w:t>
            </w:r>
          </w:p>
        </w:tc>
        <w:tc>
          <w:tcPr>
            <w:tcW w:w="270" w:type="dxa"/>
          </w:tcPr>
          <w:p w:rsidR="00AC29F7" w:rsidRDefault="00E8296A">
            <w:pPr>
              <w:pStyle w:val="PacketDiagramHeaderText"/>
            </w:pPr>
            <w:r>
              <w:t>9</w:t>
            </w:r>
          </w:p>
        </w:tc>
        <w:tc>
          <w:tcPr>
            <w:tcW w:w="270" w:type="dxa"/>
          </w:tcPr>
          <w:p w:rsidR="00AC29F7" w:rsidRDefault="00E8296A">
            <w:pPr>
              <w:pStyle w:val="PacketDiagramHeaderText"/>
            </w:pPr>
            <w:r>
              <w:t>1</w:t>
            </w:r>
          </w:p>
          <w:p w:rsidR="00AC29F7" w:rsidRDefault="00E8296A">
            <w:pPr>
              <w:pStyle w:val="PacketDiagramHeaderText"/>
            </w:pPr>
            <w:r>
              <w:t>0</w:t>
            </w:r>
          </w:p>
        </w:tc>
        <w:tc>
          <w:tcPr>
            <w:tcW w:w="270" w:type="dxa"/>
          </w:tcPr>
          <w:p w:rsidR="00AC29F7" w:rsidRDefault="00E8296A">
            <w:pPr>
              <w:pStyle w:val="PacketDiagramHeaderText"/>
            </w:pPr>
            <w:r>
              <w:t>1</w:t>
            </w:r>
          </w:p>
        </w:tc>
        <w:tc>
          <w:tcPr>
            <w:tcW w:w="270" w:type="dxa"/>
          </w:tcPr>
          <w:p w:rsidR="00AC29F7" w:rsidRDefault="00E8296A">
            <w:pPr>
              <w:pStyle w:val="PacketDiagramHeaderText"/>
            </w:pPr>
            <w:r>
              <w:t>2</w:t>
            </w:r>
          </w:p>
        </w:tc>
        <w:tc>
          <w:tcPr>
            <w:tcW w:w="270" w:type="dxa"/>
          </w:tcPr>
          <w:p w:rsidR="00AC29F7" w:rsidRDefault="00E8296A">
            <w:pPr>
              <w:pStyle w:val="PacketDiagramHeaderText"/>
            </w:pPr>
            <w:r>
              <w:t>3</w:t>
            </w:r>
          </w:p>
        </w:tc>
        <w:tc>
          <w:tcPr>
            <w:tcW w:w="270" w:type="dxa"/>
          </w:tcPr>
          <w:p w:rsidR="00AC29F7" w:rsidRDefault="00E8296A">
            <w:pPr>
              <w:pStyle w:val="PacketDiagramHeaderText"/>
            </w:pPr>
            <w:r>
              <w:t>4</w:t>
            </w:r>
          </w:p>
        </w:tc>
        <w:tc>
          <w:tcPr>
            <w:tcW w:w="270" w:type="dxa"/>
          </w:tcPr>
          <w:p w:rsidR="00AC29F7" w:rsidRDefault="00E8296A">
            <w:pPr>
              <w:pStyle w:val="PacketDiagramHeaderText"/>
            </w:pPr>
            <w:r>
              <w:t>5</w:t>
            </w:r>
          </w:p>
        </w:tc>
        <w:tc>
          <w:tcPr>
            <w:tcW w:w="270" w:type="dxa"/>
          </w:tcPr>
          <w:p w:rsidR="00AC29F7" w:rsidRDefault="00E8296A">
            <w:pPr>
              <w:pStyle w:val="PacketDiagramHeaderText"/>
            </w:pPr>
            <w:r>
              <w:t>6</w:t>
            </w:r>
          </w:p>
        </w:tc>
        <w:tc>
          <w:tcPr>
            <w:tcW w:w="270" w:type="dxa"/>
          </w:tcPr>
          <w:p w:rsidR="00AC29F7" w:rsidRDefault="00E8296A">
            <w:pPr>
              <w:pStyle w:val="PacketDiagramHeaderText"/>
            </w:pPr>
            <w:r>
              <w:t>7</w:t>
            </w:r>
          </w:p>
        </w:tc>
        <w:tc>
          <w:tcPr>
            <w:tcW w:w="270" w:type="dxa"/>
          </w:tcPr>
          <w:p w:rsidR="00AC29F7" w:rsidRDefault="00E8296A">
            <w:pPr>
              <w:pStyle w:val="PacketDiagramHeaderText"/>
            </w:pPr>
            <w:r>
              <w:t>8</w:t>
            </w:r>
          </w:p>
        </w:tc>
        <w:tc>
          <w:tcPr>
            <w:tcW w:w="270" w:type="dxa"/>
          </w:tcPr>
          <w:p w:rsidR="00AC29F7" w:rsidRDefault="00E8296A">
            <w:pPr>
              <w:pStyle w:val="PacketDiagramHeaderText"/>
            </w:pPr>
            <w:r>
              <w:t>9</w:t>
            </w:r>
          </w:p>
        </w:tc>
        <w:tc>
          <w:tcPr>
            <w:tcW w:w="270" w:type="dxa"/>
          </w:tcPr>
          <w:p w:rsidR="00AC29F7" w:rsidRDefault="00E8296A">
            <w:pPr>
              <w:pStyle w:val="PacketDiagramHeaderText"/>
            </w:pPr>
            <w:r>
              <w:t>2</w:t>
            </w:r>
          </w:p>
          <w:p w:rsidR="00AC29F7" w:rsidRDefault="00E8296A">
            <w:pPr>
              <w:pStyle w:val="PacketDiagramHeaderText"/>
            </w:pPr>
            <w:r>
              <w:t>0</w:t>
            </w:r>
          </w:p>
        </w:tc>
        <w:tc>
          <w:tcPr>
            <w:tcW w:w="270" w:type="dxa"/>
          </w:tcPr>
          <w:p w:rsidR="00AC29F7" w:rsidRDefault="00E8296A">
            <w:pPr>
              <w:pStyle w:val="PacketDiagramHeaderText"/>
            </w:pPr>
            <w:r>
              <w:t>1</w:t>
            </w:r>
          </w:p>
        </w:tc>
        <w:tc>
          <w:tcPr>
            <w:tcW w:w="270" w:type="dxa"/>
          </w:tcPr>
          <w:p w:rsidR="00AC29F7" w:rsidRDefault="00E8296A">
            <w:pPr>
              <w:pStyle w:val="PacketDiagramHeaderText"/>
            </w:pPr>
            <w:r>
              <w:t>2</w:t>
            </w:r>
          </w:p>
        </w:tc>
        <w:tc>
          <w:tcPr>
            <w:tcW w:w="270" w:type="dxa"/>
          </w:tcPr>
          <w:p w:rsidR="00AC29F7" w:rsidRDefault="00E8296A">
            <w:pPr>
              <w:pStyle w:val="PacketDiagramHeaderText"/>
            </w:pPr>
            <w:r>
              <w:t>3</w:t>
            </w:r>
          </w:p>
        </w:tc>
        <w:tc>
          <w:tcPr>
            <w:tcW w:w="270" w:type="dxa"/>
          </w:tcPr>
          <w:p w:rsidR="00AC29F7" w:rsidRDefault="00E8296A">
            <w:pPr>
              <w:pStyle w:val="PacketDiagramHeaderText"/>
            </w:pPr>
            <w:r>
              <w:t>4</w:t>
            </w:r>
          </w:p>
        </w:tc>
        <w:tc>
          <w:tcPr>
            <w:tcW w:w="270" w:type="dxa"/>
          </w:tcPr>
          <w:p w:rsidR="00AC29F7" w:rsidRDefault="00E8296A">
            <w:pPr>
              <w:pStyle w:val="PacketDiagramHeaderText"/>
            </w:pPr>
            <w:r>
              <w:t>5</w:t>
            </w:r>
          </w:p>
        </w:tc>
        <w:tc>
          <w:tcPr>
            <w:tcW w:w="270" w:type="dxa"/>
          </w:tcPr>
          <w:p w:rsidR="00AC29F7" w:rsidRDefault="00E8296A">
            <w:pPr>
              <w:pStyle w:val="PacketDiagramHeaderText"/>
            </w:pPr>
            <w:r>
              <w:t>6</w:t>
            </w:r>
          </w:p>
        </w:tc>
        <w:tc>
          <w:tcPr>
            <w:tcW w:w="270" w:type="dxa"/>
          </w:tcPr>
          <w:p w:rsidR="00AC29F7" w:rsidRDefault="00E8296A">
            <w:pPr>
              <w:pStyle w:val="PacketDiagramHeaderText"/>
            </w:pPr>
            <w:r>
              <w:t>7</w:t>
            </w:r>
          </w:p>
        </w:tc>
        <w:tc>
          <w:tcPr>
            <w:tcW w:w="270" w:type="dxa"/>
          </w:tcPr>
          <w:p w:rsidR="00AC29F7" w:rsidRDefault="00E8296A">
            <w:pPr>
              <w:pStyle w:val="PacketDiagramHeaderText"/>
            </w:pPr>
            <w:r>
              <w:t>8</w:t>
            </w:r>
          </w:p>
        </w:tc>
        <w:tc>
          <w:tcPr>
            <w:tcW w:w="270" w:type="dxa"/>
          </w:tcPr>
          <w:p w:rsidR="00AC29F7" w:rsidRDefault="00E8296A">
            <w:pPr>
              <w:pStyle w:val="PacketDiagramHeaderText"/>
            </w:pPr>
            <w:r>
              <w:t>9</w:t>
            </w:r>
          </w:p>
        </w:tc>
        <w:tc>
          <w:tcPr>
            <w:tcW w:w="270" w:type="dxa"/>
          </w:tcPr>
          <w:p w:rsidR="00AC29F7" w:rsidRDefault="00E8296A">
            <w:pPr>
              <w:pStyle w:val="PacketDiagramHeaderText"/>
            </w:pPr>
            <w:r>
              <w:t>3</w:t>
            </w:r>
          </w:p>
          <w:p w:rsidR="00AC29F7" w:rsidRDefault="00E8296A">
            <w:pPr>
              <w:pStyle w:val="PacketDiagramHeaderText"/>
            </w:pPr>
            <w:r>
              <w:t>0</w:t>
            </w:r>
          </w:p>
        </w:tc>
        <w:tc>
          <w:tcPr>
            <w:tcW w:w="270" w:type="dxa"/>
          </w:tcPr>
          <w:p w:rsidR="00AC29F7" w:rsidRDefault="00E8296A">
            <w:pPr>
              <w:pStyle w:val="PacketDiagramHeaderText"/>
            </w:pPr>
            <w:r>
              <w:t>1</w:t>
            </w:r>
          </w:p>
        </w:tc>
      </w:tr>
      <w:tr w:rsidR="00AC29F7" w:rsidTr="00AC29F7">
        <w:trPr>
          <w:trHeight w:hRule="exact" w:val="490"/>
        </w:trPr>
        <w:tc>
          <w:tcPr>
            <w:tcW w:w="8640" w:type="dxa"/>
            <w:gridSpan w:val="32"/>
          </w:tcPr>
          <w:p w:rsidR="00AC29F7" w:rsidRDefault="00E8296A">
            <w:pPr>
              <w:pStyle w:val="PacketDiagramBodyText"/>
            </w:pPr>
            <w:r>
              <w:t>Version</w:t>
            </w:r>
          </w:p>
        </w:tc>
      </w:tr>
      <w:tr w:rsidR="00AC29F7" w:rsidTr="00AC29F7">
        <w:trPr>
          <w:trHeight w:hRule="exact" w:val="490"/>
        </w:trPr>
        <w:tc>
          <w:tcPr>
            <w:tcW w:w="8640" w:type="dxa"/>
            <w:gridSpan w:val="32"/>
          </w:tcPr>
          <w:p w:rsidR="00AC29F7" w:rsidRDefault="00E8296A">
            <w:pPr>
              <w:pStyle w:val="PacketDiagramBodyText"/>
            </w:pPr>
            <w:r>
              <w:t>EncryptionType</w:t>
            </w:r>
          </w:p>
        </w:tc>
      </w:tr>
      <w:tr w:rsidR="00AC29F7" w:rsidTr="00AC29F7">
        <w:trPr>
          <w:trHeight w:hRule="exact" w:val="490"/>
        </w:trPr>
        <w:tc>
          <w:tcPr>
            <w:tcW w:w="8640" w:type="dxa"/>
            <w:gridSpan w:val="32"/>
          </w:tcPr>
          <w:p w:rsidR="00AC29F7" w:rsidRDefault="00E8296A">
            <w:pPr>
              <w:pStyle w:val="PacketDiagramBodyText"/>
            </w:pPr>
            <w:r>
              <w:t>SerializedData (variable)</w:t>
            </w:r>
          </w:p>
        </w:tc>
      </w:tr>
      <w:tr w:rsidR="00AC29F7" w:rsidTr="00AC29F7">
        <w:trPr>
          <w:trHeight w:hRule="exact" w:val="490"/>
        </w:trPr>
        <w:tc>
          <w:tcPr>
            <w:tcW w:w="8640" w:type="dxa"/>
            <w:gridSpan w:val="32"/>
          </w:tcPr>
          <w:p w:rsidR="00AC29F7" w:rsidRDefault="00E8296A">
            <w:pPr>
              <w:pStyle w:val="PacketDiagramBodyText"/>
            </w:pPr>
            <w:r>
              <w:t>...</w:t>
            </w:r>
          </w:p>
        </w:tc>
      </w:tr>
    </w:tbl>
    <w:p w:rsidR="00AC29F7" w:rsidRDefault="00E8296A">
      <w:pPr>
        <w:pStyle w:val="Definition-Field"/>
      </w:pPr>
      <w:r>
        <w:rPr>
          <w:b/>
        </w:rPr>
        <w:t xml:space="preserve">Version (4 bytes): </w:t>
      </w:r>
      <w:r>
        <w:t>A 32-bit unsigned integer in little-endian format that defines the version. MUST be 0x00000000.</w:t>
      </w:r>
    </w:p>
    <w:p w:rsidR="00AC29F7" w:rsidRDefault="00E8296A">
      <w:pPr>
        <w:pStyle w:val="Definition-Field"/>
      </w:pPr>
      <w:r>
        <w:rPr>
          <w:b/>
        </w:rPr>
        <w:t xml:space="preserve">EncryptionType (4 bytes): </w:t>
      </w:r>
      <w:r>
        <w:t xml:space="preserve">A 32-bit unsigned integer in little-endian format that indicates the Kerberos encryption type used to encode the </w:t>
      </w:r>
      <w:r>
        <w:rPr>
          <w:b/>
        </w:rPr>
        <w:t>SerializedData</w:t>
      </w:r>
      <w:r>
        <w:t xml:space="preserve"> array. This value MUST be one of the following encryption types, which are a subset of the possible encryption types supported in Kerberos authentication (as specified in [RFC4120], </w:t>
      </w:r>
      <w:hyperlink r:id="rId83">
        <w:r>
          <w:rPr>
            <w:rStyle w:val="Hyperlink"/>
          </w:rPr>
          <w:t>[RFC4757]</w:t>
        </w:r>
      </w:hyperlink>
      <w:r>
        <w:t>, and [RFC4556]). Note that the Key Usage Number ([RFC4120] sections 4 and 7.5.1) is KERB_NON_KERB_SALT (16) [MS-KILE] section 3.1.5.9.</w:t>
      </w:r>
      <w:bookmarkStart w:id="70" w:name="Appendix_A_Target_10"/>
      <w:r>
        <w:fldChar w:fldCharType="begin"/>
      </w:r>
      <w:r>
        <w:instrText xml:space="preserve"> HYPERLINK \l "Appendix_A_10" \h </w:instrText>
      </w:r>
      <w:r>
        <w:fldChar w:fldCharType="separate"/>
      </w:r>
      <w:r>
        <w:rPr>
          <w:rStyle w:val="Hyperlink"/>
        </w:rPr>
        <w:t>&lt;10&gt;</w:t>
      </w:r>
      <w:r>
        <w:rPr>
          <w:rStyle w:val="Hyperlink"/>
        </w:rPr>
        <w:fldChar w:fldCharType="end"/>
      </w:r>
      <w:bookmarkEnd w:id="70"/>
    </w:p>
    <w:tbl>
      <w:tblPr>
        <w:tblStyle w:val="Table-ShadedHeader"/>
        <w:tblW w:w="9000" w:type="dxa"/>
        <w:tblInd w:w="475" w:type="dxa"/>
        <w:tblLook w:val="04A0" w:firstRow="1" w:lastRow="0" w:firstColumn="1" w:lastColumn="0" w:noHBand="0" w:noVBand="1"/>
      </w:tblPr>
      <w:tblGrid>
        <w:gridCol w:w="1241"/>
        <w:gridCol w:w="7759"/>
      </w:tblGrid>
      <w:tr w:rsidR="00AC29F7" w:rsidTr="00AC29F7">
        <w:trPr>
          <w:cnfStyle w:val="100000000000" w:firstRow="1" w:lastRow="0" w:firstColumn="0" w:lastColumn="0" w:oddVBand="0" w:evenVBand="0" w:oddHBand="0" w:evenHBand="0" w:firstRowFirstColumn="0" w:firstRowLastColumn="0" w:lastRowFirstColumn="0" w:lastRowLastColumn="0"/>
          <w:tblHeader/>
        </w:trPr>
        <w:tc>
          <w:tcPr>
            <w:tcW w:w="0" w:type="auto"/>
          </w:tcPr>
          <w:p w:rsidR="00AC29F7" w:rsidRDefault="00E8296A">
            <w:pPr>
              <w:pStyle w:val="TableHeaderText"/>
            </w:pPr>
            <w:r>
              <w:t>Value</w:t>
            </w:r>
          </w:p>
        </w:tc>
        <w:tc>
          <w:tcPr>
            <w:tcW w:w="7759" w:type="dxa"/>
          </w:tcPr>
          <w:p w:rsidR="00AC29F7" w:rsidRDefault="00E8296A">
            <w:pPr>
              <w:pStyle w:val="TableHeaderText"/>
            </w:pPr>
            <w:r>
              <w:t>Meaning</w:t>
            </w:r>
          </w:p>
        </w:tc>
      </w:tr>
      <w:tr w:rsidR="00AC29F7" w:rsidTr="00AC29F7">
        <w:tc>
          <w:tcPr>
            <w:tcW w:w="0" w:type="auto"/>
          </w:tcPr>
          <w:p w:rsidR="00AC29F7" w:rsidRDefault="00E8296A">
            <w:pPr>
              <w:pStyle w:val="TableBodyText"/>
            </w:pPr>
            <w:r>
              <w:t>0x00000001</w:t>
            </w:r>
          </w:p>
        </w:tc>
        <w:tc>
          <w:tcPr>
            <w:tcW w:w="7759" w:type="dxa"/>
          </w:tcPr>
          <w:p w:rsidR="00AC29F7" w:rsidRDefault="007B3EC2">
            <w:pPr>
              <w:pStyle w:val="TableBodyText"/>
            </w:pPr>
            <w:hyperlink w:anchor="gt_f5de5dd3-8f77-46a7-8756-05fbc0dcd9a9">
              <w:r w:rsidR="00E8296A">
                <w:rPr>
                  <w:rStyle w:val="HyperlinkGreen"/>
                  <w:b/>
                </w:rPr>
                <w:t>Data Encryption Standard (DES)</w:t>
              </w:r>
            </w:hyperlink>
            <w:r w:rsidR="00E8296A">
              <w:t xml:space="preserve"> in cipher block chaining (CBC) mode with cyclic redundancy check (CRC).</w:t>
            </w:r>
          </w:p>
        </w:tc>
      </w:tr>
      <w:tr w:rsidR="00AC29F7" w:rsidTr="00AC29F7">
        <w:tc>
          <w:tcPr>
            <w:tcW w:w="0" w:type="auto"/>
          </w:tcPr>
          <w:p w:rsidR="00AC29F7" w:rsidRDefault="00E8296A">
            <w:pPr>
              <w:pStyle w:val="TableBodyText"/>
            </w:pPr>
            <w:r>
              <w:t>0x00000003</w:t>
            </w:r>
          </w:p>
        </w:tc>
        <w:tc>
          <w:tcPr>
            <w:tcW w:w="7759" w:type="dxa"/>
          </w:tcPr>
          <w:p w:rsidR="00AC29F7" w:rsidRDefault="00E8296A">
            <w:pPr>
              <w:pStyle w:val="TableBodyText"/>
            </w:pPr>
            <w:r>
              <w:t>DES in CBC mode with MD5.</w:t>
            </w:r>
          </w:p>
        </w:tc>
      </w:tr>
      <w:tr w:rsidR="00AC29F7" w:rsidTr="00AC29F7">
        <w:tc>
          <w:tcPr>
            <w:tcW w:w="0" w:type="auto"/>
          </w:tcPr>
          <w:p w:rsidR="00AC29F7" w:rsidRDefault="00E8296A">
            <w:pPr>
              <w:pStyle w:val="TableBodyText"/>
            </w:pPr>
            <w:r>
              <w:t>0x00000011</w:t>
            </w:r>
          </w:p>
        </w:tc>
        <w:tc>
          <w:tcPr>
            <w:tcW w:w="7759" w:type="dxa"/>
          </w:tcPr>
          <w:p w:rsidR="00AC29F7" w:rsidRDefault="00E8296A">
            <w:pPr>
              <w:pStyle w:val="TableBodyText"/>
            </w:pPr>
            <w:r>
              <w:t>AES128_CTS_HMAC_SHA1_96 (128-bit encryption key in clear to send (CTS) encryption mode with integrity check algorithm HMAC_SHA1_96).</w:t>
            </w:r>
            <w:bookmarkStart w:id="71" w:name="Appendix_A_Target_11"/>
            <w:r>
              <w:fldChar w:fldCharType="begin"/>
            </w:r>
            <w:r>
              <w:instrText xml:space="preserve"> HYPERLINK \l "Appendix_A_11" \h </w:instrText>
            </w:r>
            <w:r>
              <w:fldChar w:fldCharType="separate"/>
            </w:r>
            <w:r>
              <w:rPr>
                <w:rStyle w:val="Hyperlink"/>
              </w:rPr>
              <w:t>&lt;11&gt;</w:t>
            </w:r>
            <w:r>
              <w:rPr>
                <w:rStyle w:val="Hyperlink"/>
              </w:rPr>
              <w:fldChar w:fldCharType="end"/>
            </w:r>
            <w:bookmarkEnd w:id="71"/>
          </w:p>
        </w:tc>
      </w:tr>
      <w:tr w:rsidR="00AC29F7" w:rsidTr="00AC29F7">
        <w:tc>
          <w:tcPr>
            <w:tcW w:w="0" w:type="auto"/>
          </w:tcPr>
          <w:p w:rsidR="00AC29F7" w:rsidRDefault="00E8296A">
            <w:pPr>
              <w:pStyle w:val="TableBodyText"/>
            </w:pPr>
            <w:r>
              <w:t>0x00000012</w:t>
            </w:r>
          </w:p>
        </w:tc>
        <w:tc>
          <w:tcPr>
            <w:tcW w:w="7759" w:type="dxa"/>
          </w:tcPr>
          <w:p w:rsidR="00AC29F7" w:rsidRDefault="00E8296A">
            <w:pPr>
              <w:pStyle w:val="TableBodyText"/>
            </w:pPr>
            <w:r>
              <w:t>AES256_CTS_HMAC_SHA1_96 (256-bit encryption key in CTS encryption mode with integrity check algorithm HMAC_SHA1_96).</w:t>
            </w:r>
            <w:bookmarkStart w:id="72" w:name="Appendix_A_Target_12"/>
            <w:r>
              <w:fldChar w:fldCharType="begin"/>
            </w:r>
            <w:r>
              <w:instrText xml:space="preserve"> HYPERLINK \l "Appendix_A_12" \h </w:instrText>
            </w:r>
            <w:r>
              <w:fldChar w:fldCharType="separate"/>
            </w:r>
            <w:r>
              <w:rPr>
                <w:rStyle w:val="Hyperlink"/>
              </w:rPr>
              <w:t>&lt;12&gt;</w:t>
            </w:r>
            <w:r>
              <w:rPr>
                <w:rStyle w:val="Hyperlink"/>
              </w:rPr>
              <w:fldChar w:fldCharType="end"/>
            </w:r>
            <w:bookmarkEnd w:id="72"/>
          </w:p>
        </w:tc>
      </w:tr>
      <w:tr w:rsidR="00AC29F7" w:rsidTr="00AC29F7">
        <w:tc>
          <w:tcPr>
            <w:tcW w:w="0" w:type="auto"/>
          </w:tcPr>
          <w:p w:rsidR="00AC29F7" w:rsidRDefault="00E8296A">
            <w:pPr>
              <w:pStyle w:val="TableBodyText"/>
            </w:pPr>
            <w:r>
              <w:t>0x00000017</w:t>
            </w:r>
          </w:p>
        </w:tc>
        <w:tc>
          <w:tcPr>
            <w:tcW w:w="7759" w:type="dxa"/>
          </w:tcPr>
          <w:p w:rsidR="00AC29F7" w:rsidRDefault="00E8296A">
            <w:pPr>
              <w:pStyle w:val="TableBodyText"/>
            </w:pPr>
            <w:r>
              <w:t>RC4 with hashed message authentication code (HMAC) key.</w:t>
            </w:r>
          </w:p>
        </w:tc>
      </w:tr>
    </w:tbl>
    <w:p w:rsidR="00AC29F7" w:rsidRDefault="00E8296A">
      <w:pPr>
        <w:pStyle w:val="Definition-Field"/>
      </w:pPr>
      <w:r>
        <w:rPr>
          <w:b/>
        </w:rPr>
        <w:t xml:space="preserve">SerializedData (variable): </w:t>
      </w:r>
      <w:r>
        <w:t xml:space="preserve">A variable length PAC_CREDENTIAL_DATA structure that contains credentials encrypted using the mechanism specified by the </w:t>
      </w:r>
      <w:r>
        <w:rPr>
          <w:b/>
        </w:rPr>
        <w:t>EncryptionType</w:t>
      </w:r>
      <w:r>
        <w:t xml:space="preserve"> field. The byte array of encrypted data is computed according to the procedures specified in </w:t>
      </w:r>
      <w:hyperlink r:id="rId84">
        <w:r>
          <w:rPr>
            <w:rStyle w:val="Hyperlink"/>
          </w:rPr>
          <w:t>[RFC3961]</w:t>
        </w:r>
      </w:hyperlink>
      <w:r>
        <w:t>.</w:t>
      </w:r>
    </w:p>
    <w:p w:rsidR="00AC29F7" w:rsidRDefault="00E8296A">
      <w:pPr>
        <w:pStyle w:val="Heading3"/>
      </w:pPr>
      <w:bookmarkStart w:id="73" w:name="section_4927158ec9d5493da3f61826b88d22ba"/>
      <w:bookmarkStart w:id="74" w:name="_Toc423369288"/>
      <w:r>
        <w:t>PAC_CREDENTIAL_DATA</w:t>
      </w:r>
      <w:bookmarkEnd w:id="73"/>
      <w:bookmarkEnd w:id="74"/>
      <w:r>
        <w:fldChar w:fldCharType="begin"/>
      </w:r>
      <w:r>
        <w:instrText xml:space="preserve"> XE "PPAC_CREDENTIAL_DATA"</w:instrText>
      </w:r>
      <w:r>
        <w:fldChar w:fldCharType="end"/>
      </w:r>
      <w:r>
        <w:fldChar w:fldCharType="begin"/>
      </w:r>
      <w:r>
        <w:instrText xml:space="preserve"> XE "PAC_CREDENTIAL_DATA structure"</w:instrText>
      </w:r>
      <w:r>
        <w:fldChar w:fldCharType="end"/>
      </w:r>
    </w:p>
    <w:p w:rsidR="00AC29F7" w:rsidRDefault="00E8296A">
      <w:r>
        <w:t xml:space="preserve">The PAC_CREDENTIAL_DATA structure defines an array of security package-specific credentials that are provided to the Kerberos client. The PAC_CREDENTIAL_DATA structure is marshaled by RPC </w:t>
      </w:r>
      <w:hyperlink r:id="rId85">
        <w:r>
          <w:rPr>
            <w:rStyle w:val="Hyperlink"/>
          </w:rPr>
          <w:t>[MS-RPCE]</w:t>
        </w:r>
      </w:hyperlink>
      <w:r>
        <w:t>.</w:t>
      </w:r>
    </w:p>
    <w:p w:rsidR="00AC29F7" w:rsidRDefault="00E8296A">
      <w:pPr>
        <w:pStyle w:val="Code"/>
      </w:pPr>
      <w:r>
        <w:t>typedef struct _PAC_CREDENTIAL_DATA {</w:t>
      </w:r>
    </w:p>
    <w:p w:rsidR="00AC29F7" w:rsidRDefault="00E8296A">
      <w:pPr>
        <w:pStyle w:val="Code"/>
      </w:pPr>
      <w:r>
        <w:t xml:space="preserve">  ULONG CredentialCount;</w:t>
      </w:r>
    </w:p>
    <w:p w:rsidR="00AC29F7" w:rsidRDefault="00E8296A">
      <w:pPr>
        <w:pStyle w:val="Code"/>
      </w:pPr>
      <w:r>
        <w:t xml:space="preserve">  [size_is(CredentialCount)] SECPKG_SUPPLEMENTAL_CRED Credentials[*];</w:t>
      </w:r>
    </w:p>
    <w:p w:rsidR="00AC29F7" w:rsidRDefault="00E8296A">
      <w:pPr>
        <w:pStyle w:val="Code"/>
      </w:pPr>
      <w:r>
        <w:t>} PAC_CREDENTIAL_DATA,</w:t>
      </w:r>
    </w:p>
    <w:p w:rsidR="00AC29F7" w:rsidRDefault="00E8296A">
      <w:pPr>
        <w:pStyle w:val="Code"/>
      </w:pPr>
      <w:r>
        <w:t> *PPAC_CREDENTIAL_DATA;</w:t>
      </w:r>
    </w:p>
    <w:p w:rsidR="00AC29F7" w:rsidRDefault="00E8296A">
      <w:pPr>
        <w:pStyle w:val="Definition-Field"/>
      </w:pPr>
      <w:r>
        <w:rPr>
          <w:b/>
        </w:rPr>
        <w:t>CredentialCount:</w:t>
      </w:r>
      <w:r>
        <w:t xml:space="preserve">  A 32-bit unsigned integer that defines the number of elements in the </w:t>
      </w:r>
      <w:r>
        <w:rPr>
          <w:b/>
        </w:rPr>
        <w:t>Credentials</w:t>
      </w:r>
      <w:r>
        <w:t xml:space="preserve"> member.</w:t>
      </w:r>
    </w:p>
    <w:p w:rsidR="00AC29F7" w:rsidRDefault="00E8296A">
      <w:pPr>
        <w:pStyle w:val="Definition-Field"/>
      </w:pPr>
      <w:r>
        <w:rPr>
          <w:b/>
        </w:rPr>
        <w:t>Credentials:</w:t>
      </w:r>
      <w:r>
        <w:t xml:space="preserve">  An array of </w:t>
      </w:r>
      <w:hyperlink w:anchor="Section_50974dc76bce4db5805b8dca924ad5a4" w:history="1">
        <w:r>
          <w:rPr>
            <w:rStyle w:val="Hyperlink"/>
          </w:rPr>
          <w:t>SECPKG_SUPPLEMENTAL_CRED (section 2.6.3)</w:t>
        </w:r>
      </w:hyperlink>
      <w:r>
        <w:t xml:space="preserve"> structures that define the supplemental credentials.</w:t>
      </w:r>
    </w:p>
    <w:p w:rsidR="00AC29F7" w:rsidRDefault="00E8296A">
      <w:r>
        <w:t xml:space="preserve">Note: As described in section </w:t>
      </w:r>
      <w:hyperlink w:anchor="Section_cc919d0cf2eb4f21b487080c486d85fe" w:history="1">
        <w:r>
          <w:rPr>
            <w:rStyle w:val="Hyperlink"/>
          </w:rPr>
          <w:t>2.6.1</w:t>
        </w:r>
      </w:hyperlink>
      <w:r>
        <w:t xml:space="preserve">, this structure is encrypted prior to being encoded in any other structures. Encryption is performed by first serializing the data structure via </w:t>
      </w:r>
      <w:hyperlink w:anchor="gt_9ebf9540-2c31-43bc-bc56-4a932faabf2d">
        <w:r>
          <w:rPr>
            <w:rStyle w:val="HyperlinkGreen"/>
            <w:b/>
          </w:rPr>
          <w:t>Network Data Representation (NDR)</w:t>
        </w:r>
      </w:hyperlink>
      <w:r>
        <w:t xml:space="preserve"> encoding, as specified in [MS-RPCE]. Once serialized, the data is encrypted using the key and cryptographic system selected through the AS protocol and the KRB_AS_REP message (as specified in </w:t>
      </w:r>
      <w:hyperlink r:id="rId86">
        <w:r>
          <w:rPr>
            <w:rStyle w:val="Hyperlink"/>
          </w:rPr>
          <w:t>[RFC4120]</w:t>
        </w:r>
      </w:hyperlink>
      <w:r>
        <w:t xml:space="preserve"> section 3.1.3 and </w:t>
      </w:r>
      <w:hyperlink r:id="rId87">
        <w:r>
          <w:rPr>
            <w:rStyle w:val="Hyperlink"/>
          </w:rPr>
          <w:t>[RFC4556]</w:t>
        </w:r>
      </w:hyperlink>
      <w:r>
        <w:t>). Fields (for capturing this information) and cryptographic parameters are specified in PAC_CREDENTIAL_INFO (section 2.6.1).</w:t>
      </w:r>
    </w:p>
    <w:p w:rsidR="00AC29F7" w:rsidRDefault="00E8296A">
      <w:pPr>
        <w:pStyle w:val="Heading3"/>
      </w:pPr>
      <w:bookmarkStart w:id="75" w:name="section_50974dc76bce4db5805b8dca924ad5a4"/>
      <w:bookmarkStart w:id="76" w:name="_Toc423369289"/>
      <w:r>
        <w:t>SECPKG_SUPPLEMENTAL_CRED</w:t>
      </w:r>
      <w:bookmarkEnd w:id="75"/>
      <w:bookmarkEnd w:id="76"/>
      <w:r>
        <w:fldChar w:fldCharType="begin"/>
      </w:r>
      <w:r>
        <w:instrText xml:space="preserve"> XE "SECPKG_SUPPLEMENTAL_CRED structure"</w:instrText>
      </w:r>
      <w:r>
        <w:fldChar w:fldCharType="end"/>
      </w:r>
      <w:r>
        <w:fldChar w:fldCharType="begin"/>
      </w:r>
      <w:r>
        <w:instrText xml:space="preserve"> XE "PSECPKG_SUPPLEMENTAL_CRED"</w:instrText>
      </w:r>
      <w:r>
        <w:fldChar w:fldCharType="end"/>
      </w:r>
    </w:p>
    <w:p w:rsidR="00AC29F7" w:rsidRDefault="00E8296A">
      <w:r>
        <w:t xml:space="preserve">The SECPKG_SUPPLEMENTAL_CRED structure defines the name of the security package that requires supplemental credentials and the credential buffer for that package. The SECPKG_SUPPLEMENTAL_CRED structure is marshaled by RPC </w:t>
      </w:r>
      <w:hyperlink r:id="rId88">
        <w:r>
          <w:rPr>
            <w:rStyle w:val="Hyperlink"/>
          </w:rPr>
          <w:t>[MS-RPCE]</w:t>
        </w:r>
      </w:hyperlink>
      <w:r>
        <w:t>.</w:t>
      </w:r>
    </w:p>
    <w:p w:rsidR="00AC29F7" w:rsidRDefault="00E8296A">
      <w:pPr>
        <w:pStyle w:val="Code"/>
      </w:pPr>
      <w:r>
        <w:t>typedef struct _SECPKG_SUPPLEMENTAL_CRED {</w:t>
      </w:r>
    </w:p>
    <w:p w:rsidR="00AC29F7" w:rsidRDefault="00E8296A">
      <w:pPr>
        <w:pStyle w:val="Code"/>
      </w:pPr>
      <w:r>
        <w:t xml:space="preserve">  RPC_UNICODE_STRING PackageName;</w:t>
      </w:r>
    </w:p>
    <w:p w:rsidR="00AC29F7" w:rsidRDefault="00E8296A">
      <w:pPr>
        <w:pStyle w:val="Code"/>
      </w:pPr>
      <w:r>
        <w:t xml:space="preserve">  ULONG CredentialSize;</w:t>
      </w:r>
    </w:p>
    <w:p w:rsidR="00AC29F7" w:rsidRDefault="00E8296A">
      <w:pPr>
        <w:pStyle w:val="Code"/>
      </w:pPr>
      <w:r>
        <w:t xml:space="preserve">  [size_is(CredentialSize)] PUCHAR Credentials;</w:t>
      </w:r>
    </w:p>
    <w:p w:rsidR="00AC29F7" w:rsidRDefault="00E8296A">
      <w:pPr>
        <w:pStyle w:val="Code"/>
      </w:pPr>
      <w:r>
        <w:t>} SECPKG_SUPPLEMENTAL_CRED,</w:t>
      </w:r>
    </w:p>
    <w:p w:rsidR="00AC29F7" w:rsidRDefault="00E8296A">
      <w:pPr>
        <w:pStyle w:val="Code"/>
      </w:pPr>
      <w:r>
        <w:t> *PSECPKG_SUPPLEMENTAL_CRED;</w:t>
      </w:r>
    </w:p>
    <w:p w:rsidR="00AC29F7" w:rsidRDefault="00E8296A">
      <w:pPr>
        <w:pStyle w:val="Definition-Field"/>
      </w:pPr>
      <w:r>
        <w:rPr>
          <w:b/>
        </w:rPr>
        <w:t>PackageName:</w:t>
      </w:r>
      <w:r>
        <w:t>  A RPC_UNICODE_STRING structure that MUST store the name of the security protocol for which the supplemental credentials are being presented.</w:t>
      </w:r>
      <w:bookmarkStart w:id="77" w:name="Appendix_A_Target_13"/>
      <w:r>
        <w:fldChar w:fldCharType="begin"/>
      </w:r>
      <w:r>
        <w:instrText xml:space="preserve"> HYPERLINK \l "Appendix_A_13" \h </w:instrText>
      </w:r>
      <w:r>
        <w:fldChar w:fldCharType="separate"/>
      </w:r>
      <w:r>
        <w:rPr>
          <w:rStyle w:val="Hyperlink"/>
        </w:rPr>
        <w:t>&lt;13&gt;</w:t>
      </w:r>
      <w:r>
        <w:rPr>
          <w:rStyle w:val="Hyperlink"/>
        </w:rPr>
        <w:fldChar w:fldCharType="end"/>
      </w:r>
      <w:bookmarkEnd w:id="77"/>
    </w:p>
    <w:p w:rsidR="00AC29F7" w:rsidRDefault="00E8296A">
      <w:pPr>
        <w:pStyle w:val="Definition-Field"/>
      </w:pPr>
      <w:r>
        <w:rPr>
          <w:b/>
        </w:rPr>
        <w:t>CredentialSize:</w:t>
      </w:r>
      <w:r>
        <w:t xml:space="preserve">  A 32-bit unsigned integer that MUST specify the length, in bytes, of the data in the </w:t>
      </w:r>
      <w:r>
        <w:rPr>
          <w:b/>
        </w:rPr>
        <w:t>Credentials</w:t>
      </w:r>
      <w:r>
        <w:t xml:space="preserve"> member.</w:t>
      </w:r>
    </w:p>
    <w:p w:rsidR="00AC29F7" w:rsidRDefault="00E8296A">
      <w:pPr>
        <w:pStyle w:val="Definition-Field"/>
      </w:pPr>
      <w:r>
        <w:rPr>
          <w:b/>
        </w:rPr>
        <w:t>Credentials:</w:t>
      </w:r>
      <w:r>
        <w:t xml:space="preserve">  A pointer that MUST reference the serialized credentials being presented to the security protocol named in </w:t>
      </w:r>
      <w:r>
        <w:rPr>
          <w:b/>
        </w:rPr>
        <w:t>PackageName</w:t>
      </w:r>
      <w:r>
        <w:t>.</w:t>
      </w:r>
    </w:p>
    <w:p w:rsidR="00AC29F7" w:rsidRDefault="00E8296A">
      <w:pPr>
        <w:pStyle w:val="Heading3"/>
      </w:pPr>
      <w:bookmarkStart w:id="78" w:name="section_39f588d621e34e09a9f2d8f7b9b998bf"/>
      <w:bookmarkStart w:id="79" w:name="_Toc423369290"/>
      <w:r>
        <w:t>NTLM_SUPPLEMENTAL_CREDENTIAL</w:t>
      </w:r>
      <w:bookmarkEnd w:id="78"/>
      <w:bookmarkEnd w:id="79"/>
      <w:r>
        <w:fldChar w:fldCharType="begin"/>
      </w:r>
      <w:r>
        <w:instrText xml:space="preserve"> XE "NTLM_SUPPLEMENTAL_CREDENTIAL structure"</w:instrText>
      </w:r>
      <w:r>
        <w:fldChar w:fldCharType="end"/>
      </w:r>
      <w:r>
        <w:fldChar w:fldCharType="begin"/>
      </w:r>
      <w:r>
        <w:instrText xml:space="preserve"> XE "PNTLM_SUPPLEMENTAL_CREDENTIAL"</w:instrText>
      </w:r>
      <w:r>
        <w:fldChar w:fldCharType="end"/>
      </w:r>
    </w:p>
    <w:p w:rsidR="00AC29F7" w:rsidRDefault="00E8296A">
      <w:r>
        <w:t xml:space="preserve">The NTLM_SUPPLEMENTAL_CREDENTIAL structure is used to encode the credentials that the NTLM security protocol uses, specifically the LAN Manager hash (LM OWF) and the NT hash (NT OWF). Generating the hashes encoded in this structure is not addressed in the PAC structure specification. Details on how the hashes are created are as specified in </w:t>
      </w:r>
      <w:hyperlink r:id="rId89">
        <w:r>
          <w:rPr>
            <w:rStyle w:val="Hyperlink"/>
          </w:rPr>
          <w:t>[MS-NLMP]</w:t>
        </w:r>
      </w:hyperlink>
      <w:r>
        <w:t xml:space="preserve">. The PAC buffer type is included only when PKINIT </w:t>
      </w:r>
      <w:hyperlink r:id="rId90">
        <w:r>
          <w:rPr>
            <w:rStyle w:val="Hyperlink"/>
          </w:rPr>
          <w:t>[MS-PKCA]</w:t>
        </w:r>
      </w:hyperlink>
      <w:r>
        <w:t xml:space="preserve"> is used to authenticate the user. The NTLM_SUPPLEMENTAL_CREDENTIAL structure is marshaled by RPC </w:t>
      </w:r>
      <w:hyperlink r:id="rId91">
        <w:r>
          <w:rPr>
            <w:rStyle w:val="Hyperlink"/>
          </w:rPr>
          <w:t>[MS-RPCE]</w:t>
        </w:r>
      </w:hyperlink>
      <w:r>
        <w:t>.</w:t>
      </w:r>
    </w:p>
    <w:p w:rsidR="00AC29F7" w:rsidRDefault="00E8296A">
      <w:pPr>
        <w:pStyle w:val="Code"/>
      </w:pPr>
      <w:r>
        <w:t>typedef struct _NTLM_SUPPLEMENTAL_CREDENTIAL {</w:t>
      </w:r>
    </w:p>
    <w:p w:rsidR="00AC29F7" w:rsidRDefault="00E8296A">
      <w:pPr>
        <w:pStyle w:val="Code"/>
      </w:pPr>
      <w:r>
        <w:t xml:space="preserve">  ULONG Version;</w:t>
      </w:r>
    </w:p>
    <w:p w:rsidR="00AC29F7" w:rsidRDefault="00E8296A">
      <w:pPr>
        <w:pStyle w:val="Code"/>
      </w:pPr>
      <w:r>
        <w:t xml:space="preserve">  ULONG Flags;</w:t>
      </w:r>
    </w:p>
    <w:p w:rsidR="00AC29F7" w:rsidRDefault="00E8296A">
      <w:pPr>
        <w:pStyle w:val="Code"/>
      </w:pPr>
      <w:r>
        <w:t xml:space="preserve">  BYTE LmPassword[16];</w:t>
      </w:r>
    </w:p>
    <w:p w:rsidR="00AC29F7" w:rsidRDefault="00E8296A">
      <w:pPr>
        <w:pStyle w:val="Code"/>
      </w:pPr>
      <w:r>
        <w:t xml:space="preserve">  BYTE NtPassword[16];</w:t>
      </w:r>
    </w:p>
    <w:p w:rsidR="00AC29F7" w:rsidRDefault="00E8296A">
      <w:pPr>
        <w:pStyle w:val="Code"/>
      </w:pPr>
      <w:r>
        <w:t>} NTLM_SUPPLEMENTAL_CREDENTIAL,</w:t>
      </w:r>
    </w:p>
    <w:p w:rsidR="00AC29F7" w:rsidRDefault="00E8296A">
      <w:pPr>
        <w:pStyle w:val="Code"/>
      </w:pPr>
      <w:r>
        <w:t> *PNTLM_SUPPLEMENTAL_CREDENTIAL;</w:t>
      </w:r>
    </w:p>
    <w:p w:rsidR="00AC29F7" w:rsidRDefault="00E8296A">
      <w:pPr>
        <w:pStyle w:val="Definition-Field"/>
      </w:pPr>
      <w:r>
        <w:rPr>
          <w:b/>
        </w:rPr>
        <w:t>Version:</w:t>
      </w:r>
      <w:r>
        <w:t>  A 32-bit unsigned integer that defines the credential version. This field MUST be 0x00000000.</w:t>
      </w:r>
    </w:p>
    <w:p w:rsidR="00AC29F7" w:rsidRDefault="00E8296A">
      <w:pPr>
        <w:pStyle w:val="Definition-Field"/>
      </w:pPr>
      <w:r>
        <w:rPr>
          <w:b/>
        </w:rPr>
        <w:t>Flags:</w:t>
      </w:r>
      <w:r>
        <w:t xml:space="preserve">  A 32-bit unsigned integer containing flags that define the credential options. </w:t>
      </w:r>
      <w:r>
        <w:rPr>
          <w:b/>
        </w:rPr>
        <w:t>Flags</w:t>
      </w:r>
      <w:r>
        <w:t xml:space="preserve"> MUST contain at least one of the following values.</w:t>
      </w:r>
    </w:p>
    <w:tbl>
      <w:tblPr>
        <w:tblStyle w:val="Table-PacketDiagram"/>
        <w:tblW w:w="8640" w:type="dxa"/>
        <w:tblInd w:w="374" w:type="dxa"/>
        <w:tblLook w:val="04A0" w:firstRow="1" w:lastRow="0" w:firstColumn="1" w:lastColumn="0" w:noHBand="0" w:noVBand="1"/>
      </w:tblPr>
      <w:tblGrid>
        <w:gridCol w:w="268"/>
        <w:gridCol w:w="268"/>
        <w:gridCol w:w="268"/>
        <w:gridCol w:w="268"/>
        <w:gridCol w:w="268"/>
        <w:gridCol w:w="269"/>
        <w:gridCol w:w="269"/>
        <w:gridCol w:w="269"/>
        <w:gridCol w:w="269"/>
        <w:gridCol w:w="269"/>
        <w:gridCol w:w="269"/>
        <w:gridCol w:w="269"/>
        <w:gridCol w:w="269"/>
        <w:gridCol w:w="269"/>
        <w:gridCol w:w="269"/>
        <w:gridCol w:w="269"/>
        <w:gridCol w:w="269"/>
        <w:gridCol w:w="269"/>
        <w:gridCol w:w="269"/>
        <w:gridCol w:w="269"/>
        <w:gridCol w:w="269"/>
        <w:gridCol w:w="269"/>
        <w:gridCol w:w="269"/>
        <w:gridCol w:w="269"/>
        <w:gridCol w:w="269"/>
        <w:gridCol w:w="269"/>
        <w:gridCol w:w="269"/>
        <w:gridCol w:w="269"/>
        <w:gridCol w:w="269"/>
        <w:gridCol w:w="269"/>
        <w:gridCol w:w="306"/>
        <w:gridCol w:w="269"/>
      </w:tblGrid>
      <w:tr w:rsidR="00AC29F7" w:rsidTr="00AC29F7">
        <w:trPr>
          <w:cnfStyle w:val="100000000000" w:firstRow="1" w:lastRow="0" w:firstColumn="0" w:lastColumn="0" w:oddVBand="0" w:evenVBand="0" w:oddHBand="0" w:evenHBand="0" w:firstRowFirstColumn="0" w:firstRowLastColumn="0" w:lastRowFirstColumn="0" w:lastRowLastColumn="0"/>
          <w:tblHeader/>
        </w:trPr>
        <w:tc>
          <w:tcPr>
            <w:tcW w:w="0" w:type="auto"/>
          </w:tcPr>
          <w:p w:rsidR="00AC29F7" w:rsidRDefault="00E8296A">
            <w:pPr>
              <w:pStyle w:val="PacketDiagramHeaderText"/>
            </w:pPr>
            <w:r>
              <w:br/>
              <w:t>0</w:t>
            </w:r>
          </w:p>
        </w:tc>
        <w:tc>
          <w:tcPr>
            <w:tcW w:w="0" w:type="auto"/>
          </w:tcPr>
          <w:p w:rsidR="00AC29F7" w:rsidRDefault="00E8296A">
            <w:pPr>
              <w:pStyle w:val="PacketDiagramHeaderText"/>
            </w:pPr>
            <w:r>
              <w:br/>
              <w:t>1</w:t>
            </w:r>
          </w:p>
        </w:tc>
        <w:tc>
          <w:tcPr>
            <w:tcW w:w="0" w:type="auto"/>
          </w:tcPr>
          <w:p w:rsidR="00AC29F7" w:rsidRDefault="00E8296A">
            <w:pPr>
              <w:pStyle w:val="PacketDiagramHeaderText"/>
            </w:pPr>
            <w:r>
              <w:br/>
              <w:t>2</w:t>
            </w:r>
          </w:p>
        </w:tc>
        <w:tc>
          <w:tcPr>
            <w:tcW w:w="0" w:type="auto"/>
          </w:tcPr>
          <w:p w:rsidR="00AC29F7" w:rsidRDefault="00E8296A">
            <w:pPr>
              <w:pStyle w:val="PacketDiagramHeaderText"/>
            </w:pPr>
            <w:r>
              <w:br/>
              <w:t>3</w:t>
            </w:r>
          </w:p>
        </w:tc>
        <w:tc>
          <w:tcPr>
            <w:tcW w:w="0" w:type="auto"/>
          </w:tcPr>
          <w:p w:rsidR="00AC29F7" w:rsidRDefault="00E8296A">
            <w:pPr>
              <w:pStyle w:val="PacketDiagramHeaderText"/>
            </w:pPr>
            <w:r>
              <w:br/>
              <w:t>4</w:t>
            </w:r>
          </w:p>
        </w:tc>
        <w:tc>
          <w:tcPr>
            <w:tcW w:w="0" w:type="auto"/>
          </w:tcPr>
          <w:p w:rsidR="00AC29F7" w:rsidRDefault="00E8296A">
            <w:pPr>
              <w:pStyle w:val="PacketDiagramHeaderText"/>
            </w:pPr>
            <w:r>
              <w:br/>
              <w:t>5</w:t>
            </w:r>
          </w:p>
        </w:tc>
        <w:tc>
          <w:tcPr>
            <w:tcW w:w="0" w:type="auto"/>
          </w:tcPr>
          <w:p w:rsidR="00AC29F7" w:rsidRDefault="00E8296A">
            <w:pPr>
              <w:pStyle w:val="PacketDiagramHeaderText"/>
            </w:pPr>
            <w:r>
              <w:br/>
              <w:t>6</w:t>
            </w:r>
          </w:p>
        </w:tc>
        <w:tc>
          <w:tcPr>
            <w:tcW w:w="0" w:type="auto"/>
          </w:tcPr>
          <w:p w:rsidR="00AC29F7" w:rsidRDefault="00E8296A">
            <w:pPr>
              <w:pStyle w:val="PacketDiagramHeaderText"/>
            </w:pPr>
            <w:r>
              <w:br/>
              <w:t>7</w:t>
            </w:r>
          </w:p>
        </w:tc>
        <w:tc>
          <w:tcPr>
            <w:tcW w:w="0" w:type="auto"/>
          </w:tcPr>
          <w:p w:rsidR="00AC29F7" w:rsidRDefault="00E8296A">
            <w:pPr>
              <w:pStyle w:val="PacketDiagramHeaderText"/>
            </w:pPr>
            <w:r>
              <w:br/>
              <w:t>8</w:t>
            </w:r>
          </w:p>
        </w:tc>
        <w:tc>
          <w:tcPr>
            <w:tcW w:w="0" w:type="auto"/>
          </w:tcPr>
          <w:p w:rsidR="00AC29F7" w:rsidRDefault="00E8296A">
            <w:pPr>
              <w:pStyle w:val="PacketDiagramHeaderText"/>
            </w:pPr>
            <w:r>
              <w:br/>
              <w:t>9</w:t>
            </w:r>
          </w:p>
        </w:tc>
        <w:tc>
          <w:tcPr>
            <w:tcW w:w="0" w:type="auto"/>
          </w:tcPr>
          <w:p w:rsidR="00AC29F7" w:rsidRDefault="00E8296A">
            <w:pPr>
              <w:pStyle w:val="PacketDiagramHeaderText"/>
            </w:pPr>
            <w:r>
              <w:t>1</w:t>
            </w:r>
            <w:r>
              <w:br/>
              <w:t>0</w:t>
            </w:r>
          </w:p>
        </w:tc>
        <w:tc>
          <w:tcPr>
            <w:tcW w:w="0" w:type="auto"/>
          </w:tcPr>
          <w:p w:rsidR="00AC29F7" w:rsidRDefault="00E8296A">
            <w:pPr>
              <w:pStyle w:val="PacketDiagramHeaderText"/>
            </w:pPr>
            <w:r>
              <w:br/>
              <w:t>1</w:t>
            </w:r>
          </w:p>
        </w:tc>
        <w:tc>
          <w:tcPr>
            <w:tcW w:w="0" w:type="auto"/>
          </w:tcPr>
          <w:p w:rsidR="00AC29F7" w:rsidRDefault="00E8296A">
            <w:pPr>
              <w:pStyle w:val="PacketDiagramHeaderText"/>
            </w:pPr>
            <w:r>
              <w:br/>
              <w:t>2</w:t>
            </w:r>
          </w:p>
        </w:tc>
        <w:tc>
          <w:tcPr>
            <w:tcW w:w="0" w:type="auto"/>
          </w:tcPr>
          <w:p w:rsidR="00AC29F7" w:rsidRDefault="00E8296A">
            <w:pPr>
              <w:pStyle w:val="PacketDiagramHeaderText"/>
            </w:pPr>
            <w:r>
              <w:br/>
              <w:t>3</w:t>
            </w:r>
          </w:p>
        </w:tc>
        <w:tc>
          <w:tcPr>
            <w:tcW w:w="0" w:type="auto"/>
          </w:tcPr>
          <w:p w:rsidR="00AC29F7" w:rsidRDefault="00E8296A">
            <w:pPr>
              <w:pStyle w:val="PacketDiagramHeaderText"/>
            </w:pPr>
            <w:r>
              <w:br/>
              <w:t>4</w:t>
            </w:r>
          </w:p>
        </w:tc>
        <w:tc>
          <w:tcPr>
            <w:tcW w:w="0" w:type="auto"/>
          </w:tcPr>
          <w:p w:rsidR="00AC29F7" w:rsidRDefault="00E8296A">
            <w:pPr>
              <w:pStyle w:val="PacketDiagramHeaderText"/>
            </w:pPr>
            <w:r>
              <w:br/>
              <w:t>5</w:t>
            </w:r>
          </w:p>
        </w:tc>
        <w:tc>
          <w:tcPr>
            <w:tcW w:w="0" w:type="auto"/>
          </w:tcPr>
          <w:p w:rsidR="00AC29F7" w:rsidRDefault="00E8296A">
            <w:pPr>
              <w:pStyle w:val="PacketDiagramHeaderText"/>
            </w:pPr>
            <w:r>
              <w:br/>
              <w:t>6</w:t>
            </w:r>
          </w:p>
        </w:tc>
        <w:tc>
          <w:tcPr>
            <w:tcW w:w="0" w:type="auto"/>
          </w:tcPr>
          <w:p w:rsidR="00AC29F7" w:rsidRDefault="00E8296A">
            <w:pPr>
              <w:pStyle w:val="PacketDiagramHeaderText"/>
            </w:pPr>
            <w:r>
              <w:br/>
              <w:t>7</w:t>
            </w:r>
          </w:p>
        </w:tc>
        <w:tc>
          <w:tcPr>
            <w:tcW w:w="0" w:type="auto"/>
          </w:tcPr>
          <w:p w:rsidR="00AC29F7" w:rsidRDefault="00E8296A">
            <w:pPr>
              <w:pStyle w:val="PacketDiagramHeaderText"/>
            </w:pPr>
            <w:r>
              <w:br/>
              <w:t>8</w:t>
            </w:r>
          </w:p>
        </w:tc>
        <w:tc>
          <w:tcPr>
            <w:tcW w:w="0" w:type="auto"/>
          </w:tcPr>
          <w:p w:rsidR="00AC29F7" w:rsidRDefault="00E8296A">
            <w:pPr>
              <w:pStyle w:val="PacketDiagramHeaderText"/>
            </w:pPr>
            <w:r>
              <w:br/>
              <w:t>9</w:t>
            </w:r>
          </w:p>
        </w:tc>
        <w:tc>
          <w:tcPr>
            <w:tcW w:w="0" w:type="auto"/>
          </w:tcPr>
          <w:p w:rsidR="00AC29F7" w:rsidRDefault="00E8296A">
            <w:pPr>
              <w:pStyle w:val="PacketDiagramHeaderText"/>
            </w:pPr>
            <w:r>
              <w:t>2</w:t>
            </w:r>
            <w:r>
              <w:br/>
              <w:t>0</w:t>
            </w:r>
          </w:p>
        </w:tc>
        <w:tc>
          <w:tcPr>
            <w:tcW w:w="0" w:type="auto"/>
          </w:tcPr>
          <w:p w:rsidR="00AC29F7" w:rsidRDefault="00E8296A">
            <w:pPr>
              <w:pStyle w:val="PacketDiagramHeaderText"/>
            </w:pPr>
            <w:r>
              <w:br/>
              <w:t>1</w:t>
            </w:r>
          </w:p>
        </w:tc>
        <w:tc>
          <w:tcPr>
            <w:tcW w:w="0" w:type="auto"/>
          </w:tcPr>
          <w:p w:rsidR="00AC29F7" w:rsidRDefault="00E8296A">
            <w:pPr>
              <w:pStyle w:val="PacketDiagramHeaderText"/>
            </w:pPr>
            <w:r>
              <w:br/>
              <w:t>2</w:t>
            </w:r>
          </w:p>
        </w:tc>
        <w:tc>
          <w:tcPr>
            <w:tcW w:w="0" w:type="auto"/>
          </w:tcPr>
          <w:p w:rsidR="00AC29F7" w:rsidRDefault="00E8296A">
            <w:pPr>
              <w:pStyle w:val="PacketDiagramHeaderText"/>
            </w:pPr>
            <w:r>
              <w:br/>
              <w:t>3</w:t>
            </w:r>
          </w:p>
        </w:tc>
        <w:tc>
          <w:tcPr>
            <w:tcW w:w="0" w:type="auto"/>
          </w:tcPr>
          <w:p w:rsidR="00AC29F7" w:rsidRDefault="00E8296A">
            <w:pPr>
              <w:pStyle w:val="PacketDiagramHeaderText"/>
            </w:pPr>
            <w:r>
              <w:br/>
              <w:t>4</w:t>
            </w:r>
          </w:p>
        </w:tc>
        <w:tc>
          <w:tcPr>
            <w:tcW w:w="0" w:type="auto"/>
          </w:tcPr>
          <w:p w:rsidR="00AC29F7" w:rsidRDefault="00E8296A">
            <w:pPr>
              <w:pStyle w:val="PacketDiagramHeaderText"/>
            </w:pPr>
            <w:r>
              <w:br/>
              <w:t>5</w:t>
            </w:r>
          </w:p>
        </w:tc>
        <w:tc>
          <w:tcPr>
            <w:tcW w:w="0" w:type="auto"/>
          </w:tcPr>
          <w:p w:rsidR="00AC29F7" w:rsidRDefault="00E8296A">
            <w:pPr>
              <w:pStyle w:val="PacketDiagramHeaderText"/>
            </w:pPr>
            <w:r>
              <w:br/>
              <w:t>6</w:t>
            </w:r>
          </w:p>
        </w:tc>
        <w:tc>
          <w:tcPr>
            <w:tcW w:w="0" w:type="auto"/>
          </w:tcPr>
          <w:p w:rsidR="00AC29F7" w:rsidRDefault="00E8296A">
            <w:pPr>
              <w:pStyle w:val="PacketDiagramHeaderText"/>
            </w:pPr>
            <w:r>
              <w:br/>
              <w:t>7</w:t>
            </w:r>
          </w:p>
        </w:tc>
        <w:tc>
          <w:tcPr>
            <w:tcW w:w="0" w:type="auto"/>
          </w:tcPr>
          <w:p w:rsidR="00AC29F7" w:rsidRDefault="00E8296A">
            <w:pPr>
              <w:pStyle w:val="PacketDiagramHeaderText"/>
            </w:pPr>
            <w:r>
              <w:br/>
              <w:t>8</w:t>
            </w:r>
          </w:p>
        </w:tc>
        <w:tc>
          <w:tcPr>
            <w:tcW w:w="0" w:type="auto"/>
          </w:tcPr>
          <w:p w:rsidR="00AC29F7" w:rsidRDefault="00E8296A">
            <w:pPr>
              <w:pStyle w:val="PacketDiagramHeaderText"/>
            </w:pPr>
            <w:r>
              <w:br/>
              <w:t>9</w:t>
            </w:r>
          </w:p>
        </w:tc>
        <w:tc>
          <w:tcPr>
            <w:tcW w:w="0" w:type="auto"/>
          </w:tcPr>
          <w:p w:rsidR="00AC29F7" w:rsidRDefault="00E8296A">
            <w:pPr>
              <w:pStyle w:val="PacketDiagramHeaderText"/>
            </w:pPr>
            <w:r>
              <w:t>3</w:t>
            </w:r>
            <w:r>
              <w:br/>
              <w:t>0</w:t>
            </w:r>
          </w:p>
        </w:tc>
        <w:tc>
          <w:tcPr>
            <w:tcW w:w="0" w:type="auto"/>
          </w:tcPr>
          <w:p w:rsidR="00AC29F7" w:rsidRDefault="00E8296A">
            <w:pPr>
              <w:pStyle w:val="PacketDiagramHeaderText"/>
            </w:pPr>
            <w:r>
              <w:br/>
              <w:t>1</w:t>
            </w:r>
          </w:p>
        </w:tc>
      </w:tr>
      <w:tr w:rsidR="00AC29F7" w:rsidTr="00AC29F7">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N</w:t>
            </w:r>
          </w:p>
        </w:tc>
        <w:tc>
          <w:tcPr>
            <w:tcW w:w="0" w:type="auto"/>
          </w:tcPr>
          <w:p w:rsidR="00AC29F7" w:rsidRDefault="00E8296A">
            <w:pPr>
              <w:pStyle w:val="PacketDiagramBodyText"/>
            </w:pPr>
            <w:r>
              <w:t>L</w:t>
            </w:r>
          </w:p>
        </w:tc>
      </w:tr>
    </w:tbl>
    <w:p w:rsidR="00AC29F7" w:rsidRDefault="00E8296A">
      <w:pPr>
        <w:pStyle w:val="Definition-Field2"/>
      </w:pPr>
      <w:r>
        <w:t>Where the bits are defined as:</w:t>
      </w:r>
    </w:p>
    <w:tbl>
      <w:tblPr>
        <w:tblStyle w:val="Table-ShadedHeader"/>
        <w:tblW w:w="0" w:type="auto"/>
        <w:tblInd w:w="475" w:type="dxa"/>
        <w:tblLook w:val="04A0" w:firstRow="1" w:lastRow="0" w:firstColumn="1" w:lastColumn="0" w:noHBand="0" w:noVBand="1"/>
      </w:tblPr>
      <w:tblGrid>
        <w:gridCol w:w="734"/>
        <w:gridCol w:w="4863"/>
      </w:tblGrid>
      <w:tr w:rsidR="00AC29F7" w:rsidTr="00AC29F7">
        <w:trPr>
          <w:cnfStyle w:val="100000000000" w:firstRow="1" w:lastRow="0" w:firstColumn="0" w:lastColumn="0" w:oddVBand="0" w:evenVBand="0" w:oddHBand="0" w:evenHBand="0" w:firstRowFirstColumn="0" w:firstRowLastColumn="0" w:lastRowFirstColumn="0" w:lastRowLastColumn="0"/>
          <w:tblHeader/>
        </w:trPr>
        <w:tc>
          <w:tcPr>
            <w:tcW w:w="0" w:type="auto"/>
          </w:tcPr>
          <w:p w:rsidR="00AC29F7" w:rsidRDefault="00E8296A">
            <w:pPr>
              <w:pStyle w:val="TableHeaderText"/>
            </w:pPr>
            <w:r>
              <w:t>Value</w:t>
            </w:r>
          </w:p>
        </w:tc>
        <w:tc>
          <w:tcPr>
            <w:tcW w:w="0" w:type="auto"/>
          </w:tcPr>
          <w:p w:rsidR="00AC29F7" w:rsidRDefault="00E8296A">
            <w:pPr>
              <w:pStyle w:val="TableHeaderText"/>
            </w:pPr>
            <w:r>
              <w:t>Description</w:t>
            </w:r>
          </w:p>
        </w:tc>
      </w:tr>
      <w:tr w:rsidR="00AC29F7" w:rsidTr="00AC29F7">
        <w:tc>
          <w:tcPr>
            <w:tcW w:w="0" w:type="auto"/>
          </w:tcPr>
          <w:p w:rsidR="00AC29F7" w:rsidRDefault="00E8296A">
            <w:pPr>
              <w:pStyle w:val="TableBodyText"/>
            </w:pPr>
            <w:r>
              <w:t>L</w:t>
            </w:r>
          </w:p>
          <w:p w:rsidR="00AC29F7" w:rsidRDefault="00AC29F7">
            <w:pPr>
              <w:pStyle w:val="TableBodyText"/>
            </w:pPr>
          </w:p>
        </w:tc>
        <w:tc>
          <w:tcPr>
            <w:tcW w:w="0" w:type="auto"/>
          </w:tcPr>
          <w:p w:rsidR="00AC29F7" w:rsidRDefault="00E8296A">
            <w:pPr>
              <w:pStyle w:val="TableBodyText"/>
            </w:pPr>
            <w:r>
              <w:t xml:space="preserve">Indicates that the </w:t>
            </w:r>
            <w:r>
              <w:rPr>
                <w:b/>
              </w:rPr>
              <w:t>LM OWF</w:t>
            </w:r>
            <w:r>
              <w:t xml:space="preserve"> member is present and valid.</w:t>
            </w:r>
          </w:p>
        </w:tc>
      </w:tr>
      <w:tr w:rsidR="00AC29F7" w:rsidTr="00AC29F7">
        <w:tc>
          <w:tcPr>
            <w:tcW w:w="0" w:type="auto"/>
          </w:tcPr>
          <w:p w:rsidR="00AC29F7" w:rsidRDefault="00E8296A">
            <w:pPr>
              <w:pStyle w:val="TableBodyText"/>
            </w:pPr>
            <w:r>
              <w:t>N</w:t>
            </w:r>
          </w:p>
          <w:p w:rsidR="00AC29F7" w:rsidRDefault="00AC29F7">
            <w:pPr>
              <w:pStyle w:val="TableBodyText"/>
            </w:pPr>
          </w:p>
        </w:tc>
        <w:tc>
          <w:tcPr>
            <w:tcW w:w="0" w:type="auto"/>
          </w:tcPr>
          <w:p w:rsidR="00AC29F7" w:rsidRDefault="00E8296A">
            <w:pPr>
              <w:pStyle w:val="TableBodyText"/>
            </w:pPr>
            <w:r>
              <w:t xml:space="preserve">Indicates that the </w:t>
            </w:r>
            <w:r>
              <w:rPr>
                <w:b/>
              </w:rPr>
              <w:t>NT OWF</w:t>
            </w:r>
            <w:r>
              <w:t xml:space="preserve"> member is present and valid.</w:t>
            </w:r>
          </w:p>
        </w:tc>
      </w:tr>
    </w:tbl>
    <w:p w:rsidR="00AC29F7" w:rsidRDefault="00E8296A">
      <w:pPr>
        <w:pStyle w:val="Definition-Field2"/>
      </w:pPr>
      <w:r>
        <w:t>All other bits MUST be set to zero and MUST be ignored on receipt.</w:t>
      </w:r>
    </w:p>
    <w:p w:rsidR="00AC29F7" w:rsidRDefault="00E8296A">
      <w:pPr>
        <w:pStyle w:val="Definition-Field"/>
      </w:pPr>
      <w:r>
        <w:rPr>
          <w:b/>
        </w:rPr>
        <w:t>LmPassword:</w:t>
      </w:r>
      <w:r>
        <w:t xml:space="preserve">  A 16-element array of unsigned 8-bit integers that define the </w:t>
      </w:r>
      <w:r>
        <w:rPr>
          <w:b/>
        </w:rPr>
        <w:t>LM OWF</w:t>
      </w:r>
      <w:r>
        <w:t xml:space="preserve">. The </w:t>
      </w:r>
      <w:r>
        <w:rPr>
          <w:b/>
        </w:rPr>
        <w:t>LmPassword</w:t>
      </w:r>
      <w:r>
        <w:t xml:space="preserve"> member MUST be ignored if the L flag is not set in the </w:t>
      </w:r>
      <w:r>
        <w:rPr>
          <w:b/>
        </w:rPr>
        <w:t>Flags</w:t>
      </w:r>
      <w:r>
        <w:t xml:space="preserve"> member.</w:t>
      </w:r>
    </w:p>
    <w:p w:rsidR="00AC29F7" w:rsidRDefault="00E8296A">
      <w:pPr>
        <w:pStyle w:val="Definition-Field"/>
      </w:pPr>
      <w:r>
        <w:rPr>
          <w:b/>
        </w:rPr>
        <w:t>NtPassword:</w:t>
      </w:r>
      <w:r>
        <w:t xml:space="preserve">  A 16-element array of unsigned 8-bit integers that define the </w:t>
      </w:r>
      <w:r>
        <w:rPr>
          <w:b/>
        </w:rPr>
        <w:t>NT OWF</w:t>
      </w:r>
      <w:r>
        <w:t xml:space="preserve">. The </w:t>
      </w:r>
      <w:r>
        <w:rPr>
          <w:b/>
        </w:rPr>
        <w:t>NtPassword</w:t>
      </w:r>
      <w:r>
        <w:t xml:space="preserve"> member MUST be ignored if the N flag is not set in the </w:t>
      </w:r>
      <w:r>
        <w:rPr>
          <w:b/>
        </w:rPr>
        <w:t>Flags</w:t>
      </w:r>
      <w:r>
        <w:t xml:space="preserve"> member. </w:t>
      </w:r>
    </w:p>
    <w:p w:rsidR="00AC29F7" w:rsidRDefault="00E8296A">
      <w:pPr>
        <w:pStyle w:val="Heading2"/>
      </w:pPr>
      <w:bookmarkStart w:id="80" w:name="section_e465cb274bc141738be0b5fd64dc9ff7"/>
      <w:bookmarkStart w:id="81" w:name="_Toc423369291"/>
      <w:r>
        <w:t>PAC_CLIENT_INFO</w:t>
      </w:r>
      <w:bookmarkEnd w:id="80"/>
      <w:bookmarkEnd w:id="81"/>
      <w:r>
        <w:fldChar w:fldCharType="begin"/>
      </w:r>
      <w:r>
        <w:instrText xml:space="preserve"> XE "PAC_CLIENT_INFO packet"</w:instrText>
      </w:r>
      <w:r>
        <w:fldChar w:fldCharType="end"/>
      </w:r>
    </w:p>
    <w:p w:rsidR="00AC29F7" w:rsidRDefault="00E8296A">
      <w:r>
        <w:t xml:space="preserve">The PAC_CLIENT_INFO structure is a variable length buffer of the PAC that contains the client's name and authentication time. It is used to verify that the PAC corresponds to the client of the ticket. The PAC_CLIENT_INFO structure is placed directly after the </w:t>
      </w:r>
      <w:r>
        <w:rPr>
          <w:b/>
        </w:rPr>
        <w:t>Buffers</w:t>
      </w:r>
      <w:r>
        <w:t xml:space="preserve"> array of the topmost </w:t>
      </w:r>
      <w:hyperlink w:anchor="Section_6655b92fab06490b845d037e6987275f" w:history="1">
        <w:r>
          <w:rPr>
            <w:rStyle w:val="Hyperlink"/>
          </w:rPr>
          <w:t>PACTYPE</w:t>
        </w:r>
      </w:hyperlink>
      <w:r>
        <w:t xml:space="preserve"> structure (section 2.3), at the offset specified in the </w:t>
      </w:r>
      <w:r>
        <w:rPr>
          <w:b/>
        </w:rPr>
        <w:t>Offset</w:t>
      </w:r>
      <w:r>
        <w:t xml:space="preserve"> field of the corresponding </w:t>
      </w:r>
      <w:hyperlink w:anchor="Section_3341cfa26ef542e0b7bc4544884bf399" w:history="1">
        <w:r>
          <w:rPr>
            <w:rStyle w:val="Hyperlink"/>
          </w:rPr>
          <w:t>PAC_INFO_BUFFER</w:t>
        </w:r>
      </w:hyperlink>
      <w:r>
        <w:t xml:space="preserve"> structure (section 2.4) in the </w:t>
      </w:r>
      <w:r>
        <w:rPr>
          <w:b/>
        </w:rPr>
        <w:t>Buffers</w:t>
      </w:r>
      <w:r>
        <w:t xml:space="preserve"> array. The </w:t>
      </w:r>
      <w:r>
        <w:rPr>
          <w:b/>
        </w:rPr>
        <w:t>ulType</w:t>
      </w:r>
      <w:r>
        <w:t xml:space="preserve"> field of the corresponding PAC_INFO_BUFFER is set to 0x0000000A. </w:t>
      </w:r>
    </w:p>
    <w:tbl>
      <w:tblPr>
        <w:tblStyle w:val="Table-PacketDiagram"/>
        <w:tblW w:w="0" w:type="auto"/>
        <w:tblLayout w:type="fixed"/>
        <w:tblCellMar>
          <w:top w:w="14" w:type="dxa"/>
          <w:bottom w:w="14" w:type="dxa"/>
        </w:tblCellMar>
        <w:tblLook w:val="04A0" w:firstRow="1" w:lastRow="0" w:firstColumn="1" w:lastColumn="0" w:noHBand="0" w:noVBand="1"/>
      </w:tblPr>
      <w:tblGrid>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tblGrid>
      <w:tr w:rsidR="00AC29F7" w:rsidTr="00AC29F7">
        <w:trPr>
          <w:cnfStyle w:val="100000000000" w:firstRow="1" w:lastRow="0" w:firstColumn="0" w:lastColumn="0" w:oddVBand="0" w:evenVBand="0" w:oddHBand="0" w:evenHBand="0" w:firstRowFirstColumn="0" w:firstRowLastColumn="0" w:lastRowFirstColumn="0" w:lastRowLastColumn="0"/>
          <w:trHeight w:hRule="exact" w:val="550"/>
        </w:trPr>
        <w:tc>
          <w:tcPr>
            <w:tcW w:w="270" w:type="dxa"/>
          </w:tcPr>
          <w:p w:rsidR="00AC29F7" w:rsidRDefault="00E8296A">
            <w:pPr>
              <w:pStyle w:val="PacketDiagramHeaderText"/>
            </w:pPr>
            <w:r>
              <w:t>0</w:t>
            </w:r>
          </w:p>
        </w:tc>
        <w:tc>
          <w:tcPr>
            <w:tcW w:w="270" w:type="dxa"/>
          </w:tcPr>
          <w:p w:rsidR="00AC29F7" w:rsidRDefault="00E8296A">
            <w:pPr>
              <w:pStyle w:val="PacketDiagramHeaderText"/>
            </w:pPr>
            <w:r>
              <w:t>1</w:t>
            </w:r>
          </w:p>
        </w:tc>
        <w:tc>
          <w:tcPr>
            <w:tcW w:w="270" w:type="dxa"/>
          </w:tcPr>
          <w:p w:rsidR="00AC29F7" w:rsidRDefault="00E8296A">
            <w:pPr>
              <w:pStyle w:val="PacketDiagramHeaderText"/>
            </w:pPr>
            <w:r>
              <w:t>2</w:t>
            </w:r>
          </w:p>
        </w:tc>
        <w:tc>
          <w:tcPr>
            <w:tcW w:w="270" w:type="dxa"/>
          </w:tcPr>
          <w:p w:rsidR="00AC29F7" w:rsidRDefault="00E8296A">
            <w:pPr>
              <w:pStyle w:val="PacketDiagramHeaderText"/>
            </w:pPr>
            <w:r>
              <w:t>3</w:t>
            </w:r>
          </w:p>
        </w:tc>
        <w:tc>
          <w:tcPr>
            <w:tcW w:w="270" w:type="dxa"/>
          </w:tcPr>
          <w:p w:rsidR="00AC29F7" w:rsidRDefault="00E8296A">
            <w:pPr>
              <w:pStyle w:val="PacketDiagramHeaderText"/>
            </w:pPr>
            <w:r>
              <w:t>4</w:t>
            </w:r>
          </w:p>
        </w:tc>
        <w:tc>
          <w:tcPr>
            <w:tcW w:w="270" w:type="dxa"/>
          </w:tcPr>
          <w:p w:rsidR="00AC29F7" w:rsidRDefault="00E8296A">
            <w:pPr>
              <w:pStyle w:val="PacketDiagramHeaderText"/>
            </w:pPr>
            <w:r>
              <w:t>5</w:t>
            </w:r>
          </w:p>
        </w:tc>
        <w:tc>
          <w:tcPr>
            <w:tcW w:w="270" w:type="dxa"/>
          </w:tcPr>
          <w:p w:rsidR="00AC29F7" w:rsidRDefault="00E8296A">
            <w:pPr>
              <w:pStyle w:val="PacketDiagramHeaderText"/>
            </w:pPr>
            <w:r>
              <w:t>6</w:t>
            </w:r>
          </w:p>
        </w:tc>
        <w:tc>
          <w:tcPr>
            <w:tcW w:w="270" w:type="dxa"/>
          </w:tcPr>
          <w:p w:rsidR="00AC29F7" w:rsidRDefault="00E8296A">
            <w:pPr>
              <w:pStyle w:val="PacketDiagramHeaderText"/>
            </w:pPr>
            <w:r>
              <w:t>7</w:t>
            </w:r>
          </w:p>
        </w:tc>
        <w:tc>
          <w:tcPr>
            <w:tcW w:w="270" w:type="dxa"/>
          </w:tcPr>
          <w:p w:rsidR="00AC29F7" w:rsidRDefault="00E8296A">
            <w:pPr>
              <w:pStyle w:val="PacketDiagramHeaderText"/>
            </w:pPr>
            <w:r>
              <w:t>8</w:t>
            </w:r>
          </w:p>
        </w:tc>
        <w:tc>
          <w:tcPr>
            <w:tcW w:w="270" w:type="dxa"/>
          </w:tcPr>
          <w:p w:rsidR="00AC29F7" w:rsidRDefault="00E8296A">
            <w:pPr>
              <w:pStyle w:val="PacketDiagramHeaderText"/>
            </w:pPr>
            <w:r>
              <w:t>9</w:t>
            </w:r>
          </w:p>
        </w:tc>
        <w:tc>
          <w:tcPr>
            <w:tcW w:w="270" w:type="dxa"/>
          </w:tcPr>
          <w:p w:rsidR="00AC29F7" w:rsidRDefault="00E8296A">
            <w:pPr>
              <w:pStyle w:val="PacketDiagramHeaderText"/>
            </w:pPr>
            <w:r>
              <w:t>1</w:t>
            </w:r>
          </w:p>
          <w:p w:rsidR="00AC29F7" w:rsidRDefault="00E8296A">
            <w:pPr>
              <w:pStyle w:val="PacketDiagramHeaderText"/>
            </w:pPr>
            <w:r>
              <w:t>0</w:t>
            </w:r>
          </w:p>
        </w:tc>
        <w:tc>
          <w:tcPr>
            <w:tcW w:w="270" w:type="dxa"/>
          </w:tcPr>
          <w:p w:rsidR="00AC29F7" w:rsidRDefault="00E8296A">
            <w:pPr>
              <w:pStyle w:val="PacketDiagramHeaderText"/>
            </w:pPr>
            <w:r>
              <w:t>1</w:t>
            </w:r>
          </w:p>
        </w:tc>
        <w:tc>
          <w:tcPr>
            <w:tcW w:w="270" w:type="dxa"/>
          </w:tcPr>
          <w:p w:rsidR="00AC29F7" w:rsidRDefault="00E8296A">
            <w:pPr>
              <w:pStyle w:val="PacketDiagramHeaderText"/>
            </w:pPr>
            <w:r>
              <w:t>2</w:t>
            </w:r>
          </w:p>
        </w:tc>
        <w:tc>
          <w:tcPr>
            <w:tcW w:w="270" w:type="dxa"/>
          </w:tcPr>
          <w:p w:rsidR="00AC29F7" w:rsidRDefault="00E8296A">
            <w:pPr>
              <w:pStyle w:val="PacketDiagramHeaderText"/>
            </w:pPr>
            <w:r>
              <w:t>3</w:t>
            </w:r>
          </w:p>
        </w:tc>
        <w:tc>
          <w:tcPr>
            <w:tcW w:w="270" w:type="dxa"/>
          </w:tcPr>
          <w:p w:rsidR="00AC29F7" w:rsidRDefault="00E8296A">
            <w:pPr>
              <w:pStyle w:val="PacketDiagramHeaderText"/>
            </w:pPr>
            <w:r>
              <w:t>4</w:t>
            </w:r>
          </w:p>
        </w:tc>
        <w:tc>
          <w:tcPr>
            <w:tcW w:w="270" w:type="dxa"/>
          </w:tcPr>
          <w:p w:rsidR="00AC29F7" w:rsidRDefault="00E8296A">
            <w:pPr>
              <w:pStyle w:val="PacketDiagramHeaderText"/>
            </w:pPr>
            <w:r>
              <w:t>5</w:t>
            </w:r>
          </w:p>
        </w:tc>
        <w:tc>
          <w:tcPr>
            <w:tcW w:w="270" w:type="dxa"/>
          </w:tcPr>
          <w:p w:rsidR="00AC29F7" w:rsidRDefault="00E8296A">
            <w:pPr>
              <w:pStyle w:val="PacketDiagramHeaderText"/>
            </w:pPr>
            <w:r>
              <w:t>6</w:t>
            </w:r>
          </w:p>
        </w:tc>
        <w:tc>
          <w:tcPr>
            <w:tcW w:w="270" w:type="dxa"/>
          </w:tcPr>
          <w:p w:rsidR="00AC29F7" w:rsidRDefault="00E8296A">
            <w:pPr>
              <w:pStyle w:val="PacketDiagramHeaderText"/>
            </w:pPr>
            <w:r>
              <w:t>7</w:t>
            </w:r>
          </w:p>
        </w:tc>
        <w:tc>
          <w:tcPr>
            <w:tcW w:w="270" w:type="dxa"/>
          </w:tcPr>
          <w:p w:rsidR="00AC29F7" w:rsidRDefault="00E8296A">
            <w:pPr>
              <w:pStyle w:val="PacketDiagramHeaderText"/>
            </w:pPr>
            <w:r>
              <w:t>8</w:t>
            </w:r>
          </w:p>
        </w:tc>
        <w:tc>
          <w:tcPr>
            <w:tcW w:w="270" w:type="dxa"/>
          </w:tcPr>
          <w:p w:rsidR="00AC29F7" w:rsidRDefault="00E8296A">
            <w:pPr>
              <w:pStyle w:val="PacketDiagramHeaderText"/>
            </w:pPr>
            <w:r>
              <w:t>9</w:t>
            </w:r>
          </w:p>
        </w:tc>
        <w:tc>
          <w:tcPr>
            <w:tcW w:w="270" w:type="dxa"/>
          </w:tcPr>
          <w:p w:rsidR="00AC29F7" w:rsidRDefault="00E8296A">
            <w:pPr>
              <w:pStyle w:val="PacketDiagramHeaderText"/>
            </w:pPr>
            <w:r>
              <w:t>2</w:t>
            </w:r>
          </w:p>
          <w:p w:rsidR="00AC29F7" w:rsidRDefault="00E8296A">
            <w:pPr>
              <w:pStyle w:val="PacketDiagramHeaderText"/>
            </w:pPr>
            <w:r>
              <w:t>0</w:t>
            </w:r>
          </w:p>
        </w:tc>
        <w:tc>
          <w:tcPr>
            <w:tcW w:w="270" w:type="dxa"/>
          </w:tcPr>
          <w:p w:rsidR="00AC29F7" w:rsidRDefault="00E8296A">
            <w:pPr>
              <w:pStyle w:val="PacketDiagramHeaderText"/>
            </w:pPr>
            <w:r>
              <w:t>1</w:t>
            </w:r>
          </w:p>
        </w:tc>
        <w:tc>
          <w:tcPr>
            <w:tcW w:w="270" w:type="dxa"/>
          </w:tcPr>
          <w:p w:rsidR="00AC29F7" w:rsidRDefault="00E8296A">
            <w:pPr>
              <w:pStyle w:val="PacketDiagramHeaderText"/>
            </w:pPr>
            <w:r>
              <w:t>2</w:t>
            </w:r>
          </w:p>
        </w:tc>
        <w:tc>
          <w:tcPr>
            <w:tcW w:w="270" w:type="dxa"/>
          </w:tcPr>
          <w:p w:rsidR="00AC29F7" w:rsidRDefault="00E8296A">
            <w:pPr>
              <w:pStyle w:val="PacketDiagramHeaderText"/>
            </w:pPr>
            <w:r>
              <w:t>3</w:t>
            </w:r>
          </w:p>
        </w:tc>
        <w:tc>
          <w:tcPr>
            <w:tcW w:w="270" w:type="dxa"/>
          </w:tcPr>
          <w:p w:rsidR="00AC29F7" w:rsidRDefault="00E8296A">
            <w:pPr>
              <w:pStyle w:val="PacketDiagramHeaderText"/>
            </w:pPr>
            <w:r>
              <w:t>4</w:t>
            </w:r>
          </w:p>
        </w:tc>
        <w:tc>
          <w:tcPr>
            <w:tcW w:w="270" w:type="dxa"/>
          </w:tcPr>
          <w:p w:rsidR="00AC29F7" w:rsidRDefault="00E8296A">
            <w:pPr>
              <w:pStyle w:val="PacketDiagramHeaderText"/>
            </w:pPr>
            <w:r>
              <w:t>5</w:t>
            </w:r>
          </w:p>
        </w:tc>
        <w:tc>
          <w:tcPr>
            <w:tcW w:w="270" w:type="dxa"/>
          </w:tcPr>
          <w:p w:rsidR="00AC29F7" w:rsidRDefault="00E8296A">
            <w:pPr>
              <w:pStyle w:val="PacketDiagramHeaderText"/>
            </w:pPr>
            <w:r>
              <w:t>6</w:t>
            </w:r>
          </w:p>
        </w:tc>
        <w:tc>
          <w:tcPr>
            <w:tcW w:w="270" w:type="dxa"/>
          </w:tcPr>
          <w:p w:rsidR="00AC29F7" w:rsidRDefault="00E8296A">
            <w:pPr>
              <w:pStyle w:val="PacketDiagramHeaderText"/>
            </w:pPr>
            <w:r>
              <w:t>7</w:t>
            </w:r>
          </w:p>
        </w:tc>
        <w:tc>
          <w:tcPr>
            <w:tcW w:w="270" w:type="dxa"/>
          </w:tcPr>
          <w:p w:rsidR="00AC29F7" w:rsidRDefault="00E8296A">
            <w:pPr>
              <w:pStyle w:val="PacketDiagramHeaderText"/>
            </w:pPr>
            <w:r>
              <w:t>8</w:t>
            </w:r>
          </w:p>
        </w:tc>
        <w:tc>
          <w:tcPr>
            <w:tcW w:w="270" w:type="dxa"/>
          </w:tcPr>
          <w:p w:rsidR="00AC29F7" w:rsidRDefault="00E8296A">
            <w:pPr>
              <w:pStyle w:val="PacketDiagramHeaderText"/>
            </w:pPr>
            <w:r>
              <w:t>9</w:t>
            </w:r>
          </w:p>
        </w:tc>
        <w:tc>
          <w:tcPr>
            <w:tcW w:w="270" w:type="dxa"/>
          </w:tcPr>
          <w:p w:rsidR="00AC29F7" w:rsidRDefault="00E8296A">
            <w:pPr>
              <w:pStyle w:val="PacketDiagramHeaderText"/>
            </w:pPr>
            <w:r>
              <w:t>3</w:t>
            </w:r>
          </w:p>
          <w:p w:rsidR="00AC29F7" w:rsidRDefault="00E8296A">
            <w:pPr>
              <w:pStyle w:val="PacketDiagramHeaderText"/>
            </w:pPr>
            <w:r>
              <w:t>0</w:t>
            </w:r>
          </w:p>
        </w:tc>
        <w:tc>
          <w:tcPr>
            <w:tcW w:w="270" w:type="dxa"/>
          </w:tcPr>
          <w:p w:rsidR="00AC29F7" w:rsidRDefault="00E8296A">
            <w:pPr>
              <w:pStyle w:val="PacketDiagramHeaderText"/>
            </w:pPr>
            <w:r>
              <w:t>1</w:t>
            </w:r>
          </w:p>
        </w:tc>
      </w:tr>
      <w:tr w:rsidR="00AC29F7" w:rsidTr="00AC29F7">
        <w:trPr>
          <w:trHeight w:hRule="exact" w:val="490"/>
        </w:trPr>
        <w:tc>
          <w:tcPr>
            <w:tcW w:w="8640" w:type="dxa"/>
            <w:gridSpan w:val="32"/>
          </w:tcPr>
          <w:p w:rsidR="00AC29F7" w:rsidRDefault="00E8296A">
            <w:pPr>
              <w:pStyle w:val="PacketDiagramBodyText"/>
            </w:pPr>
            <w:r>
              <w:t>ClientId</w:t>
            </w:r>
          </w:p>
        </w:tc>
      </w:tr>
      <w:tr w:rsidR="00AC29F7" w:rsidTr="00AC29F7">
        <w:trPr>
          <w:trHeight w:hRule="exact" w:val="490"/>
        </w:trPr>
        <w:tc>
          <w:tcPr>
            <w:tcW w:w="8640" w:type="dxa"/>
            <w:gridSpan w:val="32"/>
          </w:tcPr>
          <w:p w:rsidR="00AC29F7" w:rsidRDefault="00E8296A">
            <w:pPr>
              <w:pStyle w:val="PacketDiagramBodyText"/>
            </w:pPr>
            <w:r>
              <w:t>...</w:t>
            </w:r>
          </w:p>
        </w:tc>
      </w:tr>
      <w:tr w:rsidR="00AC29F7" w:rsidTr="00AC29F7">
        <w:trPr>
          <w:trHeight w:hRule="exact" w:val="490"/>
        </w:trPr>
        <w:tc>
          <w:tcPr>
            <w:tcW w:w="4320" w:type="dxa"/>
            <w:gridSpan w:val="16"/>
          </w:tcPr>
          <w:p w:rsidR="00AC29F7" w:rsidRDefault="00E8296A">
            <w:pPr>
              <w:pStyle w:val="PacketDiagramBodyText"/>
            </w:pPr>
            <w:r>
              <w:t>NameLength</w:t>
            </w:r>
          </w:p>
        </w:tc>
        <w:tc>
          <w:tcPr>
            <w:tcW w:w="4320" w:type="dxa"/>
            <w:gridSpan w:val="16"/>
          </w:tcPr>
          <w:p w:rsidR="00AC29F7" w:rsidRDefault="00E8296A">
            <w:pPr>
              <w:pStyle w:val="PacketDiagramBodyText"/>
            </w:pPr>
            <w:r>
              <w:t>Name (variable)</w:t>
            </w:r>
          </w:p>
        </w:tc>
      </w:tr>
      <w:tr w:rsidR="00AC29F7" w:rsidTr="00AC29F7">
        <w:trPr>
          <w:trHeight w:hRule="exact" w:val="490"/>
        </w:trPr>
        <w:tc>
          <w:tcPr>
            <w:tcW w:w="8640" w:type="dxa"/>
            <w:gridSpan w:val="32"/>
          </w:tcPr>
          <w:p w:rsidR="00AC29F7" w:rsidRDefault="00E8296A">
            <w:pPr>
              <w:pStyle w:val="PacketDiagramBodyText"/>
            </w:pPr>
            <w:r>
              <w:t>...</w:t>
            </w:r>
          </w:p>
        </w:tc>
      </w:tr>
    </w:tbl>
    <w:p w:rsidR="00AC29F7" w:rsidRDefault="00E8296A">
      <w:pPr>
        <w:pStyle w:val="Definition-Field"/>
      </w:pPr>
      <w:r>
        <w:rPr>
          <w:b/>
        </w:rPr>
        <w:t xml:space="preserve">ClientId (8 bytes): </w:t>
      </w:r>
      <w:r>
        <w:t xml:space="preserve">A FILETIME structure in little-endian format that contains the Kerberos initial </w:t>
      </w:r>
      <w:hyperlink w:anchor="gt_7c881e2e-85a0-45e1-bd2c-5aab42bb2deb">
        <w:r>
          <w:rPr>
            <w:rStyle w:val="HyperlinkGreen"/>
            <w:b/>
          </w:rPr>
          <w:t>ticket-granting ticket (TGT)</w:t>
        </w:r>
      </w:hyperlink>
      <w:r>
        <w:t xml:space="preserve"> authentication time, as specified in </w:t>
      </w:r>
      <w:hyperlink r:id="rId92">
        <w:r>
          <w:rPr>
            <w:rStyle w:val="Hyperlink"/>
          </w:rPr>
          <w:t>[RFC4120]</w:t>
        </w:r>
      </w:hyperlink>
      <w:r>
        <w:t xml:space="preserve"> section 5.3.</w:t>
      </w:r>
    </w:p>
    <w:p w:rsidR="00AC29F7" w:rsidRDefault="00E8296A">
      <w:pPr>
        <w:pStyle w:val="Definition-Field"/>
      </w:pPr>
      <w:r>
        <w:rPr>
          <w:b/>
        </w:rPr>
        <w:t xml:space="preserve">NameLength (2 bytes): </w:t>
      </w:r>
      <w:r>
        <w:t xml:space="preserve">An unsigned 16-bit integer in little-endian format that specifies the length, in bytes, of the </w:t>
      </w:r>
      <w:r>
        <w:rPr>
          <w:b/>
        </w:rPr>
        <w:t>Name</w:t>
      </w:r>
      <w:r>
        <w:t xml:space="preserve"> field.</w:t>
      </w:r>
    </w:p>
    <w:p w:rsidR="00AC29F7" w:rsidRDefault="00E8296A">
      <w:pPr>
        <w:pStyle w:val="Definition-Field"/>
      </w:pPr>
      <w:r>
        <w:rPr>
          <w:b/>
        </w:rPr>
        <w:t xml:space="preserve">Name (variable): </w:t>
      </w:r>
      <w:r>
        <w:t>An array of 16-bit Unicode characters in little-endian format that contains the client's account name.</w:t>
      </w:r>
    </w:p>
    <w:p w:rsidR="00AC29F7" w:rsidRDefault="00E8296A">
      <w:pPr>
        <w:pStyle w:val="Heading2"/>
      </w:pPr>
      <w:bookmarkStart w:id="82" w:name="section_6e95edd3af9341d483036c7955297315"/>
      <w:bookmarkStart w:id="83" w:name="_Toc423369292"/>
      <w:r>
        <w:t>PAC_SIGNATURE_DATA</w:t>
      </w:r>
      <w:bookmarkEnd w:id="82"/>
      <w:bookmarkEnd w:id="83"/>
      <w:r>
        <w:fldChar w:fldCharType="begin"/>
      </w:r>
      <w:r>
        <w:instrText xml:space="preserve"> XE "PAC_SIGNATURE_DATA packet"</w:instrText>
      </w:r>
      <w:r>
        <w:fldChar w:fldCharType="end"/>
      </w:r>
    </w:p>
    <w:p w:rsidR="00AC29F7" w:rsidRDefault="00E8296A">
      <w:r>
        <w:t xml:space="preserve">Two PAC_SIGNATURE_DATA structures are appended to the PAC which stores the server and KDC signatures. These structures are placed after the </w:t>
      </w:r>
      <w:r>
        <w:rPr>
          <w:b/>
        </w:rPr>
        <w:t>Buffers</w:t>
      </w:r>
      <w:r>
        <w:t xml:space="preserve"> array of the topmost </w:t>
      </w:r>
      <w:hyperlink w:anchor="Section_6655b92fab06490b845d037e6987275f" w:history="1">
        <w:r>
          <w:rPr>
            <w:rStyle w:val="Hyperlink"/>
          </w:rPr>
          <w:t>PACTYPE</w:t>
        </w:r>
      </w:hyperlink>
      <w:r>
        <w:t xml:space="preserve"> structure (section 2.3), at the offsets specified in the </w:t>
      </w:r>
      <w:r>
        <w:rPr>
          <w:b/>
        </w:rPr>
        <w:t>Offset</w:t>
      </w:r>
      <w:r>
        <w:t xml:space="preserve"> fields in each of the corresponding </w:t>
      </w:r>
      <w:hyperlink w:anchor="Section_3341cfa26ef542e0b7bc4544884bf399" w:history="1">
        <w:r>
          <w:rPr>
            <w:rStyle w:val="Hyperlink"/>
          </w:rPr>
          <w:t>PAC_INFO_BUFFER</w:t>
        </w:r>
      </w:hyperlink>
      <w:r>
        <w:t xml:space="preserve"> structures (section 2.4) in the </w:t>
      </w:r>
      <w:r>
        <w:rPr>
          <w:b/>
        </w:rPr>
        <w:t>Buffers</w:t>
      </w:r>
      <w:r>
        <w:t xml:space="preserve"> array. The </w:t>
      </w:r>
      <w:r>
        <w:rPr>
          <w:b/>
        </w:rPr>
        <w:t>ulType</w:t>
      </w:r>
      <w:r>
        <w:t xml:space="preserve"> field of the PAC_INFO_BUFFER corresponding to the server signature contains the value 0x00000006 and the </w:t>
      </w:r>
      <w:r>
        <w:rPr>
          <w:b/>
        </w:rPr>
        <w:t>ulType</w:t>
      </w:r>
      <w:r>
        <w:t xml:space="preserve"> field of the PAC_INFO_BUFFER corresponding to the KDC signature contains the value 0x00000007. PAC signatures can be generated only when the PAC is used by the </w:t>
      </w:r>
      <w:hyperlink r:id="rId93">
        <w:r>
          <w:rPr>
            <w:rStyle w:val="Hyperlink"/>
          </w:rPr>
          <w:t>[MS-KILE]</w:t>
        </w:r>
      </w:hyperlink>
      <w:r>
        <w:t xml:space="preserve"> protocol because the keys used to create and verify the signatures are the keys known to the KDC. No other protocol can use these PAC signatures. </w:t>
      </w:r>
    </w:p>
    <w:p w:rsidR="00AC29F7" w:rsidRDefault="00E8296A">
      <w:r>
        <w:t xml:space="preserve">The format of the PAC_SIGNATURE_DATA structures is defined as follows: </w:t>
      </w:r>
    </w:p>
    <w:tbl>
      <w:tblPr>
        <w:tblStyle w:val="Table-PacketDiagram"/>
        <w:tblW w:w="0" w:type="auto"/>
        <w:tblLayout w:type="fixed"/>
        <w:tblCellMar>
          <w:top w:w="14" w:type="dxa"/>
          <w:bottom w:w="14" w:type="dxa"/>
        </w:tblCellMar>
        <w:tblLook w:val="04A0" w:firstRow="1" w:lastRow="0" w:firstColumn="1" w:lastColumn="0" w:noHBand="0" w:noVBand="1"/>
      </w:tblPr>
      <w:tblGrid>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tblGrid>
      <w:tr w:rsidR="00AC29F7" w:rsidTr="00AC29F7">
        <w:trPr>
          <w:cnfStyle w:val="100000000000" w:firstRow="1" w:lastRow="0" w:firstColumn="0" w:lastColumn="0" w:oddVBand="0" w:evenVBand="0" w:oddHBand="0" w:evenHBand="0" w:firstRowFirstColumn="0" w:firstRowLastColumn="0" w:lastRowFirstColumn="0" w:lastRowLastColumn="0"/>
          <w:trHeight w:hRule="exact" w:val="550"/>
        </w:trPr>
        <w:tc>
          <w:tcPr>
            <w:tcW w:w="270" w:type="dxa"/>
          </w:tcPr>
          <w:p w:rsidR="00AC29F7" w:rsidRDefault="00E8296A">
            <w:pPr>
              <w:pStyle w:val="Packetdiagramheaderrow"/>
            </w:pPr>
            <w:r>
              <w:t>0</w:t>
            </w:r>
          </w:p>
        </w:tc>
        <w:tc>
          <w:tcPr>
            <w:tcW w:w="270" w:type="dxa"/>
          </w:tcPr>
          <w:p w:rsidR="00AC29F7" w:rsidRDefault="00E8296A">
            <w:pPr>
              <w:pStyle w:val="Packetdiagramheaderrow"/>
            </w:pPr>
            <w:r>
              <w:t>1</w:t>
            </w:r>
          </w:p>
        </w:tc>
        <w:tc>
          <w:tcPr>
            <w:tcW w:w="270" w:type="dxa"/>
          </w:tcPr>
          <w:p w:rsidR="00AC29F7" w:rsidRDefault="00E8296A">
            <w:pPr>
              <w:pStyle w:val="Packetdiagramheaderrow"/>
            </w:pPr>
            <w:r>
              <w:t>2</w:t>
            </w:r>
          </w:p>
        </w:tc>
        <w:tc>
          <w:tcPr>
            <w:tcW w:w="270" w:type="dxa"/>
          </w:tcPr>
          <w:p w:rsidR="00AC29F7" w:rsidRDefault="00E8296A">
            <w:pPr>
              <w:pStyle w:val="Packetdiagramheaderrow"/>
            </w:pPr>
            <w:r>
              <w:t>3</w:t>
            </w:r>
          </w:p>
        </w:tc>
        <w:tc>
          <w:tcPr>
            <w:tcW w:w="270" w:type="dxa"/>
          </w:tcPr>
          <w:p w:rsidR="00AC29F7" w:rsidRDefault="00E8296A">
            <w:pPr>
              <w:pStyle w:val="Packetdiagramheaderrow"/>
            </w:pPr>
            <w:r>
              <w:t>4</w:t>
            </w:r>
          </w:p>
        </w:tc>
        <w:tc>
          <w:tcPr>
            <w:tcW w:w="270" w:type="dxa"/>
          </w:tcPr>
          <w:p w:rsidR="00AC29F7" w:rsidRDefault="00E8296A">
            <w:pPr>
              <w:pStyle w:val="Packetdiagramheaderrow"/>
            </w:pPr>
            <w:r>
              <w:t>5</w:t>
            </w:r>
          </w:p>
        </w:tc>
        <w:tc>
          <w:tcPr>
            <w:tcW w:w="270" w:type="dxa"/>
          </w:tcPr>
          <w:p w:rsidR="00AC29F7" w:rsidRDefault="00E8296A">
            <w:pPr>
              <w:pStyle w:val="Packetdiagramheaderrow"/>
            </w:pPr>
            <w:r>
              <w:t>6</w:t>
            </w:r>
          </w:p>
        </w:tc>
        <w:tc>
          <w:tcPr>
            <w:tcW w:w="270" w:type="dxa"/>
          </w:tcPr>
          <w:p w:rsidR="00AC29F7" w:rsidRDefault="00E8296A">
            <w:pPr>
              <w:pStyle w:val="Packetdiagramheaderrow"/>
            </w:pPr>
            <w:r>
              <w:t>7</w:t>
            </w:r>
          </w:p>
        </w:tc>
        <w:tc>
          <w:tcPr>
            <w:tcW w:w="270" w:type="dxa"/>
          </w:tcPr>
          <w:p w:rsidR="00AC29F7" w:rsidRDefault="00E8296A">
            <w:pPr>
              <w:pStyle w:val="Packetdiagramheaderrow"/>
            </w:pPr>
            <w:r>
              <w:t>8</w:t>
            </w:r>
          </w:p>
        </w:tc>
        <w:tc>
          <w:tcPr>
            <w:tcW w:w="270" w:type="dxa"/>
          </w:tcPr>
          <w:p w:rsidR="00AC29F7" w:rsidRDefault="00E8296A">
            <w:pPr>
              <w:pStyle w:val="Packetdiagramheaderrow"/>
            </w:pPr>
            <w:r>
              <w:t>9</w:t>
            </w:r>
          </w:p>
        </w:tc>
        <w:tc>
          <w:tcPr>
            <w:tcW w:w="270" w:type="dxa"/>
          </w:tcPr>
          <w:p w:rsidR="00AC29F7" w:rsidRDefault="00E8296A">
            <w:pPr>
              <w:pStyle w:val="Packetdiagramheaderrow"/>
            </w:pPr>
            <w:r>
              <w:t>1</w:t>
            </w:r>
          </w:p>
          <w:p w:rsidR="00AC29F7" w:rsidRDefault="00E8296A">
            <w:pPr>
              <w:pStyle w:val="Packetdiagramheaderrow"/>
            </w:pPr>
            <w:r>
              <w:t>0</w:t>
            </w:r>
          </w:p>
        </w:tc>
        <w:tc>
          <w:tcPr>
            <w:tcW w:w="270" w:type="dxa"/>
          </w:tcPr>
          <w:p w:rsidR="00AC29F7" w:rsidRDefault="00E8296A">
            <w:pPr>
              <w:pStyle w:val="Packetdiagramheaderrow"/>
            </w:pPr>
            <w:r>
              <w:t>1</w:t>
            </w:r>
          </w:p>
        </w:tc>
        <w:tc>
          <w:tcPr>
            <w:tcW w:w="270" w:type="dxa"/>
          </w:tcPr>
          <w:p w:rsidR="00AC29F7" w:rsidRDefault="00E8296A">
            <w:pPr>
              <w:pStyle w:val="Packetdiagramheaderrow"/>
            </w:pPr>
            <w:r>
              <w:t>2</w:t>
            </w:r>
          </w:p>
        </w:tc>
        <w:tc>
          <w:tcPr>
            <w:tcW w:w="270" w:type="dxa"/>
          </w:tcPr>
          <w:p w:rsidR="00AC29F7" w:rsidRDefault="00E8296A">
            <w:pPr>
              <w:pStyle w:val="Packetdiagramheaderrow"/>
            </w:pPr>
            <w:r>
              <w:t>3</w:t>
            </w:r>
          </w:p>
        </w:tc>
        <w:tc>
          <w:tcPr>
            <w:tcW w:w="270" w:type="dxa"/>
          </w:tcPr>
          <w:p w:rsidR="00AC29F7" w:rsidRDefault="00E8296A">
            <w:pPr>
              <w:pStyle w:val="Packetdiagramheaderrow"/>
            </w:pPr>
            <w:r>
              <w:t>4</w:t>
            </w:r>
          </w:p>
        </w:tc>
        <w:tc>
          <w:tcPr>
            <w:tcW w:w="270" w:type="dxa"/>
          </w:tcPr>
          <w:p w:rsidR="00AC29F7" w:rsidRDefault="00E8296A">
            <w:pPr>
              <w:pStyle w:val="Packetdiagramheaderrow"/>
            </w:pPr>
            <w:r>
              <w:t>5</w:t>
            </w:r>
          </w:p>
        </w:tc>
        <w:tc>
          <w:tcPr>
            <w:tcW w:w="270" w:type="dxa"/>
          </w:tcPr>
          <w:p w:rsidR="00AC29F7" w:rsidRDefault="00E8296A">
            <w:pPr>
              <w:pStyle w:val="Packetdiagramheaderrow"/>
            </w:pPr>
            <w:r>
              <w:t>6</w:t>
            </w:r>
          </w:p>
        </w:tc>
        <w:tc>
          <w:tcPr>
            <w:tcW w:w="270" w:type="dxa"/>
          </w:tcPr>
          <w:p w:rsidR="00AC29F7" w:rsidRDefault="00E8296A">
            <w:pPr>
              <w:pStyle w:val="Packetdiagramheaderrow"/>
            </w:pPr>
            <w:r>
              <w:t>7</w:t>
            </w:r>
          </w:p>
        </w:tc>
        <w:tc>
          <w:tcPr>
            <w:tcW w:w="270" w:type="dxa"/>
          </w:tcPr>
          <w:p w:rsidR="00AC29F7" w:rsidRDefault="00E8296A">
            <w:pPr>
              <w:pStyle w:val="Packetdiagramheaderrow"/>
            </w:pPr>
            <w:r>
              <w:t>8</w:t>
            </w:r>
          </w:p>
        </w:tc>
        <w:tc>
          <w:tcPr>
            <w:tcW w:w="270" w:type="dxa"/>
          </w:tcPr>
          <w:p w:rsidR="00AC29F7" w:rsidRDefault="00E8296A">
            <w:pPr>
              <w:pStyle w:val="Packetdiagramheaderrow"/>
            </w:pPr>
            <w:r>
              <w:t>9</w:t>
            </w:r>
          </w:p>
        </w:tc>
        <w:tc>
          <w:tcPr>
            <w:tcW w:w="270" w:type="dxa"/>
          </w:tcPr>
          <w:p w:rsidR="00AC29F7" w:rsidRDefault="00E8296A">
            <w:pPr>
              <w:pStyle w:val="Packetdiagramheaderrow"/>
            </w:pPr>
            <w:r>
              <w:t>2</w:t>
            </w:r>
          </w:p>
          <w:p w:rsidR="00AC29F7" w:rsidRDefault="00E8296A">
            <w:pPr>
              <w:pStyle w:val="Packetdiagramheaderrow"/>
            </w:pPr>
            <w:r>
              <w:t>0</w:t>
            </w:r>
          </w:p>
        </w:tc>
        <w:tc>
          <w:tcPr>
            <w:tcW w:w="270" w:type="dxa"/>
          </w:tcPr>
          <w:p w:rsidR="00AC29F7" w:rsidRDefault="00E8296A">
            <w:pPr>
              <w:pStyle w:val="Packetdiagramheaderrow"/>
            </w:pPr>
            <w:r>
              <w:t>1</w:t>
            </w:r>
          </w:p>
        </w:tc>
        <w:tc>
          <w:tcPr>
            <w:tcW w:w="270" w:type="dxa"/>
          </w:tcPr>
          <w:p w:rsidR="00AC29F7" w:rsidRDefault="00E8296A">
            <w:pPr>
              <w:pStyle w:val="Packetdiagramheaderrow"/>
            </w:pPr>
            <w:r>
              <w:t>2</w:t>
            </w:r>
          </w:p>
        </w:tc>
        <w:tc>
          <w:tcPr>
            <w:tcW w:w="270" w:type="dxa"/>
          </w:tcPr>
          <w:p w:rsidR="00AC29F7" w:rsidRDefault="00E8296A">
            <w:pPr>
              <w:pStyle w:val="Packetdiagramheaderrow"/>
            </w:pPr>
            <w:r>
              <w:t>3</w:t>
            </w:r>
          </w:p>
        </w:tc>
        <w:tc>
          <w:tcPr>
            <w:tcW w:w="270" w:type="dxa"/>
          </w:tcPr>
          <w:p w:rsidR="00AC29F7" w:rsidRDefault="00E8296A">
            <w:pPr>
              <w:pStyle w:val="Packetdiagramheaderrow"/>
            </w:pPr>
            <w:r>
              <w:t>4</w:t>
            </w:r>
          </w:p>
        </w:tc>
        <w:tc>
          <w:tcPr>
            <w:tcW w:w="270" w:type="dxa"/>
          </w:tcPr>
          <w:p w:rsidR="00AC29F7" w:rsidRDefault="00E8296A">
            <w:pPr>
              <w:pStyle w:val="Packetdiagramheaderrow"/>
            </w:pPr>
            <w:r>
              <w:t>5</w:t>
            </w:r>
          </w:p>
        </w:tc>
        <w:tc>
          <w:tcPr>
            <w:tcW w:w="270" w:type="dxa"/>
          </w:tcPr>
          <w:p w:rsidR="00AC29F7" w:rsidRDefault="00E8296A">
            <w:pPr>
              <w:pStyle w:val="Packetdiagramheaderrow"/>
            </w:pPr>
            <w:r>
              <w:t>6</w:t>
            </w:r>
          </w:p>
        </w:tc>
        <w:tc>
          <w:tcPr>
            <w:tcW w:w="270" w:type="dxa"/>
          </w:tcPr>
          <w:p w:rsidR="00AC29F7" w:rsidRDefault="00E8296A">
            <w:pPr>
              <w:pStyle w:val="Packetdiagramheaderrow"/>
            </w:pPr>
            <w:r>
              <w:t>7</w:t>
            </w:r>
          </w:p>
        </w:tc>
        <w:tc>
          <w:tcPr>
            <w:tcW w:w="270" w:type="dxa"/>
          </w:tcPr>
          <w:p w:rsidR="00AC29F7" w:rsidRDefault="00E8296A">
            <w:pPr>
              <w:pStyle w:val="Packetdiagramheaderrow"/>
            </w:pPr>
            <w:r>
              <w:t>8</w:t>
            </w:r>
          </w:p>
        </w:tc>
        <w:tc>
          <w:tcPr>
            <w:tcW w:w="270" w:type="dxa"/>
          </w:tcPr>
          <w:p w:rsidR="00AC29F7" w:rsidRDefault="00E8296A">
            <w:pPr>
              <w:pStyle w:val="Packetdiagramheaderrow"/>
            </w:pPr>
            <w:r>
              <w:t>9</w:t>
            </w:r>
          </w:p>
        </w:tc>
        <w:tc>
          <w:tcPr>
            <w:tcW w:w="270" w:type="dxa"/>
          </w:tcPr>
          <w:p w:rsidR="00AC29F7" w:rsidRDefault="00E8296A">
            <w:pPr>
              <w:pStyle w:val="Packetdiagramheaderrow"/>
            </w:pPr>
            <w:r>
              <w:t>3</w:t>
            </w:r>
          </w:p>
          <w:p w:rsidR="00AC29F7" w:rsidRDefault="00E8296A">
            <w:pPr>
              <w:pStyle w:val="Packetdiagramheaderrow"/>
            </w:pPr>
            <w:r>
              <w:t>0</w:t>
            </w:r>
          </w:p>
        </w:tc>
        <w:tc>
          <w:tcPr>
            <w:tcW w:w="270" w:type="dxa"/>
          </w:tcPr>
          <w:p w:rsidR="00AC29F7" w:rsidRDefault="00E8296A">
            <w:pPr>
              <w:pStyle w:val="Packetdiagramheaderrow"/>
            </w:pPr>
            <w:r>
              <w:t>1</w:t>
            </w:r>
          </w:p>
        </w:tc>
      </w:tr>
      <w:tr w:rsidR="00AC29F7" w:rsidTr="00AC29F7">
        <w:trPr>
          <w:trHeight w:hRule="exact" w:val="490"/>
        </w:trPr>
        <w:tc>
          <w:tcPr>
            <w:tcW w:w="8640" w:type="dxa"/>
            <w:gridSpan w:val="32"/>
          </w:tcPr>
          <w:p w:rsidR="00AC29F7" w:rsidRDefault="00E8296A">
            <w:pPr>
              <w:pStyle w:val="Packetdiagramtext"/>
            </w:pPr>
            <w:r>
              <w:t>SignatureType</w:t>
            </w:r>
          </w:p>
        </w:tc>
      </w:tr>
      <w:tr w:rsidR="00AC29F7" w:rsidTr="00AC29F7">
        <w:trPr>
          <w:trHeight w:hRule="exact" w:val="490"/>
        </w:trPr>
        <w:tc>
          <w:tcPr>
            <w:tcW w:w="8640" w:type="dxa"/>
            <w:gridSpan w:val="32"/>
          </w:tcPr>
          <w:p w:rsidR="00AC29F7" w:rsidRDefault="00E8296A">
            <w:pPr>
              <w:pStyle w:val="Packetdiagramtext"/>
            </w:pPr>
            <w:r>
              <w:t>Signature (variable)</w:t>
            </w:r>
          </w:p>
        </w:tc>
      </w:tr>
      <w:tr w:rsidR="00AC29F7" w:rsidTr="00AC29F7">
        <w:trPr>
          <w:trHeight w:hRule="exact" w:val="490"/>
        </w:trPr>
        <w:tc>
          <w:tcPr>
            <w:tcW w:w="8640" w:type="dxa"/>
            <w:gridSpan w:val="32"/>
          </w:tcPr>
          <w:p w:rsidR="00AC29F7" w:rsidRDefault="00E8296A">
            <w:pPr>
              <w:pStyle w:val="Packetdiagramtext"/>
            </w:pPr>
            <w:r>
              <w:t>...</w:t>
            </w:r>
          </w:p>
        </w:tc>
      </w:tr>
      <w:tr w:rsidR="00AC29F7" w:rsidTr="00AC29F7">
        <w:trPr>
          <w:gridAfter w:val="16"/>
          <w:wAfter w:w="4320" w:type="dxa"/>
          <w:trHeight w:hRule="exact" w:val="490"/>
        </w:trPr>
        <w:tc>
          <w:tcPr>
            <w:tcW w:w="4320" w:type="dxa"/>
            <w:gridSpan w:val="16"/>
          </w:tcPr>
          <w:p w:rsidR="00AC29F7" w:rsidRDefault="00E8296A">
            <w:pPr>
              <w:pStyle w:val="Packetdiagramtext"/>
            </w:pPr>
            <w:r>
              <w:t>RODCIdentifier</w:t>
            </w:r>
          </w:p>
        </w:tc>
      </w:tr>
    </w:tbl>
    <w:p w:rsidR="00AC29F7" w:rsidRDefault="00E8296A">
      <w:pPr>
        <w:pStyle w:val="Definition-Field"/>
      </w:pPr>
      <w:r>
        <w:rPr>
          <w:b/>
        </w:rPr>
        <w:t xml:space="preserve">SignatureType (4 bytes): </w:t>
      </w:r>
      <w:r>
        <w:t xml:space="preserve">A 32-bit unsigned integer value in little-endian format that defines the cryptographic system used to calculate the checksum. This MUST be one of the values defined in the following table. The corresponding sizes of the signatures are also given. The key used with the cryptographic system corresponds to the value of the </w:t>
      </w:r>
      <w:r>
        <w:rPr>
          <w:b/>
        </w:rPr>
        <w:t>ulType</w:t>
      </w:r>
      <w:r>
        <w:t xml:space="preserve"> field of the outer PAC_INFO_BUFFER (section 2.4) structure. The value 0x00000006 specifies the server's key, and the value 0x00000007 specifies the KDC's key.</w:t>
      </w:r>
    </w:p>
    <w:tbl>
      <w:tblPr>
        <w:tblStyle w:val="Table-ShadedHeader"/>
        <w:tblW w:w="9090" w:type="dxa"/>
        <w:tblInd w:w="475" w:type="dxa"/>
        <w:tblLook w:val="04A0" w:firstRow="1" w:lastRow="0" w:firstColumn="1" w:lastColumn="0" w:noHBand="0" w:noVBand="1"/>
      </w:tblPr>
      <w:tblGrid>
        <w:gridCol w:w="2722"/>
        <w:gridCol w:w="6368"/>
      </w:tblGrid>
      <w:tr w:rsidR="00AC29F7" w:rsidTr="00AC29F7">
        <w:trPr>
          <w:cnfStyle w:val="100000000000" w:firstRow="1" w:lastRow="0" w:firstColumn="0" w:lastColumn="0" w:oddVBand="0" w:evenVBand="0" w:oddHBand="0" w:evenHBand="0" w:firstRowFirstColumn="0" w:firstRowLastColumn="0" w:lastRowFirstColumn="0" w:lastRowLastColumn="0"/>
          <w:tblHeader/>
        </w:trPr>
        <w:tc>
          <w:tcPr>
            <w:tcW w:w="0" w:type="auto"/>
          </w:tcPr>
          <w:p w:rsidR="00AC29F7" w:rsidRDefault="00E8296A">
            <w:pPr>
              <w:pStyle w:val="TableHeaderText"/>
            </w:pPr>
            <w:r>
              <w:t>Value</w:t>
            </w:r>
          </w:p>
        </w:tc>
        <w:tc>
          <w:tcPr>
            <w:tcW w:w="6368" w:type="dxa"/>
          </w:tcPr>
          <w:p w:rsidR="00AC29F7" w:rsidRDefault="00E8296A">
            <w:pPr>
              <w:pStyle w:val="TableHeaderText"/>
            </w:pPr>
            <w:r>
              <w:t>Meaning</w:t>
            </w:r>
          </w:p>
        </w:tc>
      </w:tr>
      <w:tr w:rsidR="00AC29F7" w:rsidTr="00AC29F7">
        <w:tc>
          <w:tcPr>
            <w:tcW w:w="0" w:type="auto"/>
          </w:tcPr>
          <w:p w:rsidR="00AC29F7" w:rsidRDefault="00E8296A">
            <w:pPr>
              <w:pStyle w:val="TableBodyText"/>
            </w:pPr>
            <w:r>
              <w:t>KERB_CHECKSUM_HMAC_MD5</w:t>
            </w:r>
          </w:p>
          <w:p w:rsidR="00AC29F7" w:rsidRDefault="00E8296A">
            <w:pPr>
              <w:pStyle w:val="TableBodyText"/>
            </w:pPr>
            <w:r>
              <w:t>0xFFFFFF76</w:t>
            </w:r>
          </w:p>
        </w:tc>
        <w:tc>
          <w:tcPr>
            <w:tcW w:w="6368" w:type="dxa"/>
          </w:tcPr>
          <w:p w:rsidR="00AC29F7" w:rsidRDefault="00E8296A">
            <w:pPr>
              <w:pStyle w:val="TableBodyText"/>
            </w:pPr>
            <w:r>
              <w:t xml:space="preserve">As specified in </w:t>
            </w:r>
            <w:hyperlink r:id="rId94">
              <w:r>
                <w:rPr>
                  <w:rStyle w:val="Hyperlink"/>
                </w:rPr>
                <w:t>[RFC4120]</w:t>
              </w:r>
            </w:hyperlink>
            <w:r>
              <w:t xml:space="preserve"> and </w:t>
            </w:r>
            <w:hyperlink r:id="rId95">
              <w:r>
                <w:rPr>
                  <w:rStyle w:val="Hyperlink"/>
                </w:rPr>
                <w:t>[RFC4757]</w:t>
              </w:r>
            </w:hyperlink>
            <w:r>
              <w:t xml:space="preserve"> section 4. Signature size is 16 bytes. Decimal value is -138.</w:t>
            </w:r>
          </w:p>
        </w:tc>
      </w:tr>
      <w:tr w:rsidR="00AC29F7" w:rsidTr="00AC29F7">
        <w:tc>
          <w:tcPr>
            <w:tcW w:w="0" w:type="auto"/>
          </w:tcPr>
          <w:p w:rsidR="00AC29F7" w:rsidRDefault="00E8296A">
            <w:pPr>
              <w:pStyle w:val="TableBodyText"/>
            </w:pPr>
            <w:r>
              <w:t>HMAC_SHA1_96_AES128</w:t>
            </w:r>
          </w:p>
          <w:p w:rsidR="00AC29F7" w:rsidRDefault="00E8296A">
            <w:pPr>
              <w:pStyle w:val="TableBodyText"/>
            </w:pPr>
            <w:r>
              <w:t>0x0000000F</w:t>
            </w:r>
          </w:p>
        </w:tc>
        <w:tc>
          <w:tcPr>
            <w:tcW w:w="6368" w:type="dxa"/>
          </w:tcPr>
          <w:p w:rsidR="00AC29F7" w:rsidRDefault="00E8296A">
            <w:pPr>
              <w:pStyle w:val="TableBodyText"/>
            </w:pPr>
            <w:r>
              <w:t xml:space="preserve">As specified in </w:t>
            </w:r>
            <w:hyperlink r:id="rId96">
              <w:r>
                <w:rPr>
                  <w:rStyle w:val="Hyperlink"/>
                </w:rPr>
                <w:t>[RFC3962]</w:t>
              </w:r>
            </w:hyperlink>
            <w:r>
              <w:t xml:space="preserve"> section 7. Signature size is 12 bytes. Decimal value is 15.</w:t>
            </w:r>
          </w:p>
        </w:tc>
      </w:tr>
      <w:tr w:rsidR="00AC29F7" w:rsidTr="00AC29F7">
        <w:tc>
          <w:tcPr>
            <w:tcW w:w="0" w:type="auto"/>
          </w:tcPr>
          <w:p w:rsidR="00AC29F7" w:rsidRDefault="00E8296A">
            <w:pPr>
              <w:pStyle w:val="TableBodyText"/>
            </w:pPr>
            <w:r>
              <w:t>HMAC_SHA1_96_AES256</w:t>
            </w:r>
          </w:p>
          <w:p w:rsidR="00AC29F7" w:rsidRDefault="00E8296A">
            <w:pPr>
              <w:pStyle w:val="TableBodyText"/>
            </w:pPr>
            <w:r>
              <w:t>0x00000010</w:t>
            </w:r>
          </w:p>
        </w:tc>
        <w:tc>
          <w:tcPr>
            <w:tcW w:w="6368" w:type="dxa"/>
          </w:tcPr>
          <w:p w:rsidR="00AC29F7" w:rsidRDefault="00E8296A">
            <w:pPr>
              <w:pStyle w:val="TableBodyText"/>
            </w:pPr>
            <w:r>
              <w:t>As specified in [RFC3962] section 7. Signature size is 12 bytes. Decimal value is 16.</w:t>
            </w:r>
          </w:p>
        </w:tc>
      </w:tr>
    </w:tbl>
    <w:p w:rsidR="00AC29F7" w:rsidRDefault="00E8296A">
      <w:pPr>
        <w:pStyle w:val="Definition-Field"/>
      </w:pPr>
      <w:r>
        <w:rPr>
          <w:b/>
        </w:rPr>
        <w:t xml:space="preserve">Signature (variable): </w:t>
      </w:r>
      <w:r>
        <w:t xml:space="preserve">An array of 8-bit unsigned characters that contains the checksum. The KERB_CHECKSUM_HMAC_MD5 checksum (defined in the preceding table) is 16 bytes in length. The size of the signature is determined by the value of the </w:t>
      </w:r>
      <w:r>
        <w:rPr>
          <w:b/>
        </w:rPr>
        <w:t>SignatureType</w:t>
      </w:r>
      <w:r>
        <w:t xml:space="preserve"> field, as indicated in the preceding table.</w:t>
      </w:r>
    </w:p>
    <w:p w:rsidR="00AC29F7" w:rsidRDefault="00E8296A">
      <w:pPr>
        <w:pStyle w:val="Definition-Field"/>
      </w:pPr>
      <w:r>
        <w:rPr>
          <w:b/>
        </w:rPr>
        <w:t xml:space="preserve">RODCIdentifier (2 bytes): </w:t>
      </w:r>
      <w:r>
        <w:t xml:space="preserve">A 16-bit unsigned integer value in little-endian format that contains the first 16 bits of the key version number ([MS-KILE] section 3.1.5.8) when the KDC is an </w:t>
      </w:r>
      <w:hyperlink w:anchor="gt_8b0a073b-3099-4efe-8b81-c2886b66a870">
        <w:r>
          <w:rPr>
            <w:rStyle w:val="HyperlinkGreen"/>
            <w:b/>
          </w:rPr>
          <w:t>RODC</w:t>
        </w:r>
      </w:hyperlink>
      <w:r>
        <w:t>. When the KDC is not an RODC, this field does not exist.</w:t>
      </w:r>
    </w:p>
    <w:p w:rsidR="00AC29F7" w:rsidRDefault="00E8296A">
      <w:pPr>
        <w:pStyle w:val="Heading3"/>
      </w:pPr>
      <w:bookmarkStart w:id="84" w:name="section_a194aa3481bd46a0a9312e05b87d1098"/>
      <w:bookmarkStart w:id="85" w:name="_Toc423369293"/>
      <w:r>
        <w:t>Server Signature</w:t>
      </w:r>
      <w:bookmarkEnd w:id="84"/>
      <w:bookmarkEnd w:id="85"/>
      <w:r>
        <w:fldChar w:fldCharType="begin"/>
      </w:r>
      <w:r>
        <w:instrText xml:space="preserve"> XE "Signatures:generation - verification"</w:instrText>
      </w:r>
      <w:r>
        <w:fldChar w:fldCharType="end"/>
      </w:r>
      <w:r>
        <w:fldChar w:fldCharType="begin"/>
      </w:r>
      <w:r>
        <w:instrText xml:space="preserve"> XE "Structures:signature generation - verification"</w:instrText>
      </w:r>
      <w:r>
        <w:fldChar w:fldCharType="end"/>
      </w:r>
    </w:p>
    <w:p w:rsidR="00AC29F7" w:rsidRDefault="00E8296A">
      <w:r>
        <w:t xml:space="preserve">The server signature is generated by the issuing KDC and depends on the cryptographic algorithms available to the KDC and server. The </w:t>
      </w:r>
      <w:r>
        <w:rPr>
          <w:b/>
        </w:rPr>
        <w:t>ulType</w:t>
      </w:r>
      <w:r>
        <w:t xml:space="preserve"> field of the </w:t>
      </w:r>
      <w:r>
        <w:rPr>
          <w:b/>
        </w:rPr>
        <w:t>PAC_INFO_BUFFER</w:t>
      </w:r>
      <w:r>
        <w:t xml:space="preserve"> corresponding to the server signature will contain the value 0x00000006. The </w:t>
      </w:r>
      <w:r>
        <w:rPr>
          <w:b/>
        </w:rPr>
        <w:t>SignatureType</w:t>
      </w:r>
      <w:r>
        <w:t xml:space="preserve"> MUST be one of the values defined in the table in section </w:t>
      </w:r>
      <w:hyperlink w:anchor="Section_6e95edd3af9341d483036c7955297315" w:history="1">
        <w:r>
          <w:rPr>
            <w:rStyle w:val="Hyperlink"/>
          </w:rPr>
          <w:t>2.8</w:t>
        </w:r>
      </w:hyperlink>
      <w:r>
        <w:t xml:space="preserve">. The Key Usage Value MUST be KERB_NON_KERB_CKSUM_SALT (17)  </w:t>
      </w:r>
      <w:hyperlink r:id="rId97">
        <w:r>
          <w:rPr>
            <w:rStyle w:val="Hyperlink"/>
          </w:rPr>
          <w:t>[MS-KILE]</w:t>
        </w:r>
      </w:hyperlink>
      <w:r>
        <w:t> (section 3.1.5.9). The KDC will use the long-term key that the KDC shares with the server, so that the server can verify this signature on receiving a PAC.</w:t>
      </w:r>
    </w:p>
    <w:p w:rsidR="00AC29F7" w:rsidRDefault="00E8296A">
      <w:r>
        <w:t xml:space="preserve">The server signature is a keyed hash </w:t>
      </w:r>
      <w:hyperlink r:id="rId98">
        <w:r>
          <w:rPr>
            <w:rStyle w:val="Hyperlink"/>
          </w:rPr>
          <w:t>[RFC4757]</w:t>
        </w:r>
      </w:hyperlink>
      <w:r>
        <w:t xml:space="preserve"> of the entire PAC message, with the </w:t>
      </w:r>
      <w:r>
        <w:rPr>
          <w:b/>
        </w:rPr>
        <w:t>Signature</w:t>
      </w:r>
      <w:r>
        <w:t xml:space="preserve"> fields of both </w:t>
      </w:r>
      <w:r>
        <w:rPr>
          <w:b/>
        </w:rPr>
        <w:t>PAC_SIGNATURE_DATA</w:t>
      </w:r>
      <w:r>
        <w:t xml:space="preserve"> structures set to zero. The key used to protect the ciphertext part of the response is used. The checksum type corresponds to the key unless the key is DES, in which case the KERB_CHECKSUM_HMAC_MD5 key is used. The resulting hash value is then placed in the </w:t>
      </w:r>
      <w:r>
        <w:rPr>
          <w:b/>
        </w:rPr>
        <w:t>Signature</w:t>
      </w:r>
      <w:r>
        <w:t xml:space="preserve"> field of the server's PAC_SIGNATURE_DATA structure. </w:t>
      </w:r>
    </w:p>
    <w:p w:rsidR="00AC29F7" w:rsidRDefault="00E8296A">
      <w:pPr>
        <w:pStyle w:val="Heading3"/>
      </w:pPr>
      <w:bookmarkStart w:id="86" w:name="section_3122bf00ea874c3f92a091c0a99f5eec"/>
      <w:bookmarkStart w:id="87" w:name="_Toc423369294"/>
      <w:r>
        <w:t>KDC Signature</w:t>
      </w:r>
      <w:bookmarkEnd w:id="86"/>
      <w:bookmarkEnd w:id="87"/>
    </w:p>
    <w:p w:rsidR="00AC29F7" w:rsidRDefault="00E8296A">
      <w:r>
        <w:t xml:space="preserve">The KDC signature is generated by the issuing KDC and depends on the cryptographic algorithms available to the KDC. The </w:t>
      </w:r>
      <w:r>
        <w:rPr>
          <w:b/>
        </w:rPr>
        <w:t>ulType</w:t>
      </w:r>
      <w:r>
        <w:t xml:space="preserve"> field of the </w:t>
      </w:r>
      <w:r>
        <w:rPr>
          <w:b/>
        </w:rPr>
        <w:t>PAC_INFO_BUFFER</w:t>
      </w:r>
      <w:r>
        <w:t xml:space="preserve"> corresponding to the KDC signature will contain the value 0x00000007.  The </w:t>
      </w:r>
      <w:r>
        <w:rPr>
          <w:b/>
        </w:rPr>
        <w:t>SignatureType</w:t>
      </w:r>
      <w:r>
        <w:t xml:space="preserve"> MUST be one of the values defined in the table in section </w:t>
      </w:r>
      <w:hyperlink w:anchor="Section_6e95edd3af9341d483036c7955297315" w:history="1">
        <w:r>
          <w:rPr>
            <w:rStyle w:val="Hyperlink"/>
          </w:rPr>
          <w:t>2.8</w:t>
        </w:r>
      </w:hyperlink>
      <w:r>
        <w:t xml:space="preserve">. The Key Usage Value MUST be KERB_NON_KERB_CKSUM_SALT (17) </w:t>
      </w:r>
      <w:hyperlink r:id="rId99">
        <w:r>
          <w:rPr>
            <w:rStyle w:val="Hyperlink"/>
          </w:rPr>
          <w:t>[MS-KILE]</w:t>
        </w:r>
      </w:hyperlink>
      <w:r>
        <w:t xml:space="preserve"> (section 3.1.5.9). The KDC will use KDC (krbtgt) key </w:t>
      </w:r>
      <w:hyperlink r:id="rId100">
        <w:r>
          <w:rPr>
            <w:rStyle w:val="Hyperlink"/>
          </w:rPr>
          <w:t>[RFC4120]</w:t>
        </w:r>
      </w:hyperlink>
      <w:r>
        <w:t>, so that other KDCs can verify this signature on receiving a PAC.</w:t>
      </w:r>
    </w:p>
    <w:p w:rsidR="00AC29F7" w:rsidRDefault="00E8296A">
      <w:r>
        <w:t xml:space="preserve">The KDC signature is a keyed hash </w:t>
      </w:r>
      <w:hyperlink r:id="rId101">
        <w:r>
          <w:rPr>
            <w:rStyle w:val="Hyperlink"/>
          </w:rPr>
          <w:t>[RFC4757]</w:t>
        </w:r>
      </w:hyperlink>
      <w:r>
        <w:t xml:space="preserve"> of the Server Signature field in the PAC message. The cryptographic system that is used to calculate the checksum depends on which system the KDC supports, as defined in the following table. </w:t>
      </w:r>
    </w:p>
    <w:tbl>
      <w:tblPr>
        <w:tblStyle w:val="Table-ShadedHeader"/>
        <w:tblW w:w="0" w:type="auto"/>
        <w:tblLook w:val="04A0" w:firstRow="1" w:lastRow="0" w:firstColumn="1" w:lastColumn="0" w:noHBand="0" w:noVBand="1"/>
      </w:tblPr>
      <w:tblGrid>
        <w:gridCol w:w="6283"/>
        <w:gridCol w:w="3192"/>
      </w:tblGrid>
      <w:tr w:rsidR="00AC29F7" w:rsidTr="00AC29F7">
        <w:trPr>
          <w:cnfStyle w:val="100000000000" w:firstRow="1" w:lastRow="0" w:firstColumn="0" w:lastColumn="0" w:oddVBand="0" w:evenVBand="0" w:oddHBand="0" w:evenHBand="0" w:firstRowFirstColumn="0" w:firstRowLastColumn="0" w:lastRowFirstColumn="0" w:lastRowLastColumn="0"/>
          <w:tblHeader/>
        </w:trPr>
        <w:tc>
          <w:tcPr>
            <w:tcW w:w="0" w:type="auto"/>
          </w:tcPr>
          <w:p w:rsidR="00AC29F7" w:rsidRDefault="00E8296A">
            <w:pPr>
              <w:pStyle w:val="TableHeaderText"/>
            </w:pPr>
            <w:r>
              <w:t>If the KDC:</w:t>
            </w:r>
          </w:p>
        </w:tc>
        <w:tc>
          <w:tcPr>
            <w:tcW w:w="0" w:type="auto"/>
          </w:tcPr>
          <w:p w:rsidR="00AC29F7" w:rsidRDefault="00E8296A">
            <w:pPr>
              <w:pStyle w:val="TableHeaderText"/>
            </w:pPr>
            <w:r>
              <w:t>Then the cryptographic system is:</w:t>
            </w:r>
          </w:p>
        </w:tc>
      </w:tr>
      <w:tr w:rsidR="00AC29F7" w:rsidTr="00AC29F7">
        <w:tc>
          <w:tcPr>
            <w:tcW w:w="0" w:type="auto"/>
          </w:tcPr>
          <w:p w:rsidR="00AC29F7" w:rsidRDefault="00E8296A">
            <w:pPr>
              <w:pStyle w:val="TableBodyText"/>
            </w:pPr>
            <w:r>
              <w:t>Supports RC4-HMAC</w:t>
            </w:r>
          </w:p>
        </w:tc>
        <w:tc>
          <w:tcPr>
            <w:tcW w:w="0" w:type="auto"/>
          </w:tcPr>
          <w:p w:rsidR="00AC29F7" w:rsidRDefault="00E8296A">
            <w:pPr>
              <w:pStyle w:val="TableBodyText"/>
            </w:pPr>
            <w:r>
              <w:t>KERB_CHECKSUM_HMAC_MD5</w:t>
            </w:r>
          </w:p>
        </w:tc>
      </w:tr>
      <w:tr w:rsidR="00AC29F7" w:rsidTr="00AC29F7">
        <w:tc>
          <w:tcPr>
            <w:tcW w:w="0" w:type="auto"/>
          </w:tcPr>
          <w:p w:rsidR="00AC29F7" w:rsidRDefault="00E8296A">
            <w:pPr>
              <w:pStyle w:val="TableBodyText"/>
            </w:pPr>
            <w:r>
              <w:t>Does not support RC4-HMAC and supports AES256</w:t>
            </w:r>
          </w:p>
        </w:tc>
        <w:tc>
          <w:tcPr>
            <w:tcW w:w="0" w:type="auto"/>
          </w:tcPr>
          <w:p w:rsidR="00AC29F7" w:rsidRDefault="00E8296A">
            <w:pPr>
              <w:pStyle w:val="TableBodyText"/>
            </w:pPr>
            <w:r>
              <w:t>HMAC_SHA1_96_AES256</w:t>
            </w:r>
            <w:bookmarkStart w:id="88" w:name="Appendix_A_Target_14"/>
            <w:r>
              <w:fldChar w:fldCharType="begin"/>
            </w:r>
            <w:r>
              <w:instrText xml:space="preserve"> HYPERLINK \l "Appendix_A_14" \h </w:instrText>
            </w:r>
            <w:r>
              <w:fldChar w:fldCharType="separate"/>
            </w:r>
            <w:r>
              <w:rPr>
                <w:rStyle w:val="Hyperlink"/>
              </w:rPr>
              <w:t>&lt;14&gt;</w:t>
            </w:r>
            <w:r>
              <w:rPr>
                <w:rStyle w:val="Hyperlink"/>
              </w:rPr>
              <w:fldChar w:fldCharType="end"/>
            </w:r>
            <w:bookmarkEnd w:id="88"/>
          </w:p>
        </w:tc>
      </w:tr>
      <w:tr w:rsidR="00AC29F7" w:rsidTr="00AC29F7">
        <w:tc>
          <w:tcPr>
            <w:tcW w:w="0" w:type="auto"/>
          </w:tcPr>
          <w:p w:rsidR="00AC29F7" w:rsidRDefault="00E8296A">
            <w:pPr>
              <w:pStyle w:val="TableBodyText"/>
            </w:pPr>
            <w:r>
              <w:t>Does not support RC4-HMAC or AES256-CTS-HMAC-SHA1-96, and supports AES128-CTS-HMAC-SHA1-96</w:t>
            </w:r>
          </w:p>
        </w:tc>
        <w:tc>
          <w:tcPr>
            <w:tcW w:w="0" w:type="auto"/>
          </w:tcPr>
          <w:p w:rsidR="00AC29F7" w:rsidRDefault="00E8296A">
            <w:pPr>
              <w:pStyle w:val="TableBodyText"/>
            </w:pPr>
            <w:r>
              <w:t>HMAC_SHA1_96_AES128</w:t>
            </w:r>
            <w:bookmarkStart w:id="89" w:name="Appendix_A_Target_15"/>
            <w:r>
              <w:fldChar w:fldCharType="begin"/>
            </w:r>
            <w:r>
              <w:instrText xml:space="preserve"> HYPERLINK \l "Appendix_A_15" \h </w:instrText>
            </w:r>
            <w:r>
              <w:fldChar w:fldCharType="separate"/>
            </w:r>
            <w:r>
              <w:rPr>
                <w:rStyle w:val="Hyperlink"/>
              </w:rPr>
              <w:t>&lt;15&gt;</w:t>
            </w:r>
            <w:r>
              <w:rPr>
                <w:rStyle w:val="Hyperlink"/>
              </w:rPr>
              <w:fldChar w:fldCharType="end"/>
            </w:r>
            <w:bookmarkEnd w:id="89"/>
          </w:p>
        </w:tc>
      </w:tr>
      <w:tr w:rsidR="00AC29F7" w:rsidTr="00AC29F7">
        <w:tc>
          <w:tcPr>
            <w:tcW w:w="0" w:type="auto"/>
          </w:tcPr>
          <w:p w:rsidR="00AC29F7" w:rsidRDefault="00E8296A">
            <w:pPr>
              <w:pStyle w:val="TableBodyText"/>
            </w:pPr>
            <w:r>
              <w:t>Does not support RC4-HMAC, AES128-CTS-HMAC-SHA1-96 or AES256-CTS-HMAC-SHA1-96</w:t>
            </w:r>
          </w:p>
        </w:tc>
        <w:tc>
          <w:tcPr>
            <w:tcW w:w="0" w:type="auto"/>
          </w:tcPr>
          <w:p w:rsidR="00AC29F7" w:rsidRDefault="00E8296A">
            <w:pPr>
              <w:pStyle w:val="TableBodyText"/>
            </w:pPr>
            <w:r>
              <w:t>None. The checksum operation will fail.</w:t>
            </w:r>
          </w:p>
        </w:tc>
      </w:tr>
    </w:tbl>
    <w:p w:rsidR="00AC29F7" w:rsidRDefault="00E8296A">
      <w:r>
        <w:t xml:space="preserve">The resulting hash is placed in the </w:t>
      </w:r>
      <w:r>
        <w:rPr>
          <w:b/>
        </w:rPr>
        <w:t>Signature</w:t>
      </w:r>
      <w:r>
        <w:t xml:space="preserve"> field of the KDC's </w:t>
      </w:r>
      <w:r>
        <w:rPr>
          <w:b/>
        </w:rPr>
        <w:t>PAC_SIGNATURE_DATA</w:t>
      </w:r>
      <w:r>
        <w:t xml:space="preserve"> structure.</w:t>
      </w:r>
    </w:p>
    <w:p w:rsidR="00AC29F7" w:rsidRDefault="00E8296A">
      <w:pPr>
        <w:pStyle w:val="Heading2"/>
      </w:pPr>
      <w:bookmarkStart w:id="90" w:name="section_fce87259b95846179758c4cd5ed47e5a"/>
      <w:bookmarkStart w:id="91" w:name="_Toc423369295"/>
      <w:r>
        <w:t>Constrained Delegation Information</w:t>
      </w:r>
      <w:bookmarkEnd w:id="90"/>
      <w:bookmarkEnd w:id="91"/>
      <w:r>
        <w:fldChar w:fldCharType="begin"/>
      </w:r>
      <w:r>
        <w:instrText xml:space="preserve"> XE "S4U_DELEGATION_INFO structure"</w:instrText>
      </w:r>
      <w:r>
        <w:fldChar w:fldCharType="end"/>
      </w:r>
      <w:r>
        <w:fldChar w:fldCharType="begin"/>
      </w:r>
      <w:r>
        <w:instrText xml:space="preserve"> XE "PS4U_DELEGATION_INFO"</w:instrText>
      </w:r>
      <w:r>
        <w:fldChar w:fldCharType="end"/>
      </w:r>
      <w:r>
        <w:fldChar w:fldCharType="begin"/>
      </w:r>
      <w:r>
        <w:instrText xml:space="preserve"> XE "Delegation information - constrained"</w:instrText>
      </w:r>
      <w:r>
        <w:fldChar w:fldCharType="end"/>
      </w:r>
      <w:r>
        <w:fldChar w:fldCharType="begin"/>
      </w:r>
      <w:r>
        <w:instrText xml:space="preserve"> XE "Constrained delegation information"</w:instrText>
      </w:r>
      <w:r>
        <w:fldChar w:fldCharType="end"/>
      </w:r>
      <w:r>
        <w:fldChar w:fldCharType="begin"/>
      </w:r>
      <w:r>
        <w:instrText xml:space="preserve"> XE "Structures:constrained delegation information"</w:instrText>
      </w:r>
      <w:r>
        <w:fldChar w:fldCharType="end"/>
      </w:r>
    </w:p>
    <w:p w:rsidR="00AC29F7" w:rsidRDefault="00E8296A">
      <w:r>
        <w:t xml:space="preserve">The S4U_DELEGATION_INFO structure lists the services that have been delegated through this Kerberos client and subsequent services or servers. The list is used only in a Service for User to Proxy (S4U2proxy) </w:t>
      </w:r>
      <w:hyperlink r:id="rId102">
        <w:r>
          <w:rPr>
            <w:rStyle w:val="Hyperlink"/>
          </w:rPr>
          <w:t>[MS-SFU]</w:t>
        </w:r>
      </w:hyperlink>
      <w:r>
        <w:t xml:space="preserve"> request. This feature could be used multiple times in succession from service to service, which is useful for auditing purposes.</w:t>
      </w:r>
      <w:bookmarkStart w:id="92" w:name="Appendix_A_Target_16"/>
      <w:r>
        <w:fldChar w:fldCharType="begin"/>
      </w:r>
      <w:r>
        <w:instrText xml:space="preserve"> HYPERLINK \l "Appendix_A_16" \h </w:instrText>
      </w:r>
      <w:r>
        <w:fldChar w:fldCharType="separate"/>
      </w:r>
      <w:r>
        <w:rPr>
          <w:rStyle w:val="Hyperlink"/>
        </w:rPr>
        <w:t>&lt;16&gt;</w:t>
      </w:r>
      <w:r>
        <w:rPr>
          <w:rStyle w:val="Hyperlink"/>
        </w:rPr>
        <w:fldChar w:fldCharType="end"/>
      </w:r>
      <w:bookmarkEnd w:id="92"/>
      <w:r>
        <w:t xml:space="preserve"> The S4U_DELEGATION_INFO structure is marshaled by RPC </w:t>
      </w:r>
      <w:hyperlink r:id="rId103">
        <w:r>
          <w:rPr>
            <w:rStyle w:val="Hyperlink"/>
          </w:rPr>
          <w:t>[MS-RPCE]</w:t>
        </w:r>
      </w:hyperlink>
      <w:r>
        <w:t xml:space="preserve">. </w:t>
      </w:r>
    </w:p>
    <w:p w:rsidR="00AC29F7" w:rsidRDefault="00E8296A">
      <w:pPr>
        <w:pStyle w:val="Code"/>
      </w:pPr>
      <w:r>
        <w:t>typedef struct _S4U_DELEGATION_INFO {</w:t>
      </w:r>
    </w:p>
    <w:p w:rsidR="00AC29F7" w:rsidRDefault="00E8296A">
      <w:pPr>
        <w:pStyle w:val="Code"/>
      </w:pPr>
      <w:r>
        <w:t xml:space="preserve">  RPC_UNICODE_STRING S4U2proxyTarget;</w:t>
      </w:r>
    </w:p>
    <w:p w:rsidR="00AC29F7" w:rsidRDefault="00E8296A">
      <w:pPr>
        <w:pStyle w:val="Code"/>
      </w:pPr>
      <w:r>
        <w:t xml:space="preserve">  ULONG TransitedListSize;</w:t>
      </w:r>
    </w:p>
    <w:p w:rsidR="00AC29F7" w:rsidRDefault="00E8296A">
      <w:pPr>
        <w:pStyle w:val="Code"/>
      </w:pPr>
      <w:r>
        <w:t xml:space="preserve">  [size_is(TransitedListSize)] PRPC_UNICODE_STRING S4UTransitedServices;</w:t>
      </w:r>
    </w:p>
    <w:p w:rsidR="00AC29F7" w:rsidRDefault="00E8296A">
      <w:pPr>
        <w:pStyle w:val="Code"/>
      </w:pPr>
      <w:r>
        <w:t>} S4U_DELEGATION_INFO,</w:t>
      </w:r>
    </w:p>
    <w:p w:rsidR="00AC29F7" w:rsidRDefault="00E8296A">
      <w:pPr>
        <w:pStyle w:val="Code"/>
      </w:pPr>
      <w:r>
        <w:t> *PS4U_DELEGATION_INFO;</w:t>
      </w:r>
    </w:p>
    <w:p w:rsidR="00AC29F7" w:rsidRDefault="00E8296A">
      <w:pPr>
        <w:pStyle w:val="Definition-Field"/>
      </w:pPr>
      <w:r>
        <w:rPr>
          <w:b/>
        </w:rPr>
        <w:t>S4U2proxyTarget:</w:t>
      </w:r>
      <w:r>
        <w:t>  An RPC_UNICODE_STRING structure that MUST contain the name of the principal to whom the application can forward the ticket.</w:t>
      </w:r>
    </w:p>
    <w:p w:rsidR="00AC29F7" w:rsidRDefault="00E8296A">
      <w:pPr>
        <w:pStyle w:val="Definition-Field"/>
      </w:pPr>
      <w:r>
        <w:rPr>
          <w:b/>
        </w:rPr>
        <w:t>TransitedListSize:</w:t>
      </w:r>
      <w:r>
        <w:t xml:space="preserve">  MUST be the number of elements in the </w:t>
      </w:r>
      <w:r>
        <w:rPr>
          <w:b/>
        </w:rPr>
        <w:t>S4UTransitedServices</w:t>
      </w:r>
      <w:r>
        <w:t xml:space="preserve"> array.</w:t>
      </w:r>
    </w:p>
    <w:p w:rsidR="00AC29F7" w:rsidRDefault="00E8296A">
      <w:pPr>
        <w:pStyle w:val="Definition-Field"/>
      </w:pPr>
      <w:r>
        <w:rPr>
          <w:b/>
        </w:rPr>
        <w:t>S4UTransitedServices:</w:t>
      </w:r>
      <w:r>
        <w:t>  MUST contain the list of all services that have been delegated through by this client and subsequent services or servers.</w:t>
      </w:r>
    </w:p>
    <w:p w:rsidR="00AC29F7" w:rsidRDefault="00E8296A">
      <w:pPr>
        <w:pStyle w:val="Heading2"/>
      </w:pPr>
      <w:bookmarkStart w:id="93" w:name="section_1c0d6e1164434846b744f9f810a504eb"/>
      <w:bookmarkStart w:id="94" w:name="_Toc423369296"/>
      <w:r>
        <w:t>UPN_DNS_INFO</w:t>
      </w:r>
      <w:bookmarkEnd w:id="93"/>
      <w:bookmarkEnd w:id="94"/>
      <w:r>
        <w:fldChar w:fldCharType="begin"/>
      </w:r>
      <w:r>
        <w:instrText xml:space="preserve"> XE "UPN_DNS_INFO packet"</w:instrText>
      </w:r>
      <w:r>
        <w:fldChar w:fldCharType="end"/>
      </w:r>
    </w:p>
    <w:p w:rsidR="00AC29F7" w:rsidRDefault="00E8296A">
      <w:r>
        <w:t xml:space="preserve">The UPN_DNS_INFO structure contains the client's UPN and </w:t>
      </w:r>
      <w:hyperlink w:anchor="gt_1769aec9-237e-44ed-9014-1abb3ec6de6e">
        <w:r>
          <w:rPr>
            <w:rStyle w:val="HyperlinkGreen"/>
            <w:b/>
          </w:rPr>
          <w:t>fully qualified domain name (FQDN) (1)</w:t>
        </w:r>
      </w:hyperlink>
      <w:r>
        <w:t xml:space="preserve">. It is used to provide the UPN and FQDN (1) that corresponds to the client of the ticket. The UPN_DNS_INFO structure is placed directly after the </w:t>
      </w:r>
      <w:r>
        <w:rPr>
          <w:b/>
        </w:rPr>
        <w:t>Buffers</w:t>
      </w:r>
      <w:r>
        <w:t xml:space="preserve"> array of the topmost </w:t>
      </w:r>
      <w:hyperlink w:anchor="Section_6655b92fab06490b845d037e6987275f" w:history="1">
        <w:r>
          <w:rPr>
            <w:rStyle w:val="Hyperlink"/>
          </w:rPr>
          <w:t>PACTYPE</w:t>
        </w:r>
      </w:hyperlink>
      <w:r>
        <w:t xml:space="preserve"> structure (section 2.3), at the offset specified in the </w:t>
      </w:r>
      <w:r>
        <w:rPr>
          <w:b/>
        </w:rPr>
        <w:t>Offset</w:t>
      </w:r>
      <w:r>
        <w:t xml:space="preserve"> field of the corresponding </w:t>
      </w:r>
      <w:hyperlink w:anchor="Section_3341cfa26ef542e0b7bc4544884bf399" w:history="1">
        <w:r>
          <w:rPr>
            <w:rStyle w:val="Hyperlink"/>
          </w:rPr>
          <w:t>PAC_INFO_BUFFER</w:t>
        </w:r>
      </w:hyperlink>
      <w:r>
        <w:t xml:space="preserve"> structure (section 2.4) in the </w:t>
      </w:r>
      <w:r>
        <w:rPr>
          <w:b/>
        </w:rPr>
        <w:t>Buffers</w:t>
      </w:r>
      <w:r>
        <w:t xml:space="preserve"> array. The </w:t>
      </w:r>
      <w:r>
        <w:rPr>
          <w:b/>
        </w:rPr>
        <w:t>ulType</w:t>
      </w:r>
      <w:r>
        <w:t xml:space="preserve"> field of the corresponding PAC_INFO_BUFFER is set to 0x0000000C.</w:t>
      </w:r>
      <w:bookmarkStart w:id="95" w:name="Appendix_A_Target_17"/>
      <w:r>
        <w:fldChar w:fldCharType="begin"/>
      </w:r>
      <w:r>
        <w:instrText xml:space="preserve"> HYPERLINK \l "Appendix_A_17" \h </w:instrText>
      </w:r>
      <w:r>
        <w:fldChar w:fldCharType="separate"/>
      </w:r>
      <w:r>
        <w:rPr>
          <w:rStyle w:val="Hyperlink"/>
        </w:rPr>
        <w:t>&lt;17&gt;</w:t>
      </w:r>
      <w:r>
        <w:rPr>
          <w:rStyle w:val="Hyperlink"/>
        </w:rPr>
        <w:fldChar w:fldCharType="end"/>
      </w:r>
      <w:bookmarkEnd w:id="95"/>
    </w:p>
    <w:tbl>
      <w:tblPr>
        <w:tblStyle w:val="Table-PacketDiagram"/>
        <w:tblW w:w="0" w:type="auto"/>
        <w:tblLayout w:type="fixed"/>
        <w:tblCellMar>
          <w:top w:w="14" w:type="dxa"/>
          <w:bottom w:w="14" w:type="dxa"/>
        </w:tblCellMar>
        <w:tblLook w:val="04A0" w:firstRow="1" w:lastRow="0" w:firstColumn="1" w:lastColumn="0" w:noHBand="0" w:noVBand="1"/>
      </w:tblPr>
      <w:tblGrid>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tblGrid>
      <w:tr w:rsidR="00AC29F7" w:rsidTr="00AC29F7">
        <w:trPr>
          <w:cnfStyle w:val="100000000000" w:firstRow="1" w:lastRow="0" w:firstColumn="0" w:lastColumn="0" w:oddVBand="0" w:evenVBand="0" w:oddHBand="0" w:evenHBand="0" w:firstRowFirstColumn="0" w:firstRowLastColumn="0" w:lastRowFirstColumn="0" w:lastRowLastColumn="0"/>
          <w:trHeight w:hRule="exact" w:val="550"/>
        </w:trPr>
        <w:tc>
          <w:tcPr>
            <w:tcW w:w="270" w:type="dxa"/>
          </w:tcPr>
          <w:p w:rsidR="00AC29F7" w:rsidRDefault="00E8296A">
            <w:pPr>
              <w:pStyle w:val="PacketDiagramHeaderText"/>
            </w:pPr>
            <w:r>
              <w:t>0</w:t>
            </w:r>
          </w:p>
        </w:tc>
        <w:tc>
          <w:tcPr>
            <w:tcW w:w="270" w:type="dxa"/>
          </w:tcPr>
          <w:p w:rsidR="00AC29F7" w:rsidRDefault="00E8296A">
            <w:pPr>
              <w:pStyle w:val="PacketDiagramHeaderText"/>
            </w:pPr>
            <w:r>
              <w:t>1</w:t>
            </w:r>
          </w:p>
        </w:tc>
        <w:tc>
          <w:tcPr>
            <w:tcW w:w="270" w:type="dxa"/>
          </w:tcPr>
          <w:p w:rsidR="00AC29F7" w:rsidRDefault="00E8296A">
            <w:pPr>
              <w:pStyle w:val="PacketDiagramHeaderText"/>
            </w:pPr>
            <w:r>
              <w:t>2</w:t>
            </w:r>
          </w:p>
        </w:tc>
        <w:tc>
          <w:tcPr>
            <w:tcW w:w="270" w:type="dxa"/>
          </w:tcPr>
          <w:p w:rsidR="00AC29F7" w:rsidRDefault="00E8296A">
            <w:pPr>
              <w:pStyle w:val="PacketDiagramHeaderText"/>
            </w:pPr>
            <w:r>
              <w:t>3</w:t>
            </w:r>
          </w:p>
        </w:tc>
        <w:tc>
          <w:tcPr>
            <w:tcW w:w="270" w:type="dxa"/>
          </w:tcPr>
          <w:p w:rsidR="00AC29F7" w:rsidRDefault="00E8296A">
            <w:pPr>
              <w:pStyle w:val="PacketDiagramHeaderText"/>
            </w:pPr>
            <w:r>
              <w:t>4</w:t>
            </w:r>
          </w:p>
        </w:tc>
        <w:tc>
          <w:tcPr>
            <w:tcW w:w="270" w:type="dxa"/>
          </w:tcPr>
          <w:p w:rsidR="00AC29F7" w:rsidRDefault="00E8296A">
            <w:pPr>
              <w:pStyle w:val="PacketDiagramHeaderText"/>
            </w:pPr>
            <w:r>
              <w:t>5</w:t>
            </w:r>
          </w:p>
        </w:tc>
        <w:tc>
          <w:tcPr>
            <w:tcW w:w="270" w:type="dxa"/>
          </w:tcPr>
          <w:p w:rsidR="00AC29F7" w:rsidRDefault="00E8296A">
            <w:pPr>
              <w:pStyle w:val="PacketDiagramHeaderText"/>
            </w:pPr>
            <w:r>
              <w:t>6</w:t>
            </w:r>
          </w:p>
        </w:tc>
        <w:tc>
          <w:tcPr>
            <w:tcW w:w="270" w:type="dxa"/>
          </w:tcPr>
          <w:p w:rsidR="00AC29F7" w:rsidRDefault="00E8296A">
            <w:pPr>
              <w:pStyle w:val="PacketDiagramHeaderText"/>
            </w:pPr>
            <w:r>
              <w:t>7</w:t>
            </w:r>
          </w:p>
        </w:tc>
        <w:tc>
          <w:tcPr>
            <w:tcW w:w="270" w:type="dxa"/>
          </w:tcPr>
          <w:p w:rsidR="00AC29F7" w:rsidRDefault="00E8296A">
            <w:pPr>
              <w:pStyle w:val="PacketDiagramHeaderText"/>
            </w:pPr>
            <w:r>
              <w:t>8</w:t>
            </w:r>
          </w:p>
        </w:tc>
        <w:tc>
          <w:tcPr>
            <w:tcW w:w="270" w:type="dxa"/>
          </w:tcPr>
          <w:p w:rsidR="00AC29F7" w:rsidRDefault="00E8296A">
            <w:pPr>
              <w:pStyle w:val="PacketDiagramHeaderText"/>
            </w:pPr>
            <w:r>
              <w:t>9</w:t>
            </w:r>
          </w:p>
        </w:tc>
        <w:tc>
          <w:tcPr>
            <w:tcW w:w="270" w:type="dxa"/>
          </w:tcPr>
          <w:p w:rsidR="00AC29F7" w:rsidRDefault="00E8296A">
            <w:pPr>
              <w:pStyle w:val="PacketDiagramHeaderText"/>
            </w:pPr>
            <w:r>
              <w:t>1</w:t>
            </w:r>
          </w:p>
          <w:p w:rsidR="00AC29F7" w:rsidRDefault="00E8296A">
            <w:pPr>
              <w:pStyle w:val="PacketDiagramHeaderText"/>
            </w:pPr>
            <w:r>
              <w:t>0</w:t>
            </w:r>
          </w:p>
        </w:tc>
        <w:tc>
          <w:tcPr>
            <w:tcW w:w="270" w:type="dxa"/>
          </w:tcPr>
          <w:p w:rsidR="00AC29F7" w:rsidRDefault="00E8296A">
            <w:pPr>
              <w:pStyle w:val="PacketDiagramHeaderText"/>
            </w:pPr>
            <w:r>
              <w:t>1</w:t>
            </w:r>
          </w:p>
        </w:tc>
        <w:tc>
          <w:tcPr>
            <w:tcW w:w="270" w:type="dxa"/>
          </w:tcPr>
          <w:p w:rsidR="00AC29F7" w:rsidRDefault="00E8296A">
            <w:pPr>
              <w:pStyle w:val="PacketDiagramHeaderText"/>
            </w:pPr>
            <w:r>
              <w:t>2</w:t>
            </w:r>
          </w:p>
        </w:tc>
        <w:tc>
          <w:tcPr>
            <w:tcW w:w="270" w:type="dxa"/>
          </w:tcPr>
          <w:p w:rsidR="00AC29F7" w:rsidRDefault="00E8296A">
            <w:pPr>
              <w:pStyle w:val="PacketDiagramHeaderText"/>
            </w:pPr>
            <w:r>
              <w:t>3</w:t>
            </w:r>
          </w:p>
        </w:tc>
        <w:tc>
          <w:tcPr>
            <w:tcW w:w="270" w:type="dxa"/>
          </w:tcPr>
          <w:p w:rsidR="00AC29F7" w:rsidRDefault="00E8296A">
            <w:pPr>
              <w:pStyle w:val="PacketDiagramHeaderText"/>
            </w:pPr>
            <w:r>
              <w:t>4</w:t>
            </w:r>
          </w:p>
        </w:tc>
        <w:tc>
          <w:tcPr>
            <w:tcW w:w="270" w:type="dxa"/>
          </w:tcPr>
          <w:p w:rsidR="00AC29F7" w:rsidRDefault="00E8296A">
            <w:pPr>
              <w:pStyle w:val="PacketDiagramHeaderText"/>
            </w:pPr>
            <w:r>
              <w:t>5</w:t>
            </w:r>
          </w:p>
        </w:tc>
        <w:tc>
          <w:tcPr>
            <w:tcW w:w="270" w:type="dxa"/>
          </w:tcPr>
          <w:p w:rsidR="00AC29F7" w:rsidRDefault="00E8296A">
            <w:pPr>
              <w:pStyle w:val="PacketDiagramHeaderText"/>
            </w:pPr>
            <w:r>
              <w:t>6</w:t>
            </w:r>
          </w:p>
        </w:tc>
        <w:tc>
          <w:tcPr>
            <w:tcW w:w="270" w:type="dxa"/>
          </w:tcPr>
          <w:p w:rsidR="00AC29F7" w:rsidRDefault="00E8296A">
            <w:pPr>
              <w:pStyle w:val="PacketDiagramHeaderText"/>
            </w:pPr>
            <w:r>
              <w:t>7</w:t>
            </w:r>
          </w:p>
        </w:tc>
        <w:tc>
          <w:tcPr>
            <w:tcW w:w="270" w:type="dxa"/>
          </w:tcPr>
          <w:p w:rsidR="00AC29F7" w:rsidRDefault="00E8296A">
            <w:pPr>
              <w:pStyle w:val="PacketDiagramHeaderText"/>
            </w:pPr>
            <w:r>
              <w:t>8</w:t>
            </w:r>
          </w:p>
        </w:tc>
        <w:tc>
          <w:tcPr>
            <w:tcW w:w="270" w:type="dxa"/>
          </w:tcPr>
          <w:p w:rsidR="00AC29F7" w:rsidRDefault="00E8296A">
            <w:pPr>
              <w:pStyle w:val="PacketDiagramHeaderText"/>
            </w:pPr>
            <w:r>
              <w:t>9</w:t>
            </w:r>
          </w:p>
        </w:tc>
        <w:tc>
          <w:tcPr>
            <w:tcW w:w="270" w:type="dxa"/>
          </w:tcPr>
          <w:p w:rsidR="00AC29F7" w:rsidRDefault="00E8296A">
            <w:pPr>
              <w:pStyle w:val="PacketDiagramHeaderText"/>
            </w:pPr>
            <w:r>
              <w:t>2</w:t>
            </w:r>
          </w:p>
          <w:p w:rsidR="00AC29F7" w:rsidRDefault="00E8296A">
            <w:pPr>
              <w:pStyle w:val="PacketDiagramHeaderText"/>
            </w:pPr>
            <w:r>
              <w:t>0</w:t>
            </w:r>
          </w:p>
        </w:tc>
        <w:tc>
          <w:tcPr>
            <w:tcW w:w="270" w:type="dxa"/>
          </w:tcPr>
          <w:p w:rsidR="00AC29F7" w:rsidRDefault="00E8296A">
            <w:pPr>
              <w:pStyle w:val="PacketDiagramHeaderText"/>
            </w:pPr>
            <w:r>
              <w:t>1</w:t>
            </w:r>
          </w:p>
        </w:tc>
        <w:tc>
          <w:tcPr>
            <w:tcW w:w="270" w:type="dxa"/>
          </w:tcPr>
          <w:p w:rsidR="00AC29F7" w:rsidRDefault="00E8296A">
            <w:pPr>
              <w:pStyle w:val="PacketDiagramHeaderText"/>
            </w:pPr>
            <w:r>
              <w:t>2</w:t>
            </w:r>
          </w:p>
        </w:tc>
        <w:tc>
          <w:tcPr>
            <w:tcW w:w="270" w:type="dxa"/>
          </w:tcPr>
          <w:p w:rsidR="00AC29F7" w:rsidRDefault="00E8296A">
            <w:pPr>
              <w:pStyle w:val="PacketDiagramHeaderText"/>
            </w:pPr>
            <w:r>
              <w:t>3</w:t>
            </w:r>
          </w:p>
        </w:tc>
        <w:tc>
          <w:tcPr>
            <w:tcW w:w="270" w:type="dxa"/>
          </w:tcPr>
          <w:p w:rsidR="00AC29F7" w:rsidRDefault="00E8296A">
            <w:pPr>
              <w:pStyle w:val="PacketDiagramHeaderText"/>
            </w:pPr>
            <w:r>
              <w:t>4</w:t>
            </w:r>
          </w:p>
        </w:tc>
        <w:tc>
          <w:tcPr>
            <w:tcW w:w="270" w:type="dxa"/>
          </w:tcPr>
          <w:p w:rsidR="00AC29F7" w:rsidRDefault="00E8296A">
            <w:pPr>
              <w:pStyle w:val="PacketDiagramHeaderText"/>
            </w:pPr>
            <w:r>
              <w:t>5</w:t>
            </w:r>
          </w:p>
        </w:tc>
        <w:tc>
          <w:tcPr>
            <w:tcW w:w="270" w:type="dxa"/>
          </w:tcPr>
          <w:p w:rsidR="00AC29F7" w:rsidRDefault="00E8296A">
            <w:pPr>
              <w:pStyle w:val="PacketDiagramHeaderText"/>
            </w:pPr>
            <w:r>
              <w:t>6</w:t>
            </w:r>
          </w:p>
        </w:tc>
        <w:tc>
          <w:tcPr>
            <w:tcW w:w="270" w:type="dxa"/>
          </w:tcPr>
          <w:p w:rsidR="00AC29F7" w:rsidRDefault="00E8296A">
            <w:pPr>
              <w:pStyle w:val="PacketDiagramHeaderText"/>
            </w:pPr>
            <w:r>
              <w:t>7</w:t>
            </w:r>
          </w:p>
        </w:tc>
        <w:tc>
          <w:tcPr>
            <w:tcW w:w="270" w:type="dxa"/>
          </w:tcPr>
          <w:p w:rsidR="00AC29F7" w:rsidRDefault="00E8296A">
            <w:pPr>
              <w:pStyle w:val="PacketDiagramHeaderText"/>
            </w:pPr>
            <w:r>
              <w:t>8</w:t>
            </w:r>
          </w:p>
        </w:tc>
        <w:tc>
          <w:tcPr>
            <w:tcW w:w="270" w:type="dxa"/>
          </w:tcPr>
          <w:p w:rsidR="00AC29F7" w:rsidRDefault="00E8296A">
            <w:pPr>
              <w:pStyle w:val="PacketDiagramHeaderText"/>
            </w:pPr>
            <w:r>
              <w:t>9</w:t>
            </w:r>
          </w:p>
        </w:tc>
        <w:tc>
          <w:tcPr>
            <w:tcW w:w="270" w:type="dxa"/>
          </w:tcPr>
          <w:p w:rsidR="00AC29F7" w:rsidRDefault="00E8296A">
            <w:pPr>
              <w:pStyle w:val="PacketDiagramHeaderText"/>
            </w:pPr>
            <w:r>
              <w:t>3</w:t>
            </w:r>
          </w:p>
          <w:p w:rsidR="00AC29F7" w:rsidRDefault="00E8296A">
            <w:pPr>
              <w:pStyle w:val="PacketDiagramHeaderText"/>
            </w:pPr>
            <w:r>
              <w:t>0</w:t>
            </w:r>
          </w:p>
        </w:tc>
        <w:tc>
          <w:tcPr>
            <w:tcW w:w="270" w:type="dxa"/>
          </w:tcPr>
          <w:p w:rsidR="00AC29F7" w:rsidRDefault="00E8296A">
            <w:pPr>
              <w:pStyle w:val="PacketDiagramHeaderText"/>
            </w:pPr>
            <w:r>
              <w:t>1</w:t>
            </w:r>
          </w:p>
        </w:tc>
      </w:tr>
      <w:tr w:rsidR="00AC29F7" w:rsidTr="00AC29F7">
        <w:trPr>
          <w:trHeight w:hRule="exact" w:val="490"/>
        </w:trPr>
        <w:tc>
          <w:tcPr>
            <w:tcW w:w="4320" w:type="dxa"/>
            <w:gridSpan w:val="16"/>
          </w:tcPr>
          <w:p w:rsidR="00AC29F7" w:rsidRDefault="00E8296A">
            <w:pPr>
              <w:pStyle w:val="PacketDiagramBodyText"/>
            </w:pPr>
            <w:r>
              <w:t>UpnLength</w:t>
            </w:r>
          </w:p>
        </w:tc>
        <w:tc>
          <w:tcPr>
            <w:tcW w:w="4320" w:type="dxa"/>
            <w:gridSpan w:val="16"/>
          </w:tcPr>
          <w:p w:rsidR="00AC29F7" w:rsidRDefault="00E8296A">
            <w:pPr>
              <w:pStyle w:val="PacketDiagramBodyText"/>
            </w:pPr>
            <w:r>
              <w:t>UpnOffset</w:t>
            </w:r>
          </w:p>
        </w:tc>
      </w:tr>
      <w:tr w:rsidR="00AC29F7" w:rsidTr="00AC29F7">
        <w:trPr>
          <w:trHeight w:hRule="exact" w:val="490"/>
        </w:trPr>
        <w:tc>
          <w:tcPr>
            <w:tcW w:w="4320" w:type="dxa"/>
            <w:gridSpan w:val="16"/>
          </w:tcPr>
          <w:p w:rsidR="00AC29F7" w:rsidRDefault="00E8296A">
            <w:pPr>
              <w:pStyle w:val="PacketDiagramBodyText"/>
            </w:pPr>
            <w:r>
              <w:t>DnsDomainNameLength</w:t>
            </w:r>
          </w:p>
        </w:tc>
        <w:tc>
          <w:tcPr>
            <w:tcW w:w="4320" w:type="dxa"/>
            <w:gridSpan w:val="16"/>
          </w:tcPr>
          <w:p w:rsidR="00AC29F7" w:rsidRDefault="00E8296A">
            <w:pPr>
              <w:pStyle w:val="PacketDiagramBodyText"/>
            </w:pPr>
            <w:r>
              <w:t>DnsDomainNameOffset</w:t>
            </w:r>
          </w:p>
        </w:tc>
      </w:tr>
      <w:tr w:rsidR="00AC29F7" w:rsidTr="00AC29F7">
        <w:trPr>
          <w:trHeight w:hRule="exact" w:val="490"/>
        </w:trPr>
        <w:tc>
          <w:tcPr>
            <w:tcW w:w="8640" w:type="dxa"/>
            <w:gridSpan w:val="32"/>
          </w:tcPr>
          <w:p w:rsidR="00AC29F7" w:rsidRDefault="00E8296A">
            <w:pPr>
              <w:pStyle w:val="PacketDiagramBodyText"/>
            </w:pPr>
            <w:r>
              <w:t>Flags</w:t>
            </w:r>
          </w:p>
        </w:tc>
      </w:tr>
    </w:tbl>
    <w:p w:rsidR="00AC29F7" w:rsidRDefault="00E8296A">
      <w:pPr>
        <w:pStyle w:val="Definition-Field"/>
      </w:pPr>
      <w:r>
        <w:rPr>
          <w:b/>
        </w:rPr>
        <w:t xml:space="preserve">UpnLength (2 bytes): </w:t>
      </w:r>
      <w:r>
        <w:t>An unsigned 16-bit integer in little-endian format that specifies the length, in bytes, of the UPN field.</w:t>
      </w:r>
    </w:p>
    <w:p w:rsidR="00AC29F7" w:rsidRDefault="00E8296A">
      <w:pPr>
        <w:pStyle w:val="Definition-Field"/>
      </w:pPr>
      <w:r>
        <w:rPr>
          <w:b/>
        </w:rPr>
        <w:t xml:space="preserve">UpnOffset (2 bytes): </w:t>
      </w:r>
      <w:r>
        <w:t>An unsigned 16-bit integer in little-endian format that contains the offset to the beginning of the buffer, in bytes, from the beginning of the UPN_DNS_INFO structure.</w:t>
      </w:r>
    </w:p>
    <w:p w:rsidR="00AC29F7" w:rsidRDefault="00E8296A">
      <w:pPr>
        <w:pStyle w:val="Definition-Field"/>
      </w:pPr>
      <w:r>
        <w:rPr>
          <w:b/>
        </w:rPr>
        <w:t xml:space="preserve">DnsDomainNameLength (2 bytes): </w:t>
      </w:r>
      <w:r>
        <w:t xml:space="preserve">An unsigned 16-bit integer in little-endian format that specifies the length, in bytes, of the </w:t>
      </w:r>
      <w:r>
        <w:rPr>
          <w:b/>
        </w:rPr>
        <w:t>DnsDomainName</w:t>
      </w:r>
      <w:r>
        <w:t xml:space="preserve"> field.</w:t>
      </w:r>
    </w:p>
    <w:p w:rsidR="00AC29F7" w:rsidRDefault="00E8296A">
      <w:pPr>
        <w:pStyle w:val="Definition-Field"/>
      </w:pPr>
      <w:r>
        <w:rPr>
          <w:b/>
        </w:rPr>
        <w:t xml:space="preserve">DnsDomainNameOffset (2 bytes): </w:t>
      </w:r>
      <w:r>
        <w:t>An unsigned 16-bit integer in little-endian format that contains the offset to the beginning of the buffer, in bytes, from the beginning of the UPN_DNS_INFO structure.</w:t>
      </w:r>
    </w:p>
    <w:p w:rsidR="00AC29F7" w:rsidRDefault="00E8296A">
      <w:pPr>
        <w:pStyle w:val="Definition-Field"/>
      </w:pPr>
      <w:r>
        <w:rPr>
          <w:b/>
        </w:rPr>
        <w:t xml:space="preserve">Flags (4 bytes): </w:t>
      </w:r>
      <w:r>
        <w:t>A set of bit flags in little-endian format. A flag is TRUE (or set) if its value is equal to 1. The value is constructed from zero or more bit flags from the following table:</w:t>
      </w:r>
    </w:p>
    <w:tbl>
      <w:tblPr>
        <w:tblStyle w:val="Table-PacketDiagram"/>
        <w:tblW w:w="8640" w:type="dxa"/>
        <w:tblInd w:w="390" w:type="dxa"/>
        <w:tblLook w:val="04A0" w:firstRow="1" w:lastRow="0" w:firstColumn="1" w:lastColumn="0" w:noHBand="0" w:noVBand="1"/>
      </w:tblPr>
      <w:tblGrid>
        <w:gridCol w:w="268"/>
        <w:gridCol w:w="269"/>
        <w:gridCol w:w="269"/>
        <w:gridCol w:w="269"/>
        <w:gridCol w:w="269"/>
        <w:gridCol w:w="269"/>
        <w:gridCol w:w="269"/>
        <w:gridCol w:w="269"/>
        <w:gridCol w:w="269"/>
        <w:gridCol w:w="269"/>
        <w:gridCol w:w="269"/>
        <w:gridCol w:w="269"/>
        <w:gridCol w:w="269"/>
        <w:gridCol w:w="269"/>
        <w:gridCol w:w="269"/>
        <w:gridCol w:w="269"/>
        <w:gridCol w:w="269"/>
        <w:gridCol w:w="269"/>
        <w:gridCol w:w="269"/>
        <w:gridCol w:w="269"/>
        <w:gridCol w:w="269"/>
        <w:gridCol w:w="269"/>
        <w:gridCol w:w="269"/>
        <w:gridCol w:w="269"/>
        <w:gridCol w:w="269"/>
        <w:gridCol w:w="269"/>
        <w:gridCol w:w="269"/>
        <w:gridCol w:w="269"/>
        <w:gridCol w:w="269"/>
        <w:gridCol w:w="269"/>
        <w:gridCol w:w="269"/>
        <w:gridCol w:w="302"/>
      </w:tblGrid>
      <w:tr w:rsidR="00AC29F7" w:rsidTr="00AC29F7">
        <w:trPr>
          <w:cnfStyle w:val="100000000000" w:firstRow="1" w:lastRow="0" w:firstColumn="0" w:lastColumn="0" w:oddVBand="0" w:evenVBand="0" w:oddHBand="0" w:evenHBand="0" w:firstRowFirstColumn="0" w:firstRowLastColumn="0" w:lastRowFirstColumn="0" w:lastRowLastColumn="0"/>
          <w:tblHeader/>
        </w:trPr>
        <w:tc>
          <w:tcPr>
            <w:tcW w:w="0" w:type="auto"/>
          </w:tcPr>
          <w:p w:rsidR="00AC29F7" w:rsidRDefault="00E8296A">
            <w:pPr>
              <w:pStyle w:val="PacketDiagramHeaderText"/>
            </w:pPr>
            <w:r>
              <w:br/>
              <w:t>0</w:t>
            </w:r>
          </w:p>
        </w:tc>
        <w:tc>
          <w:tcPr>
            <w:tcW w:w="0" w:type="auto"/>
          </w:tcPr>
          <w:p w:rsidR="00AC29F7" w:rsidRDefault="00E8296A">
            <w:pPr>
              <w:pStyle w:val="PacketDiagramHeaderText"/>
            </w:pPr>
            <w:r>
              <w:br/>
              <w:t>1</w:t>
            </w:r>
          </w:p>
        </w:tc>
        <w:tc>
          <w:tcPr>
            <w:tcW w:w="0" w:type="auto"/>
          </w:tcPr>
          <w:p w:rsidR="00AC29F7" w:rsidRDefault="00E8296A">
            <w:pPr>
              <w:pStyle w:val="PacketDiagramHeaderText"/>
            </w:pPr>
            <w:r>
              <w:br/>
              <w:t>2</w:t>
            </w:r>
          </w:p>
        </w:tc>
        <w:tc>
          <w:tcPr>
            <w:tcW w:w="0" w:type="auto"/>
          </w:tcPr>
          <w:p w:rsidR="00AC29F7" w:rsidRDefault="00E8296A">
            <w:pPr>
              <w:pStyle w:val="PacketDiagramHeaderText"/>
            </w:pPr>
            <w:r>
              <w:br/>
              <w:t>3</w:t>
            </w:r>
          </w:p>
        </w:tc>
        <w:tc>
          <w:tcPr>
            <w:tcW w:w="0" w:type="auto"/>
          </w:tcPr>
          <w:p w:rsidR="00AC29F7" w:rsidRDefault="00E8296A">
            <w:pPr>
              <w:pStyle w:val="PacketDiagramHeaderText"/>
            </w:pPr>
            <w:r>
              <w:br/>
              <w:t>4</w:t>
            </w:r>
          </w:p>
        </w:tc>
        <w:tc>
          <w:tcPr>
            <w:tcW w:w="0" w:type="auto"/>
          </w:tcPr>
          <w:p w:rsidR="00AC29F7" w:rsidRDefault="00E8296A">
            <w:pPr>
              <w:pStyle w:val="PacketDiagramHeaderText"/>
            </w:pPr>
            <w:r>
              <w:br/>
              <w:t>5</w:t>
            </w:r>
          </w:p>
        </w:tc>
        <w:tc>
          <w:tcPr>
            <w:tcW w:w="0" w:type="auto"/>
          </w:tcPr>
          <w:p w:rsidR="00AC29F7" w:rsidRDefault="00E8296A">
            <w:pPr>
              <w:pStyle w:val="PacketDiagramHeaderText"/>
            </w:pPr>
            <w:r>
              <w:br/>
              <w:t>6</w:t>
            </w:r>
          </w:p>
        </w:tc>
        <w:tc>
          <w:tcPr>
            <w:tcW w:w="0" w:type="auto"/>
          </w:tcPr>
          <w:p w:rsidR="00AC29F7" w:rsidRDefault="00E8296A">
            <w:pPr>
              <w:pStyle w:val="PacketDiagramHeaderText"/>
            </w:pPr>
            <w:r>
              <w:br/>
              <w:t>7</w:t>
            </w:r>
          </w:p>
        </w:tc>
        <w:tc>
          <w:tcPr>
            <w:tcW w:w="0" w:type="auto"/>
          </w:tcPr>
          <w:p w:rsidR="00AC29F7" w:rsidRDefault="00E8296A">
            <w:pPr>
              <w:pStyle w:val="PacketDiagramHeaderText"/>
            </w:pPr>
            <w:r>
              <w:br/>
              <w:t>8</w:t>
            </w:r>
          </w:p>
        </w:tc>
        <w:tc>
          <w:tcPr>
            <w:tcW w:w="0" w:type="auto"/>
          </w:tcPr>
          <w:p w:rsidR="00AC29F7" w:rsidRDefault="00E8296A">
            <w:pPr>
              <w:pStyle w:val="PacketDiagramHeaderText"/>
            </w:pPr>
            <w:r>
              <w:br/>
              <w:t>9</w:t>
            </w:r>
          </w:p>
        </w:tc>
        <w:tc>
          <w:tcPr>
            <w:tcW w:w="0" w:type="auto"/>
          </w:tcPr>
          <w:p w:rsidR="00AC29F7" w:rsidRDefault="00E8296A">
            <w:pPr>
              <w:pStyle w:val="PacketDiagramHeaderText"/>
            </w:pPr>
            <w:r>
              <w:t>1</w:t>
            </w:r>
            <w:r>
              <w:br/>
              <w:t>0</w:t>
            </w:r>
          </w:p>
        </w:tc>
        <w:tc>
          <w:tcPr>
            <w:tcW w:w="0" w:type="auto"/>
          </w:tcPr>
          <w:p w:rsidR="00AC29F7" w:rsidRDefault="00E8296A">
            <w:pPr>
              <w:pStyle w:val="PacketDiagramHeaderText"/>
            </w:pPr>
            <w:r>
              <w:br/>
              <w:t>1</w:t>
            </w:r>
          </w:p>
        </w:tc>
        <w:tc>
          <w:tcPr>
            <w:tcW w:w="0" w:type="auto"/>
          </w:tcPr>
          <w:p w:rsidR="00AC29F7" w:rsidRDefault="00E8296A">
            <w:pPr>
              <w:pStyle w:val="PacketDiagramHeaderText"/>
            </w:pPr>
            <w:r>
              <w:br/>
              <w:t>2</w:t>
            </w:r>
          </w:p>
        </w:tc>
        <w:tc>
          <w:tcPr>
            <w:tcW w:w="0" w:type="auto"/>
          </w:tcPr>
          <w:p w:rsidR="00AC29F7" w:rsidRDefault="00E8296A">
            <w:pPr>
              <w:pStyle w:val="PacketDiagramHeaderText"/>
            </w:pPr>
            <w:r>
              <w:br/>
              <w:t>3</w:t>
            </w:r>
          </w:p>
        </w:tc>
        <w:tc>
          <w:tcPr>
            <w:tcW w:w="0" w:type="auto"/>
          </w:tcPr>
          <w:p w:rsidR="00AC29F7" w:rsidRDefault="00E8296A">
            <w:pPr>
              <w:pStyle w:val="PacketDiagramHeaderText"/>
            </w:pPr>
            <w:r>
              <w:br/>
              <w:t>4</w:t>
            </w:r>
          </w:p>
        </w:tc>
        <w:tc>
          <w:tcPr>
            <w:tcW w:w="0" w:type="auto"/>
          </w:tcPr>
          <w:p w:rsidR="00AC29F7" w:rsidRDefault="00E8296A">
            <w:pPr>
              <w:pStyle w:val="PacketDiagramHeaderText"/>
            </w:pPr>
            <w:r>
              <w:br/>
              <w:t>5</w:t>
            </w:r>
          </w:p>
        </w:tc>
        <w:tc>
          <w:tcPr>
            <w:tcW w:w="0" w:type="auto"/>
          </w:tcPr>
          <w:p w:rsidR="00AC29F7" w:rsidRDefault="00E8296A">
            <w:pPr>
              <w:pStyle w:val="PacketDiagramHeaderText"/>
            </w:pPr>
            <w:r>
              <w:br/>
              <w:t>6</w:t>
            </w:r>
          </w:p>
        </w:tc>
        <w:tc>
          <w:tcPr>
            <w:tcW w:w="0" w:type="auto"/>
          </w:tcPr>
          <w:p w:rsidR="00AC29F7" w:rsidRDefault="00E8296A">
            <w:pPr>
              <w:pStyle w:val="PacketDiagramHeaderText"/>
            </w:pPr>
            <w:r>
              <w:br/>
              <w:t>7</w:t>
            </w:r>
          </w:p>
        </w:tc>
        <w:tc>
          <w:tcPr>
            <w:tcW w:w="0" w:type="auto"/>
          </w:tcPr>
          <w:p w:rsidR="00AC29F7" w:rsidRDefault="00E8296A">
            <w:pPr>
              <w:pStyle w:val="PacketDiagramHeaderText"/>
            </w:pPr>
            <w:r>
              <w:br/>
              <w:t>8</w:t>
            </w:r>
          </w:p>
        </w:tc>
        <w:tc>
          <w:tcPr>
            <w:tcW w:w="0" w:type="auto"/>
          </w:tcPr>
          <w:p w:rsidR="00AC29F7" w:rsidRDefault="00E8296A">
            <w:pPr>
              <w:pStyle w:val="PacketDiagramHeaderText"/>
            </w:pPr>
            <w:r>
              <w:br/>
              <w:t>9</w:t>
            </w:r>
          </w:p>
        </w:tc>
        <w:tc>
          <w:tcPr>
            <w:tcW w:w="0" w:type="auto"/>
          </w:tcPr>
          <w:p w:rsidR="00AC29F7" w:rsidRDefault="00E8296A">
            <w:pPr>
              <w:pStyle w:val="PacketDiagramHeaderText"/>
            </w:pPr>
            <w:r>
              <w:t>2</w:t>
            </w:r>
            <w:r>
              <w:br/>
              <w:t>0</w:t>
            </w:r>
          </w:p>
        </w:tc>
        <w:tc>
          <w:tcPr>
            <w:tcW w:w="0" w:type="auto"/>
          </w:tcPr>
          <w:p w:rsidR="00AC29F7" w:rsidRDefault="00E8296A">
            <w:pPr>
              <w:pStyle w:val="PacketDiagramHeaderText"/>
            </w:pPr>
            <w:r>
              <w:br/>
              <w:t>1</w:t>
            </w:r>
          </w:p>
        </w:tc>
        <w:tc>
          <w:tcPr>
            <w:tcW w:w="0" w:type="auto"/>
          </w:tcPr>
          <w:p w:rsidR="00AC29F7" w:rsidRDefault="00E8296A">
            <w:pPr>
              <w:pStyle w:val="PacketDiagramHeaderText"/>
            </w:pPr>
            <w:r>
              <w:br/>
              <w:t>2</w:t>
            </w:r>
          </w:p>
        </w:tc>
        <w:tc>
          <w:tcPr>
            <w:tcW w:w="0" w:type="auto"/>
          </w:tcPr>
          <w:p w:rsidR="00AC29F7" w:rsidRDefault="00E8296A">
            <w:pPr>
              <w:pStyle w:val="PacketDiagramHeaderText"/>
            </w:pPr>
            <w:r>
              <w:br/>
              <w:t>3</w:t>
            </w:r>
          </w:p>
        </w:tc>
        <w:tc>
          <w:tcPr>
            <w:tcW w:w="0" w:type="auto"/>
          </w:tcPr>
          <w:p w:rsidR="00AC29F7" w:rsidRDefault="00E8296A">
            <w:pPr>
              <w:pStyle w:val="PacketDiagramHeaderText"/>
            </w:pPr>
            <w:r>
              <w:br/>
              <w:t>4</w:t>
            </w:r>
          </w:p>
        </w:tc>
        <w:tc>
          <w:tcPr>
            <w:tcW w:w="0" w:type="auto"/>
          </w:tcPr>
          <w:p w:rsidR="00AC29F7" w:rsidRDefault="00E8296A">
            <w:pPr>
              <w:pStyle w:val="PacketDiagramHeaderText"/>
            </w:pPr>
            <w:r>
              <w:br/>
              <w:t>5</w:t>
            </w:r>
          </w:p>
        </w:tc>
        <w:tc>
          <w:tcPr>
            <w:tcW w:w="0" w:type="auto"/>
          </w:tcPr>
          <w:p w:rsidR="00AC29F7" w:rsidRDefault="00E8296A">
            <w:pPr>
              <w:pStyle w:val="PacketDiagramHeaderText"/>
            </w:pPr>
            <w:r>
              <w:br/>
              <w:t>6</w:t>
            </w:r>
          </w:p>
        </w:tc>
        <w:tc>
          <w:tcPr>
            <w:tcW w:w="0" w:type="auto"/>
          </w:tcPr>
          <w:p w:rsidR="00AC29F7" w:rsidRDefault="00E8296A">
            <w:pPr>
              <w:pStyle w:val="PacketDiagramHeaderText"/>
            </w:pPr>
            <w:r>
              <w:br/>
              <w:t>7</w:t>
            </w:r>
          </w:p>
        </w:tc>
        <w:tc>
          <w:tcPr>
            <w:tcW w:w="0" w:type="auto"/>
          </w:tcPr>
          <w:p w:rsidR="00AC29F7" w:rsidRDefault="00E8296A">
            <w:pPr>
              <w:pStyle w:val="PacketDiagramHeaderText"/>
            </w:pPr>
            <w:r>
              <w:br/>
              <w:t>8</w:t>
            </w:r>
          </w:p>
        </w:tc>
        <w:tc>
          <w:tcPr>
            <w:tcW w:w="0" w:type="auto"/>
          </w:tcPr>
          <w:p w:rsidR="00AC29F7" w:rsidRDefault="00E8296A">
            <w:pPr>
              <w:pStyle w:val="PacketDiagramHeaderText"/>
            </w:pPr>
            <w:r>
              <w:br/>
              <w:t>9</w:t>
            </w:r>
          </w:p>
        </w:tc>
        <w:tc>
          <w:tcPr>
            <w:tcW w:w="0" w:type="auto"/>
          </w:tcPr>
          <w:p w:rsidR="00AC29F7" w:rsidRDefault="00E8296A">
            <w:pPr>
              <w:pStyle w:val="PacketDiagramHeaderText"/>
            </w:pPr>
            <w:r>
              <w:t>3</w:t>
            </w:r>
            <w:r>
              <w:br/>
              <w:t>0</w:t>
            </w:r>
          </w:p>
        </w:tc>
        <w:tc>
          <w:tcPr>
            <w:tcW w:w="0" w:type="auto"/>
          </w:tcPr>
          <w:p w:rsidR="00AC29F7" w:rsidRDefault="00E8296A">
            <w:pPr>
              <w:pStyle w:val="PacketDiagramHeaderText"/>
            </w:pPr>
            <w:r>
              <w:br/>
              <w:t>1</w:t>
            </w:r>
          </w:p>
        </w:tc>
      </w:tr>
      <w:tr w:rsidR="00AC29F7" w:rsidTr="00AC29F7">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0</w:t>
            </w:r>
          </w:p>
        </w:tc>
        <w:tc>
          <w:tcPr>
            <w:tcW w:w="0" w:type="auto"/>
          </w:tcPr>
          <w:p w:rsidR="00AC29F7" w:rsidRDefault="00E8296A">
            <w:pPr>
              <w:pStyle w:val="PacketDiagramBodyText"/>
            </w:pPr>
            <w:r>
              <w:t>U</w:t>
            </w:r>
          </w:p>
        </w:tc>
      </w:tr>
    </w:tbl>
    <w:p w:rsidR="00AC29F7" w:rsidRDefault="00E8296A">
      <w:pPr>
        <w:pStyle w:val="Definition-Field2"/>
      </w:pPr>
      <w:r>
        <w:t>Where the bits are defined as:</w:t>
      </w:r>
    </w:p>
    <w:tbl>
      <w:tblPr>
        <w:tblStyle w:val="Table-ShadedHeader"/>
        <w:tblW w:w="8910" w:type="dxa"/>
        <w:tblInd w:w="475" w:type="dxa"/>
        <w:tblLook w:val="04A0" w:firstRow="1" w:lastRow="0" w:firstColumn="1" w:lastColumn="0" w:noHBand="0" w:noVBand="1"/>
      </w:tblPr>
      <w:tblGrid>
        <w:gridCol w:w="734"/>
        <w:gridCol w:w="8176"/>
      </w:tblGrid>
      <w:tr w:rsidR="00AC29F7" w:rsidTr="00AC29F7">
        <w:trPr>
          <w:cnfStyle w:val="100000000000" w:firstRow="1" w:lastRow="0" w:firstColumn="0" w:lastColumn="0" w:oddVBand="0" w:evenVBand="0" w:oddHBand="0" w:evenHBand="0" w:firstRowFirstColumn="0" w:firstRowLastColumn="0" w:lastRowFirstColumn="0" w:lastRowLastColumn="0"/>
          <w:tblHeader/>
        </w:trPr>
        <w:tc>
          <w:tcPr>
            <w:tcW w:w="0" w:type="auto"/>
          </w:tcPr>
          <w:p w:rsidR="00AC29F7" w:rsidRDefault="00E8296A">
            <w:pPr>
              <w:pStyle w:val="TableHeaderText"/>
            </w:pPr>
            <w:r>
              <w:t>Value</w:t>
            </w:r>
          </w:p>
        </w:tc>
        <w:tc>
          <w:tcPr>
            <w:tcW w:w="8176" w:type="dxa"/>
          </w:tcPr>
          <w:p w:rsidR="00AC29F7" w:rsidRDefault="00E8296A">
            <w:pPr>
              <w:pStyle w:val="TableHeaderText"/>
            </w:pPr>
            <w:r>
              <w:t>Description</w:t>
            </w:r>
          </w:p>
        </w:tc>
      </w:tr>
      <w:tr w:rsidR="00AC29F7" w:rsidTr="00AC29F7">
        <w:tc>
          <w:tcPr>
            <w:tcW w:w="0" w:type="auto"/>
          </w:tcPr>
          <w:p w:rsidR="00AC29F7" w:rsidRDefault="00E8296A">
            <w:pPr>
              <w:pStyle w:val="TableBodyText"/>
            </w:pPr>
            <w:r>
              <w:t>U</w:t>
            </w:r>
          </w:p>
          <w:p w:rsidR="00AC29F7" w:rsidRDefault="00E8296A">
            <w:pPr>
              <w:pStyle w:val="TableBodyText"/>
            </w:pPr>
            <w:r>
              <w:t xml:space="preserve">                 </w:t>
            </w:r>
          </w:p>
        </w:tc>
        <w:tc>
          <w:tcPr>
            <w:tcW w:w="8176" w:type="dxa"/>
          </w:tcPr>
          <w:p w:rsidR="00AC29F7" w:rsidRDefault="00E8296A">
            <w:pPr>
              <w:pStyle w:val="TableBodyText"/>
            </w:pPr>
            <w:r>
              <w:t xml:space="preserve">The user account object does not have the </w:t>
            </w:r>
            <w:r>
              <w:rPr>
                <w:b/>
              </w:rPr>
              <w:t>userPrincipalName</w:t>
            </w:r>
            <w:r>
              <w:t xml:space="preserve"> attribute (</w:t>
            </w:r>
            <w:hyperlink r:id="rId104">
              <w:r>
                <w:rPr>
                  <w:rStyle w:val="Hyperlink"/>
                </w:rPr>
                <w:t>[MS-ADA3]</w:t>
              </w:r>
            </w:hyperlink>
            <w:r>
              <w:t xml:space="preserve"> section 2.349) set. A UPN constructed by concatenating the user name with the DNS domain name of the account domain is provided.</w:t>
            </w:r>
          </w:p>
        </w:tc>
      </w:tr>
    </w:tbl>
    <w:p w:rsidR="00AC29F7" w:rsidRDefault="00E8296A">
      <w:pPr>
        <w:pStyle w:val="Definition-Field2"/>
      </w:pPr>
      <w:r>
        <w:t>All other bits SHOULD be set to zero and MUST be ignored on receipt.</w:t>
      </w:r>
    </w:p>
    <w:p w:rsidR="00AC29F7" w:rsidRDefault="00E8296A">
      <w:pPr>
        <w:pStyle w:val="Definition-Field2"/>
      </w:pPr>
      <w:r>
        <w:t>The actual DNS and UPN information is placed after the UPN_DNS_INFO structure following the header and starting with the corresponding offset in a consecutive buffer. The UPN and FQDN (1) are encoded using a two-byte UTF16 scheme, in little-endian order.</w:t>
      </w:r>
    </w:p>
    <w:p w:rsidR="00AC29F7" w:rsidRDefault="00E8296A">
      <w:pPr>
        <w:pStyle w:val="Heading2"/>
      </w:pPr>
      <w:bookmarkStart w:id="96" w:name="section_2272396ff2f7456fa2bcd5e8dcb06c46"/>
      <w:bookmarkStart w:id="97" w:name="_Toc423369297"/>
      <w:r>
        <w:t>PAC_CLIENT_CLAIMS_INFO</w:t>
      </w:r>
      <w:bookmarkEnd w:id="96"/>
      <w:bookmarkEnd w:id="97"/>
      <w:r>
        <w:fldChar w:fldCharType="begin"/>
      </w:r>
      <w:r>
        <w:instrText xml:space="preserve"> XE "PAC_CLIENT_CLAIMS_INFO packet"</w:instrText>
      </w:r>
      <w:r>
        <w:fldChar w:fldCharType="end"/>
      </w:r>
    </w:p>
    <w:p w:rsidR="00AC29F7" w:rsidRDefault="00E8296A">
      <w:r>
        <w:t xml:space="preserve">The </w:t>
      </w:r>
      <w:r>
        <w:rPr>
          <w:b/>
        </w:rPr>
        <w:t>PAC_CLIENT_CLAIMS_ INFO</w:t>
      </w:r>
      <w:r>
        <w:t xml:space="preserve"> structure is a variable length buffer of the PAC that contains the client's marshaled claims blob. For implementations that use a Windows authorization model, it is used to populate a Token/Authorization Context as specified in </w:t>
      </w:r>
      <w:hyperlink r:id="rId105">
        <w:r>
          <w:rPr>
            <w:rStyle w:val="Hyperlink"/>
          </w:rPr>
          <w:t>[MS-DTYP]</w:t>
        </w:r>
      </w:hyperlink>
      <w:r>
        <w:t xml:space="preserve"> section 2.5.2. The </w:t>
      </w:r>
      <w:r>
        <w:rPr>
          <w:b/>
        </w:rPr>
        <w:t>PAC_CLIENT_CLAIMS_ INFO</w:t>
      </w:r>
      <w:r>
        <w:t xml:space="preserve"> structure is placed directly after the </w:t>
      </w:r>
      <w:r>
        <w:rPr>
          <w:b/>
        </w:rPr>
        <w:t>Buffers</w:t>
      </w:r>
      <w:r>
        <w:t xml:space="preserve"> array of the topmost </w:t>
      </w:r>
      <w:r>
        <w:rPr>
          <w:b/>
        </w:rPr>
        <w:t>PACTYPE</w:t>
      </w:r>
      <w:r>
        <w:t xml:space="preserve"> structure (section </w:t>
      </w:r>
      <w:hyperlink w:anchor="Section_6655b92fab06490b845d037e6987275f" w:history="1">
        <w:r>
          <w:rPr>
            <w:rStyle w:val="Hyperlink"/>
          </w:rPr>
          <w:t>2.3</w:t>
        </w:r>
      </w:hyperlink>
      <w:r>
        <w:t xml:space="preserve">), at the offset specified in the </w:t>
      </w:r>
      <w:r>
        <w:rPr>
          <w:b/>
        </w:rPr>
        <w:t>Offset</w:t>
      </w:r>
      <w:r>
        <w:t xml:space="preserve"> field of the corresponding </w:t>
      </w:r>
      <w:r>
        <w:rPr>
          <w:b/>
        </w:rPr>
        <w:t>PAC_INFO_BUFFER</w:t>
      </w:r>
      <w:r>
        <w:t xml:space="preserve"> structure (section </w:t>
      </w:r>
      <w:hyperlink w:anchor="Section_3341cfa26ef542e0b7bc4544884bf399" w:history="1">
        <w:r>
          <w:rPr>
            <w:rStyle w:val="Hyperlink"/>
          </w:rPr>
          <w:t>2.4</w:t>
        </w:r>
      </w:hyperlink>
      <w:r>
        <w:t xml:space="preserve">) in the </w:t>
      </w:r>
      <w:r>
        <w:rPr>
          <w:b/>
        </w:rPr>
        <w:t>Buffers</w:t>
      </w:r>
      <w:r>
        <w:t xml:space="preserve"> array. The </w:t>
      </w:r>
      <w:r>
        <w:rPr>
          <w:b/>
        </w:rPr>
        <w:t>ulType</w:t>
      </w:r>
      <w:r>
        <w:t xml:space="preserve"> field of the corresponding </w:t>
      </w:r>
      <w:r>
        <w:rPr>
          <w:b/>
        </w:rPr>
        <w:t>PAC_INFO_BUFFER</w:t>
      </w:r>
      <w:r>
        <w:t xml:space="preserve"> is set to 0x0000000D.</w:t>
      </w:r>
      <w:bookmarkStart w:id="98" w:name="Appendix_A_Target_18"/>
      <w:r>
        <w:fldChar w:fldCharType="begin"/>
      </w:r>
      <w:r>
        <w:instrText xml:space="preserve"> HYPERLINK \l "Appendix_A_18" \h </w:instrText>
      </w:r>
      <w:r>
        <w:fldChar w:fldCharType="separate"/>
      </w:r>
      <w:r>
        <w:rPr>
          <w:rStyle w:val="Hyperlink"/>
        </w:rPr>
        <w:t>&lt;18&gt;</w:t>
      </w:r>
      <w:r>
        <w:rPr>
          <w:rStyle w:val="Hyperlink"/>
        </w:rPr>
        <w:fldChar w:fldCharType="end"/>
      </w:r>
      <w:bookmarkEnd w:id="98"/>
    </w:p>
    <w:tbl>
      <w:tblPr>
        <w:tblStyle w:val="Table-PacketDiagram"/>
        <w:tblW w:w="0" w:type="auto"/>
        <w:tblLayout w:type="fixed"/>
        <w:tblCellMar>
          <w:top w:w="14" w:type="dxa"/>
          <w:bottom w:w="14" w:type="dxa"/>
        </w:tblCellMar>
        <w:tblLook w:val="04A0" w:firstRow="1" w:lastRow="0" w:firstColumn="1" w:lastColumn="0" w:noHBand="0" w:noVBand="1"/>
      </w:tblPr>
      <w:tblGrid>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tblGrid>
      <w:tr w:rsidR="00AC29F7" w:rsidTr="00AC29F7">
        <w:trPr>
          <w:cnfStyle w:val="100000000000" w:firstRow="1" w:lastRow="0" w:firstColumn="0" w:lastColumn="0" w:oddVBand="0" w:evenVBand="0" w:oddHBand="0" w:evenHBand="0" w:firstRowFirstColumn="0" w:firstRowLastColumn="0" w:lastRowFirstColumn="0" w:lastRowLastColumn="0"/>
          <w:trHeight w:hRule="exact" w:val="550"/>
        </w:trPr>
        <w:tc>
          <w:tcPr>
            <w:tcW w:w="270" w:type="dxa"/>
          </w:tcPr>
          <w:p w:rsidR="00AC29F7" w:rsidRDefault="00E8296A">
            <w:pPr>
              <w:pStyle w:val="PacketDiagramHeaderText"/>
            </w:pPr>
            <w:r>
              <w:t>0</w:t>
            </w:r>
          </w:p>
        </w:tc>
        <w:tc>
          <w:tcPr>
            <w:tcW w:w="270" w:type="dxa"/>
          </w:tcPr>
          <w:p w:rsidR="00AC29F7" w:rsidRDefault="00E8296A">
            <w:pPr>
              <w:pStyle w:val="PacketDiagramHeaderText"/>
            </w:pPr>
            <w:r>
              <w:t>1</w:t>
            </w:r>
          </w:p>
        </w:tc>
        <w:tc>
          <w:tcPr>
            <w:tcW w:w="270" w:type="dxa"/>
          </w:tcPr>
          <w:p w:rsidR="00AC29F7" w:rsidRDefault="00E8296A">
            <w:pPr>
              <w:pStyle w:val="PacketDiagramHeaderText"/>
            </w:pPr>
            <w:r>
              <w:t>2</w:t>
            </w:r>
          </w:p>
        </w:tc>
        <w:tc>
          <w:tcPr>
            <w:tcW w:w="270" w:type="dxa"/>
          </w:tcPr>
          <w:p w:rsidR="00AC29F7" w:rsidRDefault="00E8296A">
            <w:pPr>
              <w:pStyle w:val="PacketDiagramHeaderText"/>
            </w:pPr>
            <w:r>
              <w:t>3</w:t>
            </w:r>
          </w:p>
        </w:tc>
        <w:tc>
          <w:tcPr>
            <w:tcW w:w="270" w:type="dxa"/>
          </w:tcPr>
          <w:p w:rsidR="00AC29F7" w:rsidRDefault="00E8296A">
            <w:pPr>
              <w:pStyle w:val="PacketDiagramHeaderText"/>
            </w:pPr>
            <w:r>
              <w:t>4</w:t>
            </w:r>
          </w:p>
        </w:tc>
        <w:tc>
          <w:tcPr>
            <w:tcW w:w="270" w:type="dxa"/>
          </w:tcPr>
          <w:p w:rsidR="00AC29F7" w:rsidRDefault="00E8296A">
            <w:pPr>
              <w:pStyle w:val="PacketDiagramHeaderText"/>
            </w:pPr>
            <w:r>
              <w:t>5</w:t>
            </w:r>
          </w:p>
        </w:tc>
        <w:tc>
          <w:tcPr>
            <w:tcW w:w="270" w:type="dxa"/>
          </w:tcPr>
          <w:p w:rsidR="00AC29F7" w:rsidRDefault="00E8296A">
            <w:pPr>
              <w:pStyle w:val="PacketDiagramHeaderText"/>
            </w:pPr>
            <w:r>
              <w:t>6</w:t>
            </w:r>
          </w:p>
        </w:tc>
        <w:tc>
          <w:tcPr>
            <w:tcW w:w="270" w:type="dxa"/>
          </w:tcPr>
          <w:p w:rsidR="00AC29F7" w:rsidRDefault="00E8296A">
            <w:pPr>
              <w:pStyle w:val="PacketDiagramHeaderText"/>
            </w:pPr>
            <w:r>
              <w:t>7</w:t>
            </w:r>
          </w:p>
        </w:tc>
        <w:tc>
          <w:tcPr>
            <w:tcW w:w="270" w:type="dxa"/>
          </w:tcPr>
          <w:p w:rsidR="00AC29F7" w:rsidRDefault="00E8296A">
            <w:pPr>
              <w:pStyle w:val="PacketDiagramHeaderText"/>
            </w:pPr>
            <w:r>
              <w:t>8</w:t>
            </w:r>
          </w:p>
        </w:tc>
        <w:tc>
          <w:tcPr>
            <w:tcW w:w="270" w:type="dxa"/>
          </w:tcPr>
          <w:p w:rsidR="00AC29F7" w:rsidRDefault="00E8296A">
            <w:pPr>
              <w:pStyle w:val="PacketDiagramHeaderText"/>
            </w:pPr>
            <w:r>
              <w:t>9</w:t>
            </w:r>
          </w:p>
        </w:tc>
        <w:tc>
          <w:tcPr>
            <w:tcW w:w="270" w:type="dxa"/>
          </w:tcPr>
          <w:p w:rsidR="00AC29F7" w:rsidRDefault="00E8296A">
            <w:pPr>
              <w:pStyle w:val="PacketDiagramHeaderText"/>
            </w:pPr>
            <w:r>
              <w:t>1</w:t>
            </w:r>
          </w:p>
          <w:p w:rsidR="00AC29F7" w:rsidRDefault="00E8296A">
            <w:pPr>
              <w:pStyle w:val="PacketDiagramHeaderText"/>
            </w:pPr>
            <w:r>
              <w:t>0</w:t>
            </w:r>
          </w:p>
        </w:tc>
        <w:tc>
          <w:tcPr>
            <w:tcW w:w="270" w:type="dxa"/>
          </w:tcPr>
          <w:p w:rsidR="00AC29F7" w:rsidRDefault="00E8296A">
            <w:pPr>
              <w:pStyle w:val="PacketDiagramHeaderText"/>
            </w:pPr>
            <w:r>
              <w:t>1</w:t>
            </w:r>
          </w:p>
        </w:tc>
        <w:tc>
          <w:tcPr>
            <w:tcW w:w="270" w:type="dxa"/>
          </w:tcPr>
          <w:p w:rsidR="00AC29F7" w:rsidRDefault="00E8296A">
            <w:pPr>
              <w:pStyle w:val="PacketDiagramHeaderText"/>
            </w:pPr>
            <w:r>
              <w:t>2</w:t>
            </w:r>
          </w:p>
        </w:tc>
        <w:tc>
          <w:tcPr>
            <w:tcW w:w="270" w:type="dxa"/>
          </w:tcPr>
          <w:p w:rsidR="00AC29F7" w:rsidRDefault="00E8296A">
            <w:pPr>
              <w:pStyle w:val="PacketDiagramHeaderText"/>
            </w:pPr>
            <w:r>
              <w:t>3</w:t>
            </w:r>
          </w:p>
        </w:tc>
        <w:tc>
          <w:tcPr>
            <w:tcW w:w="270" w:type="dxa"/>
          </w:tcPr>
          <w:p w:rsidR="00AC29F7" w:rsidRDefault="00E8296A">
            <w:pPr>
              <w:pStyle w:val="PacketDiagramHeaderText"/>
            </w:pPr>
            <w:r>
              <w:t>4</w:t>
            </w:r>
          </w:p>
        </w:tc>
        <w:tc>
          <w:tcPr>
            <w:tcW w:w="270" w:type="dxa"/>
          </w:tcPr>
          <w:p w:rsidR="00AC29F7" w:rsidRDefault="00E8296A">
            <w:pPr>
              <w:pStyle w:val="PacketDiagramHeaderText"/>
            </w:pPr>
            <w:r>
              <w:t>5</w:t>
            </w:r>
          </w:p>
        </w:tc>
        <w:tc>
          <w:tcPr>
            <w:tcW w:w="270" w:type="dxa"/>
          </w:tcPr>
          <w:p w:rsidR="00AC29F7" w:rsidRDefault="00E8296A">
            <w:pPr>
              <w:pStyle w:val="PacketDiagramHeaderText"/>
            </w:pPr>
            <w:r>
              <w:t>6</w:t>
            </w:r>
          </w:p>
        </w:tc>
        <w:tc>
          <w:tcPr>
            <w:tcW w:w="270" w:type="dxa"/>
          </w:tcPr>
          <w:p w:rsidR="00AC29F7" w:rsidRDefault="00E8296A">
            <w:pPr>
              <w:pStyle w:val="PacketDiagramHeaderText"/>
            </w:pPr>
            <w:r>
              <w:t>7</w:t>
            </w:r>
          </w:p>
        </w:tc>
        <w:tc>
          <w:tcPr>
            <w:tcW w:w="270" w:type="dxa"/>
          </w:tcPr>
          <w:p w:rsidR="00AC29F7" w:rsidRDefault="00E8296A">
            <w:pPr>
              <w:pStyle w:val="PacketDiagramHeaderText"/>
            </w:pPr>
            <w:r>
              <w:t>8</w:t>
            </w:r>
          </w:p>
        </w:tc>
        <w:tc>
          <w:tcPr>
            <w:tcW w:w="270" w:type="dxa"/>
          </w:tcPr>
          <w:p w:rsidR="00AC29F7" w:rsidRDefault="00E8296A">
            <w:pPr>
              <w:pStyle w:val="PacketDiagramHeaderText"/>
            </w:pPr>
            <w:r>
              <w:t>9</w:t>
            </w:r>
          </w:p>
        </w:tc>
        <w:tc>
          <w:tcPr>
            <w:tcW w:w="270" w:type="dxa"/>
          </w:tcPr>
          <w:p w:rsidR="00AC29F7" w:rsidRDefault="00E8296A">
            <w:pPr>
              <w:pStyle w:val="PacketDiagramHeaderText"/>
            </w:pPr>
            <w:r>
              <w:t>2</w:t>
            </w:r>
          </w:p>
          <w:p w:rsidR="00AC29F7" w:rsidRDefault="00E8296A">
            <w:pPr>
              <w:pStyle w:val="PacketDiagramHeaderText"/>
            </w:pPr>
            <w:r>
              <w:t>0</w:t>
            </w:r>
          </w:p>
        </w:tc>
        <w:tc>
          <w:tcPr>
            <w:tcW w:w="270" w:type="dxa"/>
          </w:tcPr>
          <w:p w:rsidR="00AC29F7" w:rsidRDefault="00E8296A">
            <w:pPr>
              <w:pStyle w:val="PacketDiagramHeaderText"/>
            </w:pPr>
            <w:r>
              <w:t>1</w:t>
            </w:r>
          </w:p>
        </w:tc>
        <w:tc>
          <w:tcPr>
            <w:tcW w:w="270" w:type="dxa"/>
          </w:tcPr>
          <w:p w:rsidR="00AC29F7" w:rsidRDefault="00E8296A">
            <w:pPr>
              <w:pStyle w:val="PacketDiagramHeaderText"/>
            </w:pPr>
            <w:r>
              <w:t>2</w:t>
            </w:r>
          </w:p>
        </w:tc>
        <w:tc>
          <w:tcPr>
            <w:tcW w:w="270" w:type="dxa"/>
          </w:tcPr>
          <w:p w:rsidR="00AC29F7" w:rsidRDefault="00E8296A">
            <w:pPr>
              <w:pStyle w:val="PacketDiagramHeaderText"/>
            </w:pPr>
            <w:r>
              <w:t>3</w:t>
            </w:r>
          </w:p>
        </w:tc>
        <w:tc>
          <w:tcPr>
            <w:tcW w:w="270" w:type="dxa"/>
          </w:tcPr>
          <w:p w:rsidR="00AC29F7" w:rsidRDefault="00E8296A">
            <w:pPr>
              <w:pStyle w:val="PacketDiagramHeaderText"/>
            </w:pPr>
            <w:r>
              <w:t>4</w:t>
            </w:r>
          </w:p>
        </w:tc>
        <w:tc>
          <w:tcPr>
            <w:tcW w:w="270" w:type="dxa"/>
          </w:tcPr>
          <w:p w:rsidR="00AC29F7" w:rsidRDefault="00E8296A">
            <w:pPr>
              <w:pStyle w:val="PacketDiagramHeaderText"/>
            </w:pPr>
            <w:r>
              <w:t>5</w:t>
            </w:r>
          </w:p>
        </w:tc>
        <w:tc>
          <w:tcPr>
            <w:tcW w:w="270" w:type="dxa"/>
          </w:tcPr>
          <w:p w:rsidR="00AC29F7" w:rsidRDefault="00E8296A">
            <w:pPr>
              <w:pStyle w:val="PacketDiagramHeaderText"/>
            </w:pPr>
            <w:r>
              <w:t>6</w:t>
            </w:r>
          </w:p>
        </w:tc>
        <w:tc>
          <w:tcPr>
            <w:tcW w:w="270" w:type="dxa"/>
          </w:tcPr>
          <w:p w:rsidR="00AC29F7" w:rsidRDefault="00E8296A">
            <w:pPr>
              <w:pStyle w:val="PacketDiagramHeaderText"/>
            </w:pPr>
            <w:r>
              <w:t>7</w:t>
            </w:r>
          </w:p>
        </w:tc>
        <w:tc>
          <w:tcPr>
            <w:tcW w:w="270" w:type="dxa"/>
          </w:tcPr>
          <w:p w:rsidR="00AC29F7" w:rsidRDefault="00E8296A">
            <w:pPr>
              <w:pStyle w:val="PacketDiagramHeaderText"/>
            </w:pPr>
            <w:r>
              <w:t>8</w:t>
            </w:r>
          </w:p>
        </w:tc>
        <w:tc>
          <w:tcPr>
            <w:tcW w:w="270" w:type="dxa"/>
          </w:tcPr>
          <w:p w:rsidR="00AC29F7" w:rsidRDefault="00E8296A">
            <w:pPr>
              <w:pStyle w:val="PacketDiagramHeaderText"/>
            </w:pPr>
            <w:r>
              <w:t>9</w:t>
            </w:r>
          </w:p>
        </w:tc>
        <w:tc>
          <w:tcPr>
            <w:tcW w:w="270" w:type="dxa"/>
          </w:tcPr>
          <w:p w:rsidR="00AC29F7" w:rsidRDefault="00E8296A">
            <w:pPr>
              <w:pStyle w:val="PacketDiagramHeaderText"/>
            </w:pPr>
            <w:r>
              <w:t>3</w:t>
            </w:r>
          </w:p>
          <w:p w:rsidR="00AC29F7" w:rsidRDefault="00E8296A">
            <w:pPr>
              <w:pStyle w:val="PacketDiagramHeaderText"/>
            </w:pPr>
            <w:r>
              <w:t>0</w:t>
            </w:r>
          </w:p>
        </w:tc>
        <w:tc>
          <w:tcPr>
            <w:tcW w:w="270" w:type="dxa"/>
          </w:tcPr>
          <w:p w:rsidR="00AC29F7" w:rsidRDefault="00E8296A">
            <w:pPr>
              <w:pStyle w:val="PacketDiagramHeaderText"/>
            </w:pPr>
            <w:r>
              <w:t>1</w:t>
            </w:r>
          </w:p>
        </w:tc>
      </w:tr>
      <w:tr w:rsidR="00AC29F7" w:rsidTr="00AC29F7">
        <w:trPr>
          <w:trHeight w:hRule="exact" w:val="490"/>
        </w:trPr>
        <w:tc>
          <w:tcPr>
            <w:tcW w:w="8640" w:type="dxa"/>
            <w:gridSpan w:val="32"/>
          </w:tcPr>
          <w:p w:rsidR="00AC29F7" w:rsidRDefault="00E8296A">
            <w:pPr>
              <w:pStyle w:val="PacketDiagramBodyText"/>
            </w:pPr>
            <w:r>
              <w:t>Claims (variable)</w:t>
            </w:r>
          </w:p>
        </w:tc>
      </w:tr>
      <w:tr w:rsidR="00AC29F7" w:rsidTr="00AC29F7">
        <w:trPr>
          <w:trHeight w:hRule="exact" w:val="490"/>
        </w:trPr>
        <w:tc>
          <w:tcPr>
            <w:tcW w:w="8640" w:type="dxa"/>
            <w:gridSpan w:val="32"/>
          </w:tcPr>
          <w:p w:rsidR="00AC29F7" w:rsidRDefault="00E8296A">
            <w:pPr>
              <w:pStyle w:val="PacketDiagramBodyText"/>
            </w:pPr>
            <w:r>
              <w:t>...</w:t>
            </w:r>
          </w:p>
        </w:tc>
      </w:tr>
    </w:tbl>
    <w:p w:rsidR="00AC29F7" w:rsidRDefault="00E8296A">
      <w:pPr>
        <w:pStyle w:val="Definition-Field"/>
      </w:pPr>
      <w:r>
        <w:rPr>
          <w:b/>
        </w:rPr>
        <w:t xml:space="preserve">Claims (variable): </w:t>
      </w:r>
      <w:r>
        <w:t>A variable-length CLAIMS_SET_METADATA structure (</w:t>
      </w:r>
      <w:hyperlink r:id="rId106">
        <w:r>
          <w:rPr>
            <w:rStyle w:val="Hyperlink"/>
          </w:rPr>
          <w:t>[MS-ADTS]</w:t>
        </w:r>
      </w:hyperlink>
      <w:r>
        <w:t xml:space="preserve"> section 2.2.18.8) that contains claims.</w:t>
      </w:r>
    </w:p>
    <w:p w:rsidR="00AC29F7" w:rsidRDefault="00E8296A">
      <w:pPr>
        <w:pStyle w:val="Heading2"/>
      </w:pPr>
      <w:bookmarkStart w:id="99" w:name="section_31405771207a4855aba8b785beaa9d6c"/>
      <w:bookmarkStart w:id="100" w:name="_Toc423369298"/>
      <w:r>
        <w:t>PAC_DEVICE_INFO</w:t>
      </w:r>
      <w:bookmarkEnd w:id="99"/>
      <w:bookmarkEnd w:id="100"/>
      <w:r>
        <w:fldChar w:fldCharType="begin"/>
      </w:r>
      <w:r>
        <w:instrText xml:space="preserve"> XE "PAC_DEVICE_INFO structure"</w:instrText>
      </w:r>
      <w:r>
        <w:fldChar w:fldCharType="end"/>
      </w:r>
    </w:p>
    <w:p w:rsidR="00AC29F7" w:rsidRDefault="00E8296A">
      <w:r>
        <w:t xml:space="preserve">The </w:t>
      </w:r>
      <w:r>
        <w:rPr>
          <w:b/>
        </w:rPr>
        <w:t>PAC_DEVICE_INFO</w:t>
      </w:r>
      <w:r>
        <w:t xml:space="preserve"> structure is a variable length buffer of the PAC that contains the device's logon and authorization information provided by the DC. For implementations that use a Windows authorization model, it is used to populate a Token/Authorization Context as specified in </w:t>
      </w:r>
      <w:hyperlink r:id="rId107">
        <w:r>
          <w:rPr>
            <w:rStyle w:val="Hyperlink"/>
          </w:rPr>
          <w:t>[MS-DTYP]</w:t>
        </w:r>
      </w:hyperlink>
      <w:r>
        <w:t xml:space="preserve"> section 2.5.2. A pointer to the </w:t>
      </w:r>
      <w:r>
        <w:rPr>
          <w:b/>
        </w:rPr>
        <w:t>PAC_DEVICE_INFO</w:t>
      </w:r>
      <w:r>
        <w:t xml:space="preserve"> structure is serialized into an array of bytes and placed directly after the </w:t>
      </w:r>
      <w:r>
        <w:rPr>
          <w:b/>
        </w:rPr>
        <w:t>Buffers</w:t>
      </w:r>
      <w:r>
        <w:t xml:space="preserve"> array of the topmost </w:t>
      </w:r>
      <w:r>
        <w:rPr>
          <w:b/>
        </w:rPr>
        <w:t>PACTYPE</w:t>
      </w:r>
      <w:r>
        <w:t xml:space="preserve"> structure (section </w:t>
      </w:r>
      <w:hyperlink w:anchor="Section_6655b92fab06490b845d037e6987275f" w:history="1">
        <w:r>
          <w:rPr>
            <w:rStyle w:val="Hyperlink"/>
          </w:rPr>
          <w:t>2.3</w:t>
        </w:r>
      </w:hyperlink>
      <w:r>
        <w:t xml:space="preserve">), at the offset specified in the </w:t>
      </w:r>
      <w:r>
        <w:rPr>
          <w:b/>
        </w:rPr>
        <w:t>Offset</w:t>
      </w:r>
      <w:r>
        <w:t xml:space="preserve"> field of the corresponding </w:t>
      </w:r>
      <w:r>
        <w:rPr>
          <w:b/>
        </w:rPr>
        <w:t>PAC_INFO_BUFFER</w:t>
      </w:r>
      <w:r>
        <w:t xml:space="preserve"> structure (section </w:t>
      </w:r>
      <w:hyperlink w:anchor="Section_3341cfa26ef542e0b7bc4544884bf399" w:history="1">
        <w:r>
          <w:rPr>
            <w:rStyle w:val="Hyperlink"/>
          </w:rPr>
          <w:t>2.4</w:t>
        </w:r>
      </w:hyperlink>
      <w:r>
        <w:t xml:space="preserve">) in the </w:t>
      </w:r>
      <w:r>
        <w:rPr>
          <w:b/>
        </w:rPr>
        <w:t>Buffers</w:t>
      </w:r>
      <w:r>
        <w:t xml:space="preserve"> array. The </w:t>
      </w:r>
      <w:r>
        <w:rPr>
          <w:b/>
        </w:rPr>
        <w:t>ulType</w:t>
      </w:r>
      <w:r>
        <w:t xml:space="preserve"> field of the corresponding </w:t>
      </w:r>
      <w:r>
        <w:rPr>
          <w:b/>
        </w:rPr>
        <w:t>PAC_INFO_BUFFER</w:t>
      </w:r>
      <w:r>
        <w:t xml:space="preserve"> is set to 0x0000000E.</w:t>
      </w:r>
      <w:bookmarkStart w:id="101" w:name="Appendix_A_Target_19"/>
      <w:r>
        <w:fldChar w:fldCharType="begin"/>
      </w:r>
      <w:r>
        <w:instrText xml:space="preserve"> HYPERLINK \l "Appendix_A_19" \h </w:instrText>
      </w:r>
      <w:r>
        <w:fldChar w:fldCharType="separate"/>
      </w:r>
      <w:r>
        <w:rPr>
          <w:rStyle w:val="Hyperlink"/>
        </w:rPr>
        <w:t>&lt;19&gt;</w:t>
      </w:r>
      <w:r>
        <w:rPr>
          <w:rStyle w:val="Hyperlink"/>
        </w:rPr>
        <w:fldChar w:fldCharType="end"/>
      </w:r>
      <w:bookmarkEnd w:id="101"/>
    </w:p>
    <w:p w:rsidR="00AC29F7" w:rsidRDefault="00E8296A">
      <w:pPr>
        <w:pStyle w:val="Code"/>
      </w:pPr>
      <w:r>
        <w:t>typedef struct {</w:t>
      </w:r>
    </w:p>
    <w:p w:rsidR="00AC29F7" w:rsidRDefault="00E8296A">
      <w:pPr>
        <w:pStyle w:val="Code"/>
      </w:pPr>
      <w:r>
        <w:t xml:space="preserve">  ULONG UserId;</w:t>
      </w:r>
    </w:p>
    <w:p w:rsidR="00AC29F7" w:rsidRDefault="00E8296A">
      <w:pPr>
        <w:pStyle w:val="Code"/>
      </w:pPr>
      <w:r>
        <w:t xml:space="preserve">  ULONG PrimaryGroupId;</w:t>
      </w:r>
    </w:p>
    <w:p w:rsidR="00AC29F7" w:rsidRDefault="00E8296A">
      <w:pPr>
        <w:pStyle w:val="Code"/>
      </w:pPr>
      <w:r>
        <w:t xml:space="preserve">  PISID AccountDomainId;</w:t>
      </w:r>
    </w:p>
    <w:p w:rsidR="00AC29F7" w:rsidRDefault="00E8296A">
      <w:pPr>
        <w:pStyle w:val="Code"/>
      </w:pPr>
      <w:r>
        <w:t xml:space="preserve">  ULONG AccountGroupCount;</w:t>
      </w:r>
    </w:p>
    <w:p w:rsidR="00AC29F7" w:rsidRDefault="00E8296A">
      <w:pPr>
        <w:pStyle w:val="Code"/>
      </w:pPr>
      <w:r>
        <w:t xml:space="preserve">  [size_is(AccountGroupCount)] PGROUP_MEMBERSHIP AccountGroupIds;</w:t>
      </w:r>
    </w:p>
    <w:p w:rsidR="00AC29F7" w:rsidRDefault="00E8296A">
      <w:pPr>
        <w:pStyle w:val="Code"/>
      </w:pPr>
      <w:r>
        <w:t xml:space="preserve">  ULONG SidCount;</w:t>
      </w:r>
    </w:p>
    <w:p w:rsidR="00AC29F7" w:rsidRDefault="00E8296A">
      <w:pPr>
        <w:pStyle w:val="Code"/>
      </w:pPr>
      <w:r>
        <w:t xml:space="preserve">  [size_is(SidCount)] PKERB_SID_AND_ATTRIBUTES ExtraSids;</w:t>
      </w:r>
    </w:p>
    <w:p w:rsidR="00AC29F7" w:rsidRDefault="00E8296A">
      <w:pPr>
        <w:pStyle w:val="Code"/>
      </w:pPr>
      <w:r>
        <w:t xml:space="preserve">  ULONG DomainGroupCount;</w:t>
      </w:r>
    </w:p>
    <w:p w:rsidR="00AC29F7" w:rsidRDefault="00E8296A">
      <w:pPr>
        <w:pStyle w:val="Code"/>
      </w:pPr>
      <w:r>
        <w:t xml:space="preserve">  [size_is(DomainGroupCount)] PDOMAIN_GROUP_MEMBERSHIP DomainGroup;</w:t>
      </w:r>
    </w:p>
    <w:p w:rsidR="00AC29F7" w:rsidRDefault="00E8296A">
      <w:pPr>
        <w:pStyle w:val="Code"/>
      </w:pPr>
      <w:r>
        <w:t>} PAC_DEVICE_INFO;</w:t>
      </w:r>
    </w:p>
    <w:p w:rsidR="00AC29F7" w:rsidRDefault="00E8296A">
      <w:pPr>
        <w:pStyle w:val="Definition-Field"/>
      </w:pPr>
      <w:r>
        <w:rPr>
          <w:b/>
        </w:rPr>
        <w:t>UserId:</w:t>
      </w:r>
      <w:r>
        <w:t>  A 32-bit unsigned integer that contains the RID of the account. If the UserId member equals 0x00000000, the first group SID in this member is the SID for this account.</w:t>
      </w:r>
    </w:p>
    <w:p w:rsidR="00AC29F7" w:rsidRDefault="00E8296A">
      <w:pPr>
        <w:pStyle w:val="Definition-Field"/>
      </w:pPr>
      <w:r>
        <w:rPr>
          <w:b/>
        </w:rPr>
        <w:t>PrimaryGroupId:</w:t>
      </w:r>
      <w:r>
        <w:t>  A 32-bit unsigned integer that contains the RID for the primary group to which this account belongs.</w:t>
      </w:r>
    </w:p>
    <w:p w:rsidR="00AC29F7" w:rsidRDefault="00E8296A">
      <w:pPr>
        <w:pStyle w:val="Definition-Field"/>
      </w:pPr>
      <w:r>
        <w:rPr>
          <w:b/>
        </w:rPr>
        <w:t>AccountDomainId:</w:t>
      </w:r>
      <w:r>
        <w:t xml:space="preserve">  A SID structure that contains the SID for the domain of the account. This member is used in conjunction with the </w:t>
      </w:r>
      <w:r>
        <w:rPr>
          <w:b/>
        </w:rPr>
        <w:t>UserId</w:t>
      </w:r>
      <w:r>
        <w:t xml:space="preserve">, and </w:t>
      </w:r>
      <w:r>
        <w:rPr>
          <w:b/>
        </w:rPr>
        <w:t>GroupIds</w:t>
      </w:r>
      <w:r>
        <w:t xml:space="preserve"> members to create the user and group SIDs for the client.</w:t>
      </w:r>
    </w:p>
    <w:p w:rsidR="00AC29F7" w:rsidRDefault="00E8296A">
      <w:pPr>
        <w:pStyle w:val="Definition-Field"/>
      </w:pPr>
      <w:r>
        <w:rPr>
          <w:b/>
        </w:rPr>
        <w:t>AccountGroupCount:</w:t>
      </w:r>
      <w:r>
        <w:t>  A 32-bit unsigned integer that contains the number of groups within the account domain to which the account belongs.</w:t>
      </w:r>
    </w:p>
    <w:p w:rsidR="00AC29F7" w:rsidRDefault="00E8296A">
      <w:pPr>
        <w:pStyle w:val="Definition-Field"/>
      </w:pPr>
      <w:r>
        <w:rPr>
          <w:b/>
        </w:rPr>
        <w:t>AccountGroupIds:</w:t>
      </w:r>
      <w:r>
        <w:t xml:space="preserve">  A pointer to a list of </w:t>
      </w:r>
      <w:r>
        <w:rPr>
          <w:b/>
        </w:rPr>
        <w:t>GROUP_MEMBERSHIP</w:t>
      </w:r>
      <w:r>
        <w:t xml:space="preserve"> (section </w:t>
      </w:r>
      <w:hyperlink w:anchor="Section_4052658415654fb197b7eb38fd880595" w:history="1">
        <w:r>
          <w:rPr>
            <w:rStyle w:val="Hyperlink"/>
          </w:rPr>
          <w:t>2.2.2</w:t>
        </w:r>
      </w:hyperlink>
      <w:r>
        <w:t xml:space="preserve">) structures that contains the groups to which the account belongs in the account domain. The number of groups in this list MUST be equal to </w:t>
      </w:r>
      <w:r>
        <w:rPr>
          <w:b/>
        </w:rPr>
        <w:t>GroupCount</w:t>
      </w:r>
      <w:r>
        <w:t>.</w:t>
      </w:r>
    </w:p>
    <w:p w:rsidR="00AC29F7" w:rsidRDefault="00E8296A">
      <w:pPr>
        <w:pStyle w:val="Definition-Field"/>
      </w:pPr>
      <w:r>
        <w:rPr>
          <w:b/>
        </w:rPr>
        <w:t>SidCount:</w:t>
      </w:r>
      <w:r>
        <w:t xml:space="preserve">  A 32-bit unsigned integer that contains the total number of SIDs present in the </w:t>
      </w:r>
      <w:r>
        <w:rPr>
          <w:b/>
        </w:rPr>
        <w:t>ExtraSids</w:t>
      </w:r>
      <w:r>
        <w:t xml:space="preserve"> member.</w:t>
      </w:r>
    </w:p>
    <w:p w:rsidR="00AC29F7" w:rsidRDefault="00E8296A">
      <w:pPr>
        <w:pStyle w:val="Definition-Field"/>
      </w:pPr>
      <w:r>
        <w:rPr>
          <w:b/>
        </w:rPr>
        <w:t>ExtraSids:</w:t>
      </w:r>
      <w:r>
        <w:t xml:space="preserve">  A pointer to a list of KERB_SID_AND_ATTRIBUTES (section </w:t>
      </w:r>
      <w:hyperlink w:anchor="Section_311aab27ebdf47f7b93913dc99b15341" w:history="1">
        <w:r>
          <w:rPr>
            <w:rStyle w:val="Hyperlink"/>
          </w:rPr>
          <w:t>2.2.1</w:t>
        </w:r>
      </w:hyperlink>
      <w:r>
        <w:t xml:space="preserve">) structures that contain a list of SIDs corresponding to groups not in domains. If the </w:t>
      </w:r>
      <w:r>
        <w:rPr>
          <w:b/>
        </w:rPr>
        <w:t>UserId</w:t>
      </w:r>
      <w:r>
        <w:t xml:space="preserve"> member equals 0x00000000, the first group SID in this member is the SID for this account.</w:t>
      </w:r>
    </w:p>
    <w:p w:rsidR="00AC29F7" w:rsidRDefault="00E8296A">
      <w:pPr>
        <w:pStyle w:val="Definition-Field"/>
      </w:pPr>
      <w:r>
        <w:rPr>
          <w:b/>
        </w:rPr>
        <w:t>DomainGroupCount:</w:t>
      </w:r>
      <w:r>
        <w:t>  A 32-bit unsigned integer that contains the number of domains with groups to which the account belongs.</w:t>
      </w:r>
    </w:p>
    <w:p w:rsidR="00AC29F7" w:rsidRDefault="00E8296A">
      <w:pPr>
        <w:pStyle w:val="Definition-Field"/>
      </w:pPr>
      <w:r>
        <w:rPr>
          <w:b/>
        </w:rPr>
        <w:t>DomainGroup:</w:t>
      </w:r>
      <w:r>
        <w:t xml:space="preserve">  A pointer to a list of </w:t>
      </w:r>
      <w:r>
        <w:rPr>
          <w:b/>
        </w:rPr>
        <w:t>DOMAIN_GROUP_MEMBERSHIP</w:t>
      </w:r>
      <w:r>
        <w:t xml:space="preserve"> structures (section </w:t>
      </w:r>
      <w:hyperlink w:anchor="Section_1b9afb113e85469997d3456a7259a64a" w:history="1">
        <w:r>
          <w:rPr>
            <w:rStyle w:val="Hyperlink"/>
          </w:rPr>
          <w:t>2.2.3</w:t>
        </w:r>
      </w:hyperlink>
      <w:r>
        <w:t xml:space="preserve">) that contains the domains to which the account belongs to a group. The number of sets in this list MUST be equal to </w:t>
      </w:r>
      <w:r>
        <w:rPr>
          <w:b/>
        </w:rPr>
        <w:t>DomainCount</w:t>
      </w:r>
      <w:r>
        <w:t>.</w:t>
      </w:r>
    </w:p>
    <w:p w:rsidR="00AC29F7" w:rsidRDefault="00E8296A">
      <w:pPr>
        <w:pStyle w:val="Heading2"/>
      </w:pPr>
      <w:bookmarkStart w:id="102" w:name="section_f32e82f47c724d558f647522e93fcd73"/>
      <w:bookmarkStart w:id="103" w:name="_Toc423369299"/>
      <w:r>
        <w:t>PAC_DEVICE_CLAIMS_INFO</w:t>
      </w:r>
      <w:bookmarkEnd w:id="102"/>
      <w:bookmarkEnd w:id="103"/>
      <w:r>
        <w:fldChar w:fldCharType="begin"/>
      </w:r>
      <w:r>
        <w:instrText xml:space="preserve"> XE "PAC_DEVICE_CLAIMS_INFO packet"</w:instrText>
      </w:r>
      <w:r>
        <w:fldChar w:fldCharType="end"/>
      </w:r>
    </w:p>
    <w:p w:rsidR="00AC29F7" w:rsidRDefault="00E8296A">
      <w:r>
        <w:t xml:space="preserve">The </w:t>
      </w:r>
      <w:r>
        <w:rPr>
          <w:b/>
        </w:rPr>
        <w:t>PAC_DEVICE_CLAIMS_ INFO</w:t>
      </w:r>
      <w:r>
        <w:t xml:space="preserve"> structure is a variable length buffer of the PAC that contains the client's marshaled claims blob. For implementations that use a Windows authorization model, it is used to populate a Token/Authorization Context as specified in </w:t>
      </w:r>
      <w:hyperlink r:id="rId108">
        <w:r>
          <w:rPr>
            <w:rStyle w:val="Hyperlink"/>
          </w:rPr>
          <w:t>[MS-DTYP]</w:t>
        </w:r>
      </w:hyperlink>
      <w:r>
        <w:t xml:space="preserve"> section 2.5.2. The </w:t>
      </w:r>
      <w:r>
        <w:rPr>
          <w:b/>
        </w:rPr>
        <w:t>PAC_DEVICE_CLAIMS_ INFO</w:t>
      </w:r>
      <w:r>
        <w:t xml:space="preserve"> structure is placed directly after the </w:t>
      </w:r>
      <w:r>
        <w:rPr>
          <w:b/>
        </w:rPr>
        <w:t>Buffers</w:t>
      </w:r>
      <w:r>
        <w:t xml:space="preserve"> array of the topmost </w:t>
      </w:r>
      <w:r>
        <w:rPr>
          <w:b/>
        </w:rPr>
        <w:t>PACTYPE</w:t>
      </w:r>
      <w:r>
        <w:t xml:space="preserve"> structure (section </w:t>
      </w:r>
      <w:hyperlink w:anchor="Section_6655b92fab06490b845d037e6987275f" w:history="1">
        <w:r>
          <w:rPr>
            <w:rStyle w:val="Hyperlink"/>
          </w:rPr>
          <w:t>2.3</w:t>
        </w:r>
      </w:hyperlink>
      <w:r>
        <w:t xml:space="preserve">), at the offset specified in the </w:t>
      </w:r>
      <w:r>
        <w:rPr>
          <w:b/>
        </w:rPr>
        <w:t>Offset</w:t>
      </w:r>
      <w:r>
        <w:t xml:space="preserve"> field of the corresponding </w:t>
      </w:r>
      <w:r>
        <w:rPr>
          <w:b/>
        </w:rPr>
        <w:t>PAC_INFO_BUFFER</w:t>
      </w:r>
      <w:r>
        <w:t xml:space="preserve"> structure (section </w:t>
      </w:r>
      <w:hyperlink w:anchor="Section_3341cfa26ef542e0b7bc4544884bf399" w:history="1">
        <w:r>
          <w:rPr>
            <w:rStyle w:val="Hyperlink"/>
          </w:rPr>
          <w:t>2.4</w:t>
        </w:r>
      </w:hyperlink>
      <w:r>
        <w:t xml:space="preserve">) in the </w:t>
      </w:r>
      <w:r>
        <w:rPr>
          <w:b/>
        </w:rPr>
        <w:t>Buffers</w:t>
      </w:r>
      <w:r>
        <w:t xml:space="preserve"> array. The </w:t>
      </w:r>
      <w:r>
        <w:rPr>
          <w:b/>
        </w:rPr>
        <w:t>ulType</w:t>
      </w:r>
      <w:r>
        <w:t xml:space="preserve"> field of the corresponding </w:t>
      </w:r>
      <w:r>
        <w:rPr>
          <w:b/>
        </w:rPr>
        <w:t>PAC_INFO_BUFFER</w:t>
      </w:r>
      <w:r>
        <w:t xml:space="preserve"> is set to 0x0000000F.</w:t>
      </w:r>
      <w:bookmarkStart w:id="104" w:name="Appendix_A_Target_20"/>
      <w:r>
        <w:fldChar w:fldCharType="begin"/>
      </w:r>
      <w:r>
        <w:instrText xml:space="preserve"> HYPERLINK \l "Appendix_A_20" \h </w:instrText>
      </w:r>
      <w:r>
        <w:fldChar w:fldCharType="separate"/>
      </w:r>
      <w:r>
        <w:rPr>
          <w:rStyle w:val="Hyperlink"/>
        </w:rPr>
        <w:t>&lt;20&gt;</w:t>
      </w:r>
      <w:r>
        <w:rPr>
          <w:rStyle w:val="Hyperlink"/>
        </w:rPr>
        <w:fldChar w:fldCharType="end"/>
      </w:r>
      <w:bookmarkEnd w:id="104"/>
    </w:p>
    <w:tbl>
      <w:tblPr>
        <w:tblStyle w:val="Table-PacketDiagram"/>
        <w:tblW w:w="0" w:type="auto"/>
        <w:tblLayout w:type="fixed"/>
        <w:tblCellMar>
          <w:top w:w="14" w:type="dxa"/>
          <w:bottom w:w="14" w:type="dxa"/>
        </w:tblCellMar>
        <w:tblLook w:val="04A0" w:firstRow="1" w:lastRow="0" w:firstColumn="1" w:lastColumn="0" w:noHBand="0" w:noVBand="1"/>
      </w:tblPr>
      <w:tblGrid>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tblGrid>
      <w:tr w:rsidR="00AC29F7" w:rsidTr="00AC29F7">
        <w:trPr>
          <w:cnfStyle w:val="100000000000" w:firstRow="1" w:lastRow="0" w:firstColumn="0" w:lastColumn="0" w:oddVBand="0" w:evenVBand="0" w:oddHBand="0" w:evenHBand="0" w:firstRowFirstColumn="0" w:firstRowLastColumn="0" w:lastRowFirstColumn="0" w:lastRowLastColumn="0"/>
          <w:trHeight w:hRule="exact" w:val="550"/>
        </w:trPr>
        <w:tc>
          <w:tcPr>
            <w:tcW w:w="270" w:type="dxa"/>
          </w:tcPr>
          <w:p w:rsidR="00AC29F7" w:rsidRDefault="00E8296A">
            <w:pPr>
              <w:pStyle w:val="PacketDiagramHeaderText"/>
            </w:pPr>
            <w:r>
              <w:t>0</w:t>
            </w:r>
          </w:p>
        </w:tc>
        <w:tc>
          <w:tcPr>
            <w:tcW w:w="270" w:type="dxa"/>
          </w:tcPr>
          <w:p w:rsidR="00AC29F7" w:rsidRDefault="00E8296A">
            <w:pPr>
              <w:pStyle w:val="PacketDiagramHeaderText"/>
            </w:pPr>
            <w:r>
              <w:t>1</w:t>
            </w:r>
          </w:p>
        </w:tc>
        <w:tc>
          <w:tcPr>
            <w:tcW w:w="270" w:type="dxa"/>
          </w:tcPr>
          <w:p w:rsidR="00AC29F7" w:rsidRDefault="00E8296A">
            <w:pPr>
              <w:pStyle w:val="PacketDiagramHeaderText"/>
            </w:pPr>
            <w:r>
              <w:t>2</w:t>
            </w:r>
          </w:p>
        </w:tc>
        <w:tc>
          <w:tcPr>
            <w:tcW w:w="270" w:type="dxa"/>
          </w:tcPr>
          <w:p w:rsidR="00AC29F7" w:rsidRDefault="00E8296A">
            <w:pPr>
              <w:pStyle w:val="PacketDiagramHeaderText"/>
            </w:pPr>
            <w:r>
              <w:t>3</w:t>
            </w:r>
          </w:p>
        </w:tc>
        <w:tc>
          <w:tcPr>
            <w:tcW w:w="270" w:type="dxa"/>
          </w:tcPr>
          <w:p w:rsidR="00AC29F7" w:rsidRDefault="00E8296A">
            <w:pPr>
              <w:pStyle w:val="PacketDiagramHeaderText"/>
            </w:pPr>
            <w:r>
              <w:t>4</w:t>
            </w:r>
          </w:p>
        </w:tc>
        <w:tc>
          <w:tcPr>
            <w:tcW w:w="270" w:type="dxa"/>
          </w:tcPr>
          <w:p w:rsidR="00AC29F7" w:rsidRDefault="00E8296A">
            <w:pPr>
              <w:pStyle w:val="PacketDiagramHeaderText"/>
            </w:pPr>
            <w:r>
              <w:t>5</w:t>
            </w:r>
          </w:p>
        </w:tc>
        <w:tc>
          <w:tcPr>
            <w:tcW w:w="270" w:type="dxa"/>
          </w:tcPr>
          <w:p w:rsidR="00AC29F7" w:rsidRDefault="00E8296A">
            <w:pPr>
              <w:pStyle w:val="PacketDiagramHeaderText"/>
            </w:pPr>
            <w:r>
              <w:t>6</w:t>
            </w:r>
          </w:p>
        </w:tc>
        <w:tc>
          <w:tcPr>
            <w:tcW w:w="270" w:type="dxa"/>
          </w:tcPr>
          <w:p w:rsidR="00AC29F7" w:rsidRDefault="00E8296A">
            <w:pPr>
              <w:pStyle w:val="PacketDiagramHeaderText"/>
            </w:pPr>
            <w:r>
              <w:t>7</w:t>
            </w:r>
          </w:p>
        </w:tc>
        <w:tc>
          <w:tcPr>
            <w:tcW w:w="270" w:type="dxa"/>
          </w:tcPr>
          <w:p w:rsidR="00AC29F7" w:rsidRDefault="00E8296A">
            <w:pPr>
              <w:pStyle w:val="PacketDiagramHeaderText"/>
            </w:pPr>
            <w:r>
              <w:t>8</w:t>
            </w:r>
          </w:p>
        </w:tc>
        <w:tc>
          <w:tcPr>
            <w:tcW w:w="270" w:type="dxa"/>
          </w:tcPr>
          <w:p w:rsidR="00AC29F7" w:rsidRDefault="00E8296A">
            <w:pPr>
              <w:pStyle w:val="PacketDiagramHeaderText"/>
            </w:pPr>
            <w:r>
              <w:t>9</w:t>
            </w:r>
          </w:p>
        </w:tc>
        <w:tc>
          <w:tcPr>
            <w:tcW w:w="270" w:type="dxa"/>
          </w:tcPr>
          <w:p w:rsidR="00AC29F7" w:rsidRDefault="00E8296A">
            <w:pPr>
              <w:pStyle w:val="PacketDiagramHeaderText"/>
            </w:pPr>
            <w:r>
              <w:t>1</w:t>
            </w:r>
          </w:p>
          <w:p w:rsidR="00AC29F7" w:rsidRDefault="00E8296A">
            <w:pPr>
              <w:pStyle w:val="PacketDiagramHeaderText"/>
            </w:pPr>
            <w:r>
              <w:t>0</w:t>
            </w:r>
          </w:p>
        </w:tc>
        <w:tc>
          <w:tcPr>
            <w:tcW w:w="270" w:type="dxa"/>
          </w:tcPr>
          <w:p w:rsidR="00AC29F7" w:rsidRDefault="00E8296A">
            <w:pPr>
              <w:pStyle w:val="PacketDiagramHeaderText"/>
            </w:pPr>
            <w:r>
              <w:t>1</w:t>
            </w:r>
          </w:p>
        </w:tc>
        <w:tc>
          <w:tcPr>
            <w:tcW w:w="270" w:type="dxa"/>
          </w:tcPr>
          <w:p w:rsidR="00AC29F7" w:rsidRDefault="00E8296A">
            <w:pPr>
              <w:pStyle w:val="PacketDiagramHeaderText"/>
            </w:pPr>
            <w:r>
              <w:t>2</w:t>
            </w:r>
          </w:p>
        </w:tc>
        <w:tc>
          <w:tcPr>
            <w:tcW w:w="270" w:type="dxa"/>
          </w:tcPr>
          <w:p w:rsidR="00AC29F7" w:rsidRDefault="00E8296A">
            <w:pPr>
              <w:pStyle w:val="PacketDiagramHeaderText"/>
            </w:pPr>
            <w:r>
              <w:t>3</w:t>
            </w:r>
          </w:p>
        </w:tc>
        <w:tc>
          <w:tcPr>
            <w:tcW w:w="270" w:type="dxa"/>
          </w:tcPr>
          <w:p w:rsidR="00AC29F7" w:rsidRDefault="00E8296A">
            <w:pPr>
              <w:pStyle w:val="PacketDiagramHeaderText"/>
            </w:pPr>
            <w:r>
              <w:t>4</w:t>
            </w:r>
          </w:p>
        </w:tc>
        <w:tc>
          <w:tcPr>
            <w:tcW w:w="270" w:type="dxa"/>
          </w:tcPr>
          <w:p w:rsidR="00AC29F7" w:rsidRDefault="00E8296A">
            <w:pPr>
              <w:pStyle w:val="PacketDiagramHeaderText"/>
            </w:pPr>
            <w:r>
              <w:t>5</w:t>
            </w:r>
          </w:p>
        </w:tc>
        <w:tc>
          <w:tcPr>
            <w:tcW w:w="270" w:type="dxa"/>
          </w:tcPr>
          <w:p w:rsidR="00AC29F7" w:rsidRDefault="00E8296A">
            <w:pPr>
              <w:pStyle w:val="PacketDiagramHeaderText"/>
            </w:pPr>
            <w:r>
              <w:t>6</w:t>
            </w:r>
          </w:p>
        </w:tc>
        <w:tc>
          <w:tcPr>
            <w:tcW w:w="270" w:type="dxa"/>
          </w:tcPr>
          <w:p w:rsidR="00AC29F7" w:rsidRDefault="00E8296A">
            <w:pPr>
              <w:pStyle w:val="PacketDiagramHeaderText"/>
            </w:pPr>
            <w:r>
              <w:t>7</w:t>
            </w:r>
          </w:p>
        </w:tc>
        <w:tc>
          <w:tcPr>
            <w:tcW w:w="270" w:type="dxa"/>
          </w:tcPr>
          <w:p w:rsidR="00AC29F7" w:rsidRDefault="00E8296A">
            <w:pPr>
              <w:pStyle w:val="PacketDiagramHeaderText"/>
            </w:pPr>
            <w:r>
              <w:t>8</w:t>
            </w:r>
          </w:p>
        </w:tc>
        <w:tc>
          <w:tcPr>
            <w:tcW w:w="270" w:type="dxa"/>
          </w:tcPr>
          <w:p w:rsidR="00AC29F7" w:rsidRDefault="00E8296A">
            <w:pPr>
              <w:pStyle w:val="PacketDiagramHeaderText"/>
            </w:pPr>
            <w:r>
              <w:t>9</w:t>
            </w:r>
          </w:p>
        </w:tc>
        <w:tc>
          <w:tcPr>
            <w:tcW w:w="270" w:type="dxa"/>
          </w:tcPr>
          <w:p w:rsidR="00AC29F7" w:rsidRDefault="00E8296A">
            <w:pPr>
              <w:pStyle w:val="PacketDiagramHeaderText"/>
            </w:pPr>
            <w:r>
              <w:t>2</w:t>
            </w:r>
          </w:p>
          <w:p w:rsidR="00AC29F7" w:rsidRDefault="00E8296A">
            <w:pPr>
              <w:pStyle w:val="PacketDiagramHeaderText"/>
            </w:pPr>
            <w:r>
              <w:t>0</w:t>
            </w:r>
          </w:p>
        </w:tc>
        <w:tc>
          <w:tcPr>
            <w:tcW w:w="270" w:type="dxa"/>
          </w:tcPr>
          <w:p w:rsidR="00AC29F7" w:rsidRDefault="00E8296A">
            <w:pPr>
              <w:pStyle w:val="PacketDiagramHeaderText"/>
            </w:pPr>
            <w:r>
              <w:t>1</w:t>
            </w:r>
          </w:p>
        </w:tc>
        <w:tc>
          <w:tcPr>
            <w:tcW w:w="270" w:type="dxa"/>
          </w:tcPr>
          <w:p w:rsidR="00AC29F7" w:rsidRDefault="00E8296A">
            <w:pPr>
              <w:pStyle w:val="PacketDiagramHeaderText"/>
            </w:pPr>
            <w:r>
              <w:t>2</w:t>
            </w:r>
          </w:p>
        </w:tc>
        <w:tc>
          <w:tcPr>
            <w:tcW w:w="270" w:type="dxa"/>
          </w:tcPr>
          <w:p w:rsidR="00AC29F7" w:rsidRDefault="00E8296A">
            <w:pPr>
              <w:pStyle w:val="PacketDiagramHeaderText"/>
            </w:pPr>
            <w:r>
              <w:t>3</w:t>
            </w:r>
          </w:p>
        </w:tc>
        <w:tc>
          <w:tcPr>
            <w:tcW w:w="270" w:type="dxa"/>
          </w:tcPr>
          <w:p w:rsidR="00AC29F7" w:rsidRDefault="00E8296A">
            <w:pPr>
              <w:pStyle w:val="PacketDiagramHeaderText"/>
            </w:pPr>
            <w:r>
              <w:t>4</w:t>
            </w:r>
          </w:p>
        </w:tc>
        <w:tc>
          <w:tcPr>
            <w:tcW w:w="270" w:type="dxa"/>
          </w:tcPr>
          <w:p w:rsidR="00AC29F7" w:rsidRDefault="00E8296A">
            <w:pPr>
              <w:pStyle w:val="PacketDiagramHeaderText"/>
            </w:pPr>
            <w:r>
              <w:t>5</w:t>
            </w:r>
          </w:p>
        </w:tc>
        <w:tc>
          <w:tcPr>
            <w:tcW w:w="270" w:type="dxa"/>
          </w:tcPr>
          <w:p w:rsidR="00AC29F7" w:rsidRDefault="00E8296A">
            <w:pPr>
              <w:pStyle w:val="PacketDiagramHeaderText"/>
            </w:pPr>
            <w:r>
              <w:t>6</w:t>
            </w:r>
          </w:p>
        </w:tc>
        <w:tc>
          <w:tcPr>
            <w:tcW w:w="270" w:type="dxa"/>
          </w:tcPr>
          <w:p w:rsidR="00AC29F7" w:rsidRDefault="00E8296A">
            <w:pPr>
              <w:pStyle w:val="PacketDiagramHeaderText"/>
            </w:pPr>
            <w:r>
              <w:t>7</w:t>
            </w:r>
          </w:p>
        </w:tc>
        <w:tc>
          <w:tcPr>
            <w:tcW w:w="270" w:type="dxa"/>
          </w:tcPr>
          <w:p w:rsidR="00AC29F7" w:rsidRDefault="00E8296A">
            <w:pPr>
              <w:pStyle w:val="PacketDiagramHeaderText"/>
            </w:pPr>
            <w:r>
              <w:t>8</w:t>
            </w:r>
          </w:p>
        </w:tc>
        <w:tc>
          <w:tcPr>
            <w:tcW w:w="270" w:type="dxa"/>
          </w:tcPr>
          <w:p w:rsidR="00AC29F7" w:rsidRDefault="00E8296A">
            <w:pPr>
              <w:pStyle w:val="PacketDiagramHeaderText"/>
            </w:pPr>
            <w:r>
              <w:t>9</w:t>
            </w:r>
          </w:p>
        </w:tc>
        <w:tc>
          <w:tcPr>
            <w:tcW w:w="270" w:type="dxa"/>
          </w:tcPr>
          <w:p w:rsidR="00AC29F7" w:rsidRDefault="00E8296A">
            <w:pPr>
              <w:pStyle w:val="PacketDiagramHeaderText"/>
            </w:pPr>
            <w:r>
              <w:t>3</w:t>
            </w:r>
          </w:p>
          <w:p w:rsidR="00AC29F7" w:rsidRDefault="00E8296A">
            <w:pPr>
              <w:pStyle w:val="PacketDiagramHeaderText"/>
            </w:pPr>
            <w:r>
              <w:t>0</w:t>
            </w:r>
          </w:p>
        </w:tc>
        <w:tc>
          <w:tcPr>
            <w:tcW w:w="270" w:type="dxa"/>
          </w:tcPr>
          <w:p w:rsidR="00AC29F7" w:rsidRDefault="00E8296A">
            <w:pPr>
              <w:pStyle w:val="PacketDiagramHeaderText"/>
            </w:pPr>
            <w:r>
              <w:t>1</w:t>
            </w:r>
          </w:p>
        </w:tc>
      </w:tr>
      <w:tr w:rsidR="00AC29F7" w:rsidTr="00AC29F7">
        <w:trPr>
          <w:trHeight w:hRule="exact" w:val="490"/>
        </w:trPr>
        <w:tc>
          <w:tcPr>
            <w:tcW w:w="8640" w:type="dxa"/>
            <w:gridSpan w:val="32"/>
          </w:tcPr>
          <w:p w:rsidR="00AC29F7" w:rsidRDefault="00E8296A">
            <w:pPr>
              <w:pStyle w:val="PacketDiagramBodyText"/>
            </w:pPr>
            <w:r>
              <w:t>Claims (variable)</w:t>
            </w:r>
          </w:p>
        </w:tc>
      </w:tr>
      <w:tr w:rsidR="00AC29F7" w:rsidTr="00AC29F7">
        <w:trPr>
          <w:trHeight w:hRule="exact" w:val="490"/>
        </w:trPr>
        <w:tc>
          <w:tcPr>
            <w:tcW w:w="8640" w:type="dxa"/>
            <w:gridSpan w:val="32"/>
          </w:tcPr>
          <w:p w:rsidR="00AC29F7" w:rsidRDefault="00E8296A">
            <w:pPr>
              <w:pStyle w:val="PacketDiagramBodyText"/>
            </w:pPr>
            <w:r>
              <w:t>...</w:t>
            </w:r>
          </w:p>
        </w:tc>
      </w:tr>
    </w:tbl>
    <w:p w:rsidR="00AC29F7" w:rsidRDefault="00E8296A">
      <w:pPr>
        <w:pStyle w:val="Definition-Field"/>
      </w:pPr>
      <w:r>
        <w:rPr>
          <w:b/>
        </w:rPr>
        <w:t xml:space="preserve">Claims (variable): </w:t>
      </w:r>
      <w:r>
        <w:t>A variable-length CLAIMS_SET_METADATA structure (</w:t>
      </w:r>
      <w:hyperlink r:id="rId109">
        <w:r>
          <w:rPr>
            <w:rStyle w:val="Hyperlink"/>
          </w:rPr>
          <w:t>[MS-ADTS]</w:t>
        </w:r>
      </w:hyperlink>
      <w:r>
        <w:t xml:space="preserve"> section 2.2.18.8) that contains claims.</w:t>
      </w:r>
    </w:p>
    <w:p w:rsidR="00AC29F7" w:rsidRDefault="00E8296A">
      <w:pPr>
        <w:pStyle w:val="Heading2"/>
      </w:pPr>
      <w:bookmarkStart w:id="105" w:name="section_1d4912dd5115412494b6fa414add575f"/>
      <w:bookmarkStart w:id="106" w:name="_Toc423369300"/>
      <w:r>
        <w:t>Formal MIDL Definition</w:t>
      </w:r>
      <w:bookmarkEnd w:id="105"/>
      <w:bookmarkEnd w:id="106"/>
    </w:p>
    <w:p w:rsidR="00AC29F7" w:rsidRDefault="00E8296A">
      <w:r>
        <w:t xml:space="preserve">The </w:t>
      </w:r>
      <w:hyperlink w:anchor="gt_9c5903c1-1477-4181-b451-3ba1e34a0c0c">
        <w:r>
          <w:rPr>
            <w:rStyle w:val="HyperlinkGreen"/>
            <w:b/>
          </w:rPr>
          <w:t>Microsoft Interface Definition Language (MIDL)</w:t>
        </w:r>
      </w:hyperlink>
      <w:r>
        <w:t xml:space="preserve"> description of the PAC is as follows:</w:t>
      </w:r>
    </w:p>
    <w:p w:rsidR="00AC29F7" w:rsidRDefault="00E8296A">
      <w:pPr>
        <w:pStyle w:val="Code"/>
      </w:pPr>
      <w:r>
        <w:t>import "ms-adts-claims.idl";</w:t>
      </w:r>
    </w:p>
    <w:p w:rsidR="00AC29F7" w:rsidRDefault="00AC29F7">
      <w:pPr>
        <w:pStyle w:val="Code"/>
      </w:pPr>
    </w:p>
    <w:p w:rsidR="00AC29F7" w:rsidRDefault="00E8296A">
      <w:pPr>
        <w:pStyle w:val="Code"/>
      </w:pPr>
      <w:r>
        <w:t>typedef struct _PAC_INFO_BUFFER {</w:t>
      </w:r>
    </w:p>
    <w:p w:rsidR="00AC29F7" w:rsidRDefault="00E8296A">
      <w:pPr>
        <w:pStyle w:val="Code"/>
      </w:pPr>
      <w:r>
        <w:t xml:space="preserve">    ULONG ulType;</w:t>
      </w:r>
    </w:p>
    <w:p w:rsidR="00AC29F7" w:rsidRDefault="00E8296A">
      <w:pPr>
        <w:pStyle w:val="Code"/>
      </w:pPr>
      <w:r>
        <w:t xml:space="preserve">    ULONG cbBufferSize;</w:t>
      </w:r>
    </w:p>
    <w:p w:rsidR="00AC29F7" w:rsidRDefault="00E8296A">
      <w:pPr>
        <w:pStyle w:val="Code"/>
      </w:pPr>
      <w:r>
        <w:t xml:space="preserve">    ULONG64 Offset;</w:t>
      </w:r>
    </w:p>
    <w:p w:rsidR="00AC29F7" w:rsidRDefault="00E8296A">
      <w:pPr>
        <w:pStyle w:val="Code"/>
      </w:pPr>
      <w:r>
        <w:t>} PAC_INFO_BUFFER, *PPAC_INFO_BUFFER;</w:t>
      </w:r>
    </w:p>
    <w:p w:rsidR="00AC29F7" w:rsidRDefault="00AC29F7">
      <w:pPr>
        <w:pStyle w:val="Code"/>
      </w:pPr>
    </w:p>
    <w:p w:rsidR="00AC29F7" w:rsidRDefault="00E8296A">
      <w:pPr>
        <w:pStyle w:val="Code"/>
      </w:pPr>
      <w:r>
        <w:t>typedef struct _PACTYPE {</w:t>
      </w:r>
    </w:p>
    <w:p w:rsidR="00AC29F7" w:rsidRDefault="00E8296A">
      <w:pPr>
        <w:pStyle w:val="Code"/>
      </w:pPr>
      <w:r>
        <w:t xml:space="preserve">    ULONG cBuffers;</w:t>
      </w:r>
    </w:p>
    <w:p w:rsidR="00AC29F7" w:rsidRDefault="00E8296A">
      <w:pPr>
        <w:pStyle w:val="Code"/>
      </w:pPr>
      <w:r>
        <w:t xml:space="preserve">    ULONG Version;</w:t>
      </w:r>
    </w:p>
    <w:p w:rsidR="00AC29F7" w:rsidRDefault="00E8296A">
      <w:pPr>
        <w:pStyle w:val="Code"/>
      </w:pPr>
      <w:r>
        <w:t xml:space="preserve">    PAC_INFO_BUFFER Buffers[1];</w:t>
      </w:r>
    </w:p>
    <w:p w:rsidR="00AC29F7" w:rsidRDefault="00E8296A">
      <w:pPr>
        <w:pStyle w:val="Code"/>
      </w:pPr>
      <w:r>
        <w:t>} PACTYPE, *PPACTYPE;</w:t>
      </w:r>
    </w:p>
    <w:p w:rsidR="00AC29F7" w:rsidRDefault="00AC29F7">
      <w:pPr>
        <w:pStyle w:val="Code"/>
      </w:pPr>
    </w:p>
    <w:p w:rsidR="00AC29F7" w:rsidRDefault="00E8296A">
      <w:pPr>
        <w:pStyle w:val="Code"/>
      </w:pPr>
      <w:r>
        <w:t>typedef struct _PAC_CREDENTIAL_INFO {</w:t>
      </w:r>
    </w:p>
    <w:p w:rsidR="00AC29F7" w:rsidRDefault="00E8296A">
      <w:pPr>
        <w:pStyle w:val="Code"/>
      </w:pPr>
      <w:r>
        <w:t xml:space="preserve">    ULONG Version;</w:t>
      </w:r>
    </w:p>
    <w:p w:rsidR="00AC29F7" w:rsidRDefault="00E8296A">
      <w:pPr>
        <w:pStyle w:val="Code"/>
      </w:pPr>
      <w:r>
        <w:t xml:space="preserve">    ULONG EncryptionType;</w:t>
      </w:r>
    </w:p>
    <w:p w:rsidR="00AC29F7" w:rsidRDefault="00E8296A">
      <w:pPr>
        <w:pStyle w:val="Code"/>
      </w:pPr>
      <w:r>
        <w:t xml:space="preserve">    UCHAR SerializedData[1];</w:t>
      </w:r>
    </w:p>
    <w:p w:rsidR="00AC29F7" w:rsidRDefault="00E8296A">
      <w:pPr>
        <w:pStyle w:val="Code"/>
      </w:pPr>
      <w:r>
        <w:t>} PAC_CREDENTIAL_INFO, *PPAC_CREDENTIAL_INFO;</w:t>
      </w:r>
    </w:p>
    <w:p w:rsidR="00AC29F7" w:rsidRDefault="00AC29F7">
      <w:pPr>
        <w:pStyle w:val="Code"/>
      </w:pPr>
    </w:p>
    <w:p w:rsidR="00AC29F7" w:rsidRDefault="00E8296A">
      <w:pPr>
        <w:pStyle w:val="Code"/>
      </w:pPr>
      <w:r>
        <w:t>typedef struct _SECPKG_SUPPLEMENTAL_CRED {</w:t>
      </w:r>
    </w:p>
    <w:p w:rsidR="00AC29F7" w:rsidRDefault="00E8296A">
      <w:pPr>
        <w:pStyle w:val="Code"/>
      </w:pPr>
      <w:r>
        <w:t xml:space="preserve">    RPC_UNICODE_STRING PackageName;</w:t>
      </w:r>
    </w:p>
    <w:p w:rsidR="00AC29F7" w:rsidRDefault="00E8296A">
      <w:pPr>
        <w:pStyle w:val="Code"/>
      </w:pPr>
      <w:r>
        <w:t xml:space="preserve">    ULONG CredentialSize;</w:t>
      </w:r>
    </w:p>
    <w:p w:rsidR="00AC29F7" w:rsidRDefault="00E8296A">
      <w:pPr>
        <w:pStyle w:val="Code"/>
      </w:pPr>
      <w:r>
        <w:t xml:space="preserve">    [size_is(CredentialSize)]</w:t>
      </w:r>
    </w:p>
    <w:p w:rsidR="00AC29F7" w:rsidRDefault="00E8296A">
      <w:pPr>
        <w:pStyle w:val="Code"/>
      </w:pPr>
      <w:r>
        <w:t xml:space="preserve">    PUCHAR Credentials;</w:t>
      </w:r>
    </w:p>
    <w:p w:rsidR="00AC29F7" w:rsidRDefault="00E8296A">
      <w:pPr>
        <w:pStyle w:val="Code"/>
      </w:pPr>
      <w:r>
        <w:t>} SECPKG_SUPPLEMENTAL_CRED, *PSECPKG_SUPPLEMENTAL_CRED;</w:t>
      </w:r>
    </w:p>
    <w:p w:rsidR="00AC29F7" w:rsidRDefault="00AC29F7">
      <w:pPr>
        <w:pStyle w:val="Code"/>
      </w:pPr>
    </w:p>
    <w:p w:rsidR="00AC29F7" w:rsidRDefault="00E8296A">
      <w:pPr>
        <w:pStyle w:val="Code"/>
      </w:pPr>
      <w:r>
        <w:t>typedef struct _PAC_CREDENTIAL_DATA {</w:t>
      </w:r>
    </w:p>
    <w:p w:rsidR="00AC29F7" w:rsidRDefault="00E8296A">
      <w:pPr>
        <w:pStyle w:val="Code"/>
      </w:pPr>
      <w:r>
        <w:t xml:space="preserve">    ULONG CredentialCount;</w:t>
      </w:r>
    </w:p>
    <w:p w:rsidR="00AC29F7" w:rsidRDefault="00E8296A">
      <w:pPr>
        <w:pStyle w:val="Code"/>
      </w:pPr>
      <w:r>
        <w:t xml:space="preserve">    [size_is(CredentialCount)] </w:t>
      </w:r>
    </w:p>
    <w:p w:rsidR="00AC29F7" w:rsidRDefault="00E8296A">
      <w:pPr>
        <w:pStyle w:val="Code"/>
      </w:pPr>
      <w:r>
        <w:t xml:space="preserve">         SECPKG_SUPPLEMENTAL_CRED Credentials[*];</w:t>
      </w:r>
    </w:p>
    <w:p w:rsidR="00AC29F7" w:rsidRDefault="00E8296A">
      <w:pPr>
        <w:pStyle w:val="Code"/>
      </w:pPr>
      <w:r>
        <w:t>} PAC_CREDENTIAL_DATA,</w:t>
      </w:r>
    </w:p>
    <w:p w:rsidR="00AC29F7" w:rsidRDefault="00E8296A">
      <w:pPr>
        <w:pStyle w:val="Code"/>
      </w:pPr>
      <w:r>
        <w:t xml:space="preserve">  *PPAC_CREDENTIAL_DATA;</w:t>
      </w:r>
    </w:p>
    <w:p w:rsidR="00AC29F7" w:rsidRDefault="00AC29F7">
      <w:pPr>
        <w:pStyle w:val="Code"/>
      </w:pPr>
    </w:p>
    <w:p w:rsidR="00AC29F7" w:rsidRDefault="00E8296A">
      <w:pPr>
        <w:pStyle w:val="Code"/>
      </w:pPr>
      <w:r>
        <w:t>typedef struct _PAC_CLIENT_INFO {</w:t>
      </w:r>
    </w:p>
    <w:p w:rsidR="00AC29F7" w:rsidRDefault="00E8296A">
      <w:pPr>
        <w:pStyle w:val="Code"/>
      </w:pPr>
      <w:r>
        <w:t xml:space="preserve">    FILETIME ClientId;</w:t>
      </w:r>
    </w:p>
    <w:p w:rsidR="00AC29F7" w:rsidRDefault="00E8296A">
      <w:pPr>
        <w:pStyle w:val="Code"/>
      </w:pPr>
      <w:r>
        <w:t xml:space="preserve">    USHORT NameLength;</w:t>
      </w:r>
    </w:p>
    <w:p w:rsidR="00AC29F7" w:rsidRDefault="00E8296A">
      <w:pPr>
        <w:pStyle w:val="Code"/>
      </w:pPr>
      <w:r>
        <w:t xml:space="preserve">    WCHAR Name[1];</w:t>
      </w:r>
    </w:p>
    <w:p w:rsidR="00AC29F7" w:rsidRDefault="00E8296A">
      <w:pPr>
        <w:pStyle w:val="Code"/>
      </w:pPr>
      <w:r>
        <w:t>} PAC_CLIENT_INFO, *PPAC_CLIENT_INFO;</w:t>
      </w:r>
    </w:p>
    <w:p w:rsidR="00AC29F7" w:rsidRDefault="00AC29F7">
      <w:pPr>
        <w:pStyle w:val="Code"/>
      </w:pPr>
    </w:p>
    <w:p w:rsidR="00AC29F7" w:rsidRDefault="00E8296A">
      <w:pPr>
        <w:pStyle w:val="Code"/>
      </w:pPr>
      <w:r>
        <w:t>typedef struct _NTLM_SUPPLEMENTAL_CREDENTIAL {</w:t>
      </w:r>
    </w:p>
    <w:p w:rsidR="00AC29F7" w:rsidRDefault="00E8296A">
      <w:pPr>
        <w:pStyle w:val="Code"/>
      </w:pPr>
      <w:r>
        <w:t xml:space="preserve">    ULONG Version;</w:t>
      </w:r>
    </w:p>
    <w:p w:rsidR="00AC29F7" w:rsidRDefault="00E8296A">
      <w:pPr>
        <w:pStyle w:val="Code"/>
      </w:pPr>
      <w:r>
        <w:t xml:space="preserve">    ULONG Flags;</w:t>
      </w:r>
    </w:p>
    <w:p w:rsidR="00AC29F7" w:rsidRDefault="00E8296A">
      <w:pPr>
        <w:pStyle w:val="Code"/>
      </w:pPr>
      <w:r>
        <w:t xml:space="preserve">    UCHAR LmPassword[16];</w:t>
      </w:r>
    </w:p>
    <w:p w:rsidR="00AC29F7" w:rsidRDefault="00E8296A">
      <w:pPr>
        <w:pStyle w:val="Code"/>
      </w:pPr>
      <w:r>
        <w:t xml:space="preserve">    UCHAR NtPassword[16];</w:t>
      </w:r>
    </w:p>
    <w:p w:rsidR="00AC29F7" w:rsidRDefault="00E8296A">
      <w:pPr>
        <w:pStyle w:val="Code"/>
      </w:pPr>
      <w:r>
        <w:t>} NTLM_SUPPLEMENTAL_CREDENTIAL, *PNTLM_SUPPLEMENTAL_CREDENTIAL;</w:t>
      </w:r>
    </w:p>
    <w:p w:rsidR="00AC29F7" w:rsidRDefault="00AC29F7">
      <w:pPr>
        <w:pStyle w:val="Code"/>
      </w:pPr>
    </w:p>
    <w:p w:rsidR="00AC29F7" w:rsidRDefault="00E8296A">
      <w:pPr>
        <w:pStyle w:val="Code"/>
      </w:pPr>
      <w:r>
        <w:t>typedef struct _RPC_SID *PISID;</w:t>
      </w:r>
    </w:p>
    <w:p w:rsidR="00AC29F7" w:rsidRDefault="00AC29F7">
      <w:pPr>
        <w:pStyle w:val="Code"/>
      </w:pPr>
    </w:p>
    <w:p w:rsidR="00AC29F7" w:rsidRDefault="00E8296A">
      <w:pPr>
        <w:pStyle w:val="Code"/>
      </w:pPr>
      <w:r>
        <w:t>typedef struct _CYPHER_BLOCK {</w:t>
      </w:r>
    </w:p>
    <w:p w:rsidR="00AC29F7" w:rsidRDefault="00E8296A">
      <w:pPr>
        <w:pStyle w:val="Code"/>
      </w:pPr>
      <w:r>
        <w:t xml:space="preserve">    CHAR data[8];</w:t>
      </w:r>
    </w:p>
    <w:p w:rsidR="00AC29F7" w:rsidRDefault="00E8296A">
      <w:pPr>
        <w:pStyle w:val="Code"/>
      </w:pPr>
      <w:r>
        <w:t>}CYPHER_BLOCK;</w:t>
      </w:r>
    </w:p>
    <w:p w:rsidR="00AC29F7" w:rsidRDefault="00AC29F7">
      <w:pPr>
        <w:pStyle w:val="Code"/>
      </w:pPr>
    </w:p>
    <w:p w:rsidR="00AC29F7" w:rsidRDefault="00E8296A">
      <w:pPr>
        <w:pStyle w:val="Code"/>
      </w:pPr>
      <w:r>
        <w:t>typedef struct _USER_SESSION_KEY {</w:t>
      </w:r>
    </w:p>
    <w:p w:rsidR="00AC29F7" w:rsidRDefault="00E8296A">
      <w:pPr>
        <w:pStyle w:val="Code"/>
      </w:pPr>
      <w:r>
        <w:t xml:space="preserve">    CYPHER_BLOCK data[2];</w:t>
      </w:r>
    </w:p>
    <w:p w:rsidR="00AC29F7" w:rsidRDefault="00E8296A">
      <w:pPr>
        <w:pStyle w:val="Code"/>
      </w:pPr>
      <w:r>
        <w:t>}USER_SESSION_KEY;</w:t>
      </w:r>
    </w:p>
    <w:p w:rsidR="00AC29F7" w:rsidRDefault="00AC29F7">
      <w:pPr>
        <w:pStyle w:val="Code"/>
      </w:pPr>
    </w:p>
    <w:p w:rsidR="00AC29F7" w:rsidRDefault="00E8296A">
      <w:pPr>
        <w:pStyle w:val="Code"/>
      </w:pPr>
      <w:r>
        <w:t>typedef struct _KERB_SID_AND_ATTRIBUTES{</w:t>
      </w:r>
    </w:p>
    <w:p w:rsidR="00AC29F7" w:rsidRDefault="00E8296A">
      <w:pPr>
        <w:pStyle w:val="Code"/>
      </w:pPr>
      <w:r>
        <w:t xml:space="preserve">    PISID Sid;</w:t>
      </w:r>
    </w:p>
    <w:p w:rsidR="00AC29F7" w:rsidRDefault="00E8296A">
      <w:pPr>
        <w:pStyle w:val="Code"/>
      </w:pPr>
      <w:r>
        <w:t xml:space="preserve">    ULONG Attributes;</w:t>
      </w:r>
    </w:p>
    <w:p w:rsidR="00AC29F7" w:rsidRDefault="00E8296A">
      <w:pPr>
        <w:pStyle w:val="Code"/>
      </w:pPr>
      <w:r>
        <w:t>} KERB_SID_AND_ATTRIBUTES, *PKERB_SID_AND_ATTRIBUTES;</w:t>
      </w:r>
    </w:p>
    <w:p w:rsidR="00AC29F7" w:rsidRDefault="00AC29F7">
      <w:pPr>
        <w:pStyle w:val="Code"/>
      </w:pPr>
    </w:p>
    <w:p w:rsidR="00AC29F7" w:rsidRDefault="00E8296A">
      <w:pPr>
        <w:pStyle w:val="Code"/>
      </w:pPr>
      <w:r>
        <w:t>typedef struct _GROUP_MEMBERSHIP {</w:t>
      </w:r>
    </w:p>
    <w:p w:rsidR="00AC29F7" w:rsidRDefault="00E8296A">
      <w:pPr>
        <w:pStyle w:val="Code"/>
      </w:pPr>
      <w:r>
        <w:t xml:space="preserve">    ULONG RelativeId;</w:t>
      </w:r>
    </w:p>
    <w:p w:rsidR="00AC29F7" w:rsidRDefault="00E8296A">
      <w:pPr>
        <w:pStyle w:val="Code"/>
      </w:pPr>
      <w:r>
        <w:t xml:space="preserve">    ULONG Attributes;</w:t>
      </w:r>
    </w:p>
    <w:p w:rsidR="00AC29F7" w:rsidRDefault="00E8296A">
      <w:pPr>
        <w:pStyle w:val="Code"/>
      </w:pPr>
      <w:r>
        <w:t>} GROUP_MEMBERSHIP, *PGROUP_MEMBERSHIP;</w:t>
      </w:r>
    </w:p>
    <w:p w:rsidR="00AC29F7" w:rsidRDefault="00AC29F7">
      <w:pPr>
        <w:pStyle w:val="Code"/>
      </w:pPr>
    </w:p>
    <w:p w:rsidR="00AC29F7" w:rsidRDefault="00E8296A">
      <w:pPr>
        <w:pStyle w:val="Code"/>
      </w:pPr>
      <w:r>
        <w:t>typedef struct DOMAIN_GROUP_MEMBERSHIP {</w:t>
      </w:r>
    </w:p>
    <w:p w:rsidR="00AC29F7" w:rsidRDefault="00E8296A">
      <w:pPr>
        <w:pStyle w:val="Code"/>
      </w:pPr>
      <w:r>
        <w:t xml:space="preserve">    PISID DomainId;</w:t>
      </w:r>
    </w:p>
    <w:p w:rsidR="00AC29F7" w:rsidRDefault="00E8296A">
      <w:pPr>
        <w:pStyle w:val="Code"/>
      </w:pPr>
      <w:r>
        <w:t xml:space="preserve">    ULONG GroupCount;</w:t>
      </w:r>
    </w:p>
    <w:p w:rsidR="00AC29F7" w:rsidRDefault="00E8296A">
      <w:pPr>
        <w:pStyle w:val="Code"/>
      </w:pPr>
      <w:r>
        <w:t xml:space="preserve">    [size_is(GroupCount)] PGROUP_MEMBERSHIP GroupIds;</w:t>
      </w:r>
    </w:p>
    <w:p w:rsidR="00AC29F7" w:rsidRDefault="00E8296A">
      <w:pPr>
        <w:pStyle w:val="Code"/>
      </w:pPr>
      <w:r>
        <w:t>} DOMAIN_GROUP_MEMBERSHIP, *PDOMAIN_GROUP_MEMBERSHIP;</w:t>
      </w:r>
    </w:p>
    <w:p w:rsidR="00AC29F7" w:rsidRDefault="00AC29F7">
      <w:pPr>
        <w:pStyle w:val="Code"/>
      </w:pPr>
    </w:p>
    <w:p w:rsidR="00AC29F7" w:rsidRDefault="00E8296A">
      <w:pPr>
        <w:pStyle w:val="Code"/>
      </w:pPr>
      <w:r>
        <w:t>typedef struct _KERB_VALIDATION_INFO {</w:t>
      </w:r>
    </w:p>
    <w:p w:rsidR="00AC29F7" w:rsidRDefault="00E8296A">
      <w:pPr>
        <w:pStyle w:val="Code"/>
      </w:pPr>
      <w:r>
        <w:t xml:space="preserve">    FILETIME LogonTime;            </w:t>
      </w:r>
    </w:p>
    <w:p w:rsidR="00AC29F7" w:rsidRDefault="00E8296A">
      <w:pPr>
        <w:pStyle w:val="Code"/>
      </w:pPr>
      <w:r>
        <w:t xml:space="preserve">    FILETIME LogoffTime;</w:t>
      </w:r>
    </w:p>
    <w:p w:rsidR="00AC29F7" w:rsidRDefault="00E8296A">
      <w:pPr>
        <w:pStyle w:val="Code"/>
      </w:pPr>
      <w:r>
        <w:t xml:space="preserve">    FILETIME KickOffTime;</w:t>
      </w:r>
    </w:p>
    <w:p w:rsidR="00AC29F7" w:rsidRDefault="00E8296A">
      <w:pPr>
        <w:pStyle w:val="Code"/>
      </w:pPr>
      <w:r>
        <w:t xml:space="preserve">    FILETIME PasswordLastSet;      </w:t>
      </w:r>
    </w:p>
    <w:p w:rsidR="00AC29F7" w:rsidRDefault="00E8296A">
      <w:pPr>
        <w:pStyle w:val="Code"/>
      </w:pPr>
      <w:r>
        <w:t xml:space="preserve">    FILETIME PasswordCanChange;    </w:t>
      </w:r>
    </w:p>
    <w:p w:rsidR="00AC29F7" w:rsidRDefault="00E8296A">
      <w:pPr>
        <w:pStyle w:val="Code"/>
      </w:pPr>
      <w:r>
        <w:t xml:space="preserve">    FILETIME PasswordMustChange;   </w:t>
      </w:r>
    </w:p>
    <w:p w:rsidR="00AC29F7" w:rsidRDefault="00E8296A">
      <w:pPr>
        <w:pStyle w:val="Code"/>
      </w:pPr>
      <w:r>
        <w:t xml:space="preserve">    RPC_UNICODE_STRING EffectiveName;       </w:t>
      </w:r>
    </w:p>
    <w:p w:rsidR="00AC29F7" w:rsidRDefault="00E8296A">
      <w:pPr>
        <w:pStyle w:val="Code"/>
      </w:pPr>
      <w:r>
        <w:t xml:space="preserve">    RPC_UNICODE_STRING FullName;            </w:t>
      </w:r>
    </w:p>
    <w:p w:rsidR="00AC29F7" w:rsidRDefault="00E8296A">
      <w:pPr>
        <w:pStyle w:val="Code"/>
      </w:pPr>
      <w:r>
        <w:t xml:space="preserve">    RPC_UNICODE_STRING LogonScript;         </w:t>
      </w:r>
    </w:p>
    <w:p w:rsidR="00AC29F7" w:rsidRDefault="00E8296A">
      <w:pPr>
        <w:pStyle w:val="Code"/>
      </w:pPr>
      <w:r>
        <w:t xml:space="preserve">    RPC_UNICODE_STRING ProfilePath;         </w:t>
      </w:r>
    </w:p>
    <w:p w:rsidR="00AC29F7" w:rsidRDefault="00E8296A">
      <w:pPr>
        <w:pStyle w:val="Code"/>
      </w:pPr>
      <w:r>
        <w:t xml:space="preserve">    RPC_UNICODE_STRING HomeDirectory;       </w:t>
      </w:r>
    </w:p>
    <w:p w:rsidR="00AC29F7" w:rsidRDefault="00E8296A">
      <w:pPr>
        <w:pStyle w:val="Code"/>
      </w:pPr>
      <w:r>
        <w:t xml:space="preserve">    RPC_UNICODE_STRING HomeDirectoryDrive;  </w:t>
      </w:r>
    </w:p>
    <w:p w:rsidR="00AC29F7" w:rsidRDefault="00E8296A">
      <w:pPr>
        <w:pStyle w:val="Code"/>
      </w:pPr>
      <w:r>
        <w:t xml:space="preserve">    USHORT LogonCount;                  </w:t>
      </w:r>
    </w:p>
    <w:p w:rsidR="00AC29F7" w:rsidRDefault="00E8296A">
      <w:pPr>
        <w:pStyle w:val="Code"/>
      </w:pPr>
      <w:r>
        <w:t xml:space="preserve">    USHORT BadPasswordCount;            </w:t>
      </w:r>
    </w:p>
    <w:p w:rsidR="00AC29F7" w:rsidRDefault="00E8296A">
      <w:pPr>
        <w:pStyle w:val="Code"/>
      </w:pPr>
      <w:r>
        <w:t xml:space="preserve">    ULONG UserId;</w:t>
      </w:r>
    </w:p>
    <w:p w:rsidR="00AC29F7" w:rsidRDefault="00E8296A">
      <w:pPr>
        <w:pStyle w:val="Code"/>
      </w:pPr>
      <w:r>
        <w:t xml:space="preserve">    ULONG PrimaryGroupId;</w:t>
      </w:r>
    </w:p>
    <w:p w:rsidR="00AC29F7" w:rsidRDefault="00E8296A">
      <w:pPr>
        <w:pStyle w:val="Code"/>
      </w:pPr>
      <w:r>
        <w:t xml:space="preserve">    ULONG GroupCount;</w:t>
      </w:r>
    </w:p>
    <w:p w:rsidR="00AC29F7" w:rsidRDefault="00E8296A">
      <w:pPr>
        <w:pStyle w:val="Code"/>
      </w:pPr>
      <w:r>
        <w:t xml:space="preserve">    [size_is(GroupCount)]</w:t>
      </w:r>
    </w:p>
    <w:p w:rsidR="00AC29F7" w:rsidRDefault="00E8296A">
      <w:pPr>
        <w:pStyle w:val="Code"/>
      </w:pPr>
      <w:r>
        <w:t xml:space="preserve">    PGROUP_MEMBERSHIP GroupIds;</w:t>
      </w:r>
    </w:p>
    <w:p w:rsidR="00AC29F7" w:rsidRDefault="00E8296A">
      <w:pPr>
        <w:pStyle w:val="Code"/>
      </w:pPr>
      <w:r>
        <w:t xml:space="preserve">    ULONG UserFlags;</w:t>
      </w:r>
    </w:p>
    <w:p w:rsidR="00AC29F7" w:rsidRDefault="00E8296A">
      <w:pPr>
        <w:pStyle w:val="Code"/>
      </w:pPr>
      <w:r>
        <w:t xml:space="preserve">    USER_SESSION_KEY UserSessionKey;</w:t>
      </w:r>
    </w:p>
    <w:p w:rsidR="00AC29F7" w:rsidRDefault="00E8296A">
      <w:pPr>
        <w:pStyle w:val="Code"/>
      </w:pPr>
      <w:r>
        <w:t xml:space="preserve">    RPC_UNICODE_STRING LogonServer;</w:t>
      </w:r>
    </w:p>
    <w:p w:rsidR="00AC29F7" w:rsidRDefault="00E8296A">
      <w:pPr>
        <w:pStyle w:val="Code"/>
      </w:pPr>
      <w:r>
        <w:t xml:space="preserve">    RPC_UNICODE_STRING LogonDomainName;</w:t>
      </w:r>
    </w:p>
    <w:p w:rsidR="00AC29F7" w:rsidRDefault="00E8296A">
      <w:pPr>
        <w:pStyle w:val="Code"/>
      </w:pPr>
      <w:r>
        <w:t xml:space="preserve">    PISID LogonDomainId;</w:t>
      </w:r>
    </w:p>
    <w:p w:rsidR="00AC29F7" w:rsidRDefault="00E8296A">
      <w:pPr>
        <w:pStyle w:val="Code"/>
      </w:pPr>
      <w:r>
        <w:t xml:space="preserve">    ULONG Reserved1[2];</w:t>
      </w:r>
    </w:p>
    <w:p w:rsidR="00AC29F7" w:rsidRDefault="00E8296A">
      <w:pPr>
        <w:pStyle w:val="Code"/>
      </w:pPr>
      <w:r>
        <w:t xml:space="preserve">    ULONG UserAccountControl;</w:t>
      </w:r>
    </w:p>
    <w:p w:rsidR="00AC29F7" w:rsidRDefault="00E8296A">
      <w:pPr>
        <w:pStyle w:val="Code"/>
      </w:pPr>
      <w:r>
        <w:t xml:space="preserve">    ULONG Reserved3[7];</w:t>
      </w:r>
    </w:p>
    <w:p w:rsidR="00AC29F7" w:rsidRDefault="00E8296A">
      <w:pPr>
        <w:pStyle w:val="Code"/>
      </w:pPr>
      <w:r>
        <w:t xml:space="preserve">    ULONG SidCount;</w:t>
      </w:r>
    </w:p>
    <w:p w:rsidR="00AC29F7" w:rsidRDefault="00E8296A">
      <w:pPr>
        <w:pStyle w:val="Code"/>
      </w:pPr>
      <w:r>
        <w:t xml:space="preserve">    [size_is(SidCount)]</w:t>
      </w:r>
    </w:p>
    <w:p w:rsidR="00AC29F7" w:rsidRDefault="00E8296A">
      <w:pPr>
        <w:pStyle w:val="Code"/>
      </w:pPr>
      <w:r>
        <w:t xml:space="preserve">    PKERB_SID_AND_ATTRIBUTES ExtraSids;</w:t>
      </w:r>
    </w:p>
    <w:p w:rsidR="00AC29F7" w:rsidRDefault="00E8296A">
      <w:pPr>
        <w:pStyle w:val="Code"/>
      </w:pPr>
      <w:r>
        <w:t xml:space="preserve">    PISID ResourceGroupDomainSid;</w:t>
      </w:r>
    </w:p>
    <w:p w:rsidR="00AC29F7" w:rsidRDefault="00E8296A">
      <w:pPr>
        <w:pStyle w:val="Code"/>
      </w:pPr>
      <w:r>
        <w:t xml:space="preserve">    ULONG ResourceGroupCount;</w:t>
      </w:r>
    </w:p>
    <w:p w:rsidR="00AC29F7" w:rsidRDefault="00E8296A">
      <w:pPr>
        <w:pStyle w:val="Code"/>
      </w:pPr>
      <w:r>
        <w:t xml:space="preserve">    [size_is(ResourceGroupCount)]</w:t>
      </w:r>
    </w:p>
    <w:p w:rsidR="00AC29F7" w:rsidRDefault="00E8296A">
      <w:pPr>
        <w:pStyle w:val="Code"/>
      </w:pPr>
      <w:r>
        <w:t xml:space="preserve">    PGROUP_MEMBERSHIP ResourceGroupIds;</w:t>
      </w:r>
    </w:p>
    <w:p w:rsidR="00AC29F7" w:rsidRDefault="00E8296A">
      <w:pPr>
        <w:pStyle w:val="Code"/>
      </w:pPr>
      <w:r>
        <w:t>} KERB_VALIDATION_INFO, *PKERB_VALIDATION_INFO ;</w:t>
      </w:r>
    </w:p>
    <w:p w:rsidR="00AC29F7" w:rsidRDefault="00AC29F7">
      <w:pPr>
        <w:pStyle w:val="Code"/>
      </w:pPr>
    </w:p>
    <w:p w:rsidR="00AC29F7" w:rsidRDefault="00E8296A">
      <w:pPr>
        <w:pStyle w:val="Code"/>
      </w:pPr>
      <w:r>
        <w:t>typedef struct _S4U_DELEGATION_INFO {</w:t>
      </w:r>
    </w:p>
    <w:p w:rsidR="00AC29F7" w:rsidRDefault="00E8296A">
      <w:pPr>
        <w:pStyle w:val="Code"/>
      </w:pPr>
      <w:r>
        <w:t xml:space="preserve">    RPC_UNICODE_STRING S4U2proxyTarget;</w:t>
      </w:r>
    </w:p>
    <w:p w:rsidR="00AC29F7" w:rsidRDefault="00E8296A">
      <w:pPr>
        <w:pStyle w:val="Code"/>
      </w:pPr>
      <w:r>
        <w:t xml:space="preserve">    ULONG TransitedListSize;</w:t>
      </w:r>
    </w:p>
    <w:p w:rsidR="00AC29F7" w:rsidRDefault="00E8296A">
      <w:pPr>
        <w:pStyle w:val="Code"/>
      </w:pPr>
      <w:r>
        <w:t xml:space="preserve">    [size_is( TransitedListSize )]</w:t>
      </w:r>
    </w:p>
    <w:p w:rsidR="00AC29F7" w:rsidRDefault="00E8296A">
      <w:pPr>
        <w:pStyle w:val="Code"/>
      </w:pPr>
      <w:r>
        <w:t xml:space="preserve">    PRPC_UNICODE_STRING S4UTransitedServices;</w:t>
      </w:r>
    </w:p>
    <w:p w:rsidR="00AC29F7" w:rsidRDefault="00E8296A">
      <w:pPr>
        <w:pStyle w:val="Code"/>
      </w:pPr>
      <w:r>
        <w:t>} S4U_DELEGATION_INFO, * PS4U_DELEGATION_INFO;</w:t>
      </w:r>
    </w:p>
    <w:p w:rsidR="00AC29F7" w:rsidRDefault="00AC29F7">
      <w:pPr>
        <w:pStyle w:val="Code"/>
      </w:pPr>
    </w:p>
    <w:p w:rsidR="00AC29F7" w:rsidRDefault="00E8296A">
      <w:pPr>
        <w:pStyle w:val="Code"/>
      </w:pPr>
      <w:r>
        <w:t>typedef struct _UPN_DNS_INFO {</w:t>
      </w:r>
    </w:p>
    <w:p w:rsidR="00AC29F7" w:rsidRDefault="00E8296A">
      <w:pPr>
        <w:pStyle w:val="Code"/>
      </w:pPr>
      <w:r>
        <w:t xml:space="preserve">    USHORT UpnLength;</w:t>
      </w:r>
    </w:p>
    <w:p w:rsidR="00AC29F7" w:rsidRDefault="00E8296A">
      <w:pPr>
        <w:pStyle w:val="Code"/>
      </w:pPr>
      <w:r>
        <w:t xml:space="preserve">    USHORT UpnOffset;</w:t>
      </w:r>
    </w:p>
    <w:p w:rsidR="00AC29F7" w:rsidRDefault="00E8296A">
      <w:pPr>
        <w:pStyle w:val="Code"/>
      </w:pPr>
      <w:r>
        <w:t xml:space="preserve">    USHORT DnsDomainNameLength;</w:t>
      </w:r>
    </w:p>
    <w:p w:rsidR="00AC29F7" w:rsidRDefault="00E8296A">
      <w:pPr>
        <w:pStyle w:val="Code"/>
      </w:pPr>
      <w:r>
        <w:t xml:space="preserve">    USHORT DnsDomainNameOffset;</w:t>
      </w:r>
    </w:p>
    <w:p w:rsidR="00AC29F7" w:rsidRDefault="00E8296A">
      <w:pPr>
        <w:pStyle w:val="Code"/>
      </w:pPr>
      <w:r>
        <w:t xml:space="preserve">    ULONG Flags;</w:t>
      </w:r>
    </w:p>
    <w:p w:rsidR="00AC29F7" w:rsidRDefault="00E8296A">
      <w:pPr>
        <w:pStyle w:val="Code"/>
      </w:pPr>
      <w:r>
        <w:t>} UPN_DNS_INFO, *PUPN_DNS_INFO;</w:t>
      </w:r>
    </w:p>
    <w:p w:rsidR="00AC29F7" w:rsidRDefault="00AC29F7">
      <w:pPr>
        <w:pStyle w:val="Code"/>
      </w:pPr>
    </w:p>
    <w:p w:rsidR="00AC29F7" w:rsidRDefault="00E8296A">
      <w:pPr>
        <w:pStyle w:val="Code"/>
      </w:pPr>
      <w:r>
        <w:t>typedef struct _PAC_CLIENT_CLAIMS_INFO {</w:t>
      </w:r>
    </w:p>
    <w:p w:rsidR="00AC29F7" w:rsidRDefault="00E8296A">
      <w:pPr>
        <w:pStyle w:val="Code"/>
      </w:pPr>
      <w:r>
        <w:t xml:space="preserve">    PCLAIMS_SET_METADATA Claims;</w:t>
      </w:r>
    </w:p>
    <w:p w:rsidR="00AC29F7" w:rsidRDefault="00E8296A">
      <w:pPr>
        <w:pStyle w:val="Code"/>
      </w:pPr>
      <w:r>
        <w:t>} PAC_CLIENT_CLAIMS_INFO, *PPAC_CLIENT_CLAIMS_INFO;</w:t>
      </w:r>
    </w:p>
    <w:p w:rsidR="00AC29F7" w:rsidRDefault="00AC29F7">
      <w:pPr>
        <w:pStyle w:val="Code"/>
      </w:pPr>
    </w:p>
    <w:p w:rsidR="00AC29F7" w:rsidRDefault="00E8296A">
      <w:pPr>
        <w:pStyle w:val="Code"/>
      </w:pPr>
      <w:r>
        <w:t>typedef struct _PAC_DEVICE_INFO {</w:t>
      </w:r>
    </w:p>
    <w:p w:rsidR="00AC29F7" w:rsidRDefault="00E8296A">
      <w:pPr>
        <w:pStyle w:val="Code"/>
      </w:pPr>
      <w:r>
        <w:t xml:space="preserve">    ULONG UserId;</w:t>
      </w:r>
    </w:p>
    <w:p w:rsidR="00AC29F7" w:rsidRDefault="00E8296A">
      <w:pPr>
        <w:pStyle w:val="Code"/>
      </w:pPr>
      <w:r>
        <w:t xml:space="preserve">    ULONG PrimaryGroupId;</w:t>
      </w:r>
    </w:p>
    <w:p w:rsidR="00AC29F7" w:rsidRDefault="00E8296A">
      <w:pPr>
        <w:pStyle w:val="Code"/>
      </w:pPr>
      <w:r>
        <w:t xml:space="preserve">    PISID AccountDomainId;</w:t>
      </w:r>
    </w:p>
    <w:p w:rsidR="00AC29F7" w:rsidRDefault="00E8296A">
      <w:pPr>
        <w:pStyle w:val="Code"/>
      </w:pPr>
      <w:r>
        <w:t xml:space="preserve">    ULONG AccountGroupCount;</w:t>
      </w:r>
    </w:p>
    <w:p w:rsidR="00AC29F7" w:rsidRDefault="00E8296A">
      <w:pPr>
        <w:pStyle w:val="Code"/>
      </w:pPr>
      <w:r>
        <w:t xml:space="preserve">    [size_is(AccountGroupCount)] PGROUP_MEMBERSHIP AccountGroupIds;</w:t>
      </w:r>
    </w:p>
    <w:p w:rsidR="00AC29F7" w:rsidRDefault="00E8296A">
      <w:pPr>
        <w:pStyle w:val="Code"/>
      </w:pPr>
      <w:r>
        <w:t xml:space="preserve">    ULONG SidCount;</w:t>
      </w:r>
    </w:p>
    <w:p w:rsidR="00AC29F7" w:rsidRDefault="00E8296A">
      <w:pPr>
        <w:pStyle w:val="Code"/>
      </w:pPr>
      <w:r>
        <w:t xml:space="preserve">    [size_is(SidCount)] PKERB_SID_AND_ATTRIBUTES ExtraSids;</w:t>
      </w:r>
    </w:p>
    <w:p w:rsidR="00AC29F7" w:rsidRDefault="00E8296A">
      <w:pPr>
        <w:pStyle w:val="Code"/>
      </w:pPr>
      <w:r>
        <w:t xml:space="preserve">    ULONG DomainGroupCount;</w:t>
      </w:r>
    </w:p>
    <w:p w:rsidR="00AC29F7" w:rsidRDefault="00E8296A">
      <w:pPr>
        <w:pStyle w:val="Code"/>
      </w:pPr>
      <w:r>
        <w:t xml:space="preserve">    [size_is(DomainGroupCount)] PDOMAIN_GROUP_MEMBERSHIP DomainGroup;  </w:t>
      </w:r>
    </w:p>
    <w:p w:rsidR="00AC29F7" w:rsidRDefault="00E8296A">
      <w:pPr>
        <w:pStyle w:val="Code"/>
      </w:pPr>
      <w:r>
        <w:t>} PAC_DEVICE_INFO, *PPAC_DEVICE_INFO;</w:t>
      </w:r>
    </w:p>
    <w:p w:rsidR="00AC29F7" w:rsidRDefault="00AC29F7">
      <w:pPr>
        <w:pStyle w:val="Code"/>
      </w:pPr>
    </w:p>
    <w:p w:rsidR="00AC29F7" w:rsidRDefault="00E8296A">
      <w:pPr>
        <w:pStyle w:val="Code"/>
      </w:pPr>
      <w:r>
        <w:t>typedef struct _PAC_DEVICE_CLAIMS_INFO {</w:t>
      </w:r>
    </w:p>
    <w:p w:rsidR="00AC29F7" w:rsidRDefault="00E8296A">
      <w:pPr>
        <w:pStyle w:val="Code"/>
      </w:pPr>
      <w:r>
        <w:t xml:space="preserve">    PCLAIMS_SET_METADATA Claims;</w:t>
      </w:r>
    </w:p>
    <w:p w:rsidR="00AC29F7" w:rsidRDefault="00E8296A">
      <w:pPr>
        <w:pStyle w:val="Code"/>
      </w:pPr>
      <w:r>
        <w:t xml:space="preserve">} PAC_DEVICE_CLAIMS_INFO, *PPAC_DEVICE_CLAIMS_INFO; </w:t>
      </w:r>
    </w:p>
    <w:p w:rsidR="00AC29F7" w:rsidRDefault="00AC29F7">
      <w:pPr>
        <w:pStyle w:val="Code"/>
      </w:pPr>
    </w:p>
    <w:p w:rsidR="00AC29F7" w:rsidRDefault="00E8296A">
      <w:pPr>
        <w:pStyle w:val="Heading1"/>
      </w:pPr>
      <w:bookmarkStart w:id="107" w:name="section_5246627028c0460b9f9b021e81f29847"/>
      <w:bookmarkStart w:id="108" w:name="_Toc423369301"/>
      <w:r>
        <w:t>Structure Examples</w:t>
      </w:r>
      <w:bookmarkEnd w:id="107"/>
      <w:bookmarkEnd w:id="108"/>
      <w:r>
        <w:fldChar w:fldCharType="begin"/>
      </w:r>
      <w:r>
        <w:instrText xml:space="preserve"> XE "Examples" </w:instrText>
      </w:r>
      <w:r>
        <w:fldChar w:fldCharType="end"/>
      </w:r>
      <w:r>
        <w:fldChar w:fldCharType="begin"/>
      </w:r>
      <w:r>
        <w:instrText xml:space="preserve"> XE "Examples:overview"</w:instrText>
      </w:r>
      <w:r>
        <w:fldChar w:fldCharType="end"/>
      </w:r>
    </w:p>
    <w:p w:rsidR="00AC29F7" w:rsidRDefault="00E8296A">
      <w:r>
        <w:t xml:space="preserve">The following is an annotated dump of an encoded PAC, beginning with the </w:t>
      </w:r>
      <w:r>
        <w:rPr>
          <w:b/>
        </w:rPr>
        <w:t>AD-IF-RELEVANT</w:t>
      </w:r>
      <w:r>
        <w:t xml:space="preserve"> structure.</w:t>
      </w:r>
    </w:p>
    <w:p w:rsidR="00AC29F7" w:rsidRDefault="00E8296A">
      <w:pPr>
        <w:pStyle w:val="Code"/>
      </w:pPr>
      <w:r>
        <w:t>00000000  30 82 05 52 30 82 05 4e a0 04 02 02 00 80 a1 82  0..R0..N........</w:t>
      </w:r>
    </w:p>
    <w:p w:rsidR="00AC29F7" w:rsidRDefault="00E8296A">
      <w:pPr>
        <w:pStyle w:val="Code"/>
      </w:pPr>
      <w:r>
        <w:t>00000010  05 44 04 82 05 40 04 00 00 00 00 00 00 00 01 00  .D...@..........</w:t>
      </w:r>
    </w:p>
    <w:p w:rsidR="00AC29F7" w:rsidRDefault="00E8296A">
      <w:pPr>
        <w:pStyle w:val="Code"/>
      </w:pPr>
      <w:r>
        <w:t>00000020  00 00 b0 04 00 00 48 00 00 00 00 00 00 00 0a 00  ......H.........</w:t>
      </w:r>
    </w:p>
    <w:p w:rsidR="00AC29F7" w:rsidRDefault="00E8296A">
      <w:pPr>
        <w:pStyle w:val="Code"/>
      </w:pPr>
      <w:r>
        <w:t>00000030  00 00 12 00 00 00 f8 04 00 00 00 00 00 00 06 00  ................</w:t>
      </w:r>
    </w:p>
    <w:p w:rsidR="00AC29F7" w:rsidRDefault="00E8296A">
      <w:pPr>
        <w:pStyle w:val="Code"/>
      </w:pPr>
      <w:r>
        <w:t>00000040  00 00 14 00 00 00 10 05 00 00 00 00 00 00 07 00  ................</w:t>
      </w:r>
    </w:p>
    <w:p w:rsidR="00AC29F7" w:rsidRDefault="00E8296A">
      <w:pPr>
        <w:pStyle w:val="Code"/>
      </w:pPr>
      <w:r>
        <w:t>00000050  00 00 14 00 00 00 28 05 00 00 00 00 00 00 01 10  ......(.........</w:t>
      </w:r>
    </w:p>
    <w:p w:rsidR="00AC29F7" w:rsidRDefault="00E8296A">
      <w:pPr>
        <w:pStyle w:val="Code"/>
      </w:pPr>
      <w:r>
        <w:t>00000060  08 00 cc cc cc cc a0 04 00 00 00 00 00 00 00 00  ................</w:t>
      </w:r>
    </w:p>
    <w:p w:rsidR="00AC29F7" w:rsidRDefault="00E8296A">
      <w:pPr>
        <w:pStyle w:val="Code"/>
      </w:pPr>
      <w:r>
        <w:t>00000070  02 00 d1 86 66 0f 65 6a c6 01 ff ff ff ff ff ff  ....f.ej........</w:t>
      </w:r>
    </w:p>
    <w:p w:rsidR="00AC29F7" w:rsidRDefault="00E8296A">
      <w:pPr>
        <w:pStyle w:val="Code"/>
      </w:pPr>
      <w:r>
        <w:t>00000080  ff 7f ff ff ff ff ff ff ff 7f 17 d4 39 fe 78 4a  ............9.xJ</w:t>
      </w:r>
    </w:p>
    <w:p w:rsidR="00AC29F7" w:rsidRDefault="00E8296A">
      <w:pPr>
        <w:pStyle w:val="Code"/>
      </w:pPr>
      <w:r>
        <w:t>00000090  c6 01 17 94 a3 28 42 4b c6 01 17 54 24 97 7a 81  .....(BK...T$.z.</w:t>
      </w:r>
    </w:p>
    <w:p w:rsidR="00AC29F7" w:rsidRDefault="00E8296A">
      <w:pPr>
        <w:pStyle w:val="Code"/>
      </w:pPr>
      <w:r>
        <w:t>000000a0  c6 01 08 00 08 00 04 00 02 00 24 00 24 00 08 00  ..........$.$...</w:t>
      </w:r>
    </w:p>
    <w:p w:rsidR="00AC29F7" w:rsidRDefault="00E8296A">
      <w:pPr>
        <w:pStyle w:val="Code"/>
      </w:pPr>
      <w:r>
        <w:t>000000b0  02 00 12 00 12 00 0c 00 02 00 00 00 00 00 10 00  ................</w:t>
      </w:r>
    </w:p>
    <w:p w:rsidR="00AC29F7" w:rsidRDefault="00E8296A">
      <w:pPr>
        <w:pStyle w:val="Code"/>
      </w:pPr>
      <w:r>
        <w:t>000000c0  02 00 00 00 00 00 14 00 02 00 00 00 00 00 18 00  ................</w:t>
      </w:r>
    </w:p>
    <w:p w:rsidR="00AC29F7" w:rsidRDefault="00E8296A">
      <w:pPr>
        <w:pStyle w:val="Code"/>
      </w:pPr>
      <w:r>
        <w:t>000000d0  02 00 54 10 00 00 97 79 2c 00 01 02 00 00 1a 00  ..T....y,.......</w:t>
      </w:r>
    </w:p>
    <w:p w:rsidR="00AC29F7" w:rsidRDefault="00E8296A">
      <w:pPr>
        <w:pStyle w:val="Code"/>
      </w:pPr>
      <w:r>
        <w:t>000000e0  00 00 1c 00 02 00 20 00 00 00 00 00 00 00 00 00  ...... .........</w:t>
      </w:r>
    </w:p>
    <w:p w:rsidR="00AC29F7" w:rsidRDefault="00E8296A">
      <w:pPr>
        <w:pStyle w:val="Code"/>
      </w:pPr>
      <w:r>
        <w:t>000000f0  00 00 00 00 00 00 00 00 00 00 16 00 18 00 20 00  .............. .</w:t>
      </w:r>
    </w:p>
    <w:p w:rsidR="00AC29F7" w:rsidRDefault="00E8296A">
      <w:pPr>
        <w:pStyle w:val="Code"/>
      </w:pPr>
      <w:r>
        <w:t>00000100  02 00 0a 00 0c 00 24 00 02 00 28 00 02 00 00 00  ......$...(.....</w:t>
      </w:r>
    </w:p>
    <w:p w:rsidR="00AC29F7" w:rsidRDefault="00E8296A">
      <w:pPr>
        <w:pStyle w:val="Code"/>
      </w:pPr>
      <w:r>
        <w:t>00000110  00 00 00 00 00 00 10 00 00 00 00 00 00 00 00 00  ................</w:t>
      </w:r>
    </w:p>
    <w:p w:rsidR="00AC29F7" w:rsidRDefault="00E8296A">
      <w:pPr>
        <w:pStyle w:val="Code"/>
      </w:pPr>
      <w:r>
        <w:t>00000120  00 00 00 00 00 00 00 00 00 00 00 00 00 00 00 00  ................</w:t>
      </w:r>
    </w:p>
    <w:p w:rsidR="00AC29F7" w:rsidRDefault="00E8296A">
      <w:pPr>
        <w:pStyle w:val="Code"/>
      </w:pPr>
      <w:r>
        <w:t>00000130  00 00 00 00 00 00 0d 00 00 00 2c 00 02 00 00 00  ..........,.....</w:t>
      </w:r>
    </w:p>
    <w:p w:rsidR="00AC29F7" w:rsidRDefault="00E8296A">
      <w:pPr>
        <w:pStyle w:val="Code"/>
      </w:pPr>
      <w:r>
        <w:t>00000140  00 00 00 00 00 00 00 00 00 00 04 00 00 00 00 00  ................</w:t>
      </w:r>
    </w:p>
    <w:p w:rsidR="00AC29F7" w:rsidRDefault="00E8296A">
      <w:pPr>
        <w:pStyle w:val="Code"/>
      </w:pPr>
      <w:r>
        <w:t>00000150  00 00 04 00 00 00 6c 00 7a 00 68 00 75 00 12 00  ......l.z.h.u...</w:t>
      </w:r>
    </w:p>
    <w:p w:rsidR="00AC29F7" w:rsidRDefault="00E8296A">
      <w:pPr>
        <w:pStyle w:val="Code"/>
      </w:pPr>
      <w:r>
        <w:t>00000160  00 00 00 00 00 00 12 00 00 00 4c 00 69 00 71 00  ..........L.i.q.</w:t>
      </w:r>
    </w:p>
    <w:p w:rsidR="00AC29F7" w:rsidRDefault="00E8296A">
      <w:pPr>
        <w:pStyle w:val="Code"/>
      </w:pPr>
      <w:r>
        <w:t>00000170  69 00 61 00 6e 00 67 00 28 00 4c 00 61 00 72 00  i.a.n.g.(.L.a.r.</w:t>
      </w:r>
    </w:p>
    <w:p w:rsidR="00AC29F7" w:rsidRDefault="00E8296A">
      <w:pPr>
        <w:pStyle w:val="Code"/>
      </w:pPr>
      <w:r>
        <w:t>00000180  72 00 79 00 29 00 20 00 5a 00 68 00 75 00 09 00  r.y.). .Z.h.u...</w:t>
      </w:r>
    </w:p>
    <w:p w:rsidR="00AC29F7" w:rsidRDefault="00E8296A">
      <w:pPr>
        <w:pStyle w:val="Code"/>
      </w:pPr>
      <w:r>
        <w:t>00000190  00 00 00 00 00 00 09 00 00 00 6e 00 74 00 64 00  ..........n.t.d.</w:t>
      </w:r>
    </w:p>
    <w:p w:rsidR="00AC29F7" w:rsidRDefault="00E8296A">
      <w:pPr>
        <w:pStyle w:val="Code"/>
      </w:pPr>
      <w:r>
        <w:t>000001a0  73 00 32 00 2e 00 62 00 61 00 74 00 00 00 00 00  s.2...b.a.t.....</w:t>
      </w:r>
    </w:p>
    <w:p w:rsidR="00AC29F7" w:rsidRDefault="00E8296A">
      <w:pPr>
        <w:pStyle w:val="Code"/>
      </w:pPr>
      <w:r>
        <w:t>000001b0  00 00 00 00 00 00 00 00 00 00 00 00 00 00 00 00  ................</w:t>
      </w:r>
    </w:p>
    <w:p w:rsidR="00AC29F7" w:rsidRDefault="00E8296A">
      <w:pPr>
        <w:pStyle w:val="Code"/>
      </w:pPr>
      <w:r>
        <w:t>000001c0  00 00 00 00 00 00 00 00 00 00 00 00 00 00 00 00  ................</w:t>
      </w:r>
    </w:p>
    <w:p w:rsidR="00AC29F7" w:rsidRDefault="00E8296A">
      <w:pPr>
        <w:pStyle w:val="Code"/>
      </w:pPr>
      <w:r>
        <w:t>000001d0  00 00 1a 00 00 00 61 c4 33 00 07 00 00 00 09 c3  ......a.3.......</w:t>
      </w:r>
    </w:p>
    <w:p w:rsidR="00AC29F7" w:rsidRDefault="00E8296A">
      <w:pPr>
        <w:pStyle w:val="Code"/>
      </w:pPr>
      <w:r>
        <w:t>000001e0  2d 00 07 00 00 00 5e b4 32 00 07 00 00 00 01 02  -.....^.2.......</w:t>
      </w:r>
    </w:p>
    <w:p w:rsidR="00AC29F7" w:rsidRDefault="00E8296A">
      <w:pPr>
        <w:pStyle w:val="Code"/>
      </w:pPr>
      <w:r>
        <w:t>000001f0  00 00 07 00 00 00 97 b9 2c 00 07 00 00 00 2b f1  ........,.....+.</w:t>
      </w:r>
    </w:p>
    <w:p w:rsidR="00AC29F7" w:rsidRDefault="00E8296A">
      <w:pPr>
        <w:pStyle w:val="Code"/>
      </w:pPr>
      <w:r>
        <w:t>00000200  32 00 07 00 00 00 ce 30 33 00 07 00 00 00 a7 2e  2......03.......</w:t>
      </w:r>
    </w:p>
    <w:p w:rsidR="00AC29F7" w:rsidRDefault="00E8296A">
      <w:pPr>
        <w:pStyle w:val="Code"/>
      </w:pPr>
      <w:r>
        <w:t>00000210  2e 00 07 00 00 00 2a f1 32 00 07 00 00 00 98 b9  ......*.2.......</w:t>
      </w:r>
    </w:p>
    <w:p w:rsidR="00AC29F7" w:rsidRDefault="00E8296A">
      <w:pPr>
        <w:pStyle w:val="Code"/>
      </w:pPr>
      <w:r>
        <w:t>00000220  2c 00 07 00 00 00 62 c4 33 00 07 00 00 00 94 01  ,.....b.3.......</w:t>
      </w:r>
    </w:p>
    <w:p w:rsidR="00AC29F7" w:rsidRDefault="00E8296A">
      <w:pPr>
        <w:pStyle w:val="Code"/>
      </w:pPr>
      <w:r>
        <w:t>00000230  33 00 07 00 00 00 76 c4 33 00 07 00 00 00 ae fe  3.....v.3.......</w:t>
      </w:r>
    </w:p>
    <w:p w:rsidR="00AC29F7" w:rsidRDefault="00E8296A">
      <w:pPr>
        <w:pStyle w:val="Code"/>
      </w:pPr>
      <w:r>
        <w:t>00000240  2d 00 07 00 00 00 32 d2 2c 00 07 00 00 00 16 08  -.....2.,.......</w:t>
      </w:r>
    </w:p>
    <w:p w:rsidR="00AC29F7" w:rsidRDefault="00E8296A">
      <w:pPr>
        <w:pStyle w:val="Code"/>
      </w:pPr>
      <w:r>
        <w:t>00000250  32 00 07 00 00 00 42 5b 2e 00 07 00 00 00 5f b4  2.....B[......_.</w:t>
      </w:r>
    </w:p>
    <w:p w:rsidR="00AC29F7" w:rsidRDefault="00E8296A">
      <w:pPr>
        <w:pStyle w:val="Code"/>
      </w:pPr>
      <w:r>
        <w:t>00000260  32 00 07 00 00 00 ca 9c 35 00 07 00 00 00 85 44  2.......5......D</w:t>
      </w:r>
    </w:p>
    <w:p w:rsidR="00AC29F7" w:rsidRDefault="00E8296A">
      <w:pPr>
        <w:pStyle w:val="Code"/>
      </w:pPr>
      <w:r>
        <w:t>00000270  2d 00 07 00 00 00 c2 f0 32 00 07 00 00 00 e9 ea  -.......2.......</w:t>
      </w:r>
    </w:p>
    <w:p w:rsidR="00AC29F7" w:rsidRDefault="00E8296A">
      <w:pPr>
        <w:pStyle w:val="Code"/>
      </w:pPr>
      <w:r>
        <w:t>00000280  31 00 07 00 00 00 ed 8e 2e 00 07 00 00 00 b6 eb  1...............</w:t>
      </w:r>
    </w:p>
    <w:p w:rsidR="00AC29F7" w:rsidRDefault="00E8296A">
      <w:pPr>
        <w:pStyle w:val="Code"/>
      </w:pPr>
      <w:r>
        <w:t>00000290  31 00 07 00 00 00 ab 2e 2e 00 07 00 00 00 72 0e  1.............r.</w:t>
      </w:r>
    </w:p>
    <w:p w:rsidR="00AC29F7" w:rsidRDefault="00E8296A">
      <w:pPr>
        <w:pStyle w:val="Code"/>
      </w:pPr>
      <w:r>
        <w:t>000002a0  2e 00 07 00 00 00 0c 00 00 00 00 00 00 00 0b 00  ................</w:t>
      </w:r>
    </w:p>
    <w:p w:rsidR="00AC29F7" w:rsidRDefault="00E8296A">
      <w:pPr>
        <w:pStyle w:val="Code"/>
      </w:pPr>
      <w:r>
        <w:t>000002b0  00 00 4e 00 54 00 44 00 45 00 56 00 2d 00 44 00  ..N.T.D.E.V.-.D.</w:t>
      </w:r>
    </w:p>
    <w:p w:rsidR="00AC29F7" w:rsidRDefault="00E8296A">
      <w:pPr>
        <w:pStyle w:val="Code"/>
      </w:pPr>
      <w:r>
        <w:t>000002c0  43 00 2d 00 30 00 35 00 00 00 06 00 00 00 00 00  C.-.0.5.........</w:t>
      </w:r>
    </w:p>
    <w:p w:rsidR="00AC29F7" w:rsidRDefault="00E8296A">
      <w:pPr>
        <w:pStyle w:val="Code"/>
      </w:pPr>
      <w:r>
        <w:t>000002d0  00 00 05 00 00 00 4e 00 54 00 44 00 45 00 56 00  ......N.T.D.E.V.</w:t>
      </w:r>
    </w:p>
    <w:p w:rsidR="00AC29F7" w:rsidRDefault="00E8296A">
      <w:pPr>
        <w:pStyle w:val="Code"/>
      </w:pPr>
      <w:r>
        <w:t>000002e0  00 00 04 00 00 00 01 04 00 00 00 00 00 05 15 00  ................</w:t>
      </w:r>
    </w:p>
    <w:p w:rsidR="00AC29F7" w:rsidRDefault="00E8296A">
      <w:pPr>
        <w:pStyle w:val="Code"/>
      </w:pPr>
      <w:r>
        <w:t>000002f0  00 00 59 51 b8 17 66 72 5d 25 64 63 3b 0b 0d 00  ..YQ..fr]%dc;...</w:t>
      </w:r>
    </w:p>
    <w:p w:rsidR="00AC29F7" w:rsidRDefault="00E8296A">
      <w:pPr>
        <w:pStyle w:val="Code"/>
      </w:pPr>
      <w:r>
        <w:t>00000300  00 00 30 00 02 00 07 00 00 00 34 00 02 00 07 00  ..0.......4.....</w:t>
      </w:r>
    </w:p>
    <w:p w:rsidR="00AC29F7" w:rsidRDefault="00E8296A">
      <w:pPr>
        <w:pStyle w:val="Code"/>
      </w:pPr>
      <w:r>
        <w:t>00000310  00 20 38 00 02 00 07 00 00 20 3c 00 02 00 07 00  . 8...... &lt;.....</w:t>
      </w:r>
    </w:p>
    <w:p w:rsidR="00AC29F7" w:rsidRDefault="00E8296A">
      <w:pPr>
        <w:pStyle w:val="Code"/>
      </w:pPr>
      <w:r>
        <w:t>00000320  00 20 40 00 02 00 07 00 00 20 44 00 02 00 07 00  . @...... D.....</w:t>
      </w:r>
    </w:p>
    <w:p w:rsidR="00AC29F7" w:rsidRDefault="00E8296A">
      <w:pPr>
        <w:pStyle w:val="Code"/>
      </w:pPr>
      <w:r>
        <w:t>00000330  00 20 48 00 02 00 07 00 00 20 4c 00 02 00 07 00  . H...... L.....</w:t>
      </w:r>
    </w:p>
    <w:p w:rsidR="00AC29F7" w:rsidRDefault="00E8296A">
      <w:pPr>
        <w:pStyle w:val="Code"/>
      </w:pPr>
      <w:r>
        <w:t>00000340  00 20 50 00 02 00 07 00 00 20 54 00 02 00 07 00  . P...... T.....</w:t>
      </w:r>
    </w:p>
    <w:p w:rsidR="00AC29F7" w:rsidRDefault="00E8296A">
      <w:pPr>
        <w:pStyle w:val="Code"/>
      </w:pPr>
      <w:r>
        <w:t>00000350  00 20 58 00 02 00 07 00 00 20 5c 00 02 00 07 00  . X...... \.....</w:t>
      </w:r>
    </w:p>
    <w:p w:rsidR="00AC29F7" w:rsidRDefault="00E8296A">
      <w:pPr>
        <w:pStyle w:val="Code"/>
      </w:pPr>
      <w:r>
        <w:t>00000360  00 20 60 00 02 00 07 00 00 20 05 00 00 00 01 05  . `...... ......</w:t>
      </w:r>
    </w:p>
    <w:p w:rsidR="00AC29F7" w:rsidRDefault="00E8296A">
      <w:pPr>
        <w:pStyle w:val="Code"/>
      </w:pPr>
      <w:r>
        <w:t>00000370  00 00 00 00 00 05 15 00 00 00 b9 30 1b 2e b7 41  ...........0...A</w:t>
      </w:r>
    </w:p>
    <w:p w:rsidR="00AC29F7" w:rsidRDefault="00E8296A">
      <w:pPr>
        <w:pStyle w:val="Code"/>
      </w:pPr>
      <w:r>
        <w:t>00000380  4c 6c 8c 3b 35 15 01 02 00 00 05 00 00 00 01 05  Ll.;5...........</w:t>
      </w:r>
    </w:p>
    <w:p w:rsidR="00AC29F7" w:rsidRDefault="00E8296A">
      <w:pPr>
        <w:pStyle w:val="Code"/>
      </w:pPr>
      <w:r>
        <w:t>00000390  00 00 00 00 00 05 15 00 00 00 59 51 b8 17 66 72  ..........YQ..fr</w:t>
      </w:r>
    </w:p>
    <w:p w:rsidR="00AC29F7" w:rsidRDefault="00E8296A">
      <w:pPr>
        <w:pStyle w:val="Code"/>
      </w:pPr>
      <w:r>
        <w:t>000003a0  5d 25 64 63 3b 0b 74 54 2f 00 05 00 00 00 01 05  ]%dc;.tT/.......</w:t>
      </w:r>
    </w:p>
    <w:p w:rsidR="00AC29F7" w:rsidRDefault="00E8296A">
      <w:pPr>
        <w:pStyle w:val="Code"/>
      </w:pPr>
      <w:r>
        <w:t>000003b0  00 00 00 00 00 05 15 00 00 00 59 51 b8 17 66 72  ..........YQ..fr</w:t>
      </w:r>
    </w:p>
    <w:p w:rsidR="00AC29F7" w:rsidRDefault="00E8296A">
      <w:pPr>
        <w:pStyle w:val="Code"/>
      </w:pPr>
      <w:r>
        <w:t>000003c0  5d 25 64 63 3b 0b e8 38 32 00 05 00 00 00 01 05  ]%dc;..82.......</w:t>
      </w:r>
    </w:p>
    <w:p w:rsidR="00AC29F7" w:rsidRDefault="00E8296A">
      <w:pPr>
        <w:pStyle w:val="Code"/>
      </w:pPr>
      <w:r>
        <w:t>000003d0  00 00 00 00 00 05 15 00 00 00 59 51 b8 17 66 72  ..........YQ..fr</w:t>
      </w:r>
    </w:p>
    <w:p w:rsidR="00AC29F7" w:rsidRDefault="00E8296A">
      <w:pPr>
        <w:pStyle w:val="Code"/>
      </w:pPr>
      <w:r>
        <w:t>000003e0  5d 25 64 63 3b 0b cd 38 32 00 05 00 00 00 01 05  ]%dc;..82.......</w:t>
      </w:r>
    </w:p>
    <w:p w:rsidR="00AC29F7" w:rsidRDefault="00E8296A">
      <w:pPr>
        <w:pStyle w:val="Code"/>
      </w:pPr>
      <w:r>
        <w:t>000003f0  00 00 00 00 00 05 15 00 00 00 59 51 b8 17 66 72  ..........YQ..fr</w:t>
      </w:r>
    </w:p>
    <w:p w:rsidR="00AC29F7" w:rsidRDefault="00E8296A">
      <w:pPr>
        <w:pStyle w:val="Code"/>
      </w:pPr>
      <w:r>
        <w:t>00000400  5d 25 64 63 3b 0b 5d b4 32 00 05 00 00 00 01 05  ]%dc;.].2.......</w:t>
      </w:r>
    </w:p>
    <w:p w:rsidR="00AC29F7" w:rsidRDefault="00E8296A">
      <w:pPr>
        <w:pStyle w:val="Code"/>
      </w:pPr>
      <w:r>
        <w:t>00000410  00 00 00 00 00 05 15 00 00 00 59 51 b8 17 66 72  ..........YQ..fr</w:t>
      </w:r>
    </w:p>
    <w:p w:rsidR="00AC29F7" w:rsidRDefault="00E8296A">
      <w:pPr>
        <w:pStyle w:val="Code"/>
      </w:pPr>
      <w:r>
        <w:t>00000420  5d 25 64 63 3b 0b 41 16 35 00 05 00 00 00 01 05  ]%dc;.A.5.......</w:t>
      </w:r>
    </w:p>
    <w:p w:rsidR="00AC29F7" w:rsidRDefault="00E8296A">
      <w:pPr>
        <w:pStyle w:val="Code"/>
      </w:pPr>
      <w:r>
        <w:t>00000430  00 00 00 00 00 05 15 00 00 00 59 51 b8 17 66 72  ..........YQ..fr</w:t>
      </w:r>
    </w:p>
    <w:p w:rsidR="00AC29F7" w:rsidRDefault="00E8296A">
      <w:pPr>
        <w:pStyle w:val="Code"/>
      </w:pPr>
      <w:r>
        <w:t>00000440  5d 25 64 63 3b 0b e8 ea 31 00 05 00 00 00 01 05  ]%dc;...1.......</w:t>
      </w:r>
    </w:p>
    <w:p w:rsidR="00AC29F7" w:rsidRDefault="00E8296A">
      <w:pPr>
        <w:pStyle w:val="Code"/>
      </w:pPr>
      <w:r>
        <w:t>00000450  00 00 00 00 00 05 15 00 00 00 59 51 b8 17 66 72  ..........YQ..fr</w:t>
      </w:r>
    </w:p>
    <w:p w:rsidR="00AC29F7" w:rsidRDefault="00E8296A">
      <w:pPr>
        <w:pStyle w:val="Code"/>
      </w:pPr>
      <w:r>
        <w:t>00000460  5d 25 64 63 3b 0b c1 19 32 00 05 00 00 00 01 05  ]%dc;...2.......</w:t>
      </w:r>
    </w:p>
    <w:p w:rsidR="00AC29F7" w:rsidRDefault="00E8296A">
      <w:pPr>
        <w:pStyle w:val="Code"/>
      </w:pPr>
      <w:r>
        <w:t>00000470  00 00 00 00 00 05 15 00 00 00 59 51 b8 17 66 72  ..........YQ..fr</w:t>
      </w:r>
    </w:p>
    <w:p w:rsidR="00AC29F7" w:rsidRDefault="00E8296A">
      <w:pPr>
        <w:pStyle w:val="Code"/>
      </w:pPr>
      <w:r>
        <w:t>00000480  5d 25 64 63 3b 0b 29 f1 32 00 05 00 00 00 01 05  ]%dc;.).2.......</w:t>
      </w:r>
    </w:p>
    <w:p w:rsidR="00AC29F7" w:rsidRDefault="00E8296A">
      <w:pPr>
        <w:pStyle w:val="Code"/>
      </w:pPr>
      <w:r>
        <w:t>00000490  00 00 00 00 00 05 15 00 00 00 59 51 b8 17 66 72  ..........YQ..fr</w:t>
      </w:r>
    </w:p>
    <w:p w:rsidR="00AC29F7" w:rsidRDefault="00E8296A">
      <w:pPr>
        <w:pStyle w:val="Code"/>
      </w:pPr>
      <w:r>
        <w:t>000004a0  5d 25 64 63 3b 0b 0f 5f 2e 00 05 00 00 00 01 05  ]%dc;.._........</w:t>
      </w:r>
    </w:p>
    <w:p w:rsidR="00AC29F7" w:rsidRDefault="00E8296A">
      <w:pPr>
        <w:pStyle w:val="Code"/>
      </w:pPr>
      <w:r>
        <w:t>000004b0  00 00 00 00 00 05 15 00 00 00 59 51 b8 17 66 72  ..........YQ..fr</w:t>
      </w:r>
    </w:p>
    <w:p w:rsidR="00AC29F7" w:rsidRDefault="00E8296A">
      <w:pPr>
        <w:pStyle w:val="Code"/>
      </w:pPr>
      <w:r>
        <w:t>000004c0  5d 25 64 63 3b 0b 2f 5b 2e 00 05 00 00 00 01 05  ]%dc;./[........</w:t>
      </w:r>
    </w:p>
    <w:p w:rsidR="00AC29F7" w:rsidRDefault="00E8296A">
      <w:pPr>
        <w:pStyle w:val="Code"/>
      </w:pPr>
      <w:r>
        <w:t>000004d0  00 00 00 00 00 05 15 00 00 00 59 51 b8 17 66 72  ..........YQ..fr</w:t>
      </w:r>
    </w:p>
    <w:p w:rsidR="00AC29F7" w:rsidRDefault="00E8296A">
      <w:pPr>
        <w:pStyle w:val="Code"/>
      </w:pPr>
      <w:r>
        <w:t>000004e0  5d 25 64 63 3b 0b ef 8f 31 00 05 00 00 00 01 05  ]%dc;...1.......</w:t>
      </w:r>
    </w:p>
    <w:p w:rsidR="00AC29F7" w:rsidRDefault="00E8296A">
      <w:pPr>
        <w:pStyle w:val="Code"/>
      </w:pPr>
      <w:r>
        <w:t>000004f0  00 00 00 00 00 05 15 00 00 00 59 51 b8 17 66 72  ..........YQ..fr</w:t>
      </w:r>
    </w:p>
    <w:p w:rsidR="00AC29F7" w:rsidRDefault="00E8296A">
      <w:pPr>
        <w:pStyle w:val="Code"/>
      </w:pPr>
      <w:r>
        <w:t>00000500  5d 25 64 63 3b 0b 07 5f 2e 00 00 00 00 00 00 49  ]%dc;.._.......I</w:t>
      </w:r>
    </w:p>
    <w:p w:rsidR="00AC29F7" w:rsidRDefault="00E8296A">
      <w:pPr>
        <w:pStyle w:val="Code"/>
      </w:pPr>
      <w:r>
        <w:t>00000510  d9 0e 65 6a c6 01 08 00 6c 00 7a 00 68 00 75 00  ..ej....l.z.h.u.</w:t>
      </w:r>
    </w:p>
    <w:p w:rsidR="00AC29F7" w:rsidRDefault="00E8296A">
      <w:pPr>
        <w:pStyle w:val="Code"/>
      </w:pPr>
      <w:r>
        <w:t>00000520  00 00 00 00 00 00 76 ff ff ff 41 ed ce 9a 34 81  ......v...A...4.</w:t>
      </w:r>
    </w:p>
    <w:p w:rsidR="00AC29F7" w:rsidRDefault="00E8296A">
      <w:pPr>
        <w:pStyle w:val="Code"/>
      </w:pPr>
      <w:r>
        <w:t>00000530  5d 3a ef 7b c9 88 74 80 5d 25 00 00 00 00 76 ff  ]:.{..t.]%....v.</w:t>
      </w:r>
    </w:p>
    <w:p w:rsidR="00AC29F7" w:rsidRDefault="00E8296A">
      <w:pPr>
        <w:pStyle w:val="Code"/>
      </w:pPr>
      <w:r>
        <w:t>00000540  ff ff f7 a5 34 da b2 c0 29 86 ef e0 fb e5 11 0a  ....4...).......</w:t>
      </w:r>
    </w:p>
    <w:p w:rsidR="00AC29F7" w:rsidRDefault="00E8296A">
      <w:pPr>
        <w:pStyle w:val="Code"/>
      </w:pPr>
      <w:r>
        <w:t>00000550  4f 32 00 00 00 00                                O2....</w:t>
      </w:r>
    </w:p>
    <w:p w:rsidR="00AC29F7" w:rsidRDefault="00E8296A">
      <w:r>
        <w:t xml:space="preserve">The encoded PAC leads with the </w:t>
      </w:r>
      <w:r>
        <w:rPr>
          <w:b/>
        </w:rPr>
        <w:t>AuthorizationData</w:t>
      </w:r>
      <w:r>
        <w:t xml:space="preserve"> structure (</w:t>
      </w:r>
      <w:hyperlink r:id="rId110">
        <w:r>
          <w:rPr>
            <w:rStyle w:val="Hyperlink"/>
          </w:rPr>
          <w:t>[RFC4120]</w:t>
        </w:r>
      </w:hyperlink>
      <w:r>
        <w:t xml:space="preserve"> section 5.2.6), the </w:t>
      </w:r>
      <w:r>
        <w:rPr>
          <w:b/>
        </w:rPr>
        <w:t>AD-IF-RELEVANT</w:t>
      </w:r>
      <w:r>
        <w:t xml:space="preserve"> structure, and the </w:t>
      </w:r>
      <w:r>
        <w:rPr>
          <w:b/>
        </w:rPr>
        <w:t>AD-WIN2K-PAC</w:t>
      </w:r>
      <w:r>
        <w:t xml:space="preserve"> authorization data type, as a sort of general prefix in ASN.1 and basic encoding rules (BER) encoding:</w:t>
      </w:r>
    </w:p>
    <w:p w:rsidR="00AC29F7" w:rsidRDefault="00E8296A">
      <w:pPr>
        <w:pStyle w:val="Code"/>
      </w:pPr>
      <w:r>
        <w:t>00000000  30 82 05 52 30 82 05 4e a0 04 02 02 00 80 a1 82  0..R0..N........</w:t>
      </w:r>
    </w:p>
    <w:p w:rsidR="00AC29F7" w:rsidRDefault="00E8296A">
      <w:pPr>
        <w:pStyle w:val="Code"/>
      </w:pPr>
      <w:r>
        <w:t>00000010  05 44 04 82 05 40                                .D...@</w:t>
      </w:r>
    </w:p>
    <w:p w:rsidR="00AC29F7" w:rsidRDefault="00E8296A">
      <w:r>
        <w:t xml:space="preserve">Following that is the serialized </w:t>
      </w:r>
      <w:hyperlink w:anchor="Section_6655b92fab06490b845d037e6987275f" w:history="1">
        <w:r>
          <w:rPr>
            <w:rStyle w:val="Hyperlink"/>
          </w:rPr>
          <w:t>PACTYPE (section 2.3)</w:t>
        </w:r>
      </w:hyperlink>
      <w:r>
        <w:t xml:space="preserve"> structure. Note that the PACTYPE structure is not NDR-encoded. The first field is the </w:t>
      </w:r>
      <w:r>
        <w:rPr>
          <w:b/>
        </w:rPr>
        <w:t>cBuffers</w:t>
      </w:r>
      <w:r>
        <w:t xml:space="preserve"> field, in little-endian order: </w:t>
      </w:r>
    </w:p>
    <w:p w:rsidR="00AC29F7" w:rsidRDefault="00E8296A">
      <w:pPr>
        <w:pStyle w:val="Code"/>
      </w:pPr>
      <w:r>
        <w:t xml:space="preserve">00000010                    04 00 00 00                          ....     </w:t>
      </w:r>
    </w:p>
    <w:p w:rsidR="00AC29F7" w:rsidRDefault="00E8296A">
      <w:r>
        <w:t xml:space="preserve">In this example the </w:t>
      </w:r>
      <w:r>
        <w:rPr>
          <w:b/>
        </w:rPr>
        <w:t>cBuffers</w:t>
      </w:r>
      <w:r>
        <w:t xml:space="preserve"> field indicates four </w:t>
      </w:r>
      <w:hyperlink w:anchor="Section_3341cfa26ef542e0b7bc4544884bf399" w:history="1">
        <w:r>
          <w:rPr>
            <w:rStyle w:val="Hyperlink"/>
          </w:rPr>
          <w:t>PAC_INFO_BUFFER (section 2.4)</w:t>
        </w:r>
      </w:hyperlink>
      <w:r>
        <w:t xml:space="preserve"> structures follow later in the </w:t>
      </w:r>
      <w:r>
        <w:rPr>
          <w:b/>
        </w:rPr>
        <w:t>Buffers</w:t>
      </w:r>
      <w:r>
        <w:t xml:space="preserve"> array field. The next field is the </w:t>
      </w:r>
      <w:r>
        <w:rPr>
          <w:b/>
        </w:rPr>
        <w:t>Version</w:t>
      </w:r>
      <w:r>
        <w:t xml:space="preserve"> field, which is set to 0x00000000:</w:t>
      </w:r>
    </w:p>
    <w:p w:rsidR="00AC29F7" w:rsidRDefault="00E8296A">
      <w:pPr>
        <w:pStyle w:val="Code"/>
      </w:pPr>
      <w:r>
        <w:t>00000010                                00 00 00 00                  ....</w:t>
      </w:r>
    </w:p>
    <w:p w:rsidR="00AC29F7" w:rsidRDefault="00E8296A">
      <w:r>
        <w:t xml:space="preserve">The next element is the first of the four PAC_INFO_BUFFER structures: </w:t>
      </w:r>
    </w:p>
    <w:p w:rsidR="00AC29F7" w:rsidRDefault="00E8296A">
      <w:pPr>
        <w:pStyle w:val="Code"/>
      </w:pPr>
      <w:r>
        <w:t>00000010                                            01 00                ..</w:t>
      </w:r>
    </w:p>
    <w:p w:rsidR="00AC29F7" w:rsidRDefault="00E8296A">
      <w:pPr>
        <w:pStyle w:val="Code"/>
      </w:pPr>
      <w:r>
        <w:t>00000020  00 00 b0 04 00 00 48 00 00 00 00 00 00 00        ......H.......</w:t>
      </w:r>
    </w:p>
    <w:p w:rsidR="00AC29F7" w:rsidRDefault="00E8296A">
      <w:r>
        <w:t xml:space="preserve">This first PAC_INFO_BUFFER is serialized with </w:t>
      </w:r>
      <w:r>
        <w:rPr>
          <w:b/>
        </w:rPr>
        <w:t>ulType</w:t>
      </w:r>
      <w:r>
        <w:t xml:space="preserve"> in bytes 0x1E through 0x21, containing a little-endian encoding of 0x00000001, or logon information (see </w:t>
      </w:r>
      <w:hyperlink w:anchor="Section_69e86ccc85e341b9b5147d969cd0ed73" w:history="1">
        <w:r>
          <w:rPr>
            <w:rStyle w:val="Hyperlink"/>
          </w:rPr>
          <w:t>KERB_VALIDATION_INFO (section 2.5)</w:t>
        </w:r>
      </w:hyperlink>
      <w:r>
        <w:t xml:space="preserve">). The next field, in bytes 0x22 through 0x25, is the </w:t>
      </w:r>
      <w:r>
        <w:rPr>
          <w:b/>
        </w:rPr>
        <w:t>cbBufferSize</w:t>
      </w:r>
      <w:r>
        <w:t xml:space="preserve"> field, containing a little-endian value of 0x000004B0. Finally, the </w:t>
      </w:r>
      <w:r>
        <w:rPr>
          <w:b/>
        </w:rPr>
        <w:t>Offset</w:t>
      </w:r>
      <w:r>
        <w:t xml:space="preserve"> field, a 64-bit field, is in bytes 0x26 through 0x2D. The offset value here is 0x00000000'00000048. Computing from the beginning of the PACTYPE structure, this indicates that the data for this element is 0x00000016 + 0x00000048, or 0x0000005E.</w:t>
      </w:r>
    </w:p>
    <w:p w:rsidR="00AC29F7" w:rsidRDefault="00E8296A">
      <w:r>
        <w:t>Following the first PAC_INFO_BUFFER structure are three more PAC_INFO_BUFFER structures:</w:t>
      </w:r>
    </w:p>
    <w:p w:rsidR="00AC29F7" w:rsidRDefault="00E8296A">
      <w:pPr>
        <w:pStyle w:val="Code"/>
      </w:pPr>
      <w:r>
        <w:t>00000020                                            0a 00                ..</w:t>
      </w:r>
    </w:p>
    <w:p w:rsidR="00AC29F7" w:rsidRDefault="00E8296A">
      <w:pPr>
        <w:pStyle w:val="Code"/>
      </w:pPr>
      <w:r>
        <w:t>00000030  00 00 12 00 00 00 f8 04 00 00 00 00 00 00 06 00  ................</w:t>
      </w:r>
    </w:p>
    <w:p w:rsidR="00AC29F7" w:rsidRDefault="00E8296A">
      <w:pPr>
        <w:pStyle w:val="Code"/>
      </w:pPr>
      <w:r>
        <w:t>00000040  00 00 14 00 00 00 10 05 00 00 00 00 00 00 07 00  ................</w:t>
      </w:r>
    </w:p>
    <w:p w:rsidR="00AC29F7" w:rsidRDefault="00E8296A">
      <w:pPr>
        <w:pStyle w:val="Code"/>
      </w:pPr>
      <w:r>
        <w:t>00000050  00 00 14 00 00 00 28 05 00 00 00 00 00 00        ......(.......</w:t>
      </w:r>
    </w:p>
    <w:p w:rsidR="00AC29F7" w:rsidRDefault="00E8296A">
      <w:r>
        <w:t xml:space="preserve">These correspond to PAC_INFO_BUFFER structures with </w:t>
      </w:r>
      <w:r>
        <w:rPr>
          <w:b/>
        </w:rPr>
        <w:t>ulType</w:t>
      </w:r>
      <w:r>
        <w:t xml:space="preserve"> 0x0000000A, 0x00000006, and 0x00000007, or client information (see </w:t>
      </w:r>
      <w:hyperlink w:anchor="Section_e465cb274bc141738be0b5fd64dc9ff7" w:history="1">
        <w:r>
          <w:rPr>
            <w:rStyle w:val="Hyperlink"/>
          </w:rPr>
          <w:t>PAC_CLIENT_INFO (section 2.7)</w:t>
        </w:r>
      </w:hyperlink>
      <w:r>
        <w:t xml:space="preserve">) and two signature data structures (see </w:t>
      </w:r>
      <w:hyperlink w:anchor="Section_6e95edd3af9341d483036c7955297315" w:history="1">
        <w:r>
          <w:rPr>
            <w:rStyle w:val="Hyperlink"/>
          </w:rPr>
          <w:t>PAC_SIGNATURE_DATA (section 2.8)</w:t>
        </w:r>
      </w:hyperlink>
      <w:r>
        <w:t>) , respectively. They point to the actual contents at offset (0x00000016 + 0x000004F8), (0x00000016 + 0x00000510), and (0x00000016+0x00000528).</w:t>
      </w:r>
    </w:p>
    <w:p w:rsidR="00AC29F7" w:rsidRDefault="00E8296A">
      <w:pPr>
        <w:pStyle w:val="Heading2"/>
      </w:pPr>
      <w:bookmarkStart w:id="109" w:name="section_7d4f403ecc0a455f8eebf38326a903a9"/>
      <w:bookmarkStart w:id="110" w:name="_Toc423369302"/>
      <w:r>
        <w:t>Logon Authorization Information</w:t>
      </w:r>
      <w:bookmarkEnd w:id="109"/>
      <w:bookmarkEnd w:id="110"/>
      <w:r>
        <w:fldChar w:fldCharType="begin"/>
      </w:r>
      <w:r>
        <w:instrText xml:space="preserve"> XE "Examples:Logon Authorization Information" </w:instrText>
      </w:r>
      <w:r>
        <w:fldChar w:fldCharType="end"/>
      </w:r>
      <w:r>
        <w:fldChar w:fldCharType="begin"/>
      </w:r>
      <w:r>
        <w:instrText xml:space="preserve"> XE "Logon Authorization Information example" </w:instrText>
      </w:r>
      <w:r>
        <w:fldChar w:fldCharType="end"/>
      </w:r>
      <w:r>
        <w:fldChar w:fldCharType="begin"/>
      </w:r>
      <w:r>
        <w:instrText xml:space="preserve"> XE "Logon authorization information example"</w:instrText>
      </w:r>
      <w:r>
        <w:fldChar w:fldCharType="end"/>
      </w:r>
      <w:r>
        <w:fldChar w:fldCharType="begin"/>
      </w:r>
      <w:r>
        <w:instrText xml:space="preserve"> XE "Examples:logon authorization information"</w:instrText>
      </w:r>
      <w:r>
        <w:fldChar w:fldCharType="end"/>
      </w:r>
    </w:p>
    <w:p w:rsidR="00AC29F7" w:rsidRDefault="00E8296A">
      <w:r>
        <w:t xml:space="preserve">The first of the </w:t>
      </w:r>
      <w:hyperlink w:anchor="Section_3341cfa26ef542e0b7bc4544884bf399" w:history="1">
        <w:r>
          <w:rPr>
            <w:rStyle w:val="Hyperlink"/>
          </w:rPr>
          <w:t>PAC_INFO_BUFFER (section 2.4)</w:t>
        </w:r>
      </w:hyperlink>
      <w:r>
        <w:t xml:space="preserve"> structures indicates a logon information structure. This structure begins at offset 0x0000005E in this example, as noted previously. This </w:t>
      </w:r>
      <w:hyperlink w:anchor="Section_69e86ccc85e341b9b5147d969cd0ed73" w:history="1">
        <w:r>
          <w:rPr>
            <w:rStyle w:val="Hyperlink"/>
          </w:rPr>
          <w:t>KERB_VALIDATION_INFO</w:t>
        </w:r>
      </w:hyperlink>
      <w:r>
        <w:t xml:space="preserve"> structure is a complex structure that is NDR-encoded.</w:t>
      </w:r>
    </w:p>
    <w:p w:rsidR="00AC29F7" w:rsidRDefault="00E8296A">
      <w:pPr>
        <w:pStyle w:val="Code"/>
      </w:pPr>
      <w:r>
        <w:t>00000050                                            01 10                ..</w:t>
      </w:r>
    </w:p>
    <w:p w:rsidR="00AC29F7" w:rsidRDefault="00E8296A">
      <w:pPr>
        <w:pStyle w:val="Code"/>
      </w:pPr>
      <w:r>
        <w:t>00000060  08 00 cc cc cc cc a0 04 00 00 00 00 00 00 00 00  ................</w:t>
      </w:r>
    </w:p>
    <w:p w:rsidR="00AC29F7" w:rsidRDefault="00E8296A">
      <w:pPr>
        <w:pStyle w:val="Code"/>
      </w:pPr>
      <w:r>
        <w:t>00000070  02 00                                            ..</w:t>
      </w:r>
    </w:p>
    <w:p w:rsidR="00AC29F7" w:rsidRDefault="00E8296A">
      <w:r>
        <w:t xml:space="preserve">The first 8 bytes, from 0x0000005E through 0x00000065, comprise the common RPC header for type marshalling. The next 8 bytes, from 0x00000066 through 0x0000006D, comprise the RPC type marshalling private header for constructed types. The RPC specification for type marshaling is specified in </w:t>
      </w:r>
      <w:hyperlink r:id="rId111">
        <w:r>
          <w:rPr>
            <w:rStyle w:val="Hyperlink"/>
          </w:rPr>
          <w:t>[MS-RPCE]</w:t>
        </w:r>
      </w:hyperlink>
      <w:r>
        <w:t xml:space="preserve"> section 2.2.6, and is the authoritative source for the meaning of these items.</w:t>
      </w:r>
    </w:p>
    <w:p w:rsidR="00AC29F7" w:rsidRDefault="00E8296A">
      <w:r>
        <w:t xml:space="preserve">The next 4 bytes, from 0x0000006E through 0x00000071, are an RPC </w:t>
      </w:r>
      <w:r>
        <w:rPr>
          <w:b/>
        </w:rPr>
        <w:t>unique pointer</w:t>
      </w:r>
      <w:r>
        <w:t xml:space="preserve"> referent, as defined in </w:t>
      </w:r>
      <w:hyperlink r:id="rId112">
        <w:r>
          <w:rPr>
            <w:rStyle w:val="Hyperlink"/>
          </w:rPr>
          <w:t>[C706]</w:t>
        </w:r>
      </w:hyperlink>
      <w:r>
        <w:t xml:space="preserve"> section 14.3.10.</w:t>
      </w:r>
    </w:p>
    <w:p w:rsidR="00AC29F7" w:rsidRDefault="00E8296A">
      <w:r>
        <w:t>Following the first 20 bytes, the simple types of the KERB_VALIDATION_INFO structure appear.</w:t>
      </w:r>
    </w:p>
    <w:p w:rsidR="00AC29F7" w:rsidRDefault="00E8296A">
      <w:pPr>
        <w:pStyle w:val="Code"/>
      </w:pPr>
      <w:r>
        <w:t xml:space="preserve">00000070        d1 86 66 0f 65 6a c6 01                      ..f.ej..     </w:t>
      </w:r>
    </w:p>
    <w:p w:rsidR="00AC29F7" w:rsidRDefault="00E8296A">
      <w:r>
        <w:t xml:space="preserve">The first field is the </w:t>
      </w:r>
      <w:r>
        <w:rPr>
          <w:b/>
        </w:rPr>
        <w:t>LogonTime</w:t>
      </w:r>
      <w:r>
        <w:t xml:space="preserve"> member, a FILETIME type. This is followed in succession by the five other time values:</w:t>
      </w:r>
    </w:p>
    <w:p w:rsidR="00AC29F7" w:rsidRDefault="00E8296A">
      <w:pPr>
        <w:pStyle w:val="Code"/>
      </w:pPr>
      <w:r>
        <w:t>00000070                                ff ff ff ff ff ff            ......</w:t>
      </w:r>
    </w:p>
    <w:p w:rsidR="00AC29F7" w:rsidRDefault="00E8296A">
      <w:pPr>
        <w:pStyle w:val="Code"/>
      </w:pPr>
      <w:r>
        <w:t>00000080  ff 7f ff ff ff ff ff ff ff 7f 17 d4 39 fe 78 4a  ............9.xJ</w:t>
      </w:r>
    </w:p>
    <w:p w:rsidR="00AC29F7" w:rsidRDefault="00E8296A">
      <w:pPr>
        <w:pStyle w:val="Code"/>
      </w:pPr>
      <w:r>
        <w:t>00000090  c6 01 17 94 a3 28 42 4b c6 01 17 54 24 97 7a 81  .....(BK...T$.z.</w:t>
      </w:r>
    </w:p>
    <w:p w:rsidR="00AC29F7" w:rsidRDefault="00E8296A">
      <w:pPr>
        <w:pStyle w:val="Code"/>
      </w:pPr>
      <w:r>
        <w:t>000000a0  c6 01                                            ..</w:t>
      </w:r>
    </w:p>
    <w:p w:rsidR="00AC29F7" w:rsidRDefault="00E8296A">
      <w:r>
        <w:t>The next six fields are the RPC_UNICODE_STRING structures. The RPC_UNICODE_STRING structures contain pointers and, therefore, use more advanced features of NDR encoding. The definitive reference for NDR encoding of complex types is [MS-RPCE], but for example purposes, the structure is encoded as follows:</w:t>
      </w:r>
    </w:p>
    <w:p w:rsidR="00AC29F7" w:rsidRDefault="00E8296A">
      <w:pPr>
        <w:pStyle w:val="Code"/>
      </w:pPr>
      <w:r>
        <w:t xml:space="preserve">000000a0  c6 01 08 00 08 00 04 00 02 00                    ..........     </w:t>
      </w:r>
    </w:p>
    <w:p w:rsidR="00AC29F7" w:rsidRDefault="00E8296A">
      <w:r>
        <w:t xml:space="preserve">The first field in the RPC_UNICODE_STRING structure is the </w:t>
      </w:r>
      <w:r>
        <w:rPr>
          <w:b/>
        </w:rPr>
        <w:t>Length</w:t>
      </w:r>
      <w:r>
        <w:t xml:space="preserve"> field, which indicates the length of the buffer, in bytes. In this example the length is 8 bytes. Similarly, the second field is the </w:t>
      </w:r>
      <w:r>
        <w:rPr>
          <w:b/>
        </w:rPr>
        <w:t>MaximumLength</w:t>
      </w:r>
      <w:r>
        <w:t xml:space="preserve"> field. In this example, </w:t>
      </w:r>
      <w:r>
        <w:rPr>
          <w:b/>
        </w:rPr>
        <w:t>MaximumLength</w:t>
      </w:r>
      <w:r>
        <w:t xml:space="preserve"> indicates that the maximum length of the buffer is also 8 bytes. The last field is the </w:t>
      </w:r>
      <w:r>
        <w:rPr>
          <w:b/>
        </w:rPr>
        <w:t>Buffer</w:t>
      </w:r>
      <w:r>
        <w:t xml:space="preserve"> pointer. In this case, it is 0x00020004. For NDR-encoded messages, this is a referent to the actual data. The data is packed after the main structure; for KERB_VALIDATION_INFO, 0x000000D8 bytes in length, this begins at 0x0000014A in the following example:</w:t>
      </w:r>
    </w:p>
    <w:p w:rsidR="00AC29F7" w:rsidRDefault="00E8296A">
      <w:pPr>
        <w:pStyle w:val="Code"/>
      </w:pPr>
      <w:r>
        <w:t>00000140                                04 00 00 00 00 00            ......</w:t>
      </w:r>
    </w:p>
    <w:p w:rsidR="00AC29F7" w:rsidRDefault="00E8296A">
      <w:pPr>
        <w:pStyle w:val="Code"/>
      </w:pPr>
      <w:r>
        <w:t>00000150  00 00 04 00 00 00 6c 00 7a 00 68 00 75 00        ......l.z.h.u.</w:t>
      </w:r>
    </w:p>
    <w:p w:rsidR="00AC29F7" w:rsidRDefault="00E8296A">
      <w:r>
        <w:t>The NDR information about the referent, including the length, in element size, can be seen above. It is followed by the actual data, in this case, the string "lzhu". The remaining RPC_UNICODE_STRING structures are filled in a similar fashion:</w:t>
      </w:r>
    </w:p>
    <w:p w:rsidR="00AC29F7" w:rsidRDefault="00E8296A">
      <w:pPr>
        <w:pStyle w:val="Code"/>
      </w:pPr>
      <w:r>
        <w:t>000000a0                                24 00 24 00 08 00            $.$...</w:t>
      </w:r>
    </w:p>
    <w:p w:rsidR="00AC29F7" w:rsidRDefault="00E8296A">
      <w:pPr>
        <w:pStyle w:val="Code"/>
      </w:pPr>
      <w:r>
        <w:t>000000b0  02 00 12 00 12 00 0c 00 02 00 00 00 00 00 10 00  ................</w:t>
      </w:r>
    </w:p>
    <w:p w:rsidR="00AC29F7" w:rsidRDefault="00E8296A">
      <w:pPr>
        <w:pStyle w:val="Code"/>
      </w:pPr>
      <w:r>
        <w:t>000000c0  02 00 00 00 00 00 14 00 02 00 00 00 00 00 18 00  ................</w:t>
      </w:r>
    </w:p>
    <w:p w:rsidR="00AC29F7" w:rsidRDefault="00E8296A">
      <w:pPr>
        <w:pStyle w:val="Code"/>
      </w:pPr>
      <w:r>
        <w:t>000000d0  02 00                                            ..</w:t>
      </w:r>
    </w:p>
    <w:p w:rsidR="00AC29F7" w:rsidRDefault="00E8296A">
      <w:r>
        <w:t xml:space="preserve">These RPC_UNICODE_STRING structures point to other strings in the encoded structure in the same fashion, yielding "Liqiang (Larry) Zhu" in the </w:t>
      </w:r>
      <w:r>
        <w:rPr>
          <w:b/>
        </w:rPr>
        <w:t>FullName</w:t>
      </w:r>
      <w:r>
        <w:t xml:space="preserve"> field and "ntds.bat" in the </w:t>
      </w:r>
      <w:r>
        <w:rPr>
          <w:b/>
        </w:rPr>
        <w:t>LogonScript</w:t>
      </w:r>
      <w:r>
        <w:t xml:space="preserve"> field, while the </w:t>
      </w:r>
      <w:r>
        <w:rPr>
          <w:b/>
        </w:rPr>
        <w:t>ProfilePath</w:t>
      </w:r>
      <w:r>
        <w:t xml:space="preserve">, </w:t>
      </w:r>
      <w:r>
        <w:rPr>
          <w:b/>
        </w:rPr>
        <w:t>HomeDirectory</w:t>
      </w:r>
      <w:r>
        <w:t xml:space="preserve">, and </w:t>
      </w:r>
      <w:r>
        <w:rPr>
          <w:b/>
        </w:rPr>
        <w:t>HomeDirectoryDrive</w:t>
      </w:r>
      <w:r>
        <w:t xml:space="preserve"> fields are all empty. Following the RPC_UNICODE_STRING structures are a number of simple scalar types, which can be easily decoded. The </w:t>
      </w:r>
      <w:r>
        <w:rPr>
          <w:b/>
        </w:rPr>
        <w:t>GroupIds</w:t>
      </w:r>
      <w:r>
        <w:t xml:space="preserve"> field is a pointer to an array of structures, and thus enters the more complex encoding rules.</w:t>
      </w:r>
    </w:p>
    <w:p w:rsidR="00AC29F7" w:rsidRDefault="00E8296A">
      <w:pPr>
        <w:pStyle w:val="Code"/>
      </w:pPr>
      <w:r>
        <w:t xml:space="preserve">000000e0        1c 00 02 00                                  ....         </w:t>
      </w:r>
    </w:p>
    <w:p w:rsidR="00AC29F7" w:rsidRDefault="00E8296A">
      <w:r>
        <w:t xml:space="preserve">0x0002001C is the referent, and the actual array of </w:t>
      </w:r>
      <w:hyperlink w:anchor="Section_4052658415654fb197b7eb38fd880595" w:history="1">
        <w:r>
          <w:rPr>
            <w:rStyle w:val="Hyperlink"/>
          </w:rPr>
          <w:t>GROUP_MEMBERSHIP</w:t>
        </w:r>
      </w:hyperlink>
      <w:r>
        <w:t xml:space="preserve"> structures (26 in total) is as follows:</w:t>
      </w:r>
    </w:p>
    <w:p w:rsidR="00AC29F7" w:rsidRDefault="00E8296A">
      <w:pPr>
        <w:pStyle w:val="Code"/>
      </w:pPr>
      <w:r>
        <w:t>000001d0  00 00 1a 00 00 00 61 c4 33 00 07 00 00 00 09 c3  ......a.3.......</w:t>
      </w:r>
    </w:p>
    <w:p w:rsidR="00AC29F7" w:rsidRDefault="00E8296A">
      <w:pPr>
        <w:pStyle w:val="Code"/>
      </w:pPr>
      <w:r>
        <w:t>000001e0  2d 00 07 00 00 00 5e b4 32 00 07 00 00 00 01 02  -.....^.2.......</w:t>
      </w:r>
    </w:p>
    <w:p w:rsidR="00AC29F7" w:rsidRDefault="00E8296A">
      <w:pPr>
        <w:pStyle w:val="Code"/>
      </w:pPr>
      <w:r>
        <w:t>000001f0  00 00 07 00 00 00 97 b9 2c 00 07 00 00 00 2b f1  ........,.....+.</w:t>
      </w:r>
    </w:p>
    <w:p w:rsidR="00AC29F7" w:rsidRDefault="00E8296A">
      <w:pPr>
        <w:pStyle w:val="Code"/>
      </w:pPr>
      <w:r>
        <w:t>00000200  32 00 07 00 00 00 ce 30 33 00 07 00 00 00 a7 2e  2......03.......</w:t>
      </w:r>
    </w:p>
    <w:p w:rsidR="00AC29F7" w:rsidRDefault="00E8296A">
      <w:pPr>
        <w:pStyle w:val="Code"/>
      </w:pPr>
      <w:r>
        <w:t>00000210  2e 00 07 00 00 00 2a f1 32 00 07 00 00 00 98 b9  ......*.2.......</w:t>
      </w:r>
    </w:p>
    <w:p w:rsidR="00AC29F7" w:rsidRDefault="00E8296A">
      <w:pPr>
        <w:pStyle w:val="Code"/>
      </w:pPr>
      <w:r>
        <w:t>00000220  2c 00 07 00 00 00 62 c4 33 00 07 00 00 00 94 01  ,.....b.3.......</w:t>
      </w:r>
    </w:p>
    <w:p w:rsidR="00AC29F7" w:rsidRDefault="00E8296A">
      <w:pPr>
        <w:pStyle w:val="Code"/>
      </w:pPr>
      <w:r>
        <w:t>00000230  33 00 07 00 00 00 76 c4 33 00 07 00 00 00 ae fe  3.....v.3.......</w:t>
      </w:r>
    </w:p>
    <w:p w:rsidR="00AC29F7" w:rsidRDefault="00E8296A">
      <w:pPr>
        <w:pStyle w:val="Code"/>
      </w:pPr>
      <w:r>
        <w:t>00000240  2d 00 07 00 00 00 32 d2 2c 00 07 00 00 00 16 08  -.....2.,.......</w:t>
      </w:r>
    </w:p>
    <w:p w:rsidR="00AC29F7" w:rsidRDefault="00E8296A">
      <w:pPr>
        <w:pStyle w:val="Code"/>
      </w:pPr>
      <w:r>
        <w:t>00000250  32 00 07 00 00 00 42 5b 2e 00 07 00 00 00 5f b4  2.....B[......_.</w:t>
      </w:r>
    </w:p>
    <w:p w:rsidR="00AC29F7" w:rsidRDefault="00E8296A">
      <w:pPr>
        <w:pStyle w:val="Code"/>
      </w:pPr>
      <w:r>
        <w:t>00000260  32 00 07 00 00 00 ca 9c 35 00 07 00 00 00 85 44  2.......5......D</w:t>
      </w:r>
    </w:p>
    <w:p w:rsidR="00AC29F7" w:rsidRDefault="00E8296A">
      <w:pPr>
        <w:pStyle w:val="Code"/>
      </w:pPr>
      <w:r>
        <w:t>00000270  2d 00 07 00 00 00 c2 f0 32 00 07 00 00 00 e9 ea  -.......2.......</w:t>
      </w:r>
    </w:p>
    <w:p w:rsidR="00AC29F7" w:rsidRDefault="00E8296A">
      <w:pPr>
        <w:pStyle w:val="Code"/>
      </w:pPr>
      <w:r>
        <w:t>00000280  31 00 07 00 00 00 ed 8e 2e 00 07 00 00 00 b6 eb  1...............</w:t>
      </w:r>
    </w:p>
    <w:p w:rsidR="00AC29F7" w:rsidRDefault="00E8296A">
      <w:pPr>
        <w:pStyle w:val="Code"/>
      </w:pPr>
      <w:r>
        <w:t>00000290  31 00 07 00 00 00 ab 2e 2e 00 07 00 00 00 72 0e  1.............r.</w:t>
      </w:r>
    </w:p>
    <w:p w:rsidR="00AC29F7" w:rsidRDefault="00E8296A">
      <w:pPr>
        <w:pStyle w:val="Code"/>
      </w:pPr>
      <w:r>
        <w:t>000002a0  2e 00 07 00 00 00 0c 00 00 00 00 00 00 00 0b 00  ................</w:t>
      </w:r>
    </w:p>
    <w:p w:rsidR="00AC29F7" w:rsidRDefault="00AC29F7">
      <w:pPr>
        <w:pStyle w:val="Code"/>
      </w:pPr>
    </w:p>
    <w:p w:rsidR="00AC29F7" w:rsidRDefault="00E8296A">
      <w:r>
        <w:t xml:space="preserve">Calling out the first element, there is a RID of 0x0033C461, and 0x00000007 for the flags, indicating that the M, D, and E flags from </w:t>
      </w:r>
      <w:hyperlink w:anchor="Section_311aab27ebdf47f7b93913dc99b15341" w:history="1">
        <w:r>
          <w:rPr>
            <w:rStyle w:val="Hyperlink"/>
          </w:rPr>
          <w:t>KERB_SID_AND_ATTRIBUTES (section 2.2.1)</w:t>
        </w:r>
      </w:hyperlink>
      <w:r>
        <w:t xml:space="preserve"> are set. These RIDs are all relative to the domain SID in the </w:t>
      </w:r>
      <w:r>
        <w:rPr>
          <w:b/>
        </w:rPr>
        <w:t>LogonDomainId</w:t>
      </w:r>
      <w:r>
        <w:t xml:space="preserve"> field in the following location:</w:t>
      </w:r>
    </w:p>
    <w:p w:rsidR="00AC29F7" w:rsidRDefault="00E8296A">
      <w:pPr>
        <w:pStyle w:val="Code"/>
      </w:pPr>
      <w:r>
        <w:t xml:space="preserve">00000100                                28 00 02 00                  (... </w:t>
      </w:r>
    </w:p>
    <w:p w:rsidR="00AC29F7" w:rsidRDefault="00E8296A">
      <w:r>
        <w:t>This referent, 0x00020028, leads to:</w:t>
      </w:r>
    </w:p>
    <w:p w:rsidR="00AC29F7" w:rsidRDefault="00E8296A">
      <w:pPr>
        <w:pStyle w:val="Code"/>
      </w:pPr>
      <w:r>
        <w:t>000002e0                    01 04 00 00 00 00 00 05 15 00        ..........</w:t>
      </w:r>
    </w:p>
    <w:p w:rsidR="00AC29F7" w:rsidRDefault="00E8296A">
      <w:pPr>
        <w:pStyle w:val="Code"/>
      </w:pPr>
      <w:r>
        <w:t>000002f0  00 00 59 51 b8 17 66 72 5d 25 64 63 3b 0b 0d 00  ..YQ..fr]%dc;...</w:t>
      </w:r>
    </w:p>
    <w:p w:rsidR="00AC29F7" w:rsidRDefault="00AC29F7">
      <w:pPr>
        <w:pStyle w:val="Code"/>
      </w:pPr>
    </w:p>
    <w:p w:rsidR="00AC29F7" w:rsidRDefault="00E8296A">
      <w:r>
        <w:t>This is a SID with four subauthorities. Decoded into string format, this SID is "S-1-5-397955417-626881126-188441444". The SID for the preceding group would be "S-1-5-397955417-626881126-188441444-3392609" with the RID from the GROUP_MEMBERSHIP structure appended to the SID of the domain.</w:t>
      </w:r>
    </w:p>
    <w:p w:rsidR="00AC29F7" w:rsidRDefault="00E8296A">
      <w:r>
        <w:t>The remainder of the KERB_VALIDATION_INFO structure is a straightforward use of these concepts.</w:t>
      </w:r>
    </w:p>
    <w:p w:rsidR="00AC29F7" w:rsidRDefault="00E8296A">
      <w:pPr>
        <w:pStyle w:val="Heading2"/>
      </w:pPr>
      <w:bookmarkStart w:id="111" w:name="section_633663fe6f0a4b54b40582a4121d1de0"/>
      <w:bookmarkStart w:id="112" w:name="_Toc423369303"/>
      <w:r>
        <w:t>Client Information</w:t>
      </w:r>
      <w:bookmarkEnd w:id="111"/>
      <w:bookmarkEnd w:id="112"/>
      <w:r>
        <w:fldChar w:fldCharType="begin"/>
      </w:r>
      <w:r>
        <w:instrText xml:space="preserve"> XE "Examples:Client Information" </w:instrText>
      </w:r>
      <w:r>
        <w:fldChar w:fldCharType="end"/>
      </w:r>
      <w:r>
        <w:fldChar w:fldCharType="begin"/>
      </w:r>
      <w:r>
        <w:instrText xml:space="preserve"> XE "Client Information example" </w:instrText>
      </w:r>
      <w:r>
        <w:fldChar w:fldCharType="end"/>
      </w:r>
      <w:r>
        <w:fldChar w:fldCharType="begin"/>
      </w:r>
      <w:r>
        <w:instrText xml:space="preserve"> XE "Client information example"</w:instrText>
      </w:r>
      <w:r>
        <w:fldChar w:fldCharType="end"/>
      </w:r>
      <w:r>
        <w:fldChar w:fldCharType="begin"/>
      </w:r>
      <w:r>
        <w:instrText xml:space="preserve"> XE "Examples:client information"</w:instrText>
      </w:r>
      <w:r>
        <w:fldChar w:fldCharType="end"/>
      </w:r>
    </w:p>
    <w:p w:rsidR="00AC29F7" w:rsidRDefault="00E8296A">
      <w:r>
        <w:t xml:space="preserve">The </w:t>
      </w:r>
      <w:hyperlink w:anchor="Section_e465cb274bc141738be0b5fd64dc9ff7" w:history="1">
        <w:r>
          <w:rPr>
            <w:rStyle w:val="Hyperlink"/>
          </w:rPr>
          <w:t>PAC_CLIENT_INFO (section 2.7)</w:t>
        </w:r>
      </w:hyperlink>
      <w:r>
        <w:t xml:space="preserve"> structure is a simple structure that is not NDR-encoded.</w:t>
      </w:r>
    </w:p>
    <w:p w:rsidR="00AC29F7" w:rsidRDefault="00E8296A">
      <w:pPr>
        <w:pStyle w:val="Code"/>
      </w:pPr>
      <w:r>
        <w:t>00000500                                            00 49                .I</w:t>
      </w:r>
    </w:p>
    <w:p w:rsidR="00AC29F7" w:rsidRDefault="00E8296A">
      <w:pPr>
        <w:pStyle w:val="Code"/>
      </w:pPr>
      <w:r>
        <w:t>00000510  d9 0e 65 6a c6 01 08 00 6c 00 7a 00 68 00 75 00  ..ej....l.z.h.u.</w:t>
      </w:r>
    </w:p>
    <w:p w:rsidR="00AC29F7" w:rsidRDefault="00E8296A">
      <w:r>
        <w:t xml:space="preserve">In this example, the first field is the </w:t>
      </w:r>
      <w:r>
        <w:rPr>
          <w:b/>
        </w:rPr>
        <w:t>ClientId</w:t>
      </w:r>
      <w:r>
        <w:t xml:space="preserve"> field that contains 0x01C66A65'0ED94900. This is the timestamp of the time the initial TGT used to request this ticket be issued. Following this field is the length of the name in bytes, 0x0008, and then an 8-byte, 4-character sequence of Unicode characters that make up the name of the client, or "lzhu".</w:t>
      </w:r>
    </w:p>
    <w:p w:rsidR="00AC29F7" w:rsidRDefault="00E8296A">
      <w:pPr>
        <w:pStyle w:val="Heading2"/>
      </w:pPr>
      <w:bookmarkStart w:id="113" w:name="section_4174c35668c74c6091e150a02d1383be"/>
      <w:bookmarkStart w:id="114" w:name="_Toc423369304"/>
      <w:r>
        <w:t>Signatures</w:t>
      </w:r>
      <w:bookmarkEnd w:id="113"/>
      <w:bookmarkEnd w:id="114"/>
      <w:r>
        <w:fldChar w:fldCharType="begin"/>
      </w:r>
      <w:r>
        <w:instrText xml:space="preserve"> XE "Examples:Signatures" </w:instrText>
      </w:r>
      <w:r>
        <w:fldChar w:fldCharType="end"/>
      </w:r>
      <w:r>
        <w:fldChar w:fldCharType="begin"/>
      </w:r>
      <w:r>
        <w:instrText xml:space="preserve"> XE "Signatures example" </w:instrText>
      </w:r>
      <w:r>
        <w:fldChar w:fldCharType="end"/>
      </w:r>
      <w:r>
        <w:fldChar w:fldCharType="begin"/>
      </w:r>
      <w:r>
        <w:instrText xml:space="preserve"> XE "Signatures example"</w:instrText>
      </w:r>
      <w:r>
        <w:fldChar w:fldCharType="end"/>
      </w:r>
      <w:r>
        <w:fldChar w:fldCharType="begin"/>
      </w:r>
      <w:r>
        <w:instrText xml:space="preserve"> XE "Examples:signatures"</w:instrText>
      </w:r>
      <w:r>
        <w:fldChar w:fldCharType="end"/>
      </w:r>
    </w:p>
    <w:p w:rsidR="00AC29F7" w:rsidRDefault="00E8296A">
      <w:r>
        <w:t xml:space="preserve">The last two sections in this example are the signatures of the PAC contents, as specified in </w:t>
      </w:r>
      <w:hyperlink w:anchor="Section_6e95edd3af9341d483036c7955297315" w:history="1">
        <w:r>
          <w:rPr>
            <w:rStyle w:val="Hyperlink"/>
          </w:rPr>
          <w:t>PAC_SIGNATURE_DATA (section 2.8)</w:t>
        </w:r>
      </w:hyperlink>
      <w:r>
        <w:t>. These signatures allow the KDC or the principal verifying the PAC to determine if the contents have been modified. The first signature is as follows:</w:t>
      </w:r>
    </w:p>
    <w:p w:rsidR="00AC29F7" w:rsidRDefault="00E8296A">
      <w:pPr>
        <w:pStyle w:val="Code"/>
      </w:pPr>
      <w:r>
        <w:t>00000520                    76 ff-ff ff 41 ed ce 9a 34 81        v...A...4.</w:t>
      </w:r>
    </w:p>
    <w:p w:rsidR="00AC29F7" w:rsidRDefault="00E8296A">
      <w:pPr>
        <w:pStyle w:val="Code"/>
      </w:pPr>
      <w:r>
        <w:t>00000530  5d 3a ef 7b c9 88 74 80-5d 25                    ]:.{..t.]%</w:t>
      </w:r>
    </w:p>
    <w:p w:rsidR="00AC29F7" w:rsidRDefault="00E8296A">
      <w:r>
        <w:t xml:space="preserve">In this example, the </w:t>
      </w:r>
      <w:r>
        <w:rPr>
          <w:b/>
        </w:rPr>
        <w:t>SignatureType</w:t>
      </w:r>
      <w:r>
        <w:t xml:space="preserve"> field is 0xFFFFFF76, or -138. The resulting hash is contained in the following 16 bytes, 0x0000052A through 0x00000539.</w:t>
      </w:r>
    </w:p>
    <w:p w:rsidR="00AC29F7" w:rsidRDefault="00E8296A">
      <w:r>
        <w:t>The last signature is similarly decoded.</w:t>
      </w:r>
    </w:p>
    <w:p w:rsidR="00AC29F7" w:rsidRDefault="00E8296A">
      <w:pPr>
        <w:pStyle w:val="Heading1"/>
      </w:pPr>
      <w:bookmarkStart w:id="115" w:name="section_524bf1ddac8a4ef283f3b7d8b3da1f9b"/>
      <w:bookmarkStart w:id="116" w:name="_Toc423369305"/>
      <w:r>
        <w:t>Security</w:t>
      </w:r>
      <w:bookmarkEnd w:id="115"/>
      <w:bookmarkEnd w:id="116"/>
    </w:p>
    <w:p w:rsidR="00AC29F7" w:rsidRDefault="00E8296A">
      <w:pPr>
        <w:pStyle w:val="Heading2"/>
      </w:pPr>
      <w:bookmarkStart w:id="117" w:name="section_89f68f1f4644478ba78e47c878313d46"/>
      <w:bookmarkStart w:id="118" w:name="_Toc423369306"/>
      <w:r>
        <w:t>Security Considerations for Implementers</w:t>
      </w:r>
      <w:bookmarkEnd w:id="117"/>
      <w:bookmarkEnd w:id="118"/>
    </w:p>
    <w:p w:rsidR="00AC29F7" w:rsidRDefault="00E8296A">
      <w:pPr>
        <w:pStyle w:val="Heading3"/>
      </w:pPr>
      <w:bookmarkStart w:id="119" w:name="section_b19d1f60873d465f842ee8aa2963ba2c"/>
      <w:bookmarkStart w:id="120" w:name="_Toc423369307"/>
      <w:r>
        <w:t>Tampered PAC Data</w:t>
      </w:r>
      <w:bookmarkEnd w:id="119"/>
      <w:bookmarkEnd w:id="120"/>
      <w:r>
        <w:fldChar w:fldCharType="begin"/>
      </w:r>
      <w:r>
        <w:instrText xml:space="preserve"> XE "Signatures:verification"</w:instrText>
      </w:r>
      <w:r>
        <w:fldChar w:fldCharType="end"/>
      </w:r>
      <w:r>
        <w:fldChar w:fldCharType="begin"/>
      </w:r>
      <w:r>
        <w:instrText xml:space="preserve"> XE "PAC data - tampered"</w:instrText>
      </w:r>
      <w:r>
        <w:fldChar w:fldCharType="end"/>
      </w:r>
      <w:r>
        <w:fldChar w:fldCharType="begin"/>
      </w:r>
      <w:r>
        <w:instrText xml:space="preserve"> XE "Tampered PAC data"</w:instrText>
      </w:r>
      <w:r>
        <w:fldChar w:fldCharType="end"/>
      </w:r>
      <w:r>
        <w:fldChar w:fldCharType="begin"/>
      </w:r>
      <w:r>
        <w:instrText xml:space="preserve"> XE "Security:tampered PAC data"</w:instrText>
      </w:r>
      <w:r>
        <w:fldChar w:fldCharType="end"/>
      </w:r>
    </w:p>
    <w:p w:rsidR="00AC29F7" w:rsidRDefault="00E8296A">
      <w:r>
        <w:t>The signature of a PAC prevents elevation of privilege attacks. The signature MUST be verified to avoid these attacks.</w:t>
      </w:r>
    </w:p>
    <w:p w:rsidR="00AC29F7" w:rsidRDefault="00E8296A">
      <w:r>
        <w:t>Encryption of credential information within a PAC allows for secure transmission of credentials during a PKINIT logon.</w:t>
      </w:r>
    </w:p>
    <w:p w:rsidR="00AC29F7" w:rsidRDefault="00E8296A">
      <w:pPr>
        <w:pStyle w:val="Heading3"/>
      </w:pPr>
      <w:bookmarkStart w:id="121" w:name="section_95fc524581dc460caca4a09c1ff2aa8b"/>
      <w:bookmarkStart w:id="122" w:name="_Toc423369308"/>
      <w:r>
        <w:t>Authorization Validation and Filtering</w:t>
      </w:r>
      <w:bookmarkEnd w:id="121"/>
      <w:bookmarkEnd w:id="122"/>
      <w:r>
        <w:fldChar w:fldCharType="begin"/>
      </w:r>
      <w:r>
        <w:instrText xml:space="preserve"> XE "Filtering:security"</w:instrText>
      </w:r>
      <w:r>
        <w:fldChar w:fldCharType="end"/>
      </w:r>
      <w:r>
        <w:fldChar w:fldCharType="begin"/>
      </w:r>
      <w:r>
        <w:instrText xml:space="preserve"> XE "Authorization validation"</w:instrText>
      </w:r>
      <w:r>
        <w:fldChar w:fldCharType="end"/>
      </w:r>
      <w:r>
        <w:fldChar w:fldCharType="begin"/>
      </w:r>
      <w:r>
        <w:instrText xml:space="preserve"> XE "Security:filtering"</w:instrText>
      </w:r>
      <w:r>
        <w:fldChar w:fldCharType="end"/>
      </w:r>
      <w:r>
        <w:fldChar w:fldCharType="begin"/>
      </w:r>
      <w:r>
        <w:instrText xml:space="preserve"> XE "Security:authorization validation"</w:instrText>
      </w:r>
      <w:r>
        <w:fldChar w:fldCharType="end"/>
      </w:r>
    </w:p>
    <w:p w:rsidR="00AC29F7" w:rsidRDefault="00E8296A">
      <w:r>
        <w:t>When a PAC is conveyed across a trust boundary, the receiving server must deal with the threat of forged identities in the PAC. For example, the PAC could contain SIDs that are actually from the receiving server's domain rather than from the domain of the principal the PAC is supposed to represent. While a correctly functioning domain controller would not do that, if a domain controller were compromised by an attacker, the attacker could create arbitrary PACs in an effort to attack other domains.</w:t>
      </w:r>
    </w:p>
    <w:p w:rsidR="00AC29F7" w:rsidRDefault="00E8296A">
      <w:r>
        <w:t>To mitigate this threat, any KDC accepting a PAC from another domain through an interdomain trust should filter out any SIDs that are not correct. To filter the SIDs and client names correctly and safely, an implementation should use the guidelines discussed in the following sections.</w:t>
      </w:r>
      <w:bookmarkStart w:id="123" w:name="Appendix_A_Target_21"/>
      <w:r>
        <w:fldChar w:fldCharType="begin"/>
      </w:r>
      <w:r>
        <w:instrText xml:space="preserve"> HYPERLINK \l "Appendix_A_21" \h </w:instrText>
      </w:r>
      <w:r>
        <w:fldChar w:fldCharType="separate"/>
      </w:r>
      <w:r>
        <w:rPr>
          <w:rStyle w:val="Hyperlink"/>
        </w:rPr>
        <w:t>&lt;21&gt;</w:t>
      </w:r>
      <w:r>
        <w:rPr>
          <w:rStyle w:val="Hyperlink"/>
        </w:rPr>
        <w:fldChar w:fldCharType="end"/>
      </w:r>
      <w:bookmarkStart w:id="124" w:name="Appendix_A_Target_22"/>
      <w:bookmarkEnd w:id="123"/>
      <w:r>
        <w:fldChar w:fldCharType="begin"/>
      </w:r>
      <w:r>
        <w:instrText xml:space="preserve"> HYPERLINK \l "Appendix_A_22" \h </w:instrText>
      </w:r>
      <w:r>
        <w:fldChar w:fldCharType="separate"/>
      </w:r>
      <w:r>
        <w:rPr>
          <w:rStyle w:val="Hyperlink"/>
        </w:rPr>
        <w:t>&lt;22&gt;</w:t>
      </w:r>
      <w:r>
        <w:rPr>
          <w:rStyle w:val="Hyperlink"/>
        </w:rPr>
        <w:fldChar w:fldCharType="end"/>
      </w:r>
      <w:bookmarkEnd w:id="124"/>
    </w:p>
    <w:p w:rsidR="00AC29F7" w:rsidRDefault="00E8296A">
      <w:pPr>
        <w:pStyle w:val="Heading4"/>
      </w:pPr>
      <w:bookmarkStart w:id="125" w:name="section_6dd1b2472a814450884435fd5f3e7ac4"/>
      <w:bookmarkStart w:id="126" w:name="_Toc423369309"/>
      <w:r>
        <w:t>Rules for SID Inclusion in the PAC</w:t>
      </w:r>
      <w:bookmarkEnd w:id="125"/>
      <w:bookmarkEnd w:id="126"/>
      <w:r>
        <w:fldChar w:fldCharType="begin"/>
      </w:r>
      <w:r>
        <w:instrText xml:space="preserve"> XE "SID:inclusion rules"</w:instrText>
      </w:r>
      <w:r>
        <w:fldChar w:fldCharType="end"/>
      </w:r>
      <w:r>
        <w:fldChar w:fldCharType="begin"/>
      </w:r>
      <w:r>
        <w:instrText xml:space="preserve"> XE "Security:SID inclusion rules"</w:instrText>
      </w:r>
      <w:r>
        <w:fldChar w:fldCharType="end"/>
      </w:r>
    </w:p>
    <w:p w:rsidR="00AC29F7" w:rsidRDefault="00E8296A">
      <w:r>
        <w:t>The following rules apply for domain local SIDs, domain global SIDs, and universal group SIDs:</w:t>
      </w:r>
    </w:p>
    <w:p w:rsidR="00AC29F7" w:rsidRDefault="00E8296A">
      <w:pPr>
        <w:pStyle w:val="ListParagraph"/>
        <w:numPr>
          <w:ilvl w:val="0"/>
          <w:numId w:val="48"/>
        </w:numPr>
      </w:pPr>
      <w:r>
        <w:t xml:space="preserve">The domain global and universal group SIDs are added to the PAC by the KDC when the initial ticket-granting ticket (TGT) is returned to the client during the Kerberos AS exchange, as specified in </w:t>
      </w:r>
      <w:hyperlink r:id="rId113">
        <w:r>
          <w:rPr>
            <w:rStyle w:val="Hyperlink"/>
          </w:rPr>
          <w:t>[RFC4120]</w:t>
        </w:r>
      </w:hyperlink>
      <w:r>
        <w:t>.</w:t>
      </w:r>
    </w:p>
    <w:p w:rsidR="00AC29F7" w:rsidRDefault="00E8296A">
      <w:pPr>
        <w:pStyle w:val="ListParagraph"/>
        <w:numPr>
          <w:ilvl w:val="0"/>
          <w:numId w:val="48"/>
        </w:numPr>
      </w:pPr>
      <w:r>
        <w:t xml:space="preserve">The SIDs from the TGT's PAC that the client returns during the Kerberos </w:t>
      </w:r>
      <w:hyperlink w:anchor="gt_44d79162-cb86-4ac1-a95a-7b33431ef017">
        <w:r>
          <w:rPr>
            <w:rStyle w:val="HyperlinkGreen"/>
            <w:b/>
          </w:rPr>
          <w:t>ticket-granting service (TGS)</w:t>
        </w:r>
      </w:hyperlink>
      <w:r>
        <w:t xml:space="preserve"> exchange are copied into the referral or renewed TGT's PAC by the KDC, as specified in [RFC4120]. If the TGT returned by the client is a service ticket that is not a referral TGT, the domain local group SIDs MUST be included in the PAC by the KDC. </w:t>
      </w:r>
    </w:p>
    <w:p w:rsidR="00AC29F7" w:rsidRDefault="00E8296A">
      <w:pPr>
        <w:pStyle w:val="ListParagraph"/>
        <w:numPr>
          <w:ilvl w:val="0"/>
          <w:numId w:val="48"/>
        </w:numPr>
      </w:pPr>
      <w:r>
        <w:t xml:space="preserve">Domain local group SIDs MUST be added to the PAC by the KDC for password requests, as specified in </w:t>
      </w:r>
      <w:hyperlink r:id="rId114">
        <w:r>
          <w:rPr>
            <w:rStyle w:val="Hyperlink"/>
          </w:rPr>
          <w:t>[RFC3244]</w:t>
        </w:r>
      </w:hyperlink>
      <w:r>
        <w:t>.</w:t>
      </w:r>
    </w:p>
    <w:p w:rsidR="00AC29F7" w:rsidRDefault="00E8296A">
      <w:r>
        <w:t>The following rules apply for domain controller SIDs:</w:t>
      </w:r>
    </w:p>
    <w:p w:rsidR="00AC29F7" w:rsidRDefault="00E8296A">
      <w:pPr>
        <w:pStyle w:val="ListParagraph"/>
        <w:numPr>
          <w:ilvl w:val="0"/>
          <w:numId w:val="49"/>
        </w:numPr>
      </w:pPr>
      <w:r>
        <w:t>The enterprise domain controller SID (</w:t>
      </w:r>
      <w:hyperlink r:id="rId115">
        <w:r>
          <w:rPr>
            <w:rStyle w:val="Hyperlink"/>
          </w:rPr>
          <w:t>[MS-ADTS]</w:t>
        </w:r>
      </w:hyperlink>
      <w:r>
        <w:t xml:space="preserve"> section 6.1.1.2.6.9) MUST be added to the PAC by the KDC if the ADS_UF_SERVER_TRUST_ACCOUNT flag is set in the authenticating security principal's </w:t>
      </w:r>
      <w:r>
        <w:rPr>
          <w:b/>
        </w:rPr>
        <w:t>userAccountControl</w:t>
      </w:r>
      <w:r>
        <w:t xml:space="preserve"> attribute in Active Directory ([MS-ADTS] section 2.2.16).</w:t>
      </w:r>
    </w:p>
    <w:p w:rsidR="00AC29F7" w:rsidRDefault="00E8296A">
      <w:pPr>
        <w:pStyle w:val="ListParagraph"/>
        <w:numPr>
          <w:ilvl w:val="0"/>
          <w:numId w:val="49"/>
        </w:numPr>
      </w:pPr>
      <w:r>
        <w:t xml:space="preserve">The enterprise read-only domain controller SID ([MS-ADTS] section 6.1.1.2.6.10) MUST be added to the PAC by the KDC if both the ADS_UF_WORKSTATION_ACCOUNT and the ADS_UF_PARTIAL_SECRETS_ACCOUNT flags are set in the security principal's </w:t>
      </w:r>
      <w:r>
        <w:rPr>
          <w:b/>
        </w:rPr>
        <w:t>userAccountControl</w:t>
      </w:r>
      <w:r>
        <w:t xml:space="preserve"> attribute in Active Directory ([MS-ADTS] section 2.2.16).</w:t>
      </w:r>
    </w:p>
    <w:p w:rsidR="00AC29F7" w:rsidRDefault="00E8296A">
      <w:pPr>
        <w:pStyle w:val="Heading4"/>
      </w:pPr>
      <w:bookmarkStart w:id="127" w:name="section_55fc19f255ba42518a6a103dd7c66280"/>
      <w:bookmarkStart w:id="128" w:name="_Toc423369310"/>
      <w:r>
        <w:t>SID Filtering and Claims Transformation</w:t>
      </w:r>
      <w:bookmarkEnd w:id="127"/>
      <w:bookmarkEnd w:id="128"/>
      <w:r>
        <w:fldChar w:fldCharType="begin"/>
      </w:r>
      <w:r>
        <w:instrText xml:space="preserve"> XE "SID:filtering"</w:instrText>
      </w:r>
      <w:r>
        <w:fldChar w:fldCharType="end"/>
      </w:r>
      <w:r>
        <w:fldChar w:fldCharType="begin"/>
      </w:r>
      <w:r>
        <w:instrText xml:space="preserve"> XE "Filtering:SID - security"</w:instrText>
      </w:r>
      <w:r>
        <w:fldChar w:fldCharType="end"/>
      </w:r>
      <w:r>
        <w:fldChar w:fldCharType="begin"/>
      </w:r>
      <w:r>
        <w:instrText xml:space="preserve"> XE "Security:SID filtering"</w:instrText>
      </w:r>
      <w:r>
        <w:fldChar w:fldCharType="end"/>
      </w:r>
    </w:p>
    <w:p w:rsidR="00AC29F7" w:rsidRDefault="00E8296A">
      <w:r>
        <w:t xml:space="preserve">Note: Some of the information in this section is subject to change because it applies to an unreleased, preliminary version of the Windows Server operating system, and thus may differ from the final version of the server software when released. All behavior notes that pertain to the unreleased, preliminary version of the Windows Server operating system contain specific references to Windows Server 2016 Technical Preview in the Product Behavior appendix. </w:t>
      </w:r>
    </w:p>
    <w:p w:rsidR="00AC29F7" w:rsidRDefault="00E8296A">
      <w:r>
        <w:t>A PAC from a cross-realm TGT needs to be parsed and analyzed. The type and stringency of the analysis is determined by the type and quality of inter-domain trust from which the TGT originates. The different types of trusts are qualified based on their different SID filtering and claims transformation requirements. Different trust boundaries apply to each trust type, as specified in the following table.</w:t>
      </w:r>
      <w:bookmarkStart w:id="129" w:name="Appendix_A_Target_23"/>
      <w:r>
        <w:fldChar w:fldCharType="begin"/>
      </w:r>
      <w:r>
        <w:instrText xml:space="preserve"> HYPERLINK \l "Appendix_A_23" \h </w:instrText>
      </w:r>
      <w:r>
        <w:fldChar w:fldCharType="separate"/>
      </w:r>
      <w:r>
        <w:rPr>
          <w:rStyle w:val="Hyperlink"/>
        </w:rPr>
        <w:t>&lt;23&gt;</w:t>
      </w:r>
      <w:r>
        <w:rPr>
          <w:rStyle w:val="Hyperlink"/>
        </w:rPr>
        <w:fldChar w:fldCharType="end"/>
      </w:r>
      <w:bookmarkEnd w:id="129"/>
    </w:p>
    <w:tbl>
      <w:tblPr>
        <w:tblStyle w:val="Table-ShadedHeader"/>
        <w:tblW w:w="0" w:type="auto"/>
        <w:tblLook w:val="04A0" w:firstRow="1" w:lastRow="0" w:firstColumn="1" w:lastColumn="0" w:noHBand="0" w:noVBand="1"/>
      </w:tblPr>
      <w:tblGrid>
        <w:gridCol w:w="2748"/>
        <w:gridCol w:w="6727"/>
      </w:tblGrid>
      <w:tr w:rsidR="00AC29F7" w:rsidTr="00AC29F7">
        <w:trPr>
          <w:cnfStyle w:val="100000000000" w:firstRow="1" w:lastRow="0" w:firstColumn="0" w:lastColumn="0" w:oddVBand="0" w:evenVBand="0" w:oddHBand="0" w:evenHBand="0" w:firstRowFirstColumn="0" w:firstRowLastColumn="0" w:lastRowFirstColumn="0" w:lastRowLastColumn="0"/>
          <w:tblHeader/>
        </w:trPr>
        <w:tc>
          <w:tcPr>
            <w:tcW w:w="0" w:type="auto"/>
          </w:tcPr>
          <w:p w:rsidR="00AC29F7" w:rsidRDefault="00E8296A">
            <w:pPr>
              <w:pStyle w:val="TableHeaderText"/>
            </w:pPr>
            <w:r>
              <w:t xml:space="preserve">Trust boundary type </w:t>
            </w:r>
          </w:p>
        </w:tc>
        <w:tc>
          <w:tcPr>
            <w:tcW w:w="0" w:type="auto"/>
          </w:tcPr>
          <w:p w:rsidR="00AC29F7" w:rsidRDefault="00E8296A">
            <w:pPr>
              <w:pStyle w:val="TableHeaderText"/>
            </w:pPr>
            <w:r>
              <w:t xml:space="preserve">Description </w:t>
            </w:r>
          </w:p>
        </w:tc>
      </w:tr>
      <w:tr w:rsidR="00AC29F7" w:rsidTr="00AC29F7">
        <w:tc>
          <w:tcPr>
            <w:tcW w:w="0" w:type="auto"/>
          </w:tcPr>
          <w:p w:rsidR="00AC29F7" w:rsidRDefault="00E8296A">
            <w:pPr>
              <w:pStyle w:val="TableBodyText"/>
            </w:pPr>
            <w:r>
              <w:t xml:space="preserve">WithinDomain </w:t>
            </w:r>
          </w:p>
        </w:tc>
        <w:tc>
          <w:tcPr>
            <w:tcW w:w="0" w:type="auto"/>
          </w:tcPr>
          <w:p w:rsidR="00AC29F7" w:rsidRDefault="00E8296A">
            <w:pPr>
              <w:pStyle w:val="TableBodyText"/>
            </w:pPr>
            <w:r>
              <w:t>Within a domain, each domain controller trusts every other domain controller.</w:t>
            </w:r>
          </w:p>
        </w:tc>
      </w:tr>
      <w:tr w:rsidR="00AC29F7" w:rsidTr="00AC29F7">
        <w:tc>
          <w:tcPr>
            <w:tcW w:w="0" w:type="auto"/>
          </w:tcPr>
          <w:p w:rsidR="00AC29F7" w:rsidRDefault="00E8296A">
            <w:pPr>
              <w:pStyle w:val="TableBodyText"/>
            </w:pPr>
            <w:r>
              <w:t xml:space="preserve">WithinForest </w:t>
            </w:r>
          </w:p>
        </w:tc>
        <w:tc>
          <w:tcPr>
            <w:tcW w:w="0" w:type="auto"/>
          </w:tcPr>
          <w:p w:rsidR="00AC29F7" w:rsidRDefault="00E8296A">
            <w:pPr>
              <w:pStyle w:val="TableBodyText"/>
            </w:pPr>
            <w:r>
              <w:t>Within a forest, there are parent/child trust relationships and shortcut trust relationships between the domains in the forest. Each domain controller trusts every other domain controller within the forest.</w:t>
            </w:r>
          </w:p>
        </w:tc>
      </w:tr>
      <w:tr w:rsidR="00AC29F7" w:rsidTr="00AC29F7">
        <w:tc>
          <w:tcPr>
            <w:tcW w:w="0" w:type="auto"/>
          </w:tcPr>
          <w:p w:rsidR="00AC29F7" w:rsidRDefault="00E8296A">
            <w:pPr>
              <w:pStyle w:val="TableBodyText"/>
            </w:pPr>
            <w:r>
              <w:t>QuarantinedWithinForest</w:t>
            </w:r>
          </w:p>
        </w:tc>
        <w:tc>
          <w:tcPr>
            <w:tcW w:w="0" w:type="auto"/>
          </w:tcPr>
          <w:p w:rsidR="00AC29F7" w:rsidRDefault="00E8296A">
            <w:pPr>
              <w:pStyle w:val="TableBodyText"/>
            </w:pPr>
            <w:r>
              <w:t xml:space="preserve">A parent-child trust between a leaf domain in a forest and its parent can be marked as quarantined. The only SIDs that are allowed to be passed from such a domain are the "Enterprise Domain Controllers" (S-1-5-9) SID and those described by the </w:t>
            </w:r>
            <w:hyperlink w:anchor="gt_f2ceef4e-999b-4276-84cd-2e2829de5fc4">
              <w:r>
                <w:rPr>
                  <w:rStyle w:val="HyperlinkGreen"/>
                  <w:b/>
                </w:rPr>
                <w:t>trusted domain object (TDO)</w:t>
              </w:r>
            </w:hyperlink>
            <w:r>
              <w:t>.</w:t>
            </w:r>
          </w:p>
        </w:tc>
      </w:tr>
      <w:tr w:rsidR="00AC29F7" w:rsidTr="00AC29F7">
        <w:tc>
          <w:tcPr>
            <w:tcW w:w="0" w:type="auto"/>
          </w:tcPr>
          <w:p w:rsidR="00AC29F7" w:rsidRDefault="00E8296A">
            <w:pPr>
              <w:pStyle w:val="TableBodyText"/>
            </w:pPr>
            <w:r>
              <w:t>CrossForest</w:t>
            </w:r>
          </w:p>
        </w:tc>
        <w:tc>
          <w:tcPr>
            <w:tcW w:w="0" w:type="auto"/>
          </w:tcPr>
          <w:p w:rsidR="00AC29F7" w:rsidRDefault="00E8296A">
            <w:pPr>
              <w:pStyle w:val="TableBodyText"/>
            </w:pPr>
            <w:r>
              <w:t>One forest can transitively trust all of the domains in another forest. A cross-forest trust allows all the SIDs from the domains in the other forest to pass, and does not allow SIDs that are local to its forest to come over a cross-forest trust. A trusting domain MUST transform claims (</w:t>
            </w:r>
            <w:hyperlink r:id="rId116">
              <w:r>
                <w:rPr>
                  <w:rStyle w:val="Hyperlink"/>
                </w:rPr>
                <w:t>[MS-ADTS]</w:t>
              </w:r>
            </w:hyperlink>
            <w:r>
              <w:t xml:space="preserve"> section 3.1.1.11.2.11) to ensure that incoming claims that match claims local to its forest are explicitly allowed.</w:t>
            </w:r>
            <w:bookmarkStart w:id="130" w:name="Appendix_A_Target_24"/>
            <w:r>
              <w:fldChar w:fldCharType="begin"/>
            </w:r>
            <w:r>
              <w:instrText xml:space="preserve"> HYPERLINK \l "Appendix_A_24" \h </w:instrText>
            </w:r>
            <w:r>
              <w:fldChar w:fldCharType="separate"/>
            </w:r>
            <w:r>
              <w:rPr>
                <w:rStyle w:val="Hyperlink"/>
              </w:rPr>
              <w:t>&lt;24&gt;</w:t>
            </w:r>
            <w:r>
              <w:rPr>
                <w:rStyle w:val="Hyperlink"/>
              </w:rPr>
              <w:fldChar w:fldCharType="end"/>
            </w:r>
            <w:bookmarkEnd w:id="130"/>
          </w:p>
        </w:tc>
      </w:tr>
      <w:tr w:rsidR="00AC29F7" w:rsidTr="00AC29F7">
        <w:tc>
          <w:tcPr>
            <w:tcW w:w="0" w:type="auto"/>
          </w:tcPr>
          <w:p w:rsidR="00AC29F7" w:rsidRDefault="00E8296A">
            <w:pPr>
              <w:pStyle w:val="TableBodyText"/>
            </w:pPr>
            <w:r>
              <w:t>External</w:t>
            </w:r>
          </w:p>
        </w:tc>
        <w:tc>
          <w:tcPr>
            <w:tcW w:w="0" w:type="auto"/>
          </w:tcPr>
          <w:p w:rsidR="00AC29F7" w:rsidRDefault="00E8296A">
            <w:pPr>
              <w:pStyle w:val="TableBodyText"/>
            </w:pPr>
            <w:r>
              <w:t>A domain can trust a domain outside the forest. The trusting domain does not allow SIDs that are local to its forest to come over an external trust.  A trusting domain MUST transform claims ([MS-ADTS] section 3.1.1.11.2.11) to ensure that incoming claims that match claims local to its forest are explicitly allowed.</w:t>
            </w:r>
            <w:bookmarkStart w:id="131" w:name="Appendix_A_Target_25"/>
            <w:r>
              <w:fldChar w:fldCharType="begin"/>
            </w:r>
            <w:r>
              <w:instrText xml:space="preserve"> HYPERLINK \l "Appendix_A_25" \h </w:instrText>
            </w:r>
            <w:r>
              <w:fldChar w:fldCharType="separate"/>
            </w:r>
            <w:r>
              <w:rPr>
                <w:rStyle w:val="Hyperlink"/>
              </w:rPr>
              <w:t>&lt;25&gt;</w:t>
            </w:r>
            <w:r>
              <w:rPr>
                <w:rStyle w:val="Hyperlink"/>
              </w:rPr>
              <w:fldChar w:fldCharType="end"/>
            </w:r>
            <w:bookmarkEnd w:id="131"/>
          </w:p>
        </w:tc>
      </w:tr>
      <w:tr w:rsidR="00AC29F7" w:rsidTr="00AC29F7">
        <w:tc>
          <w:tcPr>
            <w:tcW w:w="0" w:type="auto"/>
          </w:tcPr>
          <w:p w:rsidR="00AC29F7" w:rsidRDefault="00E8296A">
            <w:pPr>
              <w:pStyle w:val="TableBodyText"/>
            </w:pPr>
            <w:r>
              <w:t>QuarantinedExternal</w:t>
            </w:r>
          </w:p>
        </w:tc>
        <w:tc>
          <w:tcPr>
            <w:tcW w:w="0" w:type="auto"/>
          </w:tcPr>
          <w:p w:rsidR="00AC29F7" w:rsidRDefault="00E8296A">
            <w:pPr>
              <w:pStyle w:val="TableBodyText"/>
            </w:pPr>
            <w:r>
              <w:t xml:space="preserve">The only SIDs that are allowed to be passed from a quarantined external domain are those of the trusted domain. </w:t>
            </w:r>
          </w:p>
        </w:tc>
      </w:tr>
      <w:tr w:rsidR="00AC29F7" w:rsidTr="00AC29F7">
        <w:tc>
          <w:tcPr>
            <w:tcW w:w="0" w:type="auto"/>
          </w:tcPr>
          <w:p w:rsidR="00AC29F7" w:rsidRDefault="00E8296A">
            <w:pPr>
              <w:pStyle w:val="TableBodyText"/>
            </w:pPr>
            <w:r>
              <w:t>PrivilegedIdentityManagement (PIM)</w:t>
            </w:r>
          </w:p>
        </w:tc>
        <w:tc>
          <w:tcPr>
            <w:tcW w:w="0" w:type="auto"/>
          </w:tcPr>
          <w:p w:rsidR="00AC29F7" w:rsidRDefault="00E8296A">
            <w:pPr>
              <w:pStyle w:val="TableBodyText"/>
            </w:pPr>
            <w:r>
              <w:t>A domain can be externally managed by a domain that is outside the forest.</w:t>
            </w:r>
            <w:bookmarkStart w:id="132" w:name="Appendix_A_Target_26"/>
            <w:r>
              <w:fldChar w:fldCharType="begin"/>
            </w:r>
            <w:r>
              <w:instrText xml:space="preserve"> HYPERLINK \l "Appendix_A_26" \h </w:instrText>
            </w:r>
            <w:r>
              <w:fldChar w:fldCharType="separate"/>
            </w:r>
            <w:r>
              <w:rPr>
                <w:rStyle w:val="Hyperlink"/>
              </w:rPr>
              <w:t>&lt;26&gt;</w:t>
            </w:r>
            <w:r>
              <w:rPr>
                <w:rStyle w:val="Hyperlink"/>
              </w:rPr>
              <w:fldChar w:fldCharType="end"/>
            </w:r>
            <w:bookmarkEnd w:id="132"/>
            <w:r>
              <w:t xml:space="preserve"> The trusting domain allows SIDs that are local to its forest to come over a PrivilegedIdentityManagement trust. A trusting domain MUST transform claims ([MS-ADTS] section 3.1.1.11.2.11) to ensure that incoming claims that match claims local to its forest are explicitly allowed.</w:t>
            </w:r>
          </w:p>
        </w:tc>
      </w:tr>
    </w:tbl>
    <w:p w:rsidR="00AC29F7" w:rsidRDefault="00E8296A">
      <w:r>
        <w:t>SIDs are categorized into the following classes. They must follow the rules of their class when crossing a trust boundary.</w:t>
      </w:r>
    </w:p>
    <w:tbl>
      <w:tblPr>
        <w:tblStyle w:val="Table-ShadedHeader"/>
        <w:tblW w:w="0" w:type="auto"/>
        <w:tblLook w:val="04A0" w:firstRow="1" w:lastRow="0" w:firstColumn="1" w:lastColumn="0" w:noHBand="0" w:noVBand="1"/>
      </w:tblPr>
      <w:tblGrid>
        <w:gridCol w:w="1463"/>
        <w:gridCol w:w="8012"/>
      </w:tblGrid>
      <w:tr w:rsidR="00AC29F7" w:rsidTr="00AC29F7">
        <w:trPr>
          <w:cnfStyle w:val="100000000000" w:firstRow="1" w:lastRow="0" w:firstColumn="0" w:lastColumn="0" w:oddVBand="0" w:evenVBand="0" w:oddHBand="0" w:evenHBand="0" w:firstRowFirstColumn="0" w:firstRowLastColumn="0" w:lastRowFirstColumn="0" w:lastRowLastColumn="0"/>
          <w:tblHeader/>
        </w:trPr>
        <w:tc>
          <w:tcPr>
            <w:tcW w:w="0" w:type="auto"/>
          </w:tcPr>
          <w:p w:rsidR="00AC29F7" w:rsidRDefault="00E8296A">
            <w:pPr>
              <w:pStyle w:val="TableHeaderText"/>
            </w:pPr>
            <w:r>
              <w:t xml:space="preserve">Action </w:t>
            </w:r>
          </w:p>
        </w:tc>
        <w:tc>
          <w:tcPr>
            <w:tcW w:w="0" w:type="auto"/>
          </w:tcPr>
          <w:p w:rsidR="00AC29F7" w:rsidRDefault="00E8296A">
            <w:pPr>
              <w:pStyle w:val="TableHeaderText"/>
            </w:pPr>
            <w:r>
              <w:t xml:space="preserve">Rules </w:t>
            </w:r>
          </w:p>
        </w:tc>
      </w:tr>
      <w:tr w:rsidR="00AC29F7" w:rsidTr="00AC29F7">
        <w:tc>
          <w:tcPr>
            <w:tcW w:w="0" w:type="auto"/>
          </w:tcPr>
          <w:p w:rsidR="00AC29F7" w:rsidRDefault="00E8296A">
            <w:pPr>
              <w:pStyle w:val="TableBodyText"/>
            </w:pPr>
            <w:r>
              <w:t>AlwaysFilter</w:t>
            </w:r>
          </w:p>
        </w:tc>
        <w:tc>
          <w:tcPr>
            <w:tcW w:w="0" w:type="auto"/>
          </w:tcPr>
          <w:p w:rsidR="00AC29F7" w:rsidRDefault="00E8296A">
            <w:pPr>
              <w:pStyle w:val="TableBodyText"/>
            </w:pPr>
            <w:r>
              <w:t>This rule is for those SIDs that are not allowed across any trust boundaries.</w:t>
            </w:r>
          </w:p>
        </w:tc>
      </w:tr>
      <w:tr w:rsidR="00AC29F7" w:rsidTr="00AC29F7">
        <w:tc>
          <w:tcPr>
            <w:tcW w:w="0" w:type="auto"/>
          </w:tcPr>
          <w:p w:rsidR="00AC29F7" w:rsidRDefault="00E8296A">
            <w:pPr>
              <w:pStyle w:val="TableBodyText"/>
            </w:pPr>
            <w:r>
              <w:t>ForestSpecific</w:t>
            </w:r>
          </w:p>
        </w:tc>
        <w:tc>
          <w:tcPr>
            <w:tcW w:w="0" w:type="auto"/>
          </w:tcPr>
          <w:p w:rsidR="00AC29F7" w:rsidRDefault="00E8296A">
            <w:pPr>
              <w:pStyle w:val="TableBodyText"/>
            </w:pPr>
            <w:r>
              <w:t>The ForestSpecific rule is for those SIDs that should never be allowed in a PAC that originates from out of the forest or from a domain that has been marked as QuarantinedWithinForest, unless it belongs to that domain.</w:t>
            </w:r>
          </w:p>
          <w:p w:rsidR="00AC29F7" w:rsidRDefault="00E8296A">
            <w:pPr>
              <w:pStyle w:val="TableBodyText"/>
            </w:pPr>
            <w:r>
              <w:t>SIDs in this category is filtered out for QuarantinedWithinForest, CrossForest, External, and QuarantinedExternal trust boundaries.</w:t>
            </w:r>
          </w:p>
        </w:tc>
      </w:tr>
      <w:tr w:rsidR="00AC29F7" w:rsidTr="00AC29F7">
        <w:tc>
          <w:tcPr>
            <w:tcW w:w="0" w:type="auto"/>
          </w:tcPr>
          <w:p w:rsidR="00AC29F7" w:rsidRDefault="00E8296A">
            <w:pPr>
              <w:pStyle w:val="TableBodyText"/>
            </w:pPr>
            <w:r>
              <w:t>EDC</w:t>
            </w:r>
          </w:p>
        </w:tc>
        <w:tc>
          <w:tcPr>
            <w:tcW w:w="0" w:type="auto"/>
          </w:tcPr>
          <w:p w:rsidR="00AC29F7" w:rsidRDefault="00E8296A">
            <w:pPr>
              <w:pStyle w:val="TableBodyText"/>
            </w:pPr>
            <w:r>
              <w:t>The EDC rule applies only to the well-known enterprise domain controller SID (as specified in [MS-ADTS] section 6.1.1.2.6.9). This SID is filtered out for CrossForest, External, QuarantinedExternal, and PrivilegedIdentityManagement trust boundaries.</w:t>
            </w:r>
          </w:p>
        </w:tc>
      </w:tr>
      <w:tr w:rsidR="00AC29F7" w:rsidTr="00AC29F7">
        <w:tc>
          <w:tcPr>
            <w:tcW w:w="0" w:type="auto"/>
          </w:tcPr>
          <w:p w:rsidR="00AC29F7" w:rsidRDefault="00E8296A">
            <w:pPr>
              <w:pStyle w:val="TableBodyText"/>
            </w:pPr>
            <w:r>
              <w:t>DomainSpecific</w:t>
            </w:r>
          </w:p>
        </w:tc>
        <w:tc>
          <w:tcPr>
            <w:tcW w:w="0" w:type="auto"/>
          </w:tcPr>
          <w:p w:rsidR="00AC29F7" w:rsidRDefault="00E8296A">
            <w:pPr>
              <w:pStyle w:val="TableBodyText"/>
            </w:pPr>
            <w:r>
              <w:t xml:space="preserve">The DomainSpecific rule applies for those SIDs that are relative to the authority processing the PAC, referred to here as the "local domain". This category of SID is filtered out of a PAC entering the local domain. That is, if a domain controller encounters SIDs in a PAC that appear to be from its own domain, it filters them out. Likewise, for a single machine, if an incoming PAC contains SIDs from its local domain, they are filtered out. </w:t>
            </w:r>
          </w:p>
          <w:p w:rsidR="00AC29F7" w:rsidRDefault="00E8296A">
            <w:pPr>
              <w:pStyle w:val="TableBodyText"/>
            </w:pPr>
            <w:r>
              <w:t>All of the SIDs in this category are of the form S-1-5-21-&lt;Domain&gt;-&lt;ConstantRid&gt;. Such accounts represent well-known accounts in Domain.</w:t>
            </w:r>
          </w:p>
          <w:p w:rsidR="00AC29F7" w:rsidRDefault="00E8296A">
            <w:pPr>
              <w:pStyle w:val="TableBodyText"/>
            </w:pPr>
            <w:r>
              <w:t>There are three rules of processing for this category:</w:t>
            </w:r>
          </w:p>
          <w:p w:rsidR="00AC29F7" w:rsidRDefault="00E8296A">
            <w:pPr>
              <w:pStyle w:val="ListParagraph"/>
              <w:numPr>
                <w:ilvl w:val="0"/>
                <w:numId w:val="50"/>
              </w:numPr>
            </w:pPr>
            <w:r>
              <w:t>SIDs are filtered by comparing the SID from the PAC with the SID of the local domain. If they match and the ConstantRid matches one of the constant RIDs for this category, then the SID is removed from the PAC.</w:t>
            </w:r>
          </w:p>
          <w:p w:rsidR="00AC29F7" w:rsidRDefault="00E8296A">
            <w:pPr>
              <w:pStyle w:val="ListParagraph"/>
              <w:numPr>
                <w:ilvl w:val="0"/>
                <w:numId w:val="50"/>
              </w:numPr>
            </w:pPr>
            <w:r>
              <w:t>For each SID in the PAC, if the SID does not match the LogonDomainId in the PAC, and the SID is in this category, the SID is removed from the PAC.</w:t>
            </w:r>
          </w:p>
          <w:p w:rsidR="00AC29F7" w:rsidRDefault="00E8296A">
            <w:pPr>
              <w:pStyle w:val="ListParagraph"/>
              <w:numPr>
                <w:ilvl w:val="0"/>
                <w:numId w:val="50"/>
              </w:numPr>
            </w:pPr>
            <w:r>
              <w:t>For CrossForest and External trusts, if the LogonDomainId in the PAC is for a domain within the local forest, then the attempt to cross the trust boundary by the authentication protocol fails, as the authorization data is invalid.</w:t>
            </w:r>
          </w:p>
          <w:p w:rsidR="00AC29F7" w:rsidRDefault="00AC29F7">
            <w:pPr>
              <w:pStyle w:val="TableBodyText"/>
            </w:pPr>
          </w:p>
        </w:tc>
      </w:tr>
      <w:tr w:rsidR="00AC29F7" w:rsidTr="00AC29F7">
        <w:tc>
          <w:tcPr>
            <w:tcW w:w="0" w:type="auto"/>
          </w:tcPr>
          <w:p w:rsidR="00AC29F7" w:rsidRDefault="00E8296A">
            <w:pPr>
              <w:pStyle w:val="TableBodyText"/>
            </w:pPr>
            <w:r>
              <w:t xml:space="preserve">NeverFilter </w:t>
            </w:r>
          </w:p>
        </w:tc>
        <w:tc>
          <w:tcPr>
            <w:tcW w:w="0" w:type="auto"/>
          </w:tcPr>
          <w:p w:rsidR="00AC29F7" w:rsidRDefault="00E8296A">
            <w:pPr>
              <w:pStyle w:val="TableBodyText"/>
            </w:pPr>
            <w:r>
              <w:t>Never filter any SIDs from this category.</w:t>
            </w:r>
          </w:p>
        </w:tc>
      </w:tr>
    </w:tbl>
    <w:p w:rsidR="00AC29F7" w:rsidRDefault="00E8296A">
      <w:r>
        <w:t>The following table shows the correlation between SIDs and trust boundaries, representing the effective behavior of SID filtering on PAC authorization data.</w:t>
      </w:r>
    </w:p>
    <w:p w:rsidR="00AC29F7" w:rsidRDefault="00E8296A">
      <w:r>
        <w:t>The "SID pattern" column lists a particular SID. There are cases where a set of SIDs is represented by a single row in the table. For instance, the syntax S-1-5-* means the set of version 1 SIDs with authority 5 that have not been explicitly mentioned elsewhere in the table.</w:t>
      </w:r>
    </w:p>
    <w:p w:rsidR="00AC29F7" w:rsidRDefault="00E8296A">
      <w:r>
        <w:t>The Description column describes the characteristics of the SID pattern. The Action column describes the SID filtering action, as described in the preceding table.</w:t>
      </w:r>
    </w:p>
    <w:tbl>
      <w:tblPr>
        <w:tblStyle w:val="Table-ShadedHeader"/>
        <w:tblW w:w="0" w:type="auto"/>
        <w:tblLook w:val="04A0" w:firstRow="1" w:lastRow="0" w:firstColumn="1" w:lastColumn="0" w:noHBand="0" w:noVBand="1"/>
      </w:tblPr>
      <w:tblGrid>
        <w:gridCol w:w="2243"/>
        <w:gridCol w:w="2209"/>
        <w:gridCol w:w="5023"/>
      </w:tblGrid>
      <w:tr w:rsidR="00AC29F7" w:rsidTr="00AC29F7">
        <w:trPr>
          <w:cnfStyle w:val="100000000000" w:firstRow="1" w:lastRow="0" w:firstColumn="0" w:lastColumn="0" w:oddVBand="0" w:evenVBand="0" w:oddHBand="0" w:evenHBand="0" w:firstRowFirstColumn="0" w:firstRowLastColumn="0" w:lastRowFirstColumn="0" w:lastRowLastColumn="0"/>
          <w:tblHeader/>
        </w:trPr>
        <w:tc>
          <w:tcPr>
            <w:tcW w:w="0" w:type="auto"/>
          </w:tcPr>
          <w:p w:rsidR="00AC29F7" w:rsidRDefault="00E8296A">
            <w:pPr>
              <w:pStyle w:val="TableHeaderText"/>
            </w:pPr>
            <w:r>
              <w:t>SID pattern</w:t>
            </w:r>
          </w:p>
        </w:tc>
        <w:tc>
          <w:tcPr>
            <w:tcW w:w="0" w:type="auto"/>
          </w:tcPr>
          <w:p w:rsidR="00AC29F7" w:rsidRDefault="00E8296A">
            <w:pPr>
              <w:pStyle w:val="TableHeaderText"/>
            </w:pPr>
            <w:r>
              <w:t xml:space="preserve">Description of the pattern </w:t>
            </w:r>
          </w:p>
        </w:tc>
        <w:tc>
          <w:tcPr>
            <w:tcW w:w="0" w:type="auto"/>
          </w:tcPr>
          <w:p w:rsidR="00AC29F7" w:rsidRDefault="00E8296A">
            <w:pPr>
              <w:pStyle w:val="TableHeaderText"/>
            </w:pPr>
            <w:r>
              <w:t>Action</w:t>
            </w:r>
          </w:p>
        </w:tc>
      </w:tr>
      <w:tr w:rsidR="00AC29F7" w:rsidTr="00AC29F7">
        <w:tc>
          <w:tcPr>
            <w:tcW w:w="0" w:type="auto"/>
          </w:tcPr>
          <w:p w:rsidR="00AC29F7" w:rsidRDefault="00E8296A">
            <w:pPr>
              <w:pStyle w:val="TableBodyText"/>
            </w:pPr>
            <w:r>
              <w:t xml:space="preserve">S-1-0-0 </w:t>
            </w:r>
          </w:p>
        </w:tc>
        <w:tc>
          <w:tcPr>
            <w:tcW w:w="0" w:type="auto"/>
          </w:tcPr>
          <w:p w:rsidR="00AC29F7" w:rsidRDefault="00E8296A">
            <w:pPr>
              <w:pStyle w:val="TableBodyText"/>
            </w:pPr>
            <w:r>
              <w:t>Null SID</w:t>
            </w:r>
          </w:p>
        </w:tc>
        <w:tc>
          <w:tcPr>
            <w:tcW w:w="0" w:type="auto"/>
          </w:tcPr>
          <w:p w:rsidR="00AC29F7" w:rsidRDefault="00E8296A">
            <w:pPr>
              <w:pStyle w:val="TableBodyText"/>
            </w:pPr>
            <w:r>
              <w:t>AlwaysFilter</w:t>
            </w:r>
          </w:p>
        </w:tc>
      </w:tr>
      <w:tr w:rsidR="00AC29F7" w:rsidTr="00AC29F7">
        <w:tc>
          <w:tcPr>
            <w:tcW w:w="0" w:type="auto"/>
          </w:tcPr>
          <w:p w:rsidR="00AC29F7" w:rsidRDefault="00E8296A">
            <w:pPr>
              <w:pStyle w:val="TableBodyText"/>
            </w:pPr>
            <w:r>
              <w:t xml:space="preserve">S-1-1-0 </w:t>
            </w:r>
          </w:p>
        </w:tc>
        <w:tc>
          <w:tcPr>
            <w:tcW w:w="0" w:type="auto"/>
          </w:tcPr>
          <w:p w:rsidR="00AC29F7" w:rsidRDefault="00E8296A">
            <w:pPr>
              <w:pStyle w:val="TableBodyText"/>
            </w:pPr>
            <w:r>
              <w:t>Everyone</w:t>
            </w:r>
          </w:p>
        </w:tc>
        <w:tc>
          <w:tcPr>
            <w:tcW w:w="0" w:type="auto"/>
          </w:tcPr>
          <w:p w:rsidR="00AC29F7" w:rsidRDefault="00E8296A">
            <w:pPr>
              <w:pStyle w:val="TableBodyText"/>
            </w:pPr>
            <w:r>
              <w:t>AlwaysFilter</w:t>
            </w:r>
          </w:p>
        </w:tc>
      </w:tr>
      <w:tr w:rsidR="00AC29F7" w:rsidTr="00AC29F7">
        <w:tc>
          <w:tcPr>
            <w:tcW w:w="0" w:type="auto"/>
          </w:tcPr>
          <w:p w:rsidR="00AC29F7" w:rsidRDefault="00E8296A">
            <w:pPr>
              <w:pStyle w:val="TableBodyText"/>
            </w:pPr>
            <w:r>
              <w:t xml:space="preserve">S-1-2-0 </w:t>
            </w:r>
          </w:p>
        </w:tc>
        <w:tc>
          <w:tcPr>
            <w:tcW w:w="0" w:type="auto"/>
          </w:tcPr>
          <w:p w:rsidR="00AC29F7" w:rsidRDefault="00E8296A">
            <w:pPr>
              <w:pStyle w:val="TableBodyText"/>
            </w:pPr>
            <w:r>
              <w:t>Local</w:t>
            </w:r>
          </w:p>
        </w:tc>
        <w:tc>
          <w:tcPr>
            <w:tcW w:w="0" w:type="auto"/>
          </w:tcPr>
          <w:p w:rsidR="00AC29F7" w:rsidRDefault="00E8296A">
            <w:pPr>
              <w:pStyle w:val="TableBodyText"/>
            </w:pPr>
            <w:r>
              <w:t>AlwaysFilter</w:t>
            </w:r>
          </w:p>
        </w:tc>
      </w:tr>
      <w:tr w:rsidR="00AC29F7" w:rsidTr="00AC29F7">
        <w:tc>
          <w:tcPr>
            <w:tcW w:w="0" w:type="auto"/>
          </w:tcPr>
          <w:p w:rsidR="00AC29F7" w:rsidRDefault="00E8296A">
            <w:pPr>
              <w:pStyle w:val="TableBodyText"/>
            </w:pPr>
            <w:r>
              <w:t xml:space="preserve">S-1-3-0 </w:t>
            </w:r>
          </w:p>
        </w:tc>
        <w:tc>
          <w:tcPr>
            <w:tcW w:w="0" w:type="auto"/>
          </w:tcPr>
          <w:p w:rsidR="00AC29F7" w:rsidRDefault="00E8296A">
            <w:pPr>
              <w:pStyle w:val="TableBodyText"/>
            </w:pPr>
            <w:r>
              <w:t>Creator Owner</w:t>
            </w:r>
          </w:p>
        </w:tc>
        <w:tc>
          <w:tcPr>
            <w:tcW w:w="0" w:type="auto"/>
          </w:tcPr>
          <w:p w:rsidR="00AC29F7" w:rsidRDefault="00E8296A">
            <w:pPr>
              <w:pStyle w:val="TableBodyText"/>
            </w:pPr>
            <w:r>
              <w:t>AlwaysFilter</w:t>
            </w:r>
          </w:p>
        </w:tc>
      </w:tr>
      <w:tr w:rsidR="00AC29F7" w:rsidTr="00AC29F7">
        <w:tc>
          <w:tcPr>
            <w:tcW w:w="0" w:type="auto"/>
          </w:tcPr>
          <w:p w:rsidR="00AC29F7" w:rsidRDefault="00E8296A">
            <w:pPr>
              <w:pStyle w:val="TableBodyText"/>
            </w:pPr>
            <w:r>
              <w:t xml:space="preserve">S-1-3-1 </w:t>
            </w:r>
          </w:p>
        </w:tc>
        <w:tc>
          <w:tcPr>
            <w:tcW w:w="0" w:type="auto"/>
          </w:tcPr>
          <w:p w:rsidR="00AC29F7" w:rsidRDefault="00E8296A">
            <w:pPr>
              <w:pStyle w:val="TableBodyText"/>
            </w:pPr>
            <w:r>
              <w:t>Creator Group</w:t>
            </w:r>
          </w:p>
        </w:tc>
        <w:tc>
          <w:tcPr>
            <w:tcW w:w="0" w:type="auto"/>
          </w:tcPr>
          <w:p w:rsidR="00AC29F7" w:rsidRDefault="00E8296A">
            <w:pPr>
              <w:pStyle w:val="TableBodyText"/>
            </w:pPr>
            <w:r>
              <w:t>AlwaysFilter</w:t>
            </w:r>
          </w:p>
        </w:tc>
      </w:tr>
      <w:tr w:rsidR="00AC29F7" w:rsidTr="00AC29F7">
        <w:tc>
          <w:tcPr>
            <w:tcW w:w="0" w:type="auto"/>
          </w:tcPr>
          <w:p w:rsidR="00AC29F7" w:rsidRDefault="00E8296A">
            <w:pPr>
              <w:pStyle w:val="TableBodyText"/>
            </w:pPr>
            <w:r>
              <w:t>S-1-3-2</w:t>
            </w:r>
          </w:p>
        </w:tc>
        <w:tc>
          <w:tcPr>
            <w:tcW w:w="0" w:type="auto"/>
          </w:tcPr>
          <w:p w:rsidR="00AC29F7" w:rsidRDefault="00E8296A">
            <w:pPr>
              <w:pStyle w:val="TableBodyText"/>
            </w:pPr>
            <w:r>
              <w:t>Creator Owner Server</w:t>
            </w:r>
          </w:p>
        </w:tc>
        <w:tc>
          <w:tcPr>
            <w:tcW w:w="0" w:type="auto"/>
          </w:tcPr>
          <w:p w:rsidR="00AC29F7" w:rsidRDefault="00E8296A">
            <w:pPr>
              <w:pStyle w:val="TableBodyText"/>
            </w:pPr>
            <w:r>
              <w:t>AlwaysFilter</w:t>
            </w:r>
          </w:p>
        </w:tc>
      </w:tr>
      <w:tr w:rsidR="00AC29F7" w:rsidTr="00AC29F7">
        <w:tc>
          <w:tcPr>
            <w:tcW w:w="0" w:type="auto"/>
          </w:tcPr>
          <w:p w:rsidR="00AC29F7" w:rsidRDefault="00E8296A">
            <w:pPr>
              <w:pStyle w:val="TableBodyText"/>
            </w:pPr>
            <w:r>
              <w:t xml:space="preserve">S-1-3-3 </w:t>
            </w:r>
          </w:p>
        </w:tc>
        <w:tc>
          <w:tcPr>
            <w:tcW w:w="0" w:type="auto"/>
          </w:tcPr>
          <w:p w:rsidR="00AC29F7" w:rsidRDefault="00E8296A">
            <w:pPr>
              <w:pStyle w:val="TableBodyText"/>
            </w:pPr>
            <w:r>
              <w:t>Creator Group Server</w:t>
            </w:r>
          </w:p>
        </w:tc>
        <w:tc>
          <w:tcPr>
            <w:tcW w:w="0" w:type="auto"/>
          </w:tcPr>
          <w:p w:rsidR="00AC29F7" w:rsidRDefault="00E8296A">
            <w:pPr>
              <w:pStyle w:val="TableBodyText"/>
            </w:pPr>
            <w:r>
              <w:t>AlwaysFilter</w:t>
            </w:r>
          </w:p>
        </w:tc>
      </w:tr>
      <w:tr w:rsidR="00AC29F7" w:rsidTr="00AC29F7">
        <w:tc>
          <w:tcPr>
            <w:tcW w:w="0" w:type="auto"/>
          </w:tcPr>
          <w:p w:rsidR="00AC29F7" w:rsidRDefault="00E8296A">
            <w:pPr>
              <w:pStyle w:val="TableBodyText"/>
            </w:pPr>
            <w:r>
              <w:t xml:space="preserve">S-1-4 </w:t>
            </w:r>
          </w:p>
        </w:tc>
        <w:tc>
          <w:tcPr>
            <w:tcW w:w="0" w:type="auto"/>
          </w:tcPr>
          <w:p w:rsidR="00AC29F7" w:rsidRDefault="00E8296A">
            <w:pPr>
              <w:pStyle w:val="TableBodyText"/>
            </w:pPr>
            <w:r>
              <w:t>NonUnique Authority</w:t>
            </w:r>
          </w:p>
        </w:tc>
        <w:tc>
          <w:tcPr>
            <w:tcW w:w="0" w:type="auto"/>
          </w:tcPr>
          <w:p w:rsidR="00AC29F7" w:rsidRDefault="00E8296A">
            <w:pPr>
              <w:pStyle w:val="TableBodyText"/>
            </w:pPr>
            <w:r>
              <w:t>NeverFilter</w:t>
            </w:r>
          </w:p>
        </w:tc>
      </w:tr>
      <w:tr w:rsidR="00AC29F7" w:rsidTr="00AC29F7">
        <w:tc>
          <w:tcPr>
            <w:tcW w:w="0" w:type="auto"/>
          </w:tcPr>
          <w:p w:rsidR="00AC29F7" w:rsidRDefault="00E8296A">
            <w:pPr>
              <w:pStyle w:val="TableBodyText"/>
            </w:pPr>
            <w:r>
              <w:t xml:space="preserve">S-1-5 </w:t>
            </w:r>
          </w:p>
        </w:tc>
        <w:tc>
          <w:tcPr>
            <w:tcW w:w="0" w:type="auto"/>
          </w:tcPr>
          <w:p w:rsidR="00AC29F7" w:rsidRDefault="00E8296A">
            <w:pPr>
              <w:pStyle w:val="TableBodyText"/>
            </w:pPr>
            <w:r>
              <w:t>NT Authority</w:t>
            </w:r>
          </w:p>
        </w:tc>
        <w:tc>
          <w:tcPr>
            <w:tcW w:w="0" w:type="auto"/>
          </w:tcPr>
          <w:p w:rsidR="00AC29F7" w:rsidRDefault="00E8296A">
            <w:pPr>
              <w:pStyle w:val="TableBodyText"/>
            </w:pPr>
            <w:r>
              <w:t>AlwaysFilter</w:t>
            </w:r>
          </w:p>
        </w:tc>
      </w:tr>
      <w:tr w:rsidR="00AC29F7" w:rsidTr="00AC29F7">
        <w:tc>
          <w:tcPr>
            <w:tcW w:w="0" w:type="auto"/>
          </w:tcPr>
          <w:p w:rsidR="00AC29F7" w:rsidRDefault="00E8296A">
            <w:pPr>
              <w:pStyle w:val="TableBodyText"/>
            </w:pPr>
            <w:r>
              <w:t xml:space="preserve">S-1-5-1 </w:t>
            </w:r>
          </w:p>
        </w:tc>
        <w:tc>
          <w:tcPr>
            <w:tcW w:w="0" w:type="auto"/>
          </w:tcPr>
          <w:p w:rsidR="00AC29F7" w:rsidRDefault="00E8296A">
            <w:pPr>
              <w:pStyle w:val="TableBodyText"/>
            </w:pPr>
            <w:r>
              <w:t>Dialup</w:t>
            </w:r>
          </w:p>
        </w:tc>
        <w:tc>
          <w:tcPr>
            <w:tcW w:w="0" w:type="auto"/>
          </w:tcPr>
          <w:p w:rsidR="00AC29F7" w:rsidRDefault="00E8296A">
            <w:pPr>
              <w:pStyle w:val="TableBodyText"/>
            </w:pPr>
            <w:r>
              <w:t>AlwaysFilter</w:t>
            </w:r>
          </w:p>
        </w:tc>
      </w:tr>
      <w:tr w:rsidR="00AC29F7" w:rsidTr="00AC29F7">
        <w:tc>
          <w:tcPr>
            <w:tcW w:w="0" w:type="auto"/>
          </w:tcPr>
          <w:p w:rsidR="00AC29F7" w:rsidRDefault="00E8296A">
            <w:pPr>
              <w:pStyle w:val="TableBodyText"/>
            </w:pPr>
            <w:r>
              <w:t xml:space="preserve">S-1-5-2 </w:t>
            </w:r>
          </w:p>
        </w:tc>
        <w:tc>
          <w:tcPr>
            <w:tcW w:w="0" w:type="auto"/>
          </w:tcPr>
          <w:p w:rsidR="00AC29F7" w:rsidRDefault="00E8296A">
            <w:pPr>
              <w:pStyle w:val="TableBodyText"/>
            </w:pPr>
            <w:r>
              <w:t>Network</w:t>
            </w:r>
          </w:p>
        </w:tc>
        <w:tc>
          <w:tcPr>
            <w:tcW w:w="0" w:type="auto"/>
          </w:tcPr>
          <w:p w:rsidR="00AC29F7" w:rsidRDefault="00E8296A">
            <w:pPr>
              <w:pStyle w:val="TableBodyText"/>
            </w:pPr>
            <w:r>
              <w:t>AlwaysFilter</w:t>
            </w:r>
          </w:p>
        </w:tc>
      </w:tr>
      <w:tr w:rsidR="00AC29F7" w:rsidTr="00AC29F7">
        <w:tc>
          <w:tcPr>
            <w:tcW w:w="0" w:type="auto"/>
          </w:tcPr>
          <w:p w:rsidR="00AC29F7" w:rsidRDefault="00E8296A">
            <w:pPr>
              <w:pStyle w:val="TableBodyText"/>
            </w:pPr>
            <w:r>
              <w:t>S-1-5-3</w:t>
            </w:r>
          </w:p>
        </w:tc>
        <w:tc>
          <w:tcPr>
            <w:tcW w:w="0" w:type="auto"/>
          </w:tcPr>
          <w:p w:rsidR="00AC29F7" w:rsidRDefault="00E8296A">
            <w:pPr>
              <w:pStyle w:val="TableBodyText"/>
            </w:pPr>
            <w:r>
              <w:t>Batch</w:t>
            </w:r>
          </w:p>
        </w:tc>
        <w:tc>
          <w:tcPr>
            <w:tcW w:w="0" w:type="auto"/>
          </w:tcPr>
          <w:p w:rsidR="00AC29F7" w:rsidRDefault="00E8296A">
            <w:pPr>
              <w:pStyle w:val="TableBodyText"/>
            </w:pPr>
            <w:r>
              <w:t>AlwaysFilter</w:t>
            </w:r>
          </w:p>
        </w:tc>
      </w:tr>
      <w:tr w:rsidR="00AC29F7" w:rsidTr="00AC29F7">
        <w:tc>
          <w:tcPr>
            <w:tcW w:w="0" w:type="auto"/>
          </w:tcPr>
          <w:p w:rsidR="00AC29F7" w:rsidRDefault="00E8296A">
            <w:pPr>
              <w:pStyle w:val="TableBodyText"/>
            </w:pPr>
            <w:r>
              <w:t xml:space="preserve">S-1-5-4 </w:t>
            </w:r>
          </w:p>
        </w:tc>
        <w:tc>
          <w:tcPr>
            <w:tcW w:w="0" w:type="auto"/>
          </w:tcPr>
          <w:p w:rsidR="00AC29F7" w:rsidRDefault="00E8296A">
            <w:pPr>
              <w:pStyle w:val="TableBodyText"/>
            </w:pPr>
            <w:r>
              <w:t>Interactive</w:t>
            </w:r>
          </w:p>
        </w:tc>
        <w:tc>
          <w:tcPr>
            <w:tcW w:w="0" w:type="auto"/>
          </w:tcPr>
          <w:p w:rsidR="00AC29F7" w:rsidRDefault="00E8296A">
            <w:pPr>
              <w:pStyle w:val="TableBodyText"/>
            </w:pPr>
            <w:r>
              <w:t>AlwaysFilter</w:t>
            </w:r>
          </w:p>
        </w:tc>
      </w:tr>
      <w:tr w:rsidR="00AC29F7" w:rsidTr="00AC29F7">
        <w:tc>
          <w:tcPr>
            <w:tcW w:w="0" w:type="auto"/>
          </w:tcPr>
          <w:p w:rsidR="00AC29F7" w:rsidRDefault="00E8296A">
            <w:pPr>
              <w:pStyle w:val="TableBodyText"/>
            </w:pPr>
            <w:r>
              <w:t xml:space="preserve">S-1-5-5-* </w:t>
            </w:r>
          </w:p>
        </w:tc>
        <w:tc>
          <w:tcPr>
            <w:tcW w:w="0" w:type="auto"/>
          </w:tcPr>
          <w:p w:rsidR="00AC29F7" w:rsidRDefault="00E8296A">
            <w:pPr>
              <w:pStyle w:val="TableBodyText"/>
            </w:pPr>
            <w:r>
              <w:t>LogonId</w:t>
            </w:r>
          </w:p>
        </w:tc>
        <w:tc>
          <w:tcPr>
            <w:tcW w:w="0" w:type="auto"/>
          </w:tcPr>
          <w:p w:rsidR="00AC29F7" w:rsidRDefault="00E8296A">
            <w:pPr>
              <w:pStyle w:val="TableBodyText"/>
            </w:pPr>
            <w:r>
              <w:t>AlwaysFilter</w:t>
            </w:r>
          </w:p>
        </w:tc>
      </w:tr>
      <w:tr w:rsidR="00AC29F7" w:rsidTr="00AC29F7">
        <w:tc>
          <w:tcPr>
            <w:tcW w:w="0" w:type="auto"/>
          </w:tcPr>
          <w:p w:rsidR="00AC29F7" w:rsidRDefault="00E8296A">
            <w:pPr>
              <w:pStyle w:val="TableBodyText"/>
            </w:pPr>
            <w:r>
              <w:t xml:space="preserve">S-1-5-6 </w:t>
            </w:r>
          </w:p>
        </w:tc>
        <w:tc>
          <w:tcPr>
            <w:tcW w:w="0" w:type="auto"/>
          </w:tcPr>
          <w:p w:rsidR="00AC29F7" w:rsidRDefault="00E8296A">
            <w:pPr>
              <w:pStyle w:val="TableBodyText"/>
            </w:pPr>
            <w:r>
              <w:t>Service</w:t>
            </w:r>
          </w:p>
        </w:tc>
        <w:tc>
          <w:tcPr>
            <w:tcW w:w="0" w:type="auto"/>
          </w:tcPr>
          <w:p w:rsidR="00AC29F7" w:rsidRDefault="00E8296A">
            <w:pPr>
              <w:pStyle w:val="TableBodyText"/>
            </w:pPr>
            <w:r>
              <w:t>AlwaysFilter</w:t>
            </w:r>
          </w:p>
        </w:tc>
      </w:tr>
      <w:tr w:rsidR="00AC29F7" w:rsidTr="00AC29F7">
        <w:tc>
          <w:tcPr>
            <w:tcW w:w="0" w:type="auto"/>
          </w:tcPr>
          <w:p w:rsidR="00AC29F7" w:rsidRDefault="00E8296A">
            <w:pPr>
              <w:pStyle w:val="TableBodyText"/>
            </w:pPr>
            <w:r>
              <w:t xml:space="preserve">S-1-5-7 </w:t>
            </w:r>
          </w:p>
        </w:tc>
        <w:tc>
          <w:tcPr>
            <w:tcW w:w="0" w:type="auto"/>
          </w:tcPr>
          <w:p w:rsidR="00AC29F7" w:rsidRDefault="00E8296A">
            <w:pPr>
              <w:pStyle w:val="TableBodyText"/>
            </w:pPr>
            <w:r>
              <w:t>Anonymous Logon</w:t>
            </w:r>
          </w:p>
        </w:tc>
        <w:tc>
          <w:tcPr>
            <w:tcW w:w="0" w:type="auto"/>
          </w:tcPr>
          <w:p w:rsidR="00AC29F7" w:rsidRDefault="00E8296A">
            <w:pPr>
              <w:pStyle w:val="TableBodyText"/>
            </w:pPr>
            <w:r>
              <w:t>AlwaysFilter</w:t>
            </w:r>
          </w:p>
        </w:tc>
      </w:tr>
      <w:tr w:rsidR="00AC29F7" w:rsidTr="00AC29F7">
        <w:tc>
          <w:tcPr>
            <w:tcW w:w="0" w:type="auto"/>
          </w:tcPr>
          <w:p w:rsidR="00AC29F7" w:rsidRDefault="00E8296A">
            <w:pPr>
              <w:pStyle w:val="TableBodyText"/>
            </w:pPr>
            <w:r>
              <w:t xml:space="preserve">S-1-5-8 </w:t>
            </w:r>
          </w:p>
        </w:tc>
        <w:tc>
          <w:tcPr>
            <w:tcW w:w="0" w:type="auto"/>
          </w:tcPr>
          <w:p w:rsidR="00AC29F7" w:rsidRDefault="00E8296A">
            <w:pPr>
              <w:pStyle w:val="TableBodyText"/>
            </w:pPr>
            <w:r>
              <w:t>Proxy</w:t>
            </w:r>
          </w:p>
        </w:tc>
        <w:tc>
          <w:tcPr>
            <w:tcW w:w="0" w:type="auto"/>
          </w:tcPr>
          <w:p w:rsidR="00AC29F7" w:rsidRDefault="00E8296A">
            <w:pPr>
              <w:pStyle w:val="TableBodyText"/>
            </w:pPr>
            <w:r>
              <w:t>AlwaysFilter</w:t>
            </w:r>
          </w:p>
        </w:tc>
      </w:tr>
      <w:tr w:rsidR="00AC29F7" w:rsidTr="00AC29F7">
        <w:tc>
          <w:tcPr>
            <w:tcW w:w="0" w:type="auto"/>
          </w:tcPr>
          <w:p w:rsidR="00AC29F7" w:rsidRDefault="00E8296A">
            <w:pPr>
              <w:pStyle w:val="TableBodyText"/>
            </w:pPr>
            <w:r>
              <w:t xml:space="preserve">S-1-5-9 </w:t>
            </w:r>
          </w:p>
        </w:tc>
        <w:tc>
          <w:tcPr>
            <w:tcW w:w="0" w:type="auto"/>
          </w:tcPr>
          <w:p w:rsidR="00AC29F7" w:rsidRDefault="00E8296A">
            <w:pPr>
              <w:pStyle w:val="TableBodyText"/>
            </w:pPr>
            <w:r>
              <w:t>Enterprise Domain Controllers</w:t>
            </w:r>
          </w:p>
        </w:tc>
        <w:tc>
          <w:tcPr>
            <w:tcW w:w="0" w:type="auto"/>
          </w:tcPr>
          <w:p w:rsidR="00AC29F7" w:rsidRDefault="00E8296A">
            <w:pPr>
              <w:pStyle w:val="TableBodyText"/>
            </w:pPr>
            <w:r>
              <w:t>EDC</w:t>
            </w:r>
          </w:p>
        </w:tc>
      </w:tr>
      <w:tr w:rsidR="00AC29F7" w:rsidTr="00AC29F7">
        <w:tc>
          <w:tcPr>
            <w:tcW w:w="0" w:type="auto"/>
          </w:tcPr>
          <w:p w:rsidR="00AC29F7" w:rsidRDefault="00E8296A">
            <w:pPr>
              <w:pStyle w:val="TableBodyText"/>
            </w:pPr>
            <w:r>
              <w:t xml:space="preserve">S-1-5-10 </w:t>
            </w:r>
          </w:p>
        </w:tc>
        <w:tc>
          <w:tcPr>
            <w:tcW w:w="0" w:type="auto"/>
          </w:tcPr>
          <w:p w:rsidR="00AC29F7" w:rsidRDefault="00E8296A">
            <w:pPr>
              <w:pStyle w:val="TableBodyText"/>
            </w:pPr>
            <w:r>
              <w:t>Self</w:t>
            </w:r>
          </w:p>
        </w:tc>
        <w:tc>
          <w:tcPr>
            <w:tcW w:w="0" w:type="auto"/>
          </w:tcPr>
          <w:p w:rsidR="00AC29F7" w:rsidRDefault="00E8296A">
            <w:pPr>
              <w:pStyle w:val="TableBodyText"/>
            </w:pPr>
            <w:r>
              <w:t>AlwaysFilter</w:t>
            </w:r>
          </w:p>
        </w:tc>
      </w:tr>
      <w:tr w:rsidR="00AC29F7" w:rsidTr="00AC29F7">
        <w:tc>
          <w:tcPr>
            <w:tcW w:w="0" w:type="auto"/>
          </w:tcPr>
          <w:p w:rsidR="00AC29F7" w:rsidRDefault="00E8296A">
            <w:pPr>
              <w:pStyle w:val="TableBodyText"/>
            </w:pPr>
            <w:r>
              <w:t xml:space="preserve">S-1-5-11 </w:t>
            </w:r>
          </w:p>
        </w:tc>
        <w:tc>
          <w:tcPr>
            <w:tcW w:w="0" w:type="auto"/>
          </w:tcPr>
          <w:p w:rsidR="00AC29F7" w:rsidRDefault="00E8296A">
            <w:pPr>
              <w:pStyle w:val="TableBodyText"/>
            </w:pPr>
            <w:r>
              <w:t>Authenticated Users</w:t>
            </w:r>
          </w:p>
        </w:tc>
        <w:tc>
          <w:tcPr>
            <w:tcW w:w="0" w:type="auto"/>
          </w:tcPr>
          <w:p w:rsidR="00AC29F7" w:rsidRDefault="00E8296A">
            <w:pPr>
              <w:pStyle w:val="TableBodyText"/>
            </w:pPr>
            <w:r>
              <w:t>AlwaysFilter</w:t>
            </w:r>
          </w:p>
        </w:tc>
      </w:tr>
      <w:tr w:rsidR="00AC29F7" w:rsidTr="00AC29F7">
        <w:tc>
          <w:tcPr>
            <w:tcW w:w="0" w:type="auto"/>
          </w:tcPr>
          <w:p w:rsidR="00AC29F7" w:rsidRDefault="00E8296A">
            <w:pPr>
              <w:pStyle w:val="TableBodyText"/>
            </w:pPr>
            <w:r>
              <w:t xml:space="preserve">S-1-5-12 </w:t>
            </w:r>
          </w:p>
        </w:tc>
        <w:tc>
          <w:tcPr>
            <w:tcW w:w="0" w:type="auto"/>
          </w:tcPr>
          <w:p w:rsidR="00AC29F7" w:rsidRDefault="00E8296A">
            <w:pPr>
              <w:pStyle w:val="TableBodyText"/>
            </w:pPr>
            <w:r>
              <w:t>Restricted</w:t>
            </w:r>
          </w:p>
        </w:tc>
        <w:tc>
          <w:tcPr>
            <w:tcW w:w="0" w:type="auto"/>
          </w:tcPr>
          <w:p w:rsidR="00AC29F7" w:rsidRDefault="00E8296A">
            <w:pPr>
              <w:pStyle w:val="TableBodyText"/>
            </w:pPr>
            <w:r>
              <w:t>AlwaysFilter</w:t>
            </w:r>
          </w:p>
        </w:tc>
      </w:tr>
      <w:tr w:rsidR="00AC29F7" w:rsidTr="00AC29F7">
        <w:tc>
          <w:tcPr>
            <w:tcW w:w="0" w:type="auto"/>
          </w:tcPr>
          <w:p w:rsidR="00AC29F7" w:rsidRDefault="00E8296A">
            <w:pPr>
              <w:pStyle w:val="TableBodyText"/>
            </w:pPr>
            <w:r>
              <w:t xml:space="preserve">S-1-5-13 </w:t>
            </w:r>
          </w:p>
        </w:tc>
        <w:tc>
          <w:tcPr>
            <w:tcW w:w="0" w:type="auto"/>
          </w:tcPr>
          <w:p w:rsidR="00AC29F7" w:rsidRDefault="00E8296A">
            <w:pPr>
              <w:pStyle w:val="TableBodyText"/>
            </w:pPr>
            <w:r>
              <w:t>Terminal Server User</w:t>
            </w:r>
          </w:p>
        </w:tc>
        <w:tc>
          <w:tcPr>
            <w:tcW w:w="0" w:type="auto"/>
          </w:tcPr>
          <w:p w:rsidR="00AC29F7" w:rsidRDefault="00E8296A">
            <w:pPr>
              <w:pStyle w:val="TableBodyText"/>
            </w:pPr>
            <w:r>
              <w:t>AlwaysFilter</w:t>
            </w:r>
          </w:p>
        </w:tc>
      </w:tr>
      <w:tr w:rsidR="00AC29F7" w:rsidTr="00AC29F7">
        <w:tc>
          <w:tcPr>
            <w:tcW w:w="0" w:type="auto"/>
          </w:tcPr>
          <w:p w:rsidR="00AC29F7" w:rsidRDefault="00E8296A">
            <w:pPr>
              <w:pStyle w:val="TableBodyText"/>
            </w:pPr>
            <w:r>
              <w:t xml:space="preserve">S-1-5-14 </w:t>
            </w:r>
          </w:p>
        </w:tc>
        <w:tc>
          <w:tcPr>
            <w:tcW w:w="0" w:type="auto"/>
          </w:tcPr>
          <w:p w:rsidR="00AC29F7" w:rsidRDefault="00E8296A">
            <w:pPr>
              <w:pStyle w:val="TableBodyText"/>
            </w:pPr>
            <w:r>
              <w:t>Remote Interactive User</w:t>
            </w:r>
          </w:p>
        </w:tc>
        <w:tc>
          <w:tcPr>
            <w:tcW w:w="0" w:type="auto"/>
          </w:tcPr>
          <w:p w:rsidR="00AC29F7" w:rsidRDefault="00E8296A">
            <w:pPr>
              <w:pStyle w:val="TableBodyText"/>
            </w:pPr>
            <w:r>
              <w:t>AlwaysFilter</w:t>
            </w:r>
          </w:p>
        </w:tc>
      </w:tr>
      <w:tr w:rsidR="00AC29F7" w:rsidTr="00AC29F7">
        <w:tc>
          <w:tcPr>
            <w:tcW w:w="0" w:type="auto"/>
          </w:tcPr>
          <w:p w:rsidR="00AC29F7" w:rsidRDefault="00E8296A">
            <w:pPr>
              <w:pStyle w:val="TableBodyText"/>
            </w:pPr>
            <w:r>
              <w:t xml:space="preserve">S-1-5-15 </w:t>
            </w:r>
          </w:p>
        </w:tc>
        <w:tc>
          <w:tcPr>
            <w:tcW w:w="0" w:type="auto"/>
          </w:tcPr>
          <w:p w:rsidR="00AC29F7" w:rsidRDefault="00E8296A">
            <w:pPr>
              <w:pStyle w:val="TableBodyText"/>
            </w:pPr>
            <w:r>
              <w:t>"This Org"</w:t>
            </w:r>
          </w:p>
        </w:tc>
        <w:tc>
          <w:tcPr>
            <w:tcW w:w="0" w:type="auto"/>
          </w:tcPr>
          <w:p w:rsidR="00AC29F7" w:rsidRDefault="00E8296A">
            <w:pPr>
              <w:pStyle w:val="TableBodyText"/>
            </w:pPr>
            <w:r>
              <w:t>NeverFilter</w:t>
            </w:r>
          </w:p>
        </w:tc>
      </w:tr>
      <w:tr w:rsidR="00AC29F7" w:rsidTr="00AC29F7">
        <w:tc>
          <w:tcPr>
            <w:tcW w:w="0" w:type="auto"/>
          </w:tcPr>
          <w:p w:rsidR="00AC29F7" w:rsidRDefault="00E8296A">
            <w:pPr>
              <w:pStyle w:val="TableBodyText"/>
            </w:pPr>
            <w:r>
              <w:t xml:space="preserve">S-1-5-18 </w:t>
            </w:r>
          </w:p>
        </w:tc>
        <w:tc>
          <w:tcPr>
            <w:tcW w:w="0" w:type="auto"/>
          </w:tcPr>
          <w:p w:rsidR="00AC29F7" w:rsidRDefault="00E8296A">
            <w:pPr>
              <w:pStyle w:val="TableBodyText"/>
            </w:pPr>
            <w:r>
              <w:t>Local System</w:t>
            </w:r>
          </w:p>
        </w:tc>
        <w:tc>
          <w:tcPr>
            <w:tcW w:w="0" w:type="auto"/>
          </w:tcPr>
          <w:p w:rsidR="00AC29F7" w:rsidRDefault="00E8296A">
            <w:pPr>
              <w:pStyle w:val="TableBodyText"/>
            </w:pPr>
            <w:r>
              <w:t>AlwaysFilter</w:t>
            </w:r>
          </w:p>
        </w:tc>
      </w:tr>
      <w:tr w:rsidR="00AC29F7" w:rsidTr="00AC29F7">
        <w:tc>
          <w:tcPr>
            <w:tcW w:w="0" w:type="auto"/>
          </w:tcPr>
          <w:p w:rsidR="00AC29F7" w:rsidRDefault="00E8296A">
            <w:pPr>
              <w:pStyle w:val="TableBodyText"/>
            </w:pPr>
            <w:r>
              <w:t xml:space="preserve">S-1-5-19 </w:t>
            </w:r>
          </w:p>
        </w:tc>
        <w:tc>
          <w:tcPr>
            <w:tcW w:w="0" w:type="auto"/>
          </w:tcPr>
          <w:p w:rsidR="00AC29F7" w:rsidRDefault="00E8296A">
            <w:pPr>
              <w:pStyle w:val="TableBodyText"/>
            </w:pPr>
            <w:r>
              <w:t>Local Service</w:t>
            </w:r>
          </w:p>
        </w:tc>
        <w:tc>
          <w:tcPr>
            <w:tcW w:w="0" w:type="auto"/>
          </w:tcPr>
          <w:p w:rsidR="00AC29F7" w:rsidRDefault="00E8296A">
            <w:pPr>
              <w:pStyle w:val="TableBodyText"/>
            </w:pPr>
            <w:r>
              <w:t>AlwaysFilter</w:t>
            </w:r>
          </w:p>
        </w:tc>
      </w:tr>
      <w:tr w:rsidR="00AC29F7" w:rsidTr="00AC29F7">
        <w:tc>
          <w:tcPr>
            <w:tcW w:w="0" w:type="auto"/>
          </w:tcPr>
          <w:p w:rsidR="00AC29F7" w:rsidRDefault="00E8296A">
            <w:pPr>
              <w:pStyle w:val="TableBodyText"/>
            </w:pPr>
            <w:r>
              <w:t xml:space="preserve">S-1-5-20 </w:t>
            </w:r>
          </w:p>
        </w:tc>
        <w:tc>
          <w:tcPr>
            <w:tcW w:w="0" w:type="auto"/>
          </w:tcPr>
          <w:p w:rsidR="00AC29F7" w:rsidRDefault="00E8296A">
            <w:pPr>
              <w:pStyle w:val="TableBodyText"/>
            </w:pPr>
            <w:r>
              <w:t>Network Service</w:t>
            </w:r>
          </w:p>
        </w:tc>
        <w:tc>
          <w:tcPr>
            <w:tcW w:w="0" w:type="auto"/>
          </w:tcPr>
          <w:p w:rsidR="00AC29F7" w:rsidRDefault="00E8296A">
            <w:pPr>
              <w:pStyle w:val="TableBodyText"/>
            </w:pPr>
            <w:r>
              <w:t>AlwaysFilter</w:t>
            </w:r>
          </w:p>
        </w:tc>
      </w:tr>
      <w:tr w:rsidR="00AC29F7" w:rsidTr="00AC29F7">
        <w:tc>
          <w:tcPr>
            <w:tcW w:w="0" w:type="auto"/>
          </w:tcPr>
          <w:p w:rsidR="00AC29F7" w:rsidRDefault="00E8296A">
            <w:pPr>
              <w:pStyle w:val="TableBodyText"/>
            </w:pPr>
            <w:r>
              <w:t xml:space="preserve">S-1-5-21 </w:t>
            </w:r>
          </w:p>
        </w:tc>
        <w:tc>
          <w:tcPr>
            <w:tcW w:w="0" w:type="auto"/>
          </w:tcPr>
          <w:p w:rsidR="00AC29F7" w:rsidRDefault="00E8296A">
            <w:pPr>
              <w:pStyle w:val="TableBodyText"/>
            </w:pPr>
            <w:r>
              <w:t>NT Account Domain</w:t>
            </w:r>
          </w:p>
        </w:tc>
        <w:tc>
          <w:tcPr>
            <w:tcW w:w="0" w:type="auto"/>
          </w:tcPr>
          <w:p w:rsidR="00AC29F7" w:rsidRDefault="00E8296A">
            <w:pPr>
              <w:pStyle w:val="TableBodyText"/>
            </w:pPr>
            <w:r>
              <w:t>AlwaysFilter</w:t>
            </w:r>
          </w:p>
        </w:tc>
      </w:tr>
      <w:tr w:rsidR="00AC29F7" w:rsidTr="00AC29F7">
        <w:tc>
          <w:tcPr>
            <w:tcW w:w="0" w:type="auto"/>
          </w:tcPr>
          <w:p w:rsidR="00AC29F7" w:rsidRDefault="00E8296A">
            <w:pPr>
              <w:pStyle w:val="TableBodyText"/>
            </w:pPr>
            <w:r>
              <w:t xml:space="preserve">S-1-5-21-x </w:t>
            </w:r>
          </w:p>
        </w:tc>
        <w:tc>
          <w:tcPr>
            <w:tcW w:w="0" w:type="auto"/>
          </w:tcPr>
          <w:p w:rsidR="00AC29F7" w:rsidRDefault="00E8296A">
            <w:pPr>
              <w:pStyle w:val="TableBodyText"/>
            </w:pPr>
            <w:r>
              <w:t>Partially formed SID</w:t>
            </w:r>
          </w:p>
        </w:tc>
        <w:tc>
          <w:tcPr>
            <w:tcW w:w="0" w:type="auto"/>
          </w:tcPr>
          <w:p w:rsidR="00AC29F7" w:rsidRDefault="00E8296A">
            <w:pPr>
              <w:pStyle w:val="TableBodyText"/>
            </w:pPr>
            <w:r>
              <w:t>AlwaysFilter</w:t>
            </w:r>
          </w:p>
        </w:tc>
      </w:tr>
      <w:tr w:rsidR="00AC29F7" w:rsidTr="00AC29F7">
        <w:tc>
          <w:tcPr>
            <w:tcW w:w="0" w:type="auto"/>
          </w:tcPr>
          <w:p w:rsidR="00AC29F7" w:rsidRDefault="00E8296A">
            <w:pPr>
              <w:pStyle w:val="TableBodyText"/>
            </w:pPr>
            <w:r>
              <w:t xml:space="preserve">S-1-5-21-x-y </w:t>
            </w:r>
          </w:p>
        </w:tc>
        <w:tc>
          <w:tcPr>
            <w:tcW w:w="0" w:type="auto"/>
          </w:tcPr>
          <w:p w:rsidR="00AC29F7" w:rsidRDefault="00E8296A">
            <w:pPr>
              <w:pStyle w:val="TableBodyText"/>
            </w:pPr>
            <w:r>
              <w:t>Partially formed SID</w:t>
            </w:r>
          </w:p>
        </w:tc>
        <w:tc>
          <w:tcPr>
            <w:tcW w:w="0" w:type="auto"/>
          </w:tcPr>
          <w:p w:rsidR="00AC29F7" w:rsidRDefault="00E8296A">
            <w:pPr>
              <w:pStyle w:val="TableBodyText"/>
            </w:pPr>
            <w:r>
              <w:t>AlwaysFilter</w:t>
            </w:r>
          </w:p>
        </w:tc>
      </w:tr>
      <w:tr w:rsidR="00AC29F7" w:rsidTr="00AC29F7">
        <w:tc>
          <w:tcPr>
            <w:tcW w:w="0" w:type="auto"/>
          </w:tcPr>
          <w:p w:rsidR="00AC29F7" w:rsidRDefault="00E8296A">
            <w:pPr>
              <w:pStyle w:val="TableBodyText"/>
            </w:pPr>
            <w:r>
              <w:t xml:space="preserve">S-1-5-21-X-Y-Z-R-* </w:t>
            </w:r>
          </w:p>
        </w:tc>
        <w:tc>
          <w:tcPr>
            <w:tcW w:w="0" w:type="auto"/>
          </w:tcPr>
          <w:p w:rsidR="00AC29F7" w:rsidRDefault="00E8296A">
            <w:pPr>
              <w:pStyle w:val="TableBodyText"/>
            </w:pPr>
            <w:r>
              <w:t>Invalid domain SID (too many RIDs)</w:t>
            </w:r>
          </w:p>
        </w:tc>
        <w:tc>
          <w:tcPr>
            <w:tcW w:w="0" w:type="auto"/>
          </w:tcPr>
          <w:p w:rsidR="00AC29F7" w:rsidRDefault="00E8296A">
            <w:pPr>
              <w:pStyle w:val="TableBodyText"/>
            </w:pPr>
            <w:r>
              <w:t>AlwaysFilter</w:t>
            </w:r>
          </w:p>
        </w:tc>
      </w:tr>
      <w:tr w:rsidR="00AC29F7" w:rsidTr="00AC29F7">
        <w:tc>
          <w:tcPr>
            <w:tcW w:w="0" w:type="auto"/>
          </w:tcPr>
          <w:p w:rsidR="00AC29F7" w:rsidRDefault="00E8296A">
            <w:pPr>
              <w:pStyle w:val="TableBodyText"/>
            </w:pPr>
            <w:r>
              <w:t xml:space="preserve">S-1-5-21-X-Y-Z </w:t>
            </w:r>
          </w:p>
        </w:tc>
        <w:tc>
          <w:tcPr>
            <w:tcW w:w="0" w:type="auto"/>
          </w:tcPr>
          <w:p w:rsidR="00AC29F7" w:rsidRDefault="00E8296A">
            <w:pPr>
              <w:pStyle w:val="TableBodyText"/>
            </w:pPr>
            <w:r>
              <w:t>Identifies a domain, not a principal</w:t>
            </w:r>
          </w:p>
        </w:tc>
        <w:tc>
          <w:tcPr>
            <w:tcW w:w="0" w:type="auto"/>
          </w:tcPr>
          <w:p w:rsidR="00AC29F7" w:rsidRDefault="00E8296A">
            <w:pPr>
              <w:pStyle w:val="TableBodyText"/>
            </w:pPr>
            <w:r>
              <w:t>AlwaysFilter</w:t>
            </w:r>
          </w:p>
        </w:tc>
      </w:tr>
      <w:tr w:rsidR="00AC29F7" w:rsidTr="00AC29F7">
        <w:tc>
          <w:tcPr>
            <w:tcW w:w="0" w:type="auto"/>
          </w:tcPr>
          <w:p w:rsidR="00AC29F7" w:rsidRDefault="00E8296A">
            <w:pPr>
              <w:pStyle w:val="TableBodyText"/>
            </w:pPr>
            <w:r>
              <w:t>S-1-5-21-0-0-0-496</w:t>
            </w:r>
          </w:p>
        </w:tc>
        <w:tc>
          <w:tcPr>
            <w:tcW w:w="0" w:type="auto"/>
          </w:tcPr>
          <w:p w:rsidR="00AC29F7" w:rsidRDefault="00E8296A">
            <w:pPr>
              <w:pStyle w:val="TableBodyText"/>
            </w:pPr>
            <w:r>
              <w:t>Compounded Authentication</w:t>
            </w:r>
          </w:p>
        </w:tc>
        <w:tc>
          <w:tcPr>
            <w:tcW w:w="0" w:type="auto"/>
          </w:tcPr>
          <w:p w:rsidR="00AC29F7" w:rsidRDefault="00E8296A">
            <w:pPr>
              <w:pStyle w:val="TableBodyText"/>
            </w:pPr>
            <w:r>
              <w:t>NeverFilter</w:t>
            </w:r>
            <w:bookmarkStart w:id="133" w:name="Appendix_A_Target_27"/>
            <w:r>
              <w:fldChar w:fldCharType="begin"/>
            </w:r>
            <w:r>
              <w:instrText xml:space="preserve"> HYPERLINK \l "Appendix_A_27" \h </w:instrText>
            </w:r>
            <w:r>
              <w:fldChar w:fldCharType="separate"/>
            </w:r>
            <w:r>
              <w:rPr>
                <w:rStyle w:val="Hyperlink"/>
              </w:rPr>
              <w:t>&lt;27&gt;</w:t>
            </w:r>
            <w:r>
              <w:rPr>
                <w:rStyle w:val="Hyperlink"/>
              </w:rPr>
              <w:fldChar w:fldCharType="end"/>
            </w:r>
            <w:bookmarkEnd w:id="133"/>
          </w:p>
        </w:tc>
      </w:tr>
      <w:tr w:rsidR="00AC29F7" w:rsidTr="00AC29F7">
        <w:tc>
          <w:tcPr>
            <w:tcW w:w="0" w:type="auto"/>
          </w:tcPr>
          <w:p w:rsidR="00AC29F7" w:rsidRDefault="00E8296A">
            <w:pPr>
              <w:pStyle w:val="TableBodyText"/>
            </w:pPr>
            <w:r>
              <w:t>S-1-5-21-0-0-0-497</w:t>
            </w:r>
          </w:p>
        </w:tc>
        <w:tc>
          <w:tcPr>
            <w:tcW w:w="0" w:type="auto"/>
          </w:tcPr>
          <w:p w:rsidR="00AC29F7" w:rsidRDefault="00E8296A">
            <w:pPr>
              <w:pStyle w:val="TableBodyText"/>
            </w:pPr>
            <w:r>
              <w:t>Claims Valid</w:t>
            </w:r>
          </w:p>
        </w:tc>
        <w:tc>
          <w:tcPr>
            <w:tcW w:w="0" w:type="auto"/>
          </w:tcPr>
          <w:p w:rsidR="00AC29F7" w:rsidRDefault="00E8296A">
            <w:pPr>
              <w:pStyle w:val="TableBodyText"/>
            </w:pPr>
            <w:r>
              <w:t>NeverFilter</w:t>
            </w:r>
            <w:bookmarkStart w:id="134" w:name="Appendix_A_Target_28"/>
            <w:r>
              <w:fldChar w:fldCharType="begin"/>
            </w:r>
            <w:r>
              <w:instrText xml:space="preserve"> HYPERLINK \l "Appendix_A_28" \h </w:instrText>
            </w:r>
            <w:r>
              <w:fldChar w:fldCharType="separate"/>
            </w:r>
            <w:r>
              <w:rPr>
                <w:rStyle w:val="Hyperlink"/>
              </w:rPr>
              <w:t>&lt;28&gt;</w:t>
            </w:r>
            <w:r>
              <w:rPr>
                <w:rStyle w:val="Hyperlink"/>
              </w:rPr>
              <w:fldChar w:fldCharType="end"/>
            </w:r>
            <w:bookmarkEnd w:id="134"/>
          </w:p>
        </w:tc>
      </w:tr>
      <w:tr w:rsidR="00AC29F7" w:rsidTr="00AC29F7">
        <w:tc>
          <w:tcPr>
            <w:tcW w:w="0" w:type="auto"/>
          </w:tcPr>
          <w:p w:rsidR="00AC29F7" w:rsidRDefault="00E8296A">
            <w:pPr>
              <w:pStyle w:val="TableBodyText"/>
            </w:pPr>
            <w:r>
              <w:t>S-1-5-21-&lt;Domain&gt;-R R&lt;500</w:t>
            </w:r>
          </w:p>
        </w:tc>
        <w:tc>
          <w:tcPr>
            <w:tcW w:w="0" w:type="auto"/>
          </w:tcPr>
          <w:p w:rsidR="00AC29F7" w:rsidRDefault="00E8296A">
            <w:pPr>
              <w:pStyle w:val="TableBodyText"/>
            </w:pPr>
            <w:r>
              <w:t>Well-known SID range</w:t>
            </w:r>
          </w:p>
        </w:tc>
        <w:tc>
          <w:tcPr>
            <w:tcW w:w="0" w:type="auto"/>
          </w:tcPr>
          <w:p w:rsidR="00AC29F7" w:rsidRDefault="00E8296A">
            <w:pPr>
              <w:pStyle w:val="TableBodyText"/>
            </w:pPr>
            <w:r>
              <w:t>ForestSpecific</w:t>
            </w:r>
          </w:p>
        </w:tc>
      </w:tr>
      <w:tr w:rsidR="00AC29F7" w:rsidTr="00AC29F7">
        <w:tc>
          <w:tcPr>
            <w:tcW w:w="0" w:type="auto"/>
          </w:tcPr>
          <w:p w:rsidR="00AC29F7" w:rsidRDefault="00E8296A">
            <w:pPr>
              <w:pStyle w:val="TableBodyText"/>
            </w:pPr>
            <w:r>
              <w:t xml:space="preserve">S-1-5-21-&lt;Domain&gt;-500 </w:t>
            </w:r>
          </w:p>
        </w:tc>
        <w:tc>
          <w:tcPr>
            <w:tcW w:w="0" w:type="auto"/>
          </w:tcPr>
          <w:p w:rsidR="00AC29F7" w:rsidRDefault="00E8296A">
            <w:pPr>
              <w:pStyle w:val="TableBodyText"/>
            </w:pPr>
            <w:r>
              <w:t>Administrator</w:t>
            </w:r>
          </w:p>
        </w:tc>
        <w:tc>
          <w:tcPr>
            <w:tcW w:w="0" w:type="auto"/>
          </w:tcPr>
          <w:p w:rsidR="00AC29F7" w:rsidRDefault="00E8296A">
            <w:pPr>
              <w:pStyle w:val="TableBodyText"/>
            </w:pPr>
            <w:r>
              <w:t>ForestSpecific</w:t>
            </w:r>
            <w:bookmarkStart w:id="135" w:name="Appendix_A_Target_29"/>
            <w:r>
              <w:fldChar w:fldCharType="begin"/>
            </w:r>
            <w:r>
              <w:instrText xml:space="preserve"> HYPERLINK \l "Appendix_A_29" \h </w:instrText>
            </w:r>
            <w:r>
              <w:fldChar w:fldCharType="separate"/>
            </w:r>
            <w:r>
              <w:rPr>
                <w:rStyle w:val="Hyperlink"/>
              </w:rPr>
              <w:t>&lt;29&gt;</w:t>
            </w:r>
            <w:r>
              <w:rPr>
                <w:rStyle w:val="Hyperlink"/>
              </w:rPr>
              <w:fldChar w:fldCharType="end"/>
            </w:r>
            <w:bookmarkEnd w:id="135"/>
          </w:p>
        </w:tc>
      </w:tr>
      <w:tr w:rsidR="00AC29F7" w:rsidTr="00AC29F7">
        <w:tc>
          <w:tcPr>
            <w:tcW w:w="0" w:type="auto"/>
          </w:tcPr>
          <w:p w:rsidR="00AC29F7" w:rsidRDefault="00E8296A">
            <w:pPr>
              <w:pStyle w:val="TableBodyText"/>
            </w:pPr>
            <w:r>
              <w:t xml:space="preserve">S-1-5-21-&lt;Domain&gt;-501 </w:t>
            </w:r>
          </w:p>
        </w:tc>
        <w:tc>
          <w:tcPr>
            <w:tcW w:w="0" w:type="auto"/>
          </w:tcPr>
          <w:p w:rsidR="00AC29F7" w:rsidRDefault="00E8296A">
            <w:pPr>
              <w:pStyle w:val="TableBodyText"/>
            </w:pPr>
            <w:r>
              <w:t>Guest</w:t>
            </w:r>
          </w:p>
        </w:tc>
        <w:tc>
          <w:tcPr>
            <w:tcW w:w="0" w:type="auto"/>
          </w:tcPr>
          <w:p w:rsidR="00AC29F7" w:rsidRDefault="00E8296A">
            <w:pPr>
              <w:pStyle w:val="TableBodyText"/>
            </w:pPr>
            <w:r>
              <w:t>ForestSpecific</w:t>
            </w:r>
            <w:bookmarkStart w:id="136" w:name="Appendix_A_Target_30"/>
            <w:r>
              <w:fldChar w:fldCharType="begin"/>
            </w:r>
            <w:r>
              <w:instrText xml:space="preserve"> HYPERLINK \l "Appendix_A_30" \h </w:instrText>
            </w:r>
            <w:r>
              <w:fldChar w:fldCharType="separate"/>
            </w:r>
            <w:r>
              <w:rPr>
                <w:rStyle w:val="Hyperlink"/>
              </w:rPr>
              <w:t>&lt;30&gt;</w:t>
            </w:r>
            <w:r>
              <w:rPr>
                <w:rStyle w:val="Hyperlink"/>
              </w:rPr>
              <w:fldChar w:fldCharType="end"/>
            </w:r>
            <w:bookmarkEnd w:id="136"/>
          </w:p>
        </w:tc>
      </w:tr>
      <w:tr w:rsidR="00AC29F7" w:rsidTr="00AC29F7">
        <w:tc>
          <w:tcPr>
            <w:tcW w:w="0" w:type="auto"/>
          </w:tcPr>
          <w:p w:rsidR="00AC29F7" w:rsidRDefault="00E8296A">
            <w:pPr>
              <w:pStyle w:val="TableBodyText"/>
            </w:pPr>
            <w:r>
              <w:t>S-1-5-21-&lt;Domain&gt;-502</w:t>
            </w:r>
          </w:p>
        </w:tc>
        <w:tc>
          <w:tcPr>
            <w:tcW w:w="0" w:type="auto"/>
          </w:tcPr>
          <w:p w:rsidR="00AC29F7" w:rsidRDefault="00E8296A">
            <w:pPr>
              <w:pStyle w:val="TableBodyText"/>
            </w:pPr>
            <w:r>
              <w:t>Krbtgt</w:t>
            </w:r>
          </w:p>
        </w:tc>
        <w:tc>
          <w:tcPr>
            <w:tcW w:w="0" w:type="auto"/>
          </w:tcPr>
          <w:p w:rsidR="00AC29F7" w:rsidRDefault="00E8296A">
            <w:pPr>
              <w:pStyle w:val="TableBodyText"/>
            </w:pPr>
            <w:r>
              <w:t>ForestSpecific</w:t>
            </w:r>
            <w:bookmarkStart w:id="137" w:name="Appendix_A_Target_31"/>
            <w:r>
              <w:fldChar w:fldCharType="begin"/>
            </w:r>
            <w:r>
              <w:instrText xml:space="preserve"> HYPERLINK \l "Appendix_A_31" \h </w:instrText>
            </w:r>
            <w:r>
              <w:fldChar w:fldCharType="separate"/>
            </w:r>
            <w:r>
              <w:rPr>
                <w:rStyle w:val="Hyperlink"/>
              </w:rPr>
              <w:t>&lt;31&gt;</w:t>
            </w:r>
            <w:r>
              <w:rPr>
                <w:rStyle w:val="Hyperlink"/>
              </w:rPr>
              <w:fldChar w:fldCharType="end"/>
            </w:r>
            <w:bookmarkEnd w:id="137"/>
          </w:p>
        </w:tc>
      </w:tr>
      <w:tr w:rsidR="00AC29F7" w:rsidTr="00AC29F7">
        <w:tc>
          <w:tcPr>
            <w:tcW w:w="0" w:type="auto"/>
          </w:tcPr>
          <w:p w:rsidR="00AC29F7" w:rsidRDefault="00E8296A">
            <w:pPr>
              <w:pStyle w:val="TableBodyText"/>
            </w:pPr>
            <w:r>
              <w:t xml:space="preserve">S-1-5-21-&lt;Domain&gt;-512 </w:t>
            </w:r>
          </w:p>
        </w:tc>
        <w:tc>
          <w:tcPr>
            <w:tcW w:w="0" w:type="auto"/>
          </w:tcPr>
          <w:p w:rsidR="00AC29F7" w:rsidRDefault="00E8296A">
            <w:pPr>
              <w:pStyle w:val="TableBodyText"/>
            </w:pPr>
            <w:r>
              <w:t>Domain Admins</w:t>
            </w:r>
          </w:p>
        </w:tc>
        <w:tc>
          <w:tcPr>
            <w:tcW w:w="0" w:type="auto"/>
          </w:tcPr>
          <w:p w:rsidR="00AC29F7" w:rsidRDefault="00E8296A">
            <w:pPr>
              <w:pStyle w:val="TableBodyText"/>
            </w:pPr>
            <w:r>
              <w:t>ForestSpecific</w:t>
            </w:r>
            <w:bookmarkStart w:id="138" w:name="Appendix_A_Target_32"/>
            <w:r>
              <w:fldChar w:fldCharType="begin"/>
            </w:r>
            <w:r>
              <w:instrText xml:space="preserve"> HYPERLINK \l "Appendix_A_32" \h </w:instrText>
            </w:r>
            <w:r>
              <w:fldChar w:fldCharType="separate"/>
            </w:r>
            <w:r>
              <w:rPr>
                <w:rStyle w:val="Hyperlink"/>
              </w:rPr>
              <w:t>&lt;32&gt;</w:t>
            </w:r>
            <w:r>
              <w:rPr>
                <w:rStyle w:val="Hyperlink"/>
              </w:rPr>
              <w:fldChar w:fldCharType="end"/>
            </w:r>
            <w:bookmarkEnd w:id="138"/>
          </w:p>
        </w:tc>
      </w:tr>
      <w:tr w:rsidR="00AC29F7" w:rsidTr="00AC29F7">
        <w:tc>
          <w:tcPr>
            <w:tcW w:w="0" w:type="auto"/>
          </w:tcPr>
          <w:p w:rsidR="00AC29F7" w:rsidRDefault="00E8296A">
            <w:pPr>
              <w:pStyle w:val="TableBodyText"/>
            </w:pPr>
            <w:r>
              <w:t xml:space="preserve">S-1-5-21-&lt;Domain&gt;-513 </w:t>
            </w:r>
          </w:p>
        </w:tc>
        <w:tc>
          <w:tcPr>
            <w:tcW w:w="0" w:type="auto"/>
          </w:tcPr>
          <w:p w:rsidR="00AC29F7" w:rsidRDefault="00E8296A">
            <w:pPr>
              <w:pStyle w:val="TableBodyText"/>
            </w:pPr>
            <w:r>
              <w:t>Domain Users</w:t>
            </w:r>
          </w:p>
        </w:tc>
        <w:tc>
          <w:tcPr>
            <w:tcW w:w="0" w:type="auto"/>
          </w:tcPr>
          <w:p w:rsidR="00AC29F7" w:rsidRDefault="00E8296A">
            <w:pPr>
              <w:pStyle w:val="TableBodyText"/>
            </w:pPr>
            <w:r>
              <w:t>ForestSpecific</w:t>
            </w:r>
            <w:bookmarkStart w:id="139" w:name="Appendix_A_Target_33"/>
            <w:r>
              <w:fldChar w:fldCharType="begin"/>
            </w:r>
            <w:r>
              <w:instrText xml:space="preserve"> HYPERLINK \l "Appendix_A_33" \h </w:instrText>
            </w:r>
            <w:r>
              <w:fldChar w:fldCharType="separate"/>
            </w:r>
            <w:r>
              <w:rPr>
                <w:rStyle w:val="Hyperlink"/>
              </w:rPr>
              <w:t>&lt;33&gt;</w:t>
            </w:r>
            <w:r>
              <w:rPr>
                <w:rStyle w:val="Hyperlink"/>
              </w:rPr>
              <w:fldChar w:fldCharType="end"/>
            </w:r>
            <w:bookmarkEnd w:id="139"/>
          </w:p>
        </w:tc>
      </w:tr>
      <w:tr w:rsidR="00AC29F7" w:rsidTr="00AC29F7">
        <w:tc>
          <w:tcPr>
            <w:tcW w:w="0" w:type="auto"/>
          </w:tcPr>
          <w:p w:rsidR="00AC29F7" w:rsidRDefault="00E8296A">
            <w:pPr>
              <w:pStyle w:val="TableBodyText"/>
            </w:pPr>
            <w:r>
              <w:t xml:space="preserve">S-1-5-21-&lt;Domain&gt;-514 </w:t>
            </w:r>
          </w:p>
        </w:tc>
        <w:tc>
          <w:tcPr>
            <w:tcW w:w="0" w:type="auto"/>
          </w:tcPr>
          <w:p w:rsidR="00AC29F7" w:rsidRDefault="00E8296A">
            <w:pPr>
              <w:pStyle w:val="TableBodyText"/>
            </w:pPr>
            <w:r>
              <w:t>Domain Guests</w:t>
            </w:r>
          </w:p>
        </w:tc>
        <w:tc>
          <w:tcPr>
            <w:tcW w:w="0" w:type="auto"/>
          </w:tcPr>
          <w:p w:rsidR="00AC29F7" w:rsidRDefault="00E8296A">
            <w:pPr>
              <w:pStyle w:val="TableBodyText"/>
            </w:pPr>
            <w:r>
              <w:t>ForestSpecific</w:t>
            </w:r>
            <w:bookmarkStart w:id="140" w:name="Appendix_A_Target_34"/>
            <w:r>
              <w:fldChar w:fldCharType="begin"/>
            </w:r>
            <w:r>
              <w:instrText xml:space="preserve"> HYPERLINK \l "Appendix_A_34" \h </w:instrText>
            </w:r>
            <w:r>
              <w:fldChar w:fldCharType="separate"/>
            </w:r>
            <w:r>
              <w:rPr>
                <w:rStyle w:val="Hyperlink"/>
              </w:rPr>
              <w:t>&lt;34&gt;</w:t>
            </w:r>
            <w:r>
              <w:rPr>
                <w:rStyle w:val="Hyperlink"/>
              </w:rPr>
              <w:fldChar w:fldCharType="end"/>
            </w:r>
            <w:bookmarkEnd w:id="140"/>
          </w:p>
        </w:tc>
      </w:tr>
      <w:tr w:rsidR="00AC29F7" w:rsidTr="00AC29F7">
        <w:tc>
          <w:tcPr>
            <w:tcW w:w="0" w:type="auto"/>
          </w:tcPr>
          <w:p w:rsidR="00AC29F7" w:rsidRDefault="00E8296A">
            <w:pPr>
              <w:pStyle w:val="TableBodyText"/>
            </w:pPr>
            <w:r>
              <w:t xml:space="preserve">S-1-5-21-&lt;Domain&gt;-515 </w:t>
            </w:r>
          </w:p>
        </w:tc>
        <w:tc>
          <w:tcPr>
            <w:tcW w:w="0" w:type="auto"/>
          </w:tcPr>
          <w:p w:rsidR="00AC29F7" w:rsidRDefault="00E8296A">
            <w:pPr>
              <w:pStyle w:val="TableBodyText"/>
            </w:pPr>
            <w:r>
              <w:t>Domain Computers</w:t>
            </w:r>
          </w:p>
        </w:tc>
        <w:tc>
          <w:tcPr>
            <w:tcW w:w="0" w:type="auto"/>
          </w:tcPr>
          <w:p w:rsidR="00AC29F7" w:rsidRDefault="00E8296A">
            <w:pPr>
              <w:pStyle w:val="TableBodyText"/>
            </w:pPr>
            <w:r>
              <w:t>ForestSpecific</w:t>
            </w:r>
            <w:bookmarkStart w:id="141" w:name="Appendix_A_Target_35"/>
            <w:r>
              <w:fldChar w:fldCharType="begin"/>
            </w:r>
            <w:r>
              <w:instrText xml:space="preserve"> HYPERLINK \l "Appendix_A_35" \h </w:instrText>
            </w:r>
            <w:r>
              <w:fldChar w:fldCharType="separate"/>
            </w:r>
            <w:r>
              <w:rPr>
                <w:rStyle w:val="Hyperlink"/>
              </w:rPr>
              <w:t>&lt;35&gt;</w:t>
            </w:r>
            <w:r>
              <w:rPr>
                <w:rStyle w:val="Hyperlink"/>
              </w:rPr>
              <w:fldChar w:fldCharType="end"/>
            </w:r>
            <w:bookmarkEnd w:id="141"/>
          </w:p>
        </w:tc>
      </w:tr>
      <w:tr w:rsidR="00AC29F7" w:rsidTr="00AC29F7">
        <w:tc>
          <w:tcPr>
            <w:tcW w:w="0" w:type="auto"/>
          </w:tcPr>
          <w:p w:rsidR="00AC29F7" w:rsidRDefault="00E8296A">
            <w:pPr>
              <w:pStyle w:val="TableBodyText"/>
            </w:pPr>
            <w:r>
              <w:t xml:space="preserve">S-1-5-21-&lt;Domain&gt;-516 </w:t>
            </w:r>
          </w:p>
        </w:tc>
        <w:tc>
          <w:tcPr>
            <w:tcW w:w="0" w:type="auto"/>
          </w:tcPr>
          <w:p w:rsidR="00AC29F7" w:rsidRDefault="00E8296A">
            <w:pPr>
              <w:pStyle w:val="TableBodyText"/>
            </w:pPr>
            <w:r>
              <w:t>Domain Controllers</w:t>
            </w:r>
          </w:p>
        </w:tc>
        <w:tc>
          <w:tcPr>
            <w:tcW w:w="0" w:type="auto"/>
          </w:tcPr>
          <w:p w:rsidR="00AC29F7" w:rsidRDefault="00E8296A">
            <w:pPr>
              <w:pStyle w:val="TableBodyText"/>
            </w:pPr>
            <w:r>
              <w:t>ForestSpecific</w:t>
            </w:r>
            <w:bookmarkStart w:id="142" w:name="Appendix_A_Target_36"/>
            <w:r>
              <w:fldChar w:fldCharType="begin"/>
            </w:r>
            <w:r>
              <w:instrText xml:space="preserve"> HYPERLINK \l "Appendix_A_36" \h </w:instrText>
            </w:r>
            <w:r>
              <w:fldChar w:fldCharType="separate"/>
            </w:r>
            <w:r>
              <w:rPr>
                <w:rStyle w:val="Hyperlink"/>
              </w:rPr>
              <w:t>&lt;36&gt;</w:t>
            </w:r>
            <w:r>
              <w:rPr>
                <w:rStyle w:val="Hyperlink"/>
              </w:rPr>
              <w:fldChar w:fldCharType="end"/>
            </w:r>
            <w:bookmarkEnd w:id="142"/>
          </w:p>
        </w:tc>
      </w:tr>
      <w:tr w:rsidR="00AC29F7" w:rsidTr="00AC29F7">
        <w:tc>
          <w:tcPr>
            <w:tcW w:w="0" w:type="auto"/>
          </w:tcPr>
          <w:p w:rsidR="00AC29F7" w:rsidRDefault="00E8296A">
            <w:pPr>
              <w:pStyle w:val="TableBodyText"/>
            </w:pPr>
            <w:r>
              <w:t xml:space="preserve">S-1-5-21-&lt;Domain&gt;-517 </w:t>
            </w:r>
          </w:p>
        </w:tc>
        <w:tc>
          <w:tcPr>
            <w:tcW w:w="0" w:type="auto"/>
          </w:tcPr>
          <w:p w:rsidR="00AC29F7" w:rsidRDefault="00E8296A">
            <w:pPr>
              <w:pStyle w:val="TableBodyText"/>
            </w:pPr>
            <w:r>
              <w:t>Cert Publishers</w:t>
            </w:r>
          </w:p>
        </w:tc>
        <w:tc>
          <w:tcPr>
            <w:tcW w:w="0" w:type="auto"/>
          </w:tcPr>
          <w:p w:rsidR="00AC29F7" w:rsidRDefault="00E8296A">
            <w:pPr>
              <w:pStyle w:val="TableBodyText"/>
            </w:pPr>
            <w:r>
              <w:t>ForestSpecific</w:t>
            </w:r>
            <w:bookmarkStart w:id="143" w:name="Appendix_A_Target_37"/>
            <w:r>
              <w:fldChar w:fldCharType="begin"/>
            </w:r>
            <w:r>
              <w:instrText xml:space="preserve"> HYPERLINK \l "Appendix_A_37" \h </w:instrText>
            </w:r>
            <w:r>
              <w:fldChar w:fldCharType="separate"/>
            </w:r>
            <w:r>
              <w:rPr>
                <w:rStyle w:val="Hyperlink"/>
              </w:rPr>
              <w:t>&lt;37&gt;</w:t>
            </w:r>
            <w:r>
              <w:rPr>
                <w:rStyle w:val="Hyperlink"/>
              </w:rPr>
              <w:fldChar w:fldCharType="end"/>
            </w:r>
            <w:bookmarkEnd w:id="143"/>
          </w:p>
        </w:tc>
      </w:tr>
      <w:tr w:rsidR="00AC29F7" w:rsidTr="00AC29F7">
        <w:tc>
          <w:tcPr>
            <w:tcW w:w="0" w:type="auto"/>
          </w:tcPr>
          <w:p w:rsidR="00AC29F7" w:rsidRDefault="00E8296A">
            <w:pPr>
              <w:pStyle w:val="TableBodyText"/>
            </w:pPr>
            <w:r>
              <w:t xml:space="preserve">S-1-5-21-&lt;Domain&gt;-518 </w:t>
            </w:r>
          </w:p>
        </w:tc>
        <w:tc>
          <w:tcPr>
            <w:tcW w:w="0" w:type="auto"/>
          </w:tcPr>
          <w:p w:rsidR="00AC29F7" w:rsidRDefault="00E8296A">
            <w:pPr>
              <w:pStyle w:val="TableBodyText"/>
            </w:pPr>
            <w:r>
              <w:t>Schema Admins</w:t>
            </w:r>
          </w:p>
        </w:tc>
        <w:tc>
          <w:tcPr>
            <w:tcW w:w="0" w:type="auto"/>
          </w:tcPr>
          <w:p w:rsidR="00AC29F7" w:rsidRDefault="00E8296A">
            <w:pPr>
              <w:pStyle w:val="TableBodyText"/>
            </w:pPr>
            <w:r>
              <w:t>ForestSpecific</w:t>
            </w:r>
            <w:bookmarkStart w:id="144" w:name="Appendix_A_Target_38"/>
            <w:r>
              <w:fldChar w:fldCharType="begin"/>
            </w:r>
            <w:r>
              <w:instrText xml:space="preserve"> HYPERLINK \l "Appendix_A_38" \h </w:instrText>
            </w:r>
            <w:r>
              <w:fldChar w:fldCharType="separate"/>
            </w:r>
            <w:r>
              <w:rPr>
                <w:rStyle w:val="Hyperlink"/>
              </w:rPr>
              <w:t>&lt;38&gt;</w:t>
            </w:r>
            <w:r>
              <w:rPr>
                <w:rStyle w:val="Hyperlink"/>
              </w:rPr>
              <w:fldChar w:fldCharType="end"/>
            </w:r>
            <w:bookmarkEnd w:id="144"/>
          </w:p>
        </w:tc>
      </w:tr>
      <w:tr w:rsidR="00AC29F7" w:rsidTr="00AC29F7">
        <w:tc>
          <w:tcPr>
            <w:tcW w:w="0" w:type="auto"/>
          </w:tcPr>
          <w:p w:rsidR="00AC29F7" w:rsidRDefault="00E8296A">
            <w:pPr>
              <w:pStyle w:val="TableBodyText"/>
            </w:pPr>
            <w:r>
              <w:t xml:space="preserve">S-1-5-21-&lt;Domain&gt;-519 </w:t>
            </w:r>
          </w:p>
        </w:tc>
        <w:tc>
          <w:tcPr>
            <w:tcW w:w="0" w:type="auto"/>
          </w:tcPr>
          <w:p w:rsidR="00AC29F7" w:rsidRDefault="00E8296A">
            <w:pPr>
              <w:pStyle w:val="TableBodyText"/>
            </w:pPr>
            <w:r>
              <w:t>Enterprise Admins</w:t>
            </w:r>
          </w:p>
        </w:tc>
        <w:tc>
          <w:tcPr>
            <w:tcW w:w="0" w:type="auto"/>
          </w:tcPr>
          <w:p w:rsidR="00AC29F7" w:rsidRDefault="00E8296A">
            <w:pPr>
              <w:pStyle w:val="TableBodyText"/>
            </w:pPr>
            <w:r>
              <w:t>ForestSpecific</w:t>
            </w:r>
            <w:bookmarkStart w:id="145" w:name="Appendix_A_Target_39"/>
            <w:r>
              <w:fldChar w:fldCharType="begin"/>
            </w:r>
            <w:r>
              <w:instrText xml:space="preserve"> HYPERLINK \l "Appendix_A_39" \h </w:instrText>
            </w:r>
            <w:r>
              <w:fldChar w:fldCharType="separate"/>
            </w:r>
            <w:r>
              <w:rPr>
                <w:rStyle w:val="Hyperlink"/>
              </w:rPr>
              <w:t>&lt;39&gt;</w:t>
            </w:r>
            <w:r>
              <w:rPr>
                <w:rStyle w:val="Hyperlink"/>
              </w:rPr>
              <w:fldChar w:fldCharType="end"/>
            </w:r>
            <w:bookmarkEnd w:id="145"/>
          </w:p>
        </w:tc>
      </w:tr>
      <w:tr w:rsidR="00AC29F7" w:rsidTr="00AC29F7">
        <w:tc>
          <w:tcPr>
            <w:tcW w:w="0" w:type="auto"/>
          </w:tcPr>
          <w:p w:rsidR="00AC29F7" w:rsidRDefault="00E8296A">
            <w:pPr>
              <w:pStyle w:val="TableBodyText"/>
            </w:pPr>
            <w:r>
              <w:t xml:space="preserve">S-1-5-21-&lt;Domain&gt;-520 </w:t>
            </w:r>
          </w:p>
        </w:tc>
        <w:tc>
          <w:tcPr>
            <w:tcW w:w="0" w:type="auto"/>
          </w:tcPr>
          <w:p w:rsidR="00AC29F7" w:rsidRDefault="00E8296A">
            <w:pPr>
              <w:pStyle w:val="TableBodyText"/>
            </w:pPr>
            <w:r>
              <w:t>Group Policy Creator Owners</w:t>
            </w:r>
          </w:p>
        </w:tc>
        <w:tc>
          <w:tcPr>
            <w:tcW w:w="0" w:type="auto"/>
          </w:tcPr>
          <w:p w:rsidR="00AC29F7" w:rsidRDefault="00E8296A">
            <w:pPr>
              <w:pStyle w:val="TableBodyText"/>
            </w:pPr>
            <w:r>
              <w:t>ForestSpecific</w:t>
            </w:r>
            <w:bookmarkStart w:id="146" w:name="Appendix_A_Target_40"/>
            <w:r>
              <w:fldChar w:fldCharType="begin"/>
            </w:r>
            <w:r>
              <w:instrText xml:space="preserve"> HYPERLINK \l "Appendix_A_40" \h </w:instrText>
            </w:r>
            <w:r>
              <w:fldChar w:fldCharType="separate"/>
            </w:r>
            <w:r>
              <w:rPr>
                <w:rStyle w:val="Hyperlink"/>
              </w:rPr>
              <w:t>&lt;40&gt;</w:t>
            </w:r>
            <w:r>
              <w:rPr>
                <w:rStyle w:val="Hyperlink"/>
              </w:rPr>
              <w:fldChar w:fldCharType="end"/>
            </w:r>
            <w:bookmarkEnd w:id="146"/>
          </w:p>
        </w:tc>
      </w:tr>
      <w:tr w:rsidR="00AC29F7" w:rsidTr="00AC29F7">
        <w:tc>
          <w:tcPr>
            <w:tcW w:w="0" w:type="auto"/>
          </w:tcPr>
          <w:p w:rsidR="00AC29F7" w:rsidRDefault="00E8296A">
            <w:pPr>
              <w:pStyle w:val="TableBodyText"/>
            </w:pPr>
            <w:r>
              <w:t>S-1-5-21-&lt;Domain&gt;-R</w:t>
            </w:r>
          </w:p>
          <w:p w:rsidR="00AC29F7" w:rsidRDefault="00E8296A">
            <w:pPr>
              <w:pStyle w:val="TableBodyText"/>
            </w:pPr>
            <w:r>
              <w:t xml:space="preserve">500 &lt;= R &lt; 1000 </w:t>
            </w:r>
          </w:p>
          <w:p w:rsidR="00AC29F7" w:rsidRDefault="00E8296A">
            <w:pPr>
              <w:pStyle w:val="TableBodyText"/>
            </w:pPr>
            <w:r>
              <w:t>Except S-1-5-21-&lt;Domain&gt;-518 and S-1-5-21-&lt;Domain&gt;-519 above</w:t>
            </w:r>
          </w:p>
        </w:tc>
        <w:tc>
          <w:tcPr>
            <w:tcW w:w="0" w:type="auto"/>
          </w:tcPr>
          <w:p w:rsidR="00AC29F7" w:rsidRDefault="00E8296A">
            <w:pPr>
              <w:pStyle w:val="TableBodyText"/>
            </w:pPr>
            <w:r>
              <w:t>Reserved domain-specific values. Never assigned as primary identities to user accounts.</w:t>
            </w:r>
          </w:p>
        </w:tc>
        <w:tc>
          <w:tcPr>
            <w:tcW w:w="0" w:type="auto"/>
          </w:tcPr>
          <w:p w:rsidR="00AC29F7" w:rsidRDefault="00E8296A">
            <w:pPr>
              <w:pStyle w:val="TableBodyText"/>
            </w:pPr>
            <w:r>
              <w:t>ForestSpecific</w:t>
            </w:r>
            <w:bookmarkStart w:id="147" w:name="Appendix_A_Target_41"/>
            <w:r>
              <w:fldChar w:fldCharType="begin"/>
            </w:r>
            <w:r>
              <w:instrText xml:space="preserve"> HYPERLINK \l "Appendix_A_41" \h </w:instrText>
            </w:r>
            <w:r>
              <w:fldChar w:fldCharType="separate"/>
            </w:r>
            <w:r>
              <w:rPr>
                <w:rStyle w:val="Hyperlink"/>
              </w:rPr>
              <w:t>&lt;41&gt;</w:t>
            </w:r>
            <w:r>
              <w:rPr>
                <w:rStyle w:val="Hyperlink"/>
              </w:rPr>
              <w:fldChar w:fldCharType="end"/>
            </w:r>
            <w:bookmarkEnd w:id="147"/>
          </w:p>
        </w:tc>
      </w:tr>
      <w:tr w:rsidR="00AC29F7" w:rsidTr="00AC29F7">
        <w:tc>
          <w:tcPr>
            <w:tcW w:w="0" w:type="auto"/>
          </w:tcPr>
          <w:p w:rsidR="00AC29F7" w:rsidRDefault="00E8296A">
            <w:pPr>
              <w:pStyle w:val="TableBodyText"/>
            </w:pPr>
            <w:r>
              <w:t>S-1-5-21-&lt;Domain&gt;-R</w:t>
            </w:r>
          </w:p>
          <w:p w:rsidR="00AC29F7" w:rsidRDefault="00E8296A">
            <w:pPr>
              <w:pStyle w:val="TableBodyText"/>
            </w:pPr>
            <w:r>
              <w:t>R &gt;= 1000</w:t>
            </w:r>
          </w:p>
        </w:tc>
        <w:tc>
          <w:tcPr>
            <w:tcW w:w="0" w:type="auto"/>
          </w:tcPr>
          <w:p w:rsidR="00AC29F7" w:rsidRDefault="00E8296A">
            <w:pPr>
              <w:pStyle w:val="TableBodyText"/>
            </w:pPr>
            <w:r>
              <w:t>Identifiers for end user-created domain identities and domain groups.</w:t>
            </w:r>
          </w:p>
        </w:tc>
        <w:tc>
          <w:tcPr>
            <w:tcW w:w="0" w:type="auto"/>
          </w:tcPr>
          <w:p w:rsidR="00AC29F7" w:rsidRDefault="00E8296A">
            <w:pPr>
              <w:pStyle w:val="TableBodyText"/>
            </w:pPr>
            <w:r>
              <w:t>Not filtered at domain and external trust boundaries. May be filtered at member, quarantined, and cross-forest boundaries.</w:t>
            </w:r>
          </w:p>
        </w:tc>
      </w:tr>
      <w:tr w:rsidR="00AC29F7" w:rsidTr="00AC29F7">
        <w:tc>
          <w:tcPr>
            <w:tcW w:w="0" w:type="auto"/>
          </w:tcPr>
          <w:p w:rsidR="00AC29F7" w:rsidRDefault="00E8296A">
            <w:pPr>
              <w:pStyle w:val="TableBodyText"/>
            </w:pPr>
            <w:r>
              <w:t>S-1-5-21-X-Y-Z-R where X-Y-Z does not match this &lt;domain&gt;.</w:t>
            </w:r>
          </w:p>
        </w:tc>
        <w:tc>
          <w:tcPr>
            <w:tcW w:w="0" w:type="auto"/>
          </w:tcPr>
          <w:p w:rsidR="00AC29F7" w:rsidRDefault="00E8296A">
            <w:pPr>
              <w:pStyle w:val="TableBodyText"/>
            </w:pPr>
            <w:r>
              <w:t>All Except on trusted domain object (TDO)</w:t>
            </w:r>
          </w:p>
        </w:tc>
        <w:tc>
          <w:tcPr>
            <w:tcW w:w="0" w:type="auto"/>
          </w:tcPr>
          <w:p w:rsidR="00AC29F7" w:rsidRDefault="00E8296A">
            <w:pPr>
              <w:pStyle w:val="TableBodyText"/>
            </w:pPr>
            <w:r>
              <w:t>If the trusting domain is configured to filter all except on (TDO), then the domain controller filters all SIDs that are not from the trusted domain.</w:t>
            </w:r>
          </w:p>
        </w:tc>
      </w:tr>
      <w:tr w:rsidR="00AC29F7" w:rsidTr="00AC29F7">
        <w:tc>
          <w:tcPr>
            <w:tcW w:w="0" w:type="auto"/>
          </w:tcPr>
          <w:p w:rsidR="00AC29F7" w:rsidRDefault="00E8296A">
            <w:pPr>
              <w:pStyle w:val="TableBodyText"/>
            </w:pPr>
            <w:r>
              <w:t>S-1-5-21-X-Y-Z-R where X-Y-Z does not match identities of the domains in a trusted forest that have been selected as trusted.</w:t>
            </w:r>
          </w:p>
        </w:tc>
        <w:tc>
          <w:tcPr>
            <w:tcW w:w="0" w:type="auto"/>
          </w:tcPr>
          <w:p w:rsidR="00AC29F7" w:rsidRDefault="00E8296A">
            <w:pPr>
              <w:pStyle w:val="TableBodyText"/>
            </w:pPr>
            <w:r>
              <w:t>All Except on Forest Trust Information (FtInfo)</w:t>
            </w:r>
          </w:p>
          <w:p w:rsidR="00AC29F7" w:rsidRDefault="00E8296A">
            <w:pPr>
              <w:pStyle w:val="TableBodyText"/>
            </w:pPr>
            <w:r>
              <w:t>Identities from other forests.</w:t>
            </w:r>
          </w:p>
        </w:tc>
        <w:tc>
          <w:tcPr>
            <w:tcW w:w="0" w:type="auto"/>
          </w:tcPr>
          <w:p w:rsidR="00AC29F7" w:rsidRDefault="00E8296A">
            <w:pPr>
              <w:pStyle w:val="TableBodyText"/>
            </w:pPr>
            <w:r>
              <w:t>If the trusting domain is configured to filter all except on FtInfo, then the domain controller filters all SIDs that are not from the trusted domains in the trusted forest. The FtInfo is the collection of domain SIDs in the forest. By default, the FtInfo is the list of all domains in the trusted forest, but it can be configured to be a subset of domain SIDs trusted by the domain.</w:t>
            </w:r>
          </w:p>
        </w:tc>
      </w:tr>
      <w:tr w:rsidR="00AC29F7" w:rsidTr="00AC29F7">
        <w:tc>
          <w:tcPr>
            <w:tcW w:w="0" w:type="auto"/>
          </w:tcPr>
          <w:p w:rsidR="00AC29F7" w:rsidRDefault="00E8296A">
            <w:pPr>
              <w:pStyle w:val="TableBodyText"/>
            </w:pPr>
            <w:r>
              <w:t xml:space="preserve">S-1-5-32 </w:t>
            </w:r>
          </w:p>
        </w:tc>
        <w:tc>
          <w:tcPr>
            <w:tcW w:w="0" w:type="auto"/>
          </w:tcPr>
          <w:p w:rsidR="00AC29F7" w:rsidRDefault="00E8296A">
            <w:pPr>
              <w:pStyle w:val="TableBodyText"/>
            </w:pPr>
            <w:r>
              <w:t>Built-in Domain</w:t>
            </w:r>
          </w:p>
        </w:tc>
        <w:tc>
          <w:tcPr>
            <w:tcW w:w="0" w:type="auto"/>
          </w:tcPr>
          <w:p w:rsidR="00AC29F7" w:rsidRDefault="00E8296A">
            <w:pPr>
              <w:pStyle w:val="TableBodyText"/>
            </w:pPr>
            <w:r>
              <w:t>AlwaysFilter</w:t>
            </w:r>
          </w:p>
        </w:tc>
      </w:tr>
      <w:tr w:rsidR="00AC29F7" w:rsidTr="00AC29F7">
        <w:tc>
          <w:tcPr>
            <w:tcW w:w="0" w:type="auto"/>
          </w:tcPr>
          <w:p w:rsidR="00AC29F7" w:rsidRDefault="00E8296A">
            <w:pPr>
              <w:pStyle w:val="TableBodyText"/>
            </w:pPr>
            <w:r>
              <w:t xml:space="preserve">S-1-5-32-544 </w:t>
            </w:r>
          </w:p>
        </w:tc>
        <w:tc>
          <w:tcPr>
            <w:tcW w:w="0" w:type="auto"/>
          </w:tcPr>
          <w:p w:rsidR="00AC29F7" w:rsidRDefault="00E8296A">
            <w:pPr>
              <w:pStyle w:val="TableBodyText"/>
            </w:pPr>
            <w:r>
              <w:t>Administrators</w:t>
            </w:r>
          </w:p>
        </w:tc>
        <w:tc>
          <w:tcPr>
            <w:tcW w:w="0" w:type="auto"/>
          </w:tcPr>
          <w:p w:rsidR="00AC29F7" w:rsidRDefault="00E8296A">
            <w:pPr>
              <w:pStyle w:val="TableBodyText"/>
            </w:pPr>
            <w:r>
              <w:t>AlwaysFilter</w:t>
            </w:r>
          </w:p>
        </w:tc>
      </w:tr>
      <w:tr w:rsidR="00AC29F7" w:rsidTr="00AC29F7">
        <w:tc>
          <w:tcPr>
            <w:tcW w:w="0" w:type="auto"/>
          </w:tcPr>
          <w:p w:rsidR="00AC29F7" w:rsidRDefault="00E8296A">
            <w:pPr>
              <w:pStyle w:val="TableBodyText"/>
            </w:pPr>
            <w:r>
              <w:t>S-1-5-32-545</w:t>
            </w:r>
          </w:p>
        </w:tc>
        <w:tc>
          <w:tcPr>
            <w:tcW w:w="0" w:type="auto"/>
          </w:tcPr>
          <w:p w:rsidR="00AC29F7" w:rsidRDefault="00E8296A">
            <w:pPr>
              <w:pStyle w:val="TableBodyText"/>
            </w:pPr>
            <w:r>
              <w:t>Users</w:t>
            </w:r>
          </w:p>
        </w:tc>
        <w:tc>
          <w:tcPr>
            <w:tcW w:w="0" w:type="auto"/>
          </w:tcPr>
          <w:p w:rsidR="00AC29F7" w:rsidRDefault="00E8296A">
            <w:pPr>
              <w:pStyle w:val="TableBodyText"/>
            </w:pPr>
            <w:r>
              <w:t>AlwaysFilter</w:t>
            </w:r>
          </w:p>
        </w:tc>
      </w:tr>
      <w:tr w:rsidR="00AC29F7" w:rsidTr="00AC29F7">
        <w:tc>
          <w:tcPr>
            <w:tcW w:w="0" w:type="auto"/>
          </w:tcPr>
          <w:p w:rsidR="00AC29F7" w:rsidRDefault="00E8296A">
            <w:pPr>
              <w:pStyle w:val="TableBodyText"/>
            </w:pPr>
            <w:r>
              <w:t xml:space="preserve">S-1-5-32-546 </w:t>
            </w:r>
          </w:p>
        </w:tc>
        <w:tc>
          <w:tcPr>
            <w:tcW w:w="0" w:type="auto"/>
          </w:tcPr>
          <w:p w:rsidR="00AC29F7" w:rsidRDefault="00E8296A">
            <w:pPr>
              <w:pStyle w:val="TableBodyText"/>
            </w:pPr>
            <w:r>
              <w:t>Guests</w:t>
            </w:r>
          </w:p>
        </w:tc>
        <w:tc>
          <w:tcPr>
            <w:tcW w:w="0" w:type="auto"/>
          </w:tcPr>
          <w:p w:rsidR="00AC29F7" w:rsidRDefault="00E8296A">
            <w:pPr>
              <w:pStyle w:val="TableBodyText"/>
            </w:pPr>
            <w:r>
              <w:t>AlwaysFilter</w:t>
            </w:r>
          </w:p>
        </w:tc>
      </w:tr>
      <w:tr w:rsidR="00AC29F7" w:rsidTr="00AC29F7">
        <w:tc>
          <w:tcPr>
            <w:tcW w:w="0" w:type="auto"/>
          </w:tcPr>
          <w:p w:rsidR="00AC29F7" w:rsidRDefault="00E8296A">
            <w:pPr>
              <w:pStyle w:val="TableBodyText"/>
            </w:pPr>
            <w:r>
              <w:t xml:space="preserve">S-1-5-32-547 </w:t>
            </w:r>
          </w:p>
        </w:tc>
        <w:tc>
          <w:tcPr>
            <w:tcW w:w="0" w:type="auto"/>
          </w:tcPr>
          <w:p w:rsidR="00AC29F7" w:rsidRDefault="00E8296A">
            <w:pPr>
              <w:pStyle w:val="TableBodyText"/>
            </w:pPr>
            <w:r>
              <w:t>Power Users</w:t>
            </w:r>
          </w:p>
        </w:tc>
        <w:tc>
          <w:tcPr>
            <w:tcW w:w="0" w:type="auto"/>
          </w:tcPr>
          <w:p w:rsidR="00AC29F7" w:rsidRDefault="00E8296A">
            <w:pPr>
              <w:pStyle w:val="TableBodyText"/>
            </w:pPr>
            <w:r>
              <w:t>AlwaysFilter</w:t>
            </w:r>
          </w:p>
        </w:tc>
      </w:tr>
      <w:tr w:rsidR="00AC29F7" w:rsidTr="00AC29F7">
        <w:tc>
          <w:tcPr>
            <w:tcW w:w="0" w:type="auto"/>
          </w:tcPr>
          <w:p w:rsidR="00AC29F7" w:rsidRDefault="00E8296A">
            <w:pPr>
              <w:pStyle w:val="TableBodyText"/>
            </w:pPr>
            <w:r>
              <w:t xml:space="preserve">S-1-5-32-548 </w:t>
            </w:r>
          </w:p>
        </w:tc>
        <w:tc>
          <w:tcPr>
            <w:tcW w:w="0" w:type="auto"/>
          </w:tcPr>
          <w:p w:rsidR="00AC29F7" w:rsidRDefault="00E8296A">
            <w:pPr>
              <w:pStyle w:val="TableBodyText"/>
            </w:pPr>
            <w:r>
              <w:t>Account Operators</w:t>
            </w:r>
          </w:p>
        </w:tc>
        <w:tc>
          <w:tcPr>
            <w:tcW w:w="0" w:type="auto"/>
          </w:tcPr>
          <w:p w:rsidR="00AC29F7" w:rsidRDefault="00E8296A">
            <w:pPr>
              <w:pStyle w:val="TableBodyText"/>
            </w:pPr>
            <w:r>
              <w:t>AlwaysFilter</w:t>
            </w:r>
          </w:p>
        </w:tc>
      </w:tr>
      <w:tr w:rsidR="00AC29F7" w:rsidTr="00AC29F7">
        <w:tc>
          <w:tcPr>
            <w:tcW w:w="0" w:type="auto"/>
          </w:tcPr>
          <w:p w:rsidR="00AC29F7" w:rsidRDefault="00E8296A">
            <w:pPr>
              <w:pStyle w:val="TableBodyText"/>
            </w:pPr>
            <w:r>
              <w:t xml:space="preserve">S-1-5-32-549 </w:t>
            </w:r>
          </w:p>
        </w:tc>
        <w:tc>
          <w:tcPr>
            <w:tcW w:w="0" w:type="auto"/>
          </w:tcPr>
          <w:p w:rsidR="00AC29F7" w:rsidRDefault="00E8296A">
            <w:pPr>
              <w:pStyle w:val="TableBodyText"/>
            </w:pPr>
            <w:r>
              <w:t>System Operators</w:t>
            </w:r>
          </w:p>
        </w:tc>
        <w:tc>
          <w:tcPr>
            <w:tcW w:w="0" w:type="auto"/>
          </w:tcPr>
          <w:p w:rsidR="00AC29F7" w:rsidRDefault="00E8296A">
            <w:pPr>
              <w:pStyle w:val="TableBodyText"/>
            </w:pPr>
            <w:r>
              <w:t>AlwaysFilter</w:t>
            </w:r>
          </w:p>
        </w:tc>
      </w:tr>
      <w:tr w:rsidR="00AC29F7" w:rsidTr="00AC29F7">
        <w:tc>
          <w:tcPr>
            <w:tcW w:w="0" w:type="auto"/>
          </w:tcPr>
          <w:p w:rsidR="00AC29F7" w:rsidRDefault="00E8296A">
            <w:pPr>
              <w:pStyle w:val="TableBodyText"/>
            </w:pPr>
            <w:r>
              <w:t xml:space="preserve">S-1-5-32-550 </w:t>
            </w:r>
          </w:p>
        </w:tc>
        <w:tc>
          <w:tcPr>
            <w:tcW w:w="0" w:type="auto"/>
          </w:tcPr>
          <w:p w:rsidR="00AC29F7" w:rsidRDefault="00E8296A">
            <w:pPr>
              <w:pStyle w:val="TableBodyText"/>
            </w:pPr>
            <w:r>
              <w:t>Print Operators</w:t>
            </w:r>
          </w:p>
        </w:tc>
        <w:tc>
          <w:tcPr>
            <w:tcW w:w="0" w:type="auto"/>
          </w:tcPr>
          <w:p w:rsidR="00AC29F7" w:rsidRDefault="00E8296A">
            <w:pPr>
              <w:pStyle w:val="TableBodyText"/>
            </w:pPr>
            <w:r>
              <w:t>AlwaysFilter</w:t>
            </w:r>
          </w:p>
        </w:tc>
      </w:tr>
      <w:tr w:rsidR="00AC29F7" w:rsidTr="00AC29F7">
        <w:tc>
          <w:tcPr>
            <w:tcW w:w="0" w:type="auto"/>
          </w:tcPr>
          <w:p w:rsidR="00AC29F7" w:rsidRDefault="00E8296A">
            <w:pPr>
              <w:pStyle w:val="TableBodyText"/>
            </w:pPr>
            <w:r>
              <w:t xml:space="preserve">S-1-5-32-551 </w:t>
            </w:r>
          </w:p>
        </w:tc>
        <w:tc>
          <w:tcPr>
            <w:tcW w:w="0" w:type="auto"/>
          </w:tcPr>
          <w:p w:rsidR="00AC29F7" w:rsidRDefault="00E8296A">
            <w:pPr>
              <w:pStyle w:val="TableBodyText"/>
            </w:pPr>
            <w:r>
              <w:t>Backup Operators</w:t>
            </w:r>
          </w:p>
        </w:tc>
        <w:tc>
          <w:tcPr>
            <w:tcW w:w="0" w:type="auto"/>
          </w:tcPr>
          <w:p w:rsidR="00AC29F7" w:rsidRDefault="00E8296A">
            <w:pPr>
              <w:pStyle w:val="TableBodyText"/>
            </w:pPr>
            <w:r>
              <w:t>AlwaysFilter</w:t>
            </w:r>
          </w:p>
        </w:tc>
      </w:tr>
      <w:tr w:rsidR="00AC29F7" w:rsidTr="00AC29F7">
        <w:tc>
          <w:tcPr>
            <w:tcW w:w="0" w:type="auto"/>
          </w:tcPr>
          <w:p w:rsidR="00AC29F7" w:rsidRDefault="00E8296A">
            <w:pPr>
              <w:pStyle w:val="TableBodyText"/>
            </w:pPr>
            <w:r>
              <w:t xml:space="preserve">S-1-5-32-552 </w:t>
            </w:r>
          </w:p>
        </w:tc>
        <w:tc>
          <w:tcPr>
            <w:tcW w:w="0" w:type="auto"/>
          </w:tcPr>
          <w:p w:rsidR="00AC29F7" w:rsidRDefault="00E8296A">
            <w:pPr>
              <w:pStyle w:val="TableBodyText"/>
            </w:pPr>
            <w:r>
              <w:t>Replicator</w:t>
            </w:r>
          </w:p>
        </w:tc>
        <w:tc>
          <w:tcPr>
            <w:tcW w:w="0" w:type="auto"/>
          </w:tcPr>
          <w:p w:rsidR="00AC29F7" w:rsidRDefault="00E8296A">
            <w:pPr>
              <w:pStyle w:val="TableBodyText"/>
            </w:pPr>
            <w:r>
              <w:t>AlwaysFilter</w:t>
            </w:r>
          </w:p>
        </w:tc>
      </w:tr>
      <w:tr w:rsidR="00AC29F7" w:rsidTr="00AC29F7">
        <w:tc>
          <w:tcPr>
            <w:tcW w:w="0" w:type="auto"/>
          </w:tcPr>
          <w:p w:rsidR="00AC29F7" w:rsidRDefault="00E8296A">
            <w:pPr>
              <w:pStyle w:val="TableBodyText"/>
            </w:pPr>
            <w:r>
              <w:t xml:space="preserve">S-1-5-32-553 </w:t>
            </w:r>
          </w:p>
        </w:tc>
        <w:tc>
          <w:tcPr>
            <w:tcW w:w="0" w:type="auto"/>
          </w:tcPr>
          <w:p w:rsidR="00AC29F7" w:rsidRDefault="00E8296A">
            <w:pPr>
              <w:pStyle w:val="TableBodyText"/>
            </w:pPr>
            <w:r>
              <w:t>Ras Servers</w:t>
            </w:r>
          </w:p>
        </w:tc>
        <w:tc>
          <w:tcPr>
            <w:tcW w:w="0" w:type="auto"/>
          </w:tcPr>
          <w:p w:rsidR="00AC29F7" w:rsidRDefault="00E8296A">
            <w:pPr>
              <w:pStyle w:val="TableBodyText"/>
            </w:pPr>
            <w:r>
              <w:t>AlwaysFilter</w:t>
            </w:r>
          </w:p>
        </w:tc>
      </w:tr>
      <w:tr w:rsidR="00AC29F7" w:rsidTr="00AC29F7">
        <w:tc>
          <w:tcPr>
            <w:tcW w:w="0" w:type="auto"/>
          </w:tcPr>
          <w:p w:rsidR="00AC29F7" w:rsidRDefault="00E8296A">
            <w:pPr>
              <w:pStyle w:val="TableBodyText"/>
            </w:pPr>
            <w:r>
              <w:t xml:space="preserve">S-1-5-32-554 </w:t>
            </w:r>
          </w:p>
        </w:tc>
        <w:tc>
          <w:tcPr>
            <w:tcW w:w="0" w:type="auto"/>
          </w:tcPr>
          <w:p w:rsidR="00AC29F7" w:rsidRDefault="00E8296A">
            <w:pPr>
              <w:pStyle w:val="TableBodyText"/>
            </w:pPr>
            <w:r>
              <w:t>Pre-Win 2k Compatible</w:t>
            </w:r>
          </w:p>
        </w:tc>
        <w:tc>
          <w:tcPr>
            <w:tcW w:w="0" w:type="auto"/>
          </w:tcPr>
          <w:p w:rsidR="00AC29F7" w:rsidRDefault="00E8296A">
            <w:pPr>
              <w:pStyle w:val="TableBodyText"/>
            </w:pPr>
            <w:r>
              <w:t>AlwaysFilter</w:t>
            </w:r>
          </w:p>
        </w:tc>
      </w:tr>
      <w:tr w:rsidR="00AC29F7" w:rsidTr="00AC29F7">
        <w:tc>
          <w:tcPr>
            <w:tcW w:w="0" w:type="auto"/>
          </w:tcPr>
          <w:p w:rsidR="00AC29F7" w:rsidRDefault="00E8296A">
            <w:pPr>
              <w:pStyle w:val="TableBodyText"/>
            </w:pPr>
            <w:r>
              <w:t xml:space="preserve">S-1-5-32-555 </w:t>
            </w:r>
          </w:p>
        </w:tc>
        <w:tc>
          <w:tcPr>
            <w:tcW w:w="0" w:type="auto"/>
          </w:tcPr>
          <w:p w:rsidR="00AC29F7" w:rsidRDefault="00E8296A">
            <w:pPr>
              <w:pStyle w:val="TableBodyText"/>
            </w:pPr>
            <w:r>
              <w:t>Remote Desktop Users</w:t>
            </w:r>
          </w:p>
        </w:tc>
        <w:tc>
          <w:tcPr>
            <w:tcW w:w="0" w:type="auto"/>
          </w:tcPr>
          <w:p w:rsidR="00AC29F7" w:rsidRDefault="00E8296A">
            <w:pPr>
              <w:pStyle w:val="TableBodyText"/>
            </w:pPr>
            <w:r>
              <w:t>AlwaysFilter</w:t>
            </w:r>
          </w:p>
        </w:tc>
      </w:tr>
      <w:tr w:rsidR="00AC29F7" w:rsidTr="00AC29F7">
        <w:tc>
          <w:tcPr>
            <w:tcW w:w="0" w:type="auto"/>
          </w:tcPr>
          <w:p w:rsidR="00AC29F7" w:rsidRDefault="00E8296A">
            <w:pPr>
              <w:pStyle w:val="TableBodyText"/>
            </w:pPr>
            <w:r>
              <w:t xml:space="preserve">S-1-5-32-556 </w:t>
            </w:r>
          </w:p>
        </w:tc>
        <w:tc>
          <w:tcPr>
            <w:tcW w:w="0" w:type="auto"/>
          </w:tcPr>
          <w:p w:rsidR="00AC29F7" w:rsidRDefault="00E8296A">
            <w:pPr>
              <w:pStyle w:val="TableBodyText"/>
            </w:pPr>
            <w:r>
              <w:t>Network Configuration Operators</w:t>
            </w:r>
          </w:p>
        </w:tc>
        <w:tc>
          <w:tcPr>
            <w:tcW w:w="0" w:type="auto"/>
          </w:tcPr>
          <w:p w:rsidR="00AC29F7" w:rsidRDefault="00E8296A">
            <w:pPr>
              <w:pStyle w:val="TableBodyText"/>
            </w:pPr>
            <w:r>
              <w:t>AlwaysFilter</w:t>
            </w:r>
          </w:p>
        </w:tc>
      </w:tr>
      <w:tr w:rsidR="00AC29F7" w:rsidTr="00AC29F7">
        <w:tc>
          <w:tcPr>
            <w:tcW w:w="0" w:type="auto"/>
          </w:tcPr>
          <w:p w:rsidR="00AC29F7" w:rsidRDefault="00E8296A">
            <w:pPr>
              <w:pStyle w:val="TableBodyText"/>
            </w:pPr>
            <w:r>
              <w:t xml:space="preserve">S-1-5-32-R </w:t>
            </w:r>
          </w:p>
        </w:tc>
        <w:tc>
          <w:tcPr>
            <w:tcW w:w="0" w:type="auto"/>
          </w:tcPr>
          <w:p w:rsidR="00AC29F7" w:rsidRDefault="00E8296A">
            <w:pPr>
              <w:pStyle w:val="TableBodyText"/>
            </w:pPr>
            <w:r>
              <w:t>Other Built-in Accounts</w:t>
            </w:r>
          </w:p>
        </w:tc>
        <w:tc>
          <w:tcPr>
            <w:tcW w:w="0" w:type="auto"/>
          </w:tcPr>
          <w:p w:rsidR="00AC29F7" w:rsidRDefault="00E8296A">
            <w:pPr>
              <w:pStyle w:val="TableBodyText"/>
            </w:pPr>
            <w:r>
              <w:t>AlwaysFilter</w:t>
            </w:r>
          </w:p>
        </w:tc>
      </w:tr>
      <w:tr w:rsidR="00AC29F7" w:rsidTr="00AC29F7">
        <w:tc>
          <w:tcPr>
            <w:tcW w:w="0" w:type="auto"/>
          </w:tcPr>
          <w:p w:rsidR="00AC29F7" w:rsidRDefault="00E8296A">
            <w:pPr>
              <w:pStyle w:val="TableBodyText"/>
            </w:pPr>
            <w:r>
              <w:t xml:space="preserve">S-1-5-64-&lt;RpcId&gt; </w:t>
            </w:r>
          </w:p>
        </w:tc>
        <w:tc>
          <w:tcPr>
            <w:tcW w:w="0" w:type="auto"/>
          </w:tcPr>
          <w:p w:rsidR="00AC29F7" w:rsidRDefault="00E8296A">
            <w:pPr>
              <w:pStyle w:val="TableBodyText"/>
            </w:pPr>
            <w:r>
              <w:t>Security Providers</w:t>
            </w:r>
          </w:p>
          <w:p w:rsidR="00AC29F7" w:rsidRDefault="00E8296A">
            <w:pPr>
              <w:pStyle w:val="TableBodyText"/>
            </w:pPr>
            <w:r>
              <w:t xml:space="preserve">RpcId is the RPC Protocol Extensions security provider value specified in </w:t>
            </w:r>
            <w:hyperlink r:id="rId117">
              <w:r>
                <w:rPr>
                  <w:rStyle w:val="Hyperlink"/>
                </w:rPr>
                <w:t>[MS-RPCE]</w:t>
              </w:r>
            </w:hyperlink>
            <w:r>
              <w:t xml:space="preserve"> section 2.2.1.1.7.</w:t>
            </w:r>
          </w:p>
        </w:tc>
        <w:tc>
          <w:tcPr>
            <w:tcW w:w="0" w:type="auto"/>
          </w:tcPr>
          <w:p w:rsidR="00AC29F7" w:rsidRDefault="00E8296A">
            <w:pPr>
              <w:pStyle w:val="TableBodyText"/>
            </w:pPr>
            <w:r>
              <w:t>AlwaysFilter</w:t>
            </w:r>
          </w:p>
        </w:tc>
      </w:tr>
      <w:tr w:rsidR="00AC29F7" w:rsidTr="00AC29F7">
        <w:tc>
          <w:tcPr>
            <w:tcW w:w="0" w:type="auto"/>
          </w:tcPr>
          <w:p w:rsidR="00AC29F7" w:rsidRDefault="00E8296A">
            <w:pPr>
              <w:pStyle w:val="TableBodyText"/>
            </w:pPr>
            <w:r>
              <w:t xml:space="preserve">S-1-5-R-*R&lt;1000 </w:t>
            </w:r>
          </w:p>
        </w:tc>
        <w:tc>
          <w:tcPr>
            <w:tcW w:w="0" w:type="auto"/>
          </w:tcPr>
          <w:p w:rsidR="00AC29F7" w:rsidRDefault="00E8296A">
            <w:pPr>
              <w:pStyle w:val="TableBodyText"/>
            </w:pPr>
            <w:r>
              <w:t>Reserved by Microsoft</w:t>
            </w:r>
          </w:p>
        </w:tc>
        <w:tc>
          <w:tcPr>
            <w:tcW w:w="0" w:type="auto"/>
          </w:tcPr>
          <w:p w:rsidR="00AC29F7" w:rsidRDefault="00E8296A">
            <w:pPr>
              <w:pStyle w:val="TableBodyText"/>
            </w:pPr>
            <w:r>
              <w:t>AlwaysFilter</w:t>
            </w:r>
          </w:p>
        </w:tc>
      </w:tr>
      <w:tr w:rsidR="00AC29F7" w:rsidTr="00AC29F7">
        <w:tc>
          <w:tcPr>
            <w:tcW w:w="0" w:type="auto"/>
          </w:tcPr>
          <w:p w:rsidR="00AC29F7" w:rsidRDefault="00E8296A">
            <w:pPr>
              <w:pStyle w:val="TableBodyText"/>
            </w:pPr>
            <w:r>
              <w:t xml:space="preserve">S-1-5-1000-* </w:t>
            </w:r>
          </w:p>
        </w:tc>
        <w:tc>
          <w:tcPr>
            <w:tcW w:w="0" w:type="auto"/>
          </w:tcPr>
          <w:p w:rsidR="00AC29F7" w:rsidRDefault="00E8296A">
            <w:pPr>
              <w:pStyle w:val="TableBodyText"/>
            </w:pPr>
            <w:r>
              <w:t>Other Organization</w:t>
            </w:r>
          </w:p>
        </w:tc>
        <w:tc>
          <w:tcPr>
            <w:tcW w:w="0" w:type="auto"/>
          </w:tcPr>
          <w:p w:rsidR="00AC29F7" w:rsidRDefault="00E8296A">
            <w:pPr>
              <w:pStyle w:val="TableBodyText"/>
            </w:pPr>
            <w:r>
              <w:t>NeverFilter</w:t>
            </w:r>
          </w:p>
        </w:tc>
      </w:tr>
      <w:tr w:rsidR="00AC29F7" w:rsidTr="00AC29F7">
        <w:tc>
          <w:tcPr>
            <w:tcW w:w="0" w:type="auto"/>
          </w:tcPr>
          <w:p w:rsidR="00AC29F7" w:rsidRDefault="00E8296A">
            <w:pPr>
              <w:pStyle w:val="TableBodyText"/>
            </w:pPr>
            <w:r>
              <w:t xml:space="preserve">S-1-5-R-*R&gt;1000 </w:t>
            </w:r>
          </w:p>
        </w:tc>
        <w:tc>
          <w:tcPr>
            <w:tcW w:w="0" w:type="auto"/>
          </w:tcPr>
          <w:p w:rsidR="00AC29F7" w:rsidRDefault="00E8296A">
            <w:pPr>
              <w:pStyle w:val="TableBodyText"/>
            </w:pPr>
            <w:r>
              <w:t>Extensible</w:t>
            </w:r>
          </w:p>
        </w:tc>
        <w:tc>
          <w:tcPr>
            <w:tcW w:w="0" w:type="auto"/>
          </w:tcPr>
          <w:p w:rsidR="00AC29F7" w:rsidRDefault="00E8296A">
            <w:pPr>
              <w:pStyle w:val="TableBodyText"/>
            </w:pPr>
            <w:r>
              <w:t>NeverFilter</w:t>
            </w:r>
          </w:p>
        </w:tc>
      </w:tr>
      <w:tr w:rsidR="00AC29F7" w:rsidTr="00AC29F7">
        <w:tc>
          <w:tcPr>
            <w:tcW w:w="0" w:type="auto"/>
          </w:tcPr>
          <w:p w:rsidR="00AC29F7" w:rsidRDefault="00E8296A">
            <w:pPr>
              <w:pStyle w:val="TableBodyText"/>
            </w:pPr>
            <w:r>
              <w:t xml:space="preserve">S-1-6 </w:t>
            </w:r>
          </w:p>
        </w:tc>
        <w:tc>
          <w:tcPr>
            <w:tcW w:w="0" w:type="auto"/>
          </w:tcPr>
          <w:p w:rsidR="00AC29F7" w:rsidRDefault="00E8296A">
            <w:pPr>
              <w:pStyle w:val="TableBodyText"/>
            </w:pPr>
            <w:r>
              <w:t>SiteServer Authority</w:t>
            </w:r>
          </w:p>
        </w:tc>
        <w:tc>
          <w:tcPr>
            <w:tcW w:w="0" w:type="auto"/>
          </w:tcPr>
          <w:p w:rsidR="00AC29F7" w:rsidRDefault="00E8296A">
            <w:pPr>
              <w:pStyle w:val="TableBodyText"/>
            </w:pPr>
            <w:r>
              <w:t>AlwaysFilter</w:t>
            </w:r>
          </w:p>
        </w:tc>
      </w:tr>
      <w:tr w:rsidR="00AC29F7" w:rsidTr="00AC29F7">
        <w:tc>
          <w:tcPr>
            <w:tcW w:w="0" w:type="auto"/>
          </w:tcPr>
          <w:p w:rsidR="00AC29F7" w:rsidRDefault="00E8296A">
            <w:pPr>
              <w:pStyle w:val="TableBodyText"/>
            </w:pPr>
            <w:r>
              <w:t>S-1-7</w:t>
            </w:r>
          </w:p>
        </w:tc>
        <w:tc>
          <w:tcPr>
            <w:tcW w:w="0" w:type="auto"/>
          </w:tcPr>
          <w:p w:rsidR="00AC29F7" w:rsidRDefault="00E8296A">
            <w:pPr>
              <w:pStyle w:val="TableBodyText"/>
            </w:pPr>
            <w:r>
              <w:t>Internet Site Authority</w:t>
            </w:r>
          </w:p>
        </w:tc>
        <w:tc>
          <w:tcPr>
            <w:tcW w:w="0" w:type="auto"/>
          </w:tcPr>
          <w:p w:rsidR="00AC29F7" w:rsidRDefault="00E8296A">
            <w:pPr>
              <w:pStyle w:val="TableBodyText"/>
            </w:pPr>
            <w:r>
              <w:t>AlwaysFilter</w:t>
            </w:r>
          </w:p>
        </w:tc>
      </w:tr>
      <w:tr w:rsidR="00AC29F7" w:rsidTr="00AC29F7">
        <w:tc>
          <w:tcPr>
            <w:tcW w:w="0" w:type="auto"/>
          </w:tcPr>
          <w:p w:rsidR="00AC29F7" w:rsidRDefault="00E8296A">
            <w:pPr>
              <w:pStyle w:val="TableBodyText"/>
            </w:pPr>
            <w:r>
              <w:t xml:space="preserve">S-1-8 </w:t>
            </w:r>
          </w:p>
        </w:tc>
        <w:tc>
          <w:tcPr>
            <w:tcW w:w="0" w:type="auto"/>
          </w:tcPr>
          <w:p w:rsidR="00AC29F7" w:rsidRDefault="00E8296A">
            <w:pPr>
              <w:pStyle w:val="TableBodyText"/>
            </w:pPr>
            <w:r>
              <w:t>Exchange Authority</w:t>
            </w:r>
          </w:p>
        </w:tc>
        <w:tc>
          <w:tcPr>
            <w:tcW w:w="0" w:type="auto"/>
          </w:tcPr>
          <w:p w:rsidR="00AC29F7" w:rsidRDefault="00E8296A">
            <w:pPr>
              <w:pStyle w:val="TableBodyText"/>
            </w:pPr>
            <w:r>
              <w:t>AlwaysFilter</w:t>
            </w:r>
          </w:p>
        </w:tc>
      </w:tr>
      <w:tr w:rsidR="00AC29F7" w:rsidTr="00AC29F7">
        <w:tc>
          <w:tcPr>
            <w:tcW w:w="0" w:type="auto"/>
          </w:tcPr>
          <w:p w:rsidR="00AC29F7" w:rsidRDefault="00E8296A">
            <w:pPr>
              <w:pStyle w:val="TableBodyText"/>
            </w:pPr>
            <w:r>
              <w:t xml:space="preserve">S-1-9 </w:t>
            </w:r>
          </w:p>
        </w:tc>
        <w:tc>
          <w:tcPr>
            <w:tcW w:w="0" w:type="auto"/>
          </w:tcPr>
          <w:p w:rsidR="00AC29F7" w:rsidRDefault="00E8296A">
            <w:pPr>
              <w:pStyle w:val="TableBodyText"/>
            </w:pPr>
            <w:r>
              <w:t>Resource Manager Authority</w:t>
            </w:r>
          </w:p>
        </w:tc>
        <w:tc>
          <w:tcPr>
            <w:tcW w:w="0" w:type="auto"/>
          </w:tcPr>
          <w:p w:rsidR="00AC29F7" w:rsidRDefault="00E8296A">
            <w:pPr>
              <w:pStyle w:val="TableBodyText"/>
            </w:pPr>
            <w:r>
              <w:t>AlwaysFilter</w:t>
            </w:r>
          </w:p>
        </w:tc>
      </w:tr>
      <w:tr w:rsidR="00AC29F7" w:rsidTr="00AC29F7">
        <w:tc>
          <w:tcPr>
            <w:tcW w:w="0" w:type="auto"/>
          </w:tcPr>
          <w:p w:rsidR="00AC29F7" w:rsidRDefault="00E8296A">
            <w:pPr>
              <w:pStyle w:val="TableBodyText"/>
            </w:pPr>
            <w:r>
              <w:t xml:space="preserve">S-1-10 </w:t>
            </w:r>
          </w:p>
        </w:tc>
        <w:tc>
          <w:tcPr>
            <w:tcW w:w="0" w:type="auto"/>
          </w:tcPr>
          <w:p w:rsidR="00AC29F7" w:rsidRDefault="00E8296A">
            <w:pPr>
              <w:pStyle w:val="TableBodyText"/>
            </w:pPr>
            <w:r>
              <w:t>Passport Authority</w:t>
            </w:r>
          </w:p>
        </w:tc>
        <w:tc>
          <w:tcPr>
            <w:tcW w:w="0" w:type="auto"/>
          </w:tcPr>
          <w:p w:rsidR="00AC29F7" w:rsidRDefault="00E8296A">
            <w:pPr>
              <w:pStyle w:val="TableBodyText"/>
            </w:pPr>
            <w:r>
              <w:t>NeverFilter</w:t>
            </w:r>
          </w:p>
        </w:tc>
      </w:tr>
      <w:tr w:rsidR="00AC29F7" w:rsidTr="00AC29F7">
        <w:tc>
          <w:tcPr>
            <w:tcW w:w="0" w:type="auto"/>
          </w:tcPr>
          <w:p w:rsidR="00AC29F7" w:rsidRDefault="00E8296A">
            <w:pPr>
              <w:pStyle w:val="TableBodyText"/>
            </w:pPr>
            <w:r>
              <w:t xml:space="preserve">Invalid </w:t>
            </w:r>
          </w:p>
        </w:tc>
        <w:tc>
          <w:tcPr>
            <w:tcW w:w="0" w:type="auto"/>
          </w:tcPr>
          <w:p w:rsidR="00AC29F7" w:rsidRDefault="00E8296A">
            <w:pPr>
              <w:pStyle w:val="TableBodyText"/>
            </w:pPr>
            <w:r>
              <w:t>Invalid SIDs</w:t>
            </w:r>
          </w:p>
        </w:tc>
        <w:tc>
          <w:tcPr>
            <w:tcW w:w="0" w:type="auto"/>
          </w:tcPr>
          <w:p w:rsidR="00AC29F7" w:rsidRDefault="00E8296A">
            <w:pPr>
              <w:pStyle w:val="TableBodyText"/>
            </w:pPr>
            <w:r>
              <w:t>AlwaysFilter</w:t>
            </w:r>
          </w:p>
        </w:tc>
      </w:tr>
    </w:tbl>
    <w:p w:rsidR="00AC29F7" w:rsidRDefault="00AC29F7"/>
    <w:p w:rsidR="00AC29F7" w:rsidRDefault="00E8296A">
      <w:pPr>
        <w:pStyle w:val="Heading4"/>
      </w:pPr>
      <w:bookmarkStart w:id="148" w:name="section_6f9be5007d7645e18c66116e8f55396f"/>
      <w:bookmarkStart w:id="149" w:name="_Toc423369311"/>
      <w:r>
        <w:t>crealm Filtering</w:t>
      </w:r>
      <w:bookmarkEnd w:id="148"/>
      <w:bookmarkEnd w:id="149"/>
      <w:r>
        <w:fldChar w:fldCharType="begin"/>
      </w:r>
      <w:r>
        <w:instrText xml:space="preserve"> XE "crealm filtering"</w:instrText>
      </w:r>
      <w:r>
        <w:fldChar w:fldCharType="end"/>
      </w:r>
      <w:r>
        <w:fldChar w:fldCharType="begin"/>
      </w:r>
      <w:r>
        <w:instrText xml:space="preserve"> XE "Filtering:crealm - security"</w:instrText>
      </w:r>
      <w:r>
        <w:fldChar w:fldCharType="end"/>
      </w:r>
      <w:r>
        <w:fldChar w:fldCharType="begin"/>
      </w:r>
      <w:r>
        <w:instrText xml:space="preserve"> XE "Security:crealm filtering"</w:instrText>
      </w:r>
      <w:r>
        <w:fldChar w:fldCharType="end"/>
      </w:r>
    </w:p>
    <w:p w:rsidR="00AC29F7" w:rsidRDefault="00E8296A">
      <w:r>
        <w:t>When decoding a cross-realm TGT, the crealm fields inside the TGT should be compared to the expected name of the realm for the inter-realm trust. If the names do not match the TGT, they should be rejected, subject to other mitigating constraints.</w:t>
      </w:r>
      <w:bookmarkStart w:id="150" w:name="Appendix_A_Target_42"/>
      <w:r>
        <w:fldChar w:fldCharType="begin"/>
      </w:r>
      <w:r>
        <w:instrText xml:space="preserve"> HYPERLINK \l "Appendix_A_42" \h </w:instrText>
      </w:r>
      <w:r>
        <w:fldChar w:fldCharType="separate"/>
      </w:r>
      <w:r>
        <w:rPr>
          <w:rStyle w:val="Hyperlink"/>
        </w:rPr>
        <w:t>&lt;42&gt;</w:t>
      </w:r>
      <w:r>
        <w:rPr>
          <w:rStyle w:val="Hyperlink"/>
        </w:rPr>
        <w:fldChar w:fldCharType="end"/>
      </w:r>
      <w:bookmarkEnd w:id="150"/>
      <w:r>
        <w:t xml:space="preserve"> These constraints can include allowing fully trusted domains to supply any crealm name on the basis that it would have validated it prior to passing it along, or any other settings that may be established out of band. The full set of constraints is implementation-specific.</w:t>
      </w:r>
    </w:p>
    <w:p w:rsidR="00AC29F7" w:rsidRDefault="00E8296A">
      <w:pPr>
        <w:pStyle w:val="Heading2"/>
      </w:pPr>
      <w:bookmarkStart w:id="151" w:name="section_475fc3c4efc14048b5b868b10b39fb64"/>
      <w:bookmarkStart w:id="152" w:name="_Toc423369312"/>
      <w:r>
        <w:t>Index of Security Fields</w:t>
      </w:r>
      <w:bookmarkEnd w:id="151"/>
      <w:bookmarkEnd w:id="152"/>
      <w:r>
        <w:fldChar w:fldCharType="begin"/>
      </w:r>
      <w:r>
        <w:instrText xml:space="preserve"> XE "Security:field index" </w:instrText>
      </w:r>
      <w:r>
        <w:fldChar w:fldCharType="end"/>
      </w:r>
      <w:r>
        <w:fldChar w:fldCharType="begin"/>
      </w:r>
      <w:r>
        <w:instrText xml:space="preserve"> XE "Index of security fields" </w:instrText>
      </w:r>
      <w:r>
        <w:fldChar w:fldCharType="end"/>
      </w:r>
      <w:r>
        <w:fldChar w:fldCharType="begin"/>
      </w:r>
      <w:r>
        <w:instrText xml:space="preserve"> XE "Fields - security index" </w:instrText>
      </w:r>
      <w:r>
        <w:fldChar w:fldCharType="end"/>
      </w:r>
      <w:r>
        <w:fldChar w:fldCharType="begin"/>
      </w:r>
      <w:r>
        <w:instrText xml:space="preserve"> XE "Index of security parameters"</w:instrText>
      </w:r>
      <w:r>
        <w:fldChar w:fldCharType="end"/>
      </w:r>
      <w:r>
        <w:fldChar w:fldCharType="begin"/>
      </w:r>
      <w:r>
        <w:instrText xml:space="preserve"> XE "Parameter index - security"</w:instrText>
      </w:r>
      <w:r>
        <w:fldChar w:fldCharType="end"/>
      </w:r>
      <w:r>
        <w:fldChar w:fldCharType="begin"/>
      </w:r>
      <w:r>
        <w:instrText xml:space="preserve"> XE "Security:parameter index"</w:instrText>
      </w:r>
      <w:r>
        <w:fldChar w:fldCharType="end"/>
      </w:r>
    </w:p>
    <w:tbl>
      <w:tblPr>
        <w:tblStyle w:val="Table-ShadedHeader"/>
        <w:tblW w:w="0" w:type="auto"/>
        <w:tblLook w:val="04A0" w:firstRow="1" w:lastRow="0" w:firstColumn="1" w:lastColumn="0" w:noHBand="0" w:noVBand="1"/>
      </w:tblPr>
      <w:tblGrid>
        <w:gridCol w:w="3085"/>
        <w:gridCol w:w="3237"/>
      </w:tblGrid>
      <w:tr w:rsidR="00AC29F7" w:rsidTr="00AC29F7">
        <w:trPr>
          <w:cnfStyle w:val="100000000000" w:firstRow="1" w:lastRow="0" w:firstColumn="0" w:lastColumn="0" w:oddVBand="0" w:evenVBand="0" w:oddHBand="0" w:evenHBand="0" w:firstRowFirstColumn="0" w:firstRowLastColumn="0" w:lastRowFirstColumn="0" w:lastRowLastColumn="0"/>
          <w:tblHeader/>
        </w:trPr>
        <w:tc>
          <w:tcPr>
            <w:tcW w:w="0" w:type="auto"/>
          </w:tcPr>
          <w:p w:rsidR="00AC29F7" w:rsidRDefault="00E8296A">
            <w:pPr>
              <w:pStyle w:val="TableHeaderText"/>
            </w:pPr>
            <w:r>
              <w:t>Security field</w:t>
            </w:r>
          </w:p>
        </w:tc>
        <w:tc>
          <w:tcPr>
            <w:tcW w:w="0" w:type="auto"/>
          </w:tcPr>
          <w:p w:rsidR="00AC29F7" w:rsidRDefault="00E8296A">
            <w:pPr>
              <w:pStyle w:val="TableHeaderText"/>
            </w:pPr>
            <w:r>
              <w:t xml:space="preserve">Section </w:t>
            </w:r>
          </w:p>
        </w:tc>
      </w:tr>
      <w:tr w:rsidR="00AC29F7" w:rsidTr="00AC29F7">
        <w:tc>
          <w:tcPr>
            <w:tcW w:w="0" w:type="auto"/>
          </w:tcPr>
          <w:p w:rsidR="00AC29F7" w:rsidRDefault="00E8296A">
            <w:pPr>
              <w:pStyle w:val="TableBodyText"/>
            </w:pPr>
            <w:r>
              <w:t>Supplemental credential encryption</w:t>
            </w:r>
          </w:p>
        </w:tc>
        <w:tc>
          <w:tcPr>
            <w:tcW w:w="0" w:type="auto"/>
          </w:tcPr>
          <w:p w:rsidR="00AC29F7" w:rsidRDefault="007B3EC2">
            <w:pPr>
              <w:pStyle w:val="TableBodyText"/>
            </w:pPr>
            <w:hyperlink w:anchor="Section_2f9cae55350a423ea6921d16659e544a" w:history="1">
              <w:r w:rsidR="00E8296A">
                <w:rPr>
                  <w:rStyle w:val="Hyperlink"/>
                </w:rPr>
                <w:t>PAC Credentials (section 2.6)</w:t>
              </w:r>
            </w:hyperlink>
            <w:r w:rsidR="00E8296A">
              <w:t xml:space="preserve"> </w:t>
            </w:r>
          </w:p>
        </w:tc>
      </w:tr>
      <w:tr w:rsidR="00AC29F7" w:rsidTr="00AC29F7">
        <w:tc>
          <w:tcPr>
            <w:tcW w:w="0" w:type="auto"/>
          </w:tcPr>
          <w:p w:rsidR="00AC29F7" w:rsidRDefault="00E8296A">
            <w:pPr>
              <w:pStyle w:val="TableBodyText"/>
            </w:pPr>
            <w:r>
              <w:t>Signature generation</w:t>
            </w:r>
          </w:p>
        </w:tc>
        <w:tc>
          <w:tcPr>
            <w:tcW w:w="0" w:type="auto"/>
          </w:tcPr>
          <w:p w:rsidR="00AC29F7" w:rsidRDefault="007B3EC2">
            <w:pPr>
              <w:pStyle w:val="TableBodyText"/>
            </w:pPr>
            <w:hyperlink w:anchor="Section_6e95edd3af9341d483036c7955297315" w:history="1">
              <w:r w:rsidR="00E8296A">
                <w:rPr>
                  <w:rStyle w:val="Hyperlink"/>
                </w:rPr>
                <w:t>PAC_SIGNATURE_DATA (section 2.8)</w:t>
              </w:r>
            </w:hyperlink>
            <w:r w:rsidR="00E8296A">
              <w:t xml:space="preserve"> </w:t>
            </w:r>
          </w:p>
        </w:tc>
      </w:tr>
    </w:tbl>
    <w:p w:rsidR="00AC29F7" w:rsidRDefault="00AC29F7"/>
    <w:p w:rsidR="00AC29F7" w:rsidRDefault="00E8296A">
      <w:pPr>
        <w:pStyle w:val="Heading1"/>
      </w:pPr>
      <w:bookmarkStart w:id="153" w:name="section_a1c36b001fca415ca4cae66e98844760"/>
      <w:bookmarkStart w:id="154" w:name="_Toc423369313"/>
      <w:r>
        <w:t>Appendix A: Product Behavior</w:t>
      </w:r>
      <w:bookmarkEnd w:id="153"/>
      <w:bookmarkEnd w:id="154"/>
      <w:r>
        <w:fldChar w:fldCharType="begin"/>
      </w:r>
      <w:r>
        <w:instrText xml:space="preserve"> XE "Product behavior" </w:instrText>
      </w:r>
      <w:r>
        <w:fldChar w:fldCharType="end"/>
      </w:r>
    </w:p>
    <w:p w:rsidR="00AC29F7" w:rsidRDefault="00E8296A">
      <w:r>
        <w:t>The information in this specification is applicable to the following Microsoft products or supplemental software. References to product versions include released service packs.</w:t>
      </w:r>
    </w:p>
    <w:p w:rsidR="00AC29F7" w:rsidRDefault="00E8296A">
      <w:r>
        <w:t>Note: Some of the information in this section is subject to change because it applies to an unreleased, preliminary version of the Windows Server operating system, and thus may differ from the final version of the server software when released. All behavior notes that pertain to the unreleased, preliminary version of the Windows Server operating system contain specific references to Windows Server 2016 Technical Preview as an aid to the reader.</w:t>
      </w:r>
    </w:p>
    <w:p w:rsidR="00AC29F7" w:rsidRDefault="00E8296A">
      <w:pPr>
        <w:pStyle w:val="ListParagraph"/>
        <w:numPr>
          <w:ilvl w:val="0"/>
          <w:numId w:val="51"/>
        </w:numPr>
      </w:pPr>
      <w:r>
        <w:t>Windows 2000 operating system</w:t>
      </w:r>
    </w:p>
    <w:p w:rsidR="00AC29F7" w:rsidRDefault="00E8296A">
      <w:pPr>
        <w:pStyle w:val="ListParagraph"/>
        <w:numPr>
          <w:ilvl w:val="0"/>
          <w:numId w:val="51"/>
        </w:numPr>
      </w:pPr>
      <w:r>
        <w:t>Windows XP operating system</w:t>
      </w:r>
    </w:p>
    <w:p w:rsidR="00AC29F7" w:rsidRDefault="00E8296A">
      <w:pPr>
        <w:pStyle w:val="ListParagraph"/>
        <w:numPr>
          <w:ilvl w:val="0"/>
          <w:numId w:val="51"/>
        </w:numPr>
      </w:pPr>
      <w:r>
        <w:t>Windows Server 2003 operating system</w:t>
      </w:r>
    </w:p>
    <w:p w:rsidR="00AC29F7" w:rsidRDefault="00E8296A">
      <w:pPr>
        <w:pStyle w:val="ListParagraph"/>
        <w:numPr>
          <w:ilvl w:val="0"/>
          <w:numId w:val="51"/>
        </w:numPr>
      </w:pPr>
      <w:r>
        <w:t>Windows Vista operating system</w:t>
      </w:r>
    </w:p>
    <w:p w:rsidR="00AC29F7" w:rsidRDefault="00E8296A">
      <w:pPr>
        <w:pStyle w:val="ListParagraph"/>
        <w:numPr>
          <w:ilvl w:val="0"/>
          <w:numId w:val="51"/>
        </w:numPr>
      </w:pPr>
      <w:r>
        <w:t>Windows Server 2008 operating system</w:t>
      </w:r>
    </w:p>
    <w:p w:rsidR="00AC29F7" w:rsidRDefault="00E8296A">
      <w:pPr>
        <w:pStyle w:val="ListParagraph"/>
        <w:numPr>
          <w:ilvl w:val="0"/>
          <w:numId w:val="51"/>
        </w:numPr>
      </w:pPr>
      <w:r>
        <w:t>Windows 7 operating system</w:t>
      </w:r>
    </w:p>
    <w:p w:rsidR="00AC29F7" w:rsidRDefault="00E8296A">
      <w:pPr>
        <w:pStyle w:val="ListParagraph"/>
        <w:numPr>
          <w:ilvl w:val="0"/>
          <w:numId w:val="51"/>
        </w:numPr>
      </w:pPr>
      <w:r>
        <w:t>Windows Server 2008 R2 operating system</w:t>
      </w:r>
    </w:p>
    <w:p w:rsidR="00AC29F7" w:rsidRDefault="00E8296A">
      <w:pPr>
        <w:pStyle w:val="ListParagraph"/>
        <w:numPr>
          <w:ilvl w:val="0"/>
          <w:numId w:val="51"/>
        </w:numPr>
      </w:pPr>
      <w:r>
        <w:t>Windows 8 operating system</w:t>
      </w:r>
    </w:p>
    <w:p w:rsidR="00AC29F7" w:rsidRDefault="00E8296A">
      <w:pPr>
        <w:pStyle w:val="ListParagraph"/>
        <w:numPr>
          <w:ilvl w:val="0"/>
          <w:numId w:val="51"/>
        </w:numPr>
      </w:pPr>
      <w:r>
        <w:t>Windows Server 2012 operating system</w:t>
      </w:r>
    </w:p>
    <w:p w:rsidR="00AC29F7" w:rsidRDefault="00E8296A">
      <w:pPr>
        <w:pStyle w:val="ListParagraph"/>
        <w:numPr>
          <w:ilvl w:val="0"/>
          <w:numId w:val="51"/>
        </w:numPr>
      </w:pPr>
      <w:r>
        <w:t>Windows 8.1 operating system</w:t>
      </w:r>
    </w:p>
    <w:p w:rsidR="00AC29F7" w:rsidRDefault="00E8296A">
      <w:pPr>
        <w:pStyle w:val="ListParagraph"/>
        <w:numPr>
          <w:ilvl w:val="0"/>
          <w:numId w:val="51"/>
        </w:numPr>
      </w:pPr>
      <w:r>
        <w:t>Windows Server 2012 R2 operating system</w:t>
      </w:r>
    </w:p>
    <w:p w:rsidR="00AC29F7" w:rsidRDefault="00E8296A">
      <w:pPr>
        <w:pStyle w:val="ListParagraph"/>
        <w:numPr>
          <w:ilvl w:val="0"/>
          <w:numId w:val="51"/>
        </w:numPr>
      </w:pPr>
      <w:r>
        <w:t>Windows 10 operating system</w:t>
      </w:r>
    </w:p>
    <w:p w:rsidR="00AC29F7" w:rsidRDefault="00E8296A">
      <w:pPr>
        <w:pStyle w:val="ListParagraph"/>
        <w:numPr>
          <w:ilvl w:val="0"/>
          <w:numId w:val="51"/>
        </w:numPr>
      </w:pPr>
      <w:r>
        <w:t>Windows Server 2016 Technical Preview operating system</w:t>
      </w:r>
    </w:p>
    <w:p w:rsidR="00AC29F7" w:rsidRDefault="00E8296A">
      <w:r>
        <w:t>Exceptions, if any, are noted below. If a service pack or Quick Fix Engineering (QFE) number appears with the product version, behavior changed in that service pack or QFE. The new behavior also applies to subsequent service packs of the product unless otherwise specified. If a product edition appears with the product version, behavior is different in that product edition.</w:t>
      </w:r>
    </w:p>
    <w:p w:rsidR="00AC29F7" w:rsidRDefault="00E8296A">
      <w:r>
        <w:t>Unless otherwise specified, any statement of optional behavior in this specification that is prescribed using the terms SHOULD or SHOULD NOT implies product behavior in accordance with the SHOULD or SHOULD NOT prescription. Unless otherwise specified, the term MAY implies that the product does not follow the prescription.</w:t>
      </w:r>
    </w:p>
    <w:bookmarkStart w:id="155" w:name="Appendix_A_1"/>
    <w:p w:rsidR="00AC29F7" w:rsidRDefault="00E8296A">
      <w:r>
        <w:fldChar w:fldCharType="begin"/>
      </w:r>
      <w:r>
        <w:instrText xml:space="preserve"> HYPERLINK \l "Appendix_A_Target_1" \h </w:instrText>
      </w:r>
      <w:r>
        <w:fldChar w:fldCharType="separate"/>
      </w:r>
      <w:r>
        <w:rPr>
          <w:rStyle w:val="Hyperlink"/>
        </w:rPr>
        <w:t>&lt;1&gt; Section 1</w:t>
      </w:r>
      <w:r>
        <w:rPr>
          <w:rStyle w:val="Hyperlink"/>
        </w:rPr>
        <w:fldChar w:fldCharType="end"/>
      </w:r>
      <w:r>
        <w:t xml:space="preserve">: </w:t>
      </w:r>
      <w:bookmarkEnd w:id="155"/>
      <w:r>
        <w:t>Because Kerberos does not account directly for authorization information such as group membership or logon policy information, but does allow a field within the Kerberos ticket to carry authorization information, Windows uses that field to carry information about Windows groups. Should the structure containing group information arrive at a Windows system, the Windows operating system can interpret the group information in a manner consistent with other authorization decisions and information on the system.</w:t>
      </w:r>
    </w:p>
    <w:bookmarkStart w:id="156" w:name="Appendix_A_2"/>
    <w:p w:rsidR="00AC29F7" w:rsidRDefault="00E8296A">
      <w:r>
        <w:fldChar w:fldCharType="begin"/>
      </w:r>
      <w:r>
        <w:instrText xml:space="preserve"> HYPERLINK \l "Appendix_A_Target_2" \h </w:instrText>
      </w:r>
      <w:r>
        <w:fldChar w:fldCharType="separate"/>
      </w:r>
      <w:r>
        <w:rPr>
          <w:rStyle w:val="Hyperlink"/>
        </w:rPr>
        <w:t>&lt;2&gt; Section 2.2.3</w:t>
      </w:r>
      <w:r>
        <w:rPr>
          <w:rStyle w:val="Hyperlink"/>
        </w:rPr>
        <w:fldChar w:fldCharType="end"/>
      </w:r>
      <w:r>
        <w:t xml:space="preserve">: </w:t>
      </w:r>
      <w:bookmarkEnd w:id="156"/>
      <w:r>
        <w:t>The DOMAIN_GROUP_MEMBERSHIP structure is not supported in Windows 2000, Windows XP, Windows Server 2003, Windows Vista, Windows Server 2008, Windows 7, and Windows Server 2008 R2.</w:t>
      </w:r>
    </w:p>
    <w:bookmarkStart w:id="157" w:name="Appendix_A_3"/>
    <w:p w:rsidR="00AC29F7" w:rsidRDefault="00E8296A">
      <w:r>
        <w:fldChar w:fldCharType="begin"/>
      </w:r>
      <w:r>
        <w:instrText xml:space="preserve"> HYPERLINK \l "Appendix_A_Target_3" \h </w:instrText>
      </w:r>
      <w:r>
        <w:fldChar w:fldCharType="separate"/>
      </w:r>
      <w:r>
        <w:rPr>
          <w:rStyle w:val="Hyperlink"/>
        </w:rPr>
        <w:t>&lt;3&gt; Section 2.4</w:t>
      </w:r>
      <w:r>
        <w:rPr>
          <w:rStyle w:val="Hyperlink"/>
        </w:rPr>
        <w:fldChar w:fldCharType="end"/>
      </w:r>
      <w:r>
        <w:t xml:space="preserve">: </w:t>
      </w:r>
      <w:bookmarkEnd w:id="157"/>
      <w:r>
        <w:t>Windows 2000, Windows XP, and Windows Server 2003 do not support UPN and DNS information.</w:t>
      </w:r>
    </w:p>
    <w:bookmarkStart w:id="158" w:name="Appendix_A_4"/>
    <w:p w:rsidR="00AC29F7" w:rsidRDefault="00E8296A">
      <w:r>
        <w:fldChar w:fldCharType="begin"/>
      </w:r>
      <w:r>
        <w:instrText xml:space="preserve"> HYPERLINK \l "Appendix_A_Target_4" \h </w:instrText>
      </w:r>
      <w:r>
        <w:fldChar w:fldCharType="separate"/>
      </w:r>
      <w:r>
        <w:rPr>
          <w:rStyle w:val="Hyperlink"/>
        </w:rPr>
        <w:t>&lt;4&gt; Section 2.4</w:t>
      </w:r>
      <w:r>
        <w:rPr>
          <w:rStyle w:val="Hyperlink"/>
        </w:rPr>
        <w:fldChar w:fldCharType="end"/>
      </w:r>
      <w:r>
        <w:t xml:space="preserve">: </w:t>
      </w:r>
      <w:bookmarkEnd w:id="158"/>
      <w:r>
        <w:t>The client claims information structure is not supported in Windows 2000, Windows XP, Windows Server 2003, Windows Vista, Windows Server 2008, Windows 7, or Windows Server 2008 R2.</w:t>
      </w:r>
    </w:p>
    <w:bookmarkStart w:id="159" w:name="Appendix_A_5"/>
    <w:p w:rsidR="00AC29F7" w:rsidRDefault="00E8296A">
      <w:r>
        <w:fldChar w:fldCharType="begin"/>
      </w:r>
      <w:r>
        <w:instrText xml:space="preserve"> HYPERLINK \l "Appendix_A_Target_5" \h </w:instrText>
      </w:r>
      <w:r>
        <w:fldChar w:fldCharType="separate"/>
      </w:r>
      <w:r>
        <w:rPr>
          <w:rStyle w:val="Hyperlink"/>
        </w:rPr>
        <w:t>&lt;5&gt; Section 2.4</w:t>
      </w:r>
      <w:r>
        <w:rPr>
          <w:rStyle w:val="Hyperlink"/>
        </w:rPr>
        <w:fldChar w:fldCharType="end"/>
      </w:r>
      <w:r>
        <w:t xml:space="preserve">: </w:t>
      </w:r>
      <w:bookmarkEnd w:id="159"/>
      <w:r>
        <w:t>The device information structure is not supported in Windows 2000, Windows XP, Windows Server 2003, Windows Vista, Windows Server 2008, Windows 7, or Windows Server 2008 R2.</w:t>
      </w:r>
    </w:p>
    <w:bookmarkStart w:id="160" w:name="Appendix_A_6"/>
    <w:p w:rsidR="00AC29F7" w:rsidRDefault="00E8296A">
      <w:r>
        <w:fldChar w:fldCharType="begin"/>
      </w:r>
      <w:r>
        <w:instrText xml:space="preserve"> HYPERLINK \l "Appendix_A_Target_6" \h </w:instrText>
      </w:r>
      <w:r>
        <w:fldChar w:fldCharType="separate"/>
      </w:r>
      <w:r>
        <w:rPr>
          <w:rStyle w:val="Hyperlink"/>
        </w:rPr>
        <w:t>&lt;6&gt; Section 2.4</w:t>
      </w:r>
      <w:r>
        <w:rPr>
          <w:rStyle w:val="Hyperlink"/>
        </w:rPr>
        <w:fldChar w:fldCharType="end"/>
      </w:r>
      <w:r>
        <w:t xml:space="preserve">: </w:t>
      </w:r>
      <w:bookmarkEnd w:id="160"/>
      <w:r>
        <w:t>The device claims information structure is not supported in Windows 2000, Windows XP, Windows Server 2003, Windows Vista, Windows Server 2008, Windows 7, or Windows Server 2008 R2.</w:t>
      </w:r>
    </w:p>
    <w:bookmarkStart w:id="161" w:name="Appendix_A_7"/>
    <w:p w:rsidR="00AC29F7" w:rsidRDefault="00E8296A">
      <w:r>
        <w:fldChar w:fldCharType="begin"/>
      </w:r>
      <w:r>
        <w:instrText xml:space="preserve"> HYPERLINK \l "Appendix_A_Target_7" \h </w:instrText>
      </w:r>
      <w:r>
        <w:fldChar w:fldCharType="separate"/>
      </w:r>
      <w:r>
        <w:rPr>
          <w:rStyle w:val="Hyperlink"/>
        </w:rPr>
        <w:t>&lt;7&gt; Section 2.5</w:t>
      </w:r>
      <w:r>
        <w:rPr>
          <w:rStyle w:val="Hyperlink"/>
        </w:rPr>
        <w:fldChar w:fldCharType="end"/>
      </w:r>
      <w:r>
        <w:t xml:space="preserve">: </w:t>
      </w:r>
      <w:bookmarkEnd w:id="161"/>
      <w:r>
        <w:t xml:space="preserve">Windows enforces the </w:t>
      </w:r>
      <w:r>
        <w:rPr>
          <w:b/>
        </w:rPr>
        <w:t>LogoffTime</w:t>
      </w:r>
      <w:r>
        <w:t xml:space="preserve"> value for SMB connections only.</w:t>
      </w:r>
    </w:p>
    <w:bookmarkStart w:id="162" w:name="Appendix_A_8"/>
    <w:p w:rsidR="00AC29F7" w:rsidRDefault="00E8296A">
      <w:r>
        <w:fldChar w:fldCharType="begin"/>
      </w:r>
      <w:r>
        <w:instrText xml:space="preserve"> HYPERLINK \l "Appendix_A_Target_8" \h </w:instrText>
      </w:r>
      <w:r>
        <w:fldChar w:fldCharType="separate"/>
      </w:r>
      <w:r>
        <w:rPr>
          <w:rStyle w:val="Hyperlink"/>
        </w:rPr>
        <w:t>&lt;8&gt; Section 2.5</w:t>
      </w:r>
      <w:r>
        <w:rPr>
          <w:rStyle w:val="Hyperlink"/>
        </w:rPr>
        <w:fldChar w:fldCharType="end"/>
      </w:r>
      <w:r>
        <w:t xml:space="preserve">: </w:t>
      </w:r>
      <w:bookmarkEnd w:id="162"/>
      <w:r>
        <w:t xml:space="preserve">Windows enforces the </w:t>
      </w:r>
      <w:r>
        <w:rPr>
          <w:b/>
        </w:rPr>
        <w:t>KickoffTime</w:t>
      </w:r>
      <w:r>
        <w:t xml:space="preserve"> value for SMB connections only.</w:t>
      </w:r>
    </w:p>
    <w:bookmarkStart w:id="163" w:name="Appendix_A_9"/>
    <w:p w:rsidR="00AC29F7" w:rsidRDefault="00E8296A">
      <w:r>
        <w:fldChar w:fldCharType="begin"/>
      </w:r>
      <w:r>
        <w:instrText xml:space="preserve"> HYPERLINK \l "Appendix_A_Target_9" \h </w:instrText>
      </w:r>
      <w:r>
        <w:fldChar w:fldCharType="separate"/>
      </w:r>
      <w:r>
        <w:rPr>
          <w:rStyle w:val="Hyperlink"/>
        </w:rPr>
        <w:t>&lt;9&gt; Section 2.6.1</w:t>
      </w:r>
      <w:r>
        <w:rPr>
          <w:rStyle w:val="Hyperlink"/>
        </w:rPr>
        <w:fldChar w:fldCharType="end"/>
      </w:r>
      <w:r>
        <w:t xml:space="preserve">: </w:t>
      </w:r>
      <w:bookmarkEnd w:id="163"/>
      <w:r>
        <w:t xml:space="preserve">This buffer is inserted into the PAC only when initial authentication is done through the PKINIT protocol (as specified in </w:t>
      </w:r>
      <w:hyperlink r:id="rId118">
        <w:r>
          <w:rPr>
            <w:rStyle w:val="Hyperlink"/>
          </w:rPr>
          <w:t>[RFC4556]</w:t>
        </w:r>
      </w:hyperlink>
      <w:r>
        <w:t>) and is inserted only during initial logon; it is not included when the ticket-granting ticket (TGT) is used for further authentication.</w:t>
      </w:r>
    </w:p>
    <w:bookmarkStart w:id="164" w:name="Appendix_A_10"/>
    <w:p w:rsidR="00AC29F7" w:rsidRDefault="00E8296A">
      <w:r>
        <w:fldChar w:fldCharType="begin"/>
      </w:r>
      <w:r>
        <w:instrText xml:space="preserve"> HYPERLINK \l "Appendix_A_Target_10" \h </w:instrText>
      </w:r>
      <w:r>
        <w:fldChar w:fldCharType="separate"/>
      </w:r>
      <w:r>
        <w:rPr>
          <w:rStyle w:val="Hyperlink"/>
        </w:rPr>
        <w:t>&lt;10&gt; Section 2.6.1</w:t>
      </w:r>
      <w:r>
        <w:rPr>
          <w:rStyle w:val="Hyperlink"/>
        </w:rPr>
        <w:fldChar w:fldCharType="end"/>
      </w:r>
      <w:r>
        <w:t xml:space="preserve">: </w:t>
      </w:r>
      <w:bookmarkEnd w:id="164"/>
      <w:r>
        <w:t>RC4 with Hash Message Authentication Code (HMAC) is preferred and is most often seen, except when the principal has been configured to require a Data Encryption Standard (DES) encryption type.</w:t>
      </w:r>
    </w:p>
    <w:bookmarkStart w:id="165" w:name="Appendix_A_11"/>
    <w:p w:rsidR="00AC29F7" w:rsidRDefault="00E8296A">
      <w:r>
        <w:fldChar w:fldCharType="begin"/>
      </w:r>
      <w:r>
        <w:instrText xml:space="preserve"> HYPERLINK \l "Appendix_A_Target_11" \h </w:instrText>
      </w:r>
      <w:r>
        <w:fldChar w:fldCharType="separate"/>
      </w:r>
      <w:r>
        <w:rPr>
          <w:rStyle w:val="Hyperlink"/>
        </w:rPr>
        <w:t>&lt;11&gt; Section 2.6.1</w:t>
      </w:r>
      <w:r>
        <w:rPr>
          <w:rStyle w:val="Hyperlink"/>
        </w:rPr>
        <w:fldChar w:fldCharType="end"/>
      </w:r>
      <w:r>
        <w:t xml:space="preserve">: </w:t>
      </w:r>
      <w:bookmarkEnd w:id="165"/>
      <w:r>
        <w:t>AES128_CTS_HMAC_SHA1_96 is not used in Windows 2000, Windows XP, or Windows Server 2003.</w:t>
      </w:r>
    </w:p>
    <w:bookmarkStart w:id="166" w:name="Appendix_A_12"/>
    <w:p w:rsidR="00AC29F7" w:rsidRDefault="00E8296A">
      <w:r>
        <w:fldChar w:fldCharType="begin"/>
      </w:r>
      <w:r>
        <w:instrText xml:space="preserve"> HYPERLINK \l "Appendix_A_Target_12" \h </w:instrText>
      </w:r>
      <w:r>
        <w:fldChar w:fldCharType="separate"/>
      </w:r>
      <w:r>
        <w:rPr>
          <w:rStyle w:val="Hyperlink"/>
        </w:rPr>
        <w:t>&lt;12&gt; Section 2.6.1</w:t>
      </w:r>
      <w:r>
        <w:rPr>
          <w:rStyle w:val="Hyperlink"/>
        </w:rPr>
        <w:fldChar w:fldCharType="end"/>
      </w:r>
      <w:r>
        <w:t xml:space="preserve">: </w:t>
      </w:r>
      <w:bookmarkEnd w:id="166"/>
      <w:r>
        <w:t>AES256_CTS_HMAC_SHA1_96 is not used in Windows 2000, Windows XP, and Windows Server 2003.</w:t>
      </w:r>
    </w:p>
    <w:bookmarkStart w:id="167" w:name="Appendix_A_13"/>
    <w:p w:rsidR="00AC29F7" w:rsidRDefault="00E8296A">
      <w:r>
        <w:fldChar w:fldCharType="begin"/>
      </w:r>
      <w:r>
        <w:instrText xml:space="preserve"> HYPERLINK \l "Appendix_A_Target_13" \h </w:instrText>
      </w:r>
      <w:r>
        <w:fldChar w:fldCharType="separate"/>
      </w:r>
      <w:r>
        <w:rPr>
          <w:rStyle w:val="Hyperlink"/>
        </w:rPr>
        <w:t>&lt;13&gt; Section 2.6.3</w:t>
      </w:r>
      <w:r>
        <w:rPr>
          <w:rStyle w:val="Hyperlink"/>
        </w:rPr>
        <w:fldChar w:fldCharType="end"/>
      </w:r>
      <w:r>
        <w:t xml:space="preserve">: </w:t>
      </w:r>
      <w:bookmarkEnd w:id="167"/>
      <w:r>
        <w:t>The only package name that Microsoft KDCs use is "NTLM". If any other package name is provided, Windows discards the supplemental credential.</w:t>
      </w:r>
    </w:p>
    <w:bookmarkStart w:id="168" w:name="Appendix_A_14"/>
    <w:p w:rsidR="00AC29F7" w:rsidRDefault="00E8296A">
      <w:r>
        <w:fldChar w:fldCharType="begin"/>
      </w:r>
      <w:r>
        <w:instrText xml:space="preserve"> HYPERLINK \l "Appendix_A_Target_14" \h </w:instrText>
      </w:r>
      <w:r>
        <w:fldChar w:fldCharType="separate"/>
      </w:r>
      <w:r>
        <w:rPr>
          <w:rStyle w:val="Hyperlink"/>
        </w:rPr>
        <w:t>&lt;14&gt; Section 2.8.2</w:t>
      </w:r>
      <w:r>
        <w:rPr>
          <w:rStyle w:val="Hyperlink"/>
        </w:rPr>
        <w:fldChar w:fldCharType="end"/>
      </w:r>
      <w:r>
        <w:t xml:space="preserve">: </w:t>
      </w:r>
      <w:bookmarkEnd w:id="168"/>
      <w:r>
        <w:fldChar w:fldCharType="begin"/>
      </w:r>
      <w:r>
        <w:instrText xml:space="preserve"> HYPERLINK \l "gt_21edac94-99d0-44cb-bc1a-3416d8fc618e" \h </w:instrText>
      </w:r>
      <w:r>
        <w:fldChar w:fldCharType="separate"/>
      </w:r>
      <w:r>
        <w:rPr>
          <w:rStyle w:val="HyperlinkGreen"/>
          <w:b/>
        </w:rPr>
        <w:t>AES</w:t>
      </w:r>
      <w:r>
        <w:rPr>
          <w:rStyle w:val="HyperlinkGreen"/>
          <w:b/>
        </w:rPr>
        <w:fldChar w:fldCharType="end"/>
      </w:r>
      <w:r>
        <w:t xml:space="preserve"> is not supported in Windows 2000 and Windows Server 2003.</w:t>
      </w:r>
    </w:p>
    <w:bookmarkStart w:id="169" w:name="Appendix_A_15"/>
    <w:p w:rsidR="00AC29F7" w:rsidRDefault="00E8296A">
      <w:r>
        <w:fldChar w:fldCharType="begin"/>
      </w:r>
      <w:r>
        <w:instrText xml:space="preserve"> HYPERLINK \l "Appendix_A_Target_15" \h </w:instrText>
      </w:r>
      <w:r>
        <w:fldChar w:fldCharType="separate"/>
      </w:r>
      <w:r>
        <w:rPr>
          <w:rStyle w:val="Hyperlink"/>
        </w:rPr>
        <w:t>&lt;15&gt; Section 2.8.2</w:t>
      </w:r>
      <w:r>
        <w:rPr>
          <w:rStyle w:val="Hyperlink"/>
        </w:rPr>
        <w:fldChar w:fldCharType="end"/>
      </w:r>
      <w:r>
        <w:t xml:space="preserve">: </w:t>
      </w:r>
      <w:bookmarkEnd w:id="169"/>
      <w:r>
        <w:t>AES is not supported in Windows 2000 and Windows Server 2003.</w:t>
      </w:r>
    </w:p>
    <w:bookmarkStart w:id="170" w:name="Appendix_A_16"/>
    <w:p w:rsidR="00AC29F7" w:rsidRDefault="00E8296A">
      <w:r>
        <w:fldChar w:fldCharType="begin"/>
      </w:r>
      <w:r>
        <w:instrText xml:space="preserve"> HYPERLINK \l "Appendix_A_Target_16" \h </w:instrText>
      </w:r>
      <w:r>
        <w:fldChar w:fldCharType="separate"/>
      </w:r>
      <w:r>
        <w:rPr>
          <w:rStyle w:val="Hyperlink"/>
        </w:rPr>
        <w:t>&lt;16&gt; Section 2.9</w:t>
      </w:r>
      <w:r>
        <w:rPr>
          <w:rStyle w:val="Hyperlink"/>
        </w:rPr>
        <w:fldChar w:fldCharType="end"/>
      </w:r>
      <w:r>
        <w:t xml:space="preserve">: </w:t>
      </w:r>
      <w:bookmarkEnd w:id="170"/>
      <w:r>
        <w:t xml:space="preserve"> Constrained delegation is not supported in Windows 2000.</w:t>
      </w:r>
    </w:p>
    <w:bookmarkStart w:id="171" w:name="Appendix_A_17"/>
    <w:p w:rsidR="00AC29F7" w:rsidRDefault="00E8296A">
      <w:r>
        <w:fldChar w:fldCharType="begin"/>
      </w:r>
      <w:r>
        <w:instrText xml:space="preserve"> HYPERLINK \l "Appendix_A_Target_17" \h </w:instrText>
      </w:r>
      <w:r>
        <w:fldChar w:fldCharType="separate"/>
      </w:r>
      <w:r>
        <w:rPr>
          <w:rStyle w:val="Hyperlink"/>
        </w:rPr>
        <w:t>&lt;17&gt; Section 2.10</w:t>
      </w:r>
      <w:r>
        <w:rPr>
          <w:rStyle w:val="Hyperlink"/>
        </w:rPr>
        <w:fldChar w:fldCharType="end"/>
      </w:r>
      <w:r>
        <w:t xml:space="preserve">: </w:t>
      </w:r>
      <w:bookmarkEnd w:id="171"/>
      <w:r>
        <w:t>Windows 2000, Windows XP, and Windows Server 2003 do not support UPN and DNS information.</w:t>
      </w:r>
    </w:p>
    <w:bookmarkStart w:id="172" w:name="Appendix_A_18"/>
    <w:p w:rsidR="00AC29F7" w:rsidRDefault="00E8296A">
      <w:r>
        <w:fldChar w:fldCharType="begin"/>
      </w:r>
      <w:r>
        <w:instrText xml:space="preserve"> HYPERLINK \l "Appendix_A_Target_18" \h </w:instrText>
      </w:r>
      <w:r>
        <w:fldChar w:fldCharType="separate"/>
      </w:r>
      <w:r>
        <w:rPr>
          <w:rStyle w:val="Hyperlink"/>
        </w:rPr>
        <w:t>&lt;18&gt; Section 2.11</w:t>
      </w:r>
      <w:r>
        <w:rPr>
          <w:rStyle w:val="Hyperlink"/>
        </w:rPr>
        <w:fldChar w:fldCharType="end"/>
      </w:r>
      <w:r>
        <w:t xml:space="preserve">: </w:t>
      </w:r>
      <w:bookmarkEnd w:id="172"/>
      <w:r>
        <w:t>The client claims information structure is not supported in Windows 2000, Windows XP, Windows Server 2003, Windows Vista, Windows Server 2008, Windows 7, or Windows Server 2008 R2.</w:t>
      </w:r>
    </w:p>
    <w:bookmarkStart w:id="173" w:name="Appendix_A_19"/>
    <w:p w:rsidR="00AC29F7" w:rsidRDefault="00E8296A">
      <w:r>
        <w:fldChar w:fldCharType="begin"/>
      </w:r>
      <w:r>
        <w:instrText xml:space="preserve"> HYPERLINK \l "Appendix_A_Target_19" \h </w:instrText>
      </w:r>
      <w:r>
        <w:fldChar w:fldCharType="separate"/>
      </w:r>
      <w:r>
        <w:rPr>
          <w:rStyle w:val="Hyperlink"/>
        </w:rPr>
        <w:t>&lt;19&gt; Section 2.12</w:t>
      </w:r>
      <w:r>
        <w:rPr>
          <w:rStyle w:val="Hyperlink"/>
        </w:rPr>
        <w:fldChar w:fldCharType="end"/>
      </w:r>
      <w:r>
        <w:t xml:space="preserve">: </w:t>
      </w:r>
      <w:bookmarkEnd w:id="173"/>
      <w:r>
        <w:t>The device information structure is not supported in Windows 2000, Windows XP, Windows Server 2003, Windows Vista, Windows Server 2008, Windows 7, or Windows Server 2008 R2.</w:t>
      </w:r>
    </w:p>
    <w:bookmarkStart w:id="174" w:name="Appendix_A_20"/>
    <w:p w:rsidR="00AC29F7" w:rsidRDefault="00E8296A">
      <w:r>
        <w:fldChar w:fldCharType="begin"/>
      </w:r>
      <w:r>
        <w:instrText xml:space="preserve"> HYPERLINK \l "Appendix_A_Target_20" \h </w:instrText>
      </w:r>
      <w:r>
        <w:fldChar w:fldCharType="separate"/>
      </w:r>
      <w:r>
        <w:rPr>
          <w:rStyle w:val="Hyperlink"/>
        </w:rPr>
        <w:t>&lt;20&gt; Section 2.13</w:t>
      </w:r>
      <w:r>
        <w:rPr>
          <w:rStyle w:val="Hyperlink"/>
        </w:rPr>
        <w:fldChar w:fldCharType="end"/>
      </w:r>
      <w:r>
        <w:t xml:space="preserve">: </w:t>
      </w:r>
      <w:bookmarkEnd w:id="174"/>
      <w:r>
        <w:t>The device claims information structure is not supported in Windows 2000, Windows XP, Windows Server 2003, Windows Vista, Windows Server 2008, Windows 7, or Windows Server 2008 R2.</w:t>
      </w:r>
    </w:p>
    <w:bookmarkStart w:id="175" w:name="Appendix_A_21"/>
    <w:p w:rsidR="00AC29F7" w:rsidRDefault="00E8296A">
      <w:r>
        <w:fldChar w:fldCharType="begin"/>
      </w:r>
      <w:r>
        <w:instrText xml:space="preserve"> HYPERLINK \l "Appendix_A_Target_21" \h </w:instrText>
      </w:r>
      <w:r>
        <w:fldChar w:fldCharType="separate"/>
      </w:r>
      <w:r>
        <w:rPr>
          <w:rStyle w:val="Hyperlink"/>
        </w:rPr>
        <w:t>&lt;21&gt; Section 4.1.2</w:t>
      </w:r>
      <w:r>
        <w:rPr>
          <w:rStyle w:val="Hyperlink"/>
        </w:rPr>
        <w:fldChar w:fldCharType="end"/>
      </w:r>
      <w:r>
        <w:t xml:space="preserve">: </w:t>
      </w:r>
      <w:bookmarkEnd w:id="175"/>
      <w:r>
        <w:t>Windows enforces SID-filtering rules.</w:t>
      </w:r>
    </w:p>
    <w:bookmarkStart w:id="176" w:name="Appendix_A_22"/>
    <w:p w:rsidR="00AC29F7" w:rsidRDefault="00E8296A">
      <w:r>
        <w:fldChar w:fldCharType="begin"/>
      </w:r>
      <w:r>
        <w:instrText xml:space="preserve"> HYPERLINK \l "Appendix_A_Target_22" \h </w:instrText>
      </w:r>
      <w:r>
        <w:fldChar w:fldCharType="separate"/>
      </w:r>
      <w:r>
        <w:rPr>
          <w:rStyle w:val="Hyperlink"/>
        </w:rPr>
        <w:t>&lt;22&gt; Section 4.1.2</w:t>
      </w:r>
      <w:r>
        <w:rPr>
          <w:rStyle w:val="Hyperlink"/>
        </w:rPr>
        <w:fldChar w:fldCharType="end"/>
      </w:r>
      <w:r>
        <w:t xml:space="preserve">: </w:t>
      </w:r>
      <w:bookmarkEnd w:id="176"/>
      <w:r>
        <w:t xml:space="preserve">Interdomain trusts have been augmented with filtering information to prevent forged identity attacks. For trusts between two Windows domains, all of the SIDs are validated in the PAC. For trusts between a Windows Kerberos domain and a Massachusetts Institute of Technology (MIT) Kerberos realm, as specified in </w:t>
      </w:r>
      <w:hyperlink r:id="rId119">
        <w:r>
          <w:rPr>
            <w:rStyle w:val="Hyperlink"/>
          </w:rPr>
          <w:t>[RFC4120]</w:t>
        </w:r>
      </w:hyperlink>
      <w:r>
        <w:t>, SIDs are irrelevant, but a similar attack can be mounted by spoofing the cname within a cross-realm TGT.</w:t>
      </w:r>
    </w:p>
    <w:bookmarkStart w:id="177" w:name="Appendix_A_23"/>
    <w:p w:rsidR="00AC29F7" w:rsidRDefault="00E8296A">
      <w:r>
        <w:fldChar w:fldCharType="begin"/>
      </w:r>
      <w:r>
        <w:instrText xml:space="preserve"> HYPERLINK \l "Appendix_A_Target_23" \h </w:instrText>
      </w:r>
      <w:r>
        <w:fldChar w:fldCharType="separate"/>
      </w:r>
      <w:r>
        <w:rPr>
          <w:rStyle w:val="Hyperlink"/>
        </w:rPr>
        <w:t>&lt;23&gt; Section 4.1.2.2</w:t>
      </w:r>
      <w:r>
        <w:rPr>
          <w:rStyle w:val="Hyperlink"/>
        </w:rPr>
        <w:fldChar w:fldCharType="end"/>
      </w:r>
      <w:r>
        <w:t xml:space="preserve">: </w:t>
      </w:r>
      <w:bookmarkEnd w:id="177"/>
      <w:r>
        <w:t>Windows 2000 domain controllers do not perform SID filtering on PACs arriving from outside the domain. Windows 2000 domain controllers do not filter an arriving PAC for SIDs that are defined locally to the computer processing the PAC.  Windows 2000, Windows Server 2003, Windows Server 2008, and  Windows Server 2008 R2  domain controllers do not perform claims transformation.</w:t>
      </w:r>
    </w:p>
    <w:bookmarkStart w:id="178" w:name="Appendix_A_24"/>
    <w:p w:rsidR="00AC29F7" w:rsidRDefault="00E8296A">
      <w:r>
        <w:fldChar w:fldCharType="begin"/>
      </w:r>
      <w:r>
        <w:instrText xml:space="preserve"> HYPERLINK \l "Appendix_A_Target_24" \h </w:instrText>
      </w:r>
      <w:r>
        <w:fldChar w:fldCharType="separate"/>
      </w:r>
      <w:r>
        <w:rPr>
          <w:rStyle w:val="Hyperlink"/>
        </w:rPr>
        <w:t>&lt;24&gt; Section 4.1.2.2</w:t>
      </w:r>
      <w:r>
        <w:rPr>
          <w:rStyle w:val="Hyperlink"/>
        </w:rPr>
        <w:fldChar w:fldCharType="end"/>
      </w:r>
      <w:r>
        <w:t xml:space="preserve">: </w:t>
      </w:r>
      <w:bookmarkEnd w:id="178"/>
      <w:r>
        <w:t>Claims transformation is not supported on Windows 2000, Windows Server 2003, Windows Server 2008, or Windows Server 2008 R2 domain controllers.</w:t>
      </w:r>
    </w:p>
    <w:bookmarkStart w:id="179" w:name="Appendix_A_25"/>
    <w:p w:rsidR="00AC29F7" w:rsidRDefault="00E8296A">
      <w:r>
        <w:fldChar w:fldCharType="begin"/>
      </w:r>
      <w:r>
        <w:instrText xml:space="preserve"> HYPERLINK \l "Appendix_A_Target_25" \h </w:instrText>
      </w:r>
      <w:r>
        <w:fldChar w:fldCharType="separate"/>
      </w:r>
      <w:r>
        <w:rPr>
          <w:rStyle w:val="Hyperlink"/>
        </w:rPr>
        <w:t>&lt;25&gt; Section 4.1.2.2</w:t>
      </w:r>
      <w:r>
        <w:rPr>
          <w:rStyle w:val="Hyperlink"/>
        </w:rPr>
        <w:fldChar w:fldCharType="end"/>
      </w:r>
      <w:r>
        <w:t xml:space="preserve">: </w:t>
      </w:r>
      <w:bookmarkEnd w:id="179"/>
      <w:r>
        <w:t>Claims transformation is not supported on Windows 2000, Windows Server 2003, Windows Server 2008, or Windows Server 2008 R2 domain controllers.</w:t>
      </w:r>
    </w:p>
    <w:bookmarkStart w:id="180" w:name="Appendix_A_26"/>
    <w:p w:rsidR="00AC29F7" w:rsidRDefault="00E8296A">
      <w:r>
        <w:fldChar w:fldCharType="begin"/>
      </w:r>
      <w:r>
        <w:instrText xml:space="preserve"> HYPERLINK \l "Appendix_A_Target_26" \h </w:instrText>
      </w:r>
      <w:r>
        <w:fldChar w:fldCharType="separate"/>
      </w:r>
      <w:r>
        <w:rPr>
          <w:rStyle w:val="Hyperlink"/>
        </w:rPr>
        <w:t>&lt;26&gt; Section 4.1.2.2</w:t>
      </w:r>
      <w:r>
        <w:rPr>
          <w:rStyle w:val="Hyperlink"/>
        </w:rPr>
        <w:fldChar w:fldCharType="end"/>
      </w:r>
      <w:r>
        <w:t xml:space="preserve">: </w:t>
      </w:r>
      <w:bookmarkEnd w:id="180"/>
      <w:r>
        <w:t xml:space="preserve"> Privileged Identity Management trusts are supported only on Windows Server 2016 Technical Preview domain controllers.</w:t>
      </w:r>
    </w:p>
    <w:bookmarkStart w:id="181" w:name="Appendix_A_27"/>
    <w:p w:rsidR="00AC29F7" w:rsidRDefault="00E8296A">
      <w:r>
        <w:fldChar w:fldCharType="begin"/>
      </w:r>
      <w:r>
        <w:instrText xml:space="preserve"> HYPERLINK \l "Appendix_A_Target_27" \h </w:instrText>
      </w:r>
      <w:r>
        <w:fldChar w:fldCharType="separate"/>
      </w:r>
      <w:r>
        <w:rPr>
          <w:rStyle w:val="Hyperlink"/>
        </w:rPr>
        <w:t>&lt;27&gt; Section 4.1.2.2</w:t>
      </w:r>
      <w:r>
        <w:rPr>
          <w:rStyle w:val="Hyperlink"/>
        </w:rPr>
        <w:fldChar w:fldCharType="end"/>
      </w:r>
      <w:r>
        <w:t xml:space="preserve">: </w:t>
      </w:r>
      <w:bookmarkEnd w:id="181"/>
      <w:r>
        <w:t>Windows 2000, Windows Server 2003, Windows Server 2008, and Windows Server 2008 R2 treat this pattern as ForestSpecific.</w:t>
      </w:r>
    </w:p>
    <w:bookmarkStart w:id="182" w:name="Appendix_A_28"/>
    <w:p w:rsidR="00AC29F7" w:rsidRDefault="00E8296A">
      <w:r>
        <w:fldChar w:fldCharType="begin"/>
      </w:r>
      <w:r>
        <w:instrText xml:space="preserve"> HYPERLINK \l "Appendix_A_Target_28" \h </w:instrText>
      </w:r>
      <w:r>
        <w:fldChar w:fldCharType="separate"/>
      </w:r>
      <w:r>
        <w:rPr>
          <w:rStyle w:val="Hyperlink"/>
        </w:rPr>
        <w:t>&lt;28&gt; Section 4.1.2.2</w:t>
      </w:r>
      <w:r>
        <w:rPr>
          <w:rStyle w:val="Hyperlink"/>
        </w:rPr>
        <w:fldChar w:fldCharType="end"/>
      </w:r>
      <w:r>
        <w:t xml:space="preserve">: </w:t>
      </w:r>
      <w:bookmarkEnd w:id="182"/>
      <w:r>
        <w:t>Windows 2000, Windows Server 2003, Windows Server 2008, and Windows Server 2008 R2 treat this pattern as ForestSpecific.</w:t>
      </w:r>
    </w:p>
    <w:bookmarkStart w:id="183" w:name="Appendix_A_29"/>
    <w:p w:rsidR="00AC29F7" w:rsidRDefault="00E8296A">
      <w:r>
        <w:fldChar w:fldCharType="begin"/>
      </w:r>
      <w:r>
        <w:instrText xml:space="preserve"> HYPERLINK \l "Appendix_A_Target_29" \h </w:instrText>
      </w:r>
      <w:r>
        <w:fldChar w:fldCharType="separate"/>
      </w:r>
      <w:r>
        <w:rPr>
          <w:rStyle w:val="Hyperlink"/>
        </w:rPr>
        <w:t>&lt;29&gt; Section 4.1.2.2</w:t>
      </w:r>
      <w:r>
        <w:rPr>
          <w:rStyle w:val="Hyperlink"/>
        </w:rPr>
        <w:fldChar w:fldCharType="end"/>
      </w:r>
      <w:r>
        <w:t xml:space="preserve">: </w:t>
      </w:r>
      <w:bookmarkEnd w:id="183"/>
      <w:r>
        <w:t>Windows 2000, Windows Server 2003, Windows Server 2008, and Windows Server 2008 R2 treat this pattern as DomainSpecific.</w:t>
      </w:r>
    </w:p>
    <w:bookmarkStart w:id="184" w:name="Appendix_A_30"/>
    <w:p w:rsidR="00AC29F7" w:rsidRDefault="00E8296A">
      <w:r>
        <w:fldChar w:fldCharType="begin"/>
      </w:r>
      <w:r>
        <w:instrText xml:space="preserve"> HYPERLINK \l "Appendix_A_Target_30" \h </w:instrText>
      </w:r>
      <w:r>
        <w:fldChar w:fldCharType="separate"/>
      </w:r>
      <w:r>
        <w:rPr>
          <w:rStyle w:val="Hyperlink"/>
        </w:rPr>
        <w:t>&lt;30&gt; Section 4.1.2.2</w:t>
      </w:r>
      <w:r>
        <w:rPr>
          <w:rStyle w:val="Hyperlink"/>
        </w:rPr>
        <w:fldChar w:fldCharType="end"/>
      </w:r>
      <w:r>
        <w:t xml:space="preserve">: </w:t>
      </w:r>
      <w:bookmarkEnd w:id="184"/>
      <w:r>
        <w:t>Windows 2000, Windows Server 2003, Windows Server 2008, and Windows Server 2008 R2 treat this pattern as DomainSpecific.</w:t>
      </w:r>
    </w:p>
    <w:bookmarkStart w:id="185" w:name="Appendix_A_31"/>
    <w:p w:rsidR="00AC29F7" w:rsidRDefault="00E8296A">
      <w:r>
        <w:fldChar w:fldCharType="begin"/>
      </w:r>
      <w:r>
        <w:instrText xml:space="preserve"> HYPERLINK \l "Appendix_A_Target_31" \h </w:instrText>
      </w:r>
      <w:r>
        <w:fldChar w:fldCharType="separate"/>
      </w:r>
      <w:r>
        <w:rPr>
          <w:rStyle w:val="Hyperlink"/>
        </w:rPr>
        <w:t>&lt;31&gt; Section 4.1.2.2</w:t>
      </w:r>
      <w:r>
        <w:rPr>
          <w:rStyle w:val="Hyperlink"/>
        </w:rPr>
        <w:fldChar w:fldCharType="end"/>
      </w:r>
      <w:r>
        <w:t xml:space="preserve">: </w:t>
      </w:r>
      <w:bookmarkEnd w:id="185"/>
      <w:r>
        <w:t>Windows 2000, Windows Server 2003, Windows Server 2008, and Windows Server 2008 R2 treat this pattern as DomainSpecific.</w:t>
      </w:r>
    </w:p>
    <w:bookmarkStart w:id="186" w:name="Appendix_A_32"/>
    <w:p w:rsidR="00AC29F7" w:rsidRDefault="00E8296A">
      <w:r>
        <w:fldChar w:fldCharType="begin"/>
      </w:r>
      <w:r>
        <w:instrText xml:space="preserve"> HYPERLINK \l "Appendix_A_Target_32" \h </w:instrText>
      </w:r>
      <w:r>
        <w:fldChar w:fldCharType="separate"/>
      </w:r>
      <w:r>
        <w:rPr>
          <w:rStyle w:val="Hyperlink"/>
        </w:rPr>
        <w:t>&lt;32&gt; Section 4.1.2.2</w:t>
      </w:r>
      <w:r>
        <w:rPr>
          <w:rStyle w:val="Hyperlink"/>
        </w:rPr>
        <w:fldChar w:fldCharType="end"/>
      </w:r>
      <w:r>
        <w:t xml:space="preserve">: </w:t>
      </w:r>
      <w:bookmarkEnd w:id="186"/>
      <w:r>
        <w:t>Windows 2000, Windows Server 2003, Windows Server 2008, and Windows Server 2008 R2 treat this pattern as DomainSpecific.</w:t>
      </w:r>
    </w:p>
    <w:bookmarkStart w:id="187" w:name="Appendix_A_33"/>
    <w:p w:rsidR="00AC29F7" w:rsidRDefault="00E8296A">
      <w:r>
        <w:fldChar w:fldCharType="begin"/>
      </w:r>
      <w:r>
        <w:instrText xml:space="preserve"> HYPERLINK \l "Appendix_A_Target_33" \h </w:instrText>
      </w:r>
      <w:r>
        <w:fldChar w:fldCharType="separate"/>
      </w:r>
      <w:r>
        <w:rPr>
          <w:rStyle w:val="Hyperlink"/>
        </w:rPr>
        <w:t>&lt;33&gt; Section 4.1.2.2</w:t>
      </w:r>
      <w:r>
        <w:rPr>
          <w:rStyle w:val="Hyperlink"/>
        </w:rPr>
        <w:fldChar w:fldCharType="end"/>
      </w:r>
      <w:r>
        <w:t xml:space="preserve">: </w:t>
      </w:r>
      <w:bookmarkEnd w:id="187"/>
      <w:r>
        <w:t>Windows 2000, Windows Server 2003, Windows Server 2008, and Windows Server 2008 R2 treat this pattern as DomainSpecific.</w:t>
      </w:r>
    </w:p>
    <w:bookmarkStart w:id="188" w:name="Appendix_A_34"/>
    <w:p w:rsidR="00AC29F7" w:rsidRDefault="00E8296A">
      <w:r>
        <w:fldChar w:fldCharType="begin"/>
      </w:r>
      <w:r>
        <w:instrText xml:space="preserve"> HYPERLINK \l "Appendix_A_Target_34" \h </w:instrText>
      </w:r>
      <w:r>
        <w:fldChar w:fldCharType="separate"/>
      </w:r>
      <w:r>
        <w:rPr>
          <w:rStyle w:val="Hyperlink"/>
        </w:rPr>
        <w:t>&lt;34&gt; Section 4.1.2.2</w:t>
      </w:r>
      <w:r>
        <w:rPr>
          <w:rStyle w:val="Hyperlink"/>
        </w:rPr>
        <w:fldChar w:fldCharType="end"/>
      </w:r>
      <w:r>
        <w:t xml:space="preserve">: </w:t>
      </w:r>
      <w:bookmarkEnd w:id="188"/>
      <w:r>
        <w:t>Windows 2000, Windows Server 2003, Windows Server 2008, and Windows Server 2008 R2 treat this pattern as DomainSpecific.</w:t>
      </w:r>
    </w:p>
    <w:bookmarkStart w:id="189" w:name="Appendix_A_35"/>
    <w:p w:rsidR="00AC29F7" w:rsidRDefault="00E8296A">
      <w:r>
        <w:fldChar w:fldCharType="begin"/>
      </w:r>
      <w:r>
        <w:instrText xml:space="preserve"> HYPERLINK \l "Appendix_A_Target_35" \h </w:instrText>
      </w:r>
      <w:r>
        <w:fldChar w:fldCharType="separate"/>
      </w:r>
      <w:r>
        <w:rPr>
          <w:rStyle w:val="Hyperlink"/>
        </w:rPr>
        <w:t>&lt;35&gt; Section 4.1.2.2</w:t>
      </w:r>
      <w:r>
        <w:rPr>
          <w:rStyle w:val="Hyperlink"/>
        </w:rPr>
        <w:fldChar w:fldCharType="end"/>
      </w:r>
      <w:r>
        <w:t xml:space="preserve">: </w:t>
      </w:r>
      <w:bookmarkEnd w:id="189"/>
      <w:r>
        <w:t>Windows 2000, Windows Server 2003, Windows Server 2008, and Windows Server 2008 R2 treat this pattern as DomainSpecific.</w:t>
      </w:r>
    </w:p>
    <w:bookmarkStart w:id="190" w:name="Appendix_A_36"/>
    <w:p w:rsidR="00AC29F7" w:rsidRDefault="00E8296A">
      <w:r>
        <w:fldChar w:fldCharType="begin"/>
      </w:r>
      <w:r>
        <w:instrText xml:space="preserve"> HYPERLINK \l "Appendix_A_Target_36" \h </w:instrText>
      </w:r>
      <w:r>
        <w:fldChar w:fldCharType="separate"/>
      </w:r>
      <w:r>
        <w:rPr>
          <w:rStyle w:val="Hyperlink"/>
        </w:rPr>
        <w:t>&lt;36&gt; Section 4.1.2.2</w:t>
      </w:r>
      <w:r>
        <w:rPr>
          <w:rStyle w:val="Hyperlink"/>
        </w:rPr>
        <w:fldChar w:fldCharType="end"/>
      </w:r>
      <w:r>
        <w:t xml:space="preserve">: </w:t>
      </w:r>
      <w:bookmarkEnd w:id="190"/>
      <w:r>
        <w:t>Windows 2000, Windows Server 2003, Windows Server 2008, and Windows Server 2008 R2 treat this pattern as DomainSpecific.</w:t>
      </w:r>
    </w:p>
    <w:bookmarkStart w:id="191" w:name="Appendix_A_37"/>
    <w:p w:rsidR="00AC29F7" w:rsidRDefault="00E8296A">
      <w:r>
        <w:fldChar w:fldCharType="begin"/>
      </w:r>
      <w:r>
        <w:instrText xml:space="preserve"> HYPERLINK \l "Appendix_A_Target_37" \h </w:instrText>
      </w:r>
      <w:r>
        <w:fldChar w:fldCharType="separate"/>
      </w:r>
      <w:r>
        <w:rPr>
          <w:rStyle w:val="Hyperlink"/>
        </w:rPr>
        <w:t>&lt;37&gt; Section 4.1.2.2</w:t>
      </w:r>
      <w:r>
        <w:rPr>
          <w:rStyle w:val="Hyperlink"/>
        </w:rPr>
        <w:fldChar w:fldCharType="end"/>
      </w:r>
      <w:r>
        <w:t xml:space="preserve">: </w:t>
      </w:r>
      <w:bookmarkEnd w:id="191"/>
      <w:r>
        <w:t>Windows 2000, Windows Server 2003, Windows Server 2008, and Windows Server 2008 R2 treat this pattern as DomainSpecific.</w:t>
      </w:r>
    </w:p>
    <w:bookmarkStart w:id="192" w:name="Appendix_A_38"/>
    <w:p w:rsidR="00AC29F7" w:rsidRDefault="00E8296A">
      <w:r>
        <w:fldChar w:fldCharType="begin"/>
      </w:r>
      <w:r>
        <w:instrText xml:space="preserve"> HYPERLINK \l "Appendix_A_Target_38" \h </w:instrText>
      </w:r>
      <w:r>
        <w:fldChar w:fldCharType="separate"/>
      </w:r>
      <w:r>
        <w:rPr>
          <w:rStyle w:val="Hyperlink"/>
        </w:rPr>
        <w:t>&lt;38&gt; Section 4.1.2.2</w:t>
      </w:r>
      <w:r>
        <w:rPr>
          <w:rStyle w:val="Hyperlink"/>
        </w:rPr>
        <w:fldChar w:fldCharType="end"/>
      </w:r>
      <w:r>
        <w:t xml:space="preserve">: </w:t>
      </w:r>
      <w:bookmarkEnd w:id="192"/>
      <w:r>
        <w:t>Windows 2000, Windows Server 2003, Windows Server 2008, and Windows Server 2008 R2 treat this pattern as DomainSpecific.</w:t>
      </w:r>
    </w:p>
    <w:bookmarkStart w:id="193" w:name="Appendix_A_39"/>
    <w:p w:rsidR="00AC29F7" w:rsidRDefault="00E8296A">
      <w:r>
        <w:fldChar w:fldCharType="begin"/>
      </w:r>
      <w:r>
        <w:instrText xml:space="preserve"> HYPERLINK \l "Appendix_A_Target_39" \h </w:instrText>
      </w:r>
      <w:r>
        <w:fldChar w:fldCharType="separate"/>
      </w:r>
      <w:r>
        <w:rPr>
          <w:rStyle w:val="Hyperlink"/>
        </w:rPr>
        <w:t>&lt;39&gt; Section 4.1.2.2</w:t>
      </w:r>
      <w:r>
        <w:rPr>
          <w:rStyle w:val="Hyperlink"/>
        </w:rPr>
        <w:fldChar w:fldCharType="end"/>
      </w:r>
      <w:r>
        <w:t xml:space="preserve">: </w:t>
      </w:r>
      <w:bookmarkEnd w:id="193"/>
      <w:r>
        <w:t>Windows 2000, Windows Server 2003, Windows Server 2008, and Windows Server 2008 R2 treat this pattern as DomainSpecific.</w:t>
      </w:r>
    </w:p>
    <w:bookmarkStart w:id="194" w:name="Appendix_A_40"/>
    <w:p w:rsidR="00AC29F7" w:rsidRDefault="00E8296A">
      <w:r>
        <w:fldChar w:fldCharType="begin"/>
      </w:r>
      <w:r>
        <w:instrText xml:space="preserve"> HYPERLINK \l "Appendix_A_Target_40" \h </w:instrText>
      </w:r>
      <w:r>
        <w:fldChar w:fldCharType="separate"/>
      </w:r>
      <w:r>
        <w:rPr>
          <w:rStyle w:val="Hyperlink"/>
        </w:rPr>
        <w:t>&lt;40&gt; Section 4.1.2.2</w:t>
      </w:r>
      <w:r>
        <w:rPr>
          <w:rStyle w:val="Hyperlink"/>
        </w:rPr>
        <w:fldChar w:fldCharType="end"/>
      </w:r>
      <w:r>
        <w:t xml:space="preserve">: </w:t>
      </w:r>
      <w:bookmarkEnd w:id="194"/>
      <w:r>
        <w:t>Windows 2000, Windows Server 2003, Windows Server 2008, and Windows Server 2008 R2 treat this pattern as DomainSpecific.</w:t>
      </w:r>
    </w:p>
    <w:bookmarkStart w:id="195" w:name="Appendix_A_41"/>
    <w:p w:rsidR="00AC29F7" w:rsidRDefault="00E8296A">
      <w:r>
        <w:fldChar w:fldCharType="begin"/>
      </w:r>
      <w:r>
        <w:instrText xml:space="preserve"> HYPERLINK \l "Appendix_A_Target_41" \h </w:instrText>
      </w:r>
      <w:r>
        <w:fldChar w:fldCharType="separate"/>
      </w:r>
      <w:r>
        <w:rPr>
          <w:rStyle w:val="Hyperlink"/>
        </w:rPr>
        <w:t>&lt;41&gt; Section 4.1.2.2</w:t>
      </w:r>
      <w:r>
        <w:rPr>
          <w:rStyle w:val="Hyperlink"/>
        </w:rPr>
        <w:fldChar w:fldCharType="end"/>
      </w:r>
      <w:r>
        <w:t xml:space="preserve">: </w:t>
      </w:r>
      <w:bookmarkEnd w:id="195"/>
      <w:r>
        <w:t>Windows 2000, Windows Server 2003, Windows Server 2008, and Windows Server 2008 R2 treat this pattern as DomainSpecific.</w:t>
      </w:r>
    </w:p>
    <w:bookmarkStart w:id="196" w:name="Appendix_A_42"/>
    <w:p w:rsidR="00AC29F7" w:rsidRDefault="00E8296A">
      <w:r>
        <w:fldChar w:fldCharType="begin"/>
      </w:r>
      <w:r>
        <w:instrText xml:space="preserve"> HYPERLINK \l "Appendix_A_Target_42" \h </w:instrText>
      </w:r>
      <w:r>
        <w:fldChar w:fldCharType="separate"/>
      </w:r>
      <w:r>
        <w:rPr>
          <w:rStyle w:val="Hyperlink"/>
        </w:rPr>
        <w:t>&lt;42&gt; Section 4.1.2.3</w:t>
      </w:r>
      <w:r>
        <w:rPr>
          <w:rStyle w:val="Hyperlink"/>
        </w:rPr>
        <w:fldChar w:fldCharType="end"/>
      </w:r>
      <w:r>
        <w:t xml:space="preserve">: </w:t>
      </w:r>
      <w:bookmarkEnd w:id="196"/>
      <w:r>
        <w:t xml:space="preserve">The TGT's crealm field is compared against the realm names listed on the TDO, as specified in </w:t>
      </w:r>
      <w:hyperlink r:id="rId120">
        <w:r>
          <w:rPr>
            <w:rStyle w:val="Hyperlink"/>
          </w:rPr>
          <w:t>[MS-ADTS]</w:t>
        </w:r>
      </w:hyperlink>
      <w:r>
        <w:t>, corresponding to the cross-realm trust. If there is a mismatch, the TGT is rejected. TDOs marked as within the forest pass all crealm names through. TDOs marked as forest transitive indicate that the server will only accept crealm names if it is a name claimed by the forest on the TDO. If the TDO used for the cross-realm TGT has neither indicator set, the server checks if the fully qualified domain name (FQDN) (2) matches the FQDN (2) of any domain in the server's forest; if so, the TGT is accepted. Finally, if the crealm field matches the FQDN (2) of the TDO, then it is accepted.</w:t>
      </w:r>
    </w:p>
    <w:p w:rsidR="00AC29F7" w:rsidRDefault="00E8296A">
      <w:pPr>
        <w:pStyle w:val="Heading1"/>
      </w:pPr>
      <w:bookmarkStart w:id="197" w:name="section_39b9a0acbb114742a93b651c73b21c17"/>
      <w:bookmarkStart w:id="198" w:name="_Toc423369314"/>
      <w:r>
        <w:t>Change Tracking</w:t>
      </w:r>
      <w:bookmarkEnd w:id="197"/>
      <w:bookmarkEnd w:id="198"/>
      <w:r>
        <w:fldChar w:fldCharType="begin"/>
      </w:r>
      <w:r>
        <w:instrText xml:space="preserve"> XE "Change tracking" </w:instrText>
      </w:r>
      <w:r>
        <w:fldChar w:fldCharType="end"/>
      </w:r>
      <w:r>
        <w:fldChar w:fldCharType="begin"/>
      </w:r>
      <w:r>
        <w:instrText xml:space="preserve"> XE "Tracking changes" </w:instrText>
      </w:r>
      <w:r>
        <w:fldChar w:fldCharType="end"/>
      </w:r>
    </w:p>
    <w:p w:rsidR="00A14E89" w:rsidRDefault="00E8296A" w:rsidP="00A14E89">
      <w:r w:rsidRPr="00F6169D">
        <w:t xml:space="preserve">This section identifies changes that were made to this document since the last release. Changes are classified as New, Major, Minor, Editorial, or No change. </w:t>
      </w:r>
    </w:p>
    <w:p w:rsidR="00A14E89" w:rsidRDefault="00E8296A" w:rsidP="00A14E89">
      <w:r>
        <w:t xml:space="preserve">The revision class </w:t>
      </w:r>
      <w:r w:rsidRPr="00F6169D">
        <w:rPr>
          <w:b/>
        </w:rPr>
        <w:t>New</w:t>
      </w:r>
      <w:r>
        <w:t xml:space="preserve"> means that a new document is being released.</w:t>
      </w:r>
    </w:p>
    <w:p w:rsidR="00A14E89" w:rsidRDefault="00E8296A" w:rsidP="00A14E89">
      <w:r>
        <w:t xml:space="preserve">The revision class </w:t>
      </w:r>
      <w:r w:rsidRPr="00F6169D">
        <w:rPr>
          <w:b/>
        </w:rPr>
        <w:t>Major</w:t>
      </w:r>
      <w:r>
        <w:t xml:space="preserve"> means that the technical content in the document was significantly revised. Major changes affect protocol interoperability or implementation. Examples of major changes are:</w:t>
      </w:r>
    </w:p>
    <w:p w:rsidR="00A14E89" w:rsidRDefault="00E8296A" w:rsidP="00A14E89">
      <w:pPr>
        <w:pStyle w:val="ListParagraph"/>
        <w:numPr>
          <w:ilvl w:val="0"/>
          <w:numId w:val="53"/>
        </w:numPr>
      </w:pPr>
      <w:r>
        <w:t>A document revision that incorporates changes to interoperability requirements or functionality.</w:t>
      </w:r>
    </w:p>
    <w:p w:rsidR="00A14E89" w:rsidRDefault="00E8296A" w:rsidP="00A14E89">
      <w:pPr>
        <w:pStyle w:val="ListParagraph"/>
        <w:numPr>
          <w:ilvl w:val="0"/>
          <w:numId w:val="53"/>
        </w:numPr>
      </w:pPr>
      <w:r>
        <w:t>The removal of a document from the documentation set.</w:t>
      </w:r>
    </w:p>
    <w:p w:rsidR="00A14E89" w:rsidRDefault="00E8296A" w:rsidP="00A14E89">
      <w:r>
        <w:t xml:space="preserve">The revision class </w:t>
      </w:r>
      <w:r w:rsidRPr="00F6169D">
        <w:rPr>
          <w:b/>
        </w:rPr>
        <w:t>Minor</w:t>
      </w:r>
      <w:r>
        <w:t xml:space="preserve"> means that the meaning of the technical content was clarified. Minor changes do not affect protocol interoperability or implementation. Examples of minor changes are updates to clarify ambiguity at the sentence, paragraph, or table level.</w:t>
      </w:r>
    </w:p>
    <w:p w:rsidR="00A14E89" w:rsidRDefault="00E8296A" w:rsidP="00A14E89">
      <w:r>
        <w:t xml:space="preserve">The revision class </w:t>
      </w:r>
      <w:r w:rsidRPr="00F6169D">
        <w:rPr>
          <w:b/>
        </w:rPr>
        <w:t>Editorial</w:t>
      </w:r>
      <w:r>
        <w:t xml:space="preserve"> means that the formatting in the technical content was changed. Editorial changes apply to grammatical, formatting, and style issues.</w:t>
      </w:r>
    </w:p>
    <w:p w:rsidR="00A14E89" w:rsidRDefault="00E8296A" w:rsidP="00A14E89">
      <w:r>
        <w:t xml:space="preserve">The revision class </w:t>
      </w:r>
      <w:r w:rsidRPr="00F6169D">
        <w:rPr>
          <w:b/>
        </w:rPr>
        <w:t>No change</w:t>
      </w:r>
      <w:r>
        <w:t xml:space="preserve"> means that no new technical changes were introduced. Minor editorial and formatting changes may have been made, but the technical content of the document is identical to the last released version.</w:t>
      </w:r>
    </w:p>
    <w:p w:rsidR="00A14E89" w:rsidRDefault="00E8296A" w:rsidP="00A14E89">
      <w:r>
        <w:t>Major and minor changes can be described further using the following change types:</w:t>
      </w:r>
    </w:p>
    <w:p w:rsidR="00A14E89" w:rsidRDefault="00E8296A" w:rsidP="00A14E89">
      <w:pPr>
        <w:pStyle w:val="ListParagraph"/>
        <w:numPr>
          <w:ilvl w:val="0"/>
          <w:numId w:val="54"/>
        </w:numPr>
      </w:pPr>
      <w:r>
        <w:t>New content added.</w:t>
      </w:r>
    </w:p>
    <w:p w:rsidR="00A14E89" w:rsidRDefault="00E8296A" w:rsidP="00A14E89">
      <w:pPr>
        <w:pStyle w:val="ListParagraph"/>
        <w:numPr>
          <w:ilvl w:val="0"/>
          <w:numId w:val="54"/>
        </w:numPr>
      </w:pPr>
      <w:r>
        <w:t>Content updated.</w:t>
      </w:r>
    </w:p>
    <w:p w:rsidR="00A14E89" w:rsidRDefault="00E8296A" w:rsidP="00A14E89">
      <w:pPr>
        <w:pStyle w:val="ListParagraph"/>
        <w:numPr>
          <w:ilvl w:val="0"/>
          <w:numId w:val="54"/>
        </w:numPr>
      </w:pPr>
      <w:r>
        <w:t>Content removed.</w:t>
      </w:r>
    </w:p>
    <w:p w:rsidR="00A14E89" w:rsidRDefault="00E8296A" w:rsidP="00A14E89">
      <w:pPr>
        <w:pStyle w:val="ListParagraph"/>
        <w:numPr>
          <w:ilvl w:val="0"/>
          <w:numId w:val="54"/>
        </w:numPr>
      </w:pPr>
      <w:r>
        <w:t>New product behavior note added.</w:t>
      </w:r>
    </w:p>
    <w:p w:rsidR="00A14E89" w:rsidRDefault="00E8296A" w:rsidP="00A14E89">
      <w:pPr>
        <w:pStyle w:val="ListParagraph"/>
        <w:numPr>
          <w:ilvl w:val="0"/>
          <w:numId w:val="54"/>
        </w:numPr>
      </w:pPr>
      <w:r>
        <w:t>Product behavior note updated.</w:t>
      </w:r>
    </w:p>
    <w:p w:rsidR="00A14E89" w:rsidRDefault="00E8296A" w:rsidP="00A14E89">
      <w:pPr>
        <w:pStyle w:val="ListParagraph"/>
        <w:numPr>
          <w:ilvl w:val="0"/>
          <w:numId w:val="54"/>
        </w:numPr>
      </w:pPr>
      <w:r>
        <w:t>Product behavior note removed.</w:t>
      </w:r>
    </w:p>
    <w:p w:rsidR="00A14E89" w:rsidRDefault="00E8296A" w:rsidP="00A14E89">
      <w:pPr>
        <w:pStyle w:val="ListParagraph"/>
        <w:numPr>
          <w:ilvl w:val="0"/>
          <w:numId w:val="54"/>
        </w:numPr>
      </w:pPr>
      <w:r>
        <w:t>New protocol syntax added.</w:t>
      </w:r>
    </w:p>
    <w:p w:rsidR="00A14E89" w:rsidRDefault="00E8296A" w:rsidP="00A14E89">
      <w:pPr>
        <w:pStyle w:val="ListParagraph"/>
        <w:numPr>
          <w:ilvl w:val="0"/>
          <w:numId w:val="54"/>
        </w:numPr>
      </w:pPr>
      <w:r>
        <w:t>Protocol syntax updated.</w:t>
      </w:r>
    </w:p>
    <w:p w:rsidR="00A14E89" w:rsidRDefault="00E8296A" w:rsidP="00A14E89">
      <w:pPr>
        <w:pStyle w:val="ListParagraph"/>
        <w:numPr>
          <w:ilvl w:val="0"/>
          <w:numId w:val="54"/>
        </w:numPr>
      </w:pPr>
      <w:r>
        <w:t>Protocol syntax removed.</w:t>
      </w:r>
    </w:p>
    <w:p w:rsidR="00A14E89" w:rsidRDefault="00E8296A" w:rsidP="00A14E89">
      <w:pPr>
        <w:pStyle w:val="ListParagraph"/>
        <w:numPr>
          <w:ilvl w:val="0"/>
          <w:numId w:val="54"/>
        </w:numPr>
      </w:pPr>
      <w:r>
        <w:t>New content added due to protocol revision.</w:t>
      </w:r>
    </w:p>
    <w:p w:rsidR="00A14E89" w:rsidRDefault="00E8296A" w:rsidP="00A14E89">
      <w:pPr>
        <w:pStyle w:val="ListParagraph"/>
        <w:numPr>
          <w:ilvl w:val="0"/>
          <w:numId w:val="54"/>
        </w:numPr>
      </w:pPr>
      <w:r>
        <w:t>Content updated due to protocol revision.</w:t>
      </w:r>
    </w:p>
    <w:p w:rsidR="00A14E89" w:rsidRDefault="00E8296A" w:rsidP="00A14E89">
      <w:pPr>
        <w:pStyle w:val="ListParagraph"/>
        <w:numPr>
          <w:ilvl w:val="0"/>
          <w:numId w:val="54"/>
        </w:numPr>
      </w:pPr>
      <w:r>
        <w:t>Content removed due to protocol revision.</w:t>
      </w:r>
    </w:p>
    <w:p w:rsidR="00A14E89" w:rsidRDefault="00E8296A" w:rsidP="00A14E89">
      <w:pPr>
        <w:pStyle w:val="ListParagraph"/>
        <w:numPr>
          <w:ilvl w:val="0"/>
          <w:numId w:val="54"/>
        </w:numPr>
      </w:pPr>
      <w:r>
        <w:t>New protocol syntax added due to protocol revision.</w:t>
      </w:r>
    </w:p>
    <w:p w:rsidR="00A14E89" w:rsidRDefault="00E8296A" w:rsidP="00A14E89">
      <w:pPr>
        <w:pStyle w:val="ListParagraph"/>
        <w:numPr>
          <w:ilvl w:val="0"/>
          <w:numId w:val="54"/>
        </w:numPr>
      </w:pPr>
      <w:r>
        <w:t>Protocol syntax updated due to protocol revision.</w:t>
      </w:r>
    </w:p>
    <w:p w:rsidR="00A14E89" w:rsidRDefault="00E8296A" w:rsidP="00A14E89">
      <w:pPr>
        <w:pStyle w:val="ListParagraph"/>
        <w:numPr>
          <w:ilvl w:val="0"/>
          <w:numId w:val="54"/>
        </w:numPr>
      </w:pPr>
      <w:r>
        <w:t>Protocol syntax removed due to protocol revision.</w:t>
      </w:r>
    </w:p>
    <w:p w:rsidR="00A14E89" w:rsidRDefault="00E8296A" w:rsidP="00A14E89">
      <w:pPr>
        <w:pStyle w:val="ListParagraph"/>
        <w:numPr>
          <w:ilvl w:val="0"/>
          <w:numId w:val="54"/>
        </w:numPr>
      </w:pPr>
      <w:r>
        <w:t>Obsolete document removed.</w:t>
      </w:r>
    </w:p>
    <w:p w:rsidR="00A14E89" w:rsidRDefault="00E8296A" w:rsidP="00A14E89">
      <w:r>
        <w:t xml:space="preserve">Editorial changes are always classified with the change type </w:t>
      </w:r>
      <w:r w:rsidRPr="00F6169D">
        <w:rPr>
          <w:b/>
        </w:rPr>
        <w:t>Editorially updated</w:t>
      </w:r>
      <w:r>
        <w:t>.</w:t>
      </w:r>
    </w:p>
    <w:p w:rsidR="00A14E89" w:rsidRDefault="00E8296A" w:rsidP="00A14E89">
      <w:r>
        <w:t>Some important terms used in the change type descriptions are defined as follows:</w:t>
      </w:r>
    </w:p>
    <w:p w:rsidR="00A14E89" w:rsidRDefault="00E8296A" w:rsidP="00A14E89">
      <w:pPr>
        <w:pStyle w:val="ListParagraph"/>
        <w:numPr>
          <w:ilvl w:val="0"/>
          <w:numId w:val="55"/>
        </w:numPr>
      </w:pPr>
      <w:r w:rsidRPr="00F6169D">
        <w:rPr>
          <w:b/>
        </w:rPr>
        <w:t>Protocol syntax</w:t>
      </w:r>
      <w:r>
        <w:t xml:space="preserve"> refers to data elements (such as packets, structures, enumerations, and methods) as well as interfaces.</w:t>
      </w:r>
    </w:p>
    <w:p w:rsidR="00A14E89" w:rsidRDefault="00E8296A" w:rsidP="00A14E89">
      <w:pPr>
        <w:pStyle w:val="ListParagraph"/>
        <w:numPr>
          <w:ilvl w:val="0"/>
          <w:numId w:val="55"/>
        </w:numPr>
      </w:pPr>
      <w:r w:rsidRPr="00F6169D">
        <w:rPr>
          <w:b/>
        </w:rPr>
        <w:t>Protocol revision</w:t>
      </w:r>
      <w:r>
        <w:t xml:space="preserve"> refers to changes made to a protocol that affect the bits that are sent over the wire.</w:t>
      </w:r>
    </w:p>
    <w:p w:rsidR="00AC29F7" w:rsidRDefault="00E8296A">
      <w:r>
        <w:t xml:space="preserve">The changes made to this document are listed in the following table. For more information, please contact </w:t>
      </w:r>
      <w:hyperlink r:id="rId121" w:history="1">
        <w:r w:rsidRPr="00F6169D">
          <w:rPr>
            <w:rStyle w:val="Hyperlink"/>
          </w:rPr>
          <w:t>dochelp@microsoft.com</w:t>
        </w:r>
      </w:hyperlink>
      <w:r>
        <w:t>.</w:t>
      </w:r>
    </w:p>
    <w:tbl>
      <w:tblPr>
        <w:tblStyle w:val="Table-ShadedHeaderIndented"/>
        <w:tblW w:w="0" w:type="auto"/>
        <w:tblLook w:val="04A0" w:firstRow="1" w:lastRow="0" w:firstColumn="1" w:lastColumn="0" w:noHBand="0" w:noVBand="1"/>
      </w:tblPr>
      <w:tblGrid>
        <w:gridCol w:w="2465"/>
        <w:gridCol w:w="4117"/>
        <w:gridCol w:w="1392"/>
        <w:gridCol w:w="1141"/>
      </w:tblGrid>
      <w:tr w:rsidR="00AC29F7" w:rsidTr="00AC29F7">
        <w:trPr>
          <w:cnfStyle w:val="100000000000" w:firstRow="1" w:lastRow="0" w:firstColumn="0" w:lastColumn="0" w:oddVBand="0" w:evenVBand="0" w:oddHBand="0" w:evenHBand="0" w:firstRowFirstColumn="0" w:firstRowLastColumn="0" w:lastRowFirstColumn="0" w:lastRowLastColumn="0"/>
          <w:tblHeader/>
        </w:trPr>
        <w:tc>
          <w:tcPr>
            <w:tcW w:w="0" w:type="auto"/>
            <w:vAlign w:val="center"/>
          </w:tcPr>
          <w:p w:rsidR="00AC29F7" w:rsidRDefault="00E8296A">
            <w:pPr>
              <w:pStyle w:val="TableHeaderText"/>
            </w:pPr>
            <w:r>
              <w:t>Section</w:t>
            </w:r>
          </w:p>
        </w:tc>
        <w:tc>
          <w:tcPr>
            <w:tcW w:w="0" w:type="auto"/>
            <w:vAlign w:val="center"/>
          </w:tcPr>
          <w:p w:rsidR="00AC29F7" w:rsidRDefault="00E8296A">
            <w:pPr>
              <w:pStyle w:val="TableHeaderText"/>
            </w:pPr>
            <w:r>
              <w:t>Tracking number (if applicable) and description</w:t>
            </w:r>
          </w:p>
        </w:tc>
        <w:tc>
          <w:tcPr>
            <w:tcW w:w="0" w:type="auto"/>
            <w:vAlign w:val="center"/>
          </w:tcPr>
          <w:p w:rsidR="00AC29F7" w:rsidRDefault="00E8296A">
            <w:pPr>
              <w:pStyle w:val="TableHeaderText"/>
            </w:pPr>
            <w:r>
              <w:t>Major change (Y or N)</w:t>
            </w:r>
          </w:p>
        </w:tc>
        <w:tc>
          <w:tcPr>
            <w:tcW w:w="0" w:type="auto"/>
            <w:vAlign w:val="center"/>
          </w:tcPr>
          <w:p w:rsidR="00AC29F7" w:rsidRDefault="00E8296A">
            <w:pPr>
              <w:pStyle w:val="TableHeaderText"/>
            </w:pPr>
            <w:r>
              <w:t>Change type</w:t>
            </w:r>
          </w:p>
        </w:tc>
      </w:tr>
      <w:tr w:rsidR="00AC29F7" w:rsidTr="00AC29F7">
        <w:tc>
          <w:tcPr>
            <w:tcW w:w="0" w:type="auto"/>
            <w:vAlign w:val="center"/>
          </w:tcPr>
          <w:p w:rsidR="00AC29F7" w:rsidRDefault="007B3EC2">
            <w:pPr>
              <w:pStyle w:val="TableBodyText"/>
            </w:pPr>
            <w:hyperlink w:anchor="Section_55fc19f255ba42518a6a103dd7c66280">
              <w:r w:rsidR="00E8296A">
                <w:rPr>
                  <w:rStyle w:val="Hyperlink"/>
                </w:rPr>
                <w:t>4.1.2.2</w:t>
              </w:r>
            </w:hyperlink>
            <w:r w:rsidR="00E8296A">
              <w:t xml:space="preserve"> SID Filtering and Claims Transformation</w:t>
            </w:r>
          </w:p>
        </w:tc>
        <w:tc>
          <w:tcPr>
            <w:tcW w:w="0" w:type="auto"/>
            <w:vAlign w:val="center"/>
          </w:tcPr>
          <w:p w:rsidR="00AC29F7" w:rsidRDefault="00E8296A">
            <w:pPr>
              <w:pStyle w:val="TableBodyText"/>
            </w:pPr>
            <w:r>
              <w:t>Updated content for Windows Server 2016 Technical Preview.</w:t>
            </w:r>
          </w:p>
        </w:tc>
        <w:tc>
          <w:tcPr>
            <w:tcW w:w="0" w:type="auto"/>
            <w:vAlign w:val="center"/>
          </w:tcPr>
          <w:p w:rsidR="00AC29F7" w:rsidRDefault="00E8296A">
            <w:pPr>
              <w:pStyle w:val="TableBodyText"/>
            </w:pPr>
            <w:r>
              <w:t>Y</w:t>
            </w:r>
          </w:p>
        </w:tc>
        <w:tc>
          <w:tcPr>
            <w:tcW w:w="0" w:type="auto"/>
            <w:vAlign w:val="center"/>
          </w:tcPr>
          <w:p w:rsidR="00AC29F7" w:rsidRDefault="00E8296A">
            <w:pPr>
              <w:pStyle w:val="TableBodyText"/>
            </w:pPr>
            <w:r>
              <w:t>Content update.</w:t>
            </w:r>
          </w:p>
        </w:tc>
      </w:tr>
      <w:tr w:rsidR="00AC29F7" w:rsidTr="00AC29F7">
        <w:tc>
          <w:tcPr>
            <w:tcW w:w="0" w:type="auto"/>
            <w:vAlign w:val="center"/>
          </w:tcPr>
          <w:p w:rsidR="00AC29F7" w:rsidRDefault="007B3EC2">
            <w:pPr>
              <w:pStyle w:val="TableBodyText"/>
            </w:pPr>
            <w:hyperlink w:anchor="Section_a1c36b001fca415ca4cae66e98844760">
              <w:r w:rsidR="00E8296A">
                <w:rPr>
                  <w:rStyle w:val="Hyperlink"/>
                </w:rPr>
                <w:t>5</w:t>
              </w:r>
            </w:hyperlink>
            <w:r w:rsidR="00E8296A">
              <w:t xml:space="preserve"> Appendix A: Product Behavior</w:t>
            </w:r>
          </w:p>
        </w:tc>
        <w:tc>
          <w:tcPr>
            <w:tcW w:w="0" w:type="auto"/>
            <w:vAlign w:val="center"/>
          </w:tcPr>
          <w:p w:rsidR="00AC29F7" w:rsidRDefault="00E8296A">
            <w:pPr>
              <w:pStyle w:val="TableBodyText"/>
            </w:pPr>
            <w:r>
              <w:t>Updated the product applicability list to include Windows 10 operating system.</w:t>
            </w:r>
          </w:p>
        </w:tc>
        <w:tc>
          <w:tcPr>
            <w:tcW w:w="0" w:type="auto"/>
            <w:vAlign w:val="center"/>
          </w:tcPr>
          <w:p w:rsidR="00AC29F7" w:rsidRDefault="00E8296A">
            <w:pPr>
              <w:pStyle w:val="TableBodyText"/>
            </w:pPr>
            <w:r>
              <w:t>Y</w:t>
            </w:r>
          </w:p>
        </w:tc>
        <w:tc>
          <w:tcPr>
            <w:tcW w:w="0" w:type="auto"/>
            <w:vAlign w:val="center"/>
          </w:tcPr>
          <w:p w:rsidR="00AC29F7" w:rsidRDefault="00E8296A">
            <w:pPr>
              <w:pStyle w:val="TableBodyText"/>
            </w:pPr>
            <w:r>
              <w:t>Content update.</w:t>
            </w:r>
          </w:p>
        </w:tc>
      </w:tr>
      <w:tr w:rsidR="00AC29F7" w:rsidTr="00AC29F7">
        <w:tc>
          <w:tcPr>
            <w:tcW w:w="0" w:type="auto"/>
            <w:vAlign w:val="center"/>
          </w:tcPr>
          <w:p w:rsidR="00AC29F7" w:rsidRDefault="00E8296A">
            <w:pPr>
              <w:pStyle w:val="TableBodyText"/>
            </w:pPr>
            <w:r>
              <w:t>5 Appendix A: Product Behavior</w:t>
            </w:r>
          </w:p>
        </w:tc>
        <w:tc>
          <w:tcPr>
            <w:tcW w:w="0" w:type="auto"/>
            <w:vAlign w:val="center"/>
          </w:tcPr>
          <w:p w:rsidR="00AC29F7" w:rsidRDefault="00E8296A">
            <w:pPr>
              <w:pStyle w:val="TableBodyText"/>
            </w:pPr>
            <w:r>
              <w:t>Updated the product behavior notes to include Windows Server 2016 Technical Preview operating system.</w:t>
            </w:r>
          </w:p>
        </w:tc>
        <w:tc>
          <w:tcPr>
            <w:tcW w:w="0" w:type="auto"/>
            <w:vAlign w:val="center"/>
          </w:tcPr>
          <w:p w:rsidR="00AC29F7" w:rsidRDefault="00E8296A">
            <w:pPr>
              <w:pStyle w:val="TableBodyText"/>
            </w:pPr>
            <w:r>
              <w:t>Y</w:t>
            </w:r>
          </w:p>
        </w:tc>
        <w:tc>
          <w:tcPr>
            <w:tcW w:w="0" w:type="auto"/>
            <w:vAlign w:val="center"/>
          </w:tcPr>
          <w:p w:rsidR="00AC29F7" w:rsidRDefault="00E8296A">
            <w:pPr>
              <w:pStyle w:val="TableBodyText"/>
            </w:pPr>
            <w:r>
              <w:t>Content update.</w:t>
            </w:r>
          </w:p>
        </w:tc>
      </w:tr>
    </w:tbl>
    <w:p w:rsidR="00AC29F7" w:rsidRDefault="00E8296A">
      <w:pPr>
        <w:pStyle w:val="Heading1"/>
        <w:sectPr w:rsidR="00AC29F7">
          <w:footerReference w:type="default" r:id="rId122"/>
          <w:endnotePr>
            <w:numFmt w:val="decimal"/>
          </w:endnotePr>
          <w:type w:val="continuous"/>
          <w:pgSz w:w="12240" w:h="15840"/>
          <w:pgMar w:top="1080" w:right="1440" w:bottom="2016" w:left="1440" w:header="720" w:footer="720" w:gutter="0"/>
          <w:cols w:space="720"/>
          <w:docGrid w:linePitch="360"/>
        </w:sectPr>
      </w:pPr>
      <w:bookmarkStart w:id="199" w:name="section_cb56fe30247d48628ea585df14ab6687"/>
      <w:bookmarkStart w:id="200" w:name="_Toc423369315"/>
      <w:r>
        <w:t>Index</w:t>
      </w:r>
      <w:bookmarkEnd w:id="199"/>
      <w:bookmarkEnd w:id="200"/>
    </w:p>
    <w:p w:rsidR="00AC29F7" w:rsidRDefault="00E8296A">
      <w:r>
        <w:rPr>
          <w:b/>
        </w:rPr>
        <w:t>A</w:t>
      </w:r>
    </w:p>
    <w:p w:rsidR="00AC29F7" w:rsidRDefault="00AC29F7">
      <w:pPr>
        <w:spacing w:before="0" w:after="0"/>
        <w:rPr>
          <w:sz w:val="16"/>
        </w:rPr>
      </w:pPr>
    </w:p>
    <w:p w:rsidR="00AC29F7" w:rsidRDefault="007B3EC2">
      <w:pPr>
        <w:pStyle w:val="IndexEntry"/>
      </w:pPr>
      <w:hyperlink w:anchor="section_303c8dc368524583b2ce63c292795424">
        <w:r w:rsidR="00E8296A">
          <w:rPr>
            <w:rStyle w:val="Hyperlink"/>
          </w:rPr>
          <w:t>Applicability</w:t>
        </w:r>
      </w:hyperlink>
      <w:r w:rsidR="00E8296A">
        <w:t xml:space="preserve"> </w:t>
      </w:r>
      <w:r w:rsidR="00E8296A">
        <w:fldChar w:fldCharType="begin"/>
      </w:r>
      <w:r w:rsidR="00E8296A">
        <w:instrText>PAGEREF section_303c8dc368524583b2ce63c292795424</w:instrText>
      </w:r>
      <w:r w:rsidR="00E8296A">
        <w:fldChar w:fldCharType="separate"/>
      </w:r>
      <w:r w:rsidR="00E8296A">
        <w:rPr>
          <w:noProof/>
        </w:rPr>
        <w:t>9</w:t>
      </w:r>
      <w:r w:rsidR="00E8296A">
        <w:fldChar w:fldCharType="end"/>
      </w:r>
    </w:p>
    <w:p w:rsidR="00AC29F7" w:rsidRDefault="007B3EC2">
      <w:pPr>
        <w:pStyle w:val="IndexEntry"/>
      </w:pPr>
      <w:hyperlink w:anchor="section_95fc524581dc460caca4a09c1ff2aa8b">
        <w:r w:rsidR="00E8296A">
          <w:rPr>
            <w:rStyle w:val="Hyperlink"/>
          </w:rPr>
          <w:t>Authorization validation</w:t>
        </w:r>
      </w:hyperlink>
      <w:r w:rsidR="00E8296A">
        <w:t xml:space="preserve"> </w:t>
      </w:r>
      <w:r w:rsidR="00E8296A">
        <w:fldChar w:fldCharType="begin"/>
      </w:r>
      <w:r w:rsidR="00E8296A">
        <w:instrText>PAGEREF section_95fc524581dc460caca4a09c1ff2aa8b</w:instrText>
      </w:r>
      <w:r w:rsidR="00E8296A">
        <w:fldChar w:fldCharType="separate"/>
      </w:r>
      <w:r w:rsidR="00E8296A">
        <w:rPr>
          <w:noProof/>
        </w:rPr>
        <w:t>35</w:t>
      </w:r>
      <w:r w:rsidR="00E8296A">
        <w:fldChar w:fldCharType="end"/>
      </w:r>
    </w:p>
    <w:p w:rsidR="00AC29F7" w:rsidRDefault="00AC29F7">
      <w:pPr>
        <w:spacing w:before="0" w:after="0"/>
        <w:rPr>
          <w:sz w:val="16"/>
        </w:rPr>
      </w:pPr>
    </w:p>
    <w:p w:rsidR="00AC29F7" w:rsidRDefault="00E8296A">
      <w:r>
        <w:rPr>
          <w:b/>
        </w:rPr>
        <w:t>C</w:t>
      </w:r>
    </w:p>
    <w:p w:rsidR="00AC29F7" w:rsidRDefault="00AC29F7">
      <w:pPr>
        <w:spacing w:before="0" w:after="0"/>
        <w:rPr>
          <w:sz w:val="16"/>
        </w:rPr>
      </w:pPr>
    </w:p>
    <w:p w:rsidR="00AC29F7" w:rsidRDefault="007B3EC2">
      <w:pPr>
        <w:pStyle w:val="IndexEntry"/>
      </w:pPr>
      <w:hyperlink w:anchor="section_39b9a0acbb114742a93b651c73b21c17">
        <w:r w:rsidR="00E8296A">
          <w:rPr>
            <w:rStyle w:val="Hyperlink"/>
          </w:rPr>
          <w:t>Change tracking</w:t>
        </w:r>
      </w:hyperlink>
      <w:r w:rsidR="00E8296A">
        <w:t xml:space="preserve"> </w:t>
      </w:r>
      <w:r w:rsidR="00E8296A">
        <w:fldChar w:fldCharType="begin"/>
      </w:r>
      <w:r w:rsidR="00E8296A">
        <w:instrText>PAGEREF section_39b9a0acbb114742a93b651c73b21c17</w:instrText>
      </w:r>
      <w:r w:rsidR="00E8296A">
        <w:fldChar w:fldCharType="separate"/>
      </w:r>
      <w:r w:rsidR="00E8296A">
        <w:rPr>
          <w:noProof/>
        </w:rPr>
        <w:t>46</w:t>
      </w:r>
      <w:r w:rsidR="00E8296A">
        <w:fldChar w:fldCharType="end"/>
      </w:r>
    </w:p>
    <w:p w:rsidR="00AC29F7" w:rsidRDefault="007B3EC2">
      <w:pPr>
        <w:pStyle w:val="IndexEntry"/>
      </w:pPr>
      <w:hyperlink w:anchor="section_633663fe6f0a4b54b40582a4121d1de0">
        <w:r w:rsidR="00E8296A">
          <w:rPr>
            <w:rStyle w:val="Hyperlink"/>
          </w:rPr>
          <w:t>Client Information example</w:t>
        </w:r>
      </w:hyperlink>
      <w:r w:rsidR="00E8296A">
        <w:t xml:space="preserve"> </w:t>
      </w:r>
      <w:r w:rsidR="00E8296A">
        <w:fldChar w:fldCharType="begin"/>
      </w:r>
      <w:r w:rsidR="00E8296A">
        <w:instrText>PAGEREF section_633663fe6f0a4b54b40582a4121d1de0</w:instrText>
      </w:r>
      <w:r w:rsidR="00E8296A">
        <w:fldChar w:fldCharType="separate"/>
      </w:r>
      <w:r w:rsidR="00E8296A">
        <w:rPr>
          <w:noProof/>
        </w:rPr>
        <w:t>34</w:t>
      </w:r>
      <w:r w:rsidR="00E8296A">
        <w:fldChar w:fldCharType="end"/>
      </w:r>
    </w:p>
    <w:p w:rsidR="00AC29F7" w:rsidRDefault="00E8296A">
      <w:pPr>
        <w:pStyle w:val="IndexEntry"/>
      </w:pPr>
      <w:r>
        <w:t>Common data types and fields (</w:t>
      </w:r>
      <w:hyperlink w:anchor="section_2118173774fd492cbfbd0322993a9061">
        <w:r>
          <w:rPr>
            <w:rStyle w:val="Hyperlink"/>
          </w:rPr>
          <w:t>section 2</w:t>
        </w:r>
      </w:hyperlink>
      <w:r>
        <w:t xml:space="preserve"> </w:t>
      </w:r>
      <w:r>
        <w:fldChar w:fldCharType="begin"/>
      </w:r>
      <w:r>
        <w:instrText>PAGEREF section_2118173774fd492cbfbd0322993a9061</w:instrText>
      </w:r>
      <w:r>
        <w:fldChar w:fldCharType="separate"/>
      </w:r>
      <w:r>
        <w:rPr>
          <w:noProof/>
        </w:rPr>
        <w:t>10</w:t>
      </w:r>
      <w:r>
        <w:fldChar w:fldCharType="end"/>
      </w:r>
      <w:r>
        <w:t xml:space="preserve">, </w:t>
      </w:r>
      <w:hyperlink w:anchor="section_0d006938a4954453a65b6b908319cb7d">
        <w:r>
          <w:rPr>
            <w:rStyle w:val="Hyperlink"/>
          </w:rPr>
          <w:t>section 2.1</w:t>
        </w:r>
      </w:hyperlink>
      <w:r>
        <w:t xml:space="preserve"> </w:t>
      </w:r>
      <w:r>
        <w:fldChar w:fldCharType="begin"/>
      </w:r>
      <w:r>
        <w:instrText>PAGEREF section_0d006938a4954453a65b6b908319cb7d</w:instrText>
      </w:r>
      <w:r>
        <w:fldChar w:fldCharType="separate"/>
      </w:r>
      <w:r>
        <w:rPr>
          <w:noProof/>
        </w:rPr>
        <w:t>11</w:t>
      </w:r>
      <w:r>
        <w:fldChar w:fldCharType="end"/>
      </w:r>
      <w:r>
        <w:t>)</w:t>
      </w:r>
    </w:p>
    <w:p w:rsidR="00AC29F7" w:rsidRDefault="007B3EC2">
      <w:pPr>
        <w:pStyle w:val="IndexEntry"/>
      </w:pPr>
      <w:hyperlink w:anchor="section_fce87259b95846179758c4cd5ed47e5a">
        <w:r w:rsidR="00E8296A">
          <w:rPr>
            <w:rStyle w:val="Hyperlink"/>
          </w:rPr>
          <w:t>Constrained delegation information</w:t>
        </w:r>
      </w:hyperlink>
      <w:r w:rsidR="00E8296A">
        <w:t xml:space="preserve"> </w:t>
      </w:r>
      <w:r w:rsidR="00E8296A">
        <w:fldChar w:fldCharType="begin"/>
      </w:r>
      <w:r w:rsidR="00E8296A">
        <w:instrText>PAGEREF section_fce87259b95846179758c4cd5ed47e5a</w:instrText>
      </w:r>
      <w:r w:rsidR="00E8296A">
        <w:fldChar w:fldCharType="separate"/>
      </w:r>
      <w:r w:rsidR="00E8296A">
        <w:rPr>
          <w:noProof/>
        </w:rPr>
        <w:t>24</w:t>
      </w:r>
      <w:r w:rsidR="00E8296A">
        <w:fldChar w:fldCharType="end"/>
      </w:r>
    </w:p>
    <w:p w:rsidR="00AC29F7" w:rsidRDefault="00E8296A">
      <w:pPr>
        <w:pStyle w:val="IndexEntry"/>
      </w:pPr>
      <w:r>
        <w:t>Constructed security types</w:t>
      </w:r>
    </w:p>
    <w:p w:rsidR="00AC29F7" w:rsidRDefault="00E8296A">
      <w:pPr>
        <w:pStyle w:val="IndexEntry"/>
      </w:pPr>
      <w:r>
        <w:t xml:space="preserve">   </w:t>
      </w:r>
      <w:hyperlink w:anchor="section_1b9afb113e85469997d3456a7259a64a">
        <w:r>
          <w:rPr>
            <w:rStyle w:val="Hyperlink"/>
          </w:rPr>
          <w:t>DOMAIN_GROUP_MEMBERSHIP structure</w:t>
        </w:r>
      </w:hyperlink>
      <w:r>
        <w:t xml:space="preserve"> </w:t>
      </w:r>
      <w:r>
        <w:fldChar w:fldCharType="begin"/>
      </w:r>
      <w:r>
        <w:instrText>PAGEREF section_1b9afb113e85469997d3456a7259a64a</w:instrText>
      </w:r>
      <w:r>
        <w:fldChar w:fldCharType="separate"/>
      </w:r>
      <w:r>
        <w:rPr>
          <w:noProof/>
        </w:rPr>
        <w:t>12</w:t>
      </w:r>
      <w:r>
        <w:fldChar w:fldCharType="end"/>
      </w:r>
    </w:p>
    <w:p w:rsidR="00AC29F7" w:rsidRDefault="00E8296A">
      <w:pPr>
        <w:pStyle w:val="IndexEntry"/>
      </w:pPr>
      <w:r>
        <w:t xml:space="preserve">   </w:t>
      </w:r>
      <w:hyperlink w:anchor="section_4052658415654fb197b7eb38fd880595">
        <w:r>
          <w:rPr>
            <w:rStyle w:val="Hyperlink"/>
          </w:rPr>
          <w:t>GROUP_MEMBERSHIP structure</w:t>
        </w:r>
      </w:hyperlink>
      <w:r>
        <w:t xml:space="preserve"> </w:t>
      </w:r>
      <w:r>
        <w:fldChar w:fldCharType="begin"/>
      </w:r>
      <w:r>
        <w:instrText>PAGEREF section_4052658415654fb197b7eb38fd880595</w:instrText>
      </w:r>
      <w:r>
        <w:fldChar w:fldCharType="separate"/>
      </w:r>
      <w:r>
        <w:rPr>
          <w:noProof/>
        </w:rPr>
        <w:t>12</w:t>
      </w:r>
      <w:r>
        <w:fldChar w:fldCharType="end"/>
      </w:r>
    </w:p>
    <w:p w:rsidR="00AC29F7" w:rsidRDefault="00E8296A">
      <w:pPr>
        <w:pStyle w:val="IndexEntry"/>
      </w:pPr>
      <w:r>
        <w:t xml:space="preserve">   </w:t>
      </w:r>
      <w:hyperlink w:anchor="section_311aab27ebdf47f7b93913dc99b15341">
        <w:r>
          <w:rPr>
            <w:rStyle w:val="Hyperlink"/>
          </w:rPr>
          <w:t>KERB_SID_AND_ATTRIBUTES structure</w:t>
        </w:r>
      </w:hyperlink>
      <w:r>
        <w:t xml:space="preserve"> </w:t>
      </w:r>
      <w:r>
        <w:fldChar w:fldCharType="begin"/>
      </w:r>
      <w:r>
        <w:instrText>PAGEREF section_311aab27ebdf47f7b93913dc99b15341</w:instrText>
      </w:r>
      <w:r>
        <w:fldChar w:fldCharType="separate"/>
      </w:r>
      <w:r>
        <w:rPr>
          <w:noProof/>
        </w:rPr>
        <w:t>11</w:t>
      </w:r>
      <w:r>
        <w:fldChar w:fldCharType="end"/>
      </w:r>
    </w:p>
    <w:p w:rsidR="00AC29F7" w:rsidRDefault="007B3EC2">
      <w:pPr>
        <w:pStyle w:val="IndexEntry"/>
      </w:pPr>
      <w:hyperlink w:anchor="section_6f9be5007d7645e18c66116e8f55396f">
        <w:r w:rsidR="00E8296A">
          <w:rPr>
            <w:rStyle w:val="Hyperlink"/>
          </w:rPr>
          <w:t>crealm filtering</w:t>
        </w:r>
      </w:hyperlink>
      <w:r w:rsidR="00E8296A">
        <w:t xml:space="preserve"> </w:t>
      </w:r>
      <w:r w:rsidR="00E8296A">
        <w:fldChar w:fldCharType="begin"/>
      </w:r>
      <w:r w:rsidR="00E8296A">
        <w:instrText>PAGEREF section_6f9be5007d7645e18c66116e8f55396f</w:instrText>
      </w:r>
      <w:r w:rsidR="00E8296A">
        <w:fldChar w:fldCharType="separate"/>
      </w:r>
      <w:r w:rsidR="00E8296A">
        <w:rPr>
          <w:noProof/>
        </w:rPr>
        <w:t>40</w:t>
      </w:r>
      <w:r w:rsidR="00E8296A">
        <w:fldChar w:fldCharType="end"/>
      </w:r>
    </w:p>
    <w:p w:rsidR="00AC29F7" w:rsidRDefault="007B3EC2">
      <w:pPr>
        <w:pStyle w:val="IndexEntry"/>
      </w:pPr>
      <w:hyperlink w:anchor="section_2f9cae55350a423ea6921d16659e544a">
        <w:r w:rsidR="00E8296A">
          <w:rPr>
            <w:rStyle w:val="Hyperlink"/>
          </w:rPr>
          <w:t>Credentials</w:t>
        </w:r>
      </w:hyperlink>
      <w:r w:rsidR="00E8296A">
        <w:t xml:space="preserve"> </w:t>
      </w:r>
      <w:r w:rsidR="00E8296A">
        <w:fldChar w:fldCharType="begin"/>
      </w:r>
      <w:r w:rsidR="00E8296A">
        <w:instrText>PAGEREF section_2f9cae55350a423ea6921d16659e544a</w:instrText>
      </w:r>
      <w:r w:rsidR="00E8296A">
        <w:fldChar w:fldCharType="separate"/>
      </w:r>
      <w:r w:rsidR="00E8296A">
        <w:rPr>
          <w:noProof/>
        </w:rPr>
        <w:t>18</w:t>
      </w:r>
      <w:r w:rsidR="00E8296A">
        <w:fldChar w:fldCharType="end"/>
      </w:r>
    </w:p>
    <w:p w:rsidR="00AC29F7" w:rsidRDefault="00AC29F7">
      <w:pPr>
        <w:spacing w:before="0" w:after="0"/>
        <w:rPr>
          <w:sz w:val="16"/>
        </w:rPr>
      </w:pPr>
    </w:p>
    <w:p w:rsidR="00AC29F7" w:rsidRDefault="00E8296A">
      <w:r>
        <w:rPr>
          <w:b/>
        </w:rPr>
        <w:t>D</w:t>
      </w:r>
    </w:p>
    <w:p w:rsidR="00AC29F7" w:rsidRDefault="00AC29F7">
      <w:pPr>
        <w:spacing w:before="0" w:after="0"/>
        <w:rPr>
          <w:sz w:val="16"/>
        </w:rPr>
      </w:pPr>
    </w:p>
    <w:p w:rsidR="00AC29F7" w:rsidRDefault="00E8296A">
      <w:pPr>
        <w:pStyle w:val="IndexEntry"/>
      </w:pPr>
      <w:r>
        <w:t>Data types and fields - common (</w:t>
      </w:r>
      <w:hyperlink w:anchor="section_2118173774fd492cbfbd0322993a9061">
        <w:r>
          <w:rPr>
            <w:rStyle w:val="Hyperlink"/>
          </w:rPr>
          <w:t>section 2</w:t>
        </w:r>
      </w:hyperlink>
      <w:r>
        <w:t xml:space="preserve"> </w:t>
      </w:r>
      <w:r>
        <w:fldChar w:fldCharType="begin"/>
      </w:r>
      <w:r>
        <w:instrText>PAGEREF section_2118173774fd492cbfbd0322993a9061</w:instrText>
      </w:r>
      <w:r>
        <w:fldChar w:fldCharType="separate"/>
      </w:r>
      <w:r>
        <w:rPr>
          <w:noProof/>
        </w:rPr>
        <w:t>10</w:t>
      </w:r>
      <w:r>
        <w:fldChar w:fldCharType="end"/>
      </w:r>
      <w:r>
        <w:t xml:space="preserve">, </w:t>
      </w:r>
      <w:hyperlink w:anchor="section_0d006938a4954453a65b6b908319cb7d">
        <w:r>
          <w:rPr>
            <w:rStyle w:val="Hyperlink"/>
          </w:rPr>
          <w:t>section 2.1</w:t>
        </w:r>
      </w:hyperlink>
      <w:r>
        <w:t xml:space="preserve"> </w:t>
      </w:r>
      <w:r>
        <w:fldChar w:fldCharType="begin"/>
      </w:r>
      <w:r>
        <w:instrText>PAGEREF section_0d006938a4954453a65b6b908319cb7d</w:instrText>
      </w:r>
      <w:r>
        <w:fldChar w:fldCharType="separate"/>
      </w:r>
      <w:r>
        <w:rPr>
          <w:noProof/>
        </w:rPr>
        <w:t>11</w:t>
      </w:r>
      <w:r>
        <w:fldChar w:fldCharType="end"/>
      </w:r>
      <w:r>
        <w:t>)</w:t>
      </w:r>
    </w:p>
    <w:p w:rsidR="00AC29F7" w:rsidRDefault="007B3EC2">
      <w:pPr>
        <w:pStyle w:val="IndexEntry"/>
      </w:pPr>
      <w:hyperlink w:anchor="section_fce87259b95846179758c4cd5ed47e5a">
        <w:r w:rsidR="00E8296A">
          <w:rPr>
            <w:rStyle w:val="Hyperlink"/>
          </w:rPr>
          <w:t>Delegation information - constrained</w:t>
        </w:r>
      </w:hyperlink>
      <w:r w:rsidR="00E8296A">
        <w:t xml:space="preserve"> </w:t>
      </w:r>
      <w:r w:rsidR="00E8296A">
        <w:fldChar w:fldCharType="begin"/>
      </w:r>
      <w:r w:rsidR="00E8296A">
        <w:instrText>PAGEREF section_fce87259b95846179758c4cd5ed47e5a</w:instrText>
      </w:r>
      <w:r w:rsidR="00E8296A">
        <w:fldChar w:fldCharType="separate"/>
      </w:r>
      <w:r w:rsidR="00E8296A">
        <w:rPr>
          <w:noProof/>
        </w:rPr>
        <w:t>24</w:t>
      </w:r>
      <w:r w:rsidR="00E8296A">
        <w:fldChar w:fldCharType="end"/>
      </w:r>
    </w:p>
    <w:p w:rsidR="00AC29F7" w:rsidRDefault="00E8296A">
      <w:pPr>
        <w:pStyle w:val="IndexEntry"/>
      </w:pPr>
      <w:r>
        <w:t>Details</w:t>
      </w:r>
    </w:p>
    <w:p w:rsidR="00AC29F7" w:rsidRDefault="00E8296A">
      <w:pPr>
        <w:pStyle w:val="IndexEntry"/>
      </w:pPr>
      <w:r>
        <w:t xml:space="preserve">   </w:t>
      </w:r>
      <w:hyperlink w:anchor="section_2118173774fd492cbfbd0322993a9061">
        <w:r>
          <w:rPr>
            <w:rStyle w:val="Hyperlink"/>
          </w:rPr>
          <w:t>common data types and fields</w:t>
        </w:r>
      </w:hyperlink>
      <w:r>
        <w:t xml:space="preserve"> </w:t>
      </w:r>
      <w:r>
        <w:fldChar w:fldCharType="begin"/>
      </w:r>
      <w:r>
        <w:instrText>PAGEREF section_2118173774fd492cbfbd0322993a9061</w:instrText>
      </w:r>
      <w:r>
        <w:fldChar w:fldCharType="separate"/>
      </w:r>
      <w:r>
        <w:rPr>
          <w:noProof/>
        </w:rPr>
        <w:t>10</w:t>
      </w:r>
      <w:r>
        <w:fldChar w:fldCharType="end"/>
      </w:r>
    </w:p>
    <w:p w:rsidR="00AC29F7" w:rsidRDefault="007B3EC2">
      <w:pPr>
        <w:pStyle w:val="IndexEntry"/>
      </w:pPr>
      <w:hyperlink w:anchor="section_1b9afb113e85469997d3456a7259a64a">
        <w:r w:rsidR="00E8296A">
          <w:rPr>
            <w:rStyle w:val="Hyperlink"/>
          </w:rPr>
          <w:t>DOMAIN_GROUP_MEMBERSHIP structure</w:t>
        </w:r>
      </w:hyperlink>
      <w:r w:rsidR="00E8296A">
        <w:t xml:space="preserve"> </w:t>
      </w:r>
      <w:r w:rsidR="00E8296A">
        <w:fldChar w:fldCharType="begin"/>
      </w:r>
      <w:r w:rsidR="00E8296A">
        <w:instrText>PAGEREF section_1b9afb113e85469997d3456a7259a64a</w:instrText>
      </w:r>
      <w:r w:rsidR="00E8296A">
        <w:fldChar w:fldCharType="separate"/>
      </w:r>
      <w:r w:rsidR="00E8296A">
        <w:rPr>
          <w:noProof/>
        </w:rPr>
        <w:t>12</w:t>
      </w:r>
      <w:r w:rsidR="00E8296A">
        <w:fldChar w:fldCharType="end"/>
      </w:r>
    </w:p>
    <w:p w:rsidR="00AC29F7" w:rsidRDefault="00AC29F7">
      <w:pPr>
        <w:spacing w:before="0" w:after="0"/>
        <w:rPr>
          <w:sz w:val="16"/>
        </w:rPr>
      </w:pPr>
    </w:p>
    <w:p w:rsidR="00AC29F7" w:rsidRDefault="00E8296A">
      <w:r>
        <w:rPr>
          <w:b/>
        </w:rPr>
        <w:t>E</w:t>
      </w:r>
    </w:p>
    <w:p w:rsidR="00AC29F7" w:rsidRDefault="00AC29F7">
      <w:pPr>
        <w:spacing w:before="0" w:after="0"/>
        <w:rPr>
          <w:sz w:val="16"/>
        </w:rPr>
      </w:pPr>
    </w:p>
    <w:p w:rsidR="00AC29F7" w:rsidRDefault="007B3EC2">
      <w:pPr>
        <w:pStyle w:val="IndexEntry"/>
      </w:pPr>
      <w:hyperlink w:anchor="section_5246627028c0460b9f9b021e81f29847">
        <w:r w:rsidR="00E8296A">
          <w:rPr>
            <w:rStyle w:val="Hyperlink"/>
          </w:rPr>
          <w:t>Examples</w:t>
        </w:r>
      </w:hyperlink>
      <w:r w:rsidR="00E8296A">
        <w:t xml:space="preserve"> </w:t>
      </w:r>
      <w:r w:rsidR="00E8296A">
        <w:fldChar w:fldCharType="begin"/>
      </w:r>
      <w:r w:rsidR="00E8296A">
        <w:instrText>PAGEREF section_5246627028c0460b9f9b021e81f29847</w:instrText>
      </w:r>
      <w:r w:rsidR="00E8296A">
        <w:fldChar w:fldCharType="separate"/>
      </w:r>
      <w:r w:rsidR="00E8296A">
        <w:rPr>
          <w:noProof/>
        </w:rPr>
        <w:t>30</w:t>
      </w:r>
      <w:r w:rsidR="00E8296A">
        <w:fldChar w:fldCharType="end"/>
      </w:r>
    </w:p>
    <w:p w:rsidR="00AC29F7" w:rsidRDefault="00E8296A">
      <w:pPr>
        <w:pStyle w:val="IndexEntry"/>
      </w:pPr>
      <w:r>
        <w:t xml:space="preserve">   </w:t>
      </w:r>
      <w:hyperlink w:anchor="section_633663fe6f0a4b54b40582a4121d1de0">
        <w:r>
          <w:rPr>
            <w:rStyle w:val="Hyperlink"/>
          </w:rPr>
          <w:t>Client Information</w:t>
        </w:r>
      </w:hyperlink>
      <w:r>
        <w:t xml:space="preserve"> </w:t>
      </w:r>
      <w:r>
        <w:fldChar w:fldCharType="begin"/>
      </w:r>
      <w:r>
        <w:instrText>PAGEREF section_633663fe6f0a4b54b40582a4121d1de0</w:instrText>
      </w:r>
      <w:r>
        <w:fldChar w:fldCharType="separate"/>
      </w:r>
      <w:r>
        <w:rPr>
          <w:noProof/>
        </w:rPr>
        <w:t>34</w:t>
      </w:r>
      <w:r>
        <w:fldChar w:fldCharType="end"/>
      </w:r>
    </w:p>
    <w:p w:rsidR="00AC29F7" w:rsidRDefault="00E8296A">
      <w:pPr>
        <w:pStyle w:val="IndexEntry"/>
      </w:pPr>
      <w:r>
        <w:t xml:space="preserve">   </w:t>
      </w:r>
      <w:hyperlink w:anchor="section_7d4f403ecc0a455f8eebf38326a903a9">
        <w:r>
          <w:rPr>
            <w:rStyle w:val="Hyperlink"/>
          </w:rPr>
          <w:t>Logon Authorization Information</w:t>
        </w:r>
      </w:hyperlink>
      <w:r>
        <w:t xml:space="preserve"> </w:t>
      </w:r>
      <w:r>
        <w:fldChar w:fldCharType="begin"/>
      </w:r>
      <w:r>
        <w:instrText>PAGEREF section_7d4f403ecc0a455f8eebf38326a903a9</w:instrText>
      </w:r>
      <w:r>
        <w:fldChar w:fldCharType="separate"/>
      </w:r>
      <w:r>
        <w:rPr>
          <w:noProof/>
        </w:rPr>
        <w:t>32</w:t>
      </w:r>
      <w:r>
        <w:fldChar w:fldCharType="end"/>
      </w:r>
    </w:p>
    <w:p w:rsidR="00AC29F7" w:rsidRDefault="00E8296A">
      <w:pPr>
        <w:pStyle w:val="IndexEntry"/>
      </w:pPr>
      <w:r>
        <w:t xml:space="preserve">   </w:t>
      </w:r>
      <w:hyperlink w:anchor="section_5246627028c0460b9f9b021e81f29847">
        <w:r>
          <w:rPr>
            <w:rStyle w:val="Hyperlink"/>
          </w:rPr>
          <w:t>overview</w:t>
        </w:r>
      </w:hyperlink>
      <w:r>
        <w:t xml:space="preserve"> </w:t>
      </w:r>
      <w:r>
        <w:fldChar w:fldCharType="begin"/>
      </w:r>
      <w:r>
        <w:instrText>PAGEREF section_5246627028c0460b9f9b021e81f29847</w:instrText>
      </w:r>
      <w:r>
        <w:fldChar w:fldCharType="separate"/>
      </w:r>
      <w:r>
        <w:rPr>
          <w:noProof/>
        </w:rPr>
        <w:t>30</w:t>
      </w:r>
      <w:r>
        <w:fldChar w:fldCharType="end"/>
      </w:r>
    </w:p>
    <w:p w:rsidR="00AC29F7" w:rsidRDefault="00E8296A">
      <w:pPr>
        <w:pStyle w:val="IndexEntry"/>
      </w:pPr>
      <w:r>
        <w:t xml:space="preserve">   </w:t>
      </w:r>
      <w:hyperlink w:anchor="section_4174c35668c74c6091e150a02d1383be">
        <w:r>
          <w:rPr>
            <w:rStyle w:val="Hyperlink"/>
          </w:rPr>
          <w:t>Signatures</w:t>
        </w:r>
      </w:hyperlink>
      <w:r>
        <w:t xml:space="preserve"> </w:t>
      </w:r>
      <w:r>
        <w:fldChar w:fldCharType="begin"/>
      </w:r>
      <w:r>
        <w:instrText>PAGEREF section_4174c35668c74c6091e150a02d1383be</w:instrText>
      </w:r>
      <w:r>
        <w:fldChar w:fldCharType="separate"/>
      </w:r>
      <w:r>
        <w:rPr>
          <w:noProof/>
        </w:rPr>
        <w:t>34</w:t>
      </w:r>
      <w:r>
        <w:fldChar w:fldCharType="end"/>
      </w:r>
    </w:p>
    <w:p w:rsidR="00AC29F7" w:rsidRDefault="00AC29F7">
      <w:pPr>
        <w:spacing w:before="0" w:after="0"/>
        <w:rPr>
          <w:sz w:val="16"/>
        </w:rPr>
      </w:pPr>
    </w:p>
    <w:p w:rsidR="00AC29F7" w:rsidRDefault="00E8296A">
      <w:r>
        <w:rPr>
          <w:b/>
        </w:rPr>
        <w:t>F</w:t>
      </w:r>
    </w:p>
    <w:p w:rsidR="00AC29F7" w:rsidRDefault="00AC29F7">
      <w:pPr>
        <w:spacing w:before="0" w:after="0"/>
        <w:rPr>
          <w:sz w:val="16"/>
        </w:rPr>
      </w:pPr>
    </w:p>
    <w:p w:rsidR="00AC29F7" w:rsidRDefault="007B3EC2">
      <w:pPr>
        <w:pStyle w:val="IndexEntry"/>
      </w:pPr>
      <w:hyperlink w:anchor="section_475fc3c4efc14048b5b868b10b39fb64">
        <w:r w:rsidR="00E8296A">
          <w:rPr>
            <w:rStyle w:val="Hyperlink"/>
          </w:rPr>
          <w:t>Fields - security index</w:t>
        </w:r>
      </w:hyperlink>
      <w:r w:rsidR="00E8296A">
        <w:t xml:space="preserve"> </w:t>
      </w:r>
      <w:r w:rsidR="00E8296A">
        <w:fldChar w:fldCharType="begin"/>
      </w:r>
      <w:r w:rsidR="00E8296A">
        <w:instrText>PAGEREF section_475fc3c4efc14048b5b868b10b39fb64</w:instrText>
      </w:r>
      <w:r w:rsidR="00E8296A">
        <w:fldChar w:fldCharType="separate"/>
      </w:r>
      <w:r w:rsidR="00E8296A">
        <w:rPr>
          <w:noProof/>
        </w:rPr>
        <w:t>41</w:t>
      </w:r>
      <w:r w:rsidR="00E8296A">
        <w:fldChar w:fldCharType="end"/>
      </w:r>
    </w:p>
    <w:p w:rsidR="00AC29F7" w:rsidRDefault="007B3EC2">
      <w:pPr>
        <w:pStyle w:val="IndexEntry"/>
      </w:pPr>
      <w:hyperlink w:anchor="section_4f80f845c32244cf99cff2c237617586">
        <w:r w:rsidR="00E8296A">
          <w:rPr>
            <w:rStyle w:val="Hyperlink"/>
          </w:rPr>
          <w:t>Fields - vendor-extensible</w:t>
        </w:r>
      </w:hyperlink>
      <w:r w:rsidR="00E8296A">
        <w:t xml:space="preserve"> </w:t>
      </w:r>
      <w:r w:rsidR="00E8296A">
        <w:fldChar w:fldCharType="begin"/>
      </w:r>
      <w:r w:rsidR="00E8296A">
        <w:instrText>PAGEREF section_4f80f845c32244cf99cff2c237617586</w:instrText>
      </w:r>
      <w:r w:rsidR="00E8296A">
        <w:fldChar w:fldCharType="separate"/>
      </w:r>
      <w:r w:rsidR="00E8296A">
        <w:rPr>
          <w:noProof/>
        </w:rPr>
        <w:t>9</w:t>
      </w:r>
      <w:r w:rsidR="00E8296A">
        <w:fldChar w:fldCharType="end"/>
      </w:r>
    </w:p>
    <w:p w:rsidR="00AC29F7" w:rsidRDefault="00E8296A">
      <w:pPr>
        <w:pStyle w:val="IndexEntry"/>
      </w:pPr>
      <w:r>
        <w:t>Filtering</w:t>
      </w:r>
    </w:p>
    <w:p w:rsidR="00AC29F7" w:rsidRDefault="00E8296A">
      <w:pPr>
        <w:pStyle w:val="IndexEntry"/>
      </w:pPr>
      <w:r>
        <w:t xml:space="preserve">   </w:t>
      </w:r>
      <w:hyperlink w:anchor="section_6f9be5007d7645e18c66116e8f55396f">
        <w:r>
          <w:rPr>
            <w:rStyle w:val="Hyperlink"/>
          </w:rPr>
          <w:t>crealm - security</w:t>
        </w:r>
      </w:hyperlink>
      <w:r>
        <w:t xml:space="preserve"> </w:t>
      </w:r>
      <w:r>
        <w:fldChar w:fldCharType="begin"/>
      </w:r>
      <w:r>
        <w:instrText>PAGEREF section_6f9be5007d7645e18c66116e8f55396f</w:instrText>
      </w:r>
      <w:r>
        <w:fldChar w:fldCharType="separate"/>
      </w:r>
      <w:r>
        <w:rPr>
          <w:noProof/>
        </w:rPr>
        <w:t>40</w:t>
      </w:r>
      <w:r>
        <w:fldChar w:fldCharType="end"/>
      </w:r>
    </w:p>
    <w:p w:rsidR="00AC29F7" w:rsidRDefault="00E8296A">
      <w:pPr>
        <w:pStyle w:val="IndexEntry"/>
      </w:pPr>
      <w:r>
        <w:t xml:space="preserve">   </w:t>
      </w:r>
      <w:hyperlink w:anchor="section_95fc524581dc460caca4a09c1ff2aa8b">
        <w:r>
          <w:rPr>
            <w:rStyle w:val="Hyperlink"/>
          </w:rPr>
          <w:t>security</w:t>
        </w:r>
      </w:hyperlink>
      <w:r>
        <w:t xml:space="preserve"> </w:t>
      </w:r>
      <w:r>
        <w:fldChar w:fldCharType="begin"/>
      </w:r>
      <w:r>
        <w:instrText>PAGEREF section_95fc524581dc460caca4a09c1ff2aa8b</w:instrText>
      </w:r>
      <w:r>
        <w:fldChar w:fldCharType="separate"/>
      </w:r>
      <w:r>
        <w:rPr>
          <w:noProof/>
        </w:rPr>
        <w:t>35</w:t>
      </w:r>
      <w:r>
        <w:fldChar w:fldCharType="end"/>
      </w:r>
    </w:p>
    <w:p w:rsidR="00AC29F7" w:rsidRDefault="00E8296A">
      <w:pPr>
        <w:pStyle w:val="IndexEntry"/>
      </w:pPr>
      <w:r>
        <w:t xml:space="preserve">   </w:t>
      </w:r>
      <w:hyperlink w:anchor="section_55fc19f255ba42518a6a103dd7c66280">
        <w:r>
          <w:rPr>
            <w:rStyle w:val="Hyperlink"/>
          </w:rPr>
          <w:t>SID - security</w:t>
        </w:r>
      </w:hyperlink>
      <w:r>
        <w:t xml:space="preserve"> </w:t>
      </w:r>
      <w:r>
        <w:fldChar w:fldCharType="begin"/>
      </w:r>
      <w:r>
        <w:instrText>PAGEREF section_55fc19f255ba42518a6a103dd7c66280</w:instrText>
      </w:r>
      <w:r>
        <w:fldChar w:fldCharType="separate"/>
      </w:r>
      <w:r>
        <w:rPr>
          <w:noProof/>
        </w:rPr>
        <w:t>35</w:t>
      </w:r>
      <w:r>
        <w:fldChar w:fldCharType="end"/>
      </w:r>
    </w:p>
    <w:p w:rsidR="00AC29F7" w:rsidRDefault="00AC29F7">
      <w:pPr>
        <w:spacing w:before="0" w:after="0"/>
        <w:rPr>
          <w:sz w:val="16"/>
        </w:rPr>
      </w:pPr>
    </w:p>
    <w:p w:rsidR="00AC29F7" w:rsidRDefault="00E8296A">
      <w:r>
        <w:rPr>
          <w:b/>
        </w:rPr>
        <w:t>G</w:t>
      </w:r>
    </w:p>
    <w:p w:rsidR="00AC29F7" w:rsidRDefault="00AC29F7">
      <w:pPr>
        <w:spacing w:before="0" w:after="0"/>
        <w:rPr>
          <w:sz w:val="16"/>
        </w:rPr>
      </w:pPr>
    </w:p>
    <w:p w:rsidR="00AC29F7" w:rsidRDefault="007B3EC2">
      <w:pPr>
        <w:pStyle w:val="IndexEntry"/>
      </w:pPr>
      <w:hyperlink w:anchor="section_f2ef15b61e9b48b5bf0b019f061d41c8">
        <w:r w:rsidR="00E8296A">
          <w:rPr>
            <w:rStyle w:val="Hyperlink"/>
          </w:rPr>
          <w:t>Glossary</w:t>
        </w:r>
      </w:hyperlink>
      <w:r w:rsidR="00E8296A">
        <w:t xml:space="preserve"> </w:t>
      </w:r>
      <w:r w:rsidR="00E8296A">
        <w:fldChar w:fldCharType="begin"/>
      </w:r>
      <w:r w:rsidR="00E8296A">
        <w:instrText>PAGEREF section_f2ef15b61e9b48b5bf0b019f061d41c8</w:instrText>
      </w:r>
      <w:r w:rsidR="00E8296A">
        <w:fldChar w:fldCharType="separate"/>
      </w:r>
      <w:r w:rsidR="00E8296A">
        <w:rPr>
          <w:noProof/>
        </w:rPr>
        <w:t>5</w:t>
      </w:r>
      <w:r w:rsidR="00E8296A">
        <w:fldChar w:fldCharType="end"/>
      </w:r>
    </w:p>
    <w:p w:rsidR="00AC29F7" w:rsidRDefault="007B3EC2">
      <w:pPr>
        <w:pStyle w:val="IndexEntry"/>
      </w:pPr>
      <w:hyperlink w:anchor="section_4052658415654fb197b7eb38fd880595">
        <w:r w:rsidR="00E8296A">
          <w:rPr>
            <w:rStyle w:val="Hyperlink"/>
          </w:rPr>
          <w:t>GROUP_MEMBERSHIP structure</w:t>
        </w:r>
      </w:hyperlink>
      <w:r w:rsidR="00E8296A">
        <w:t xml:space="preserve"> </w:t>
      </w:r>
      <w:r w:rsidR="00E8296A">
        <w:fldChar w:fldCharType="begin"/>
      </w:r>
      <w:r w:rsidR="00E8296A">
        <w:instrText>PAGEREF section_4052658415654fb197b7eb38fd880595</w:instrText>
      </w:r>
      <w:r w:rsidR="00E8296A">
        <w:fldChar w:fldCharType="separate"/>
      </w:r>
      <w:r w:rsidR="00E8296A">
        <w:rPr>
          <w:noProof/>
        </w:rPr>
        <w:t>12</w:t>
      </w:r>
      <w:r w:rsidR="00E8296A">
        <w:fldChar w:fldCharType="end"/>
      </w:r>
    </w:p>
    <w:p w:rsidR="00AC29F7" w:rsidRDefault="00AC29F7">
      <w:pPr>
        <w:spacing w:before="0" w:after="0"/>
        <w:rPr>
          <w:sz w:val="16"/>
        </w:rPr>
      </w:pPr>
    </w:p>
    <w:p w:rsidR="00AC29F7" w:rsidRDefault="00E8296A">
      <w:r>
        <w:rPr>
          <w:b/>
        </w:rPr>
        <w:t>I</w:t>
      </w:r>
    </w:p>
    <w:p w:rsidR="00AC29F7" w:rsidRDefault="00AC29F7">
      <w:pPr>
        <w:spacing w:before="0" w:after="0"/>
        <w:rPr>
          <w:sz w:val="16"/>
        </w:rPr>
      </w:pPr>
    </w:p>
    <w:p w:rsidR="00AC29F7" w:rsidRDefault="007B3EC2">
      <w:pPr>
        <w:pStyle w:val="IndexEntry"/>
      </w:pPr>
      <w:hyperlink w:anchor="section_475fc3c4efc14048b5b868b10b39fb64">
        <w:r w:rsidR="00E8296A">
          <w:rPr>
            <w:rStyle w:val="Hyperlink"/>
          </w:rPr>
          <w:t>Index of security fields</w:t>
        </w:r>
      </w:hyperlink>
      <w:r w:rsidR="00E8296A">
        <w:t xml:space="preserve"> </w:t>
      </w:r>
      <w:r w:rsidR="00E8296A">
        <w:fldChar w:fldCharType="begin"/>
      </w:r>
      <w:r w:rsidR="00E8296A">
        <w:instrText>PAGEREF section_475fc3c4efc14048b5b868b10b39fb64</w:instrText>
      </w:r>
      <w:r w:rsidR="00E8296A">
        <w:fldChar w:fldCharType="separate"/>
      </w:r>
      <w:r w:rsidR="00E8296A">
        <w:rPr>
          <w:noProof/>
        </w:rPr>
        <w:t>41</w:t>
      </w:r>
      <w:r w:rsidR="00E8296A">
        <w:fldChar w:fldCharType="end"/>
      </w:r>
    </w:p>
    <w:p w:rsidR="00AC29F7" w:rsidRDefault="007B3EC2">
      <w:pPr>
        <w:pStyle w:val="IndexEntry"/>
      </w:pPr>
      <w:hyperlink w:anchor="section_475fc3c4efc14048b5b868b10b39fb64">
        <w:r w:rsidR="00E8296A">
          <w:rPr>
            <w:rStyle w:val="Hyperlink"/>
          </w:rPr>
          <w:t>Index of security parameters</w:t>
        </w:r>
      </w:hyperlink>
      <w:r w:rsidR="00E8296A">
        <w:t xml:space="preserve"> </w:t>
      </w:r>
      <w:r w:rsidR="00E8296A">
        <w:fldChar w:fldCharType="begin"/>
      </w:r>
      <w:r w:rsidR="00E8296A">
        <w:instrText>PAGEREF section_475fc3c4efc14048b5b868b10b39fb64</w:instrText>
      </w:r>
      <w:r w:rsidR="00E8296A">
        <w:fldChar w:fldCharType="separate"/>
      </w:r>
      <w:r w:rsidR="00E8296A">
        <w:rPr>
          <w:noProof/>
        </w:rPr>
        <w:t>41</w:t>
      </w:r>
      <w:r w:rsidR="00E8296A">
        <w:fldChar w:fldCharType="end"/>
      </w:r>
    </w:p>
    <w:p w:rsidR="00AC29F7" w:rsidRDefault="007B3EC2">
      <w:pPr>
        <w:pStyle w:val="IndexEntry"/>
      </w:pPr>
      <w:hyperlink w:anchor="section_0642d57f59b54138a2b1e85f68914053">
        <w:r w:rsidR="00E8296A">
          <w:rPr>
            <w:rStyle w:val="Hyperlink"/>
          </w:rPr>
          <w:t>Informative references</w:t>
        </w:r>
      </w:hyperlink>
      <w:r w:rsidR="00E8296A">
        <w:t xml:space="preserve"> </w:t>
      </w:r>
      <w:r w:rsidR="00E8296A">
        <w:fldChar w:fldCharType="begin"/>
      </w:r>
      <w:r w:rsidR="00E8296A">
        <w:instrText>PAGEREF section_0642d57f59b54138a2b1e85f68914053</w:instrText>
      </w:r>
      <w:r w:rsidR="00E8296A">
        <w:fldChar w:fldCharType="separate"/>
      </w:r>
      <w:r w:rsidR="00E8296A">
        <w:rPr>
          <w:noProof/>
        </w:rPr>
        <w:t>8</w:t>
      </w:r>
      <w:r w:rsidR="00E8296A">
        <w:fldChar w:fldCharType="end"/>
      </w:r>
    </w:p>
    <w:p w:rsidR="00AC29F7" w:rsidRDefault="007B3EC2">
      <w:pPr>
        <w:pStyle w:val="IndexEntry"/>
      </w:pPr>
      <w:hyperlink w:anchor="section_c38cc307f3e64ed48c81dc550d96223c">
        <w:r w:rsidR="00E8296A">
          <w:rPr>
            <w:rStyle w:val="Hyperlink"/>
          </w:rPr>
          <w:t>Introduction</w:t>
        </w:r>
      </w:hyperlink>
      <w:r w:rsidR="00E8296A">
        <w:t xml:space="preserve"> </w:t>
      </w:r>
      <w:r w:rsidR="00E8296A">
        <w:fldChar w:fldCharType="begin"/>
      </w:r>
      <w:r w:rsidR="00E8296A">
        <w:instrText>PAGEREF section_c38cc307f3e64ed48c81dc550d96223c</w:instrText>
      </w:r>
      <w:r w:rsidR="00E8296A">
        <w:fldChar w:fldCharType="separate"/>
      </w:r>
      <w:r w:rsidR="00E8296A">
        <w:rPr>
          <w:noProof/>
        </w:rPr>
        <w:t>5</w:t>
      </w:r>
      <w:r w:rsidR="00E8296A">
        <w:fldChar w:fldCharType="end"/>
      </w:r>
    </w:p>
    <w:p w:rsidR="00AC29F7" w:rsidRDefault="00AC29F7">
      <w:pPr>
        <w:spacing w:before="0" w:after="0"/>
        <w:rPr>
          <w:sz w:val="16"/>
        </w:rPr>
      </w:pPr>
    </w:p>
    <w:p w:rsidR="00AC29F7" w:rsidRDefault="00E8296A">
      <w:r>
        <w:rPr>
          <w:b/>
        </w:rPr>
        <w:t>K</w:t>
      </w:r>
    </w:p>
    <w:p w:rsidR="00AC29F7" w:rsidRDefault="00AC29F7">
      <w:pPr>
        <w:spacing w:before="0" w:after="0"/>
        <w:rPr>
          <w:sz w:val="16"/>
        </w:rPr>
      </w:pPr>
    </w:p>
    <w:p w:rsidR="00AC29F7" w:rsidRDefault="007B3EC2">
      <w:pPr>
        <w:pStyle w:val="IndexEntry"/>
      </w:pPr>
      <w:hyperlink w:anchor="section_311aab27ebdf47f7b93913dc99b15341">
        <w:r w:rsidR="00E8296A">
          <w:rPr>
            <w:rStyle w:val="Hyperlink"/>
          </w:rPr>
          <w:t>KERB_SID_AND_ATTRIBUTES structure</w:t>
        </w:r>
      </w:hyperlink>
      <w:r w:rsidR="00E8296A">
        <w:t xml:space="preserve"> </w:t>
      </w:r>
      <w:r w:rsidR="00E8296A">
        <w:fldChar w:fldCharType="begin"/>
      </w:r>
      <w:r w:rsidR="00E8296A">
        <w:instrText>PAGEREF section_311aab27ebdf47f7b93913dc99b15341</w:instrText>
      </w:r>
      <w:r w:rsidR="00E8296A">
        <w:fldChar w:fldCharType="separate"/>
      </w:r>
      <w:r w:rsidR="00E8296A">
        <w:rPr>
          <w:noProof/>
        </w:rPr>
        <w:t>11</w:t>
      </w:r>
      <w:r w:rsidR="00E8296A">
        <w:fldChar w:fldCharType="end"/>
      </w:r>
    </w:p>
    <w:p w:rsidR="00AC29F7" w:rsidRDefault="007B3EC2">
      <w:pPr>
        <w:pStyle w:val="IndexEntry"/>
      </w:pPr>
      <w:hyperlink w:anchor="section_69e86ccc85e341b9b5147d969cd0ed73">
        <w:r w:rsidR="00E8296A">
          <w:rPr>
            <w:rStyle w:val="Hyperlink"/>
          </w:rPr>
          <w:t>KERB_VALIDATION_INFO structure</w:t>
        </w:r>
      </w:hyperlink>
      <w:r w:rsidR="00E8296A">
        <w:t xml:space="preserve"> </w:t>
      </w:r>
      <w:r w:rsidR="00E8296A">
        <w:fldChar w:fldCharType="begin"/>
      </w:r>
      <w:r w:rsidR="00E8296A">
        <w:instrText>PAGEREF section_69e86ccc85e341b9b5147d969cd0ed73</w:instrText>
      </w:r>
      <w:r w:rsidR="00E8296A">
        <w:fldChar w:fldCharType="separate"/>
      </w:r>
      <w:r w:rsidR="00E8296A">
        <w:rPr>
          <w:noProof/>
        </w:rPr>
        <w:t>14</w:t>
      </w:r>
      <w:r w:rsidR="00E8296A">
        <w:fldChar w:fldCharType="end"/>
      </w:r>
    </w:p>
    <w:p w:rsidR="00AC29F7" w:rsidRDefault="00AC29F7">
      <w:pPr>
        <w:spacing w:before="0" w:after="0"/>
        <w:rPr>
          <w:sz w:val="16"/>
        </w:rPr>
      </w:pPr>
    </w:p>
    <w:p w:rsidR="00AC29F7" w:rsidRDefault="00E8296A">
      <w:r>
        <w:rPr>
          <w:b/>
        </w:rPr>
        <w:t>L</w:t>
      </w:r>
    </w:p>
    <w:p w:rsidR="00AC29F7" w:rsidRDefault="00AC29F7">
      <w:pPr>
        <w:spacing w:before="0" w:after="0"/>
        <w:rPr>
          <w:sz w:val="16"/>
        </w:rPr>
      </w:pPr>
    </w:p>
    <w:p w:rsidR="00AC29F7" w:rsidRDefault="007B3EC2">
      <w:pPr>
        <w:pStyle w:val="IndexEntry"/>
      </w:pPr>
      <w:hyperlink w:anchor="section_11438042db2f49a6bceb0f784409aebf">
        <w:r w:rsidR="00E8296A">
          <w:rPr>
            <w:rStyle w:val="Hyperlink"/>
          </w:rPr>
          <w:t>Localization</w:t>
        </w:r>
      </w:hyperlink>
      <w:r w:rsidR="00E8296A">
        <w:t xml:space="preserve"> </w:t>
      </w:r>
      <w:r w:rsidR="00E8296A">
        <w:fldChar w:fldCharType="begin"/>
      </w:r>
      <w:r w:rsidR="00E8296A">
        <w:instrText>PAGEREF section_11438042db2f49a6bceb0f784409aebf</w:instrText>
      </w:r>
      <w:r w:rsidR="00E8296A">
        <w:fldChar w:fldCharType="separate"/>
      </w:r>
      <w:r w:rsidR="00E8296A">
        <w:rPr>
          <w:noProof/>
        </w:rPr>
        <w:t>9</w:t>
      </w:r>
      <w:r w:rsidR="00E8296A">
        <w:fldChar w:fldCharType="end"/>
      </w:r>
    </w:p>
    <w:p w:rsidR="00AC29F7" w:rsidRDefault="007B3EC2">
      <w:pPr>
        <w:pStyle w:val="IndexEntry"/>
      </w:pPr>
      <w:hyperlink w:anchor="section_7d4f403ecc0a455f8eebf38326a903a9">
        <w:r w:rsidR="00E8296A">
          <w:rPr>
            <w:rStyle w:val="Hyperlink"/>
          </w:rPr>
          <w:t>Logon Authorization Information example</w:t>
        </w:r>
      </w:hyperlink>
      <w:r w:rsidR="00E8296A">
        <w:t xml:space="preserve"> </w:t>
      </w:r>
      <w:r w:rsidR="00E8296A">
        <w:fldChar w:fldCharType="begin"/>
      </w:r>
      <w:r w:rsidR="00E8296A">
        <w:instrText>PAGEREF section_7d4f403ecc0a455f8eebf38326a903a9</w:instrText>
      </w:r>
      <w:r w:rsidR="00E8296A">
        <w:fldChar w:fldCharType="separate"/>
      </w:r>
      <w:r w:rsidR="00E8296A">
        <w:rPr>
          <w:noProof/>
        </w:rPr>
        <w:t>32</w:t>
      </w:r>
      <w:r w:rsidR="00E8296A">
        <w:fldChar w:fldCharType="end"/>
      </w:r>
    </w:p>
    <w:p w:rsidR="00AC29F7" w:rsidRDefault="00AC29F7">
      <w:pPr>
        <w:spacing w:before="0" w:after="0"/>
        <w:rPr>
          <w:sz w:val="16"/>
        </w:rPr>
      </w:pPr>
    </w:p>
    <w:p w:rsidR="00AC29F7" w:rsidRDefault="00E8296A">
      <w:r>
        <w:rPr>
          <w:b/>
        </w:rPr>
        <w:t>N</w:t>
      </w:r>
    </w:p>
    <w:p w:rsidR="00AC29F7" w:rsidRDefault="00AC29F7">
      <w:pPr>
        <w:spacing w:before="0" w:after="0"/>
        <w:rPr>
          <w:sz w:val="16"/>
        </w:rPr>
      </w:pPr>
    </w:p>
    <w:p w:rsidR="00AC29F7" w:rsidRDefault="007B3EC2">
      <w:pPr>
        <w:pStyle w:val="IndexEntry"/>
      </w:pPr>
      <w:hyperlink w:anchor="section_8b08f987d9514e2c99cb548a3612e5c4">
        <w:r w:rsidR="00E8296A">
          <w:rPr>
            <w:rStyle w:val="Hyperlink"/>
          </w:rPr>
          <w:t>Normative references</w:t>
        </w:r>
      </w:hyperlink>
      <w:r w:rsidR="00E8296A">
        <w:t xml:space="preserve"> </w:t>
      </w:r>
      <w:r w:rsidR="00E8296A">
        <w:fldChar w:fldCharType="begin"/>
      </w:r>
      <w:r w:rsidR="00E8296A">
        <w:instrText>PAGEREF section_8b08f987d9514e2c99cb548a3612e5c4</w:instrText>
      </w:r>
      <w:r w:rsidR="00E8296A">
        <w:fldChar w:fldCharType="separate"/>
      </w:r>
      <w:r w:rsidR="00E8296A">
        <w:rPr>
          <w:noProof/>
        </w:rPr>
        <w:t>7</w:t>
      </w:r>
      <w:r w:rsidR="00E8296A">
        <w:fldChar w:fldCharType="end"/>
      </w:r>
    </w:p>
    <w:p w:rsidR="00AC29F7" w:rsidRDefault="007B3EC2">
      <w:pPr>
        <w:pStyle w:val="IndexEntry"/>
      </w:pPr>
      <w:hyperlink w:anchor="section_39f588d621e34e09a9f2d8f7b9b998bf">
        <w:r w:rsidR="00E8296A">
          <w:rPr>
            <w:rStyle w:val="Hyperlink"/>
          </w:rPr>
          <w:t>NTLM_SUPPLEMENTAL_CREDENTIAL structure</w:t>
        </w:r>
      </w:hyperlink>
      <w:r w:rsidR="00E8296A">
        <w:t xml:space="preserve"> </w:t>
      </w:r>
      <w:r w:rsidR="00E8296A">
        <w:fldChar w:fldCharType="begin"/>
      </w:r>
      <w:r w:rsidR="00E8296A">
        <w:instrText>PAGEREF section_39f588d621e34e09a9f2d8f7b9b998bf</w:instrText>
      </w:r>
      <w:r w:rsidR="00E8296A">
        <w:fldChar w:fldCharType="separate"/>
      </w:r>
      <w:r w:rsidR="00E8296A">
        <w:rPr>
          <w:noProof/>
        </w:rPr>
        <w:t>21</w:t>
      </w:r>
      <w:r w:rsidR="00E8296A">
        <w:fldChar w:fldCharType="end"/>
      </w:r>
    </w:p>
    <w:p w:rsidR="00AC29F7" w:rsidRDefault="00AC29F7">
      <w:pPr>
        <w:spacing w:before="0" w:after="0"/>
        <w:rPr>
          <w:sz w:val="16"/>
        </w:rPr>
      </w:pPr>
    </w:p>
    <w:p w:rsidR="00AC29F7" w:rsidRDefault="00E8296A">
      <w:r>
        <w:rPr>
          <w:b/>
        </w:rPr>
        <w:t>O</w:t>
      </w:r>
    </w:p>
    <w:p w:rsidR="00AC29F7" w:rsidRDefault="00AC29F7">
      <w:pPr>
        <w:spacing w:before="0" w:after="0"/>
        <w:rPr>
          <w:sz w:val="16"/>
        </w:rPr>
      </w:pPr>
    </w:p>
    <w:p w:rsidR="00AC29F7" w:rsidRDefault="007B3EC2">
      <w:pPr>
        <w:pStyle w:val="IndexEntry"/>
      </w:pPr>
      <w:hyperlink w:anchor="section_54d570b1fc544c548218f770440ec334">
        <w:r w:rsidR="00E8296A">
          <w:rPr>
            <w:rStyle w:val="Hyperlink"/>
          </w:rPr>
          <w:t>Overview (synopsis)</w:t>
        </w:r>
      </w:hyperlink>
      <w:r w:rsidR="00E8296A">
        <w:t xml:space="preserve"> </w:t>
      </w:r>
      <w:r w:rsidR="00E8296A">
        <w:fldChar w:fldCharType="begin"/>
      </w:r>
      <w:r w:rsidR="00E8296A">
        <w:instrText>PAGEREF section_54d570b1fc544c548218f770440ec334</w:instrText>
      </w:r>
      <w:r w:rsidR="00E8296A">
        <w:fldChar w:fldCharType="separate"/>
      </w:r>
      <w:r w:rsidR="00E8296A">
        <w:rPr>
          <w:noProof/>
        </w:rPr>
        <w:t>8</w:t>
      </w:r>
      <w:r w:rsidR="00E8296A">
        <w:fldChar w:fldCharType="end"/>
      </w:r>
    </w:p>
    <w:p w:rsidR="00AC29F7" w:rsidRDefault="00AC29F7">
      <w:pPr>
        <w:spacing w:before="0" w:after="0"/>
        <w:rPr>
          <w:sz w:val="16"/>
        </w:rPr>
      </w:pPr>
    </w:p>
    <w:p w:rsidR="00AC29F7" w:rsidRDefault="00E8296A">
      <w:r>
        <w:rPr>
          <w:b/>
        </w:rPr>
        <w:t>P</w:t>
      </w:r>
    </w:p>
    <w:p w:rsidR="00AC29F7" w:rsidRDefault="00AC29F7">
      <w:pPr>
        <w:spacing w:before="0" w:after="0"/>
        <w:rPr>
          <w:sz w:val="16"/>
        </w:rPr>
      </w:pPr>
    </w:p>
    <w:p w:rsidR="00AC29F7" w:rsidRDefault="007B3EC2">
      <w:pPr>
        <w:pStyle w:val="IndexEntry"/>
      </w:pPr>
      <w:hyperlink w:anchor="section_2f9cae55350a423ea6921d16659e544a">
        <w:r w:rsidR="00E8296A">
          <w:rPr>
            <w:rStyle w:val="Hyperlink"/>
          </w:rPr>
          <w:t>PAC credentials</w:t>
        </w:r>
      </w:hyperlink>
      <w:r w:rsidR="00E8296A">
        <w:t xml:space="preserve"> </w:t>
      </w:r>
      <w:r w:rsidR="00E8296A">
        <w:fldChar w:fldCharType="begin"/>
      </w:r>
      <w:r w:rsidR="00E8296A">
        <w:instrText>PAGEREF section_2f9cae55350a423ea6921d16659e544a</w:instrText>
      </w:r>
      <w:r w:rsidR="00E8296A">
        <w:fldChar w:fldCharType="separate"/>
      </w:r>
      <w:r w:rsidR="00E8296A">
        <w:rPr>
          <w:noProof/>
        </w:rPr>
        <w:t>18</w:t>
      </w:r>
      <w:r w:rsidR="00E8296A">
        <w:fldChar w:fldCharType="end"/>
      </w:r>
    </w:p>
    <w:p w:rsidR="00AC29F7" w:rsidRDefault="007B3EC2">
      <w:pPr>
        <w:pStyle w:val="IndexEntry"/>
      </w:pPr>
      <w:hyperlink w:anchor="section_b19d1f60873d465f842ee8aa2963ba2c">
        <w:r w:rsidR="00E8296A">
          <w:rPr>
            <w:rStyle w:val="Hyperlink"/>
          </w:rPr>
          <w:t>PAC data - tampered</w:t>
        </w:r>
      </w:hyperlink>
      <w:r w:rsidR="00E8296A">
        <w:t xml:space="preserve"> </w:t>
      </w:r>
      <w:r w:rsidR="00E8296A">
        <w:fldChar w:fldCharType="begin"/>
      </w:r>
      <w:r w:rsidR="00E8296A">
        <w:instrText>PAGEREF section_b19d1f60873d465f842ee8aa2963ba2c</w:instrText>
      </w:r>
      <w:r w:rsidR="00E8296A">
        <w:fldChar w:fldCharType="separate"/>
      </w:r>
      <w:r w:rsidR="00E8296A">
        <w:rPr>
          <w:noProof/>
        </w:rPr>
        <w:t>35</w:t>
      </w:r>
      <w:r w:rsidR="00E8296A">
        <w:fldChar w:fldCharType="end"/>
      </w:r>
    </w:p>
    <w:p w:rsidR="00AC29F7" w:rsidRDefault="007B3EC2">
      <w:pPr>
        <w:pStyle w:val="IndexEntry"/>
      </w:pPr>
      <w:hyperlink w:anchor="section_2272396ff2f7456fa2bcd5e8dcb06c46">
        <w:r w:rsidR="00E8296A">
          <w:rPr>
            <w:rStyle w:val="Hyperlink"/>
          </w:rPr>
          <w:t>PAC_CLIENT_CLAIMS_INFO packet</w:t>
        </w:r>
      </w:hyperlink>
      <w:r w:rsidR="00E8296A">
        <w:t xml:space="preserve"> </w:t>
      </w:r>
      <w:r w:rsidR="00E8296A">
        <w:fldChar w:fldCharType="begin"/>
      </w:r>
      <w:r w:rsidR="00E8296A">
        <w:instrText>PAGEREF section_2272396ff2f7456fa2bcd5e8dcb06c46</w:instrText>
      </w:r>
      <w:r w:rsidR="00E8296A">
        <w:fldChar w:fldCharType="separate"/>
      </w:r>
      <w:r w:rsidR="00E8296A">
        <w:rPr>
          <w:noProof/>
        </w:rPr>
        <w:t>25</w:t>
      </w:r>
      <w:r w:rsidR="00E8296A">
        <w:fldChar w:fldCharType="end"/>
      </w:r>
    </w:p>
    <w:p w:rsidR="00AC29F7" w:rsidRDefault="007B3EC2">
      <w:pPr>
        <w:pStyle w:val="IndexEntry"/>
      </w:pPr>
      <w:hyperlink w:anchor="section_e465cb274bc141738be0b5fd64dc9ff7">
        <w:r w:rsidR="00E8296A">
          <w:rPr>
            <w:rStyle w:val="Hyperlink"/>
          </w:rPr>
          <w:t>PAC_CLIENT_INFO packet</w:t>
        </w:r>
      </w:hyperlink>
      <w:r w:rsidR="00E8296A">
        <w:t xml:space="preserve"> </w:t>
      </w:r>
      <w:r w:rsidR="00E8296A">
        <w:fldChar w:fldCharType="begin"/>
      </w:r>
      <w:r w:rsidR="00E8296A">
        <w:instrText>PAGEREF section_e465cb274bc141738be0b5fd64dc9ff7</w:instrText>
      </w:r>
      <w:r w:rsidR="00E8296A">
        <w:fldChar w:fldCharType="separate"/>
      </w:r>
      <w:r w:rsidR="00E8296A">
        <w:rPr>
          <w:noProof/>
        </w:rPr>
        <w:t>22</w:t>
      </w:r>
      <w:r w:rsidR="00E8296A">
        <w:fldChar w:fldCharType="end"/>
      </w:r>
    </w:p>
    <w:p w:rsidR="00AC29F7" w:rsidRDefault="007B3EC2">
      <w:pPr>
        <w:pStyle w:val="IndexEntry"/>
      </w:pPr>
      <w:hyperlink w:anchor="section_4927158ec9d5493da3f61826b88d22ba">
        <w:r w:rsidR="00E8296A">
          <w:rPr>
            <w:rStyle w:val="Hyperlink"/>
          </w:rPr>
          <w:t>PAC_CREDENTIAL_DATA structure</w:t>
        </w:r>
      </w:hyperlink>
      <w:r w:rsidR="00E8296A">
        <w:t xml:space="preserve"> </w:t>
      </w:r>
      <w:r w:rsidR="00E8296A">
        <w:fldChar w:fldCharType="begin"/>
      </w:r>
      <w:r w:rsidR="00E8296A">
        <w:instrText>PAGEREF section_4927158ec9d5493da3f61826b88d22ba</w:instrText>
      </w:r>
      <w:r w:rsidR="00E8296A">
        <w:fldChar w:fldCharType="separate"/>
      </w:r>
      <w:r w:rsidR="00E8296A">
        <w:rPr>
          <w:noProof/>
        </w:rPr>
        <w:t>20</w:t>
      </w:r>
      <w:r w:rsidR="00E8296A">
        <w:fldChar w:fldCharType="end"/>
      </w:r>
    </w:p>
    <w:p w:rsidR="00AC29F7" w:rsidRDefault="007B3EC2">
      <w:pPr>
        <w:pStyle w:val="IndexEntry"/>
      </w:pPr>
      <w:hyperlink w:anchor="section_cc919d0cf2eb4f21b487080c486d85fe">
        <w:r w:rsidR="00E8296A">
          <w:rPr>
            <w:rStyle w:val="Hyperlink"/>
          </w:rPr>
          <w:t>PAC_CREDENTIAL_INFO packet</w:t>
        </w:r>
      </w:hyperlink>
      <w:r w:rsidR="00E8296A">
        <w:t xml:space="preserve"> </w:t>
      </w:r>
      <w:r w:rsidR="00E8296A">
        <w:fldChar w:fldCharType="begin"/>
      </w:r>
      <w:r w:rsidR="00E8296A">
        <w:instrText>PAGEREF section_cc919d0cf2eb4f21b487080c486d85fe</w:instrText>
      </w:r>
      <w:r w:rsidR="00E8296A">
        <w:fldChar w:fldCharType="separate"/>
      </w:r>
      <w:r w:rsidR="00E8296A">
        <w:rPr>
          <w:noProof/>
        </w:rPr>
        <w:t>19</w:t>
      </w:r>
      <w:r w:rsidR="00E8296A">
        <w:fldChar w:fldCharType="end"/>
      </w:r>
    </w:p>
    <w:p w:rsidR="00AC29F7" w:rsidRDefault="007B3EC2">
      <w:pPr>
        <w:pStyle w:val="IndexEntry"/>
      </w:pPr>
      <w:hyperlink w:anchor="section_f32e82f47c724d558f647522e93fcd73">
        <w:r w:rsidR="00E8296A">
          <w:rPr>
            <w:rStyle w:val="Hyperlink"/>
          </w:rPr>
          <w:t>PAC_DEVICE_CLAIMS_INFO packet</w:t>
        </w:r>
      </w:hyperlink>
      <w:r w:rsidR="00E8296A">
        <w:t xml:space="preserve"> </w:t>
      </w:r>
      <w:r w:rsidR="00E8296A">
        <w:fldChar w:fldCharType="begin"/>
      </w:r>
      <w:r w:rsidR="00E8296A">
        <w:instrText>PAGEREF section_f32e82f47c724d558f647522e93fcd73</w:instrText>
      </w:r>
      <w:r w:rsidR="00E8296A">
        <w:fldChar w:fldCharType="separate"/>
      </w:r>
      <w:r w:rsidR="00E8296A">
        <w:rPr>
          <w:noProof/>
        </w:rPr>
        <w:t>27</w:t>
      </w:r>
      <w:r w:rsidR="00E8296A">
        <w:fldChar w:fldCharType="end"/>
      </w:r>
    </w:p>
    <w:p w:rsidR="00AC29F7" w:rsidRDefault="007B3EC2">
      <w:pPr>
        <w:pStyle w:val="IndexEntry"/>
      </w:pPr>
      <w:hyperlink w:anchor="section_31405771207a4855aba8b785beaa9d6c">
        <w:r w:rsidR="00E8296A">
          <w:rPr>
            <w:rStyle w:val="Hyperlink"/>
          </w:rPr>
          <w:t>PAC_DEVICE_INFO structure</w:t>
        </w:r>
      </w:hyperlink>
      <w:r w:rsidR="00E8296A">
        <w:t xml:space="preserve"> </w:t>
      </w:r>
      <w:r w:rsidR="00E8296A">
        <w:fldChar w:fldCharType="begin"/>
      </w:r>
      <w:r w:rsidR="00E8296A">
        <w:instrText>PAGEREF section_31405771207a4855aba8b785beaa9d6c</w:instrText>
      </w:r>
      <w:r w:rsidR="00E8296A">
        <w:fldChar w:fldCharType="separate"/>
      </w:r>
      <w:r w:rsidR="00E8296A">
        <w:rPr>
          <w:noProof/>
        </w:rPr>
        <w:t>26</w:t>
      </w:r>
      <w:r w:rsidR="00E8296A">
        <w:fldChar w:fldCharType="end"/>
      </w:r>
    </w:p>
    <w:p w:rsidR="00AC29F7" w:rsidRDefault="007B3EC2">
      <w:pPr>
        <w:pStyle w:val="IndexEntry"/>
      </w:pPr>
      <w:hyperlink w:anchor="section_3341cfa26ef542e0b7bc4544884bf399">
        <w:r w:rsidR="00E8296A">
          <w:rPr>
            <w:rStyle w:val="Hyperlink"/>
          </w:rPr>
          <w:t>PAC_INFO_BUFFER packet</w:t>
        </w:r>
      </w:hyperlink>
      <w:r w:rsidR="00E8296A">
        <w:t xml:space="preserve"> </w:t>
      </w:r>
      <w:r w:rsidR="00E8296A">
        <w:fldChar w:fldCharType="begin"/>
      </w:r>
      <w:r w:rsidR="00E8296A">
        <w:instrText>PAGEREF section_3341cfa26ef542e0b7bc4544884bf399</w:instrText>
      </w:r>
      <w:r w:rsidR="00E8296A">
        <w:fldChar w:fldCharType="separate"/>
      </w:r>
      <w:r w:rsidR="00E8296A">
        <w:rPr>
          <w:noProof/>
        </w:rPr>
        <w:t>13</w:t>
      </w:r>
      <w:r w:rsidR="00E8296A">
        <w:fldChar w:fldCharType="end"/>
      </w:r>
    </w:p>
    <w:p w:rsidR="00AC29F7" w:rsidRDefault="007B3EC2">
      <w:pPr>
        <w:pStyle w:val="IndexEntry"/>
      </w:pPr>
      <w:hyperlink w:anchor="section_6e95edd3af9341d483036c7955297315">
        <w:r w:rsidR="00E8296A">
          <w:rPr>
            <w:rStyle w:val="Hyperlink"/>
          </w:rPr>
          <w:t>PAC_SIGNATURE_DATA packet</w:t>
        </w:r>
      </w:hyperlink>
      <w:r w:rsidR="00E8296A">
        <w:t xml:space="preserve"> </w:t>
      </w:r>
      <w:r w:rsidR="00E8296A">
        <w:fldChar w:fldCharType="begin"/>
      </w:r>
      <w:r w:rsidR="00E8296A">
        <w:instrText>PAGEREF section_6e95edd3af9341d483036c7955297315</w:instrText>
      </w:r>
      <w:r w:rsidR="00E8296A">
        <w:fldChar w:fldCharType="separate"/>
      </w:r>
      <w:r w:rsidR="00E8296A">
        <w:rPr>
          <w:noProof/>
        </w:rPr>
        <w:t>22</w:t>
      </w:r>
      <w:r w:rsidR="00E8296A">
        <w:fldChar w:fldCharType="end"/>
      </w:r>
    </w:p>
    <w:p w:rsidR="00AC29F7" w:rsidRDefault="007B3EC2">
      <w:pPr>
        <w:pStyle w:val="IndexEntry"/>
      </w:pPr>
      <w:hyperlink w:anchor="section_6655b92fab06490b845d037e6987275f">
        <w:r w:rsidR="00E8296A">
          <w:rPr>
            <w:rStyle w:val="Hyperlink"/>
          </w:rPr>
          <w:t>PACTYPE packet</w:t>
        </w:r>
      </w:hyperlink>
      <w:r w:rsidR="00E8296A">
        <w:t xml:space="preserve"> </w:t>
      </w:r>
      <w:r w:rsidR="00E8296A">
        <w:fldChar w:fldCharType="begin"/>
      </w:r>
      <w:r w:rsidR="00E8296A">
        <w:instrText>PAGEREF section_6655b92fab06490b845d037e6987275f</w:instrText>
      </w:r>
      <w:r w:rsidR="00E8296A">
        <w:fldChar w:fldCharType="separate"/>
      </w:r>
      <w:r w:rsidR="00E8296A">
        <w:rPr>
          <w:noProof/>
        </w:rPr>
        <w:t>12</w:t>
      </w:r>
      <w:r w:rsidR="00E8296A">
        <w:fldChar w:fldCharType="end"/>
      </w:r>
    </w:p>
    <w:p w:rsidR="00AC29F7" w:rsidRDefault="007B3EC2">
      <w:pPr>
        <w:pStyle w:val="IndexEntry"/>
      </w:pPr>
      <w:hyperlink w:anchor="section_475fc3c4efc14048b5b868b10b39fb64">
        <w:r w:rsidR="00E8296A">
          <w:rPr>
            <w:rStyle w:val="Hyperlink"/>
          </w:rPr>
          <w:t>Parameter index - security</w:t>
        </w:r>
      </w:hyperlink>
      <w:r w:rsidR="00E8296A">
        <w:t xml:space="preserve"> </w:t>
      </w:r>
      <w:r w:rsidR="00E8296A">
        <w:fldChar w:fldCharType="begin"/>
      </w:r>
      <w:r w:rsidR="00E8296A">
        <w:instrText>PAGEREF section_475fc3c4efc14048b5b868b10b39fb64</w:instrText>
      </w:r>
      <w:r w:rsidR="00E8296A">
        <w:fldChar w:fldCharType="separate"/>
      </w:r>
      <w:r w:rsidR="00E8296A">
        <w:rPr>
          <w:noProof/>
        </w:rPr>
        <w:t>41</w:t>
      </w:r>
      <w:r w:rsidR="00E8296A">
        <w:fldChar w:fldCharType="end"/>
      </w:r>
    </w:p>
    <w:p w:rsidR="00AC29F7" w:rsidRDefault="007B3EC2">
      <w:pPr>
        <w:pStyle w:val="IndexEntry"/>
      </w:pPr>
      <w:hyperlink w:anchor="section_1b9afb113e85469997d3456a7259a64a">
        <w:r w:rsidR="00E8296A">
          <w:rPr>
            <w:rStyle w:val="Hyperlink"/>
          </w:rPr>
          <w:t>PDOMAIN_GROUP_MEMBERSHIP</w:t>
        </w:r>
      </w:hyperlink>
      <w:r w:rsidR="00E8296A">
        <w:t xml:space="preserve"> </w:t>
      </w:r>
      <w:r w:rsidR="00E8296A">
        <w:fldChar w:fldCharType="begin"/>
      </w:r>
      <w:r w:rsidR="00E8296A">
        <w:instrText>PAGEREF section_1b9afb113e85469997d3456a7259a64a</w:instrText>
      </w:r>
      <w:r w:rsidR="00E8296A">
        <w:fldChar w:fldCharType="separate"/>
      </w:r>
      <w:r w:rsidR="00E8296A">
        <w:rPr>
          <w:noProof/>
        </w:rPr>
        <w:t>12</w:t>
      </w:r>
      <w:r w:rsidR="00E8296A">
        <w:fldChar w:fldCharType="end"/>
      </w:r>
    </w:p>
    <w:p w:rsidR="00AC29F7" w:rsidRDefault="007B3EC2">
      <w:pPr>
        <w:pStyle w:val="IndexEntry"/>
      </w:pPr>
      <w:hyperlink w:anchor="section_4052658415654fb197b7eb38fd880595">
        <w:r w:rsidR="00E8296A">
          <w:rPr>
            <w:rStyle w:val="Hyperlink"/>
          </w:rPr>
          <w:t>PGROUP_MEMBERSHIP</w:t>
        </w:r>
      </w:hyperlink>
      <w:r w:rsidR="00E8296A">
        <w:t xml:space="preserve"> </w:t>
      </w:r>
      <w:r w:rsidR="00E8296A">
        <w:fldChar w:fldCharType="begin"/>
      </w:r>
      <w:r w:rsidR="00E8296A">
        <w:instrText>PAGEREF section_4052658415654fb197b7eb38fd880595</w:instrText>
      </w:r>
      <w:r w:rsidR="00E8296A">
        <w:fldChar w:fldCharType="separate"/>
      </w:r>
      <w:r w:rsidR="00E8296A">
        <w:rPr>
          <w:noProof/>
        </w:rPr>
        <w:t>12</w:t>
      </w:r>
      <w:r w:rsidR="00E8296A">
        <w:fldChar w:fldCharType="end"/>
      </w:r>
    </w:p>
    <w:p w:rsidR="00AC29F7" w:rsidRDefault="007B3EC2">
      <w:pPr>
        <w:pStyle w:val="IndexEntry"/>
      </w:pPr>
      <w:hyperlink w:anchor="section_311aab27ebdf47f7b93913dc99b15341">
        <w:r w:rsidR="00E8296A">
          <w:rPr>
            <w:rStyle w:val="Hyperlink"/>
          </w:rPr>
          <w:t>PKERB_SID_AND_ATTRIBUTES</w:t>
        </w:r>
      </w:hyperlink>
      <w:r w:rsidR="00E8296A">
        <w:t xml:space="preserve"> </w:t>
      </w:r>
      <w:r w:rsidR="00E8296A">
        <w:fldChar w:fldCharType="begin"/>
      </w:r>
      <w:r w:rsidR="00E8296A">
        <w:instrText>PAGEREF section_311aab27ebdf47f7b93913dc99b15341</w:instrText>
      </w:r>
      <w:r w:rsidR="00E8296A">
        <w:fldChar w:fldCharType="separate"/>
      </w:r>
      <w:r w:rsidR="00E8296A">
        <w:rPr>
          <w:noProof/>
        </w:rPr>
        <w:t>11</w:t>
      </w:r>
      <w:r w:rsidR="00E8296A">
        <w:fldChar w:fldCharType="end"/>
      </w:r>
    </w:p>
    <w:p w:rsidR="00AC29F7" w:rsidRDefault="007B3EC2">
      <w:pPr>
        <w:pStyle w:val="IndexEntry"/>
      </w:pPr>
      <w:hyperlink w:anchor="section_39f588d621e34e09a9f2d8f7b9b998bf">
        <w:r w:rsidR="00E8296A">
          <w:rPr>
            <w:rStyle w:val="Hyperlink"/>
          </w:rPr>
          <w:t>PNTLM_SUPPLEMENTAL_CREDENTIAL</w:t>
        </w:r>
      </w:hyperlink>
      <w:r w:rsidR="00E8296A">
        <w:t xml:space="preserve"> </w:t>
      </w:r>
      <w:r w:rsidR="00E8296A">
        <w:fldChar w:fldCharType="begin"/>
      </w:r>
      <w:r w:rsidR="00E8296A">
        <w:instrText>PAGEREF section_39f588d621e34e09a9f2d8f7b9b998bf</w:instrText>
      </w:r>
      <w:r w:rsidR="00E8296A">
        <w:fldChar w:fldCharType="separate"/>
      </w:r>
      <w:r w:rsidR="00E8296A">
        <w:rPr>
          <w:noProof/>
        </w:rPr>
        <w:t>21</w:t>
      </w:r>
      <w:r w:rsidR="00E8296A">
        <w:fldChar w:fldCharType="end"/>
      </w:r>
    </w:p>
    <w:p w:rsidR="00AC29F7" w:rsidRDefault="007B3EC2">
      <w:pPr>
        <w:pStyle w:val="IndexEntry"/>
      </w:pPr>
      <w:hyperlink w:anchor="section_4927158ec9d5493da3f61826b88d22ba">
        <w:r w:rsidR="00E8296A">
          <w:rPr>
            <w:rStyle w:val="Hyperlink"/>
          </w:rPr>
          <w:t>PPAC_CREDENTIAL_DATA</w:t>
        </w:r>
      </w:hyperlink>
      <w:r w:rsidR="00E8296A">
        <w:t xml:space="preserve"> </w:t>
      </w:r>
      <w:r w:rsidR="00E8296A">
        <w:fldChar w:fldCharType="begin"/>
      </w:r>
      <w:r w:rsidR="00E8296A">
        <w:instrText>PAGEREF section_4927158ec9d5493da3f61826b88d22ba</w:instrText>
      </w:r>
      <w:r w:rsidR="00E8296A">
        <w:fldChar w:fldCharType="separate"/>
      </w:r>
      <w:r w:rsidR="00E8296A">
        <w:rPr>
          <w:noProof/>
        </w:rPr>
        <w:t>20</w:t>
      </w:r>
      <w:r w:rsidR="00E8296A">
        <w:fldChar w:fldCharType="end"/>
      </w:r>
    </w:p>
    <w:p w:rsidR="00AC29F7" w:rsidRDefault="007B3EC2">
      <w:pPr>
        <w:pStyle w:val="IndexEntry"/>
      </w:pPr>
      <w:hyperlink w:anchor="section_a1c36b001fca415ca4cae66e98844760">
        <w:r w:rsidR="00E8296A">
          <w:rPr>
            <w:rStyle w:val="Hyperlink"/>
          </w:rPr>
          <w:t>Product behavior</w:t>
        </w:r>
      </w:hyperlink>
      <w:r w:rsidR="00E8296A">
        <w:t xml:space="preserve"> </w:t>
      </w:r>
      <w:r w:rsidR="00E8296A">
        <w:fldChar w:fldCharType="begin"/>
      </w:r>
      <w:r w:rsidR="00E8296A">
        <w:instrText>PAGEREF section_a1c36b001fca415ca4cae66e98844760</w:instrText>
      </w:r>
      <w:r w:rsidR="00E8296A">
        <w:fldChar w:fldCharType="separate"/>
      </w:r>
      <w:r w:rsidR="00E8296A">
        <w:rPr>
          <w:noProof/>
        </w:rPr>
        <w:t>42</w:t>
      </w:r>
      <w:r w:rsidR="00E8296A">
        <w:fldChar w:fldCharType="end"/>
      </w:r>
    </w:p>
    <w:p w:rsidR="00AC29F7" w:rsidRDefault="007B3EC2">
      <w:pPr>
        <w:pStyle w:val="IndexEntry"/>
      </w:pPr>
      <w:hyperlink w:anchor="section_fce87259b95846179758c4cd5ed47e5a">
        <w:r w:rsidR="00E8296A">
          <w:rPr>
            <w:rStyle w:val="Hyperlink"/>
          </w:rPr>
          <w:t>PS4U_DELEGATION_INFO</w:t>
        </w:r>
      </w:hyperlink>
      <w:r w:rsidR="00E8296A">
        <w:t xml:space="preserve"> </w:t>
      </w:r>
      <w:r w:rsidR="00E8296A">
        <w:fldChar w:fldCharType="begin"/>
      </w:r>
      <w:r w:rsidR="00E8296A">
        <w:instrText>PAGEREF section_fce87259b95846179758c4cd5ed47e5a</w:instrText>
      </w:r>
      <w:r w:rsidR="00E8296A">
        <w:fldChar w:fldCharType="separate"/>
      </w:r>
      <w:r w:rsidR="00E8296A">
        <w:rPr>
          <w:noProof/>
        </w:rPr>
        <w:t>24</w:t>
      </w:r>
      <w:r w:rsidR="00E8296A">
        <w:fldChar w:fldCharType="end"/>
      </w:r>
    </w:p>
    <w:p w:rsidR="00AC29F7" w:rsidRDefault="007B3EC2">
      <w:pPr>
        <w:pStyle w:val="IndexEntry"/>
      </w:pPr>
      <w:hyperlink w:anchor="section_50974dc76bce4db5805b8dca924ad5a4">
        <w:r w:rsidR="00E8296A">
          <w:rPr>
            <w:rStyle w:val="Hyperlink"/>
          </w:rPr>
          <w:t>PSECPKG_SUPPLEMENTAL_CRED</w:t>
        </w:r>
      </w:hyperlink>
      <w:r w:rsidR="00E8296A">
        <w:t xml:space="preserve"> </w:t>
      </w:r>
      <w:r w:rsidR="00E8296A">
        <w:fldChar w:fldCharType="begin"/>
      </w:r>
      <w:r w:rsidR="00E8296A">
        <w:instrText>PAGEREF section_50974dc76bce4db5805b8dca924ad5a4</w:instrText>
      </w:r>
      <w:r w:rsidR="00E8296A">
        <w:fldChar w:fldCharType="separate"/>
      </w:r>
      <w:r w:rsidR="00E8296A">
        <w:rPr>
          <w:noProof/>
        </w:rPr>
        <w:t>21</w:t>
      </w:r>
      <w:r w:rsidR="00E8296A">
        <w:fldChar w:fldCharType="end"/>
      </w:r>
    </w:p>
    <w:p w:rsidR="00AC29F7" w:rsidRDefault="00AC29F7">
      <w:pPr>
        <w:spacing w:before="0" w:after="0"/>
        <w:rPr>
          <w:sz w:val="16"/>
        </w:rPr>
      </w:pPr>
    </w:p>
    <w:p w:rsidR="00AC29F7" w:rsidRDefault="00E8296A">
      <w:r>
        <w:rPr>
          <w:b/>
        </w:rPr>
        <w:t>R</w:t>
      </w:r>
    </w:p>
    <w:p w:rsidR="00AC29F7" w:rsidRDefault="00AC29F7">
      <w:pPr>
        <w:spacing w:before="0" w:after="0"/>
        <w:rPr>
          <w:sz w:val="16"/>
        </w:rPr>
      </w:pPr>
    </w:p>
    <w:p w:rsidR="00AC29F7" w:rsidRDefault="007B3EC2">
      <w:pPr>
        <w:pStyle w:val="IndexEntry"/>
      </w:pPr>
      <w:hyperlink w:anchor="section_e0aac2f72ada4fafa862a47d5f4b41ac">
        <w:r w:rsidR="00E8296A">
          <w:rPr>
            <w:rStyle w:val="Hyperlink"/>
          </w:rPr>
          <w:t>References</w:t>
        </w:r>
      </w:hyperlink>
      <w:r w:rsidR="00E8296A">
        <w:t xml:space="preserve"> </w:t>
      </w:r>
      <w:r w:rsidR="00E8296A">
        <w:fldChar w:fldCharType="begin"/>
      </w:r>
      <w:r w:rsidR="00E8296A">
        <w:instrText>PAGEREF section_e0aac2f72ada4fafa862a47d5f4b41ac</w:instrText>
      </w:r>
      <w:r w:rsidR="00E8296A">
        <w:fldChar w:fldCharType="separate"/>
      </w:r>
      <w:r w:rsidR="00E8296A">
        <w:rPr>
          <w:noProof/>
        </w:rPr>
        <w:t>7</w:t>
      </w:r>
      <w:r w:rsidR="00E8296A">
        <w:fldChar w:fldCharType="end"/>
      </w:r>
    </w:p>
    <w:p w:rsidR="00AC29F7" w:rsidRDefault="00E8296A">
      <w:pPr>
        <w:pStyle w:val="IndexEntry"/>
      </w:pPr>
      <w:r>
        <w:t xml:space="preserve">   </w:t>
      </w:r>
      <w:hyperlink w:anchor="section_0642d57f59b54138a2b1e85f68914053">
        <w:r>
          <w:rPr>
            <w:rStyle w:val="Hyperlink"/>
          </w:rPr>
          <w:t>informative</w:t>
        </w:r>
      </w:hyperlink>
      <w:r>
        <w:t xml:space="preserve"> </w:t>
      </w:r>
      <w:r>
        <w:fldChar w:fldCharType="begin"/>
      </w:r>
      <w:r>
        <w:instrText>PAGEREF section_0642d57f59b54138a2b1e85f68914053</w:instrText>
      </w:r>
      <w:r>
        <w:fldChar w:fldCharType="separate"/>
      </w:r>
      <w:r>
        <w:rPr>
          <w:noProof/>
        </w:rPr>
        <w:t>8</w:t>
      </w:r>
      <w:r>
        <w:fldChar w:fldCharType="end"/>
      </w:r>
    </w:p>
    <w:p w:rsidR="00AC29F7" w:rsidRDefault="00E8296A">
      <w:pPr>
        <w:pStyle w:val="IndexEntry"/>
      </w:pPr>
      <w:r>
        <w:t xml:space="preserve">   </w:t>
      </w:r>
      <w:hyperlink w:anchor="section_8b08f987d9514e2c99cb548a3612e5c4">
        <w:r>
          <w:rPr>
            <w:rStyle w:val="Hyperlink"/>
          </w:rPr>
          <w:t>normative</w:t>
        </w:r>
      </w:hyperlink>
      <w:r>
        <w:t xml:space="preserve"> </w:t>
      </w:r>
      <w:r>
        <w:fldChar w:fldCharType="begin"/>
      </w:r>
      <w:r>
        <w:instrText>PAGEREF section_8b08f987d9514e2c99cb548a3612e5c4</w:instrText>
      </w:r>
      <w:r>
        <w:fldChar w:fldCharType="separate"/>
      </w:r>
      <w:r>
        <w:rPr>
          <w:noProof/>
        </w:rPr>
        <w:t>7</w:t>
      </w:r>
      <w:r>
        <w:fldChar w:fldCharType="end"/>
      </w:r>
    </w:p>
    <w:p w:rsidR="00AC29F7" w:rsidRDefault="007B3EC2">
      <w:pPr>
        <w:pStyle w:val="IndexEntry"/>
      </w:pPr>
      <w:hyperlink w:anchor="section_48176e65eba945438df228bb63fd69a4">
        <w:r w:rsidR="00E8296A">
          <w:rPr>
            <w:rStyle w:val="Hyperlink"/>
          </w:rPr>
          <w:t>Relationship to protocols and other structures</w:t>
        </w:r>
      </w:hyperlink>
      <w:r w:rsidR="00E8296A">
        <w:t xml:space="preserve"> </w:t>
      </w:r>
      <w:r w:rsidR="00E8296A">
        <w:fldChar w:fldCharType="begin"/>
      </w:r>
      <w:r w:rsidR="00E8296A">
        <w:instrText>PAGEREF section_48176e65eba945438df228bb63fd69a4</w:instrText>
      </w:r>
      <w:r w:rsidR="00E8296A">
        <w:fldChar w:fldCharType="separate"/>
      </w:r>
      <w:r w:rsidR="00E8296A">
        <w:rPr>
          <w:noProof/>
        </w:rPr>
        <w:t>9</w:t>
      </w:r>
      <w:r w:rsidR="00E8296A">
        <w:fldChar w:fldCharType="end"/>
      </w:r>
    </w:p>
    <w:p w:rsidR="00AC29F7" w:rsidRDefault="00AC29F7">
      <w:pPr>
        <w:spacing w:before="0" w:after="0"/>
        <w:rPr>
          <w:sz w:val="16"/>
        </w:rPr>
      </w:pPr>
    </w:p>
    <w:p w:rsidR="00AC29F7" w:rsidRDefault="00E8296A">
      <w:r>
        <w:rPr>
          <w:b/>
        </w:rPr>
        <w:t>S</w:t>
      </w:r>
    </w:p>
    <w:p w:rsidR="00AC29F7" w:rsidRDefault="00AC29F7">
      <w:pPr>
        <w:spacing w:before="0" w:after="0"/>
        <w:rPr>
          <w:sz w:val="16"/>
        </w:rPr>
      </w:pPr>
    </w:p>
    <w:p w:rsidR="00AC29F7" w:rsidRDefault="007B3EC2">
      <w:pPr>
        <w:pStyle w:val="IndexEntry"/>
      </w:pPr>
      <w:hyperlink w:anchor="section_fce87259b95846179758c4cd5ed47e5a">
        <w:r w:rsidR="00E8296A">
          <w:rPr>
            <w:rStyle w:val="Hyperlink"/>
          </w:rPr>
          <w:t>S4U_DELEGATION_INFO structure</w:t>
        </w:r>
      </w:hyperlink>
      <w:r w:rsidR="00E8296A">
        <w:t xml:space="preserve"> </w:t>
      </w:r>
      <w:r w:rsidR="00E8296A">
        <w:fldChar w:fldCharType="begin"/>
      </w:r>
      <w:r w:rsidR="00E8296A">
        <w:instrText>PAGEREF section_fce87259b95846179758c4cd5ed47e5a</w:instrText>
      </w:r>
      <w:r w:rsidR="00E8296A">
        <w:fldChar w:fldCharType="separate"/>
      </w:r>
      <w:r w:rsidR="00E8296A">
        <w:rPr>
          <w:noProof/>
        </w:rPr>
        <w:t>24</w:t>
      </w:r>
      <w:r w:rsidR="00E8296A">
        <w:fldChar w:fldCharType="end"/>
      </w:r>
    </w:p>
    <w:p w:rsidR="00AC29F7" w:rsidRDefault="007B3EC2">
      <w:pPr>
        <w:pStyle w:val="IndexEntry"/>
      </w:pPr>
      <w:hyperlink w:anchor="section_50974dc76bce4db5805b8dca924ad5a4">
        <w:r w:rsidR="00E8296A">
          <w:rPr>
            <w:rStyle w:val="Hyperlink"/>
          </w:rPr>
          <w:t>SECPKG_SUPPLEMENTAL_CRED structure</w:t>
        </w:r>
      </w:hyperlink>
      <w:r w:rsidR="00E8296A">
        <w:t xml:space="preserve"> </w:t>
      </w:r>
      <w:r w:rsidR="00E8296A">
        <w:fldChar w:fldCharType="begin"/>
      </w:r>
      <w:r w:rsidR="00E8296A">
        <w:instrText>PAGEREF section_50974dc76bce4db5805b8dca924ad5a4</w:instrText>
      </w:r>
      <w:r w:rsidR="00E8296A">
        <w:fldChar w:fldCharType="separate"/>
      </w:r>
      <w:r w:rsidR="00E8296A">
        <w:rPr>
          <w:noProof/>
        </w:rPr>
        <w:t>21</w:t>
      </w:r>
      <w:r w:rsidR="00E8296A">
        <w:fldChar w:fldCharType="end"/>
      </w:r>
    </w:p>
    <w:p w:rsidR="00AC29F7" w:rsidRDefault="00E8296A">
      <w:pPr>
        <w:pStyle w:val="IndexEntry"/>
      </w:pPr>
      <w:r>
        <w:t>Security</w:t>
      </w:r>
    </w:p>
    <w:p w:rsidR="00AC29F7" w:rsidRDefault="00E8296A">
      <w:pPr>
        <w:pStyle w:val="IndexEntry"/>
      </w:pPr>
      <w:r>
        <w:t xml:space="preserve">   </w:t>
      </w:r>
      <w:hyperlink w:anchor="section_95fc524581dc460caca4a09c1ff2aa8b">
        <w:r>
          <w:rPr>
            <w:rStyle w:val="Hyperlink"/>
          </w:rPr>
          <w:t>authorization validation</w:t>
        </w:r>
      </w:hyperlink>
      <w:r>
        <w:t xml:space="preserve"> </w:t>
      </w:r>
      <w:r>
        <w:fldChar w:fldCharType="begin"/>
      </w:r>
      <w:r>
        <w:instrText>PAGEREF section_95fc524581dc460caca4a09c1ff2aa8b</w:instrText>
      </w:r>
      <w:r>
        <w:fldChar w:fldCharType="separate"/>
      </w:r>
      <w:r>
        <w:rPr>
          <w:noProof/>
        </w:rPr>
        <w:t>35</w:t>
      </w:r>
      <w:r>
        <w:fldChar w:fldCharType="end"/>
      </w:r>
    </w:p>
    <w:p w:rsidR="00AC29F7" w:rsidRDefault="00E8296A">
      <w:pPr>
        <w:pStyle w:val="IndexEntry"/>
      </w:pPr>
      <w:r>
        <w:t xml:space="preserve">   </w:t>
      </w:r>
      <w:hyperlink w:anchor="section_6f9be5007d7645e18c66116e8f55396f">
        <w:r>
          <w:rPr>
            <w:rStyle w:val="Hyperlink"/>
          </w:rPr>
          <w:t>crealm filtering</w:t>
        </w:r>
      </w:hyperlink>
      <w:r>
        <w:t xml:space="preserve"> </w:t>
      </w:r>
      <w:r>
        <w:fldChar w:fldCharType="begin"/>
      </w:r>
      <w:r>
        <w:instrText>PAGEREF section_6f9be5007d7645e18c66116e8f55396f</w:instrText>
      </w:r>
      <w:r>
        <w:fldChar w:fldCharType="separate"/>
      </w:r>
      <w:r>
        <w:rPr>
          <w:noProof/>
        </w:rPr>
        <w:t>40</w:t>
      </w:r>
      <w:r>
        <w:fldChar w:fldCharType="end"/>
      </w:r>
    </w:p>
    <w:p w:rsidR="00AC29F7" w:rsidRDefault="00E8296A">
      <w:pPr>
        <w:pStyle w:val="IndexEntry"/>
      </w:pPr>
      <w:r>
        <w:t xml:space="preserve">   </w:t>
      </w:r>
      <w:hyperlink w:anchor="section_475fc3c4efc14048b5b868b10b39fb64">
        <w:r>
          <w:rPr>
            <w:rStyle w:val="Hyperlink"/>
          </w:rPr>
          <w:t>field index</w:t>
        </w:r>
      </w:hyperlink>
      <w:r>
        <w:t xml:space="preserve"> </w:t>
      </w:r>
      <w:r>
        <w:fldChar w:fldCharType="begin"/>
      </w:r>
      <w:r>
        <w:instrText>PAGEREF section_475fc3c4efc14048b5b868b10b39fb64</w:instrText>
      </w:r>
      <w:r>
        <w:fldChar w:fldCharType="separate"/>
      </w:r>
      <w:r>
        <w:rPr>
          <w:noProof/>
        </w:rPr>
        <w:t>41</w:t>
      </w:r>
      <w:r>
        <w:fldChar w:fldCharType="end"/>
      </w:r>
    </w:p>
    <w:p w:rsidR="00AC29F7" w:rsidRDefault="00E8296A">
      <w:pPr>
        <w:pStyle w:val="IndexEntry"/>
      </w:pPr>
      <w:r>
        <w:t xml:space="preserve">   </w:t>
      </w:r>
      <w:hyperlink w:anchor="section_95fc524581dc460caca4a09c1ff2aa8b">
        <w:r>
          <w:rPr>
            <w:rStyle w:val="Hyperlink"/>
          </w:rPr>
          <w:t>filtering</w:t>
        </w:r>
      </w:hyperlink>
      <w:r>
        <w:t xml:space="preserve"> </w:t>
      </w:r>
      <w:r>
        <w:fldChar w:fldCharType="begin"/>
      </w:r>
      <w:r>
        <w:instrText>PAGEREF section_95fc524581dc460caca4a09c1ff2aa8b</w:instrText>
      </w:r>
      <w:r>
        <w:fldChar w:fldCharType="separate"/>
      </w:r>
      <w:r>
        <w:rPr>
          <w:noProof/>
        </w:rPr>
        <w:t>35</w:t>
      </w:r>
      <w:r>
        <w:fldChar w:fldCharType="end"/>
      </w:r>
    </w:p>
    <w:p w:rsidR="00AC29F7" w:rsidRDefault="00E8296A">
      <w:pPr>
        <w:pStyle w:val="IndexEntry"/>
      </w:pPr>
      <w:r>
        <w:t xml:space="preserve">   </w:t>
      </w:r>
      <w:hyperlink w:anchor="section_475fc3c4efc14048b5b868b10b39fb64">
        <w:r>
          <w:rPr>
            <w:rStyle w:val="Hyperlink"/>
          </w:rPr>
          <w:t>parameter index</w:t>
        </w:r>
      </w:hyperlink>
      <w:r>
        <w:t xml:space="preserve"> </w:t>
      </w:r>
      <w:r>
        <w:fldChar w:fldCharType="begin"/>
      </w:r>
      <w:r>
        <w:instrText>PAGEREF section_475fc3c4efc14048b5b868b10b39fb64</w:instrText>
      </w:r>
      <w:r>
        <w:fldChar w:fldCharType="separate"/>
      </w:r>
      <w:r>
        <w:rPr>
          <w:noProof/>
        </w:rPr>
        <w:t>41</w:t>
      </w:r>
      <w:r>
        <w:fldChar w:fldCharType="end"/>
      </w:r>
    </w:p>
    <w:p w:rsidR="00AC29F7" w:rsidRDefault="00E8296A">
      <w:pPr>
        <w:pStyle w:val="IndexEntry"/>
      </w:pPr>
      <w:r>
        <w:t xml:space="preserve">   </w:t>
      </w:r>
      <w:hyperlink w:anchor="section_55fc19f255ba42518a6a103dd7c66280">
        <w:r>
          <w:rPr>
            <w:rStyle w:val="Hyperlink"/>
          </w:rPr>
          <w:t>SID filtering</w:t>
        </w:r>
      </w:hyperlink>
      <w:r>
        <w:t xml:space="preserve"> </w:t>
      </w:r>
      <w:r>
        <w:fldChar w:fldCharType="begin"/>
      </w:r>
      <w:r>
        <w:instrText>PAGEREF section_55fc19f255ba42518a6a103dd7c66280</w:instrText>
      </w:r>
      <w:r>
        <w:fldChar w:fldCharType="separate"/>
      </w:r>
      <w:r>
        <w:rPr>
          <w:noProof/>
        </w:rPr>
        <w:t>35</w:t>
      </w:r>
      <w:r>
        <w:fldChar w:fldCharType="end"/>
      </w:r>
    </w:p>
    <w:p w:rsidR="00AC29F7" w:rsidRDefault="00E8296A">
      <w:pPr>
        <w:pStyle w:val="IndexEntry"/>
      </w:pPr>
      <w:r>
        <w:t xml:space="preserve">   </w:t>
      </w:r>
      <w:hyperlink w:anchor="section_6dd1b2472a814450884435fd5f3e7ac4">
        <w:r>
          <w:rPr>
            <w:rStyle w:val="Hyperlink"/>
          </w:rPr>
          <w:t>SID inclusion rules</w:t>
        </w:r>
      </w:hyperlink>
      <w:r>
        <w:t xml:space="preserve"> </w:t>
      </w:r>
      <w:r>
        <w:fldChar w:fldCharType="begin"/>
      </w:r>
      <w:r>
        <w:instrText>PAGEREF section_6dd1b2472a814450884435fd5f3e7ac4</w:instrText>
      </w:r>
      <w:r>
        <w:fldChar w:fldCharType="separate"/>
      </w:r>
      <w:r>
        <w:rPr>
          <w:noProof/>
        </w:rPr>
        <w:t>35</w:t>
      </w:r>
      <w:r>
        <w:fldChar w:fldCharType="end"/>
      </w:r>
    </w:p>
    <w:p w:rsidR="00AC29F7" w:rsidRDefault="00E8296A">
      <w:pPr>
        <w:pStyle w:val="IndexEntry"/>
      </w:pPr>
      <w:r>
        <w:t xml:space="preserve">   structure types</w:t>
      </w:r>
    </w:p>
    <w:p w:rsidR="00AC29F7" w:rsidRDefault="00E8296A">
      <w:pPr>
        <w:pStyle w:val="IndexEntry"/>
      </w:pPr>
      <w:r>
        <w:t xml:space="preserve">      </w:t>
      </w:r>
      <w:hyperlink w:anchor="section_1b9afb113e85469997d3456a7259a64a">
        <w:r>
          <w:rPr>
            <w:rStyle w:val="Hyperlink"/>
          </w:rPr>
          <w:t>DOMAIN_GROUP_MEMBERSHIP structure</w:t>
        </w:r>
      </w:hyperlink>
      <w:r>
        <w:t xml:space="preserve"> </w:t>
      </w:r>
      <w:r>
        <w:fldChar w:fldCharType="begin"/>
      </w:r>
      <w:r>
        <w:instrText>PAGEREF section_1b9afb113e85469997d3456a7259a64a</w:instrText>
      </w:r>
      <w:r>
        <w:fldChar w:fldCharType="separate"/>
      </w:r>
      <w:r>
        <w:rPr>
          <w:noProof/>
        </w:rPr>
        <w:t>12</w:t>
      </w:r>
      <w:r>
        <w:fldChar w:fldCharType="end"/>
      </w:r>
    </w:p>
    <w:p w:rsidR="00AC29F7" w:rsidRDefault="00E8296A">
      <w:pPr>
        <w:pStyle w:val="IndexEntry"/>
      </w:pPr>
      <w:r>
        <w:t xml:space="preserve">      </w:t>
      </w:r>
      <w:hyperlink w:anchor="section_4052658415654fb197b7eb38fd880595">
        <w:r>
          <w:rPr>
            <w:rStyle w:val="Hyperlink"/>
          </w:rPr>
          <w:t>GROUP_MEMBERSHIP structure</w:t>
        </w:r>
      </w:hyperlink>
      <w:r>
        <w:t xml:space="preserve"> </w:t>
      </w:r>
      <w:r>
        <w:fldChar w:fldCharType="begin"/>
      </w:r>
      <w:r>
        <w:instrText>PAGEREF section_4052658415654fb197b7eb38fd880595</w:instrText>
      </w:r>
      <w:r>
        <w:fldChar w:fldCharType="separate"/>
      </w:r>
      <w:r>
        <w:rPr>
          <w:noProof/>
        </w:rPr>
        <w:t>12</w:t>
      </w:r>
      <w:r>
        <w:fldChar w:fldCharType="end"/>
      </w:r>
    </w:p>
    <w:p w:rsidR="00AC29F7" w:rsidRDefault="00E8296A">
      <w:pPr>
        <w:pStyle w:val="IndexEntry"/>
      </w:pPr>
      <w:r>
        <w:t xml:space="preserve">      </w:t>
      </w:r>
      <w:hyperlink w:anchor="section_311aab27ebdf47f7b93913dc99b15341">
        <w:r>
          <w:rPr>
            <w:rStyle w:val="Hyperlink"/>
          </w:rPr>
          <w:t>KERB_SID_AND_ATTRIBUTES structure</w:t>
        </w:r>
      </w:hyperlink>
      <w:r>
        <w:t xml:space="preserve"> </w:t>
      </w:r>
      <w:r>
        <w:fldChar w:fldCharType="begin"/>
      </w:r>
      <w:r>
        <w:instrText>PAGEREF section_311aab27ebdf47f7b93913dc99b15341</w:instrText>
      </w:r>
      <w:r>
        <w:fldChar w:fldCharType="separate"/>
      </w:r>
      <w:r>
        <w:rPr>
          <w:noProof/>
        </w:rPr>
        <w:t>11</w:t>
      </w:r>
      <w:r>
        <w:fldChar w:fldCharType="end"/>
      </w:r>
    </w:p>
    <w:p w:rsidR="00AC29F7" w:rsidRDefault="00E8296A">
      <w:pPr>
        <w:pStyle w:val="IndexEntry"/>
      </w:pPr>
      <w:r>
        <w:t xml:space="preserve">   </w:t>
      </w:r>
      <w:hyperlink w:anchor="section_b19d1f60873d465f842ee8aa2963ba2c">
        <w:r>
          <w:rPr>
            <w:rStyle w:val="Hyperlink"/>
          </w:rPr>
          <w:t>tampered PAC data</w:t>
        </w:r>
      </w:hyperlink>
      <w:r>
        <w:t xml:space="preserve"> </w:t>
      </w:r>
      <w:r>
        <w:fldChar w:fldCharType="begin"/>
      </w:r>
      <w:r>
        <w:instrText>PAGEREF section_b19d1f60873d465f842ee8aa2963ba2c</w:instrText>
      </w:r>
      <w:r>
        <w:fldChar w:fldCharType="separate"/>
      </w:r>
      <w:r>
        <w:rPr>
          <w:noProof/>
        </w:rPr>
        <w:t>35</w:t>
      </w:r>
      <w:r>
        <w:fldChar w:fldCharType="end"/>
      </w:r>
    </w:p>
    <w:p w:rsidR="00AC29F7" w:rsidRDefault="00E8296A">
      <w:pPr>
        <w:pStyle w:val="IndexEntry"/>
      </w:pPr>
      <w:r>
        <w:t>SID</w:t>
      </w:r>
    </w:p>
    <w:p w:rsidR="00AC29F7" w:rsidRDefault="00E8296A">
      <w:pPr>
        <w:pStyle w:val="IndexEntry"/>
      </w:pPr>
      <w:r>
        <w:t xml:space="preserve">   </w:t>
      </w:r>
      <w:hyperlink w:anchor="section_55fc19f255ba42518a6a103dd7c66280">
        <w:r>
          <w:rPr>
            <w:rStyle w:val="Hyperlink"/>
          </w:rPr>
          <w:t>filtering</w:t>
        </w:r>
      </w:hyperlink>
      <w:r>
        <w:t xml:space="preserve"> </w:t>
      </w:r>
      <w:r>
        <w:fldChar w:fldCharType="begin"/>
      </w:r>
      <w:r>
        <w:instrText>PAGEREF section_55fc19f255ba42518a6a103dd7c66280</w:instrText>
      </w:r>
      <w:r>
        <w:fldChar w:fldCharType="separate"/>
      </w:r>
      <w:r>
        <w:rPr>
          <w:noProof/>
        </w:rPr>
        <w:t>35</w:t>
      </w:r>
      <w:r>
        <w:fldChar w:fldCharType="end"/>
      </w:r>
    </w:p>
    <w:p w:rsidR="00AC29F7" w:rsidRDefault="00E8296A">
      <w:pPr>
        <w:pStyle w:val="IndexEntry"/>
      </w:pPr>
      <w:r>
        <w:t xml:space="preserve">   </w:t>
      </w:r>
      <w:hyperlink w:anchor="section_6dd1b2472a814450884435fd5f3e7ac4">
        <w:r>
          <w:rPr>
            <w:rStyle w:val="Hyperlink"/>
          </w:rPr>
          <w:t>inclusion rules</w:t>
        </w:r>
      </w:hyperlink>
      <w:r>
        <w:t xml:space="preserve"> </w:t>
      </w:r>
      <w:r>
        <w:fldChar w:fldCharType="begin"/>
      </w:r>
      <w:r>
        <w:instrText>PAGEREF section_6dd1b2472a814450884435fd5f3e7ac4</w:instrText>
      </w:r>
      <w:r>
        <w:fldChar w:fldCharType="separate"/>
      </w:r>
      <w:r>
        <w:rPr>
          <w:noProof/>
        </w:rPr>
        <w:t>35</w:t>
      </w:r>
      <w:r>
        <w:fldChar w:fldCharType="end"/>
      </w:r>
    </w:p>
    <w:p w:rsidR="00AC29F7" w:rsidRDefault="00E8296A">
      <w:pPr>
        <w:pStyle w:val="IndexEntry"/>
      </w:pPr>
      <w:r>
        <w:t>Signatures</w:t>
      </w:r>
    </w:p>
    <w:p w:rsidR="00AC29F7" w:rsidRDefault="00E8296A">
      <w:pPr>
        <w:pStyle w:val="IndexEntry"/>
      </w:pPr>
      <w:r>
        <w:t xml:space="preserve">   </w:t>
      </w:r>
      <w:hyperlink w:anchor="section_a194aa3481bd46a0a9312e05b87d1098">
        <w:r>
          <w:rPr>
            <w:rStyle w:val="Hyperlink"/>
          </w:rPr>
          <w:t>generation - verification</w:t>
        </w:r>
      </w:hyperlink>
      <w:r>
        <w:t xml:space="preserve"> </w:t>
      </w:r>
      <w:r>
        <w:fldChar w:fldCharType="begin"/>
      </w:r>
      <w:r>
        <w:instrText>PAGEREF section_a194aa3481bd46a0a9312e05b87d1098</w:instrText>
      </w:r>
      <w:r>
        <w:fldChar w:fldCharType="separate"/>
      </w:r>
      <w:r>
        <w:rPr>
          <w:noProof/>
        </w:rPr>
        <w:t>23</w:t>
      </w:r>
      <w:r>
        <w:fldChar w:fldCharType="end"/>
      </w:r>
    </w:p>
    <w:p w:rsidR="00AC29F7" w:rsidRDefault="00E8296A">
      <w:pPr>
        <w:pStyle w:val="IndexEntry"/>
      </w:pPr>
      <w:r>
        <w:t xml:space="preserve">   </w:t>
      </w:r>
      <w:hyperlink w:anchor="section_b19d1f60873d465f842ee8aa2963ba2c">
        <w:r>
          <w:rPr>
            <w:rStyle w:val="Hyperlink"/>
          </w:rPr>
          <w:t>verification</w:t>
        </w:r>
      </w:hyperlink>
      <w:r>
        <w:t xml:space="preserve"> </w:t>
      </w:r>
      <w:r>
        <w:fldChar w:fldCharType="begin"/>
      </w:r>
      <w:r>
        <w:instrText>PAGEREF section_b19d1f60873d465f842ee8aa2963ba2c</w:instrText>
      </w:r>
      <w:r>
        <w:fldChar w:fldCharType="separate"/>
      </w:r>
      <w:r>
        <w:rPr>
          <w:noProof/>
        </w:rPr>
        <w:t>35</w:t>
      </w:r>
      <w:r>
        <w:fldChar w:fldCharType="end"/>
      </w:r>
    </w:p>
    <w:p w:rsidR="00AC29F7" w:rsidRDefault="007B3EC2">
      <w:pPr>
        <w:pStyle w:val="IndexEntry"/>
      </w:pPr>
      <w:hyperlink w:anchor="section_4174c35668c74c6091e150a02d1383be">
        <w:r w:rsidR="00E8296A">
          <w:rPr>
            <w:rStyle w:val="Hyperlink"/>
          </w:rPr>
          <w:t>Signatures example</w:t>
        </w:r>
      </w:hyperlink>
      <w:r w:rsidR="00E8296A">
        <w:t xml:space="preserve"> </w:t>
      </w:r>
      <w:r w:rsidR="00E8296A">
        <w:fldChar w:fldCharType="begin"/>
      </w:r>
      <w:r w:rsidR="00E8296A">
        <w:instrText>PAGEREF section_4174c35668c74c6091e150a02d1383be</w:instrText>
      </w:r>
      <w:r w:rsidR="00E8296A">
        <w:fldChar w:fldCharType="separate"/>
      </w:r>
      <w:r w:rsidR="00E8296A">
        <w:rPr>
          <w:noProof/>
        </w:rPr>
        <w:t>34</w:t>
      </w:r>
      <w:r w:rsidR="00E8296A">
        <w:fldChar w:fldCharType="end"/>
      </w:r>
    </w:p>
    <w:p w:rsidR="00AC29F7" w:rsidRDefault="00E8296A">
      <w:pPr>
        <w:pStyle w:val="IndexEntry"/>
      </w:pPr>
      <w:r>
        <w:t>Structures</w:t>
      </w:r>
    </w:p>
    <w:p w:rsidR="00AC29F7" w:rsidRDefault="00E8296A">
      <w:pPr>
        <w:pStyle w:val="IndexEntry"/>
      </w:pPr>
      <w:r>
        <w:t xml:space="preserve">   </w:t>
      </w:r>
      <w:hyperlink w:anchor="section_0d006938a4954453a65b6b908319cb7d">
        <w:r>
          <w:rPr>
            <w:rStyle w:val="Hyperlink"/>
          </w:rPr>
          <w:t>common types</w:t>
        </w:r>
      </w:hyperlink>
      <w:r>
        <w:t xml:space="preserve"> </w:t>
      </w:r>
      <w:r>
        <w:fldChar w:fldCharType="begin"/>
      </w:r>
      <w:r>
        <w:instrText>PAGEREF section_0d006938a4954453a65b6b908319cb7d</w:instrText>
      </w:r>
      <w:r>
        <w:fldChar w:fldCharType="separate"/>
      </w:r>
      <w:r>
        <w:rPr>
          <w:noProof/>
        </w:rPr>
        <w:t>11</w:t>
      </w:r>
      <w:r>
        <w:fldChar w:fldCharType="end"/>
      </w:r>
    </w:p>
    <w:p w:rsidR="00AC29F7" w:rsidRDefault="00E8296A">
      <w:pPr>
        <w:pStyle w:val="IndexEntry"/>
      </w:pPr>
      <w:r>
        <w:t xml:space="preserve">   </w:t>
      </w:r>
      <w:hyperlink w:anchor="section_fce87259b95846179758c4cd5ed47e5a">
        <w:r>
          <w:rPr>
            <w:rStyle w:val="Hyperlink"/>
          </w:rPr>
          <w:t>constrained delegation information</w:t>
        </w:r>
      </w:hyperlink>
      <w:r>
        <w:t xml:space="preserve"> </w:t>
      </w:r>
      <w:r>
        <w:fldChar w:fldCharType="begin"/>
      </w:r>
      <w:r>
        <w:instrText>PAGEREF section_fce87259b95846179758c4cd5ed47e5a</w:instrText>
      </w:r>
      <w:r>
        <w:fldChar w:fldCharType="separate"/>
      </w:r>
      <w:r>
        <w:rPr>
          <w:noProof/>
        </w:rPr>
        <w:t>24</w:t>
      </w:r>
      <w:r>
        <w:fldChar w:fldCharType="end"/>
      </w:r>
    </w:p>
    <w:p w:rsidR="00AC29F7" w:rsidRDefault="00E8296A">
      <w:pPr>
        <w:pStyle w:val="IndexEntry"/>
      </w:pPr>
      <w:r>
        <w:t xml:space="preserve">   constructed security types</w:t>
      </w:r>
    </w:p>
    <w:p w:rsidR="00AC29F7" w:rsidRDefault="00E8296A">
      <w:pPr>
        <w:pStyle w:val="IndexEntry"/>
      </w:pPr>
      <w:r>
        <w:t xml:space="preserve">      </w:t>
      </w:r>
      <w:hyperlink w:anchor="section_1b9afb113e85469997d3456a7259a64a">
        <w:r>
          <w:rPr>
            <w:rStyle w:val="Hyperlink"/>
          </w:rPr>
          <w:t>DOMAIN_GROUP_MEMBERSHIP structure</w:t>
        </w:r>
      </w:hyperlink>
      <w:r>
        <w:t xml:space="preserve"> </w:t>
      </w:r>
      <w:r>
        <w:fldChar w:fldCharType="begin"/>
      </w:r>
      <w:r>
        <w:instrText>PAGEREF section_1b9afb113e85469997d3456a7259a64a</w:instrText>
      </w:r>
      <w:r>
        <w:fldChar w:fldCharType="separate"/>
      </w:r>
      <w:r>
        <w:rPr>
          <w:noProof/>
        </w:rPr>
        <w:t>12</w:t>
      </w:r>
      <w:r>
        <w:fldChar w:fldCharType="end"/>
      </w:r>
    </w:p>
    <w:p w:rsidR="00AC29F7" w:rsidRDefault="00E8296A">
      <w:pPr>
        <w:pStyle w:val="IndexEntry"/>
      </w:pPr>
      <w:r>
        <w:t xml:space="preserve">      </w:t>
      </w:r>
      <w:hyperlink w:anchor="section_4052658415654fb197b7eb38fd880595">
        <w:r>
          <w:rPr>
            <w:rStyle w:val="Hyperlink"/>
          </w:rPr>
          <w:t>GROUP_MEMBERSHIP structure</w:t>
        </w:r>
      </w:hyperlink>
      <w:r>
        <w:t xml:space="preserve"> </w:t>
      </w:r>
      <w:r>
        <w:fldChar w:fldCharType="begin"/>
      </w:r>
      <w:r>
        <w:instrText>PAGEREF section_4052658415654fb197b7eb38fd880595</w:instrText>
      </w:r>
      <w:r>
        <w:fldChar w:fldCharType="separate"/>
      </w:r>
      <w:r>
        <w:rPr>
          <w:noProof/>
        </w:rPr>
        <w:t>12</w:t>
      </w:r>
      <w:r>
        <w:fldChar w:fldCharType="end"/>
      </w:r>
    </w:p>
    <w:p w:rsidR="00AC29F7" w:rsidRDefault="00E8296A">
      <w:pPr>
        <w:pStyle w:val="IndexEntry"/>
      </w:pPr>
      <w:r>
        <w:t xml:space="preserve">      </w:t>
      </w:r>
      <w:hyperlink w:anchor="section_311aab27ebdf47f7b93913dc99b15341">
        <w:r>
          <w:rPr>
            <w:rStyle w:val="Hyperlink"/>
          </w:rPr>
          <w:t>KERB_SID_AND_ATTRIBUTES structure</w:t>
        </w:r>
      </w:hyperlink>
      <w:r>
        <w:t xml:space="preserve"> </w:t>
      </w:r>
      <w:r>
        <w:fldChar w:fldCharType="begin"/>
      </w:r>
      <w:r>
        <w:instrText>PAGEREF section_311aab27ebdf47f7b93913dc99b15341</w:instrText>
      </w:r>
      <w:r>
        <w:fldChar w:fldCharType="separate"/>
      </w:r>
      <w:r>
        <w:rPr>
          <w:noProof/>
        </w:rPr>
        <w:t>11</w:t>
      </w:r>
      <w:r>
        <w:fldChar w:fldCharType="end"/>
      </w:r>
    </w:p>
    <w:p w:rsidR="00AC29F7" w:rsidRDefault="00E8296A">
      <w:pPr>
        <w:pStyle w:val="IndexEntry"/>
      </w:pPr>
      <w:r>
        <w:t xml:space="preserve">   </w:t>
      </w:r>
      <w:hyperlink w:anchor="section_2118173774fd492cbfbd0322993a9061">
        <w:r>
          <w:rPr>
            <w:rStyle w:val="Hyperlink"/>
          </w:rPr>
          <w:t>overview</w:t>
        </w:r>
      </w:hyperlink>
      <w:r>
        <w:t xml:space="preserve"> </w:t>
      </w:r>
      <w:r>
        <w:fldChar w:fldCharType="begin"/>
      </w:r>
      <w:r>
        <w:instrText>PAGEREF section_2118173774fd492cbfbd0322993a9061</w:instrText>
      </w:r>
      <w:r>
        <w:fldChar w:fldCharType="separate"/>
      </w:r>
      <w:r>
        <w:rPr>
          <w:noProof/>
        </w:rPr>
        <w:t>10</w:t>
      </w:r>
      <w:r>
        <w:fldChar w:fldCharType="end"/>
      </w:r>
    </w:p>
    <w:p w:rsidR="00AC29F7" w:rsidRDefault="00E8296A">
      <w:pPr>
        <w:pStyle w:val="IndexEntry"/>
      </w:pPr>
      <w:r>
        <w:t xml:space="preserve">   </w:t>
      </w:r>
      <w:hyperlink w:anchor="section_2f9cae55350a423ea6921d16659e544a">
        <w:r>
          <w:rPr>
            <w:rStyle w:val="Hyperlink"/>
          </w:rPr>
          <w:t>PAC credentials</w:t>
        </w:r>
      </w:hyperlink>
      <w:r>
        <w:t xml:space="preserve"> </w:t>
      </w:r>
      <w:r>
        <w:fldChar w:fldCharType="begin"/>
      </w:r>
      <w:r>
        <w:instrText>PAGEREF section_2f9cae55350a423ea6921d16659e544a</w:instrText>
      </w:r>
      <w:r>
        <w:fldChar w:fldCharType="separate"/>
      </w:r>
      <w:r>
        <w:rPr>
          <w:noProof/>
        </w:rPr>
        <w:t>18</w:t>
      </w:r>
      <w:r>
        <w:fldChar w:fldCharType="end"/>
      </w:r>
    </w:p>
    <w:p w:rsidR="00AC29F7" w:rsidRDefault="00E8296A">
      <w:pPr>
        <w:pStyle w:val="IndexEntry"/>
      </w:pPr>
      <w:r>
        <w:t xml:space="preserve">   </w:t>
      </w:r>
      <w:hyperlink w:anchor="section_a194aa3481bd46a0a9312e05b87d1098">
        <w:r>
          <w:rPr>
            <w:rStyle w:val="Hyperlink"/>
          </w:rPr>
          <w:t>signature generation - verification</w:t>
        </w:r>
      </w:hyperlink>
      <w:r>
        <w:t xml:space="preserve"> </w:t>
      </w:r>
      <w:r>
        <w:fldChar w:fldCharType="begin"/>
      </w:r>
      <w:r>
        <w:instrText>PAGEREF section_a194aa3481bd46a0a9312e05b87d1098</w:instrText>
      </w:r>
      <w:r>
        <w:fldChar w:fldCharType="separate"/>
      </w:r>
      <w:r>
        <w:rPr>
          <w:noProof/>
        </w:rPr>
        <w:t>23</w:t>
      </w:r>
      <w:r>
        <w:fldChar w:fldCharType="end"/>
      </w:r>
    </w:p>
    <w:p w:rsidR="00AC29F7" w:rsidRDefault="00AC29F7">
      <w:pPr>
        <w:spacing w:before="0" w:after="0"/>
        <w:rPr>
          <w:sz w:val="16"/>
        </w:rPr>
      </w:pPr>
    </w:p>
    <w:p w:rsidR="00AC29F7" w:rsidRDefault="00E8296A">
      <w:r>
        <w:rPr>
          <w:b/>
        </w:rPr>
        <w:t>T</w:t>
      </w:r>
    </w:p>
    <w:p w:rsidR="00AC29F7" w:rsidRDefault="00AC29F7">
      <w:pPr>
        <w:spacing w:before="0" w:after="0"/>
        <w:rPr>
          <w:sz w:val="16"/>
        </w:rPr>
      </w:pPr>
    </w:p>
    <w:p w:rsidR="00AC29F7" w:rsidRDefault="007B3EC2">
      <w:pPr>
        <w:pStyle w:val="IndexEntry"/>
      </w:pPr>
      <w:hyperlink w:anchor="section_b19d1f60873d465f842ee8aa2963ba2c">
        <w:r w:rsidR="00E8296A">
          <w:rPr>
            <w:rStyle w:val="Hyperlink"/>
          </w:rPr>
          <w:t>Tampered PAC data</w:t>
        </w:r>
      </w:hyperlink>
      <w:r w:rsidR="00E8296A">
        <w:t xml:space="preserve"> </w:t>
      </w:r>
      <w:r w:rsidR="00E8296A">
        <w:fldChar w:fldCharType="begin"/>
      </w:r>
      <w:r w:rsidR="00E8296A">
        <w:instrText>PAGEREF section_b19d1f60873d465f842ee8aa2963ba2c</w:instrText>
      </w:r>
      <w:r w:rsidR="00E8296A">
        <w:fldChar w:fldCharType="separate"/>
      </w:r>
      <w:r w:rsidR="00E8296A">
        <w:rPr>
          <w:noProof/>
        </w:rPr>
        <w:t>35</w:t>
      </w:r>
      <w:r w:rsidR="00E8296A">
        <w:fldChar w:fldCharType="end"/>
      </w:r>
    </w:p>
    <w:p w:rsidR="00AC29F7" w:rsidRDefault="007B3EC2">
      <w:pPr>
        <w:pStyle w:val="IndexEntry"/>
      </w:pPr>
      <w:hyperlink w:anchor="section_39b9a0acbb114742a93b651c73b21c17">
        <w:r w:rsidR="00E8296A">
          <w:rPr>
            <w:rStyle w:val="Hyperlink"/>
          </w:rPr>
          <w:t>Tracking changes</w:t>
        </w:r>
      </w:hyperlink>
      <w:r w:rsidR="00E8296A">
        <w:t xml:space="preserve"> </w:t>
      </w:r>
      <w:r w:rsidR="00E8296A">
        <w:fldChar w:fldCharType="begin"/>
      </w:r>
      <w:r w:rsidR="00E8296A">
        <w:instrText>PAGEREF section_39b9a0acbb114742a93b651c73b21c17</w:instrText>
      </w:r>
      <w:r w:rsidR="00E8296A">
        <w:fldChar w:fldCharType="separate"/>
      </w:r>
      <w:r w:rsidR="00E8296A">
        <w:rPr>
          <w:noProof/>
        </w:rPr>
        <w:t>46</w:t>
      </w:r>
      <w:r w:rsidR="00E8296A">
        <w:fldChar w:fldCharType="end"/>
      </w:r>
    </w:p>
    <w:p w:rsidR="00AC29F7" w:rsidRDefault="00AC29F7">
      <w:pPr>
        <w:spacing w:before="0" w:after="0"/>
        <w:rPr>
          <w:sz w:val="16"/>
        </w:rPr>
      </w:pPr>
    </w:p>
    <w:p w:rsidR="00AC29F7" w:rsidRDefault="00E8296A">
      <w:r>
        <w:rPr>
          <w:b/>
        </w:rPr>
        <w:t>U</w:t>
      </w:r>
    </w:p>
    <w:p w:rsidR="00AC29F7" w:rsidRDefault="00AC29F7">
      <w:pPr>
        <w:spacing w:before="0" w:after="0"/>
        <w:rPr>
          <w:sz w:val="16"/>
        </w:rPr>
      </w:pPr>
    </w:p>
    <w:p w:rsidR="00AC29F7" w:rsidRDefault="007B3EC2">
      <w:pPr>
        <w:pStyle w:val="IndexEntry"/>
      </w:pPr>
      <w:hyperlink w:anchor="section_1c0d6e1164434846b744f9f810a504eb">
        <w:r w:rsidR="00E8296A">
          <w:rPr>
            <w:rStyle w:val="Hyperlink"/>
          </w:rPr>
          <w:t>UPN_DNS_INFO packet</w:t>
        </w:r>
      </w:hyperlink>
      <w:r w:rsidR="00E8296A">
        <w:t xml:space="preserve"> </w:t>
      </w:r>
      <w:r w:rsidR="00E8296A">
        <w:fldChar w:fldCharType="begin"/>
      </w:r>
      <w:r w:rsidR="00E8296A">
        <w:instrText>PAGEREF section_1c0d6e1164434846b744f9f810a504eb</w:instrText>
      </w:r>
      <w:r w:rsidR="00E8296A">
        <w:fldChar w:fldCharType="separate"/>
      </w:r>
      <w:r w:rsidR="00E8296A">
        <w:rPr>
          <w:noProof/>
        </w:rPr>
        <w:t>24</w:t>
      </w:r>
      <w:r w:rsidR="00E8296A">
        <w:fldChar w:fldCharType="end"/>
      </w:r>
    </w:p>
    <w:p w:rsidR="00AC29F7" w:rsidRDefault="00AC29F7">
      <w:pPr>
        <w:spacing w:before="0" w:after="0"/>
        <w:rPr>
          <w:sz w:val="16"/>
        </w:rPr>
      </w:pPr>
    </w:p>
    <w:p w:rsidR="00AC29F7" w:rsidRDefault="00E8296A">
      <w:r>
        <w:rPr>
          <w:b/>
        </w:rPr>
        <w:t>V</w:t>
      </w:r>
    </w:p>
    <w:p w:rsidR="00AC29F7" w:rsidRDefault="00AC29F7">
      <w:pPr>
        <w:spacing w:before="0" w:after="0"/>
        <w:rPr>
          <w:sz w:val="16"/>
        </w:rPr>
      </w:pPr>
    </w:p>
    <w:p w:rsidR="00AC29F7" w:rsidRDefault="007B3EC2">
      <w:pPr>
        <w:pStyle w:val="IndexEntry"/>
      </w:pPr>
      <w:hyperlink w:anchor="section_4f80f845c32244cf99cff2c237617586">
        <w:r w:rsidR="00E8296A">
          <w:rPr>
            <w:rStyle w:val="Hyperlink"/>
          </w:rPr>
          <w:t>Vendor-extensible fields</w:t>
        </w:r>
      </w:hyperlink>
      <w:r w:rsidR="00E8296A">
        <w:t xml:space="preserve"> </w:t>
      </w:r>
      <w:r w:rsidR="00E8296A">
        <w:fldChar w:fldCharType="begin"/>
      </w:r>
      <w:r w:rsidR="00E8296A">
        <w:instrText>PAGEREF section_4f80f845c32244cf99cff2c237617586</w:instrText>
      </w:r>
      <w:r w:rsidR="00E8296A">
        <w:fldChar w:fldCharType="separate"/>
      </w:r>
      <w:r w:rsidR="00E8296A">
        <w:rPr>
          <w:noProof/>
        </w:rPr>
        <w:t>9</w:t>
      </w:r>
      <w:r w:rsidR="00E8296A">
        <w:fldChar w:fldCharType="end"/>
      </w:r>
    </w:p>
    <w:p w:rsidR="00AC29F7" w:rsidRDefault="007B3EC2">
      <w:pPr>
        <w:pStyle w:val="IndexEntry"/>
      </w:pPr>
      <w:hyperlink w:anchor="section_11438042db2f49a6bceb0f784409aebf">
        <w:r w:rsidR="00E8296A">
          <w:rPr>
            <w:rStyle w:val="Hyperlink"/>
          </w:rPr>
          <w:t>Versioning</w:t>
        </w:r>
      </w:hyperlink>
      <w:r w:rsidR="00E8296A">
        <w:t xml:space="preserve"> </w:t>
      </w:r>
      <w:r w:rsidR="00E8296A">
        <w:fldChar w:fldCharType="begin"/>
      </w:r>
      <w:r w:rsidR="00E8296A">
        <w:instrText>PAGEREF section_11438042db2f49a6bceb0f784409aebf</w:instrText>
      </w:r>
      <w:r w:rsidR="00E8296A">
        <w:fldChar w:fldCharType="separate"/>
      </w:r>
      <w:r w:rsidR="00E8296A">
        <w:rPr>
          <w:noProof/>
        </w:rPr>
        <w:t>9</w:t>
      </w:r>
      <w:r w:rsidR="00E8296A">
        <w:fldChar w:fldCharType="end"/>
      </w:r>
    </w:p>
    <w:p w:rsidR="00AC29F7" w:rsidRDefault="00AC29F7">
      <w:pPr>
        <w:rPr>
          <w:rStyle w:val="InlineCode"/>
        </w:rPr>
      </w:pPr>
      <w:bookmarkStart w:id="201" w:name="EndOfDocument_ST"/>
      <w:bookmarkEnd w:id="201"/>
    </w:p>
    <w:sectPr w:rsidR="00AC29F7">
      <w:footerReference w:type="default" r:id="rId123"/>
      <w:endnotePr>
        <w:numFmt w:val="decimal"/>
      </w:endnotePr>
      <w:type w:val="continuous"/>
      <w:pgSz w:w="12240" w:h="15840"/>
      <w:pgMar w:top="1080" w:right="1440" w:bottom="2016" w:left="1440" w:header="720" w:footer="720" w:gutter="0"/>
      <w:cols w:num="2"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C29F7" w:rsidRDefault="00E8296A">
      <w:r>
        <w:separator/>
      </w:r>
    </w:p>
    <w:p w:rsidR="00AC29F7" w:rsidRDefault="00AC29F7"/>
  </w:endnote>
  <w:endnote w:type="continuationSeparator" w:id="0">
    <w:p w:rsidR="00AC29F7" w:rsidRDefault="00E8296A">
      <w:r>
        <w:continuationSeparator/>
      </w:r>
    </w:p>
    <w:p w:rsidR="00AC29F7" w:rsidRDefault="00AC29F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61002A87" w:usb1="80000000" w:usb2="00000008" w:usb3="00000000" w:csb0="000101FF" w:csb1="00000000"/>
  </w:font>
  <w:font w:name="Segoe UI">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29F7" w:rsidRDefault="00E8296A">
    <w:pPr>
      <w:pStyle w:val="Footer"/>
      <w:jc w:val="right"/>
    </w:pPr>
    <w:r>
      <w:fldChar w:fldCharType="begin"/>
    </w:r>
    <w:r>
      <w:instrText xml:space="preserve"> PAGE </w:instrText>
    </w:r>
    <w:r>
      <w:fldChar w:fldCharType="separate"/>
    </w:r>
    <w:r w:rsidR="007B3EC2">
      <w:rPr>
        <w:noProof/>
      </w:rPr>
      <w:t>2</w:t>
    </w:r>
    <w:r>
      <w:fldChar w:fldCharType="end"/>
    </w:r>
    <w:r>
      <w:t xml:space="preserve"> / </w:t>
    </w:r>
    <w:fldSimple w:instr=" NUMPAGES ">
      <w:r w:rsidR="007B3EC2">
        <w:rPr>
          <w:noProof/>
        </w:rPr>
        <w:t>2</w:t>
      </w:r>
    </w:fldSimple>
  </w:p>
  <w:p w:rsidR="00AC29F7" w:rsidRDefault="00E8296A">
    <w:pPr>
      <w:pStyle w:val="PageFooter"/>
    </w:pPr>
    <w:r>
      <w:t>[MS-PAC] - v20150630</w:t>
    </w:r>
  </w:p>
  <w:p w:rsidR="00AC29F7" w:rsidRDefault="00E8296A">
    <w:pPr>
      <w:pStyle w:val="PageFooter"/>
    </w:pPr>
    <w:r>
      <w:t>Privilege Attribute Certificate Data Structure</w:t>
    </w:r>
  </w:p>
  <w:p w:rsidR="00AC29F7" w:rsidRDefault="00E8296A">
    <w:pPr>
      <w:pStyle w:val="PageFooter"/>
    </w:pPr>
    <w:r>
      <w:t>Copyright © 2015 Microsoft Corporation</w:t>
    </w:r>
  </w:p>
  <w:p w:rsidR="00AC29F7" w:rsidRDefault="00E8296A">
    <w:pPr>
      <w:pStyle w:val="PageFooter"/>
    </w:pPr>
    <w:r>
      <w:t>Release: June 30, 2015</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29F7" w:rsidRDefault="00E8296A">
    <w:pPr>
      <w:pStyle w:val="Footer"/>
      <w:jc w:val="right"/>
    </w:pPr>
    <w:r>
      <w:fldChar w:fldCharType="begin"/>
    </w:r>
    <w:r>
      <w:instrText xml:space="preserve"> PAGE </w:instrText>
    </w:r>
    <w:r>
      <w:fldChar w:fldCharType="separate"/>
    </w:r>
    <w:r>
      <w:rPr>
        <w:noProof/>
      </w:rPr>
      <w:t>49</w:t>
    </w:r>
    <w:r>
      <w:fldChar w:fldCharType="end"/>
    </w:r>
    <w:r>
      <w:t xml:space="preserve"> / </w:t>
    </w:r>
    <w:fldSimple w:instr=" NUMPAGES ">
      <w:r>
        <w:rPr>
          <w:noProof/>
        </w:rPr>
        <w:t>49</w:t>
      </w:r>
    </w:fldSimple>
  </w:p>
  <w:p w:rsidR="00AC29F7" w:rsidRDefault="00E8296A">
    <w:pPr>
      <w:pStyle w:val="PageFooter"/>
    </w:pPr>
    <w:r>
      <w:t>[MS-PAC] - v20150630</w:t>
    </w:r>
  </w:p>
  <w:p w:rsidR="00AC29F7" w:rsidRDefault="00E8296A">
    <w:pPr>
      <w:pStyle w:val="PageFooter"/>
    </w:pPr>
    <w:r>
      <w:t>Privilege Attribute Certificate Data Structure</w:t>
    </w:r>
  </w:p>
  <w:p w:rsidR="00AC29F7" w:rsidRDefault="00E8296A">
    <w:pPr>
      <w:pStyle w:val="PageFooter"/>
    </w:pPr>
    <w:r>
      <w:t>Copyright © 2015 Microsoft Corporation</w:t>
    </w:r>
  </w:p>
  <w:p w:rsidR="00AC29F7" w:rsidRDefault="00E8296A">
    <w:pPr>
      <w:pStyle w:val="PageFooter"/>
    </w:pPr>
    <w:r>
      <w:t>Release: June 30, 2015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C29F7" w:rsidRDefault="00E8296A">
      <w:r>
        <w:separator/>
      </w:r>
    </w:p>
    <w:p w:rsidR="00AC29F7" w:rsidRDefault="00AC29F7"/>
  </w:footnote>
  <w:footnote w:type="continuationSeparator" w:id="0">
    <w:p w:rsidR="00AC29F7" w:rsidRDefault="00E8296A">
      <w:r>
        <w:continuationSeparator/>
      </w:r>
    </w:p>
    <w:p w:rsidR="00AC29F7" w:rsidRDefault="00AC29F7"/>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9634F9C5"/>
    <w:multiLevelType w:val="hybridMultilevel"/>
    <w:tmpl w:val="9BAAAB19"/>
    <w:lvl w:ilvl="0" w:tplc="0409000F">
      <w:start w:val="1"/>
      <w:numFmt w:val="decimal"/>
      <w:lvlText w:val="%1."/>
      <w:lvlJc w:val="left"/>
      <w:pPr>
        <w:ind w:left="360" w:hanging="360"/>
      </w:pPr>
    </w:lvl>
    <w:lvl w:ilvl="1" w:tplc="CBDC4CD8">
      <w:start w:val="1"/>
      <w:numFmt w:val="decimal"/>
      <w:lvlText w:val="%2."/>
      <w:lvlJc w:val="left"/>
      <w:pPr>
        <w:ind w:left="720" w:hanging="360"/>
      </w:pPr>
      <w:rPr>
        <w:rFonts w:hint="default"/>
      </w:rPr>
    </w:lvl>
    <w:lvl w:ilvl="2" w:tplc="0409001B" w:tentative="1">
      <w:start w:val="1"/>
      <w:numFmt w:val="decimal"/>
      <w:lvlText w:val="%3."/>
      <w:lvlJc w:val="left"/>
      <w:pPr>
        <w:ind w:left="1080" w:hanging="360"/>
      </w:pPr>
    </w:lvl>
    <w:lvl w:ilvl="3" w:tplc="0409000F" w:tentative="1">
      <w:start w:val="1"/>
      <w:numFmt w:val="decimal"/>
      <w:lvlText w:val="%4."/>
      <w:lvlJc w:val="left"/>
      <w:pPr>
        <w:ind w:left="1440" w:hanging="360"/>
      </w:pPr>
    </w:lvl>
    <w:lvl w:ilvl="4" w:tplc="04090019" w:tentative="1">
      <w:start w:val="1"/>
      <w:numFmt w:val="decimal"/>
      <w:lvlText w:val="%5."/>
      <w:lvlJc w:val="left"/>
      <w:pPr>
        <w:ind w:left="1800" w:hanging="360"/>
      </w:pPr>
    </w:lvl>
    <w:lvl w:ilvl="5" w:tplc="0409001B" w:tentative="1">
      <w:start w:val="1"/>
      <w:numFmt w:val="decimal"/>
      <w:lvlText w:val="%6."/>
      <w:lvlJc w:val="left"/>
      <w:pPr>
        <w:ind w:left="2160" w:hanging="360"/>
      </w:pPr>
    </w:lvl>
    <w:lvl w:ilvl="6" w:tplc="0409000F" w:tentative="1">
      <w:start w:val="1"/>
      <w:numFmt w:val="decimal"/>
      <w:lvlText w:val="%7."/>
      <w:lvlJc w:val="left"/>
      <w:pPr>
        <w:ind w:left="2520" w:hanging="360"/>
      </w:pPr>
    </w:lvl>
    <w:lvl w:ilvl="7" w:tplc="04090019" w:tentative="1">
      <w:start w:val="1"/>
      <w:numFmt w:val="decimal"/>
      <w:lvlText w:val="%8."/>
      <w:lvlJc w:val="left"/>
      <w:pPr>
        <w:ind w:left="2880" w:hanging="360"/>
      </w:pPr>
    </w:lvl>
    <w:lvl w:ilvl="8" w:tplc="0409001B" w:tentative="1">
      <w:start w:val="1"/>
      <w:numFmt w:val="decimal"/>
      <w:lvlText w:val="%9."/>
      <w:lvlJc w:val="left"/>
      <w:pPr>
        <w:ind w:left="3240" w:hanging="360"/>
      </w:pPr>
    </w:lvl>
  </w:abstractNum>
  <w:abstractNum w:abstractNumId="1" w15:restartNumberingAfterBreak="0">
    <w:nsid w:val="E5BEB160"/>
    <w:multiLevelType w:val="hybridMultilevel"/>
    <w:tmpl w:val="6C7B9B57"/>
    <w:lvl w:ilvl="0" w:tplc="04090001">
      <w:start w:val="1"/>
      <w:numFmt w:val="bullet"/>
      <w:lvlText w:val="§"/>
      <w:lvlJc w:val="left"/>
      <w:pPr>
        <w:ind w:left="360" w:hanging="360"/>
      </w:pPr>
      <w:rPr>
        <w:rFonts w:ascii="Wingdings" w:hAnsi="Wingdings" w:hint="default"/>
      </w:rPr>
    </w:lvl>
    <w:lvl w:ilvl="1" w:tplc="04090003">
      <w:start w:val="1"/>
      <w:numFmt w:val="bullet"/>
      <w:lvlText w:val="§"/>
      <w:lvlJc w:val="left"/>
      <w:pPr>
        <w:ind w:left="720" w:hanging="360"/>
      </w:pPr>
      <w:rPr>
        <w:rFonts w:ascii="Wingdings" w:hAnsi="Wingdings" w:hint="default"/>
      </w:rPr>
    </w:lvl>
    <w:lvl w:ilvl="2" w:tplc="04090005">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440" w:hanging="360"/>
      </w:pPr>
      <w:rPr>
        <w:rFonts w:ascii="Wingdings" w:hAnsi="Wingdings" w:hint="default"/>
      </w:rPr>
    </w:lvl>
    <w:lvl w:ilvl="4" w:tplc="04090003" w:tentative="1">
      <w:start w:val="1"/>
      <w:numFmt w:val="bullet"/>
      <w:lvlText w:val="§"/>
      <w:lvlJc w:val="left"/>
      <w:pPr>
        <w:ind w:left="1800" w:hanging="360"/>
      </w:pPr>
      <w:rPr>
        <w:rFonts w:ascii="Wingdings" w:hAnsi="Wingdings" w:hint="default"/>
      </w:rPr>
    </w:lvl>
    <w:lvl w:ilvl="5" w:tplc="04090005" w:tentative="1">
      <w:start w:val="1"/>
      <w:numFmt w:val="bullet"/>
      <w:lvlText w:val="§"/>
      <w:lvlJc w:val="left"/>
      <w:pPr>
        <w:ind w:left="2160" w:hanging="360"/>
      </w:pPr>
      <w:rPr>
        <w:rFonts w:ascii="Wingdings" w:hAnsi="Wingdings" w:hint="default"/>
      </w:rPr>
    </w:lvl>
    <w:lvl w:ilvl="6" w:tplc="04090001" w:tentative="1">
      <w:start w:val="1"/>
      <w:numFmt w:val="bullet"/>
      <w:lvlText w:val="§"/>
      <w:lvlJc w:val="left"/>
      <w:pPr>
        <w:ind w:left="2520" w:hanging="360"/>
      </w:pPr>
      <w:rPr>
        <w:rFonts w:ascii="Wingdings" w:hAnsi="Wingdings" w:hint="default"/>
      </w:rPr>
    </w:lvl>
    <w:lvl w:ilvl="7" w:tplc="04090003" w:tentative="1">
      <w:start w:val="1"/>
      <w:numFmt w:val="bullet"/>
      <w:lvlText w:val="§"/>
      <w:lvlJc w:val="left"/>
      <w:pPr>
        <w:ind w:left="2880" w:hanging="360"/>
      </w:pPr>
      <w:rPr>
        <w:rFonts w:ascii="Wingdings" w:hAnsi="Wingdings" w:hint="default"/>
      </w:rPr>
    </w:lvl>
    <w:lvl w:ilvl="8" w:tplc="04090005" w:tentative="1">
      <w:start w:val="1"/>
      <w:numFmt w:val="bullet"/>
      <w:lvlText w:val="§"/>
      <w:lvlJc w:val="left"/>
      <w:pPr>
        <w:ind w:left="3240" w:hanging="360"/>
      </w:pPr>
      <w:rPr>
        <w:rFonts w:ascii="Wingdings" w:hAnsi="Wingdings" w:hint="default"/>
      </w:rPr>
    </w:lvl>
  </w:abstractNum>
  <w:abstractNum w:abstractNumId="2" w15:restartNumberingAfterBreak="0">
    <w:nsid w:val="FAFF88C2"/>
    <w:multiLevelType w:val="hybridMultilevel"/>
    <w:tmpl w:val="3C7362D8"/>
    <w:lvl w:ilvl="0" w:tplc="04090001">
      <w:start w:val="1"/>
      <w:numFmt w:val="bullet"/>
      <w:lvlText w:val="§"/>
      <w:lvlJc w:val="left"/>
      <w:pPr>
        <w:ind w:left="360" w:hanging="360"/>
      </w:pPr>
      <w:rPr>
        <w:rFonts w:ascii="Wingdings" w:hAnsi="Wingdings" w:hint="default"/>
      </w:rPr>
    </w:lvl>
    <w:lvl w:ilvl="1" w:tplc="04090003">
      <w:start w:val="1"/>
      <w:numFmt w:val="bullet"/>
      <w:lvlText w:val="§"/>
      <w:lvlJc w:val="left"/>
      <w:pPr>
        <w:ind w:left="720" w:hanging="360"/>
      </w:pPr>
      <w:rPr>
        <w:rFonts w:ascii="Wingdings" w:hAnsi="Wingdings" w:hint="default"/>
      </w:rPr>
    </w:lvl>
    <w:lvl w:ilvl="2" w:tplc="04090005">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440" w:hanging="360"/>
      </w:pPr>
      <w:rPr>
        <w:rFonts w:ascii="Wingdings" w:hAnsi="Wingdings" w:hint="default"/>
      </w:rPr>
    </w:lvl>
    <w:lvl w:ilvl="4" w:tplc="04090003" w:tentative="1">
      <w:start w:val="1"/>
      <w:numFmt w:val="bullet"/>
      <w:lvlText w:val="§"/>
      <w:lvlJc w:val="left"/>
      <w:pPr>
        <w:ind w:left="1800" w:hanging="360"/>
      </w:pPr>
      <w:rPr>
        <w:rFonts w:ascii="Wingdings" w:hAnsi="Wingdings" w:hint="default"/>
      </w:rPr>
    </w:lvl>
    <w:lvl w:ilvl="5" w:tplc="04090005" w:tentative="1">
      <w:start w:val="1"/>
      <w:numFmt w:val="bullet"/>
      <w:lvlText w:val="§"/>
      <w:lvlJc w:val="left"/>
      <w:pPr>
        <w:ind w:left="2160" w:hanging="360"/>
      </w:pPr>
      <w:rPr>
        <w:rFonts w:ascii="Wingdings" w:hAnsi="Wingdings" w:hint="default"/>
      </w:rPr>
    </w:lvl>
    <w:lvl w:ilvl="6" w:tplc="04090001" w:tentative="1">
      <w:start w:val="1"/>
      <w:numFmt w:val="bullet"/>
      <w:lvlText w:val="§"/>
      <w:lvlJc w:val="left"/>
      <w:pPr>
        <w:ind w:left="2520" w:hanging="360"/>
      </w:pPr>
      <w:rPr>
        <w:rFonts w:ascii="Wingdings" w:hAnsi="Wingdings" w:hint="default"/>
      </w:rPr>
    </w:lvl>
    <w:lvl w:ilvl="7" w:tplc="04090003" w:tentative="1">
      <w:start w:val="1"/>
      <w:numFmt w:val="bullet"/>
      <w:lvlText w:val="§"/>
      <w:lvlJc w:val="left"/>
      <w:pPr>
        <w:ind w:left="2880" w:hanging="360"/>
      </w:pPr>
      <w:rPr>
        <w:rFonts w:ascii="Wingdings" w:hAnsi="Wingdings" w:hint="default"/>
      </w:rPr>
    </w:lvl>
    <w:lvl w:ilvl="8" w:tplc="04090005" w:tentative="1">
      <w:start w:val="1"/>
      <w:numFmt w:val="bullet"/>
      <w:lvlText w:val="§"/>
      <w:lvlJc w:val="left"/>
      <w:pPr>
        <w:ind w:left="3240" w:hanging="360"/>
      </w:pPr>
      <w:rPr>
        <w:rFonts w:ascii="Wingdings" w:hAnsi="Wingdings" w:hint="default"/>
      </w:rPr>
    </w:lvl>
  </w:abstractNum>
  <w:abstractNum w:abstractNumId="3" w15:restartNumberingAfterBreak="0">
    <w:nsid w:val="FE9ED923"/>
    <w:multiLevelType w:val="hybridMultilevel"/>
    <w:tmpl w:val="0A2D86C6"/>
    <w:lvl w:ilvl="0" w:tplc="04090001">
      <w:start w:val="1"/>
      <w:numFmt w:val="bullet"/>
      <w:lvlText w:val="§"/>
      <w:lvlJc w:val="left"/>
      <w:pPr>
        <w:ind w:left="360" w:hanging="360"/>
      </w:pPr>
      <w:rPr>
        <w:rFonts w:ascii="Wingdings" w:hAnsi="Wingdings" w:hint="default"/>
      </w:rPr>
    </w:lvl>
    <w:lvl w:ilvl="1" w:tplc="04090003">
      <w:start w:val="1"/>
      <w:numFmt w:val="bullet"/>
      <w:lvlText w:val="§"/>
      <w:lvlJc w:val="left"/>
      <w:pPr>
        <w:ind w:left="720" w:hanging="360"/>
      </w:pPr>
      <w:rPr>
        <w:rFonts w:ascii="Wingdings" w:hAnsi="Wingdings" w:hint="default"/>
      </w:rPr>
    </w:lvl>
    <w:lvl w:ilvl="2" w:tplc="04090005">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440" w:hanging="360"/>
      </w:pPr>
      <w:rPr>
        <w:rFonts w:ascii="Wingdings" w:hAnsi="Wingdings" w:hint="default"/>
      </w:rPr>
    </w:lvl>
    <w:lvl w:ilvl="4" w:tplc="04090003" w:tentative="1">
      <w:start w:val="1"/>
      <w:numFmt w:val="bullet"/>
      <w:lvlText w:val="§"/>
      <w:lvlJc w:val="left"/>
      <w:pPr>
        <w:ind w:left="1800" w:hanging="360"/>
      </w:pPr>
      <w:rPr>
        <w:rFonts w:ascii="Wingdings" w:hAnsi="Wingdings" w:hint="default"/>
      </w:rPr>
    </w:lvl>
    <w:lvl w:ilvl="5" w:tplc="04090005" w:tentative="1">
      <w:start w:val="1"/>
      <w:numFmt w:val="bullet"/>
      <w:lvlText w:val="§"/>
      <w:lvlJc w:val="left"/>
      <w:pPr>
        <w:ind w:left="2160" w:hanging="360"/>
      </w:pPr>
      <w:rPr>
        <w:rFonts w:ascii="Wingdings" w:hAnsi="Wingdings" w:hint="default"/>
      </w:rPr>
    </w:lvl>
    <w:lvl w:ilvl="6" w:tplc="04090001" w:tentative="1">
      <w:start w:val="1"/>
      <w:numFmt w:val="bullet"/>
      <w:lvlText w:val="§"/>
      <w:lvlJc w:val="left"/>
      <w:pPr>
        <w:ind w:left="2520" w:hanging="360"/>
      </w:pPr>
      <w:rPr>
        <w:rFonts w:ascii="Wingdings" w:hAnsi="Wingdings" w:hint="default"/>
      </w:rPr>
    </w:lvl>
    <w:lvl w:ilvl="7" w:tplc="04090003" w:tentative="1">
      <w:start w:val="1"/>
      <w:numFmt w:val="bullet"/>
      <w:lvlText w:val="§"/>
      <w:lvlJc w:val="left"/>
      <w:pPr>
        <w:ind w:left="2880" w:hanging="360"/>
      </w:pPr>
      <w:rPr>
        <w:rFonts w:ascii="Wingdings" w:hAnsi="Wingdings" w:hint="default"/>
      </w:rPr>
    </w:lvl>
    <w:lvl w:ilvl="8" w:tplc="04090005" w:tentative="1">
      <w:start w:val="1"/>
      <w:numFmt w:val="bullet"/>
      <w:lvlText w:val="§"/>
      <w:lvlJc w:val="left"/>
      <w:pPr>
        <w:ind w:left="3240" w:hanging="360"/>
      </w:pPr>
      <w:rPr>
        <w:rFonts w:ascii="Wingdings" w:hAnsi="Wingdings" w:hint="default"/>
      </w:rPr>
    </w:lvl>
  </w:abstractNum>
  <w:abstractNum w:abstractNumId="4" w15:restartNumberingAfterBreak="0">
    <w:nsid w:val="FFFFFF83"/>
    <w:multiLevelType w:val="singleLevel"/>
    <w:tmpl w:val="713C7240"/>
    <w:lvl w:ilvl="0">
      <w:start w:val="1"/>
      <w:numFmt w:val="bullet"/>
      <w:lvlText w:val=""/>
      <w:lvlJc w:val="left"/>
      <w:pPr>
        <w:tabs>
          <w:tab w:val="num" w:pos="720"/>
        </w:tabs>
        <w:ind w:left="720" w:hanging="360"/>
      </w:pPr>
      <w:rPr>
        <w:rFonts w:ascii="Symbol" w:hAnsi="Symbol" w:hint="default"/>
      </w:rPr>
    </w:lvl>
  </w:abstractNum>
  <w:abstractNum w:abstractNumId="5" w15:restartNumberingAfterBreak="0">
    <w:nsid w:val="06440164"/>
    <w:multiLevelType w:val="multilevel"/>
    <w:tmpl w:val="3372F7DC"/>
    <w:lvl w:ilvl="0">
      <w:start w:val="1"/>
      <w:numFmt w:val="none"/>
      <w:pStyle w:val="WBCode"/>
      <w:lvlText w:val=""/>
      <w:lvlJc w:val="left"/>
      <w:pPr>
        <w:tabs>
          <w:tab w:val="num" w:pos="0"/>
        </w:tabs>
        <w:ind w:left="216" w:right="360" w:firstLine="0"/>
      </w:pPr>
      <w:rPr>
        <w:rFonts w:hint="default"/>
      </w:rPr>
    </w:lvl>
    <w:lvl w:ilvl="1">
      <w:start w:val="1"/>
      <w:numFmt w:val="none"/>
      <w:pStyle w:val="WBCode-List"/>
      <w:lvlText w:val=""/>
      <w:lvlJc w:val="left"/>
      <w:pPr>
        <w:tabs>
          <w:tab w:val="num" w:pos="270"/>
        </w:tabs>
        <w:ind w:left="486" w:right="360" w:firstLine="0"/>
      </w:pPr>
      <w:rPr>
        <w:rFonts w:hint="default"/>
      </w:rPr>
    </w:lvl>
    <w:lvl w:ilvl="2">
      <w:start w:val="1"/>
      <w:numFmt w:val="none"/>
      <w:pStyle w:val="WBCode-List2"/>
      <w:lvlText w:val=""/>
      <w:lvlJc w:val="left"/>
      <w:pPr>
        <w:tabs>
          <w:tab w:val="num" w:pos="540"/>
        </w:tabs>
        <w:ind w:left="756" w:right="360" w:firstLine="0"/>
      </w:pPr>
      <w:rPr>
        <w:rFonts w:hint="default"/>
      </w:rPr>
    </w:lvl>
    <w:lvl w:ilvl="3">
      <w:start w:val="1"/>
      <w:numFmt w:val="none"/>
      <w:pStyle w:val="WBCode-List3"/>
      <w:lvlText w:val=""/>
      <w:lvlJc w:val="left"/>
      <w:pPr>
        <w:tabs>
          <w:tab w:val="num" w:pos="810"/>
        </w:tabs>
        <w:ind w:left="1026" w:right="360" w:firstLine="0"/>
      </w:pPr>
      <w:rPr>
        <w:rFonts w:hint="default"/>
      </w:rPr>
    </w:lvl>
    <w:lvl w:ilvl="4">
      <w:start w:val="1"/>
      <w:numFmt w:val="none"/>
      <w:pStyle w:val="WBCode-List4"/>
      <w:lvlText w:val=""/>
      <w:lvlJc w:val="left"/>
      <w:pPr>
        <w:tabs>
          <w:tab w:val="num" w:pos="1080"/>
        </w:tabs>
        <w:ind w:left="1296" w:right="360" w:firstLine="0"/>
      </w:pPr>
      <w:rPr>
        <w:rFonts w:hint="default"/>
      </w:rPr>
    </w:lvl>
    <w:lvl w:ilvl="5">
      <w:start w:val="1"/>
      <w:numFmt w:val="none"/>
      <w:pStyle w:val="WBCode-List5"/>
      <w:lvlText w:val=""/>
      <w:lvlJc w:val="left"/>
      <w:pPr>
        <w:tabs>
          <w:tab w:val="num" w:pos="1350"/>
        </w:tabs>
        <w:ind w:left="1566" w:right="360" w:firstLine="0"/>
      </w:pPr>
      <w:rPr>
        <w:rFonts w:hint="default"/>
      </w:rPr>
    </w:lvl>
    <w:lvl w:ilvl="6">
      <w:start w:val="1"/>
      <w:numFmt w:val="none"/>
      <w:pStyle w:val="WBCode-List6"/>
      <w:lvlText w:val=""/>
      <w:lvlJc w:val="left"/>
      <w:pPr>
        <w:tabs>
          <w:tab w:val="num" w:pos="1620"/>
        </w:tabs>
        <w:ind w:left="1836" w:right="360" w:firstLine="0"/>
      </w:pPr>
      <w:rPr>
        <w:rFonts w:hint="default"/>
      </w:rPr>
    </w:lvl>
    <w:lvl w:ilvl="7">
      <w:start w:val="1"/>
      <w:numFmt w:val="none"/>
      <w:pStyle w:val="WBCode-List7"/>
      <w:lvlText w:val=""/>
      <w:lvlJc w:val="left"/>
      <w:pPr>
        <w:tabs>
          <w:tab w:val="num" w:pos="1890"/>
        </w:tabs>
        <w:ind w:left="2106" w:right="360" w:firstLine="0"/>
      </w:pPr>
      <w:rPr>
        <w:rFonts w:hint="default"/>
      </w:rPr>
    </w:lvl>
    <w:lvl w:ilvl="8">
      <w:start w:val="1"/>
      <w:numFmt w:val="none"/>
      <w:pStyle w:val="WBCode-List8"/>
      <w:lvlText w:val=""/>
      <w:lvlJc w:val="left"/>
      <w:pPr>
        <w:tabs>
          <w:tab w:val="num" w:pos="2160"/>
        </w:tabs>
        <w:ind w:left="2376" w:right="360" w:firstLine="0"/>
      </w:pPr>
      <w:rPr>
        <w:rFonts w:hint="default"/>
      </w:rPr>
    </w:lvl>
  </w:abstractNum>
  <w:abstractNum w:abstractNumId="6" w15:restartNumberingAfterBreak="0">
    <w:nsid w:val="0F770B70"/>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146641C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17CD3BB3"/>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9" w15:restartNumberingAfterBreak="0">
    <w:nsid w:val="182D2755"/>
    <w:multiLevelType w:val="hybridMultilevel"/>
    <w:tmpl w:val="625E3830"/>
    <w:lvl w:ilvl="0" w:tplc="A6FCA86E">
      <w:start w:val="1"/>
      <w:numFmt w:val="bullet"/>
      <w:lvlRestart w:val="0"/>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A2066A1"/>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1DA92211"/>
    <w:multiLevelType w:val="multilevel"/>
    <w:tmpl w:val="3B7ED330"/>
    <w:lvl w:ilvl="0">
      <w:start w:val="1"/>
      <w:numFmt w:val="decimal"/>
      <w:pStyle w:val="WBListNumber"/>
      <w:lvlText w:val="%1."/>
      <w:lvlJc w:val="left"/>
      <w:pPr>
        <w:tabs>
          <w:tab w:val="num" w:pos="270"/>
        </w:tabs>
        <w:ind w:left="270" w:hanging="270"/>
      </w:pPr>
      <w:rPr>
        <w:rFonts w:hint="default"/>
      </w:rPr>
    </w:lvl>
    <w:lvl w:ilvl="1">
      <w:start w:val="1"/>
      <w:numFmt w:val="decimal"/>
      <w:pStyle w:val="WBListNumber2"/>
      <w:lvlText w:val="%2."/>
      <w:lvlJc w:val="left"/>
      <w:pPr>
        <w:tabs>
          <w:tab w:val="num" w:pos="540"/>
        </w:tabs>
        <w:ind w:left="540" w:hanging="270"/>
      </w:pPr>
      <w:rPr>
        <w:rFonts w:hint="default"/>
      </w:rPr>
    </w:lvl>
    <w:lvl w:ilvl="2">
      <w:start w:val="1"/>
      <w:numFmt w:val="decimal"/>
      <w:pStyle w:val="WBListNumber3"/>
      <w:lvlText w:val="%3."/>
      <w:lvlJc w:val="left"/>
      <w:pPr>
        <w:tabs>
          <w:tab w:val="num" w:pos="810"/>
        </w:tabs>
        <w:ind w:left="810" w:hanging="270"/>
      </w:pPr>
      <w:rPr>
        <w:rFonts w:hint="default"/>
      </w:rPr>
    </w:lvl>
    <w:lvl w:ilvl="3">
      <w:start w:val="1"/>
      <w:numFmt w:val="decimal"/>
      <w:pStyle w:val="WBListNumber4"/>
      <w:lvlText w:val="%4."/>
      <w:lvlJc w:val="left"/>
      <w:pPr>
        <w:tabs>
          <w:tab w:val="num" w:pos="1080"/>
        </w:tabs>
        <w:ind w:left="1080" w:hanging="270"/>
      </w:pPr>
      <w:rPr>
        <w:rFonts w:hint="default"/>
      </w:rPr>
    </w:lvl>
    <w:lvl w:ilvl="4">
      <w:start w:val="1"/>
      <w:numFmt w:val="decimal"/>
      <w:pStyle w:val="WBListNumber5"/>
      <w:lvlText w:val="%5."/>
      <w:lvlJc w:val="left"/>
      <w:pPr>
        <w:tabs>
          <w:tab w:val="num" w:pos="1350"/>
        </w:tabs>
        <w:ind w:left="1350" w:hanging="270"/>
      </w:pPr>
      <w:rPr>
        <w:rFonts w:hint="default"/>
      </w:rPr>
    </w:lvl>
    <w:lvl w:ilvl="5">
      <w:start w:val="1"/>
      <w:numFmt w:val="decimal"/>
      <w:pStyle w:val="WBListNumber6"/>
      <w:lvlText w:val="%6."/>
      <w:lvlJc w:val="left"/>
      <w:pPr>
        <w:tabs>
          <w:tab w:val="num" w:pos="1620"/>
        </w:tabs>
        <w:ind w:left="1620" w:hanging="270"/>
      </w:pPr>
      <w:rPr>
        <w:rFonts w:hint="default"/>
      </w:rPr>
    </w:lvl>
    <w:lvl w:ilvl="6">
      <w:start w:val="1"/>
      <w:numFmt w:val="decimal"/>
      <w:pStyle w:val="WBListNumber7"/>
      <w:lvlText w:val="%7."/>
      <w:lvlJc w:val="left"/>
      <w:pPr>
        <w:tabs>
          <w:tab w:val="num" w:pos="1890"/>
        </w:tabs>
        <w:ind w:left="1890" w:hanging="270"/>
      </w:pPr>
      <w:rPr>
        <w:rFonts w:hint="default"/>
      </w:rPr>
    </w:lvl>
    <w:lvl w:ilvl="7">
      <w:start w:val="1"/>
      <w:numFmt w:val="decimal"/>
      <w:pStyle w:val="WBListNumber8"/>
      <w:lvlText w:val="%8."/>
      <w:lvlJc w:val="left"/>
      <w:pPr>
        <w:tabs>
          <w:tab w:val="num" w:pos="2160"/>
        </w:tabs>
        <w:ind w:left="2160" w:hanging="270"/>
      </w:pPr>
      <w:rPr>
        <w:rFonts w:hint="default"/>
      </w:rPr>
    </w:lvl>
    <w:lvl w:ilvl="8">
      <w:start w:val="1"/>
      <w:numFmt w:val="decimal"/>
      <w:pStyle w:val="WBListNumber9"/>
      <w:lvlText w:val="%9."/>
      <w:lvlJc w:val="left"/>
      <w:pPr>
        <w:tabs>
          <w:tab w:val="num" w:pos="2430"/>
        </w:tabs>
        <w:ind w:left="2430" w:hanging="270"/>
      </w:pPr>
      <w:rPr>
        <w:rFonts w:hint="default"/>
      </w:rPr>
    </w:lvl>
  </w:abstractNum>
  <w:abstractNum w:abstractNumId="12" w15:restartNumberingAfterBreak="0">
    <w:nsid w:val="203A19F8"/>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3" w15:restartNumberingAfterBreak="0">
    <w:nsid w:val="24BF6F3B"/>
    <w:multiLevelType w:val="multilevel"/>
    <w:tmpl w:val="067E8758"/>
    <w:lvl w:ilvl="0">
      <w:start w:val="1"/>
      <w:numFmt w:val="none"/>
      <w:pStyle w:val="CodeSmall"/>
      <w:lvlText w:val=""/>
      <w:lvlJc w:val="left"/>
      <w:pPr>
        <w:tabs>
          <w:tab w:val="num" w:pos="0"/>
        </w:tabs>
        <w:ind w:left="216" w:right="360" w:firstLine="0"/>
      </w:pPr>
      <w:rPr>
        <w:rFonts w:hint="default"/>
      </w:rPr>
    </w:lvl>
    <w:lvl w:ilvl="1">
      <w:start w:val="1"/>
      <w:numFmt w:val="none"/>
      <w:pStyle w:val="CodeSmall-List"/>
      <w:lvlText w:val=""/>
      <w:lvlJc w:val="left"/>
      <w:pPr>
        <w:tabs>
          <w:tab w:val="num" w:pos="270"/>
        </w:tabs>
        <w:ind w:left="486" w:right="360" w:firstLine="0"/>
      </w:pPr>
      <w:rPr>
        <w:rFonts w:hint="default"/>
      </w:rPr>
    </w:lvl>
    <w:lvl w:ilvl="2">
      <w:start w:val="1"/>
      <w:numFmt w:val="none"/>
      <w:pStyle w:val="CodeSmall-List2"/>
      <w:lvlText w:val=""/>
      <w:lvlJc w:val="left"/>
      <w:pPr>
        <w:tabs>
          <w:tab w:val="num" w:pos="540"/>
        </w:tabs>
        <w:ind w:left="756" w:right="360" w:firstLine="0"/>
      </w:pPr>
      <w:rPr>
        <w:rFonts w:hint="default"/>
      </w:rPr>
    </w:lvl>
    <w:lvl w:ilvl="3">
      <w:start w:val="1"/>
      <w:numFmt w:val="none"/>
      <w:pStyle w:val="CodeSmall-List3"/>
      <w:lvlText w:val=""/>
      <w:lvlJc w:val="left"/>
      <w:pPr>
        <w:tabs>
          <w:tab w:val="num" w:pos="810"/>
        </w:tabs>
        <w:ind w:left="1026" w:right="360" w:firstLine="0"/>
      </w:pPr>
      <w:rPr>
        <w:rFonts w:hint="default"/>
      </w:rPr>
    </w:lvl>
    <w:lvl w:ilvl="4">
      <w:start w:val="1"/>
      <w:numFmt w:val="none"/>
      <w:pStyle w:val="CodeSmall-List4"/>
      <w:lvlText w:val=""/>
      <w:lvlJc w:val="left"/>
      <w:pPr>
        <w:tabs>
          <w:tab w:val="num" w:pos="1080"/>
        </w:tabs>
        <w:ind w:left="1296" w:right="360" w:firstLine="0"/>
      </w:pPr>
      <w:rPr>
        <w:rFonts w:hint="default"/>
      </w:rPr>
    </w:lvl>
    <w:lvl w:ilvl="5">
      <w:start w:val="1"/>
      <w:numFmt w:val="none"/>
      <w:pStyle w:val="CodeSmall-List5"/>
      <w:lvlText w:val=""/>
      <w:lvlJc w:val="left"/>
      <w:pPr>
        <w:tabs>
          <w:tab w:val="num" w:pos="1350"/>
        </w:tabs>
        <w:ind w:left="1566" w:right="360" w:firstLine="0"/>
      </w:pPr>
      <w:rPr>
        <w:rFonts w:hint="default"/>
      </w:rPr>
    </w:lvl>
    <w:lvl w:ilvl="6">
      <w:start w:val="1"/>
      <w:numFmt w:val="none"/>
      <w:pStyle w:val="CodeSmall-List6"/>
      <w:lvlText w:val=""/>
      <w:lvlJc w:val="left"/>
      <w:pPr>
        <w:tabs>
          <w:tab w:val="num" w:pos="1620"/>
        </w:tabs>
        <w:ind w:left="1836" w:right="360" w:firstLine="0"/>
      </w:pPr>
      <w:rPr>
        <w:rFonts w:hint="default"/>
      </w:rPr>
    </w:lvl>
    <w:lvl w:ilvl="7">
      <w:start w:val="1"/>
      <w:numFmt w:val="none"/>
      <w:pStyle w:val="CodeSmall-List7"/>
      <w:lvlText w:val=""/>
      <w:lvlJc w:val="left"/>
      <w:pPr>
        <w:tabs>
          <w:tab w:val="num" w:pos="1890"/>
        </w:tabs>
        <w:ind w:left="2106" w:right="360" w:firstLine="0"/>
      </w:pPr>
      <w:rPr>
        <w:rFonts w:hint="default"/>
      </w:rPr>
    </w:lvl>
    <w:lvl w:ilvl="8">
      <w:start w:val="1"/>
      <w:numFmt w:val="none"/>
      <w:pStyle w:val="CodeSmall-List8"/>
      <w:lvlText w:val=""/>
      <w:lvlJc w:val="left"/>
      <w:pPr>
        <w:tabs>
          <w:tab w:val="num" w:pos="2160"/>
        </w:tabs>
        <w:ind w:left="2376" w:right="360" w:firstLine="0"/>
      </w:pPr>
      <w:rPr>
        <w:rFonts w:hint="default"/>
      </w:rPr>
    </w:lvl>
  </w:abstractNum>
  <w:abstractNum w:abstractNumId="14" w15:restartNumberingAfterBreak="0">
    <w:nsid w:val="24C021BC"/>
    <w:multiLevelType w:val="multilevel"/>
    <w:tmpl w:val="E0EA1A80"/>
    <w:lvl w:ilvl="0">
      <w:start w:val="1"/>
      <w:numFmt w:val="none"/>
      <w:pStyle w:val="Code"/>
      <w:lvlText w:val=""/>
      <w:lvlJc w:val="left"/>
      <w:pPr>
        <w:tabs>
          <w:tab w:val="num" w:pos="0"/>
        </w:tabs>
        <w:ind w:left="216" w:right="360" w:firstLine="0"/>
      </w:pPr>
      <w:rPr>
        <w:rFonts w:hint="default"/>
      </w:rPr>
    </w:lvl>
    <w:lvl w:ilvl="1">
      <w:start w:val="1"/>
      <w:numFmt w:val="none"/>
      <w:pStyle w:val="Code-List"/>
      <w:lvlText w:val=""/>
      <w:lvlJc w:val="left"/>
      <w:pPr>
        <w:tabs>
          <w:tab w:val="num" w:pos="270"/>
        </w:tabs>
        <w:ind w:left="486" w:right="360" w:firstLine="0"/>
      </w:pPr>
      <w:rPr>
        <w:rFonts w:hint="default"/>
      </w:rPr>
    </w:lvl>
    <w:lvl w:ilvl="2">
      <w:start w:val="1"/>
      <w:numFmt w:val="none"/>
      <w:pStyle w:val="Code-List2"/>
      <w:lvlText w:val=""/>
      <w:lvlJc w:val="left"/>
      <w:pPr>
        <w:tabs>
          <w:tab w:val="num" w:pos="540"/>
        </w:tabs>
        <w:ind w:left="756" w:right="360" w:firstLine="0"/>
      </w:pPr>
      <w:rPr>
        <w:rFonts w:hint="default"/>
      </w:rPr>
    </w:lvl>
    <w:lvl w:ilvl="3">
      <w:start w:val="1"/>
      <w:numFmt w:val="none"/>
      <w:pStyle w:val="Code-List3"/>
      <w:lvlText w:val=""/>
      <w:lvlJc w:val="left"/>
      <w:pPr>
        <w:tabs>
          <w:tab w:val="num" w:pos="810"/>
        </w:tabs>
        <w:ind w:left="1026" w:right="360" w:firstLine="0"/>
      </w:pPr>
      <w:rPr>
        <w:rFonts w:hint="default"/>
      </w:rPr>
    </w:lvl>
    <w:lvl w:ilvl="4">
      <w:start w:val="1"/>
      <w:numFmt w:val="none"/>
      <w:pStyle w:val="Code-List4"/>
      <w:lvlText w:val=""/>
      <w:lvlJc w:val="left"/>
      <w:pPr>
        <w:tabs>
          <w:tab w:val="num" w:pos="1080"/>
        </w:tabs>
        <w:ind w:left="1296" w:right="360" w:firstLine="0"/>
      </w:pPr>
      <w:rPr>
        <w:rFonts w:hint="default"/>
      </w:rPr>
    </w:lvl>
    <w:lvl w:ilvl="5">
      <w:start w:val="1"/>
      <w:numFmt w:val="none"/>
      <w:pStyle w:val="Code-List5"/>
      <w:lvlText w:val=""/>
      <w:lvlJc w:val="left"/>
      <w:pPr>
        <w:tabs>
          <w:tab w:val="num" w:pos="1350"/>
        </w:tabs>
        <w:ind w:left="1566" w:right="360" w:firstLine="0"/>
      </w:pPr>
      <w:rPr>
        <w:rFonts w:hint="default"/>
      </w:rPr>
    </w:lvl>
    <w:lvl w:ilvl="6">
      <w:start w:val="1"/>
      <w:numFmt w:val="none"/>
      <w:pStyle w:val="Code-List6"/>
      <w:lvlText w:val=""/>
      <w:lvlJc w:val="left"/>
      <w:pPr>
        <w:tabs>
          <w:tab w:val="num" w:pos="1620"/>
        </w:tabs>
        <w:ind w:left="1836" w:right="360" w:firstLine="0"/>
      </w:pPr>
      <w:rPr>
        <w:rFonts w:hint="default"/>
      </w:rPr>
    </w:lvl>
    <w:lvl w:ilvl="7">
      <w:start w:val="1"/>
      <w:numFmt w:val="none"/>
      <w:pStyle w:val="Code-List7"/>
      <w:lvlText w:val=""/>
      <w:lvlJc w:val="left"/>
      <w:pPr>
        <w:tabs>
          <w:tab w:val="num" w:pos="1890"/>
        </w:tabs>
        <w:ind w:left="2106" w:right="360" w:firstLine="0"/>
      </w:pPr>
      <w:rPr>
        <w:rFonts w:hint="default"/>
      </w:rPr>
    </w:lvl>
    <w:lvl w:ilvl="8">
      <w:start w:val="1"/>
      <w:numFmt w:val="none"/>
      <w:pStyle w:val="Code-List8"/>
      <w:lvlText w:val=""/>
      <w:lvlJc w:val="left"/>
      <w:pPr>
        <w:tabs>
          <w:tab w:val="num" w:pos="2160"/>
        </w:tabs>
        <w:ind w:left="2376" w:right="360" w:firstLine="0"/>
      </w:pPr>
      <w:rPr>
        <w:rFonts w:hint="default"/>
      </w:rPr>
    </w:lvl>
  </w:abstractNum>
  <w:abstractNum w:abstractNumId="15" w15:restartNumberingAfterBreak="0">
    <w:nsid w:val="262C136E"/>
    <w:multiLevelType w:val="multilevel"/>
    <w:tmpl w:val="126067DE"/>
    <w:lvl w:ilvl="0">
      <w:start w:val="1"/>
      <w:numFmt w:val="decimal"/>
      <w:pStyle w:val="ListNumber"/>
      <w:lvlText w:val="%1."/>
      <w:lvlJc w:val="left"/>
      <w:pPr>
        <w:tabs>
          <w:tab w:val="num" w:pos="270"/>
        </w:tabs>
        <w:ind w:left="270" w:hanging="270"/>
      </w:pPr>
      <w:rPr>
        <w:rFonts w:hint="default"/>
      </w:rPr>
    </w:lvl>
    <w:lvl w:ilvl="1">
      <w:start w:val="1"/>
      <w:numFmt w:val="decimal"/>
      <w:pStyle w:val="ListNumber2"/>
      <w:lvlText w:val="%2."/>
      <w:lvlJc w:val="left"/>
      <w:pPr>
        <w:tabs>
          <w:tab w:val="num" w:pos="540"/>
        </w:tabs>
        <w:ind w:left="540" w:hanging="270"/>
      </w:pPr>
      <w:rPr>
        <w:rFonts w:hint="default"/>
      </w:rPr>
    </w:lvl>
    <w:lvl w:ilvl="2">
      <w:start w:val="1"/>
      <w:numFmt w:val="decimal"/>
      <w:pStyle w:val="ListNumber3"/>
      <w:lvlText w:val="%3."/>
      <w:lvlJc w:val="left"/>
      <w:pPr>
        <w:tabs>
          <w:tab w:val="num" w:pos="810"/>
        </w:tabs>
        <w:ind w:left="810" w:hanging="270"/>
      </w:pPr>
      <w:rPr>
        <w:rFonts w:hint="default"/>
      </w:rPr>
    </w:lvl>
    <w:lvl w:ilvl="3">
      <w:start w:val="1"/>
      <w:numFmt w:val="decimal"/>
      <w:pStyle w:val="ListNumber4"/>
      <w:lvlText w:val="%4."/>
      <w:lvlJc w:val="left"/>
      <w:pPr>
        <w:tabs>
          <w:tab w:val="num" w:pos="1080"/>
        </w:tabs>
        <w:ind w:left="1080" w:hanging="270"/>
      </w:pPr>
      <w:rPr>
        <w:rFonts w:hint="default"/>
      </w:rPr>
    </w:lvl>
    <w:lvl w:ilvl="4">
      <w:start w:val="1"/>
      <w:numFmt w:val="decimal"/>
      <w:pStyle w:val="ListNumber5"/>
      <w:lvlText w:val="%5."/>
      <w:lvlJc w:val="left"/>
      <w:pPr>
        <w:tabs>
          <w:tab w:val="num" w:pos="1350"/>
        </w:tabs>
        <w:ind w:left="1350" w:hanging="270"/>
      </w:pPr>
      <w:rPr>
        <w:rFonts w:hint="default"/>
      </w:rPr>
    </w:lvl>
    <w:lvl w:ilvl="5">
      <w:start w:val="1"/>
      <w:numFmt w:val="decimal"/>
      <w:pStyle w:val="ListNumber6"/>
      <w:lvlText w:val="%6."/>
      <w:lvlJc w:val="left"/>
      <w:pPr>
        <w:tabs>
          <w:tab w:val="num" w:pos="1620"/>
        </w:tabs>
        <w:ind w:left="1620" w:hanging="270"/>
      </w:pPr>
      <w:rPr>
        <w:rFonts w:hint="default"/>
      </w:rPr>
    </w:lvl>
    <w:lvl w:ilvl="6">
      <w:start w:val="1"/>
      <w:numFmt w:val="decimal"/>
      <w:pStyle w:val="ListNumber7"/>
      <w:lvlText w:val="%7."/>
      <w:lvlJc w:val="left"/>
      <w:pPr>
        <w:tabs>
          <w:tab w:val="num" w:pos="1890"/>
        </w:tabs>
        <w:ind w:left="1890" w:hanging="270"/>
      </w:pPr>
      <w:rPr>
        <w:rFonts w:hint="default"/>
      </w:rPr>
    </w:lvl>
    <w:lvl w:ilvl="7">
      <w:start w:val="1"/>
      <w:numFmt w:val="decimal"/>
      <w:pStyle w:val="ListNumber8"/>
      <w:lvlText w:val="%8."/>
      <w:lvlJc w:val="left"/>
      <w:pPr>
        <w:tabs>
          <w:tab w:val="num" w:pos="2160"/>
        </w:tabs>
        <w:ind w:left="2160" w:hanging="270"/>
      </w:pPr>
      <w:rPr>
        <w:rFonts w:hint="default"/>
      </w:rPr>
    </w:lvl>
    <w:lvl w:ilvl="8">
      <w:start w:val="1"/>
      <w:numFmt w:val="decimal"/>
      <w:pStyle w:val="ListNumber9"/>
      <w:lvlText w:val="%9."/>
      <w:lvlJc w:val="left"/>
      <w:pPr>
        <w:tabs>
          <w:tab w:val="num" w:pos="2430"/>
        </w:tabs>
        <w:ind w:left="2430" w:hanging="270"/>
      </w:pPr>
      <w:rPr>
        <w:rFonts w:hint="default"/>
      </w:rPr>
    </w:lvl>
  </w:abstractNum>
  <w:abstractNum w:abstractNumId="16" w15:restartNumberingAfterBreak="0">
    <w:nsid w:val="27617A6A"/>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7" w15:restartNumberingAfterBreak="0">
    <w:nsid w:val="27BE550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286E33D4"/>
    <w:multiLevelType w:val="hybridMultilevel"/>
    <w:tmpl w:val="C3A89B00"/>
    <w:lvl w:ilvl="0" w:tplc="3CE22D06">
      <w:start w:val="1"/>
      <w:numFmt w:val="decimal"/>
      <w:lvlText w:val="%1)"/>
      <w:lvlJc w:val="left"/>
      <w:pPr>
        <w:tabs>
          <w:tab w:val="num" w:pos="1440"/>
        </w:tabs>
        <w:ind w:left="1440"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9" w15:restartNumberingAfterBreak="0">
    <w:nsid w:val="2A481C52"/>
    <w:multiLevelType w:val="hybridMultilevel"/>
    <w:tmpl w:val="440037B1"/>
    <w:lvl w:ilvl="0" w:tplc="0409000F">
      <w:start w:val="1"/>
      <w:numFmt w:val="decimal"/>
      <w:lvlText w:val="%1."/>
      <w:lvlJc w:val="left"/>
      <w:pPr>
        <w:ind w:left="360" w:hanging="360"/>
      </w:pPr>
    </w:lvl>
    <w:lvl w:ilvl="1" w:tplc="CBDC4CD8">
      <w:start w:val="1"/>
      <w:numFmt w:val="decimal"/>
      <w:lvlText w:val="%2."/>
      <w:lvlJc w:val="left"/>
      <w:pPr>
        <w:ind w:left="720" w:hanging="360"/>
      </w:pPr>
      <w:rPr>
        <w:rFonts w:hint="default"/>
      </w:rPr>
    </w:lvl>
    <w:lvl w:ilvl="2" w:tplc="0409001B" w:tentative="1">
      <w:start w:val="1"/>
      <w:numFmt w:val="decimal"/>
      <w:lvlText w:val="%3."/>
      <w:lvlJc w:val="left"/>
      <w:pPr>
        <w:ind w:left="1080" w:hanging="360"/>
      </w:pPr>
    </w:lvl>
    <w:lvl w:ilvl="3" w:tplc="0409000F" w:tentative="1">
      <w:start w:val="1"/>
      <w:numFmt w:val="decimal"/>
      <w:lvlText w:val="%4."/>
      <w:lvlJc w:val="left"/>
      <w:pPr>
        <w:ind w:left="1440" w:hanging="360"/>
      </w:pPr>
    </w:lvl>
    <w:lvl w:ilvl="4" w:tplc="04090019" w:tentative="1">
      <w:start w:val="1"/>
      <w:numFmt w:val="decimal"/>
      <w:lvlText w:val="%5."/>
      <w:lvlJc w:val="left"/>
      <w:pPr>
        <w:ind w:left="1800" w:hanging="360"/>
      </w:pPr>
    </w:lvl>
    <w:lvl w:ilvl="5" w:tplc="0409001B" w:tentative="1">
      <w:start w:val="1"/>
      <w:numFmt w:val="decimal"/>
      <w:lvlText w:val="%6."/>
      <w:lvlJc w:val="left"/>
      <w:pPr>
        <w:ind w:left="2160" w:hanging="360"/>
      </w:pPr>
    </w:lvl>
    <w:lvl w:ilvl="6" w:tplc="0409000F" w:tentative="1">
      <w:start w:val="1"/>
      <w:numFmt w:val="decimal"/>
      <w:lvlText w:val="%7."/>
      <w:lvlJc w:val="left"/>
      <w:pPr>
        <w:ind w:left="2520" w:hanging="360"/>
      </w:pPr>
    </w:lvl>
    <w:lvl w:ilvl="7" w:tplc="04090019" w:tentative="1">
      <w:start w:val="1"/>
      <w:numFmt w:val="decimal"/>
      <w:lvlText w:val="%8."/>
      <w:lvlJc w:val="left"/>
      <w:pPr>
        <w:ind w:left="2880" w:hanging="360"/>
      </w:pPr>
    </w:lvl>
    <w:lvl w:ilvl="8" w:tplc="0409001B" w:tentative="1">
      <w:start w:val="1"/>
      <w:numFmt w:val="decimal"/>
      <w:lvlText w:val="%9."/>
      <w:lvlJc w:val="left"/>
      <w:pPr>
        <w:ind w:left="3240" w:hanging="360"/>
      </w:pPr>
    </w:lvl>
  </w:abstractNum>
  <w:abstractNum w:abstractNumId="20" w15:restartNumberingAfterBreak="0">
    <w:nsid w:val="2EC03FA0"/>
    <w:multiLevelType w:val="multilevel"/>
    <w:tmpl w:val="17F8FBFA"/>
    <w:lvl w:ilvl="0">
      <w:start w:val="1"/>
      <w:numFmt w:val="bullet"/>
      <w:pStyle w:val="ListBullet"/>
      <w:lvlText w:val=""/>
      <w:lvlJc w:val="left"/>
      <w:pPr>
        <w:tabs>
          <w:tab w:val="num" w:pos="270"/>
        </w:tabs>
        <w:ind w:left="270" w:hanging="270"/>
      </w:pPr>
      <w:rPr>
        <w:rFonts w:ascii="Wingdings" w:hAnsi="Wingdings" w:hint="default"/>
      </w:rPr>
    </w:lvl>
    <w:lvl w:ilvl="1">
      <w:start w:val="1"/>
      <w:numFmt w:val="bullet"/>
      <w:pStyle w:val="ListBullet2"/>
      <w:lvlText w:val=""/>
      <w:lvlJc w:val="left"/>
      <w:pPr>
        <w:tabs>
          <w:tab w:val="num" w:pos="540"/>
        </w:tabs>
        <w:ind w:left="540" w:hanging="270"/>
      </w:pPr>
      <w:rPr>
        <w:rFonts w:ascii="Wingdings" w:hAnsi="Wingdings" w:hint="default"/>
      </w:rPr>
    </w:lvl>
    <w:lvl w:ilvl="2">
      <w:start w:val="1"/>
      <w:numFmt w:val="bullet"/>
      <w:pStyle w:val="ListBullet3"/>
      <w:lvlText w:val=""/>
      <w:lvlJc w:val="left"/>
      <w:pPr>
        <w:tabs>
          <w:tab w:val="num" w:pos="810"/>
        </w:tabs>
        <w:ind w:left="810" w:hanging="270"/>
      </w:pPr>
      <w:rPr>
        <w:rFonts w:ascii="Wingdings" w:hAnsi="Wingdings" w:hint="default"/>
      </w:rPr>
    </w:lvl>
    <w:lvl w:ilvl="3">
      <w:start w:val="1"/>
      <w:numFmt w:val="bullet"/>
      <w:pStyle w:val="ListBullet4"/>
      <w:lvlText w:val=""/>
      <w:lvlJc w:val="left"/>
      <w:pPr>
        <w:tabs>
          <w:tab w:val="num" w:pos="1080"/>
        </w:tabs>
        <w:ind w:left="1080" w:hanging="270"/>
      </w:pPr>
      <w:rPr>
        <w:rFonts w:ascii="Wingdings" w:hAnsi="Wingdings" w:hint="default"/>
      </w:rPr>
    </w:lvl>
    <w:lvl w:ilvl="4">
      <w:start w:val="1"/>
      <w:numFmt w:val="bullet"/>
      <w:pStyle w:val="ListBullet5"/>
      <w:lvlText w:val=""/>
      <w:lvlJc w:val="left"/>
      <w:pPr>
        <w:tabs>
          <w:tab w:val="num" w:pos="1350"/>
        </w:tabs>
        <w:ind w:left="1350" w:hanging="270"/>
      </w:pPr>
      <w:rPr>
        <w:rFonts w:ascii="Wingdings" w:hAnsi="Wingdings" w:hint="default"/>
      </w:rPr>
    </w:lvl>
    <w:lvl w:ilvl="5">
      <w:start w:val="1"/>
      <w:numFmt w:val="bullet"/>
      <w:pStyle w:val="ListBullet6"/>
      <w:lvlText w:val=""/>
      <w:lvlJc w:val="left"/>
      <w:pPr>
        <w:tabs>
          <w:tab w:val="num" w:pos="1620"/>
        </w:tabs>
        <w:ind w:left="1620" w:hanging="270"/>
      </w:pPr>
      <w:rPr>
        <w:rFonts w:ascii="Wingdings" w:hAnsi="Wingdings" w:hint="default"/>
      </w:rPr>
    </w:lvl>
    <w:lvl w:ilvl="6">
      <w:start w:val="1"/>
      <w:numFmt w:val="bullet"/>
      <w:pStyle w:val="ListBullet7"/>
      <w:lvlText w:val=""/>
      <w:lvlJc w:val="left"/>
      <w:pPr>
        <w:tabs>
          <w:tab w:val="num" w:pos="1890"/>
        </w:tabs>
        <w:ind w:left="1890" w:hanging="270"/>
      </w:pPr>
      <w:rPr>
        <w:rFonts w:ascii="Wingdings" w:hAnsi="Wingdings" w:hint="default"/>
      </w:rPr>
    </w:lvl>
    <w:lvl w:ilvl="7">
      <w:start w:val="1"/>
      <w:numFmt w:val="bullet"/>
      <w:pStyle w:val="ListBullet8"/>
      <w:lvlText w:val=""/>
      <w:lvlJc w:val="left"/>
      <w:pPr>
        <w:tabs>
          <w:tab w:val="num" w:pos="2160"/>
        </w:tabs>
        <w:ind w:left="2160" w:hanging="270"/>
      </w:pPr>
      <w:rPr>
        <w:rFonts w:ascii="Wingdings" w:hAnsi="Wingdings" w:hint="default"/>
      </w:rPr>
    </w:lvl>
    <w:lvl w:ilvl="8">
      <w:start w:val="1"/>
      <w:numFmt w:val="bullet"/>
      <w:pStyle w:val="ListBullet9"/>
      <w:lvlText w:val=""/>
      <w:lvlJc w:val="left"/>
      <w:pPr>
        <w:tabs>
          <w:tab w:val="num" w:pos="2430"/>
        </w:tabs>
        <w:ind w:left="2430" w:hanging="270"/>
      </w:pPr>
      <w:rPr>
        <w:rFonts w:ascii="Wingdings" w:hAnsi="Wingdings" w:hint="default"/>
      </w:rPr>
    </w:lvl>
  </w:abstractNum>
  <w:abstractNum w:abstractNumId="21" w15:restartNumberingAfterBreak="0">
    <w:nsid w:val="3167790B"/>
    <w:multiLevelType w:val="multilevel"/>
    <w:tmpl w:val="EC0E959E"/>
    <w:lvl w:ilvl="0">
      <w:start w:val="1"/>
      <w:numFmt w:val="bullet"/>
      <w:pStyle w:val="WBListBullet"/>
      <w:lvlText w:val=""/>
      <w:lvlJc w:val="left"/>
      <w:pPr>
        <w:tabs>
          <w:tab w:val="num" w:pos="270"/>
        </w:tabs>
        <w:ind w:left="270" w:hanging="270"/>
      </w:pPr>
      <w:rPr>
        <w:rFonts w:ascii="Wingdings" w:hAnsi="Wingdings" w:hint="default"/>
      </w:rPr>
    </w:lvl>
    <w:lvl w:ilvl="1">
      <w:start w:val="1"/>
      <w:numFmt w:val="bullet"/>
      <w:pStyle w:val="WBListBullet2"/>
      <w:lvlText w:val=""/>
      <w:lvlJc w:val="left"/>
      <w:pPr>
        <w:tabs>
          <w:tab w:val="num" w:pos="540"/>
        </w:tabs>
        <w:ind w:left="540" w:hanging="270"/>
      </w:pPr>
      <w:rPr>
        <w:rFonts w:ascii="Wingdings" w:hAnsi="Wingdings" w:hint="default"/>
      </w:rPr>
    </w:lvl>
    <w:lvl w:ilvl="2">
      <w:start w:val="1"/>
      <w:numFmt w:val="bullet"/>
      <w:pStyle w:val="WBListBullet3"/>
      <w:lvlText w:val=""/>
      <w:lvlJc w:val="left"/>
      <w:pPr>
        <w:tabs>
          <w:tab w:val="num" w:pos="810"/>
        </w:tabs>
        <w:ind w:left="810" w:hanging="270"/>
      </w:pPr>
      <w:rPr>
        <w:rFonts w:ascii="Wingdings" w:hAnsi="Wingdings" w:hint="default"/>
      </w:rPr>
    </w:lvl>
    <w:lvl w:ilvl="3">
      <w:start w:val="1"/>
      <w:numFmt w:val="bullet"/>
      <w:pStyle w:val="WBListBullet4"/>
      <w:lvlText w:val=""/>
      <w:lvlJc w:val="left"/>
      <w:pPr>
        <w:tabs>
          <w:tab w:val="num" w:pos="1080"/>
        </w:tabs>
        <w:ind w:left="1080" w:hanging="270"/>
      </w:pPr>
      <w:rPr>
        <w:rFonts w:ascii="Wingdings" w:hAnsi="Wingdings" w:hint="default"/>
      </w:rPr>
    </w:lvl>
    <w:lvl w:ilvl="4">
      <w:start w:val="1"/>
      <w:numFmt w:val="bullet"/>
      <w:pStyle w:val="WBListBullet5"/>
      <w:lvlText w:val=""/>
      <w:lvlJc w:val="left"/>
      <w:pPr>
        <w:tabs>
          <w:tab w:val="num" w:pos="1350"/>
        </w:tabs>
        <w:ind w:left="1350" w:hanging="270"/>
      </w:pPr>
      <w:rPr>
        <w:rFonts w:ascii="Wingdings" w:hAnsi="Wingdings" w:hint="default"/>
      </w:rPr>
    </w:lvl>
    <w:lvl w:ilvl="5">
      <w:start w:val="1"/>
      <w:numFmt w:val="bullet"/>
      <w:pStyle w:val="WBListBullet6"/>
      <w:lvlText w:val=""/>
      <w:lvlJc w:val="left"/>
      <w:pPr>
        <w:tabs>
          <w:tab w:val="num" w:pos="1620"/>
        </w:tabs>
        <w:ind w:left="1620" w:hanging="270"/>
      </w:pPr>
      <w:rPr>
        <w:rFonts w:ascii="Wingdings" w:hAnsi="Wingdings" w:hint="default"/>
      </w:rPr>
    </w:lvl>
    <w:lvl w:ilvl="6">
      <w:start w:val="1"/>
      <w:numFmt w:val="bullet"/>
      <w:pStyle w:val="WBListBullet7"/>
      <w:lvlText w:val=""/>
      <w:lvlJc w:val="left"/>
      <w:pPr>
        <w:tabs>
          <w:tab w:val="num" w:pos="1890"/>
        </w:tabs>
        <w:ind w:left="1890" w:hanging="270"/>
      </w:pPr>
      <w:rPr>
        <w:rFonts w:ascii="Wingdings" w:hAnsi="Wingdings" w:hint="default"/>
      </w:rPr>
    </w:lvl>
    <w:lvl w:ilvl="7">
      <w:start w:val="1"/>
      <w:numFmt w:val="bullet"/>
      <w:pStyle w:val="WBListBullet8"/>
      <w:lvlText w:val=""/>
      <w:lvlJc w:val="left"/>
      <w:pPr>
        <w:tabs>
          <w:tab w:val="num" w:pos="2160"/>
        </w:tabs>
        <w:ind w:left="2160" w:hanging="270"/>
      </w:pPr>
      <w:rPr>
        <w:rFonts w:ascii="Wingdings" w:hAnsi="Wingdings" w:hint="default"/>
      </w:rPr>
    </w:lvl>
    <w:lvl w:ilvl="8">
      <w:start w:val="1"/>
      <w:numFmt w:val="bullet"/>
      <w:pStyle w:val="WBListBullet9"/>
      <w:lvlText w:val=""/>
      <w:lvlJc w:val="left"/>
      <w:pPr>
        <w:tabs>
          <w:tab w:val="num" w:pos="2430"/>
        </w:tabs>
        <w:ind w:left="2430" w:hanging="270"/>
      </w:pPr>
      <w:rPr>
        <w:rFonts w:ascii="Wingdings" w:hAnsi="Wingdings" w:hint="default"/>
      </w:rPr>
    </w:lvl>
  </w:abstractNum>
  <w:abstractNum w:abstractNumId="22" w15:restartNumberingAfterBreak="0">
    <w:nsid w:val="37B26D36"/>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41DC55B1"/>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425F7E33"/>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46026F1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473A4E40"/>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542B3A5B"/>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575761A5"/>
    <w:multiLevelType w:val="multilevel"/>
    <w:tmpl w:val="78549AB6"/>
    <w:lvl w:ilvl="0">
      <w:start w:val="1"/>
      <w:numFmt w:val="none"/>
      <w:pStyle w:val="WBCodeSmall"/>
      <w:lvlText w:val=""/>
      <w:lvlJc w:val="left"/>
      <w:pPr>
        <w:tabs>
          <w:tab w:val="num" w:pos="0"/>
        </w:tabs>
        <w:ind w:left="216" w:right="360" w:firstLine="0"/>
      </w:pPr>
      <w:rPr>
        <w:rFonts w:hint="default"/>
      </w:rPr>
    </w:lvl>
    <w:lvl w:ilvl="1">
      <w:start w:val="1"/>
      <w:numFmt w:val="none"/>
      <w:pStyle w:val="WBCodeSmall-List"/>
      <w:lvlText w:val=""/>
      <w:lvlJc w:val="left"/>
      <w:pPr>
        <w:tabs>
          <w:tab w:val="num" w:pos="270"/>
        </w:tabs>
        <w:ind w:left="486" w:right="360" w:firstLine="0"/>
      </w:pPr>
      <w:rPr>
        <w:rFonts w:hint="default"/>
      </w:rPr>
    </w:lvl>
    <w:lvl w:ilvl="2">
      <w:start w:val="1"/>
      <w:numFmt w:val="none"/>
      <w:pStyle w:val="WBCodeSmall-List2"/>
      <w:lvlText w:val=""/>
      <w:lvlJc w:val="left"/>
      <w:pPr>
        <w:tabs>
          <w:tab w:val="num" w:pos="540"/>
        </w:tabs>
        <w:ind w:left="756" w:right="360" w:firstLine="0"/>
      </w:pPr>
      <w:rPr>
        <w:rFonts w:hint="default"/>
      </w:rPr>
    </w:lvl>
    <w:lvl w:ilvl="3">
      <w:start w:val="1"/>
      <w:numFmt w:val="none"/>
      <w:pStyle w:val="WBCodeSmall-List3"/>
      <w:lvlText w:val=""/>
      <w:lvlJc w:val="left"/>
      <w:pPr>
        <w:tabs>
          <w:tab w:val="num" w:pos="810"/>
        </w:tabs>
        <w:ind w:left="1026" w:right="360" w:firstLine="0"/>
      </w:pPr>
      <w:rPr>
        <w:rFonts w:hint="default"/>
      </w:rPr>
    </w:lvl>
    <w:lvl w:ilvl="4">
      <w:start w:val="1"/>
      <w:numFmt w:val="none"/>
      <w:pStyle w:val="WBCodeSmall-List4"/>
      <w:lvlText w:val=""/>
      <w:lvlJc w:val="left"/>
      <w:pPr>
        <w:tabs>
          <w:tab w:val="num" w:pos="1080"/>
        </w:tabs>
        <w:ind w:left="1296" w:right="360" w:firstLine="0"/>
      </w:pPr>
      <w:rPr>
        <w:rFonts w:hint="default"/>
      </w:rPr>
    </w:lvl>
    <w:lvl w:ilvl="5">
      <w:start w:val="1"/>
      <w:numFmt w:val="none"/>
      <w:pStyle w:val="WBCodeSmall-List5"/>
      <w:lvlText w:val=""/>
      <w:lvlJc w:val="left"/>
      <w:pPr>
        <w:tabs>
          <w:tab w:val="num" w:pos="1350"/>
        </w:tabs>
        <w:ind w:left="1566" w:right="360" w:firstLine="0"/>
      </w:pPr>
      <w:rPr>
        <w:rFonts w:hint="default"/>
      </w:rPr>
    </w:lvl>
    <w:lvl w:ilvl="6">
      <w:start w:val="1"/>
      <w:numFmt w:val="none"/>
      <w:pStyle w:val="WBCodeSmall-List6"/>
      <w:lvlText w:val=""/>
      <w:lvlJc w:val="left"/>
      <w:pPr>
        <w:tabs>
          <w:tab w:val="num" w:pos="1620"/>
        </w:tabs>
        <w:ind w:left="1836" w:right="360" w:firstLine="0"/>
      </w:pPr>
      <w:rPr>
        <w:rFonts w:hint="default"/>
      </w:rPr>
    </w:lvl>
    <w:lvl w:ilvl="7">
      <w:start w:val="1"/>
      <w:numFmt w:val="none"/>
      <w:pStyle w:val="WBCodeSmall-List7"/>
      <w:lvlText w:val=""/>
      <w:lvlJc w:val="left"/>
      <w:pPr>
        <w:tabs>
          <w:tab w:val="num" w:pos="1890"/>
        </w:tabs>
        <w:ind w:left="2106" w:right="360" w:firstLine="0"/>
      </w:pPr>
      <w:rPr>
        <w:rFonts w:hint="default"/>
      </w:rPr>
    </w:lvl>
    <w:lvl w:ilvl="8">
      <w:start w:val="1"/>
      <w:numFmt w:val="none"/>
      <w:pStyle w:val="WBCodeSmall-List8"/>
      <w:lvlText w:val=""/>
      <w:lvlJc w:val="left"/>
      <w:pPr>
        <w:tabs>
          <w:tab w:val="num" w:pos="2160"/>
        </w:tabs>
        <w:ind w:left="2376" w:right="360" w:firstLine="0"/>
      </w:pPr>
      <w:rPr>
        <w:rFonts w:hint="default"/>
      </w:rPr>
    </w:lvl>
  </w:abstractNum>
  <w:abstractNum w:abstractNumId="29" w15:restartNumberingAfterBreak="0">
    <w:nsid w:val="58481245"/>
    <w:multiLevelType w:val="hybridMultilevel"/>
    <w:tmpl w:val="62DE77B8"/>
    <w:lvl w:ilvl="0" w:tplc="04090001">
      <w:start w:val="1"/>
      <w:numFmt w:val="bullet"/>
      <w:lvlText w:val="§"/>
      <w:lvlJc w:val="left"/>
      <w:pPr>
        <w:ind w:left="360" w:hanging="360"/>
      </w:pPr>
      <w:rPr>
        <w:rFonts w:ascii="Wingdings" w:hAnsi="Wingdings" w:hint="default"/>
      </w:rPr>
    </w:lvl>
    <w:lvl w:ilvl="1" w:tplc="04090003" w:tentative="1">
      <w:start w:val="1"/>
      <w:numFmt w:val="bullet"/>
      <w:lvlText w:val="§"/>
      <w:lvlJc w:val="left"/>
      <w:pPr>
        <w:ind w:left="720" w:hanging="360"/>
      </w:pPr>
      <w:rPr>
        <w:rFonts w:ascii="Wingdings" w:hAnsi="Wingdings" w:hint="default"/>
      </w:rPr>
    </w:lvl>
    <w:lvl w:ilvl="2" w:tplc="04090005" w:tentative="1">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440" w:hanging="360"/>
      </w:pPr>
      <w:rPr>
        <w:rFonts w:ascii="Wingdings" w:hAnsi="Wingdings" w:hint="default"/>
      </w:rPr>
    </w:lvl>
    <w:lvl w:ilvl="4" w:tplc="04090003" w:tentative="1">
      <w:start w:val="1"/>
      <w:numFmt w:val="bullet"/>
      <w:lvlText w:val="§"/>
      <w:lvlJc w:val="left"/>
      <w:pPr>
        <w:ind w:left="1800" w:hanging="360"/>
      </w:pPr>
      <w:rPr>
        <w:rFonts w:ascii="Wingdings" w:hAnsi="Wingdings" w:hint="default"/>
      </w:rPr>
    </w:lvl>
    <w:lvl w:ilvl="5" w:tplc="04090005" w:tentative="1">
      <w:start w:val="1"/>
      <w:numFmt w:val="bullet"/>
      <w:lvlText w:val="§"/>
      <w:lvlJc w:val="left"/>
      <w:pPr>
        <w:ind w:left="2160" w:hanging="360"/>
      </w:pPr>
      <w:rPr>
        <w:rFonts w:ascii="Wingdings" w:hAnsi="Wingdings" w:hint="default"/>
      </w:rPr>
    </w:lvl>
    <w:lvl w:ilvl="6" w:tplc="04090001" w:tentative="1">
      <w:start w:val="1"/>
      <w:numFmt w:val="bullet"/>
      <w:lvlText w:val="§"/>
      <w:lvlJc w:val="left"/>
      <w:pPr>
        <w:ind w:left="2520" w:hanging="360"/>
      </w:pPr>
      <w:rPr>
        <w:rFonts w:ascii="Wingdings" w:hAnsi="Wingdings" w:hint="default"/>
      </w:rPr>
    </w:lvl>
    <w:lvl w:ilvl="7" w:tplc="04090003" w:tentative="1">
      <w:start w:val="1"/>
      <w:numFmt w:val="bullet"/>
      <w:lvlText w:val="§"/>
      <w:lvlJc w:val="left"/>
      <w:pPr>
        <w:ind w:left="2880" w:hanging="360"/>
      </w:pPr>
      <w:rPr>
        <w:rFonts w:ascii="Wingdings" w:hAnsi="Wingdings" w:hint="default"/>
      </w:rPr>
    </w:lvl>
    <w:lvl w:ilvl="8" w:tplc="04090005" w:tentative="1">
      <w:start w:val="1"/>
      <w:numFmt w:val="bullet"/>
      <w:lvlText w:val="§"/>
      <w:lvlJc w:val="left"/>
      <w:pPr>
        <w:ind w:left="3240" w:hanging="360"/>
      </w:pPr>
      <w:rPr>
        <w:rFonts w:ascii="Wingdings" w:hAnsi="Wingdings" w:hint="default"/>
      </w:rPr>
    </w:lvl>
  </w:abstractNum>
  <w:abstractNum w:abstractNumId="30" w15:restartNumberingAfterBreak="0">
    <w:nsid w:val="5C643B7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5D5A18CB"/>
    <w:multiLevelType w:val="multilevel"/>
    <w:tmpl w:val="98E88FCA"/>
    <w:lvl w:ilvl="0">
      <w:start w:val="1"/>
      <w:numFmt w:val="bullet"/>
      <w:lvlText w:val="§"/>
      <w:lvlJc w:val="left"/>
      <w:pPr>
        <w:tabs>
          <w:tab w:val="num" w:pos="720"/>
        </w:tabs>
        <w:ind w:left="360" w:hanging="360"/>
      </w:pPr>
      <w:rPr>
        <w:rFonts w:ascii="Wingdings" w:hAnsi="Wingdings" w:hint="default"/>
      </w:rPr>
    </w:lvl>
    <w:lvl w:ilvl="1">
      <w:start w:val="1"/>
      <w:numFmt w:val="decimal"/>
      <w:lvlText w:val="%2."/>
      <w:lvlJc w:val="left"/>
      <w:pPr>
        <w:tabs>
          <w:tab w:val="num" w:pos="1440"/>
        </w:tabs>
        <w:ind w:left="720" w:hanging="360"/>
      </w:pPr>
    </w:lvl>
    <w:lvl w:ilvl="2">
      <w:start w:val="1"/>
      <w:numFmt w:val="decimal"/>
      <w:lvlText w:val="%3."/>
      <w:lvlJc w:val="left"/>
      <w:pPr>
        <w:tabs>
          <w:tab w:val="num" w:pos="2160"/>
        </w:tabs>
        <w:ind w:left="1080" w:hanging="360"/>
      </w:pPr>
    </w:lvl>
    <w:lvl w:ilvl="3">
      <w:start w:val="1"/>
      <w:numFmt w:val="decimal"/>
      <w:lvlText w:val="%4."/>
      <w:lvlJc w:val="left"/>
      <w:pPr>
        <w:tabs>
          <w:tab w:val="num" w:pos="2880"/>
        </w:tabs>
        <w:ind w:left="1440" w:hanging="360"/>
      </w:pPr>
    </w:lvl>
    <w:lvl w:ilvl="4">
      <w:start w:val="1"/>
      <w:numFmt w:val="decimal"/>
      <w:lvlText w:val="%5."/>
      <w:lvlJc w:val="left"/>
      <w:pPr>
        <w:tabs>
          <w:tab w:val="num" w:pos="3600"/>
        </w:tabs>
        <w:ind w:left="1800" w:hanging="360"/>
      </w:pPr>
    </w:lvl>
    <w:lvl w:ilvl="5">
      <w:start w:val="1"/>
      <w:numFmt w:val="decimal"/>
      <w:lvlText w:val="%6."/>
      <w:lvlJc w:val="left"/>
      <w:pPr>
        <w:tabs>
          <w:tab w:val="num" w:pos="4320"/>
        </w:tabs>
        <w:ind w:left="2160" w:hanging="360"/>
      </w:pPr>
    </w:lvl>
    <w:lvl w:ilvl="6">
      <w:start w:val="1"/>
      <w:numFmt w:val="decimal"/>
      <w:lvlText w:val="%7."/>
      <w:lvlJc w:val="left"/>
      <w:pPr>
        <w:tabs>
          <w:tab w:val="num" w:pos="5040"/>
        </w:tabs>
        <w:ind w:left="2520" w:hanging="360"/>
      </w:pPr>
    </w:lvl>
    <w:lvl w:ilvl="7">
      <w:start w:val="1"/>
      <w:numFmt w:val="decimal"/>
      <w:lvlText w:val="%8."/>
      <w:lvlJc w:val="left"/>
      <w:pPr>
        <w:tabs>
          <w:tab w:val="num" w:pos="5760"/>
        </w:tabs>
        <w:ind w:left="2880" w:hanging="360"/>
      </w:pPr>
    </w:lvl>
    <w:lvl w:ilvl="8">
      <w:start w:val="1"/>
      <w:numFmt w:val="decimal"/>
      <w:lvlText w:val="%9."/>
      <w:lvlJc w:val="left"/>
      <w:pPr>
        <w:tabs>
          <w:tab w:val="num" w:pos="6480"/>
        </w:tabs>
        <w:ind w:left="3240" w:hanging="360"/>
      </w:pPr>
    </w:lvl>
  </w:abstractNum>
  <w:abstractNum w:abstractNumId="32" w15:restartNumberingAfterBreak="0">
    <w:nsid w:val="5E8965ED"/>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64F8409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6736478C"/>
    <w:multiLevelType w:val="multilevel"/>
    <w:tmpl w:val="ED3467AC"/>
    <w:lvl w:ilvl="0">
      <w:start w:val="1"/>
      <w:numFmt w:val="decimal"/>
      <w:pStyle w:val="Heading1"/>
      <w:lvlText w:val="%1"/>
      <w:lvlJc w:val="left"/>
      <w:pPr>
        <w:tabs>
          <w:tab w:val="num" w:pos="432"/>
        </w:tabs>
        <w:ind w:left="432" w:hanging="432"/>
      </w:pPr>
    </w:lvl>
    <w:lvl w:ilvl="1">
      <w:start w:val="1"/>
      <w:numFmt w:val="decimal"/>
      <w:pStyle w:val="Heading2"/>
      <w:lvlText w:val="%1.%2"/>
      <w:lvlJc w:val="left"/>
      <w:pPr>
        <w:tabs>
          <w:tab w:val="num" w:pos="576"/>
        </w:tabs>
        <w:ind w:left="576" w:hanging="576"/>
      </w:pPr>
    </w:lvl>
    <w:lvl w:ilvl="2">
      <w:start w:val="1"/>
      <w:numFmt w:val="decimal"/>
      <w:pStyle w:val="Heading3"/>
      <w:lvlText w:val="%1.%2.%3"/>
      <w:lvlJc w:val="left"/>
      <w:pPr>
        <w:tabs>
          <w:tab w:val="num" w:pos="720"/>
        </w:tabs>
        <w:ind w:left="720" w:hanging="720"/>
      </w:pPr>
    </w:lvl>
    <w:lvl w:ilvl="3">
      <w:start w:val="1"/>
      <w:numFmt w:val="decimal"/>
      <w:pStyle w:val="Heading4"/>
      <w:lvlText w:val="%1.%2.%3.%4"/>
      <w:lvlJc w:val="left"/>
      <w:pPr>
        <w:tabs>
          <w:tab w:val="num" w:pos="864"/>
        </w:tabs>
        <w:ind w:left="864" w:hanging="864"/>
      </w:pPr>
    </w:lvl>
    <w:lvl w:ilvl="4">
      <w:start w:val="1"/>
      <w:numFmt w:val="decimal"/>
      <w:pStyle w:val="Heading5"/>
      <w:lvlText w:val="%1.%2.%3.%4.%5"/>
      <w:lvlJc w:val="left"/>
      <w:pPr>
        <w:tabs>
          <w:tab w:val="num" w:pos="1008"/>
        </w:tabs>
        <w:ind w:left="1008" w:hanging="1008"/>
      </w:pPr>
    </w:lvl>
    <w:lvl w:ilvl="5">
      <w:start w:val="1"/>
      <w:numFmt w:val="decimal"/>
      <w:pStyle w:val="Heading6"/>
      <w:lvlText w:val="%1.%2.%3.%4.%5.%6"/>
      <w:lvlJc w:val="left"/>
      <w:pPr>
        <w:tabs>
          <w:tab w:val="num" w:pos="1152"/>
        </w:tabs>
        <w:ind w:left="1152" w:hanging="1152"/>
      </w:pPr>
    </w:lvl>
    <w:lvl w:ilvl="6">
      <w:start w:val="1"/>
      <w:numFmt w:val="decimal"/>
      <w:pStyle w:val="Heading7"/>
      <w:lvlText w:val="%1.%2.%3.%4.%5.%6.%7"/>
      <w:lvlJc w:val="left"/>
      <w:pPr>
        <w:tabs>
          <w:tab w:val="num" w:pos="1296"/>
        </w:tabs>
        <w:ind w:left="1296" w:hanging="1296"/>
      </w:pPr>
    </w:lvl>
    <w:lvl w:ilvl="7">
      <w:start w:val="1"/>
      <w:numFmt w:val="decimal"/>
      <w:pStyle w:val="Heading8"/>
      <w:lvlText w:val="%1.%2.%3.%4.%5.%6.%7.%8"/>
      <w:lvlJc w:val="left"/>
      <w:pPr>
        <w:tabs>
          <w:tab w:val="num" w:pos="1440"/>
        </w:tabs>
        <w:ind w:left="1440" w:hanging="1440"/>
      </w:pPr>
    </w:lvl>
    <w:lvl w:ilvl="8">
      <w:start w:val="1"/>
      <w:numFmt w:val="decimal"/>
      <w:pStyle w:val="Heading9"/>
      <w:lvlText w:val="%1.%2.%3.%4.%5.%6.%7.%8.%9"/>
      <w:lvlJc w:val="left"/>
      <w:pPr>
        <w:tabs>
          <w:tab w:val="num" w:pos="1584"/>
        </w:tabs>
        <w:ind w:left="1584" w:hanging="1584"/>
      </w:pPr>
    </w:lvl>
  </w:abstractNum>
  <w:abstractNum w:abstractNumId="35" w15:restartNumberingAfterBreak="0">
    <w:nsid w:val="678E0193"/>
    <w:multiLevelType w:val="hybridMultilevel"/>
    <w:tmpl w:val="85B4E03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6B7E0A37"/>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7" w15:restartNumberingAfterBreak="0">
    <w:nsid w:val="6BFB5D6A"/>
    <w:multiLevelType w:val="hybridMultilevel"/>
    <w:tmpl w:val="E09AED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C3E557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15:restartNumberingAfterBreak="0">
    <w:nsid w:val="6F9318D0"/>
    <w:multiLevelType w:val="hybridMultilevel"/>
    <w:tmpl w:val="1DCA51EE"/>
    <w:lvl w:ilvl="0" w:tplc="04090001">
      <w:start w:val="1"/>
      <w:numFmt w:val="bullet"/>
      <w:lvlText w:val="§"/>
      <w:lvlJc w:val="left"/>
      <w:pPr>
        <w:ind w:left="360" w:hanging="360"/>
      </w:pPr>
      <w:rPr>
        <w:rFonts w:ascii="Wingdings" w:hAnsi="Wingdings" w:hint="default"/>
      </w:rPr>
    </w:lvl>
    <w:lvl w:ilvl="1" w:tplc="04090003" w:tentative="1">
      <w:start w:val="1"/>
      <w:numFmt w:val="bullet"/>
      <w:lvlText w:val="§"/>
      <w:lvlJc w:val="left"/>
      <w:pPr>
        <w:ind w:left="720" w:hanging="360"/>
      </w:pPr>
      <w:rPr>
        <w:rFonts w:ascii="Wingdings" w:hAnsi="Wingdings" w:hint="default"/>
      </w:rPr>
    </w:lvl>
    <w:lvl w:ilvl="2" w:tplc="04090005" w:tentative="1">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440" w:hanging="360"/>
      </w:pPr>
      <w:rPr>
        <w:rFonts w:ascii="Wingdings" w:hAnsi="Wingdings" w:hint="default"/>
      </w:rPr>
    </w:lvl>
    <w:lvl w:ilvl="4" w:tplc="04090003" w:tentative="1">
      <w:start w:val="1"/>
      <w:numFmt w:val="bullet"/>
      <w:lvlText w:val="§"/>
      <w:lvlJc w:val="left"/>
      <w:pPr>
        <w:ind w:left="1800" w:hanging="360"/>
      </w:pPr>
      <w:rPr>
        <w:rFonts w:ascii="Wingdings" w:hAnsi="Wingdings" w:hint="default"/>
      </w:rPr>
    </w:lvl>
    <w:lvl w:ilvl="5" w:tplc="04090005" w:tentative="1">
      <w:start w:val="1"/>
      <w:numFmt w:val="bullet"/>
      <w:lvlText w:val="§"/>
      <w:lvlJc w:val="left"/>
      <w:pPr>
        <w:ind w:left="2160" w:hanging="360"/>
      </w:pPr>
      <w:rPr>
        <w:rFonts w:ascii="Wingdings" w:hAnsi="Wingdings" w:hint="default"/>
      </w:rPr>
    </w:lvl>
    <w:lvl w:ilvl="6" w:tplc="04090001" w:tentative="1">
      <w:start w:val="1"/>
      <w:numFmt w:val="bullet"/>
      <w:lvlText w:val="§"/>
      <w:lvlJc w:val="left"/>
      <w:pPr>
        <w:ind w:left="2520" w:hanging="360"/>
      </w:pPr>
      <w:rPr>
        <w:rFonts w:ascii="Wingdings" w:hAnsi="Wingdings" w:hint="default"/>
      </w:rPr>
    </w:lvl>
    <w:lvl w:ilvl="7" w:tplc="04090003" w:tentative="1">
      <w:start w:val="1"/>
      <w:numFmt w:val="bullet"/>
      <w:lvlText w:val="§"/>
      <w:lvlJc w:val="left"/>
      <w:pPr>
        <w:ind w:left="2880" w:hanging="360"/>
      </w:pPr>
      <w:rPr>
        <w:rFonts w:ascii="Wingdings" w:hAnsi="Wingdings" w:hint="default"/>
      </w:rPr>
    </w:lvl>
    <w:lvl w:ilvl="8" w:tplc="04090005" w:tentative="1">
      <w:start w:val="1"/>
      <w:numFmt w:val="bullet"/>
      <w:lvlText w:val="§"/>
      <w:lvlJc w:val="left"/>
      <w:pPr>
        <w:ind w:left="3240" w:hanging="360"/>
      </w:pPr>
      <w:rPr>
        <w:rFonts w:ascii="Wingdings" w:hAnsi="Wingdings" w:hint="default"/>
      </w:rPr>
    </w:lvl>
  </w:abstractNum>
  <w:abstractNum w:abstractNumId="40" w15:restartNumberingAfterBreak="0">
    <w:nsid w:val="6FC17FE2"/>
    <w:multiLevelType w:val="hybridMultilevel"/>
    <w:tmpl w:val="08889CBA"/>
    <w:lvl w:ilvl="0" w:tplc="F8C2B8E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19D60F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2" w15:restartNumberingAfterBreak="0">
    <w:nsid w:val="729476BB"/>
    <w:multiLevelType w:val="multilevel"/>
    <w:tmpl w:val="849248EC"/>
    <w:lvl w:ilvl="0">
      <w:start w:val="1"/>
      <w:numFmt w:val="none"/>
      <w:lvlText w:val=""/>
      <w:lvlJc w:val="left"/>
      <w:pPr>
        <w:tabs>
          <w:tab w:val="num" w:pos="0"/>
        </w:tabs>
        <w:ind w:left="0" w:firstLine="0"/>
      </w:pPr>
      <w:rPr>
        <w:rFonts w:hint="default"/>
      </w:rPr>
    </w:lvl>
    <w:lvl w:ilvl="1">
      <w:start w:val="1"/>
      <w:numFmt w:val="none"/>
      <w:lvlText w:val=""/>
      <w:lvlJc w:val="left"/>
      <w:pPr>
        <w:tabs>
          <w:tab w:val="num" w:pos="270"/>
        </w:tabs>
        <w:ind w:left="270" w:firstLine="0"/>
      </w:pPr>
      <w:rPr>
        <w:rFonts w:hint="default"/>
      </w:rPr>
    </w:lvl>
    <w:lvl w:ilvl="2">
      <w:start w:val="1"/>
      <w:numFmt w:val="none"/>
      <w:lvlText w:val=""/>
      <w:lvlJc w:val="left"/>
      <w:pPr>
        <w:tabs>
          <w:tab w:val="num" w:pos="540"/>
        </w:tabs>
        <w:ind w:left="540" w:firstLine="0"/>
      </w:pPr>
      <w:rPr>
        <w:rFonts w:hint="default"/>
      </w:rPr>
    </w:lvl>
    <w:lvl w:ilvl="3">
      <w:start w:val="1"/>
      <w:numFmt w:val="none"/>
      <w:lvlText w:val=""/>
      <w:lvlJc w:val="left"/>
      <w:pPr>
        <w:tabs>
          <w:tab w:val="num" w:pos="810"/>
        </w:tabs>
        <w:ind w:left="810" w:firstLine="0"/>
      </w:pPr>
      <w:rPr>
        <w:rFonts w:hint="default"/>
      </w:rPr>
    </w:lvl>
    <w:lvl w:ilvl="4">
      <w:start w:val="1"/>
      <w:numFmt w:val="none"/>
      <w:lvlText w:val=""/>
      <w:lvlJc w:val="left"/>
      <w:pPr>
        <w:tabs>
          <w:tab w:val="num" w:pos="1080"/>
        </w:tabs>
        <w:ind w:left="1080" w:firstLine="0"/>
      </w:pPr>
      <w:rPr>
        <w:rFonts w:hint="default"/>
      </w:rPr>
    </w:lvl>
    <w:lvl w:ilvl="5">
      <w:start w:val="1"/>
      <w:numFmt w:val="none"/>
      <w:lvlText w:val=""/>
      <w:lvlJc w:val="left"/>
      <w:pPr>
        <w:tabs>
          <w:tab w:val="num" w:pos="1350"/>
        </w:tabs>
        <w:ind w:left="1350" w:firstLine="0"/>
      </w:pPr>
      <w:rPr>
        <w:rFonts w:hint="default"/>
      </w:rPr>
    </w:lvl>
    <w:lvl w:ilvl="6">
      <w:start w:val="1"/>
      <w:numFmt w:val="none"/>
      <w:lvlText w:val=""/>
      <w:lvlJc w:val="left"/>
      <w:pPr>
        <w:tabs>
          <w:tab w:val="num" w:pos="1620"/>
        </w:tabs>
        <w:ind w:left="1620" w:firstLine="0"/>
      </w:pPr>
      <w:rPr>
        <w:rFonts w:hint="default"/>
      </w:rPr>
    </w:lvl>
    <w:lvl w:ilvl="7">
      <w:start w:val="1"/>
      <w:numFmt w:val="none"/>
      <w:lvlText w:val=""/>
      <w:lvlJc w:val="left"/>
      <w:pPr>
        <w:tabs>
          <w:tab w:val="num" w:pos="1890"/>
        </w:tabs>
        <w:ind w:left="1890" w:firstLine="0"/>
      </w:pPr>
      <w:rPr>
        <w:rFonts w:hint="default"/>
      </w:rPr>
    </w:lvl>
    <w:lvl w:ilvl="8">
      <w:start w:val="1"/>
      <w:numFmt w:val="none"/>
      <w:lvlText w:val=""/>
      <w:lvlJc w:val="left"/>
      <w:pPr>
        <w:tabs>
          <w:tab w:val="num" w:pos="2160"/>
        </w:tabs>
        <w:ind w:left="2160" w:firstLine="0"/>
      </w:pPr>
      <w:rPr>
        <w:rFonts w:hint="default"/>
      </w:rPr>
    </w:lvl>
  </w:abstractNum>
  <w:abstractNum w:abstractNumId="43" w15:restartNumberingAfterBreak="0">
    <w:nsid w:val="73030E67"/>
    <w:multiLevelType w:val="multilevel"/>
    <w:tmpl w:val="56F2DE92"/>
    <w:lvl w:ilvl="0">
      <w:start w:val="1"/>
      <w:numFmt w:val="none"/>
      <w:pStyle w:val="WBNormal"/>
      <w:lvlText w:val=""/>
      <w:lvlJc w:val="left"/>
      <w:pPr>
        <w:tabs>
          <w:tab w:val="num" w:pos="0"/>
        </w:tabs>
        <w:ind w:left="0" w:firstLine="0"/>
      </w:pPr>
      <w:rPr>
        <w:rFonts w:hint="default"/>
      </w:rPr>
    </w:lvl>
    <w:lvl w:ilvl="1">
      <w:start w:val="1"/>
      <w:numFmt w:val="none"/>
      <w:pStyle w:val="WBNormal-List"/>
      <w:lvlText w:val=""/>
      <w:lvlJc w:val="left"/>
      <w:pPr>
        <w:tabs>
          <w:tab w:val="num" w:pos="270"/>
        </w:tabs>
        <w:ind w:left="270" w:firstLine="0"/>
      </w:pPr>
      <w:rPr>
        <w:rFonts w:hint="default"/>
      </w:rPr>
    </w:lvl>
    <w:lvl w:ilvl="2">
      <w:start w:val="1"/>
      <w:numFmt w:val="none"/>
      <w:pStyle w:val="WBNormal-List2"/>
      <w:lvlText w:val=""/>
      <w:lvlJc w:val="left"/>
      <w:pPr>
        <w:tabs>
          <w:tab w:val="num" w:pos="540"/>
        </w:tabs>
        <w:ind w:left="540" w:firstLine="0"/>
      </w:pPr>
      <w:rPr>
        <w:rFonts w:hint="default"/>
      </w:rPr>
    </w:lvl>
    <w:lvl w:ilvl="3">
      <w:start w:val="1"/>
      <w:numFmt w:val="none"/>
      <w:pStyle w:val="WBNormal-List3"/>
      <w:lvlText w:val=""/>
      <w:lvlJc w:val="left"/>
      <w:pPr>
        <w:tabs>
          <w:tab w:val="num" w:pos="810"/>
        </w:tabs>
        <w:ind w:left="810" w:firstLine="0"/>
      </w:pPr>
      <w:rPr>
        <w:rFonts w:hint="default"/>
      </w:rPr>
    </w:lvl>
    <w:lvl w:ilvl="4">
      <w:start w:val="1"/>
      <w:numFmt w:val="none"/>
      <w:pStyle w:val="WBNormal-List4"/>
      <w:lvlText w:val=""/>
      <w:lvlJc w:val="left"/>
      <w:pPr>
        <w:tabs>
          <w:tab w:val="num" w:pos="1080"/>
        </w:tabs>
        <w:ind w:left="1080" w:firstLine="0"/>
      </w:pPr>
      <w:rPr>
        <w:rFonts w:hint="default"/>
      </w:rPr>
    </w:lvl>
    <w:lvl w:ilvl="5">
      <w:start w:val="1"/>
      <w:numFmt w:val="none"/>
      <w:pStyle w:val="WBNormal-List5"/>
      <w:lvlText w:val=""/>
      <w:lvlJc w:val="left"/>
      <w:pPr>
        <w:tabs>
          <w:tab w:val="num" w:pos="1350"/>
        </w:tabs>
        <w:ind w:left="1350" w:firstLine="0"/>
      </w:pPr>
      <w:rPr>
        <w:rFonts w:hint="default"/>
      </w:rPr>
    </w:lvl>
    <w:lvl w:ilvl="6">
      <w:start w:val="1"/>
      <w:numFmt w:val="none"/>
      <w:pStyle w:val="WBNormal-List6"/>
      <w:lvlText w:val=""/>
      <w:lvlJc w:val="left"/>
      <w:pPr>
        <w:tabs>
          <w:tab w:val="num" w:pos="1620"/>
        </w:tabs>
        <w:ind w:left="1620" w:firstLine="0"/>
      </w:pPr>
      <w:rPr>
        <w:rFonts w:hint="default"/>
      </w:rPr>
    </w:lvl>
    <w:lvl w:ilvl="7">
      <w:start w:val="1"/>
      <w:numFmt w:val="none"/>
      <w:pStyle w:val="WBNormal-List7"/>
      <w:lvlText w:val=""/>
      <w:lvlJc w:val="left"/>
      <w:pPr>
        <w:tabs>
          <w:tab w:val="num" w:pos="1890"/>
        </w:tabs>
        <w:ind w:left="1890" w:firstLine="0"/>
      </w:pPr>
      <w:rPr>
        <w:rFonts w:hint="default"/>
      </w:rPr>
    </w:lvl>
    <w:lvl w:ilvl="8">
      <w:start w:val="1"/>
      <w:numFmt w:val="none"/>
      <w:pStyle w:val="WBNormal-List8"/>
      <w:lvlText w:val=""/>
      <w:lvlJc w:val="left"/>
      <w:pPr>
        <w:tabs>
          <w:tab w:val="num" w:pos="2160"/>
        </w:tabs>
        <w:ind w:left="2160" w:firstLine="0"/>
      </w:pPr>
      <w:rPr>
        <w:rFonts w:hint="default"/>
      </w:rPr>
    </w:lvl>
  </w:abstractNum>
  <w:abstractNum w:abstractNumId="44" w15:restartNumberingAfterBreak="0">
    <w:nsid w:val="7A166038"/>
    <w:multiLevelType w:val="hybridMultilevel"/>
    <w:tmpl w:val="2ECA86AA"/>
    <w:lvl w:ilvl="0" w:tplc="04090001">
      <w:start w:val="1"/>
      <w:numFmt w:val="bullet"/>
      <w:lvlText w:val=""/>
      <w:lvlJc w:val="left"/>
      <w:pPr>
        <w:ind w:left="720" w:hanging="360"/>
      </w:pPr>
      <w:rPr>
        <w:rFonts w:ascii="Symbol" w:hAnsi="Symbol" w:hint="default"/>
      </w:rPr>
    </w:lvl>
    <w:lvl w:ilvl="1" w:tplc="5852BE24">
      <w:numFmt w:val="bullet"/>
      <w:lvlText w:val="•"/>
      <w:lvlJc w:val="left"/>
      <w:pPr>
        <w:ind w:left="1440" w:hanging="360"/>
      </w:pPr>
      <w:rPr>
        <w:rFonts w:ascii="Calibri" w:eastAsiaTheme="minorEastAsia"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C252C"/>
    <w:multiLevelType w:val="multilevel"/>
    <w:tmpl w:val="6C0ED6B8"/>
    <w:lvl w:ilvl="0">
      <w:start w:val="1"/>
      <w:numFmt w:val="decimal"/>
      <w:lvlText w:val="%1   "/>
      <w:lvlJc w:val="left"/>
    </w:lvl>
    <w:lvl w:ilvl="1">
      <w:start w:val="1"/>
      <w:numFmt w:val="decimal"/>
      <w:lvlText w:val="%1.%2   "/>
      <w:lvlJc w:val="left"/>
    </w:lvl>
    <w:lvl w:ilvl="2">
      <w:start w:val="1"/>
      <w:numFmt w:val="decimal"/>
      <w:lvlText w:val="%1.%2.%3   "/>
      <w:lvlJc w:val="left"/>
    </w:lvl>
    <w:lvl w:ilvl="3">
      <w:start w:val="1"/>
      <w:numFmt w:val="decimal"/>
      <w:lvlText w:val="%1.%2.%3.%4   "/>
      <w:lvlJc w:val="left"/>
    </w:lvl>
    <w:lvl w:ilvl="4">
      <w:start w:val="1"/>
      <w:numFmt w:val="decimal"/>
      <w:lvlText w:val="%1.%2.%3.%4.%5   "/>
      <w:lvlJc w:val="left"/>
    </w:lvl>
    <w:lvl w:ilvl="5">
      <w:start w:val="1"/>
      <w:numFmt w:val="decimal"/>
      <w:lvlText w:val="%1.%2.%3.%4.%5.%6   "/>
      <w:lvlJc w:val="left"/>
    </w:lvl>
    <w:lvl w:ilvl="6">
      <w:start w:val="1"/>
      <w:numFmt w:val="decimal"/>
      <w:lvlText w:val="%1.%2.%3.%4.%5.%6.%7   "/>
      <w:lvlJc w:val="left"/>
    </w:lvl>
    <w:lvl w:ilvl="7">
      <w:start w:val="1"/>
      <w:numFmt w:val="decimal"/>
      <w:lvlText w:val="%1.%2.%3.%4.%5.%6.%7.%8   "/>
      <w:lvlJc w:val="left"/>
    </w:lvl>
    <w:lvl w:ilvl="8">
      <w:start w:val="1"/>
      <w:numFmt w:val="decimal"/>
      <w:lvlText w:val="%1.%2.%3.%4.%5.%6.%7.%8.%9   "/>
      <w:lvlJc w:val="left"/>
    </w:lvl>
  </w:abstractNum>
  <w:abstractNum w:abstractNumId="46" w15:restartNumberingAfterBreak="0">
    <w:nsid w:val="7DEE7887"/>
    <w:multiLevelType w:val="hybridMultilevel"/>
    <w:tmpl w:val="8A2C614A"/>
    <w:lvl w:ilvl="0" w:tplc="04090001">
      <w:start w:val="1"/>
      <w:numFmt w:val="bullet"/>
      <w:lvlText w:val="§"/>
      <w:lvlJc w:val="left"/>
      <w:pPr>
        <w:ind w:left="360" w:hanging="360"/>
      </w:pPr>
      <w:rPr>
        <w:rFonts w:ascii="Wingdings" w:hAnsi="Wingdings" w:hint="default"/>
      </w:rPr>
    </w:lvl>
    <w:lvl w:ilvl="1" w:tplc="04090003" w:tentative="1">
      <w:start w:val="1"/>
      <w:numFmt w:val="bullet"/>
      <w:lvlText w:val="§"/>
      <w:lvlJc w:val="left"/>
      <w:pPr>
        <w:ind w:left="720" w:hanging="360"/>
      </w:pPr>
      <w:rPr>
        <w:rFonts w:ascii="Wingdings" w:hAnsi="Wingdings" w:hint="default"/>
      </w:rPr>
    </w:lvl>
    <w:lvl w:ilvl="2" w:tplc="04090005" w:tentative="1">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440" w:hanging="360"/>
      </w:pPr>
      <w:rPr>
        <w:rFonts w:ascii="Wingdings" w:hAnsi="Wingdings" w:hint="default"/>
      </w:rPr>
    </w:lvl>
    <w:lvl w:ilvl="4" w:tplc="04090003" w:tentative="1">
      <w:start w:val="1"/>
      <w:numFmt w:val="bullet"/>
      <w:lvlText w:val="§"/>
      <w:lvlJc w:val="left"/>
      <w:pPr>
        <w:ind w:left="1800" w:hanging="360"/>
      </w:pPr>
      <w:rPr>
        <w:rFonts w:ascii="Wingdings" w:hAnsi="Wingdings" w:hint="default"/>
      </w:rPr>
    </w:lvl>
    <w:lvl w:ilvl="5" w:tplc="04090005" w:tentative="1">
      <w:start w:val="1"/>
      <w:numFmt w:val="bullet"/>
      <w:lvlText w:val="§"/>
      <w:lvlJc w:val="left"/>
      <w:pPr>
        <w:ind w:left="2160" w:hanging="360"/>
      </w:pPr>
      <w:rPr>
        <w:rFonts w:ascii="Wingdings" w:hAnsi="Wingdings" w:hint="default"/>
      </w:rPr>
    </w:lvl>
    <w:lvl w:ilvl="6" w:tplc="04090001" w:tentative="1">
      <w:start w:val="1"/>
      <w:numFmt w:val="bullet"/>
      <w:lvlText w:val="§"/>
      <w:lvlJc w:val="left"/>
      <w:pPr>
        <w:ind w:left="2520" w:hanging="360"/>
      </w:pPr>
      <w:rPr>
        <w:rFonts w:ascii="Wingdings" w:hAnsi="Wingdings" w:hint="default"/>
      </w:rPr>
    </w:lvl>
    <w:lvl w:ilvl="7" w:tplc="04090003" w:tentative="1">
      <w:start w:val="1"/>
      <w:numFmt w:val="bullet"/>
      <w:lvlText w:val="§"/>
      <w:lvlJc w:val="left"/>
      <w:pPr>
        <w:ind w:left="2880" w:hanging="360"/>
      </w:pPr>
      <w:rPr>
        <w:rFonts w:ascii="Wingdings" w:hAnsi="Wingdings" w:hint="default"/>
      </w:rPr>
    </w:lvl>
    <w:lvl w:ilvl="8" w:tplc="04090005" w:tentative="1">
      <w:start w:val="1"/>
      <w:numFmt w:val="bullet"/>
      <w:lvlText w:val="§"/>
      <w:lvlJc w:val="left"/>
      <w:pPr>
        <w:ind w:left="3240" w:hanging="360"/>
      </w:pPr>
      <w:rPr>
        <w:rFonts w:ascii="Wingdings" w:hAnsi="Wingdings" w:hint="default"/>
      </w:rPr>
    </w:lvl>
  </w:abstractNum>
  <w:num w:numId="1">
    <w:abstractNumId w:val="35"/>
  </w:num>
  <w:num w:numId="2">
    <w:abstractNumId w:val="18"/>
  </w:num>
  <w:num w:numId="3">
    <w:abstractNumId w:val="13"/>
  </w:num>
  <w:num w:numId="4">
    <w:abstractNumId w:val="45"/>
  </w:num>
  <w:num w:numId="5">
    <w:abstractNumId w:val="20"/>
  </w:num>
  <w:num w:numId="6">
    <w:abstractNumId w:val="15"/>
  </w:num>
  <w:num w:numId="7">
    <w:abstractNumId w:val="42"/>
  </w:num>
  <w:num w:numId="8">
    <w:abstractNumId w:val="14"/>
  </w:num>
  <w:num w:numId="9">
    <w:abstractNumId w:val="5"/>
  </w:num>
  <w:num w:numId="10">
    <w:abstractNumId w:val="28"/>
  </w:num>
  <w:num w:numId="11">
    <w:abstractNumId w:val="21"/>
  </w:num>
  <w:num w:numId="12">
    <w:abstractNumId w:val="11"/>
  </w:num>
  <w:num w:numId="13">
    <w:abstractNumId w:val="43"/>
  </w:num>
  <w:num w:numId="14">
    <w:abstractNumId w:val="4"/>
  </w:num>
  <w:num w:numId="15">
    <w:abstractNumId w:val="34"/>
  </w:num>
  <w:num w:numId="16">
    <w:abstractNumId w:val="34"/>
  </w:num>
  <w:num w:numId="17">
    <w:abstractNumId w:val="34"/>
  </w:num>
  <w:num w:numId="18">
    <w:abstractNumId w:val="34"/>
  </w:num>
  <w:num w:numId="19">
    <w:abstractNumId w:val="34"/>
  </w:num>
  <w:num w:numId="20">
    <w:abstractNumId w:val="34"/>
  </w:num>
  <w:num w:numId="21">
    <w:abstractNumId w:val="34"/>
  </w:num>
  <w:num w:numId="22">
    <w:abstractNumId w:val="34"/>
  </w:num>
  <w:num w:numId="23">
    <w:abstractNumId w:val="34"/>
  </w:num>
  <w:num w:numId="24">
    <w:abstractNumId w:val="22"/>
  </w:num>
  <w:num w:numId="25">
    <w:abstractNumId w:val="41"/>
  </w:num>
  <w:num w:numId="26">
    <w:abstractNumId w:val="6"/>
  </w:num>
  <w:num w:numId="27">
    <w:abstractNumId w:val="25"/>
  </w:num>
  <w:num w:numId="28">
    <w:abstractNumId w:val="23"/>
  </w:num>
  <w:num w:numId="29">
    <w:abstractNumId w:val="7"/>
  </w:num>
  <w:num w:numId="30">
    <w:abstractNumId w:val="8"/>
  </w:num>
  <w:num w:numId="31">
    <w:abstractNumId w:val="17"/>
  </w:num>
  <w:num w:numId="32">
    <w:abstractNumId w:val="27"/>
  </w:num>
  <w:num w:numId="33">
    <w:abstractNumId w:val="10"/>
  </w:num>
  <w:num w:numId="34">
    <w:abstractNumId w:val="38"/>
  </w:num>
  <w:num w:numId="35">
    <w:abstractNumId w:val="32"/>
  </w:num>
  <w:num w:numId="36">
    <w:abstractNumId w:val="36"/>
  </w:num>
  <w:num w:numId="37">
    <w:abstractNumId w:val="12"/>
  </w:num>
  <w:num w:numId="38">
    <w:abstractNumId w:val="16"/>
  </w:num>
  <w:num w:numId="39">
    <w:abstractNumId w:val="30"/>
  </w:num>
  <w:num w:numId="40">
    <w:abstractNumId w:val="26"/>
  </w:num>
  <w:num w:numId="41">
    <w:abstractNumId w:val="24"/>
  </w:num>
  <w:num w:numId="42">
    <w:abstractNumId w:val="33"/>
  </w:num>
  <w:num w:numId="43">
    <w:abstractNumId w:val="40"/>
  </w:num>
  <w:num w:numId="44">
    <w:abstractNumId w:val="44"/>
  </w:num>
  <w:num w:numId="45">
    <w:abstractNumId w:val="37"/>
  </w:num>
  <w:num w:numId="46">
    <w:abstractNumId w:val="9"/>
  </w:num>
  <w:num w:numId="47">
    <w:abstractNumId w:val="2"/>
  </w:num>
  <w:num w:numId="48">
    <w:abstractNumId w:val="0"/>
  </w:num>
  <w:num w:numId="49">
    <w:abstractNumId w:val="19"/>
  </w:num>
  <w:num w:numId="50">
    <w:abstractNumId w:val="1"/>
  </w:num>
  <w:num w:numId="51">
    <w:abstractNumId w:val="3"/>
  </w:num>
  <w:num w:numId="52">
    <w:abstractNumId w:val="31"/>
  </w:num>
  <w:num w:numId="53">
    <w:abstractNumId w:val="46"/>
  </w:num>
  <w:num w:numId="54">
    <w:abstractNumId w:val="39"/>
  </w:num>
  <w:num w:numId="55">
    <w:abstractNumId w:val="29"/>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stylePaneFormatFilter w:val="7824" w:allStyles="0" w:customStyles="0" w:latentStyles="1" w:stylesInUse="0" w:headingStyles="1" w:numberingStyles="0" w:tableStyles="0" w:directFormattingOnRuns="0" w:directFormattingOnParagraphs="0" w:directFormattingOnNumbering="0" w:directFormattingOnTables="1" w:clearFormatting="1" w:top3HeadingStyles="1" w:visibleStyles="1" w:alternateStyleNames="0"/>
  <w:stylePaneSortMethod w:val="0000"/>
  <w:defaultTabStop w:val="720"/>
  <w:defaultTableStyle w:val="Table-ShadedHeader"/>
  <w:drawingGridHorizontalSpacing w:val="90"/>
  <w:displayHorizontalDrawingGridEvery w:val="2"/>
  <w:characterSpacingControl w:val="doNotCompress"/>
  <w:hdrShapeDefaults>
    <o:shapedefaults v:ext="edit" spidmax="300033"/>
  </w:hdrShapeDefaults>
  <w:footnotePr>
    <w:footnote w:id="-1"/>
    <w:footnote w:id="0"/>
  </w:footnotePr>
  <w:endnotePr>
    <w:pos w:val="sectEnd"/>
    <w:numFmt w:val="decimal"/>
    <w:endnote w:id="-1"/>
    <w:endnote w:id="0"/>
  </w:endnotePr>
  <w:compat>
    <w:compatSetting w:name="compatibilityMode" w:uri="http://schemas.microsoft.com/office/word" w:val="12"/>
  </w:compat>
  <w:rsids>
    <w:rsidRoot w:val="00AC29F7"/>
    <w:rsid w:val="007B3EC2"/>
    <w:rsid w:val="00AC29F7"/>
    <w:rsid w:val="00E829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00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Verdana" w:eastAsia="Times New Roman" w:hAnsi="Verdana" w:cs="Times New Roman"/>
        <w:sz w:val="18"/>
        <w:szCs w:val="18"/>
        <w:lang w:val="en-US" w:eastAsia="en-US" w:bidi="ar-SA"/>
      </w:rPr>
    </w:rPrDefault>
    <w:pPrDefault/>
  </w:docDefaults>
  <w:latentStyles w:defLockedState="1" w:defUIPriority="0" w:defSemiHidden="0" w:defUnhideWhenUsed="0" w:defQFormat="0" w:count="371">
    <w:lsdException w:name="Normal" w:locked="0" w:qFormat="1"/>
    <w:lsdException w:name="heading 7" w:semiHidden="1" w:unhideWhenUsed="1"/>
    <w:lsdException w:name="heading 8" w:semiHidden="1" w:unhideWhenUsed="1"/>
    <w:lsdException w:name="heading 9" w:semiHidden="1" w:unhideWhenUsed="1"/>
    <w:lsdException w:name="index 1" w:semiHidden="1" w:uiPriority="99" w:unhideWhenUsed="1"/>
    <w:lsdException w:name="index 2" w:semiHidden="1" w:uiPriority="99"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iPriority="99" w:unhideWhenUsed="1"/>
    <w:lsdException w:name="caption" w:locked="0" w:semiHidden="1" w:uiPriority="2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locked="0"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semiHidden="1"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locked="0" w:semiHidden="1" w:uiPriority="99"/>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uiPriority="99"/>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locked="0" w:semiHidden="1" w:uiPriority="37" w:unhideWhenUsed="1"/>
    <w:lsdException w:name="TOC Heading" w:semiHidden="1"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1"/>
    <w:qFormat/>
    <w:pPr>
      <w:spacing w:before="180" w:after="180"/>
    </w:pPr>
    <w:rPr>
      <w:szCs w:val="24"/>
    </w:rPr>
  </w:style>
  <w:style w:type="paragraph" w:styleId="Heading1">
    <w:name w:val="heading 1"/>
    <w:basedOn w:val="Normal"/>
    <w:next w:val="Normal"/>
    <w:link w:val="Heading1Char"/>
    <w:uiPriority w:val="19"/>
    <w:locked/>
    <w:pPr>
      <w:keepNext/>
      <w:pageBreakBefore/>
      <w:numPr>
        <w:numId w:val="23"/>
      </w:numPr>
      <w:spacing w:before="320" w:after="60"/>
      <w:outlineLvl w:val="0"/>
    </w:pPr>
    <w:rPr>
      <w:rFonts w:cs="Arial"/>
      <w:b/>
      <w:bCs/>
      <w:spacing w:val="-5"/>
      <w:kern w:val="32"/>
      <w:sz w:val="24"/>
      <w:szCs w:val="32"/>
    </w:rPr>
  </w:style>
  <w:style w:type="paragraph" w:styleId="Heading2">
    <w:name w:val="heading 2"/>
    <w:basedOn w:val="Normal"/>
    <w:next w:val="Normal"/>
    <w:link w:val="Heading2Char"/>
    <w:uiPriority w:val="20"/>
    <w:locked/>
    <w:pPr>
      <w:keepNext/>
      <w:numPr>
        <w:ilvl w:val="1"/>
        <w:numId w:val="23"/>
      </w:numPr>
      <w:spacing w:before="320" w:after="60"/>
      <w:outlineLvl w:val="1"/>
    </w:pPr>
    <w:rPr>
      <w:rFonts w:cs="Arial"/>
      <w:b/>
      <w:bCs/>
      <w:iCs/>
      <w:spacing w:val="-5"/>
      <w:sz w:val="20"/>
      <w:szCs w:val="20"/>
    </w:rPr>
  </w:style>
  <w:style w:type="paragraph" w:styleId="Heading3">
    <w:name w:val="heading 3"/>
    <w:basedOn w:val="Normal"/>
    <w:next w:val="Normal"/>
    <w:link w:val="Heading3Char"/>
    <w:uiPriority w:val="21"/>
    <w:locked/>
    <w:pPr>
      <w:keepNext/>
      <w:numPr>
        <w:ilvl w:val="2"/>
        <w:numId w:val="23"/>
      </w:numPr>
      <w:spacing w:before="320" w:after="60"/>
      <w:outlineLvl w:val="2"/>
    </w:pPr>
    <w:rPr>
      <w:rFonts w:cs="Arial"/>
      <w:b/>
      <w:bCs/>
      <w:spacing w:val="-5"/>
      <w:sz w:val="20"/>
      <w:szCs w:val="20"/>
    </w:rPr>
  </w:style>
  <w:style w:type="paragraph" w:styleId="Heading4">
    <w:name w:val="heading 4"/>
    <w:basedOn w:val="Normal"/>
    <w:next w:val="Normal"/>
    <w:uiPriority w:val="22"/>
    <w:semiHidden/>
    <w:unhideWhenUsed/>
    <w:locked/>
    <w:pPr>
      <w:keepNext/>
      <w:numPr>
        <w:ilvl w:val="3"/>
        <w:numId w:val="23"/>
      </w:numPr>
      <w:spacing w:before="320" w:after="60"/>
      <w:outlineLvl w:val="3"/>
    </w:pPr>
    <w:rPr>
      <w:b/>
      <w:bCs/>
      <w:spacing w:val="-5"/>
      <w:sz w:val="20"/>
      <w:szCs w:val="20"/>
    </w:rPr>
  </w:style>
  <w:style w:type="paragraph" w:styleId="Heading5">
    <w:name w:val="heading 5"/>
    <w:basedOn w:val="Normal"/>
    <w:next w:val="Normal"/>
    <w:uiPriority w:val="23"/>
    <w:semiHidden/>
    <w:unhideWhenUsed/>
    <w:qFormat/>
    <w:locked/>
    <w:pPr>
      <w:numPr>
        <w:ilvl w:val="4"/>
        <w:numId w:val="23"/>
      </w:numPr>
      <w:spacing w:before="240" w:after="60"/>
      <w:outlineLvl w:val="4"/>
    </w:pPr>
    <w:rPr>
      <w:b/>
      <w:bCs/>
      <w:iCs/>
      <w:spacing w:val="-5"/>
      <w:sz w:val="20"/>
      <w:szCs w:val="20"/>
    </w:rPr>
  </w:style>
  <w:style w:type="paragraph" w:styleId="Heading6">
    <w:name w:val="heading 6"/>
    <w:basedOn w:val="Normal"/>
    <w:next w:val="Normal"/>
    <w:uiPriority w:val="24"/>
    <w:semiHidden/>
    <w:unhideWhenUsed/>
    <w:qFormat/>
    <w:locked/>
    <w:pPr>
      <w:numPr>
        <w:ilvl w:val="5"/>
        <w:numId w:val="23"/>
      </w:numPr>
      <w:spacing w:before="240" w:after="60"/>
      <w:outlineLvl w:val="5"/>
    </w:pPr>
    <w:rPr>
      <w:b/>
      <w:bCs/>
      <w:spacing w:val="-5"/>
      <w:sz w:val="20"/>
      <w:szCs w:val="20"/>
    </w:rPr>
  </w:style>
  <w:style w:type="paragraph" w:styleId="Heading7">
    <w:name w:val="heading 7"/>
    <w:basedOn w:val="Normal"/>
    <w:next w:val="Normal"/>
    <w:uiPriority w:val="25"/>
    <w:semiHidden/>
    <w:unhideWhenUsed/>
    <w:qFormat/>
    <w:locked/>
    <w:pPr>
      <w:numPr>
        <w:ilvl w:val="6"/>
        <w:numId w:val="23"/>
      </w:numPr>
      <w:spacing w:before="240" w:after="60"/>
      <w:outlineLvl w:val="6"/>
    </w:pPr>
    <w:rPr>
      <w:b/>
      <w:spacing w:val="-5"/>
      <w:sz w:val="20"/>
      <w:szCs w:val="20"/>
    </w:rPr>
  </w:style>
  <w:style w:type="paragraph" w:styleId="Heading8">
    <w:name w:val="heading 8"/>
    <w:basedOn w:val="Normal"/>
    <w:next w:val="Normal"/>
    <w:uiPriority w:val="26"/>
    <w:semiHidden/>
    <w:unhideWhenUsed/>
    <w:qFormat/>
    <w:locked/>
    <w:pPr>
      <w:numPr>
        <w:ilvl w:val="7"/>
        <w:numId w:val="23"/>
      </w:numPr>
      <w:spacing w:before="240" w:after="60"/>
      <w:outlineLvl w:val="7"/>
    </w:pPr>
    <w:rPr>
      <w:b/>
      <w:iCs/>
      <w:spacing w:val="-5"/>
      <w:sz w:val="20"/>
      <w:szCs w:val="20"/>
    </w:rPr>
  </w:style>
  <w:style w:type="paragraph" w:styleId="Heading9">
    <w:name w:val="heading 9"/>
    <w:basedOn w:val="Normal"/>
    <w:next w:val="Normal"/>
    <w:uiPriority w:val="27"/>
    <w:semiHidden/>
    <w:unhideWhenUsed/>
    <w:qFormat/>
    <w:locked/>
    <w:pPr>
      <w:numPr>
        <w:ilvl w:val="8"/>
        <w:numId w:val="23"/>
      </w:numPr>
      <w:spacing w:before="240" w:after="60"/>
      <w:outlineLvl w:val="8"/>
    </w:pPr>
    <w:rPr>
      <w:rFonts w:cs="Arial"/>
      <w:b/>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DNH2">
    <w:name w:val="MSDN H2"/>
    <w:basedOn w:val="Normal"/>
    <w:next w:val="Normal"/>
    <w:locked/>
    <w:pPr>
      <w:keepNext/>
      <w:spacing w:before="320" w:after="60"/>
    </w:pPr>
    <w:rPr>
      <w:rFonts w:cs="Arial"/>
      <w:b/>
      <w:bCs/>
      <w:iCs/>
      <w:spacing w:val="-5"/>
      <w:sz w:val="20"/>
      <w:szCs w:val="20"/>
    </w:rPr>
  </w:style>
  <w:style w:type="character" w:customStyle="1" w:styleId="Heading1Char">
    <w:name w:val="Heading 1 Char"/>
    <w:basedOn w:val="DefaultParagraphFont"/>
    <w:link w:val="Heading1"/>
    <w:uiPriority w:val="19"/>
    <w:rPr>
      <w:rFonts w:cs="Arial"/>
      <w:b/>
      <w:bCs/>
      <w:spacing w:val="-5"/>
      <w:kern w:val="32"/>
      <w:sz w:val="24"/>
      <w:szCs w:val="32"/>
    </w:rPr>
  </w:style>
  <w:style w:type="paragraph" w:styleId="BalloonText">
    <w:name w:val="Balloon Text"/>
    <w:basedOn w:val="Normal"/>
    <w:link w:val="BalloonTextChar"/>
    <w:semiHidden/>
    <w:locked/>
    <w:pPr>
      <w:spacing w:before="0" w:after="0"/>
    </w:pPr>
    <w:rPr>
      <w:rFonts w:ascii="Tahoma" w:hAnsi="Tahoma" w:cs="Tahoma"/>
      <w:sz w:val="16"/>
      <w:szCs w:val="16"/>
    </w:rPr>
  </w:style>
  <w:style w:type="character" w:customStyle="1" w:styleId="BalloonTextChar">
    <w:name w:val="Balloon Text Char"/>
    <w:basedOn w:val="DefaultParagraphFont"/>
    <w:link w:val="BalloonText"/>
    <w:semiHidden/>
    <w:rPr>
      <w:rFonts w:ascii="Tahoma" w:hAnsi="Tahoma" w:cs="Tahoma"/>
      <w:sz w:val="16"/>
      <w:szCs w:val="16"/>
    </w:rPr>
  </w:style>
  <w:style w:type="paragraph" w:styleId="DocumentMap">
    <w:name w:val="Document Map"/>
    <w:basedOn w:val="Normal"/>
    <w:link w:val="DocumentMapChar"/>
    <w:semiHidden/>
    <w:locked/>
    <w:rPr>
      <w:rFonts w:ascii="Tahoma" w:hAnsi="Tahoma" w:cs="Tahoma"/>
      <w:sz w:val="16"/>
      <w:szCs w:val="16"/>
    </w:rPr>
  </w:style>
  <w:style w:type="character" w:customStyle="1" w:styleId="DocumentMapChar">
    <w:name w:val="Document Map Char"/>
    <w:basedOn w:val="DefaultParagraphFont"/>
    <w:link w:val="DocumentMap"/>
    <w:semiHidden/>
    <w:rPr>
      <w:rFonts w:ascii="Tahoma" w:hAnsi="Tahoma" w:cs="Tahoma"/>
      <w:sz w:val="16"/>
      <w:szCs w:val="16"/>
    </w:rPr>
  </w:style>
  <w:style w:type="character" w:customStyle="1" w:styleId="BoldTermorDefinitionName">
    <w:name w:val="Bold (Term or Definition Name)"/>
    <w:semiHidden/>
    <w:rPr>
      <w:b/>
    </w:rPr>
  </w:style>
  <w:style w:type="character" w:customStyle="1" w:styleId="Boldfaceundefineduse">
    <w:name w:val="Boldface undefined use"/>
    <w:semiHidden/>
    <w:rPr>
      <w:b/>
    </w:rPr>
  </w:style>
  <w:style w:type="paragraph" w:customStyle="1" w:styleId="Code">
    <w:name w:val="Code"/>
    <w:uiPriority w:val="2"/>
    <w:qFormat/>
    <w:pPr>
      <w:numPr>
        <w:numId w:val="8"/>
      </w:numPr>
      <w:pBdr>
        <w:top w:val="single" w:sz="24" w:space="4" w:color="FFFFFF"/>
        <w:left w:val="single" w:sz="24" w:space="6" w:color="FFFFFF"/>
        <w:bottom w:val="single" w:sz="24" w:space="5" w:color="FFFFFF"/>
        <w:right w:val="single" w:sz="24" w:space="6" w:color="FFFFFF"/>
      </w:pBdr>
      <w:shd w:val="clear" w:color="auto" w:fill="FFFFFF"/>
      <w:spacing w:after="240"/>
      <w:ind w:left="374" w:right="0" w:hanging="14"/>
      <w:contextualSpacing/>
    </w:pPr>
    <w:rPr>
      <w:rFonts w:ascii="Courier New" w:hAnsi="Courier New"/>
      <w:noProof/>
      <w:sz w:val="16"/>
      <w:szCs w:val="24"/>
    </w:rPr>
  </w:style>
  <w:style w:type="paragraph" w:customStyle="1" w:styleId="Code-List">
    <w:name w:val="Code - List"/>
    <w:basedOn w:val="Code"/>
    <w:semiHidden/>
    <w:pPr>
      <w:numPr>
        <w:ilvl w:val="1"/>
      </w:numPr>
    </w:pPr>
  </w:style>
  <w:style w:type="paragraph" w:customStyle="1" w:styleId="Code-List2">
    <w:name w:val="Code - List 2"/>
    <w:basedOn w:val="Code"/>
    <w:semiHidden/>
    <w:pPr>
      <w:numPr>
        <w:ilvl w:val="2"/>
      </w:numPr>
    </w:pPr>
  </w:style>
  <w:style w:type="paragraph" w:customStyle="1" w:styleId="Code-List3">
    <w:name w:val="Code - List 3"/>
    <w:basedOn w:val="Code"/>
    <w:semiHidden/>
    <w:pPr>
      <w:numPr>
        <w:ilvl w:val="3"/>
      </w:numPr>
    </w:pPr>
  </w:style>
  <w:style w:type="paragraph" w:customStyle="1" w:styleId="Code-List4">
    <w:name w:val="Code - List 4"/>
    <w:basedOn w:val="Code"/>
    <w:semiHidden/>
    <w:pPr>
      <w:numPr>
        <w:ilvl w:val="4"/>
      </w:numPr>
    </w:pPr>
  </w:style>
  <w:style w:type="paragraph" w:customStyle="1" w:styleId="Code-List5">
    <w:name w:val="Code - List 5"/>
    <w:basedOn w:val="Code"/>
    <w:semiHidden/>
    <w:pPr>
      <w:numPr>
        <w:ilvl w:val="5"/>
      </w:numPr>
    </w:pPr>
  </w:style>
  <w:style w:type="paragraph" w:customStyle="1" w:styleId="Code-List6">
    <w:name w:val="Code - List 6"/>
    <w:basedOn w:val="Code"/>
    <w:semiHidden/>
    <w:pPr>
      <w:numPr>
        <w:ilvl w:val="6"/>
      </w:numPr>
    </w:pPr>
  </w:style>
  <w:style w:type="paragraph" w:customStyle="1" w:styleId="Code-List7">
    <w:name w:val="Code - List 7"/>
    <w:basedOn w:val="Code"/>
    <w:semiHidden/>
    <w:pPr>
      <w:numPr>
        <w:ilvl w:val="7"/>
      </w:numPr>
    </w:pPr>
  </w:style>
  <w:style w:type="paragraph" w:customStyle="1" w:styleId="Code-List8">
    <w:name w:val="Code - List 8"/>
    <w:basedOn w:val="Code"/>
    <w:semiHidden/>
    <w:pPr>
      <w:numPr>
        <w:ilvl w:val="8"/>
      </w:numPr>
    </w:pPr>
  </w:style>
  <w:style w:type="paragraph" w:customStyle="1" w:styleId="CodeSmall">
    <w:name w:val="Code Small"/>
    <w:basedOn w:val="Code"/>
    <w:semiHidden/>
    <w:pPr>
      <w:numPr>
        <w:numId w:val="3"/>
      </w:numPr>
    </w:pPr>
  </w:style>
  <w:style w:type="paragraph" w:customStyle="1" w:styleId="CodeSmall-List">
    <w:name w:val="Code Small - List"/>
    <w:basedOn w:val="CodeSmall"/>
    <w:semiHidden/>
    <w:pPr>
      <w:numPr>
        <w:ilvl w:val="1"/>
      </w:numPr>
    </w:pPr>
  </w:style>
  <w:style w:type="paragraph" w:customStyle="1" w:styleId="CodeSmall-List2">
    <w:name w:val="Code Small - List 2"/>
    <w:basedOn w:val="CodeSmall"/>
    <w:semiHidden/>
    <w:pPr>
      <w:numPr>
        <w:ilvl w:val="2"/>
      </w:numPr>
    </w:pPr>
  </w:style>
  <w:style w:type="paragraph" w:customStyle="1" w:styleId="CodeSmall-List3">
    <w:name w:val="Code Small - List 3"/>
    <w:basedOn w:val="CodeSmall"/>
    <w:semiHidden/>
    <w:pPr>
      <w:numPr>
        <w:ilvl w:val="3"/>
      </w:numPr>
    </w:pPr>
  </w:style>
  <w:style w:type="paragraph" w:customStyle="1" w:styleId="CodeSmall-List4">
    <w:name w:val="Code Small - List 4"/>
    <w:basedOn w:val="CodeSmall"/>
    <w:semiHidden/>
    <w:pPr>
      <w:numPr>
        <w:ilvl w:val="4"/>
      </w:numPr>
    </w:pPr>
  </w:style>
  <w:style w:type="paragraph" w:customStyle="1" w:styleId="CodeSmall-List5">
    <w:name w:val="Code Small - List 5"/>
    <w:basedOn w:val="CodeSmall"/>
    <w:semiHidden/>
    <w:pPr>
      <w:numPr>
        <w:ilvl w:val="5"/>
      </w:numPr>
    </w:pPr>
  </w:style>
  <w:style w:type="paragraph" w:customStyle="1" w:styleId="CodeSmall-List6">
    <w:name w:val="Code Small - List 6"/>
    <w:basedOn w:val="CodeSmall"/>
    <w:semiHidden/>
    <w:pPr>
      <w:numPr>
        <w:ilvl w:val="6"/>
      </w:numPr>
    </w:pPr>
  </w:style>
  <w:style w:type="paragraph" w:customStyle="1" w:styleId="CodeSmall-List7">
    <w:name w:val="Code Small - List 7"/>
    <w:basedOn w:val="CodeSmall"/>
    <w:semiHidden/>
    <w:pPr>
      <w:numPr>
        <w:ilvl w:val="7"/>
      </w:numPr>
    </w:pPr>
  </w:style>
  <w:style w:type="paragraph" w:customStyle="1" w:styleId="CodeSmall-List8">
    <w:name w:val="Code Small - List 8"/>
    <w:basedOn w:val="CodeSmall"/>
    <w:semiHidden/>
    <w:pPr>
      <w:numPr>
        <w:ilvl w:val="8"/>
      </w:numPr>
    </w:pPr>
  </w:style>
  <w:style w:type="character" w:customStyle="1" w:styleId="Heading3Char">
    <w:name w:val="Heading 3 Char"/>
    <w:basedOn w:val="DefaultParagraphFont"/>
    <w:link w:val="Heading3"/>
    <w:uiPriority w:val="21"/>
    <w:rPr>
      <w:rFonts w:cs="Arial"/>
      <w:b/>
      <w:bCs/>
      <w:spacing w:val="-5"/>
      <w:sz w:val="20"/>
      <w:szCs w:val="20"/>
    </w:rPr>
  </w:style>
  <w:style w:type="paragraph" w:styleId="Revision">
    <w:name w:val="Revision"/>
    <w:hidden/>
    <w:uiPriority w:val="99"/>
    <w:semiHidden/>
    <w:rPr>
      <w:spacing w:val="-5"/>
      <w:sz w:val="24"/>
      <w:szCs w:val="24"/>
    </w:rPr>
  </w:style>
  <w:style w:type="paragraph" w:customStyle="1" w:styleId="NormalBase">
    <w:name w:val="Normal Base"/>
    <w:semiHidden/>
    <w:pPr>
      <w:spacing w:before="180"/>
    </w:pPr>
    <w:rPr>
      <w:szCs w:val="24"/>
    </w:rPr>
  </w:style>
  <w:style w:type="paragraph" w:customStyle="1" w:styleId="CoverHR">
    <w:name w:val="Cover HR"/>
    <w:basedOn w:val="NormalBase"/>
    <w:next w:val="Normal"/>
    <w:semiHidden/>
    <w:pPr>
      <w:pBdr>
        <w:bottom w:val="single" w:sz="4" w:space="1" w:color="auto"/>
      </w:pBdr>
      <w:ind w:right="180"/>
    </w:pPr>
  </w:style>
  <w:style w:type="paragraph" w:customStyle="1" w:styleId="Definitiongeneric">
    <w:name w:val="Definition (generic)"/>
    <w:basedOn w:val="NormalBase"/>
    <w:semiHidden/>
    <w:pPr>
      <w:ind w:left="540" w:hanging="270"/>
    </w:pPr>
  </w:style>
  <w:style w:type="character" w:customStyle="1" w:styleId="ToDo">
    <w:name w:val="To Do"/>
    <w:basedOn w:val="DefaultParagraphFont"/>
    <w:uiPriority w:val="9"/>
    <w:qFormat/>
    <w:rPr>
      <w:b/>
      <w:bdr w:val="none" w:sz="0" w:space="0" w:color="auto"/>
      <w:shd w:val="clear" w:color="auto" w:fill="FFFF00"/>
    </w:rPr>
  </w:style>
  <w:style w:type="character" w:customStyle="1" w:styleId="NormativeReference">
    <w:name w:val="Normative Reference"/>
    <w:basedOn w:val="DefaultParagraphFont"/>
    <w:uiPriority w:val="5"/>
    <w:qFormat/>
    <w:rPr>
      <w:b/>
      <w:bdr w:val="none" w:sz="0" w:space="0" w:color="auto"/>
      <w:shd w:val="clear" w:color="auto" w:fill="00FFFF"/>
    </w:rPr>
  </w:style>
  <w:style w:type="character" w:customStyle="1" w:styleId="Glossary">
    <w:name w:val="Glossary"/>
    <w:basedOn w:val="DefaultParagraphFont"/>
    <w:uiPriority w:val="4"/>
    <w:qFormat/>
    <w:rPr>
      <w:b/>
      <w:bdr w:val="none" w:sz="0" w:space="0" w:color="auto"/>
      <w:shd w:val="clear" w:color="auto" w:fill="00FF00"/>
    </w:rPr>
  </w:style>
  <w:style w:type="paragraph" w:customStyle="1" w:styleId="Definition-Constant">
    <w:name w:val="Definition - Constant"/>
    <w:basedOn w:val="Definitiongeneric"/>
  </w:style>
  <w:style w:type="paragraph" w:customStyle="1" w:styleId="Definition-Datatype">
    <w:name w:val="Definition - Datatype"/>
    <w:basedOn w:val="Definitiongeneric"/>
    <w:semiHidden/>
  </w:style>
  <w:style w:type="paragraph" w:customStyle="1" w:styleId="Definition-Field">
    <w:name w:val="Definition - Field"/>
    <w:basedOn w:val="Definitiongeneric"/>
    <w:next w:val="Definition-Field2"/>
    <w:uiPriority w:val="12"/>
    <w:qFormat/>
    <w:pPr>
      <w:spacing w:after="180"/>
      <w:ind w:left="360" w:hanging="360"/>
    </w:pPr>
  </w:style>
  <w:style w:type="paragraph" w:customStyle="1" w:styleId="Definition-Field2">
    <w:name w:val="Definition - Field 2"/>
    <w:basedOn w:val="Definition-Field"/>
    <w:uiPriority w:val="13"/>
    <w:qFormat/>
    <w:pPr>
      <w:ind w:firstLine="0"/>
    </w:pPr>
  </w:style>
  <w:style w:type="paragraph" w:customStyle="1" w:styleId="Definition-GlossaryTerm">
    <w:name w:val="Definition - Glossary Term"/>
    <w:basedOn w:val="Definitiongeneric"/>
    <w:unhideWhenUsed/>
  </w:style>
  <w:style w:type="paragraph" w:customStyle="1" w:styleId="Definition-HTTPToken">
    <w:name w:val="Definition - HTTP Token"/>
    <w:basedOn w:val="Definitiongeneric"/>
    <w:semiHidden/>
  </w:style>
  <w:style w:type="paragraph" w:customStyle="1" w:styleId="Definition-Member">
    <w:name w:val="Definition - Member"/>
    <w:basedOn w:val="Definitiongeneric"/>
    <w:semiHidden/>
  </w:style>
  <w:style w:type="paragraph" w:customStyle="1" w:styleId="Definition-Member2">
    <w:name w:val="Definition - Member 2"/>
    <w:basedOn w:val="Definition-Member"/>
    <w:semiHidden/>
    <w:pPr>
      <w:ind w:left="1080"/>
    </w:pPr>
  </w:style>
  <w:style w:type="paragraph" w:customStyle="1" w:styleId="Definition-Parameter">
    <w:name w:val="Definition - Parameter"/>
    <w:basedOn w:val="Definitiongeneric"/>
    <w:semiHidden/>
  </w:style>
  <w:style w:type="paragraph" w:customStyle="1" w:styleId="Definition-ReturnValues">
    <w:name w:val="Definition - Return Values"/>
    <w:basedOn w:val="Definitiongeneric"/>
    <w:semiHidden/>
  </w:style>
  <w:style w:type="paragraph" w:customStyle="1" w:styleId="DocumentSummary">
    <w:name w:val="Document Summary"/>
    <w:basedOn w:val="NormalBase"/>
    <w:semiHidden/>
    <w:pPr>
      <w:spacing w:before="60" w:after="60"/>
    </w:pPr>
    <w:rPr>
      <w:sz w:val="16"/>
    </w:rPr>
  </w:style>
  <w:style w:type="paragraph" w:styleId="Footer">
    <w:name w:val="footer"/>
    <w:aliases w:val="f"/>
    <w:basedOn w:val="Header"/>
    <w:link w:val="FooterChar"/>
    <w:uiPriority w:val="99"/>
    <w:unhideWhenUsed/>
    <w:rsid w:val="00331902"/>
    <w:pPr>
      <w:pBdr>
        <w:top w:val="single" w:sz="4" w:space="1" w:color="auto"/>
      </w:pBdr>
      <w:spacing w:before="120" w:after="120"/>
    </w:pPr>
    <w:rPr>
      <w:i/>
      <w:sz w:val="16"/>
    </w:rPr>
  </w:style>
  <w:style w:type="character" w:customStyle="1" w:styleId="FooterChar">
    <w:name w:val="Footer Char"/>
    <w:aliases w:val="f Char"/>
    <w:basedOn w:val="DefaultParagraphFont"/>
    <w:link w:val="Footer"/>
    <w:semiHidden/>
    <w:rPr>
      <w:rFonts w:ascii="Verdana" w:hAnsi="Verdana"/>
      <w:i/>
      <w:sz w:val="16"/>
      <w:szCs w:val="24"/>
    </w:rPr>
  </w:style>
  <w:style w:type="paragraph" w:customStyle="1" w:styleId="FooterPageNumber">
    <w:name w:val="Footer Page Number"/>
    <w:basedOn w:val="Footer"/>
    <w:semiHidden/>
    <w:pPr>
      <w:ind w:hanging="180"/>
      <w:jc w:val="right"/>
    </w:pPr>
  </w:style>
  <w:style w:type="paragraph" w:customStyle="1" w:styleId="GlossaryExternalRef">
    <w:name w:val="Glossary External Ref"/>
    <w:basedOn w:val="NormalBase"/>
    <w:semiHidden/>
    <w:pPr>
      <w:spacing w:before="0"/>
      <w:ind w:left="270"/>
    </w:pPr>
    <w:rPr>
      <w:b/>
    </w:rPr>
  </w:style>
  <w:style w:type="character" w:customStyle="1" w:styleId="GlossaryTermseconduse">
    <w:name w:val="Glossary Term (second use)"/>
    <w:semiHidden/>
  </w:style>
  <w:style w:type="paragraph" w:customStyle="1" w:styleId="IndexEntry">
    <w:name w:val="Index Entry"/>
    <w:basedOn w:val="NormalBase"/>
    <w:semiHidden/>
    <w:pPr>
      <w:spacing w:before="0"/>
    </w:pPr>
    <w:rPr>
      <w:sz w:val="16"/>
    </w:rPr>
  </w:style>
  <w:style w:type="character" w:customStyle="1" w:styleId="Italicsundefineduse">
    <w:name w:val="Italics undefined use"/>
    <w:semiHidden/>
    <w:rPr>
      <w:i/>
    </w:rPr>
  </w:style>
  <w:style w:type="character" w:customStyle="1" w:styleId="Link">
    <w:name w:val="Link"/>
    <w:semiHidden/>
    <w:rPr>
      <w:color w:val="0066FF"/>
      <w:u w:val="single"/>
    </w:rPr>
  </w:style>
  <w:style w:type="character" w:customStyle="1" w:styleId="Link-Bold">
    <w:name w:val="Link - Bold"/>
    <w:basedOn w:val="Link"/>
    <w:semiHidden/>
    <w:rPr>
      <w:b/>
      <w:color w:val="0066FF"/>
      <w:u w:val="single"/>
    </w:rPr>
  </w:style>
  <w:style w:type="character" w:customStyle="1" w:styleId="Link-Term">
    <w:name w:val="Link - Term"/>
    <w:semiHidden/>
    <w:rPr>
      <w:b/>
      <w:color w:val="009900"/>
    </w:rPr>
  </w:style>
  <w:style w:type="paragraph" w:styleId="ListBullet">
    <w:name w:val="List Bullet"/>
    <w:basedOn w:val="NormalBase"/>
    <w:semiHidden/>
    <w:locked/>
    <w:pPr>
      <w:numPr>
        <w:numId w:val="5"/>
      </w:numPr>
    </w:pPr>
  </w:style>
  <w:style w:type="paragraph" w:styleId="ListBullet2">
    <w:name w:val="List Bullet 2"/>
    <w:basedOn w:val="ListBullet"/>
    <w:semiHidden/>
    <w:locked/>
    <w:pPr>
      <w:numPr>
        <w:ilvl w:val="1"/>
      </w:numPr>
    </w:pPr>
  </w:style>
  <w:style w:type="paragraph" w:styleId="ListBullet3">
    <w:name w:val="List Bullet 3"/>
    <w:basedOn w:val="ListBullet"/>
    <w:semiHidden/>
    <w:locked/>
    <w:pPr>
      <w:numPr>
        <w:ilvl w:val="2"/>
      </w:numPr>
    </w:pPr>
  </w:style>
  <w:style w:type="paragraph" w:styleId="ListBullet4">
    <w:name w:val="List Bullet 4"/>
    <w:basedOn w:val="ListBullet"/>
    <w:semiHidden/>
    <w:locked/>
    <w:pPr>
      <w:numPr>
        <w:ilvl w:val="3"/>
      </w:numPr>
    </w:pPr>
  </w:style>
  <w:style w:type="paragraph" w:styleId="ListBullet5">
    <w:name w:val="List Bullet 5"/>
    <w:basedOn w:val="ListBullet"/>
    <w:semiHidden/>
    <w:locked/>
    <w:pPr>
      <w:numPr>
        <w:ilvl w:val="4"/>
      </w:numPr>
    </w:pPr>
  </w:style>
  <w:style w:type="paragraph" w:customStyle="1" w:styleId="ListBullet6">
    <w:name w:val="List Bullet 6"/>
    <w:basedOn w:val="ListBullet"/>
    <w:semiHidden/>
    <w:pPr>
      <w:numPr>
        <w:ilvl w:val="5"/>
      </w:numPr>
    </w:pPr>
  </w:style>
  <w:style w:type="paragraph" w:customStyle="1" w:styleId="ListBullet7">
    <w:name w:val="List Bullet 7"/>
    <w:basedOn w:val="ListBullet"/>
    <w:semiHidden/>
    <w:pPr>
      <w:numPr>
        <w:ilvl w:val="6"/>
      </w:numPr>
    </w:pPr>
  </w:style>
  <w:style w:type="paragraph" w:customStyle="1" w:styleId="ListBullet8">
    <w:name w:val="List Bullet 8"/>
    <w:basedOn w:val="ListBullet"/>
    <w:semiHidden/>
    <w:pPr>
      <w:numPr>
        <w:ilvl w:val="7"/>
      </w:numPr>
    </w:pPr>
  </w:style>
  <w:style w:type="paragraph" w:customStyle="1" w:styleId="ListBullet9">
    <w:name w:val="List Bullet 9"/>
    <w:basedOn w:val="ListBullet"/>
    <w:semiHidden/>
    <w:pPr>
      <w:numPr>
        <w:ilvl w:val="8"/>
      </w:numPr>
    </w:pPr>
  </w:style>
  <w:style w:type="paragraph" w:styleId="ListNumber">
    <w:name w:val="List Number"/>
    <w:basedOn w:val="NormalBase"/>
    <w:semiHidden/>
    <w:locked/>
    <w:pPr>
      <w:numPr>
        <w:numId w:val="6"/>
      </w:numPr>
    </w:pPr>
  </w:style>
  <w:style w:type="paragraph" w:styleId="ListNumber2">
    <w:name w:val="List Number 2"/>
    <w:basedOn w:val="ListNumber"/>
    <w:semiHidden/>
    <w:locked/>
    <w:pPr>
      <w:numPr>
        <w:ilvl w:val="1"/>
      </w:numPr>
    </w:pPr>
  </w:style>
  <w:style w:type="paragraph" w:styleId="ListNumber3">
    <w:name w:val="List Number 3"/>
    <w:basedOn w:val="ListNumber"/>
    <w:semiHidden/>
    <w:locked/>
    <w:pPr>
      <w:numPr>
        <w:ilvl w:val="2"/>
      </w:numPr>
    </w:pPr>
  </w:style>
  <w:style w:type="paragraph" w:styleId="ListNumber4">
    <w:name w:val="List Number 4"/>
    <w:basedOn w:val="ListNumber"/>
    <w:semiHidden/>
    <w:locked/>
    <w:pPr>
      <w:numPr>
        <w:ilvl w:val="3"/>
      </w:numPr>
    </w:pPr>
  </w:style>
  <w:style w:type="paragraph" w:styleId="ListNumber5">
    <w:name w:val="List Number 5"/>
    <w:basedOn w:val="ListNumber"/>
    <w:semiHidden/>
    <w:locked/>
    <w:pPr>
      <w:numPr>
        <w:ilvl w:val="4"/>
      </w:numPr>
    </w:pPr>
  </w:style>
  <w:style w:type="paragraph" w:customStyle="1" w:styleId="ListNumber6">
    <w:name w:val="List Number 6"/>
    <w:basedOn w:val="ListNumber"/>
    <w:semiHidden/>
    <w:pPr>
      <w:numPr>
        <w:ilvl w:val="5"/>
      </w:numPr>
    </w:pPr>
  </w:style>
  <w:style w:type="paragraph" w:customStyle="1" w:styleId="ListNumber7">
    <w:name w:val="List Number 7"/>
    <w:basedOn w:val="ListNumber"/>
    <w:semiHidden/>
    <w:pPr>
      <w:numPr>
        <w:ilvl w:val="6"/>
      </w:numPr>
    </w:pPr>
  </w:style>
  <w:style w:type="paragraph" w:customStyle="1" w:styleId="ListNumber8">
    <w:name w:val="List Number 8"/>
    <w:basedOn w:val="ListNumber"/>
    <w:semiHidden/>
    <w:pPr>
      <w:numPr>
        <w:ilvl w:val="7"/>
      </w:numPr>
    </w:pPr>
  </w:style>
  <w:style w:type="paragraph" w:customStyle="1" w:styleId="ListNumber9">
    <w:name w:val="List Number 9"/>
    <w:basedOn w:val="ListNumber"/>
    <w:semiHidden/>
    <w:pPr>
      <w:numPr>
        <w:ilvl w:val="8"/>
      </w:numPr>
    </w:pPr>
  </w:style>
  <w:style w:type="paragraph" w:customStyle="1" w:styleId="Normal-List">
    <w:name w:val="Normal - List"/>
    <w:basedOn w:val="Normal"/>
    <w:semiHidden/>
    <w:pPr>
      <w:numPr>
        <w:ilvl w:val="1"/>
      </w:numPr>
    </w:pPr>
  </w:style>
  <w:style w:type="paragraph" w:customStyle="1" w:styleId="Normal-List2">
    <w:name w:val="Normal - List 2"/>
    <w:basedOn w:val="Normal"/>
    <w:semiHidden/>
    <w:pPr>
      <w:numPr>
        <w:ilvl w:val="2"/>
      </w:numPr>
    </w:pPr>
  </w:style>
  <w:style w:type="paragraph" w:customStyle="1" w:styleId="Normal-List3">
    <w:name w:val="Normal - List 3"/>
    <w:basedOn w:val="Normal"/>
    <w:semiHidden/>
    <w:pPr>
      <w:numPr>
        <w:ilvl w:val="3"/>
      </w:numPr>
    </w:pPr>
  </w:style>
  <w:style w:type="paragraph" w:customStyle="1" w:styleId="Normal-List4">
    <w:name w:val="Normal - List 4"/>
    <w:basedOn w:val="Normal"/>
    <w:semiHidden/>
    <w:pPr>
      <w:numPr>
        <w:ilvl w:val="4"/>
      </w:numPr>
    </w:pPr>
  </w:style>
  <w:style w:type="paragraph" w:customStyle="1" w:styleId="Normal-List5">
    <w:name w:val="Normal - List 5"/>
    <w:basedOn w:val="Normal"/>
    <w:semiHidden/>
    <w:pPr>
      <w:numPr>
        <w:ilvl w:val="5"/>
      </w:numPr>
    </w:pPr>
  </w:style>
  <w:style w:type="paragraph" w:customStyle="1" w:styleId="Normal-List6">
    <w:name w:val="Normal - List 6"/>
    <w:basedOn w:val="Normal"/>
    <w:semiHidden/>
    <w:pPr>
      <w:numPr>
        <w:ilvl w:val="6"/>
      </w:numPr>
    </w:pPr>
  </w:style>
  <w:style w:type="paragraph" w:customStyle="1" w:styleId="Normal-List7">
    <w:name w:val="Normal - List 7"/>
    <w:basedOn w:val="Normal"/>
    <w:semiHidden/>
    <w:pPr>
      <w:numPr>
        <w:ilvl w:val="7"/>
      </w:numPr>
    </w:pPr>
  </w:style>
  <w:style w:type="paragraph" w:customStyle="1" w:styleId="Normal-List8">
    <w:name w:val="Normal - List 8"/>
    <w:basedOn w:val="Normal"/>
    <w:semiHidden/>
    <w:pPr>
      <w:numPr>
        <w:ilvl w:val="8"/>
      </w:numPr>
    </w:pPr>
  </w:style>
  <w:style w:type="paragraph" w:customStyle="1" w:styleId="TableText">
    <w:name w:val="Table Text"/>
    <w:basedOn w:val="Normal"/>
    <w:pPr>
      <w:spacing w:before="60" w:after="60"/>
    </w:pPr>
    <w:rPr>
      <w:sz w:val="16"/>
    </w:rPr>
  </w:style>
  <w:style w:type="paragraph" w:customStyle="1" w:styleId="Packetdiagramheaderrow">
    <w:name w:val="Packet diagram header row"/>
    <w:basedOn w:val="TableText"/>
    <w:semiHidden/>
    <w:pPr>
      <w:spacing w:before="0" w:after="20"/>
    </w:pPr>
  </w:style>
  <w:style w:type="paragraph" w:customStyle="1" w:styleId="Packetdiagramtext">
    <w:name w:val="Packet diagram text"/>
    <w:basedOn w:val="TableText"/>
    <w:semiHidden/>
    <w:pPr>
      <w:spacing w:before="180" w:after="120"/>
    </w:pPr>
  </w:style>
  <w:style w:type="paragraph" w:customStyle="1" w:styleId="PacketDiagramHeaderText">
    <w:name w:val="Packet Diagram Header Text"/>
    <w:basedOn w:val="TableText"/>
    <w:pPr>
      <w:spacing w:before="0" w:after="20"/>
    </w:pPr>
  </w:style>
  <w:style w:type="paragraph" w:customStyle="1" w:styleId="PacketDiagramBodyText">
    <w:name w:val="Packet Diagram Body Text"/>
    <w:basedOn w:val="TableText"/>
    <w:pPr>
      <w:spacing w:before="180" w:after="120"/>
    </w:pPr>
  </w:style>
  <w:style w:type="paragraph" w:customStyle="1" w:styleId="PseudocodeforAD">
    <w:name w:val="Pseudocode (for AD)"/>
    <w:basedOn w:val="Code"/>
    <w:pPr>
      <w:numPr>
        <w:numId w:val="0"/>
      </w:numPr>
      <w:ind w:right="0"/>
    </w:pPr>
  </w:style>
  <w:style w:type="paragraph" w:customStyle="1" w:styleId="RevisionSummaryHeading">
    <w:name w:val="Revision Summary Heading"/>
    <w:basedOn w:val="NormalBase"/>
    <w:semiHidden/>
    <w:pPr>
      <w:spacing w:before="360"/>
    </w:pPr>
    <w:rPr>
      <w:b/>
      <w:sz w:val="22"/>
    </w:rPr>
  </w:style>
  <w:style w:type="character" w:customStyle="1" w:styleId="Subscript">
    <w:name w:val="Subscript"/>
    <w:semiHidden/>
    <w:rPr>
      <w:vertAlign w:val="subscript"/>
    </w:rPr>
  </w:style>
  <w:style w:type="character" w:customStyle="1" w:styleId="Subscript-Bold">
    <w:name w:val="Subscript - Bold"/>
    <w:basedOn w:val="Subscript"/>
    <w:semiHidden/>
    <w:rPr>
      <w:b/>
      <w:vertAlign w:val="subscript"/>
    </w:rPr>
  </w:style>
  <w:style w:type="character" w:customStyle="1" w:styleId="Superscript">
    <w:name w:val="Superscript"/>
    <w:semiHidden/>
    <w:rPr>
      <w:vertAlign w:val="superscript"/>
    </w:rPr>
  </w:style>
  <w:style w:type="character" w:customStyle="1" w:styleId="Superscript-Bold">
    <w:name w:val="Superscript - Bold"/>
    <w:basedOn w:val="Superscript"/>
    <w:semiHidden/>
    <w:rPr>
      <w:b/>
      <w:vertAlign w:val="superscript"/>
    </w:rPr>
  </w:style>
  <w:style w:type="table" w:customStyle="1" w:styleId="TableClearHeader">
    <w:name w:val="Table Clear Header"/>
    <w:basedOn w:val="TableNormal"/>
    <w:uiPriority w:val="99"/>
    <w:qFormat/>
    <w:pPr>
      <w:spacing w:before="60" w:after="60"/>
    </w:pPr>
    <w:rPr>
      <w:sz w:val="16"/>
    </w:rPr>
    <w:tblPr>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Pr>
  </w:style>
  <w:style w:type="table" w:customStyle="1" w:styleId="Table-ShadedHeader">
    <w:name w:val="Table - Shaded Header"/>
    <w:basedOn w:val="TableNormal"/>
    <w:uiPriority w:val="99"/>
    <w:qFormat/>
    <w:pPr>
      <w:spacing w:before="60" w:after="60"/>
    </w:pPr>
    <w:rPr>
      <w:sz w:val="16"/>
    </w:rPr>
    <w:tblPr>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Pr>
    <w:tblStylePr w:type="firstRow">
      <w:pPr>
        <w:keepNext/>
        <w:wordWrap/>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hemeFill="background1" w:themeFillShade="D9"/>
        <w:vAlign w:val="bottom"/>
      </w:tcPr>
    </w:tblStylePr>
  </w:style>
  <w:style w:type="table" w:customStyle="1" w:styleId="Table-PacketDiagram">
    <w:name w:val="Table - Packet Diagram"/>
    <w:basedOn w:val="Table-ShadedHeader"/>
    <w:uiPriority w:val="99"/>
    <w:qFormat/>
    <w:pPr>
      <w:jc w:val="center"/>
    </w:pPr>
    <w:tblPr>
      <w:tblInd w:w="0" w:type="dxa"/>
      <w:tblCellMar>
        <w:left w:w="14" w:type="dxa"/>
        <w:right w:w="14" w:type="dxa"/>
      </w:tblCellMar>
    </w:tblPr>
    <w:tcPr>
      <w:vAlign w:val="center"/>
    </w:tcPr>
    <w:tblStylePr w:type="firstRow">
      <w:pPr>
        <w:keepNext/>
        <w:wordWrap/>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hemeFill="background1" w:themeFillShade="D9"/>
        <w:vAlign w:val="bottom"/>
      </w:tcPr>
    </w:tblStylePr>
  </w:style>
  <w:style w:type="paragraph" w:customStyle="1" w:styleId="TableBodyText">
    <w:name w:val="Table Body Text"/>
    <w:basedOn w:val="TableText"/>
  </w:style>
  <w:style w:type="paragraph" w:customStyle="1" w:styleId="TableHeaderText">
    <w:name w:val="Table Header Text"/>
    <w:basedOn w:val="TableText"/>
    <w:rPr>
      <w:b/>
    </w:rPr>
  </w:style>
  <w:style w:type="paragraph" w:styleId="Title">
    <w:name w:val="Title"/>
    <w:next w:val="Normal"/>
    <w:link w:val="TitleChar"/>
    <w:semiHidden/>
    <w:qFormat/>
    <w:locked/>
    <w:pPr>
      <w:spacing w:before="480" w:line="360" w:lineRule="auto"/>
      <w:contextualSpacing/>
      <w:jc w:val="center"/>
    </w:pPr>
    <w:rPr>
      <w:rFonts w:cs="Arial"/>
      <w:b/>
      <w:bCs/>
      <w:kern w:val="28"/>
      <w:sz w:val="28"/>
      <w:szCs w:val="32"/>
    </w:rPr>
  </w:style>
  <w:style w:type="character" w:customStyle="1" w:styleId="TitleChar">
    <w:name w:val="Title Char"/>
    <w:basedOn w:val="DefaultParagraphFont"/>
    <w:link w:val="Title"/>
    <w:semiHidden/>
    <w:rPr>
      <w:rFonts w:ascii="Verdana" w:hAnsi="Verdana" w:cs="Arial"/>
      <w:b/>
      <w:bCs/>
      <w:kern w:val="28"/>
      <w:sz w:val="28"/>
      <w:szCs w:val="32"/>
    </w:rPr>
  </w:style>
  <w:style w:type="paragraph" w:customStyle="1" w:styleId="TOCBase">
    <w:name w:val="TOC Base"/>
    <w:basedOn w:val="NormalBase"/>
    <w:semiHidden/>
    <w:pPr>
      <w:tabs>
        <w:tab w:val="right" w:leader="dot" w:pos="8820"/>
      </w:tabs>
      <w:spacing w:before="0"/>
      <w:ind w:right="450"/>
    </w:pPr>
  </w:style>
  <w:style w:type="paragraph" w:styleId="TOC1">
    <w:name w:val="toc 1"/>
    <w:basedOn w:val="TOCBase"/>
    <w:uiPriority w:val="39"/>
    <w:locked/>
    <w:pPr>
      <w:tabs>
        <w:tab w:val="left" w:pos="360"/>
      </w:tabs>
      <w:spacing w:before="120"/>
      <w:ind w:left="360" w:hanging="360"/>
    </w:pPr>
    <w:rPr>
      <w:b/>
      <w:bCs/>
    </w:rPr>
  </w:style>
  <w:style w:type="paragraph" w:styleId="TOC2">
    <w:name w:val="toc 2"/>
    <w:basedOn w:val="TOCBase"/>
    <w:uiPriority w:val="39"/>
    <w:locked/>
    <w:pPr>
      <w:tabs>
        <w:tab w:val="left" w:pos="900"/>
      </w:tabs>
      <w:ind w:left="907" w:right="446" w:hanging="720"/>
    </w:pPr>
  </w:style>
  <w:style w:type="paragraph" w:styleId="TOC3">
    <w:name w:val="toc 3"/>
    <w:basedOn w:val="TOCBase"/>
    <w:uiPriority w:val="39"/>
    <w:locked/>
    <w:pPr>
      <w:tabs>
        <w:tab w:val="left" w:pos="1260"/>
      </w:tabs>
      <w:ind w:left="1253" w:right="446" w:hanging="893"/>
    </w:pPr>
  </w:style>
  <w:style w:type="paragraph" w:styleId="TOC4">
    <w:name w:val="toc 4"/>
    <w:basedOn w:val="TOCBase"/>
    <w:uiPriority w:val="39"/>
    <w:locked/>
    <w:pPr>
      <w:tabs>
        <w:tab w:val="left" w:pos="1620"/>
      </w:tabs>
      <w:ind w:left="1627" w:right="446" w:hanging="1080"/>
    </w:pPr>
  </w:style>
  <w:style w:type="paragraph" w:styleId="TOC5">
    <w:name w:val="toc 5"/>
    <w:basedOn w:val="TOCBase"/>
    <w:semiHidden/>
    <w:locked/>
    <w:pPr>
      <w:tabs>
        <w:tab w:val="left" w:pos="1980"/>
      </w:tabs>
      <w:ind w:left="1987" w:right="446" w:hanging="1267"/>
    </w:pPr>
  </w:style>
  <w:style w:type="paragraph" w:styleId="TOC6">
    <w:name w:val="toc 6"/>
    <w:basedOn w:val="TOCBase"/>
    <w:semiHidden/>
    <w:locked/>
    <w:pPr>
      <w:tabs>
        <w:tab w:val="left" w:pos="2340"/>
      </w:tabs>
      <w:ind w:left="2347" w:right="446" w:hanging="1440"/>
    </w:pPr>
  </w:style>
  <w:style w:type="paragraph" w:styleId="TOC7">
    <w:name w:val="toc 7"/>
    <w:basedOn w:val="TOCBase"/>
    <w:next w:val="Normal"/>
    <w:semiHidden/>
    <w:locked/>
    <w:pPr>
      <w:tabs>
        <w:tab w:val="left" w:pos="2700"/>
      </w:tabs>
      <w:ind w:left="2693" w:right="446" w:hanging="1613"/>
    </w:pPr>
  </w:style>
  <w:style w:type="paragraph" w:styleId="TOC8">
    <w:name w:val="toc 8"/>
    <w:basedOn w:val="TOCBase"/>
    <w:next w:val="Normal"/>
    <w:semiHidden/>
    <w:locked/>
    <w:pPr>
      <w:tabs>
        <w:tab w:val="left" w:pos="3060"/>
      </w:tabs>
      <w:ind w:left="3067" w:right="446" w:hanging="1800"/>
    </w:pPr>
  </w:style>
  <w:style w:type="paragraph" w:styleId="TOC9">
    <w:name w:val="toc 9"/>
    <w:basedOn w:val="TOCBase"/>
    <w:next w:val="Normal"/>
    <w:semiHidden/>
    <w:locked/>
    <w:pPr>
      <w:tabs>
        <w:tab w:val="left" w:pos="3420"/>
      </w:tabs>
      <w:ind w:left="3427" w:right="446" w:hanging="1987"/>
    </w:pPr>
  </w:style>
  <w:style w:type="paragraph" w:styleId="TOCHeading">
    <w:name w:val="TOC Heading"/>
    <w:basedOn w:val="NormalBase"/>
    <w:next w:val="TOC1"/>
    <w:semiHidden/>
    <w:qFormat/>
    <w:locked/>
    <w:pPr>
      <w:pageBreakBefore/>
      <w:spacing w:before="360"/>
      <w:ind w:hanging="187"/>
    </w:pPr>
    <w:rPr>
      <w:rFonts w:cs="Segoe UI"/>
      <w:b/>
      <w:sz w:val="26"/>
      <w:szCs w:val="26"/>
    </w:rPr>
  </w:style>
  <w:style w:type="paragraph" w:customStyle="1" w:styleId="TOCTable">
    <w:name w:val="TOC Table"/>
    <w:basedOn w:val="NormalBase"/>
    <w:semiHidden/>
    <w:pPr>
      <w:spacing w:before="0"/>
    </w:pPr>
  </w:style>
  <w:style w:type="character" w:customStyle="1" w:styleId="UnderlinedforAD">
    <w:name w:val="Underlined (for AD)"/>
    <w:semiHidden/>
    <w:rPr>
      <w:u w:val="single"/>
    </w:rPr>
  </w:style>
  <w:style w:type="paragraph" w:customStyle="1" w:styleId="WBCode">
    <w:name w:val="WB: Code"/>
    <w:semiHidden/>
    <w:pPr>
      <w:numPr>
        <w:numId w:val="9"/>
      </w:numPr>
      <w:pBdr>
        <w:top w:val="single" w:sz="24" w:space="4" w:color="FFFFFF"/>
        <w:left w:val="single" w:sz="24" w:space="6" w:color="FFFFFF"/>
        <w:bottom w:val="single" w:sz="24" w:space="5" w:color="FFFFFF"/>
        <w:right w:val="single" w:sz="24" w:space="6" w:color="FFFFFF"/>
      </w:pBdr>
      <w:shd w:val="clear" w:color="auto" w:fill="FFFFFF"/>
      <w:spacing w:after="240"/>
      <w:contextualSpacing/>
    </w:pPr>
    <w:rPr>
      <w:rFonts w:ascii="Courier New" w:hAnsi="Courier New"/>
      <w:i/>
      <w:szCs w:val="24"/>
    </w:rPr>
  </w:style>
  <w:style w:type="paragraph" w:customStyle="1" w:styleId="WBCode-List">
    <w:name w:val="WB: Code - List"/>
    <w:basedOn w:val="WBCode"/>
    <w:semiHidden/>
    <w:pPr>
      <w:numPr>
        <w:ilvl w:val="1"/>
      </w:numPr>
    </w:pPr>
  </w:style>
  <w:style w:type="paragraph" w:customStyle="1" w:styleId="WBCode-List2">
    <w:name w:val="WB: Code - List 2"/>
    <w:basedOn w:val="WBCode"/>
    <w:semiHidden/>
    <w:pPr>
      <w:numPr>
        <w:ilvl w:val="2"/>
      </w:numPr>
    </w:pPr>
  </w:style>
  <w:style w:type="paragraph" w:customStyle="1" w:styleId="WBCode-List3">
    <w:name w:val="WB: Code - List 3"/>
    <w:basedOn w:val="WBCode"/>
    <w:semiHidden/>
    <w:pPr>
      <w:numPr>
        <w:ilvl w:val="3"/>
      </w:numPr>
    </w:pPr>
  </w:style>
  <w:style w:type="paragraph" w:customStyle="1" w:styleId="WBCode-List4">
    <w:name w:val="WB: Code - List 4"/>
    <w:basedOn w:val="WBCode"/>
    <w:semiHidden/>
    <w:pPr>
      <w:numPr>
        <w:ilvl w:val="4"/>
      </w:numPr>
    </w:pPr>
  </w:style>
  <w:style w:type="paragraph" w:customStyle="1" w:styleId="WBCode-List5">
    <w:name w:val="WB: Code - List 5"/>
    <w:basedOn w:val="WBCode"/>
    <w:semiHidden/>
    <w:pPr>
      <w:numPr>
        <w:ilvl w:val="5"/>
      </w:numPr>
    </w:pPr>
  </w:style>
  <w:style w:type="paragraph" w:customStyle="1" w:styleId="WBCode-List6">
    <w:name w:val="WB: Code - List 6"/>
    <w:basedOn w:val="WBCode"/>
    <w:semiHidden/>
    <w:pPr>
      <w:numPr>
        <w:ilvl w:val="6"/>
      </w:numPr>
    </w:pPr>
  </w:style>
  <w:style w:type="paragraph" w:customStyle="1" w:styleId="WBCode-List7">
    <w:name w:val="WB: Code - List 7"/>
    <w:basedOn w:val="WBCode"/>
    <w:semiHidden/>
    <w:pPr>
      <w:numPr>
        <w:ilvl w:val="7"/>
      </w:numPr>
    </w:pPr>
  </w:style>
  <w:style w:type="paragraph" w:customStyle="1" w:styleId="WBCode-List8">
    <w:name w:val="WB: Code - List 8"/>
    <w:basedOn w:val="WBCode"/>
    <w:semiHidden/>
    <w:pPr>
      <w:numPr>
        <w:ilvl w:val="8"/>
      </w:numPr>
    </w:pPr>
  </w:style>
  <w:style w:type="paragraph" w:customStyle="1" w:styleId="WBCodeSmall">
    <w:name w:val="WB: Code Small"/>
    <w:basedOn w:val="Code"/>
    <w:semiHidden/>
    <w:pPr>
      <w:numPr>
        <w:numId w:val="10"/>
      </w:numPr>
    </w:pPr>
    <w:rPr>
      <w:i/>
    </w:rPr>
  </w:style>
  <w:style w:type="paragraph" w:customStyle="1" w:styleId="WBCodeSmall-List">
    <w:name w:val="WB: Code Small - List"/>
    <w:basedOn w:val="WBCodeSmall"/>
    <w:semiHidden/>
    <w:pPr>
      <w:numPr>
        <w:ilvl w:val="1"/>
      </w:numPr>
    </w:pPr>
  </w:style>
  <w:style w:type="paragraph" w:customStyle="1" w:styleId="WBCodeSmall-List2">
    <w:name w:val="WB: Code Small - List 2"/>
    <w:basedOn w:val="WBCodeSmall"/>
    <w:semiHidden/>
    <w:pPr>
      <w:numPr>
        <w:ilvl w:val="2"/>
      </w:numPr>
    </w:pPr>
  </w:style>
  <w:style w:type="paragraph" w:customStyle="1" w:styleId="WBCodeSmall-List3">
    <w:name w:val="WB: Code Small - List 3"/>
    <w:basedOn w:val="WBCodeSmall"/>
    <w:semiHidden/>
    <w:pPr>
      <w:numPr>
        <w:ilvl w:val="3"/>
      </w:numPr>
    </w:pPr>
  </w:style>
  <w:style w:type="paragraph" w:customStyle="1" w:styleId="WBCodeSmall-List4">
    <w:name w:val="WB: Code Small - List 4"/>
    <w:basedOn w:val="WBCodeSmall"/>
    <w:semiHidden/>
    <w:pPr>
      <w:numPr>
        <w:ilvl w:val="4"/>
      </w:numPr>
    </w:pPr>
  </w:style>
  <w:style w:type="paragraph" w:customStyle="1" w:styleId="WBCodeSmall-List5">
    <w:name w:val="WB: Code Small - List 5"/>
    <w:basedOn w:val="WBCodeSmall"/>
    <w:semiHidden/>
    <w:pPr>
      <w:numPr>
        <w:ilvl w:val="5"/>
      </w:numPr>
    </w:pPr>
  </w:style>
  <w:style w:type="paragraph" w:customStyle="1" w:styleId="WBCodeSmall-List6">
    <w:name w:val="WB: Code Small - List 6"/>
    <w:basedOn w:val="WBCodeSmall"/>
    <w:semiHidden/>
    <w:pPr>
      <w:numPr>
        <w:ilvl w:val="6"/>
      </w:numPr>
    </w:pPr>
  </w:style>
  <w:style w:type="paragraph" w:customStyle="1" w:styleId="WBCodeSmall-List7">
    <w:name w:val="WB: Code Small - List 7"/>
    <w:basedOn w:val="WBCodeSmall"/>
    <w:semiHidden/>
    <w:pPr>
      <w:numPr>
        <w:ilvl w:val="7"/>
      </w:numPr>
    </w:pPr>
  </w:style>
  <w:style w:type="paragraph" w:customStyle="1" w:styleId="WBCodeSmall-List8">
    <w:name w:val="WB: Code Small - List 8"/>
    <w:basedOn w:val="WBCodeSmall"/>
    <w:semiHidden/>
    <w:pPr>
      <w:numPr>
        <w:ilvl w:val="8"/>
      </w:numPr>
    </w:pPr>
  </w:style>
  <w:style w:type="paragraph" w:customStyle="1" w:styleId="WBListBullet">
    <w:name w:val="WB: List Bullet"/>
    <w:basedOn w:val="NormalBase"/>
    <w:semiHidden/>
    <w:pPr>
      <w:numPr>
        <w:numId w:val="11"/>
      </w:numPr>
    </w:pPr>
    <w:rPr>
      <w:i/>
    </w:rPr>
  </w:style>
  <w:style w:type="paragraph" w:customStyle="1" w:styleId="WBListBullet2">
    <w:name w:val="WB: List Bullet 2"/>
    <w:basedOn w:val="WBListBullet"/>
    <w:semiHidden/>
    <w:pPr>
      <w:numPr>
        <w:ilvl w:val="1"/>
      </w:numPr>
    </w:pPr>
  </w:style>
  <w:style w:type="paragraph" w:customStyle="1" w:styleId="WBListBullet3">
    <w:name w:val="WB: List Bullet 3"/>
    <w:basedOn w:val="WBListBullet"/>
    <w:semiHidden/>
    <w:pPr>
      <w:numPr>
        <w:ilvl w:val="2"/>
      </w:numPr>
    </w:pPr>
  </w:style>
  <w:style w:type="paragraph" w:customStyle="1" w:styleId="WBListBullet4">
    <w:name w:val="WB: List Bullet 4"/>
    <w:basedOn w:val="WBListBullet"/>
    <w:semiHidden/>
    <w:pPr>
      <w:numPr>
        <w:ilvl w:val="3"/>
      </w:numPr>
    </w:pPr>
  </w:style>
  <w:style w:type="paragraph" w:customStyle="1" w:styleId="WBListBullet5">
    <w:name w:val="WB: List Bullet 5"/>
    <w:basedOn w:val="WBListBullet"/>
    <w:semiHidden/>
    <w:pPr>
      <w:numPr>
        <w:ilvl w:val="4"/>
      </w:numPr>
    </w:pPr>
  </w:style>
  <w:style w:type="paragraph" w:customStyle="1" w:styleId="WBListBullet6">
    <w:name w:val="WB: List Bullet 6"/>
    <w:basedOn w:val="WBListBullet"/>
    <w:semiHidden/>
    <w:pPr>
      <w:numPr>
        <w:ilvl w:val="5"/>
      </w:numPr>
    </w:pPr>
  </w:style>
  <w:style w:type="paragraph" w:customStyle="1" w:styleId="WBListBullet7">
    <w:name w:val="WB: List Bullet 7"/>
    <w:basedOn w:val="WBListBullet"/>
    <w:semiHidden/>
    <w:pPr>
      <w:numPr>
        <w:ilvl w:val="6"/>
      </w:numPr>
    </w:pPr>
  </w:style>
  <w:style w:type="paragraph" w:customStyle="1" w:styleId="WBListBullet8">
    <w:name w:val="WB: List Bullet 8"/>
    <w:basedOn w:val="WBListBullet"/>
    <w:semiHidden/>
    <w:pPr>
      <w:numPr>
        <w:ilvl w:val="7"/>
      </w:numPr>
    </w:pPr>
  </w:style>
  <w:style w:type="paragraph" w:customStyle="1" w:styleId="WBListBullet9">
    <w:name w:val="WB: List Bullet 9"/>
    <w:basedOn w:val="WBListBullet"/>
    <w:semiHidden/>
    <w:pPr>
      <w:numPr>
        <w:ilvl w:val="8"/>
      </w:numPr>
    </w:pPr>
  </w:style>
  <w:style w:type="paragraph" w:customStyle="1" w:styleId="WBListNumber">
    <w:name w:val="WB: List Number"/>
    <w:basedOn w:val="NormalBase"/>
    <w:semiHidden/>
    <w:pPr>
      <w:numPr>
        <w:numId w:val="12"/>
      </w:numPr>
    </w:pPr>
    <w:rPr>
      <w:i/>
    </w:rPr>
  </w:style>
  <w:style w:type="paragraph" w:customStyle="1" w:styleId="WBListNumber2">
    <w:name w:val="WB: List Number 2"/>
    <w:basedOn w:val="WBListNumber"/>
    <w:semiHidden/>
    <w:pPr>
      <w:numPr>
        <w:ilvl w:val="1"/>
      </w:numPr>
    </w:pPr>
  </w:style>
  <w:style w:type="paragraph" w:customStyle="1" w:styleId="WBListNumber3">
    <w:name w:val="WB: List Number 3"/>
    <w:basedOn w:val="WBListNumber"/>
    <w:semiHidden/>
    <w:pPr>
      <w:numPr>
        <w:ilvl w:val="2"/>
      </w:numPr>
    </w:pPr>
  </w:style>
  <w:style w:type="paragraph" w:customStyle="1" w:styleId="WBListNumber4">
    <w:name w:val="WB: List Number 4"/>
    <w:basedOn w:val="WBListNumber"/>
    <w:semiHidden/>
    <w:pPr>
      <w:numPr>
        <w:ilvl w:val="3"/>
      </w:numPr>
    </w:pPr>
  </w:style>
  <w:style w:type="paragraph" w:customStyle="1" w:styleId="WBListNumber5">
    <w:name w:val="WB: List Number 5"/>
    <w:basedOn w:val="WBListNumber"/>
    <w:semiHidden/>
    <w:pPr>
      <w:numPr>
        <w:ilvl w:val="4"/>
      </w:numPr>
    </w:pPr>
  </w:style>
  <w:style w:type="paragraph" w:customStyle="1" w:styleId="WBListNumber6">
    <w:name w:val="WB: List Number 6"/>
    <w:basedOn w:val="WBListNumber"/>
    <w:semiHidden/>
    <w:pPr>
      <w:numPr>
        <w:ilvl w:val="5"/>
      </w:numPr>
    </w:pPr>
  </w:style>
  <w:style w:type="paragraph" w:customStyle="1" w:styleId="WBListNumber7">
    <w:name w:val="WB: List Number 7"/>
    <w:basedOn w:val="WBListNumber"/>
    <w:semiHidden/>
    <w:pPr>
      <w:numPr>
        <w:ilvl w:val="6"/>
      </w:numPr>
    </w:pPr>
  </w:style>
  <w:style w:type="paragraph" w:customStyle="1" w:styleId="WBListNumber8">
    <w:name w:val="WB: List Number 8"/>
    <w:basedOn w:val="WBListNumber"/>
    <w:semiHidden/>
    <w:pPr>
      <w:numPr>
        <w:ilvl w:val="7"/>
      </w:numPr>
    </w:pPr>
  </w:style>
  <w:style w:type="paragraph" w:customStyle="1" w:styleId="WBListNumber9">
    <w:name w:val="WB: List Number 9"/>
    <w:basedOn w:val="WBListNumber"/>
    <w:semiHidden/>
    <w:pPr>
      <w:numPr>
        <w:ilvl w:val="8"/>
      </w:numPr>
    </w:pPr>
  </w:style>
  <w:style w:type="paragraph" w:customStyle="1" w:styleId="WBNormal">
    <w:name w:val="WB: Normal"/>
    <w:semiHidden/>
    <w:pPr>
      <w:numPr>
        <w:numId w:val="13"/>
      </w:numPr>
      <w:spacing w:before="180"/>
    </w:pPr>
    <w:rPr>
      <w:i/>
      <w:szCs w:val="24"/>
    </w:rPr>
  </w:style>
  <w:style w:type="paragraph" w:customStyle="1" w:styleId="WBNormal-List">
    <w:name w:val="WB: Normal - List"/>
    <w:basedOn w:val="WBNormal"/>
    <w:semiHidden/>
    <w:pPr>
      <w:numPr>
        <w:ilvl w:val="1"/>
      </w:numPr>
    </w:pPr>
  </w:style>
  <w:style w:type="paragraph" w:customStyle="1" w:styleId="WBNormal-List2">
    <w:name w:val="WB: Normal - List 2"/>
    <w:basedOn w:val="WBNormal"/>
    <w:semiHidden/>
    <w:pPr>
      <w:numPr>
        <w:ilvl w:val="2"/>
      </w:numPr>
    </w:pPr>
  </w:style>
  <w:style w:type="paragraph" w:customStyle="1" w:styleId="WBNormal-List3">
    <w:name w:val="WB: Normal - List 3"/>
    <w:basedOn w:val="WBNormal"/>
    <w:semiHidden/>
    <w:pPr>
      <w:numPr>
        <w:ilvl w:val="3"/>
      </w:numPr>
    </w:pPr>
  </w:style>
  <w:style w:type="paragraph" w:customStyle="1" w:styleId="WBNormal-List4">
    <w:name w:val="WB: Normal - List 4"/>
    <w:basedOn w:val="WBNormal"/>
    <w:semiHidden/>
    <w:pPr>
      <w:numPr>
        <w:ilvl w:val="4"/>
      </w:numPr>
    </w:pPr>
  </w:style>
  <w:style w:type="paragraph" w:customStyle="1" w:styleId="WBNormal-List5">
    <w:name w:val="WB: Normal - List 5"/>
    <w:basedOn w:val="WBNormal"/>
    <w:semiHidden/>
    <w:pPr>
      <w:numPr>
        <w:ilvl w:val="5"/>
      </w:numPr>
    </w:pPr>
  </w:style>
  <w:style w:type="paragraph" w:customStyle="1" w:styleId="WBNormal-List6">
    <w:name w:val="WB: Normal - List 6"/>
    <w:basedOn w:val="WBNormal"/>
    <w:semiHidden/>
    <w:pPr>
      <w:numPr>
        <w:ilvl w:val="6"/>
      </w:numPr>
    </w:pPr>
  </w:style>
  <w:style w:type="paragraph" w:customStyle="1" w:styleId="WBNormal-List7">
    <w:name w:val="WB: Normal - List 7"/>
    <w:basedOn w:val="WBNormal"/>
    <w:semiHidden/>
    <w:pPr>
      <w:numPr>
        <w:ilvl w:val="7"/>
      </w:numPr>
    </w:pPr>
  </w:style>
  <w:style w:type="paragraph" w:customStyle="1" w:styleId="WBNormal-List8">
    <w:name w:val="WB: Normal - List 8"/>
    <w:basedOn w:val="WBNormal"/>
    <w:semiHidden/>
    <w:pPr>
      <w:numPr>
        <w:ilvl w:val="8"/>
      </w:numPr>
    </w:pPr>
  </w:style>
  <w:style w:type="paragraph" w:customStyle="1" w:styleId="WBPacketdiagramheaderrow">
    <w:name w:val="WB: Packet diagram header row"/>
    <w:basedOn w:val="TableText"/>
    <w:semiHidden/>
    <w:pPr>
      <w:spacing w:before="180"/>
    </w:pPr>
    <w:rPr>
      <w:i/>
    </w:rPr>
  </w:style>
  <w:style w:type="paragraph" w:customStyle="1" w:styleId="WBPacketdiagramtext">
    <w:name w:val="WB: Packet diagram text"/>
    <w:basedOn w:val="TableText"/>
    <w:semiHidden/>
    <w:pPr>
      <w:spacing w:before="180" w:after="120"/>
    </w:pPr>
    <w:rPr>
      <w:i/>
    </w:rPr>
  </w:style>
  <w:style w:type="paragraph" w:customStyle="1" w:styleId="WBTableBodyText">
    <w:name w:val="WB: Table Body Text"/>
    <w:basedOn w:val="TableText"/>
    <w:semiHidden/>
    <w:rPr>
      <w:i/>
    </w:rPr>
  </w:style>
  <w:style w:type="paragraph" w:customStyle="1" w:styleId="WBTableHeaderText">
    <w:name w:val="WB: Table Header Text"/>
    <w:basedOn w:val="TableBodyText"/>
    <w:semiHidden/>
    <w:rPr>
      <w:b/>
      <w:i/>
    </w:rPr>
  </w:style>
  <w:style w:type="character" w:styleId="CommentReference">
    <w:name w:val="annotation reference"/>
    <w:basedOn w:val="DefaultParagraphFont"/>
    <w:semiHidden/>
    <w:locked/>
    <w:rPr>
      <w:sz w:val="16"/>
      <w:szCs w:val="16"/>
    </w:rPr>
  </w:style>
  <w:style w:type="paragraph" w:styleId="CommentText">
    <w:name w:val="annotation text"/>
    <w:basedOn w:val="Normal"/>
    <w:link w:val="CommentTextChar"/>
    <w:semiHidden/>
    <w:locked/>
    <w:rPr>
      <w:sz w:val="20"/>
      <w:szCs w:val="20"/>
    </w:rPr>
  </w:style>
  <w:style w:type="character" w:customStyle="1" w:styleId="CommentTextChar">
    <w:name w:val="Comment Text Char"/>
    <w:basedOn w:val="DefaultParagraphFont"/>
    <w:link w:val="CommentText"/>
    <w:semiHidden/>
    <w:rPr>
      <w:rFonts w:ascii="Verdana" w:hAnsi="Verdana"/>
    </w:rPr>
  </w:style>
  <w:style w:type="paragraph" w:styleId="CommentSubject">
    <w:name w:val="annotation subject"/>
    <w:basedOn w:val="CommentText"/>
    <w:next w:val="CommentText"/>
    <w:link w:val="CommentSubjectChar"/>
    <w:semiHidden/>
    <w:locked/>
    <w:rPr>
      <w:b/>
      <w:bCs/>
    </w:rPr>
  </w:style>
  <w:style w:type="character" w:customStyle="1" w:styleId="CommentSubjectChar">
    <w:name w:val="Comment Subject Char"/>
    <w:basedOn w:val="CommentTextChar"/>
    <w:link w:val="CommentSubject"/>
    <w:semiHidden/>
    <w:rPr>
      <w:rFonts w:ascii="Verdana" w:hAnsi="Verdana"/>
      <w:b/>
      <w:bCs/>
    </w:rPr>
  </w:style>
  <w:style w:type="paragraph" w:styleId="ListParagraph">
    <w:name w:val="List Paragraph"/>
    <w:basedOn w:val="Normal"/>
    <w:uiPriority w:val="11"/>
    <w:qFormat/>
    <w:locked/>
    <w:pPr>
      <w:ind w:left="720"/>
    </w:pPr>
  </w:style>
  <w:style w:type="character" w:styleId="Hyperlink">
    <w:name w:val="Hyperlink"/>
    <w:basedOn w:val="DefaultParagraphFont"/>
    <w:uiPriority w:val="99"/>
    <w:locked/>
    <w:rPr>
      <w:color w:val="0066FF"/>
      <w:u w:val="single"/>
    </w:rPr>
  </w:style>
  <w:style w:type="character" w:customStyle="1" w:styleId="HyperlinkGreen">
    <w:name w:val="HyperlinkGreen"/>
    <w:basedOn w:val="DefaultParagraphFont"/>
    <w:uiPriority w:val="99"/>
    <w:locked/>
    <w:rPr>
      <w:color w:val="009900"/>
    </w:rPr>
  </w:style>
  <w:style w:type="paragraph" w:customStyle="1" w:styleId="PageFooter">
    <w:name w:val="Page Footer"/>
    <w:aliases w:val="pgf"/>
    <w:basedOn w:val="Normal"/>
    <w:rsid w:val="00331902"/>
    <w:pPr>
      <w:spacing w:before="0" w:after="0"/>
    </w:pPr>
    <w:rPr>
      <w:i/>
      <w:sz w:val="16"/>
    </w:rPr>
  </w:style>
  <w:style w:type="paragraph" w:styleId="Header">
    <w:name w:val="header"/>
    <w:basedOn w:val="Normal"/>
    <w:link w:val="HeaderChar"/>
    <w:semiHidden/>
    <w:locked/>
    <w:pPr>
      <w:tabs>
        <w:tab w:val="center" w:pos="4680"/>
        <w:tab w:val="right" w:pos="9360"/>
      </w:tabs>
      <w:spacing w:before="0" w:after="0"/>
    </w:pPr>
  </w:style>
  <w:style w:type="character" w:customStyle="1" w:styleId="HeaderChar">
    <w:name w:val="Header Char"/>
    <w:basedOn w:val="DefaultParagraphFont"/>
    <w:link w:val="Header"/>
    <w:semiHidden/>
    <w:rPr>
      <w:rFonts w:ascii="Verdana" w:hAnsi="Verdana"/>
      <w:sz w:val="18"/>
      <w:szCs w:val="24"/>
    </w:rPr>
  </w:style>
  <w:style w:type="table" w:styleId="TableGrid">
    <w:name w:val="Table Grid"/>
    <w:basedOn w:val="TableNormal"/>
    <w:locked/>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trPr>
      <w:cantSplit/>
    </w:trPr>
  </w:style>
  <w:style w:type="character" w:customStyle="1" w:styleId="Heading2Char">
    <w:name w:val="Heading 2 Char"/>
    <w:basedOn w:val="Heading1Char"/>
    <w:link w:val="Heading2"/>
    <w:uiPriority w:val="20"/>
    <w:rPr>
      <w:rFonts w:cs="Arial"/>
      <w:b/>
      <w:bCs/>
      <w:iCs/>
      <w:spacing w:val="-5"/>
      <w:kern w:val="32"/>
      <w:sz w:val="20"/>
      <w:szCs w:val="20"/>
    </w:rPr>
  </w:style>
  <w:style w:type="paragraph" w:customStyle="1" w:styleId="XmlSnippet">
    <w:name w:val="XmlSnippet"/>
    <w:basedOn w:val="Normal"/>
    <w:link w:val="XmlSnippetChar"/>
    <w:uiPriority w:val="98"/>
    <w:pPr>
      <w:pBdr>
        <w:top w:val="single" w:sz="4" w:space="1" w:color="auto"/>
        <w:left w:val="single" w:sz="4" w:space="4" w:color="auto"/>
        <w:bottom w:val="single" w:sz="4" w:space="1" w:color="auto"/>
        <w:right w:val="single" w:sz="4" w:space="4" w:color="auto"/>
      </w:pBdr>
      <w:spacing w:before="240"/>
      <w:contextualSpacing/>
    </w:pPr>
    <w:rPr>
      <w:rFonts w:ascii="Courier New" w:hAnsi="Courier New" w:cs="Courier New"/>
      <w:noProof/>
      <w:color w:val="C0504D" w:themeColor="accent2"/>
      <w:sz w:val="16"/>
      <w:szCs w:val="16"/>
    </w:rPr>
  </w:style>
  <w:style w:type="character" w:customStyle="1" w:styleId="XmlSnippetChar">
    <w:name w:val="XmlSnippet Char"/>
    <w:basedOn w:val="DefaultParagraphFont"/>
    <w:link w:val="XmlSnippet"/>
    <w:uiPriority w:val="98"/>
    <w:rPr>
      <w:rFonts w:ascii="Courier New" w:hAnsi="Courier New" w:cs="Courier New"/>
      <w:noProof/>
      <w:color w:val="C0504D" w:themeColor="accent2"/>
      <w:sz w:val="16"/>
      <w:szCs w:val="16"/>
    </w:rPr>
  </w:style>
  <w:style w:type="character" w:customStyle="1" w:styleId="ABNF">
    <w:name w:val="ABNF"/>
    <w:basedOn w:val="DefaultParagraphFont"/>
    <w:uiPriority w:val="8"/>
    <w:qFormat/>
    <w:rPr>
      <w:szCs w:val="18"/>
      <w:bdr w:val="none" w:sz="0" w:space="0" w:color="auto"/>
      <w:shd w:val="clear" w:color="auto" w:fill="FF0000"/>
    </w:rPr>
  </w:style>
  <w:style w:type="character" w:customStyle="1" w:styleId="InformativeReference">
    <w:name w:val="Informative Reference"/>
    <w:basedOn w:val="DefaultParagraphFont"/>
    <w:uiPriority w:val="6"/>
    <w:qFormat/>
    <w:rPr>
      <w:b/>
      <w:bdr w:val="none" w:sz="0" w:space="0" w:color="auto"/>
      <w:shd w:val="clear" w:color="auto" w:fill="FF66FF"/>
    </w:rPr>
  </w:style>
  <w:style w:type="table" w:customStyle="1" w:styleId="Table-ShadedHeaderIndented">
    <w:name w:val="Table - Shaded Header Indented"/>
    <w:basedOn w:val="Table-ShadedHeader"/>
    <w:uiPriority w:val="99"/>
    <w:tblPr>
      <w:tblInd w:w="475" w:type="dxa"/>
    </w:tblPr>
    <w:tblStylePr w:type="firstRow">
      <w:pPr>
        <w:keepNext/>
        <w:wordWrap/>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hemeFill="background1" w:themeFillShade="D9"/>
        <w:vAlign w:val="bottom"/>
      </w:tcPr>
    </w:tblStylePr>
  </w:style>
  <w:style w:type="paragraph" w:customStyle="1" w:styleId="ABNFGrammar">
    <w:name w:val="ABNF Grammar"/>
    <w:basedOn w:val="Code"/>
    <w:uiPriority w:val="19"/>
    <w:pPr>
      <w:keepLines/>
      <w:numPr>
        <w:numId w:val="0"/>
      </w:numPr>
      <w:ind w:left="720" w:right="0" w:hanging="720"/>
      <w:contextualSpacing w:val="0"/>
    </w:pPr>
  </w:style>
  <w:style w:type="table" w:customStyle="1" w:styleId="Table-Example">
    <w:name w:val="Table - Example"/>
    <w:basedOn w:val="TableNormal"/>
    <w:uiPriority w:val="99"/>
    <w:semiHidden/>
    <w:pPr>
      <w:keepNext/>
      <w:keepLines/>
      <w:tabs>
        <w:tab w:val="right" w:pos="7200"/>
      </w:tabs>
      <w:spacing w:before="100" w:beforeAutospacing="1" w:after="100" w:afterAutospacing="1"/>
    </w:pPr>
    <w:rPr>
      <w:rFonts w:ascii="Courier New" w:hAnsi="Courier New"/>
      <w:color w:val="595959" w:themeColor="text1" w:themeTint="A6"/>
    </w:rPr>
    <w:tblPr>
      <w:tblCellMar>
        <w:left w:w="0" w:type="dxa"/>
        <w:right w:w="72" w:type="dxa"/>
      </w:tblCellMar>
    </w:tblPr>
    <w:tcPr>
      <w:vAlign w:val="center"/>
    </w:tcPr>
    <w:tblStylePr w:type="firstRow">
      <w:rPr>
        <w:rFonts w:ascii="Verdana" w:hAnsi="Verdana"/>
        <w:b/>
        <w:color w:val="auto"/>
        <w:sz w:val="18"/>
      </w:rPr>
    </w:tblStylePr>
  </w:style>
  <w:style w:type="paragraph" w:customStyle="1" w:styleId="ExampleText">
    <w:name w:val="Example Text"/>
    <w:basedOn w:val="Normal"/>
    <w:pPr>
      <w:spacing w:before="0" w:after="0"/>
    </w:pPr>
    <w:rPr>
      <w:noProof/>
      <w:sz w:val="16"/>
    </w:rPr>
  </w:style>
  <w:style w:type="paragraph" w:styleId="Caption">
    <w:name w:val="caption"/>
    <w:basedOn w:val="Normal"/>
    <w:next w:val="Normal"/>
    <w:uiPriority w:val="10"/>
    <w:qFormat/>
    <w:pPr>
      <w:tabs>
        <w:tab w:val="left" w:pos="14"/>
      </w:tabs>
      <w:spacing w:before="0" w:after="200"/>
    </w:pPr>
    <w:rPr>
      <w:b/>
      <w:bCs/>
      <w:szCs w:val="18"/>
    </w:rPr>
  </w:style>
  <w:style w:type="character" w:styleId="FootnoteReference">
    <w:name w:val="footnote reference"/>
    <w:basedOn w:val="DefaultParagraphFont"/>
    <w:locked/>
    <w:rPr>
      <w:vertAlign w:val="superscript"/>
    </w:rPr>
  </w:style>
  <w:style w:type="paragraph" w:styleId="FootnoteText">
    <w:name w:val="footnote text"/>
    <w:basedOn w:val="Normal"/>
    <w:link w:val="FootnoteTextChar"/>
    <w:locked/>
    <w:pPr>
      <w:spacing w:before="0" w:after="0"/>
    </w:pPr>
    <w:rPr>
      <w:sz w:val="20"/>
      <w:szCs w:val="20"/>
    </w:rPr>
  </w:style>
  <w:style w:type="character" w:customStyle="1" w:styleId="FootnoteTextChar">
    <w:name w:val="Footnote Text Char"/>
    <w:basedOn w:val="DefaultParagraphFont"/>
    <w:link w:val="FootnoteText"/>
    <w:rPr>
      <w:sz w:val="20"/>
      <w:szCs w:val="20"/>
    </w:rPr>
  </w:style>
  <w:style w:type="paragraph" w:customStyle="1" w:styleId="Default">
    <w:name w:val="Default"/>
    <w:basedOn w:val="Normal"/>
    <w:pPr>
      <w:autoSpaceDE w:val="0"/>
      <w:autoSpaceDN w:val="0"/>
      <w:spacing w:before="0" w:after="0"/>
    </w:pPr>
    <w:rPr>
      <w:rFonts w:eastAsiaTheme="minorHAnsi"/>
      <w:color w:val="000000"/>
      <w:sz w:val="24"/>
    </w:rPr>
  </w:style>
  <w:style w:type="character" w:styleId="PlaceholderText">
    <w:name w:val="Placeholder Text"/>
    <w:basedOn w:val="DefaultParagraphFont"/>
    <w:uiPriority w:val="99"/>
    <w:semiHidden/>
    <w:rPr>
      <w:color w:val="808080"/>
    </w:rPr>
  </w:style>
  <w:style w:type="paragraph" w:styleId="Index1">
    <w:name w:val="index 1"/>
    <w:basedOn w:val="Normal"/>
    <w:next w:val="Normal"/>
    <w:autoRedefine/>
    <w:uiPriority w:val="99"/>
    <w:semiHidden/>
    <w:locked/>
    <w:pPr>
      <w:spacing w:before="0" w:after="0"/>
      <w:ind w:left="180" w:hanging="180"/>
    </w:pPr>
    <w:rPr>
      <w:rFonts w:asciiTheme="minorHAnsi" w:hAnsiTheme="minorHAnsi"/>
      <w:sz w:val="20"/>
      <w:szCs w:val="20"/>
    </w:rPr>
  </w:style>
  <w:style w:type="paragraph" w:styleId="Index2">
    <w:name w:val="index 2"/>
    <w:basedOn w:val="Normal"/>
    <w:next w:val="Normal"/>
    <w:autoRedefine/>
    <w:uiPriority w:val="99"/>
    <w:semiHidden/>
    <w:locked/>
    <w:pPr>
      <w:spacing w:before="0" w:after="0"/>
      <w:ind w:left="360" w:hanging="180"/>
    </w:pPr>
    <w:rPr>
      <w:rFonts w:asciiTheme="minorHAnsi" w:hAnsiTheme="minorHAnsi"/>
      <w:sz w:val="20"/>
      <w:szCs w:val="20"/>
    </w:rPr>
  </w:style>
  <w:style w:type="paragraph" w:styleId="Index3">
    <w:name w:val="index 3"/>
    <w:basedOn w:val="Normal"/>
    <w:next w:val="Normal"/>
    <w:autoRedefine/>
    <w:semiHidden/>
    <w:locked/>
    <w:pPr>
      <w:spacing w:before="0" w:after="0"/>
      <w:ind w:left="540" w:hanging="180"/>
    </w:pPr>
    <w:rPr>
      <w:rFonts w:asciiTheme="minorHAnsi" w:hAnsiTheme="minorHAnsi"/>
      <w:sz w:val="20"/>
      <w:szCs w:val="20"/>
    </w:rPr>
  </w:style>
  <w:style w:type="paragraph" w:styleId="Index4">
    <w:name w:val="index 4"/>
    <w:basedOn w:val="Normal"/>
    <w:next w:val="Normal"/>
    <w:autoRedefine/>
    <w:semiHidden/>
    <w:locked/>
    <w:pPr>
      <w:spacing w:before="0" w:after="0"/>
      <w:ind w:left="720" w:hanging="180"/>
    </w:pPr>
    <w:rPr>
      <w:rFonts w:asciiTheme="minorHAnsi" w:hAnsiTheme="minorHAnsi"/>
      <w:sz w:val="20"/>
      <w:szCs w:val="20"/>
    </w:rPr>
  </w:style>
  <w:style w:type="paragraph" w:styleId="Index5">
    <w:name w:val="index 5"/>
    <w:basedOn w:val="Normal"/>
    <w:next w:val="Normal"/>
    <w:autoRedefine/>
    <w:semiHidden/>
    <w:locked/>
    <w:pPr>
      <w:spacing w:before="0" w:after="0"/>
      <w:ind w:left="900" w:hanging="180"/>
    </w:pPr>
    <w:rPr>
      <w:rFonts w:asciiTheme="minorHAnsi" w:hAnsiTheme="minorHAnsi"/>
      <w:sz w:val="20"/>
      <w:szCs w:val="20"/>
    </w:rPr>
  </w:style>
  <w:style w:type="paragraph" w:styleId="Index6">
    <w:name w:val="index 6"/>
    <w:basedOn w:val="Normal"/>
    <w:next w:val="Normal"/>
    <w:autoRedefine/>
    <w:semiHidden/>
    <w:locked/>
    <w:pPr>
      <w:spacing w:before="0" w:after="0"/>
      <w:ind w:left="1080" w:hanging="180"/>
    </w:pPr>
    <w:rPr>
      <w:rFonts w:asciiTheme="minorHAnsi" w:hAnsiTheme="minorHAnsi"/>
      <w:sz w:val="20"/>
      <w:szCs w:val="20"/>
    </w:rPr>
  </w:style>
  <w:style w:type="paragraph" w:styleId="Index7">
    <w:name w:val="index 7"/>
    <w:basedOn w:val="Normal"/>
    <w:next w:val="Normal"/>
    <w:autoRedefine/>
    <w:semiHidden/>
    <w:locked/>
    <w:pPr>
      <w:spacing w:before="0" w:after="0"/>
      <w:ind w:left="1260" w:hanging="180"/>
    </w:pPr>
    <w:rPr>
      <w:rFonts w:asciiTheme="minorHAnsi" w:hAnsiTheme="minorHAnsi"/>
      <w:sz w:val="20"/>
      <w:szCs w:val="20"/>
    </w:rPr>
  </w:style>
  <w:style w:type="paragraph" w:styleId="Index8">
    <w:name w:val="index 8"/>
    <w:basedOn w:val="Normal"/>
    <w:next w:val="Normal"/>
    <w:autoRedefine/>
    <w:semiHidden/>
    <w:locked/>
    <w:pPr>
      <w:spacing w:before="0" w:after="0"/>
      <w:ind w:left="1440" w:hanging="180"/>
    </w:pPr>
    <w:rPr>
      <w:rFonts w:asciiTheme="minorHAnsi" w:hAnsiTheme="minorHAnsi"/>
      <w:sz w:val="20"/>
      <w:szCs w:val="20"/>
    </w:rPr>
  </w:style>
  <w:style w:type="paragraph" w:styleId="Index9">
    <w:name w:val="index 9"/>
    <w:basedOn w:val="Normal"/>
    <w:next w:val="Normal"/>
    <w:autoRedefine/>
    <w:semiHidden/>
    <w:locked/>
    <w:pPr>
      <w:spacing w:before="0" w:after="0"/>
      <w:ind w:left="1620" w:hanging="180"/>
    </w:pPr>
    <w:rPr>
      <w:rFonts w:asciiTheme="minorHAnsi" w:hAnsiTheme="minorHAnsi"/>
      <w:sz w:val="20"/>
      <w:szCs w:val="20"/>
    </w:rPr>
  </w:style>
  <w:style w:type="paragraph" w:styleId="IndexHeading">
    <w:name w:val="index heading"/>
    <w:basedOn w:val="Normal"/>
    <w:next w:val="Index1"/>
    <w:uiPriority w:val="99"/>
    <w:semiHidden/>
    <w:locked/>
    <w:pPr>
      <w:spacing w:before="0" w:after="0"/>
    </w:pPr>
    <w:rPr>
      <w:b/>
      <w:bCs/>
      <w:iCs/>
      <w:sz w:val="20"/>
      <w:szCs w:val="20"/>
    </w:rPr>
  </w:style>
  <w:style w:type="character" w:customStyle="1" w:styleId="PossibleGlossary">
    <w:name w:val="PossibleGlossary"/>
    <w:basedOn w:val="DefaultParagraphFont"/>
    <w:uiPriority w:val="14"/>
    <w:rPr>
      <w:bdr w:val="none" w:sz="0" w:space="0" w:color="auto"/>
      <w:shd w:val="clear" w:color="auto" w:fill="C4FFC4"/>
    </w:rPr>
  </w:style>
  <w:style w:type="character" w:customStyle="1" w:styleId="NotGlossary">
    <w:name w:val="NotGlossary"/>
    <w:basedOn w:val="DefaultParagraphFont"/>
    <w:uiPriority w:val="15"/>
  </w:style>
  <w:style w:type="character" w:customStyle="1" w:styleId="ProductName">
    <w:name w:val="ProductName"/>
    <w:basedOn w:val="DefaultParagraphFont"/>
    <w:uiPriority w:val="7"/>
    <w:qFormat/>
    <w:rPr>
      <w:sz w:val="18"/>
      <w:szCs w:val="18"/>
      <w:bdr w:val="none" w:sz="0" w:space="0" w:color="auto"/>
      <w:shd w:val="clear" w:color="auto" w:fill="FFDC00"/>
    </w:rPr>
  </w:style>
  <w:style w:type="paragraph" w:styleId="BodyText">
    <w:name w:val="Body Text"/>
    <w:basedOn w:val="Normal"/>
    <w:link w:val="BodyTextChar"/>
    <w:uiPriority w:val="99"/>
    <w:locked/>
    <w:pPr>
      <w:spacing w:before="0" w:after="240" w:line="240" w:lineRule="atLeast"/>
      <w:ind w:left="720"/>
    </w:pPr>
    <w:rPr>
      <w:rFonts w:ascii="Arial" w:hAnsi="Arial"/>
      <w:spacing w:val="-5"/>
      <w:sz w:val="20"/>
      <w:szCs w:val="20"/>
    </w:rPr>
  </w:style>
  <w:style w:type="character" w:customStyle="1" w:styleId="BodyTextChar">
    <w:name w:val="Body Text Char"/>
    <w:basedOn w:val="DefaultParagraphFont"/>
    <w:link w:val="BodyText"/>
    <w:uiPriority w:val="99"/>
    <w:rPr>
      <w:rFonts w:ascii="Arial" w:hAnsi="Arial"/>
      <w:spacing w:val="-5"/>
      <w:sz w:val="20"/>
      <w:szCs w:val="20"/>
    </w:rPr>
  </w:style>
  <w:style w:type="paragraph" w:customStyle="1" w:styleId="ChangeAlert">
    <w:name w:val="ChangeAlert"/>
    <w:basedOn w:val="XmlSnippet"/>
    <w:link w:val="ChangeAlertChar"/>
    <w:semiHidden/>
    <w:pPr>
      <w:pBdr>
        <w:top w:val="single" w:sz="4" w:space="1" w:color="FF0000"/>
        <w:left w:val="single" w:sz="4" w:space="4" w:color="FF0000"/>
        <w:bottom w:val="single" w:sz="4" w:space="1" w:color="FF0000"/>
        <w:right w:val="single" w:sz="4" w:space="4" w:color="FF0000"/>
      </w:pBdr>
      <w:shd w:val="clear" w:color="auto" w:fill="E5B8B7" w:themeFill="accent2" w:themeFillTint="66"/>
    </w:pPr>
    <w:rPr>
      <w:color w:val="auto"/>
    </w:rPr>
  </w:style>
  <w:style w:type="character" w:customStyle="1" w:styleId="ChangeAlertChar">
    <w:name w:val="ChangeAlert Char"/>
    <w:basedOn w:val="XmlSnippetChar"/>
    <w:link w:val="ChangeAlert"/>
    <w:semiHidden/>
    <w:rPr>
      <w:rFonts w:ascii="Courier New" w:hAnsi="Courier New" w:cs="Courier New"/>
      <w:noProof/>
      <w:color w:val="C0504D" w:themeColor="accent2"/>
      <w:sz w:val="16"/>
      <w:szCs w:val="16"/>
      <w:shd w:val="clear" w:color="auto" w:fill="E5B8B7" w:themeFill="accent2" w:themeFillTint="66"/>
    </w:rPr>
  </w:style>
  <w:style w:type="table" w:customStyle="1" w:styleId="AlertTable">
    <w:name w:val="AlertTable"/>
    <w:basedOn w:val="TableNormal"/>
    <w:uiPriority w:val="99"/>
    <w:semiHidden/>
    <w:tblPr>
      <w:tblBorders>
        <w:top w:val="single" w:sz="4" w:space="0" w:color="FF0000"/>
        <w:left w:val="single" w:sz="4" w:space="0" w:color="FF0000"/>
        <w:bottom w:val="single" w:sz="4" w:space="0" w:color="FF0000"/>
        <w:right w:val="single" w:sz="4" w:space="0" w:color="FF0000"/>
      </w:tblBorders>
    </w:tblPr>
    <w:tcPr>
      <w:shd w:val="clear" w:color="auto" w:fill="F2DBDB" w:themeFill="accent2" w:themeFillTint="33"/>
    </w:tcPr>
  </w:style>
  <w:style w:type="paragraph" w:customStyle="1" w:styleId="AlertText">
    <w:name w:val="AlertText"/>
    <w:basedOn w:val="Normal"/>
    <w:pPr>
      <w:spacing w:before="0" w:after="0"/>
    </w:pPr>
  </w:style>
  <w:style w:type="character" w:customStyle="1" w:styleId="InlineCode">
    <w:name w:val="Inline Code"/>
    <w:basedOn w:val="DefaultParagraphFont"/>
    <w:uiPriority w:val="3"/>
    <w:qFormat/>
    <w:rPr>
      <w:rFonts w:ascii="Courier New" w:hAnsi="Courier New"/>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643203">
      <w:bodyDiv w:val="1"/>
      <w:marLeft w:val="0"/>
      <w:marRight w:val="0"/>
      <w:marTop w:val="0"/>
      <w:marBottom w:val="0"/>
      <w:divBdr>
        <w:top w:val="none" w:sz="0" w:space="0" w:color="auto"/>
        <w:left w:val="none" w:sz="0" w:space="0" w:color="auto"/>
        <w:bottom w:val="none" w:sz="0" w:space="0" w:color="auto"/>
        <w:right w:val="none" w:sz="0" w:space="0" w:color="auto"/>
      </w:divBdr>
    </w:div>
    <w:div w:id="73288393">
      <w:bodyDiv w:val="1"/>
      <w:marLeft w:val="0"/>
      <w:marRight w:val="0"/>
      <w:marTop w:val="0"/>
      <w:marBottom w:val="0"/>
      <w:divBdr>
        <w:top w:val="none" w:sz="0" w:space="0" w:color="auto"/>
        <w:left w:val="none" w:sz="0" w:space="0" w:color="auto"/>
        <w:bottom w:val="none" w:sz="0" w:space="0" w:color="auto"/>
        <w:right w:val="none" w:sz="0" w:space="0" w:color="auto"/>
      </w:divBdr>
    </w:div>
    <w:div w:id="206987357">
      <w:bodyDiv w:val="1"/>
      <w:marLeft w:val="0"/>
      <w:marRight w:val="0"/>
      <w:marTop w:val="0"/>
      <w:marBottom w:val="0"/>
      <w:divBdr>
        <w:top w:val="none" w:sz="0" w:space="0" w:color="auto"/>
        <w:left w:val="none" w:sz="0" w:space="0" w:color="auto"/>
        <w:bottom w:val="none" w:sz="0" w:space="0" w:color="auto"/>
        <w:right w:val="none" w:sz="0" w:space="0" w:color="auto"/>
      </w:divBdr>
      <w:divsChild>
        <w:div w:id="34812982">
          <w:marLeft w:val="0"/>
          <w:marRight w:val="0"/>
          <w:marTop w:val="0"/>
          <w:marBottom w:val="0"/>
          <w:divBdr>
            <w:top w:val="none" w:sz="0" w:space="0" w:color="auto"/>
            <w:left w:val="none" w:sz="0" w:space="0" w:color="auto"/>
            <w:bottom w:val="none" w:sz="0" w:space="0" w:color="auto"/>
            <w:right w:val="none" w:sz="0" w:space="0" w:color="auto"/>
          </w:divBdr>
          <w:divsChild>
            <w:div w:id="1906255815">
              <w:marLeft w:val="0"/>
              <w:marRight w:val="0"/>
              <w:marTop w:val="0"/>
              <w:marBottom w:val="0"/>
              <w:divBdr>
                <w:top w:val="none" w:sz="0" w:space="0" w:color="auto"/>
                <w:left w:val="none" w:sz="0" w:space="0" w:color="auto"/>
                <w:bottom w:val="none" w:sz="0" w:space="0" w:color="auto"/>
                <w:right w:val="none" w:sz="0" w:space="0" w:color="auto"/>
              </w:divBdr>
            </w:div>
            <w:div w:id="2124036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9099415">
      <w:bodyDiv w:val="1"/>
      <w:marLeft w:val="0"/>
      <w:marRight w:val="0"/>
      <w:marTop w:val="0"/>
      <w:marBottom w:val="0"/>
      <w:divBdr>
        <w:top w:val="none" w:sz="0" w:space="0" w:color="auto"/>
        <w:left w:val="none" w:sz="0" w:space="0" w:color="auto"/>
        <w:bottom w:val="none" w:sz="0" w:space="0" w:color="auto"/>
        <w:right w:val="none" w:sz="0" w:space="0" w:color="auto"/>
      </w:divBdr>
    </w:div>
    <w:div w:id="344131929">
      <w:bodyDiv w:val="1"/>
      <w:marLeft w:val="0"/>
      <w:marRight w:val="0"/>
      <w:marTop w:val="0"/>
      <w:marBottom w:val="0"/>
      <w:divBdr>
        <w:top w:val="none" w:sz="0" w:space="0" w:color="auto"/>
        <w:left w:val="none" w:sz="0" w:space="0" w:color="auto"/>
        <w:bottom w:val="none" w:sz="0" w:space="0" w:color="auto"/>
        <w:right w:val="none" w:sz="0" w:space="0" w:color="auto"/>
      </w:divBdr>
    </w:div>
    <w:div w:id="474224857">
      <w:bodyDiv w:val="1"/>
      <w:marLeft w:val="0"/>
      <w:marRight w:val="0"/>
      <w:marTop w:val="0"/>
      <w:marBottom w:val="0"/>
      <w:divBdr>
        <w:top w:val="none" w:sz="0" w:space="0" w:color="auto"/>
        <w:left w:val="none" w:sz="0" w:space="0" w:color="auto"/>
        <w:bottom w:val="none" w:sz="0" w:space="0" w:color="auto"/>
        <w:right w:val="none" w:sz="0" w:space="0" w:color="auto"/>
      </w:divBdr>
    </w:div>
    <w:div w:id="630940407">
      <w:bodyDiv w:val="1"/>
      <w:marLeft w:val="0"/>
      <w:marRight w:val="0"/>
      <w:marTop w:val="0"/>
      <w:marBottom w:val="0"/>
      <w:divBdr>
        <w:top w:val="none" w:sz="0" w:space="0" w:color="auto"/>
        <w:left w:val="none" w:sz="0" w:space="0" w:color="auto"/>
        <w:bottom w:val="none" w:sz="0" w:space="0" w:color="auto"/>
        <w:right w:val="none" w:sz="0" w:space="0" w:color="auto"/>
      </w:divBdr>
    </w:div>
    <w:div w:id="735318853">
      <w:bodyDiv w:val="1"/>
      <w:marLeft w:val="0"/>
      <w:marRight w:val="0"/>
      <w:marTop w:val="0"/>
      <w:marBottom w:val="0"/>
      <w:divBdr>
        <w:top w:val="none" w:sz="0" w:space="0" w:color="auto"/>
        <w:left w:val="none" w:sz="0" w:space="0" w:color="auto"/>
        <w:bottom w:val="none" w:sz="0" w:space="0" w:color="auto"/>
        <w:right w:val="none" w:sz="0" w:space="0" w:color="auto"/>
      </w:divBdr>
    </w:div>
    <w:div w:id="910238344">
      <w:bodyDiv w:val="1"/>
      <w:marLeft w:val="0"/>
      <w:marRight w:val="0"/>
      <w:marTop w:val="0"/>
      <w:marBottom w:val="0"/>
      <w:divBdr>
        <w:top w:val="none" w:sz="0" w:space="0" w:color="auto"/>
        <w:left w:val="none" w:sz="0" w:space="0" w:color="auto"/>
        <w:bottom w:val="none" w:sz="0" w:space="0" w:color="auto"/>
        <w:right w:val="none" w:sz="0" w:space="0" w:color="auto"/>
      </w:divBdr>
    </w:div>
    <w:div w:id="1468159495">
      <w:bodyDiv w:val="1"/>
      <w:marLeft w:val="0"/>
      <w:marRight w:val="0"/>
      <w:marTop w:val="0"/>
      <w:marBottom w:val="0"/>
      <w:divBdr>
        <w:top w:val="none" w:sz="0" w:space="0" w:color="auto"/>
        <w:left w:val="none" w:sz="0" w:space="0" w:color="auto"/>
        <w:bottom w:val="none" w:sz="0" w:space="0" w:color="auto"/>
        <w:right w:val="none" w:sz="0" w:space="0" w:color="auto"/>
      </w:divBdr>
    </w:div>
    <w:div w:id="1543128259">
      <w:bodyDiv w:val="1"/>
      <w:marLeft w:val="0"/>
      <w:marRight w:val="0"/>
      <w:marTop w:val="0"/>
      <w:marBottom w:val="0"/>
      <w:divBdr>
        <w:top w:val="none" w:sz="0" w:space="0" w:color="auto"/>
        <w:left w:val="none" w:sz="0" w:space="0" w:color="auto"/>
        <w:bottom w:val="none" w:sz="0" w:space="0" w:color="auto"/>
        <w:right w:val="none" w:sz="0" w:space="0" w:color="auto"/>
      </w:divBdr>
    </w:div>
    <w:div w:id="1862164179">
      <w:bodyDiv w:val="1"/>
      <w:marLeft w:val="0"/>
      <w:marRight w:val="0"/>
      <w:marTop w:val="0"/>
      <w:marBottom w:val="0"/>
      <w:divBdr>
        <w:top w:val="none" w:sz="0" w:space="0" w:color="auto"/>
        <w:left w:val="none" w:sz="0" w:space="0" w:color="auto"/>
        <w:bottom w:val="none" w:sz="0" w:space="0" w:color="auto"/>
        <w:right w:val="none" w:sz="0" w:space="0" w:color="auto"/>
      </w:divBdr>
    </w:div>
    <w:div w:id="1947030754">
      <w:bodyDiv w:val="1"/>
      <w:marLeft w:val="0"/>
      <w:marRight w:val="0"/>
      <w:marTop w:val="0"/>
      <w:marBottom w:val="0"/>
      <w:divBdr>
        <w:top w:val="none" w:sz="0" w:space="0" w:color="auto"/>
        <w:left w:val="none" w:sz="0" w:space="0" w:color="auto"/>
        <w:bottom w:val="none" w:sz="0" w:space="0" w:color="auto"/>
        <w:right w:val="none" w:sz="0" w:space="0" w:color="auto"/>
      </w:divBdr>
    </w:div>
    <w:div w:id="20698387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file:///E:\Target\Windows\Published\Books\MS-PAC\%5bMS-AZOD%5d.pdf" TargetMode="External"/><Relationship Id="rId117" Type="http://schemas.openxmlformats.org/officeDocument/2006/relationships/hyperlink" Target="file:///E:\Target\Windows\Published\Books\MS-PAC\%5bMS-RPCE%5d.pdf" TargetMode="External"/><Relationship Id="rId21" Type="http://schemas.openxmlformats.org/officeDocument/2006/relationships/hyperlink" Target="http://go.microsoft.com/fwlink/?LinkId=127732" TargetMode="External"/><Relationship Id="rId42" Type="http://schemas.openxmlformats.org/officeDocument/2006/relationships/hyperlink" Target="file:///E:\Target\Windows\Published\Books\MS-PAC\%5bMS-RPCE%5d.pdf" TargetMode="External"/><Relationship Id="rId47" Type="http://schemas.openxmlformats.org/officeDocument/2006/relationships/hyperlink" Target="http://go.microsoft.com/fwlink/?LinkId=90450" TargetMode="External"/><Relationship Id="rId63" Type="http://schemas.openxmlformats.org/officeDocument/2006/relationships/image" Target="media/image1.bin"/><Relationship Id="rId68" Type="http://schemas.openxmlformats.org/officeDocument/2006/relationships/hyperlink" Target="file:///E:\Target\Windows\Published\Books\MS-PAC\%5bMS-NRPC%5d.pdf" TargetMode="External"/><Relationship Id="rId84" Type="http://schemas.openxmlformats.org/officeDocument/2006/relationships/hyperlink" Target="http://go.microsoft.com/fwlink/?LinkId=90450" TargetMode="External"/><Relationship Id="rId89" Type="http://schemas.openxmlformats.org/officeDocument/2006/relationships/hyperlink" Target="file:///E:\Target\Windows\Published\Books\MS-PAC\%5bMS-NLMP%5d.pdf" TargetMode="External"/><Relationship Id="rId112" Type="http://schemas.openxmlformats.org/officeDocument/2006/relationships/hyperlink" Target="http://go.microsoft.com/fwlink/?LinkId=89824" TargetMode="External"/><Relationship Id="rId16" Type="http://schemas.openxmlformats.org/officeDocument/2006/relationships/hyperlink" Target="http://go.microsoft.com/fwlink/?LinkId=89870" TargetMode="External"/><Relationship Id="rId107" Type="http://schemas.openxmlformats.org/officeDocument/2006/relationships/hyperlink" Target="file:///E:\Target\Windows\Published\Books\MS-PAC\%5bMS-DTYP%5d.pdf" TargetMode="External"/><Relationship Id="rId11" Type="http://schemas.openxmlformats.org/officeDocument/2006/relationships/hyperlink" Target="mailto:iplg@microsoft.com" TargetMode="External"/><Relationship Id="rId32" Type="http://schemas.openxmlformats.org/officeDocument/2006/relationships/hyperlink" Target="file:///E:\Target\Windows\Published\Books\MS-PAC\%5bMS-ADA2%5d.pdf" TargetMode="External"/><Relationship Id="rId37" Type="http://schemas.openxmlformats.org/officeDocument/2006/relationships/hyperlink" Target="file:///E:\Target\Windows\Published\Books\MS-PAC\%5bMS-KILE%5d.pdf" TargetMode="External"/><Relationship Id="rId53" Type="http://schemas.openxmlformats.org/officeDocument/2006/relationships/hyperlink" Target="http://go.microsoft.com/fwlink/?LinkId=90515" TargetMode="External"/><Relationship Id="rId58" Type="http://schemas.openxmlformats.org/officeDocument/2006/relationships/hyperlink" Target="file:///E:\Target\Windows\Published\Books\MS-PAC\%5bMS-RCMP%5d.pdf" TargetMode="External"/><Relationship Id="rId74" Type="http://schemas.openxmlformats.org/officeDocument/2006/relationships/hyperlink" Target="file:///E:\Target\Windows\Published\Books\MS-PAC\%5bMS-NLMP%5d.pdf" TargetMode="External"/><Relationship Id="rId79" Type="http://schemas.openxmlformats.org/officeDocument/2006/relationships/hyperlink" Target="file:///E:\Target\Windows\Published\Books\MS-PAC\%5bMS-NLMP%5d.pdf" TargetMode="External"/><Relationship Id="rId102" Type="http://schemas.openxmlformats.org/officeDocument/2006/relationships/hyperlink" Target="file:///E:\Target\Windows\Published\Books\MS-PAC\%5bMS-SFU%5d.pdf" TargetMode="External"/><Relationship Id="rId123" Type="http://schemas.openxmlformats.org/officeDocument/2006/relationships/footer" Target="footer2.xml"/><Relationship Id="rId5" Type="http://schemas.openxmlformats.org/officeDocument/2006/relationships/settings" Target="settings.xml"/><Relationship Id="rId61" Type="http://schemas.openxmlformats.org/officeDocument/2006/relationships/hyperlink" Target="file:///E:\Target\Windows\Published\Books\MS-PAC\%5bMS-RPCE%5d.pdf" TargetMode="External"/><Relationship Id="rId82" Type="http://schemas.openxmlformats.org/officeDocument/2006/relationships/hyperlink" Target="http://go.microsoft.com/fwlink/?LinkId=90482" TargetMode="External"/><Relationship Id="rId90" Type="http://schemas.openxmlformats.org/officeDocument/2006/relationships/hyperlink" Target="file:///E:\Target\Windows\Published\Books\MS-PAC\%5bMS-PKCA%5d.pdf" TargetMode="External"/><Relationship Id="rId95" Type="http://schemas.openxmlformats.org/officeDocument/2006/relationships/hyperlink" Target="http://go.microsoft.com/fwlink/?LinkId=90488" TargetMode="External"/><Relationship Id="rId19" Type="http://schemas.openxmlformats.org/officeDocument/2006/relationships/hyperlink" Target="file:///E:\Target\Windows\Published\Books\MS-PAC\%5bMS-ADTS%5d.pdf" TargetMode="External"/><Relationship Id="rId14" Type="http://schemas.openxmlformats.org/officeDocument/2006/relationships/hyperlink" Target="file:///E:\Target\Windows\Published\Books\MS-PAC\%5bMS-KILE%5d.pdf" TargetMode="External"/><Relationship Id="rId22" Type="http://schemas.openxmlformats.org/officeDocument/2006/relationships/hyperlink" Target="http://go.microsoft.com/fwlink/?LinkId=89824" TargetMode="External"/><Relationship Id="rId27" Type="http://schemas.openxmlformats.org/officeDocument/2006/relationships/hyperlink" Target="http://go.microsoft.com/fwlink/?LinkId=90317" TargetMode="External"/><Relationship Id="rId30" Type="http://schemas.openxmlformats.org/officeDocument/2006/relationships/hyperlink" Target="http://go.microsoft.com/fwlink/?LinkId=89824" TargetMode="External"/><Relationship Id="rId35" Type="http://schemas.openxmlformats.org/officeDocument/2006/relationships/hyperlink" Target="file:///E:\Target\Windows\Published\Books\MS-PAC\%5bMS-APDS%5d.pdf" TargetMode="External"/><Relationship Id="rId43" Type="http://schemas.openxmlformats.org/officeDocument/2006/relationships/hyperlink" Target="file:///E:\Target\Windows\Published\Books\MS-PAC\%5bMS-SAMR%5d.pdf" TargetMode="External"/><Relationship Id="rId48" Type="http://schemas.openxmlformats.org/officeDocument/2006/relationships/hyperlink" Target="http://go.microsoft.com/fwlink/?LinkId=90451" TargetMode="External"/><Relationship Id="rId56" Type="http://schemas.openxmlformats.org/officeDocument/2006/relationships/hyperlink" Target="file:///E:\Target\Windows\Published\Books\MS-PAC\%5bMS-SFU%5d.pdf" TargetMode="External"/><Relationship Id="rId64" Type="http://schemas.openxmlformats.org/officeDocument/2006/relationships/hyperlink" Target="http://go.microsoft.com/fwlink/?LinkId=90458" TargetMode="External"/><Relationship Id="rId69" Type="http://schemas.openxmlformats.org/officeDocument/2006/relationships/hyperlink" Target="file:///E:\Target\Windows\Published\Books\MS-PAC\%5bMS-APDS%5d.pdf" TargetMode="External"/><Relationship Id="rId77" Type="http://schemas.openxmlformats.org/officeDocument/2006/relationships/hyperlink" Target="http://go.microsoft.com/fwlink/?LinkId=90482" TargetMode="External"/><Relationship Id="rId100" Type="http://schemas.openxmlformats.org/officeDocument/2006/relationships/hyperlink" Target="http://go.microsoft.com/fwlink/?LinkId=90458" TargetMode="External"/><Relationship Id="rId105" Type="http://schemas.openxmlformats.org/officeDocument/2006/relationships/hyperlink" Target="file:///E:\Target\Windows\Published\Books\MS-PAC\%5bMS-DTYP%5d.pdf" TargetMode="External"/><Relationship Id="rId113" Type="http://schemas.openxmlformats.org/officeDocument/2006/relationships/hyperlink" Target="http://go.microsoft.com/fwlink/?LinkId=90458" TargetMode="External"/><Relationship Id="rId118" Type="http://schemas.openxmlformats.org/officeDocument/2006/relationships/hyperlink" Target="http://go.microsoft.com/fwlink/?LinkId=90482" TargetMode="External"/><Relationship Id="rId8" Type="http://schemas.openxmlformats.org/officeDocument/2006/relationships/endnotes" Target="endnotes.xml"/><Relationship Id="rId51" Type="http://schemas.openxmlformats.org/officeDocument/2006/relationships/hyperlink" Target="http://go.microsoft.com/fwlink/?LinkId=90488" TargetMode="External"/><Relationship Id="rId72" Type="http://schemas.openxmlformats.org/officeDocument/2006/relationships/hyperlink" Target="file:///E:\Target\Windows\Published\Books\MS-PAC\%5bMS-ADA1%5d.pdf" TargetMode="External"/><Relationship Id="rId80" Type="http://schemas.openxmlformats.org/officeDocument/2006/relationships/hyperlink" Target="file:///E:\Target\Windows\Published\Books\MS-PAC\%5bMS-KILE%5d.pdf" TargetMode="External"/><Relationship Id="rId85" Type="http://schemas.openxmlformats.org/officeDocument/2006/relationships/hyperlink" Target="file:///E:\Target\Windows\Published\Books\MS-PAC\%5bMS-RPCE%5d.pdf" TargetMode="External"/><Relationship Id="rId93" Type="http://schemas.openxmlformats.org/officeDocument/2006/relationships/hyperlink" Target="file:///E:\Target\Windows\Published\Books\MS-PAC\%5bMS-KILE%5d.pdf" TargetMode="External"/><Relationship Id="rId98" Type="http://schemas.openxmlformats.org/officeDocument/2006/relationships/hyperlink" Target="http://go.microsoft.com/fwlink/?LinkId=90488" TargetMode="External"/><Relationship Id="rId121" Type="http://schemas.openxmlformats.org/officeDocument/2006/relationships/hyperlink" Target="mailto:dochelp@microsoft.com" TargetMode="External"/><Relationship Id="rId3" Type="http://schemas.openxmlformats.org/officeDocument/2006/relationships/numbering" Target="numbering.xml"/><Relationship Id="rId12" Type="http://schemas.openxmlformats.org/officeDocument/2006/relationships/hyperlink" Target="http://www.microsoft.com/trademarks" TargetMode="External"/><Relationship Id="rId17" Type="http://schemas.openxmlformats.org/officeDocument/2006/relationships/hyperlink" Target="http://go.microsoft.com/fwlink/?LinkId=89872" TargetMode="External"/><Relationship Id="rId25" Type="http://schemas.openxmlformats.org/officeDocument/2006/relationships/hyperlink" Target="file:///E:\Target\Windows\Published\Books\MS-PAC\%5bMS-DTYP%5d.pdf" TargetMode="External"/><Relationship Id="rId33" Type="http://schemas.openxmlformats.org/officeDocument/2006/relationships/hyperlink" Target="file:///E:\Target\Windows\Published\Books\MS-PAC\%5bMS-ADA3%5d.pdf" TargetMode="External"/><Relationship Id="rId38" Type="http://schemas.openxmlformats.org/officeDocument/2006/relationships/hyperlink" Target="file:///E:\Target\Windows\Published\Books\MS-PAC\%5bMS-NLMP%5d.pdf" TargetMode="External"/><Relationship Id="rId46" Type="http://schemas.openxmlformats.org/officeDocument/2006/relationships/hyperlink" Target="http://go.microsoft.com/fwlink/?LinkId=90409" TargetMode="External"/><Relationship Id="rId59" Type="http://schemas.openxmlformats.org/officeDocument/2006/relationships/hyperlink" Target="file:///E:\Target\Windows\Published\Books\MS-PAC\%5bMS-APDS%5d.pdf" TargetMode="External"/><Relationship Id="rId67" Type="http://schemas.openxmlformats.org/officeDocument/2006/relationships/hyperlink" Target="file:///E:\Target\Windows\Published\Books\MS-PAC\%5bMS-SFU%5d.pdf" TargetMode="External"/><Relationship Id="rId103" Type="http://schemas.openxmlformats.org/officeDocument/2006/relationships/hyperlink" Target="file:///E:\Target\Windows\Published\Books\MS-PAC\%5bMS-RPCE%5d.pdf" TargetMode="External"/><Relationship Id="rId108" Type="http://schemas.openxmlformats.org/officeDocument/2006/relationships/hyperlink" Target="file:///E:\Target\Windows\Published\Books\MS-PAC\%5bMS-DTYP%5d.pdf" TargetMode="External"/><Relationship Id="rId116" Type="http://schemas.openxmlformats.org/officeDocument/2006/relationships/hyperlink" Target="file:///E:\Target\Windows\Published\Books\MS-PAC\%5bMS-ADTS%5d.pdf" TargetMode="External"/><Relationship Id="rId124" Type="http://schemas.openxmlformats.org/officeDocument/2006/relationships/fontTable" Target="fontTable.xml"/><Relationship Id="rId20" Type="http://schemas.openxmlformats.org/officeDocument/2006/relationships/hyperlink" Target="http://go.microsoft.com/fwlink/?LinkId=90264" TargetMode="External"/><Relationship Id="rId41" Type="http://schemas.openxmlformats.org/officeDocument/2006/relationships/hyperlink" Target="file:///E:\Target\Windows\Published\Books\MS-PAC\%5bMS-RCMP%5d.pdf" TargetMode="External"/><Relationship Id="rId54" Type="http://schemas.openxmlformats.org/officeDocument/2006/relationships/hyperlink" Target="file:///E:\Target\Windows\Published\Books\MS-PAC\%5bMS-KILE%5d.pdf" TargetMode="External"/><Relationship Id="rId62" Type="http://schemas.openxmlformats.org/officeDocument/2006/relationships/hyperlink" Target="http://go.microsoft.com/fwlink/?LinkId=89938" TargetMode="External"/><Relationship Id="rId70" Type="http://schemas.openxmlformats.org/officeDocument/2006/relationships/hyperlink" Target="file:///E:\Target\Windows\Published\Books\MS-PAC\%5bMS-KILE%5d.pdf" TargetMode="External"/><Relationship Id="rId75" Type="http://schemas.openxmlformats.org/officeDocument/2006/relationships/hyperlink" Target="file:///E:\Target\Windows\Published\Books\MS-PAC\%5bMS-SAMR%5d.pdf" TargetMode="External"/><Relationship Id="rId83" Type="http://schemas.openxmlformats.org/officeDocument/2006/relationships/hyperlink" Target="http://go.microsoft.com/fwlink/?LinkId=90488" TargetMode="External"/><Relationship Id="rId88" Type="http://schemas.openxmlformats.org/officeDocument/2006/relationships/hyperlink" Target="file:///E:\Target\Windows\Published\Books\MS-PAC\%5bMS-RPCE%5d.pdf" TargetMode="External"/><Relationship Id="rId91" Type="http://schemas.openxmlformats.org/officeDocument/2006/relationships/hyperlink" Target="file:///E:\Target\Windows\Published\Books\MS-PAC\%5bMS-RPCE%5d.pdf" TargetMode="External"/><Relationship Id="rId96" Type="http://schemas.openxmlformats.org/officeDocument/2006/relationships/hyperlink" Target="http://go.microsoft.com/fwlink/?LinkId=90451" TargetMode="External"/><Relationship Id="rId111" Type="http://schemas.openxmlformats.org/officeDocument/2006/relationships/hyperlink" Target="file:///E:\Target\Windows\Published\Books\MS-PAC\%5bMS-RPCE%5d.pdf"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go.microsoft.com/fwlink/?LinkId=90317" TargetMode="External"/><Relationship Id="rId23" Type="http://schemas.openxmlformats.org/officeDocument/2006/relationships/hyperlink" Target="file:///E:\Target\Windows\Published\Books\MS-PAC\%5bMS-RPCE%5d.pdf" TargetMode="External"/><Relationship Id="rId28" Type="http://schemas.openxmlformats.org/officeDocument/2006/relationships/hyperlink" Target="http://msdn.microsoft.com/en-us/library/dn781092.aspx" TargetMode="External"/><Relationship Id="rId36" Type="http://schemas.openxmlformats.org/officeDocument/2006/relationships/hyperlink" Target="file:///E:\Target\Windows\Published\Books\MS-PAC\%5bMS-DTYP%5d.pdf" TargetMode="External"/><Relationship Id="rId49" Type="http://schemas.openxmlformats.org/officeDocument/2006/relationships/hyperlink" Target="http://go.microsoft.com/fwlink/?LinkId=90458" TargetMode="External"/><Relationship Id="rId57" Type="http://schemas.openxmlformats.org/officeDocument/2006/relationships/hyperlink" Target="file:///E:\Target\Windows\Published\Books\MS-PAC\%5bMS-KILE%5d.pdf" TargetMode="External"/><Relationship Id="rId106" Type="http://schemas.openxmlformats.org/officeDocument/2006/relationships/hyperlink" Target="file:///E:\Target\Windows\Published\Books\MS-PAC\%5bMS-ADTS%5d.pdf" TargetMode="External"/><Relationship Id="rId114" Type="http://schemas.openxmlformats.org/officeDocument/2006/relationships/hyperlink" Target="http://go.microsoft.com/fwlink/?LinkId=90409" TargetMode="External"/><Relationship Id="rId119" Type="http://schemas.openxmlformats.org/officeDocument/2006/relationships/hyperlink" Target="http://go.microsoft.com/fwlink/?LinkId=90458" TargetMode="External"/><Relationship Id="rId10" Type="http://schemas.openxmlformats.org/officeDocument/2006/relationships/hyperlink" Target="http://go.microsoft.com/fwlink/?LinkId=214448" TargetMode="External"/><Relationship Id="rId31" Type="http://schemas.openxmlformats.org/officeDocument/2006/relationships/hyperlink" Target="file:///E:\Target\Windows\Published\Books\MS-PAC\%5bMS-ADA1%5d.pdf" TargetMode="External"/><Relationship Id="rId44" Type="http://schemas.openxmlformats.org/officeDocument/2006/relationships/hyperlink" Target="file:///E:\Target\Windows\Published\Books\MS-PAC\%5bMS-SFU%5d.pdf" TargetMode="External"/><Relationship Id="rId52" Type="http://schemas.openxmlformats.org/officeDocument/2006/relationships/hyperlink" Target="http://go.microsoft.com/fwlink/?LinkId=89938" TargetMode="External"/><Relationship Id="rId60" Type="http://schemas.openxmlformats.org/officeDocument/2006/relationships/hyperlink" Target="http://go.microsoft.com/fwlink/?LinkId=89824" TargetMode="External"/><Relationship Id="rId65" Type="http://schemas.openxmlformats.org/officeDocument/2006/relationships/hyperlink" Target="file:///E:\Target\Windows\Published\Books\MS-PAC\%5bMS-DTYP%5d.pdf" TargetMode="External"/><Relationship Id="rId73" Type="http://schemas.openxmlformats.org/officeDocument/2006/relationships/hyperlink" Target="file:///E:\Target\Windows\Published\Books\MS-PAC\%5bMS-ADA3%5d.pdf" TargetMode="External"/><Relationship Id="rId78" Type="http://schemas.openxmlformats.org/officeDocument/2006/relationships/image" Target="media/image2.bin"/><Relationship Id="rId81" Type="http://schemas.openxmlformats.org/officeDocument/2006/relationships/hyperlink" Target="http://go.microsoft.com/fwlink/?LinkId=90458" TargetMode="External"/><Relationship Id="rId86" Type="http://schemas.openxmlformats.org/officeDocument/2006/relationships/hyperlink" Target="http://go.microsoft.com/fwlink/?LinkId=90458" TargetMode="External"/><Relationship Id="rId94" Type="http://schemas.openxmlformats.org/officeDocument/2006/relationships/hyperlink" Target="http://go.microsoft.com/fwlink/?LinkId=90458" TargetMode="External"/><Relationship Id="rId99" Type="http://schemas.openxmlformats.org/officeDocument/2006/relationships/hyperlink" Target="file:///E:\Target\Windows\Published\Books\MS-PAC\%5bMS-KILE%5d.pdf" TargetMode="External"/><Relationship Id="rId101" Type="http://schemas.openxmlformats.org/officeDocument/2006/relationships/hyperlink" Target="http://go.microsoft.com/fwlink/?LinkId=90488" TargetMode="External"/><Relationship Id="rId122" Type="http://schemas.openxmlformats.org/officeDocument/2006/relationships/footer" Target="footer1.xml"/><Relationship Id="rId4" Type="http://schemas.openxmlformats.org/officeDocument/2006/relationships/styles" Target="styles.xml"/><Relationship Id="rId9" Type="http://schemas.openxmlformats.org/officeDocument/2006/relationships/hyperlink" Target="http://go.microsoft.com/fwlink/?LinkId=214445" TargetMode="External"/><Relationship Id="rId13" Type="http://schemas.openxmlformats.org/officeDocument/2006/relationships/hyperlink" Target="http://go.microsoft.com/fwlink/?LinkId=90458" TargetMode="External"/><Relationship Id="rId18" Type="http://schemas.openxmlformats.org/officeDocument/2006/relationships/hyperlink" Target="file:///E:\Target\Windows\Published\Books\MS-PAC\%5bMS-AUTHSOD%5d.pdf" TargetMode="External"/><Relationship Id="rId39" Type="http://schemas.openxmlformats.org/officeDocument/2006/relationships/hyperlink" Target="file:///E:\Target\Windows\Published\Books\MS-PAC\%5bMS-NRPC%5d.pdf" TargetMode="External"/><Relationship Id="rId109" Type="http://schemas.openxmlformats.org/officeDocument/2006/relationships/hyperlink" Target="file:///E:\Target\Windows\Published\Books\MS-PAC\%5bMS-ADTS%5d.pdf" TargetMode="External"/><Relationship Id="rId34" Type="http://schemas.openxmlformats.org/officeDocument/2006/relationships/hyperlink" Target="file:///E:\Target\Windows\Published\Books\MS-PAC\%5bMS-ADTS%5d.pdf" TargetMode="External"/><Relationship Id="rId50" Type="http://schemas.openxmlformats.org/officeDocument/2006/relationships/hyperlink" Target="http://go.microsoft.com/fwlink/?LinkId=90482" TargetMode="External"/><Relationship Id="rId55" Type="http://schemas.openxmlformats.org/officeDocument/2006/relationships/hyperlink" Target="http://go.microsoft.com/fwlink/?LinkId=90458" TargetMode="External"/><Relationship Id="rId76" Type="http://schemas.openxmlformats.org/officeDocument/2006/relationships/hyperlink" Target="file:///E:\Target\Windows\Published\Books\MS-PAC\%5bMS-ADA2%5d.pdf" TargetMode="External"/><Relationship Id="rId97" Type="http://schemas.openxmlformats.org/officeDocument/2006/relationships/hyperlink" Target="file:///E:\Target\Windows\Published\Books\MS-PAC\%5bMS-KILE%5d.pdf" TargetMode="External"/><Relationship Id="rId104" Type="http://schemas.openxmlformats.org/officeDocument/2006/relationships/hyperlink" Target="file:///E:\Target\Windows\Published\Books\MS-PAC\%5bMS-ADA3%5d.pdf" TargetMode="External"/><Relationship Id="rId120" Type="http://schemas.openxmlformats.org/officeDocument/2006/relationships/hyperlink" Target="file:///E:\Target\Windows\Published\Books\MS-PAC\%5bMS-ADTS%5d.pdf" TargetMode="External"/><Relationship Id="rId125"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file:///E:\Target\Windows\Published\Books\MS-PAC\%5bMS-RPCE%5d.pdf" TargetMode="External"/><Relationship Id="rId92" Type="http://schemas.openxmlformats.org/officeDocument/2006/relationships/hyperlink" Target="http://go.microsoft.com/fwlink/?LinkId=90458" TargetMode="External"/><Relationship Id="rId2" Type="http://schemas.openxmlformats.org/officeDocument/2006/relationships/customXml" Target="../customXml/item2.xml"/><Relationship Id="rId29" Type="http://schemas.openxmlformats.org/officeDocument/2006/relationships/hyperlink" Target="mailto:dochelp@microsoft.com" TargetMode="External"/><Relationship Id="rId24" Type="http://schemas.openxmlformats.org/officeDocument/2006/relationships/hyperlink" Target="http://go.microsoft.com/fwlink/?LinkId=90516" TargetMode="External"/><Relationship Id="rId40" Type="http://schemas.openxmlformats.org/officeDocument/2006/relationships/hyperlink" Target="file:///E:\Target\Windows\Published\Books\MS-PAC\%5bMS-PKCA%5d.pdf" TargetMode="External"/><Relationship Id="rId45" Type="http://schemas.openxmlformats.org/officeDocument/2006/relationships/hyperlink" Target="http://go.microsoft.com/fwlink/?LinkId=90317" TargetMode="External"/><Relationship Id="rId66" Type="http://schemas.openxmlformats.org/officeDocument/2006/relationships/hyperlink" Target="http://go.microsoft.com/fwlink/?LinkId=90515" TargetMode="External"/><Relationship Id="rId87" Type="http://schemas.openxmlformats.org/officeDocument/2006/relationships/hyperlink" Target="http://go.microsoft.com/fwlink/?LinkId=90482" TargetMode="External"/><Relationship Id="rId110" Type="http://schemas.openxmlformats.org/officeDocument/2006/relationships/hyperlink" Target="http://go.microsoft.com/fwlink/?LinkId=90458" TargetMode="External"/><Relationship Id="rId115" Type="http://schemas.openxmlformats.org/officeDocument/2006/relationships/hyperlink" Target="file:///E:\Target\Windows\Published\Books\MS-PAC\%5bMS-ADTS%5d.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outSpaceData xmlns="http://schemas.microsoft.com/office/2009/outspace/metadata">
  <relatedDocuments xmlns="http://schemas.microsoft.com/office/2009/outspace/metadata"/>
  <relatedPeople xmlns="http://schemas.microsoft.com/office/2009/outspace/metadata">
    <relatedPeopleItem xmlns="http://schemas.microsoft.com/office/2009/outspace/metadata">
      <category xmlns="http://schemas.microsoft.com/office/2009/outspace/metadata">Author</category>
      <people xmlns="http://schemas.microsoft.com/office/2009/outspace/metadata">
        <relatedPerson xmlns="http://schemas.microsoft.com/office/2009/outspace/metadata">
          <displayName xmlns="http://schemas.microsoft.com/office/2009/outspace/metadata">Dave Thaler</displayName>
          <accountName xmlns="http://schemas.microsoft.com/office/2009/outspace/metadata">Dave Thaler</accountName>
        </relatedPerson>
      </people>
      <source xmlns="http://schemas.microsoft.com/office/2009/outspace/metadata">0</source>
    </relatedPeopleItem>
  </relatedPeople>
  <propertyMetadataList xmlns="http://schemas.microsoft.com/office/2009/outspace/metadata">
    <propertyMetadata xmlns="http://schemas.microsoft.com/office/2009/outspace/metadata">
      <type xmlns="http://schemas.microsoft.com/office/2009/outspace/metadata">0</type>
      <propertyId xmlns="http://schemas.microsoft.com/office/2009/outspace/metadata">14</propertyId>
      <propertyName xmlns="http://schemas.microsoft.com/office/2009/outspace/metadata"/>
      <isPinned xmlns="http://schemas.microsoft.com/office/2009/outspace/metadata">true</isPinned>
    </propertyMetadata>
    <propertyMetadata xmlns="http://schemas.microsoft.com/office/2009/outspace/metadata">
      <type xmlns="http://schemas.microsoft.com/office/2009/outspace/metadata">0</type>
      <propertyId xmlns="http://schemas.microsoft.com/office/2009/outspace/metadata">1179649</propertyId>
      <propertyName xmlns="http://schemas.microsoft.com/office/2009/outspace/metadata"/>
      <isPinned xmlns="http://schemas.microsoft.com/office/2009/outspace/metadata">true</isPinned>
    </propertyMetadata>
    <propertyMetadata xmlns="http://schemas.microsoft.com/office/2009/outspace/metadata">
      <type xmlns="http://schemas.microsoft.com/office/2009/outspace/metadata">0</type>
      <propertyId xmlns="http://schemas.microsoft.com/office/2009/outspace/metadata">8</propertyId>
      <propertyName xmlns="http://schemas.microsoft.com/office/2009/outspace/metadata"/>
      <isPinned xmlns="http://schemas.microsoft.com/office/2009/outspace/metadata">true</isPinned>
    </propertyMetadata>
    <propertyMetadata xmlns="http://schemas.microsoft.com/office/2009/outspace/metadata">
      <type xmlns="http://schemas.microsoft.com/office/2009/outspace/metadata">0</type>
      <propertyId xmlns="http://schemas.microsoft.com/office/2009/outspace/metadata">0</propertyId>
      <propertyName xmlns="http://schemas.microsoft.com/office/2009/outspace/metadata"/>
      <isPinned xmlns="http://schemas.microsoft.com/office/2009/outspace/metadata">true</isPinned>
    </propertyMetadata>
    <propertyMetadata xmlns="http://schemas.microsoft.com/office/2009/outspace/metadata">
      <type xmlns="http://schemas.microsoft.com/office/2009/outspace/metadata">0</type>
      <propertyId xmlns="http://schemas.microsoft.com/office/2009/outspace/metadata">13</propertyId>
      <propertyName xmlns="http://schemas.microsoft.com/office/2009/outspace/metadata"/>
      <isPinned xmlns="http://schemas.microsoft.com/office/2009/outspace/metadata">false</isPinned>
    </propertyMetadata>
    <propertyMetadata xmlns="http://schemas.microsoft.com/office/2009/outspace/metadata">
      <type xmlns="http://schemas.microsoft.com/office/2009/outspace/metadata">0</type>
      <propertyId xmlns="http://schemas.microsoft.com/office/2009/outspace/metadata">1</propertyId>
      <propertyName xmlns="http://schemas.microsoft.com/office/2009/outspace/metadata"/>
      <isPinned xmlns="http://schemas.microsoft.com/office/2009/outspace/metadata">false</isPinned>
    </propertyMetadata>
    <propertyMetadata xmlns="http://schemas.microsoft.com/office/2009/outspace/metadata">
      <type xmlns="http://schemas.microsoft.com/office/2009/outspace/metadata">0</type>
      <propertyId xmlns="http://schemas.microsoft.com/office/2009/outspace/metadata">23</propertyId>
      <propertyName xmlns="http://schemas.microsoft.com/office/2009/outspace/metadata"/>
      <isPinned xmlns="http://schemas.microsoft.com/office/2009/outspace/metadata">false</isPinned>
    </propertyMetadata>
    <propertyMetadata xmlns="http://schemas.microsoft.com/office/2009/outspace/metadata">
      <type xmlns="http://schemas.microsoft.com/office/2009/outspace/metadata">0</type>
      <propertyId xmlns="http://schemas.microsoft.com/office/2009/outspace/metadata">22</propertyId>
      <propertyName xmlns="http://schemas.microsoft.com/office/2009/outspace/metadata"/>
      <isPinned xmlns="http://schemas.microsoft.com/office/2009/outspace/metadata">false</isPinned>
    </propertyMetadata>
    <propertyMetadata xmlns="http://schemas.microsoft.com/office/2009/outspace/metadata">
      <type xmlns="http://schemas.microsoft.com/office/2009/outspace/metadata">0</type>
      <propertyId xmlns="http://schemas.microsoft.com/office/2009/outspace/metadata">6</propertyId>
      <propertyName xmlns="http://schemas.microsoft.com/office/2009/outspace/metadata"/>
      <isPinned xmlns="http://schemas.microsoft.com/office/2009/outspace/metadata">false</isPinned>
    </propertyMetadata>
    <propertyMetadata xmlns="http://schemas.microsoft.com/office/2009/outspace/metadata">
      <type xmlns="http://schemas.microsoft.com/office/2009/outspace/metadata">0</type>
      <propertyId xmlns="http://schemas.microsoft.com/office/2009/outspace/metadata">327680</propertyId>
      <propertyName xmlns="http://schemas.microsoft.com/office/2009/outspace/metadata"/>
      <isPinned xmlns="http://schemas.microsoft.com/office/2009/outspace/metadata">true</isPinned>
    </propertyMetadata>
    <propertyMetadata xmlns="http://schemas.microsoft.com/office/2009/outspace/metadata">
      <type xmlns="http://schemas.microsoft.com/office/2009/outspace/metadata">0</type>
      <propertyId xmlns="http://schemas.microsoft.com/office/2009/outspace/metadata">327681</propertyId>
      <propertyName xmlns="http://schemas.microsoft.com/office/2009/outspace/metadata"/>
      <isPinned xmlns="http://schemas.microsoft.com/office/2009/outspace/metadata">true</isPinned>
    </propertyMetadata>
    <propertyMetadata xmlns="http://schemas.microsoft.com/office/2009/outspace/metadata">
      <type xmlns="http://schemas.microsoft.com/office/2009/outspace/metadata">0</type>
      <propertyId xmlns="http://schemas.microsoft.com/office/2009/outspace/metadata">1114112</propertyId>
      <propertyName xmlns="http://schemas.microsoft.com/office/2009/outspace/metadata"/>
      <isPinned xmlns="http://schemas.microsoft.com/office/2009/outspace/metadata">true</isPinned>
    </propertyMetadata>
    <propertyMetadata xmlns="http://schemas.microsoft.com/office/2009/outspace/metadata">
      <type xmlns="http://schemas.microsoft.com/office/2009/outspace/metadata">0</type>
      <propertyId xmlns="http://schemas.microsoft.com/office/2009/outspace/metadata">327682</propertyId>
      <propertyName xmlns="http://schemas.microsoft.com/office/2009/outspace/metadata"/>
      <isPinned xmlns="http://schemas.microsoft.com/office/2009/outspace/metadata">false</isPinned>
    </propertyMetadata>
    <propertyMetadata xmlns="http://schemas.microsoft.com/office/2009/outspace/metadata">
      <type xmlns="http://schemas.microsoft.com/office/2009/outspace/metadata">0</type>
      <propertyId xmlns="http://schemas.microsoft.com/office/2009/outspace/metadata">589831</propertyId>
      <propertyName xmlns="http://schemas.microsoft.com/office/2009/outspace/metadata"/>
      <isPinned xmlns="http://schemas.microsoft.com/office/2009/outspace/metadata">false</isPinned>
    </propertyMetadata>
    <propertyMetadata xmlns="http://schemas.microsoft.com/office/2009/outspace/metadata">
      <type xmlns="http://schemas.microsoft.com/office/2009/outspace/metadata">0</type>
      <propertyId xmlns="http://schemas.microsoft.com/office/2009/outspace/metadata">589825</propertyId>
      <propertyName xmlns="http://schemas.microsoft.com/office/2009/outspace/metadata"/>
      <isPinned xmlns="http://schemas.microsoft.com/office/2009/outspace/metadata">false</isPinned>
    </propertyMetadata>
    <propertyMetadata xmlns="http://schemas.microsoft.com/office/2009/outspace/metadata">
      <type xmlns="http://schemas.microsoft.com/office/2009/outspace/metadata">0</type>
      <propertyId xmlns="http://schemas.microsoft.com/office/2009/outspace/metadata">589826</propertyId>
      <propertyName xmlns="http://schemas.microsoft.com/office/2009/outspace/metadata"/>
      <isPinned xmlns="http://schemas.microsoft.com/office/2009/outspace/metadata">false</isPinned>
    </propertyMetadata>
    <propertyMetadata xmlns="http://schemas.microsoft.com/office/2009/outspace/metadata">
      <type xmlns="http://schemas.microsoft.com/office/2009/outspace/metadata">0</type>
      <propertyId xmlns="http://schemas.microsoft.com/office/2009/outspace/metadata">393221</propertyId>
      <propertyName xmlns="http://schemas.microsoft.com/office/2009/outspace/metadata"/>
      <isPinned xmlns="http://schemas.microsoft.com/office/2009/outspace/metadata">false</isPinned>
    </propertyMetadata>
    <propertyMetadata xmlns="http://schemas.microsoft.com/office/2009/outspace/metadata">
      <type xmlns="http://schemas.microsoft.com/office/2009/outspace/metadata">0</type>
      <propertyId xmlns="http://schemas.microsoft.com/office/2009/outspace/metadata">655365</propertyId>
      <propertyName xmlns="http://schemas.microsoft.com/office/2009/outspace/metadata"/>
      <isPinned xmlns="http://schemas.microsoft.com/office/2009/outspace/metadata">false</isPinned>
    </propertyMetadata>
    <propertyMetadata xmlns="http://schemas.microsoft.com/office/2009/outspace/metadata">
      <type xmlns="http://schemas.microsoft.com/office/2009/outspace/metadata">0</type>
      <propertyId xmlns="http://schemas.microsoft.com/office/2009/outspace/metadata">17</propertyId>
      <propertyName xmlns="http://schemas.microsoft.com/office/2009/outspace/metadata"/>
      <isPinned xmlns="http://schemas.microsoft.com/office/2009/outspace/metadata">false</isPinned>
    </propertyMetadata>
    <propertyMetadata xmlns="http://schemas.microsoft.com/office/2009/outspace/metadata">
      <type xmlns="http://schemas.microsoft.com/office/2009/outspace/metadata">0</type>
      <propertyId xmlns="http://schemas.microsoft.com/office/2009/outspace/metadata">18</propertyId>
      <propertyName xmlns="http://schemas.microsoft.com/office/2009/outspace/metadata"/>
      <isPinned xmlns="http://schemas.microsoft.com/office/2009/outspace/metadata">false</isPinned>
    </propertyMetadata>
    <propertyMetadata xmlns="http://schemas.microsoft.com/office/2009/outspace/metadata">
      <type xmlns="http://schemas.microsoft.com/office/2009/outspace/metadata">0</type>
      <propertyId xmlns="http://schemas.microsoft.com/office/2009/outspace/metadata">19</propertyId>
      <propertyName xmlns="http://schemas.microsoft.com/office/2009/outspace/metadata"/>
      <isPinned xmlns="http://schemas.microsoft.com/office/2009/outspace/metadata">false</isPinned>
    </propertyMetadata>
    <propertyMetadata xmlns="http://schemas.microsoft.com/office/2009/outspace/metadata">
      <type xmlns="http://schemas.microsoft.com/office/2009/outspace/metadata">0</type>
      <propertyId xmlns="http://schemas.microsoft.com/office/2009/outspace/metadata">20</propertyId>
      <propertyName xmlns="http://schemas.microsoft.com/office/2009/outspace/metadata"/>
      <isPinned xmlns="http://schemas.microsoft.com/office/2009/outspace/metadata">false</isPinned>
    </propertyMetadata>
    <propertyMetadata xmlns="http://schemas.microsoft.com/office/2009/outspace/metadata">
      <type xmlns="http://schemas.microsoft.com/office/2009/outspace/metadata">0</type>
      <propertyId xmlns="http://schemas.microsoft.com/office/2009/outspace/metadata">21</propertyId>
      <propertyName xmlns="http://schemas.microsoft.com/office/2009/outspace/metadata"/>
      <isPinned xmlns="http://schemas.microsoft.com/office/2009/outspace/metadata">false</isPinned>
    </propertyMetadata>
  </propertyMetadataList>
</outSpace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7806F0-2FB4-49B7-AC6A-1C287119CC3C}">
  <ds:schemaRefs>
    <ds:schemaRef ds:uri="http://schemas.microsoft.com/office/2009/outspace/metadata"/>
  </ds:schemaRefs>
</ds:datastoreItem>
</file>

<file path=customXml/itemProps2.xml><?xml version="1.0" encoding="utf-8"?>
<ds:datastoreItem xmlns:ds="http://schemas.openxmlformats.org/officeDocument/2006/customXml" ds:itemID="{245E5DA6-FF3A-4FEE-8938-A26574CB6B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22566</Words>
  <Characters>128632</Characters>
  <Application>Microsoft Office Word</Application>
  <DocSecurity>0</DocSecurity>
  <Lines>1071</Lines>
  <Paragraphs>301</Paragraphs>
  <ScaleCrop>false</ScaleCrop>
  <Company/>
  <LinksUpToDate>false</LinksUpToDate>
  <CharactersWithSpaces>150897</CharactersWithSpaces>
  <SharedDoc>false</SharedDoc>
  <HyperlinkBase/>
  <HLinks>
    <vt:vector size="96" baseType="variant">
      <vt:variant>
        <vt:i4>1114165</vt:i4>
      </vt:variant>
      <vt:variant>
        <vt:i4>92</vt:i4>
      </vt:variant>
      <vt:variant>
        <vt:i4>0</vt:i4>
      </vt:variant>
      <vt:variant>
        <vt:i4>5</vt:i4>
      </vt:variant>
      <vt:variant>
        <vt:lpwstr/>
      </vt:variant>
      <vt:variant>
        <vt:lpwstr>_Toc172353312</vt:lpwstr>
      </vt:variant>
      <vt:variant>
        <vt:i4>1114165</vt:i4>
      </vt:variant>
      <vt:variant>
        <vt:i4>86</vt:i4>
      </vt:variant>
      <vt:variant>
        <vt:i4>0</vt:i4>
      </vt:variant>
      <vt:variant>
        <vt:i4>5</vt:i4>
      </vt:variant>
      <vt:variant>
        <vt:lpwstr/>
      </vt:variant>
      <vt:variant>
        <vt:lpwstr>_Toc172353311</vt:lpwstr>
      </vt:variant>
      <vt:variant>
        <vt:i4>1114165</vt:i4>
      </vt:variant>
      <vt:variant>
        <vt:i4>80</vt:i4>
      </vt:variant>
      <vt:variant>
        <vt:i4>0</vt:i4>
      </vt:variant>
      <vt:variant>
        <vt:i4>5</vt:i4>
      </vt:variant>
      <vt:variant>
        <vt:lpwstr/>
      </vt:variant>
      <vt:variant>
        <vt:lpwstr>_Toc172353310</vt:lpwstr>
      </vt:variant>
      <vt:variant>
        <vt:i4>1048629</vt:i4>
      </vt:variant>
      <vt:variant>
        <vt:i4>74</vt:i4>
      </vt:variant>
      <vt:variant>
        <vt:i4>0</vt:i4>
      </vt:variant>
      <vt:variant>
        <vt:i4>5</vt:i4>
      </vt:variant>
      <vt:variant>
        <vt:lpwstr/>
      </vt:variant>
      <vt:variant>
        <vt:lpwstr>_Toc172353309</vt:lpwstr>
      </vt:variant>
      <vt:variant>
        <vt:i4>1048629</vt:i4>
      </vt:variant>
      <vt:variant>
        <vt:i4>68</vt:i4>
      </vt:variant>
      <vt:variant>
        <vt:i4>0</vt:i4>
      </vt:variant>
      <vt:variant>
        <vt:i4>5</vt:i4>
      </vt:variant>
      <vt:variant>
        <vt:lpwstr/>
      </vt:variant>
      <vt:variant>
        <vt:lpwstr>_Toc172353308</vt:lpwstr>
      </vt:variant>
      <vt:variant>
        <vt:i4>1048629</vt:i4>
      </vt:variant>
      <vt:variant>
        <vt:i4>62</vt:i4>
      </vt:variant>
      <vt:variant>
        <vt:i4>0</vt:i4>
      </vt:variant>
      <vt:variant>
        <vt:i4>5</vt:i4>
      </vt:variant>
      <vt:variant>
        <vt:lpwstr/>
      </vt:variant>
      <vt:variant>
        <vt:lpwstr>_Toc172353307</vt:lpwstr>
      </vt:variant>
      <vt:variant>
        <vt:i4>1048629</vt:i4>
      </vt:variant>
      <vt:variant>
        <vt:i4>56</vt:i4>
      </vt:variant>
      <vt:variant>
        <vt:i4>0</vt:i4>
      </vt:variant>
      <vt:variant>
        <vt:i4>5</vt:i4>
      </vt:variant>
      <vt:variant>
        <vt:lpwstr/>
      </vt:variant>
      <vt:variant>
        <vt:lpwstr>_Toc172353306</vt:lpwstr>
      </vt:variant>
      <vt:variant>
        <vt:i4>1048629</vt:i4>
      </vt:variant>
      <vt:variant>
        <vt:i4>50</vt:i4>
      </vt:variant>
      <vt:variant>
        <vt:i4>0</vt:i4>
      </vt:variant>
      <vt:variant>
        <vt:i4>5</vt:i4>
      </vt:variant>
      <vt:variant>
        <vt:lpwstr/>
      </vt:variant>
      <vt:variant>
        <vt:lpwstr>_Toc172353305</vt:lpwstr>
      </vt:variant>
      <vt:variant>
        <vt:i4>1048629</vt:i4>
      </vt:variant>
      <vt:variant>
        <vt:i4>44</vt:i4>
      </vt:variant>
      <vt:variant>
        <vt:i4>0</vt:i4>
      </vt:variant>
      <vt:variant>
        <vt:i4>5</vt:i4>
      </vt:variant>
      <vt:variant>
        <vt:lpwstr/>
      </vt:variant>
      <vt:variant>
        <vt:lpwstr>_Toc172353304</vt:lpwstr>
      </vt:variant>
      <vt:variant>
        <vt:i4>1048629</vt:i4>
      </vt:variant>
      <vt:variant>
        <vt:i4>38</vt:i4>
      </vt:variant>
      <vt:variant>
        <vt:i4>0</vt:i4>
      </vt:variant>
      <vt:variant>
        <vt:i4>5</vt:i4>
      </vt:variant>
      <vt:variant>
        <vt:lpwstr/>
      </vt:variant>
      <vt:variant>
        <vt:lpwstr>_Toc172353303</vt:lpwstr>
      </vt:variant>
      <vt:variant>
        <vt:i4>1048629</vt:i4>
      </vt:variant>
      <vt:variant>
        <vt:i4>32</vt:i4>
      </vt:variant>
      <vt:variant>
        <vt:i4>0</vt:i4>
      </vt:variant>
      <vt:variant>
        <vt:i4>5</vt:i4>
      </vt:variant>
      <vt:variant>
        <vt:lpwstr/>
      </vt:variant>
      <vt:variant>
        <vt:lpwstr>_Toc172353302</vt:lpwstr>
      </vt:variant>
      <vt:variant>
        <vt:i4>1048629</vt:i4>
      </vt:variant>
      <vt:variant>
        <vt:i4>26</vt:i4>
      </vt:variant>
      <vt:variant>
        <vt:i4>0</vt:i4>
      </vt:variant>
      <vt:variant>
        <vt:i4>5</vt:i4>
      </vt:variant>
      <vt:variant>
        <vt:lpwstr/>
      </vt:variant>
      <vt:variant>
        <vt:lpwstr>_Toc172353301</vt:lpwstr>
      </vt:variant>
      <vt:variant>
        <vt:i4>1048629</vt:i4>
      </vt:variant>
      <vt:variant>
        <vt:i4>20</vt:i4>
      </vt:variant>
      <vt:variant>
        <vt:i4>0</vt:i4>
      </vt:variant>
      <vt:variant>
        <vt:i4>5</vt:i4>
      </vt:variant>
      <vt:variant>
        <vt:lpwstr/>
      </vt:variant>
      <vt:variant>
        <vt:lpwstr>_Toc172353300</vt:lpwstr>
      </vt:variant>
      <vt:variant>
        <vt:i4>1638452</vt:i4>
      </vt:variant>
      <vt:variant>
        <vt:i4>14</vt:i4>
      </vt:variant>
      <vt:variant>
        <vt:i4>0</vt:i4>
      </vt:variant>
      <vt:variant>
        <vt:i4>5</vt:i4>
      </vt:variant>
      <vt:variant>
        <vt:lpwstr/>
      </vt:variant>
      <vt:variant>
        <vt:lpwstr>_Toc172353299</vt:lpwstr>
      </vt:variant>
      <vt:variant>
        <vt:i4>1638452</vt:i4>
      </vt:variant>
      <vt:variant>
        <vt:i4>8</vt:i4>
      </vt:variant>
      <vt:variant>
        <vt:i4>0</vt:i4>
      </vt:variant>
      <vt:variant>
        <vt:i4>5</vt:i4>
      </vt:variant>
      <vt:variant>
        <vt:lpwstr/>
      </vt:variant>
      <vt:variant>
        <vt:lpwstr>_Toc172353298</vt:lpwstr>
      </vt:variant>
      <vt:variant>
        <vt:i4>1638452</vt:i4>
      </vt:variant>
      <vt:variant>
        <vt:i4>2</vt:i4>
      </vt:variant>
      <vt:variant>
        <vt:i4>0</vt:i4>
      </vt:variant>
      <vt:variant>
        <vt:i4>5</vt:i4>
      </vt:variant>
      <vt:variant>
        <vt:lpwstr/>
      </vt:variant>
      <vt:variant>
        <vt:lpwstr>_Toc172353297</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2016-06-22T06:11:00Z</dcterms:created>
  <dcterms:modified xsi:type="dcterms:W3CDTF">2016-06-22T06:11:00Z</dcterms:modified>
</cp:coreProperties>
</file>