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163984" w14:paraId="1DFC8F42" w14:textId="77777777" w:rsidTr="00C85D0F">
        <w:trPr>
          <w:trHeight w:hRule="exact" w:val="1418"/>
        </w:trPr>
        <w:tc>
          <w:tcPr>
            <w:tcW w:w="6804" w:type="dxa"/>
            <w:shd w:val="clear" w:color="auto" w:fill="auto"/>
            <w:vAlign w:val="center"/>
          </w:tcPr>
          <w:p w14:paraId="33BB1781" w14:textId="77777777" w:rsidR="00041A79" w:rsidRPr="00163984" w:rsidRDefault="00CF5AD5" w:rsidP="00C85D0F">
            <w:pPr>
              <w:pStyle w:val="EPName"/>
            </w:pPr>
            <w:r w:rsidRPr="00163984">
              <w:t>Evropský parlament</w:t>
            </w:r>
          </w:p>
          <w:p w14:paraId="2B817938" w14:textId="77777777" w:rsidR="00041A79" w:rsidRPr="00163984" w:rsidRDefault="00553360" w:rsidP="00553360">
            <w:pPr>
              <w:pStyle w:val="EPTerm"/>
            </w:pPr>
            <w:r w:rsidRPr="00163984">
              <w:t>2024-2029</w:t>
            </w:r>
          </w:p>
        </w:tc>
        <w:tc>
          <w:tcPr>
            <w:tcW w:w="2268" w:type="dxa"/>
            <w:shd w:val="clear" w:color="auto" w:fill="auto"/>
          </w:tcPr>
          <w:p w14:paraId="21142C84" w14:textId="77777777" w:rsidR="00041A79" w:rsidRPr="00163984" w:rsidRDefault="00041A79" w:rsidP="00C85D0F">
            <w:pPr>
              <w:pStyle w:val="EPLogo"/>
            </w:pPr>
            <w:r w:rsidRPr="00163984">
              <w:rPr>
                <w:noProof/>
                <w:lang w:val="en-GB"/>
              </w:rPr>
              <w:drawing>
                <wp:inline distT="0" distB="0" distL="0" distR="0" wp14:anchorId="7FCAB599" wp14:editId="1EA5A738">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14:paraId="7D109F81" w14:textId="77777777" w:rsidR="00F64B87" w:rsidRPr="00163984" w:rsidRDefault="00F64B87" w:rsidP="00F64B87">
      <w:pPr>
        <w:pStyle w:val="LineTop"/>
      </w:pPr>
    </w:p>
    <w:p w14:paraId="01C4117A" w14:textId="77777777" w:rsidR="00F64B87" w:rsidRPr="00163984" w:rsidRDefault="00F64B87" w:rsidP="00F64B87">
      <w:pPr>
        <w:pStyle w:val="EPBody"/>
      </w:pPr>
      <w:r w:rsidRPr="00163984">
        <w:rPr>
          <w:rStyle w:val="HideTWBExt"/>
        </w:rPr>
        <w:t>&lt;</w:t>
      </w:r>
      <w:r w:rsidRPr="00163984">
        <w:rPr>
          <w:rStyle w:val="HideTWBExt"/>
          <w:i w:val="0"/>
        </w:rPr>
        <w:t>Commission&gt;</w:t>
      </w:r>
      <w:r w:rsidRPr="00163984">
        <w:rPr>
          <w:rStyle w:val="HideTWBInt"/>
        </w:rPr>
        <w:t>{AFET}</w:t>
      </w:r>
      <w:r w:rsidRPr="00163984">
        <w:t>Výbor pro zahraniční věci</w:t>
      </w:r>
      <w:r w:rsidRPr="00163984">
        <w:rPr>
          <w:rStyle w:val="HideTWBExt"/>
        </w:rPr>
        <w:t>&lt;/</w:t>
      </w:r>
      <w:r w:rsidRPr="00163984">
        <w:rPr>
          <w:rStyle w:val="HideTWBExt"/>
          <w:i w:val="0"/>
        </w:rPr>
        <w:t>Commission</w:t>
      </w:r>
      <w:r w:rsidRPr="00163984">
        <w:rPr>
          <w:rStyle w:val="HideTWBExt"/>
        </w:rPr>
        <w:t>&gt;</w:t>
      </w:r>
    </w:p>
    <w:p w14:paraId="59DF214D" w14:textId="77777777" w:rsidR="001173AC" w:rsidRPr="00163984" w:rsidRDefault="001173AC" w:rsidP="001173AC">
      <w:pPr>
        <w:pStyle w:val="LineBottom"/>
      </w:pPr>
    </w:p>
    <w:p w14:paraId="600D78B7" w14:textId="77777777" w:rsidR="00EA74BF" w:rsidRPr="00163984" w:rsidRDefault="00553360" w:rsidP="001173AC">
      <w:pPr>
        <w:pStyle w:val="HeadingReferenceOJPV"/>
      </w:pPr>
      <w:r w:rsidRPr="00163984">
        <w:t>AFET_PV(2025)0219_1</w:t>
      </w:r>
    </w:p>
    <w:p w14:paraId="7FDCEAFB" w14:textId="77777777" w:rsidR="00EA74BF" w:rsidRPr="00163984" w:rsidRDefault="00CF5AD5" w:rsidP="001173AC">
      <w:pPr>
        <w:pStyle w:val="HeadingDocType24a"/>
      </w:pPr>
      <w:r w:rsidRPr="00163984">
        <w:t>ZÁPIS</w:t>
      </w:r>
    </w:p>
    <w:p w14:paraId="592F8B9B" w14:textId="592D9A66" w:rsidR="00553360" w:rsidRPr="00163984" w:rsidRDefault="00CF5AD5" w:rsidP="001173AC">
      <w:pPr>
        <w:pStyle w:val="HeadingCenter12a"/>
      </w:pPr>
      <w:r w:rsidRPr="00163984">
        <w:t>ze schůze konané ve dnech 19. února 2025 od 9:00 do 12:30</w:t>
      </w:r>
      <w:r w:rsidR="000C0462">
        <w:t xml:space="preserve"> a </w:t>
      </w:r>
      <w:r w:rsidRPr="00163984">
        <w:t>od 14:30 do 18:30</w:t>
      </w:r>
    </w:p>
    <w:p w14:paraId="100B8CDB" w14:textId="77777777" w:rsidR="00EA74BF" w:rsidRPr="00163984" w:rsidRDefault="00553360" w:rsidP="001173AC">
      <w:pPr>
        <w:pStyle w:val="HeadingCenter12a"/>
      </w:pPr>
      <w:r w:rsidRPr="00163984">
        <w:t>a 20. února 2025 od 9:30 do 11:30</w:t>
      </w:r>
    </w:p>
    <w:p w14:paraId="26277558" w14:textId="77777777" w:rsidR="00EA74BF" w:rsidRPr="00163984" w:rsidRDefault="00553360" w:rsidP="001173AC">
      <w:pPr>
        <w:pStyle w:val="HeadingCenter12a"/>
      </w:pPr>
      <w:r w:rsidRPr="00163984">
        <w:t>BRUSEL</w:t>
      </w:r>
    </w:p>
    <w:p w14:paraId="52CD64E5" w14:textId="04A83E97" w:rsidR="00553360" w:rsidRPr="00163984" w:rsidRDefault="00CF5AD5" w:rsidP="00553360">
      <w:pPr>
        <w:pStyle w:val="MeetingIntro"/>
      </w:pPr>
      <w:r w:rsidRPr="00163984">
        <w:t>Schůze byla zahájena ve středu 19. února 2025</w:t>
      </w:r>
      <w:r w:rsidR="000C0462">
        <w:t xml:space="preserve"> v </w:t>
      </w:r>
      <w:r w:rsidRPr="00163984">
        <w:t>9:10</w:t>
      </w:r>
      <w:r w:rsidR="000C0462">
        <w:t xml:space="preserve"> a </w:t>
      </w:r>
      <w:r w:rsidRPr="00163984">
        <w:t>předsedal jí David McAllister (předseda).</w:t>
      </w:r>
    </w:p>
    <w:p w14:paraId="2CA47A50" w14:textId="77777777" w:rsidR="00553360" w:rsidRPr="00163984" w:rsidRDefault="00553360" w:rsidP="00553360">
      <w:pPr>
        <w:spacing w:before="600"/>
        <w:rPr>
          <w:snapToGrid/>
        </w:rPr>
      </w:pPr>
      <w:r w:rsidRPr="00163984">
        <w:rPr>
          <w:b/>
        </w:rPr>
        <w:t>19. února 2025, 9:00–12:30</w:t>
      </w:r>
    </w:p>
    <w:p w14:paraId="3CF50FBA" w14:textId="77777777" w:rsidR="00553360" w:rsidRPr="00163984" w:rsidRDefault="00553360" w:rsidP="00553360">
      <w:pPr>
        <w:spacing w:before="240"/>
        <w:ind w:left="708" w:hanging="708"/>
      </w:pPr>
      <w:r w:rsidRPr="00163984">
        <w:rPr>
          <w:b/>
        </w:rPr>
        <w:t>1.</w:t>
      </w:r>
      <w:r w:rsidRPr="00163984">
        <w:tab/>
      </w:r>
      <w:r w:rsidRPr="00163984">
        <w:rPr>
          <w:b/>
        </w:rPr>
        <w:t>Meziparlamentní setkání výborů</w:t>
      </w:r>
    </w:p>
    <w:p w14:paraId="2069230C" w14:textId="77777777" w:rsidR="00553360" w:rsidRPr="00163984" w:rsidRDefault="00553360" w:rsidP="00553360">
      <w:r w:rsidRPr="00163984">
        <w:tab/>
        <w:t>AFET/10/02101</w:t>
      </w:r>
    </w:p>
    <w:p w14:paraId="7C7239FB" w14:textId="4047E5A7" w:rsidR="00553360" w:rsidRPr="00163984" w:rsidRDefault="00553360" w:rsidP="00553360">
      <w:pPr>
        <w:spacing w:before="240"/>
      </w:pPr>
      <w:r w:rsidRPr="00163984">
        <w:rPr>
          <w:u w:val="single"/>
        </w:rPr>
        <w:t>Vystoupili:</w:t>
      </w:r>
      <w:r w:rsidRPr="00163984">
        <w:rPr>
          <w:b/>
        </w:rPr>
        <w:t xml:space="preserve"> </w:t>
      </w:r>
      <w:r w:rsidRPr="00163984">
        <w:t>David McAllister, Rosa Balfour (Carnegie Europe), Sebastião Bugalho, Stefan Olsson (Sweden), Jasna Vojnic (Croatia), Nacho Sánchez Amor, Lena Borislavova (Bulgaria), Eleftherios Ktistakis (Greece), Davor Ivo Stier, Emanuelis Zingeris (Lithuania), Anna-Maria Żukowska (Poland), Rihards Kols, Ināra Mūrniece (Latvia), Pavel Fischer (Czech Republic), Ingeborg Ter Laak, Richard Glück (Slovakia), Paolo Formentini (Italy), Sergey Lagodinsky, Thierry Sother (France), Jan Maarten Paternotte (The Netherlands), Alexander Sell, Ricardo António Beato de Carvalho (Portugal), Titus Corlățean (Romania), Predrag Baković (Slovenia), Karolis Neimantas (Lithuania), Paulo Alexandre de Carvalho Pisco</w:t>
      </w:r>
      <w:r w:rsidR="000C0462">
        <w:t xml:space="preserve"> </w:t>
      </w:r>
      <w:r w:rsidR="000C0462" w:rsidRPr="00163984">
        <w:t>(</w:t>
      </w:r>
      <w:r w:rsidRPr="00163984">
        <w:t>Portugal), Gábor Hajdu (Romania), Sascha Silver Faxe (Denmark), Fabio Porta (Italy), Jim Cloos (TEPSA), Michał Szczerba, Carmelo Abela (Malta), Christine Schwarz-Fuchs (Austria), Seán Kelly, Dan Barna, Edmunds Cepuritis (Latvia), Francisco José Millán Mon, Luigi Spagnolli (Italy), Toma Bikov (Bulgaria), Ján Mažgút (Slovakia)</w:t>
      </w:r>
    </w:p>
    <w:p w14:paraId="45273BFB" w14:textId="17F9018D" w:rsidR="00553360" w:rsidRPr="00163984" w:rsidRDefault="00553360" w:rsidP="00553360">
      <w:pPr>
        <w:spacing w:before="360"/>
        <w:rPr>
          <w:snapToGrid/>
        </w:rPr>
      </w:pPr>
      <w:r w:rsidRPr="00163984">
        <w:t>Schůze pokračovala ve 14:37</w:t>
      </w:r>
      <w:r w:rsidR="000C0462">
        <w:t xml:space="preserve"> a </w:t>
      </w:r>
      <w:r w:rsidRPr="00163984">
        <w:t>předsedal jí David McAllister.</w:t>
      </w:r>
    </w:p>
    <w:p w14:paraId="0D34F84F" w14:textId="77777777" w:rsidR="00553360" w:rsidRPr="00163984" w:rsidRDefault="00553360" w:rsidP="00553360">
      <w:pPr>
        <w:spacing w:before="360"/>
        <w:rPr>
          <w:color w:val="000000"/>
          <w14:ligatures w14:val="standardContextual"/>
        </w:rPr>
      </w:pPr>
      <w:r w:rsidRPr="00163984">
        <w:rPr>
          <w:b/>
        </w:rPr>
        <w:lastRenderedPageBreak/>
        <w:t>19. února 2025, 14:30–18:30</w:t>
      </w:r>
    </w:p>
    <w:p w14:paraId="4426A64C" w14:textId="77777777" w:rsidR="00553360" w:rsidRPr="00163984" w:rsidRDefault="00553360" w:rsidP="00553360">
      <w:pPr>
        <w:tabs>
          <w:tab w:val="right" w:pos="9071"/>
        </w:tabs>
        <w:spacing w:before="240"/>
        <w:ind w:left="708" w:hanging="708"/>
      </w:pPr>
      <w:r w:rsidRPr="00163984">
        <w:rPr>
          <w:b/>
        </w:rPr>
        <w:t>2.</w:t>
      </w:r>
      <w:r w:rsidRPr="00163984">
        <w:tab/>
      </w:r>
      <w:r w:rsidRPr="00163984">
        <w:rPr>
          <w:b/>
        </w:rPr>
        <w:t>Přijetí pořadu jednání</w:t>
      </w:r>
      <w:r w:rsidRPr="00163984">
        <w:rPr>
          <w:b/>
        </w:rPr>
        <w:tab/>
        <w:t>AFET_OJ(2025)0219_1</w:t>
      </w:r>
    </w:p>
    <w:p w14:paraId="19C682E9" w14:textId="77777777" w:rsidR="00553360" w:rsidRPr="00163984" w:rsidRDefault="00553360" w:rsidP="00553360">
      <w:pPr>
        <w:spacing w:before="120"/>
      </w:pPr>
      <w:r w:rsidRPr="00163984">
        <w:t xml:space="preserve">Návrh pořadu jednání byl přijat. </w:t>
      </w:r>
    </w:p>
    <w:p w14:paraId="6F98DB31" w14:textId="77777777" w:rsidR="00553360" w:rsidRPr="00163984" w:rsidRDefault="00553360" w:rsidP="00553360">
      <w:pPr>
        <w:spacing w:before="120"/>
      </w:pPr>
      <w:r w:rsidRPr="00163984">
        <w:rPr>
          <w:u w:val="single"/>
        </w:rPr>
        <w:t>Vystoupili:</w:t>
      </w:r>
      <w:r w:rsidRPr="00163984">
        <w:rPr>
          <w:b/>
        </w:rPr>
        <w:t xml:space="preserve"> </w:t>
      </w:r>
      <w:r w:rsidRPr="00163984">
        <w:t>David McAllister</w:t>
      </w:r>
    </w:p>
    <w:p w14:paraId="561DC9A1" w14:textId="77777777" w:rsidR="00553360" w:rsidRPr="00163984" w:rsidRDefault="00553360" w:rsidP="00553360">
      <w:pPr>
        <w:spacing w:before="240"/>
        <w:ind w:left="709" w:hanging="709"/>
        <w:rPr>
          <w:color w:val="000000"/>
          <w14:ligatures w14:val="standardContextual"/>
        </w:rPr>
      </w:pPr>
      <w:r w:rsidRPr="00163984">
        <w:rPr>
          <w:b/>
        </w:rPr>
        <w:t>3.</w:t>
      </w:r>
      <w:r w:rsidRPr="00163984">
        <w:tab/>
      </w:r>
      <w:r w:rsidRPr="00163984">
        <w:rPr>
          <w:b/>
        </w:rPr>
        <w:t>Sdělení předsedy</w:t>
      </w:r>
    </w:p>
    <w:p w14:paraId="4FCD15CE" w14:textId="77777777" w:rsidR="00553360" w:rsidRPr="00163984" w:rsidRDefault="00553360" w:rsidP="00553360">
      <w:pPr>
        <w:spacing w:before="120"/>
      </w:pPr>
      <w:r w:rsidRPr="00163984">
        <w:rPr>
          <w:u w:val="single"/>
        </w:rPr>
        <w:t>Vystoupili:</w:t>
      </w:r>
      <w:r w:rsidRPr="00163984">
        <w:rPr>
          <w:b/>
        </w:rPr>
        <w:t xml:space="preserve"> </w:t>
      </w:r>
      <w:r w:rsidRPr="00163984">
        <w:t>David McAllister</w:t>
      </w:r>
    </w:p>
    <w:p w14:paraId="09CA6465" w14:textId="77777777" w:rsidR="00553360" w:rsidRPr="00163984" w:rsidRDefault="00553360" w:rsidP="00553360">
      <w:pPr>
        <w:spacing w:before="240"/>
        <w:ind w:left="708" w:hanging="708"/>
        <w:rPr>
          <w:b/>
          <w:bCs/>
        </w:rPr>
      </w:pPr>
      <w:r w:rsidRPr="00163984">
        <w:rPr>
          <w:b/>
        </w:rPr>
        <w:t>4.</w:t>
      </w:r>
      <w:r w:rsidRPr="00163984">
        <w:tab/>
      </w:r>
      <w:r w:rsidRPr="00163984">
        <w:rPr>
          <w:b/>
        </w:rPr>
        <w:t>Sdělení předsedy týkající se rozhodnutí koordinátorů</w:t>
      </w:r>
    </w:p>
    <w:p w14:paraId="347A2107" w14:textId="2105A2C5" w:rsidR="00553360" w:rsidRPr="00163984" w:rsidRDefault="00553360" w:rsidP="00553360">
      <w:pPr>
        <w:spacing w:before="120"/>
      </w:pPr>
      <w:r w:rsidRPr="00163984">
        <w:t>Námitka skupiny Patrioti pro Evropu proti rozhodnutí koordinátorů požádat</w:t>
      </w:r>
      <w:r w:rsidR="000C0462">
        <w:t xml:space="preserve"> o </w:t>
      </w:r>
      <w:r w:rsidRPr="00163984">
        <w:t>povolení vypracovat zprávu</w:t>
      </w:r>
      <w:r w:rsidR="000C0462">
        <w:t xml:space="preserve"> z </w:t>
      </w:r>
      <w:r w:rsidRPr="00163984">
        <w:t>vlastního podnětu</w:t>
      </w:r>
      <w:r w:rsidR="000C0462">
        <w:t xml:space="preserve"> o </w:t>
      </w:r>
      <w:r w:rsidRPr="00163984">
        <w:t xml:space="preserve">vztazích EU se Saúdskou Arábií byla zamítnuta. </w:t>
      </w:r>
    </w:p>
    <w:p w14:paraId="4C51D512" w14:textId="77777777" w:rsidR="00553360" w:rsidRPr="00163984" w:rsidRDefault="00553360" w:rsidP="00553360">
      <w:pPr>
        <w:spacing w:before="120"/>
      </w:pPr>
      <w:r w:rsidRPr="00163984">
        <w:rPr>
          <w:u w:val="single"/>
        </w:rPr>
        <w:t>Vystoupili:</w:t>
      </w:r>
      <w:r w:rsidRPr="00163984">
        <w:rPr>
          <w:b/>
        </w:rPr>
        <w:t xml:space="preserve"> </w:t>
      </w:r>
      <w:r w:rsidRPr="00163984">
        <w:t>David McAllister</w:t>
      </w:r>
    </w:p>
    <w:p w14:paraId="7A67F0F9" w14:textId="77777777" w:rsidR="00553360" w:rsidRPr="00163984" w:rsidRDefault="00553360" w:rsidP="00553360">
      <w:pPr>
        <w:spacing w:before="240"/>
        <w:ind w:left="708" w:hanging="708"/>
      </w:pPr>
      <w:r w:rsidRPr="00163984">
        <w:rPr>
          <w:b/>
        </w:rPr>
        <w:t>5.</w:t>
      </w:r>
      <w:r w:rsidRPr="00163984">
        <w:tab/>
      </w:r>
      <w:r w:rsidRPr="00163984">
        <w:rPr>
          <w:b/>
        </w:rPr>
        <w:t>Přijetí zápisu ze schůze</w:t>
      </w:r>
    </w:p>
    <w:p w14:paraId="00946DB5" w14:textId="77777777" w:rsidR="00553360" w:rsidRPr="00163984" w:rsidRDefault="00553360" w:rsidP="00553360">
      <w:pPr>
        <w:tabs>
          <w:tab w:val="left" w:pos="1100"/>
          <w:tab w:val="right" w:pos="9200"/>
        </w:tabs>
        <w:autoSpaceDE w:val="0"/>
        <w:autoSpaceDN w:val="0"/>
        <w:adjustRightInd w:val="0"/>
        <w:ind w:left="1100" w:hanging="400"/>
      </w:pPr>
      <w:r w:rsidRPr="00163984">
        <w:rPr>
          <w:rFonts w:ascii="Symbol" w:hAnsi="Symbol"/>
        </w:rPr>
        <w:t></w:t>
      </w:r>
      <w:r w:rsidRPr="00163984">
        <w:rPr>
          <w:rFonts w:ascii="Symbol" w:hAnsi="Symbol"/>
        </w:rPr>
        <w:tab/>
      </w:r>
      <w:r w:rsidRPr="00163984">
        <w:t>13. ledna 2025</w:t>
      </w:r>
      <w:r w:rsidRPr="00163984">
        <w:tab/>
        <w:t>PV – PE767.909v01-00</w:t>
      </w:r>
    </w:p>
    <w:p w14:paraId="594165EF" w14:textId="77777777" w:rsidR="00553360" w:rsidRPr="00163984" w:rsidRDefault="00553360" w:rsidP="00553360">
      <w:pPr>
        <w:tabs>
          <w:tab w:val="left" w:pos="1100"/>
          <w:tab w:val="right" w:pos="92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14. ledna 2025</w:t>
      </w:r>
      <w:r w:rsidRPr="00163984">
        <w:tab/>
        <w:t>PV – PE767.910v01-00</w:t>
      </w:r>
    </w:p>
    <w:p w14:paraId="3CF06FF8" w14:textId="77777777" w:rsidR="00553360" w:rsidRPr="00163984" w:rsidRDefault="00553360" w:rsidP="00553360">
      <w:pPr>
        <w:spacing w:before="240"/>
      </w:pPr>
      <w:r w:rsidRPr="00163984">
        <w:t>Zápis byl schválen.</w:t>
      </w:r>
    </w:p>
    <w:p w14:paraId="6F0462D8" w14:textId="77777777" w:rsidR="00553360" w:rsidRPr="00163984" w:rsidRDefault="00553360" w:rsidP="00553360">
      <w:pPr>
        <w:spacing w:before="240"/>
        <w:rPr>
          <w:color w:val="000000"/>
          <w14:ligatures w14:val="standardContextual"/>
        </w:rPr>
      </w:pPr>
      <w:r w:rsidRPr="00163984">
        <w:rPr>
          <w:b/>
          <w:i/>
        </w:rPr>
        <w:t>*** Elektronické hlasování ***</w:t>
      </w:r>
    </w:p>
    <w:p w14:paraId="1650EBF0" w14:textId="77777777" w:rsidR="00553360" w:rsidRPr="00163984" w:rsidRDefault="00553360" w:rsidP="00553360">
      <w:pPr>
        <w:spacing w:before="240"/>
        <w:ind w:left="708" w:hanging="708"/>
      </w:pPr>
      <w:r w:rsidRPr="00163984">
        <w:rPr>
          <w:b/>
        </w:rPr>
        <w:t>6.</w:t>
      </w:r>
      <w:r w:rsidRPr="00163984">
        <w:tab/>
      </w:r>
      <w:r w:rsidRPr="00163984">
        <w:rPr>
          <w:b/>
        </w:rPr>
        <w:t>Pokyny pro rozpočet na rok 2026 – oddíl III</w:t>
      </w:r>
    </w:p>
    <w:p w14:paraId="39780638" w14:textId="77777777" w:rsidR="00553360" w:rsidRPr="00163984" w:rsidRDefault="00553360" w:rsidP="00553360">
      <w:r w:rsidRPr="00163984">
        <w:tab/>
        <w:t>AFET/10/01555</w:t>
      </w:r>
    </w:p>
    <w:p w14:paraId="4C935661" w14:textId="77777777" w:rsidR="00553360" w:rsidRPr="00163984" w:rsidRDefault="00553360" w:rsidP="00553360">
      <w:pPr>
        <w:spacing w:after="120"/>
      </w:pPr>
      <w:r w:rsidRPr="00163984">
        <w:tab/>
      </w:r>
      <w:r w:rsidRPr="00163984">
        <w:tab/>
        <w:t>2024/2110(BUI)</w:t>
      </w:r>
      <w:r w:rsidRPr="00163984">
        <w:tab/>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1418"/>
        <w:gridCol w:w="4164"/>
        <w:gridCol w:w="2419"/>
      </w:tblGrid>
      <w:tr w:rsidR="00553360" w:rsidRPr="00163984" w14:paraId="1479D299" w14:textId="77777777" w:rsidTr="00E70FB6">
        <w:trPr>
          <w:cantSplit/>
          <w:jc w:val="right"/>
        </w:trPr>
        <w:tc>
          <w:tcPr>
            <w:tcW w:w="8539" w:type="dxa"/>
            <w:gridSpan w:val="4"/>
            <w:tcBorders>
              <w:top w:val="nil"/>
              <w:left w:val="nil"/>
              <w:bottom w:val="nil"/>
              <w:right w:val="nil"/>
            </w:tcBorders>
            <w:shd w:val="clear" w:color="auto" w:fill="FFFFFF"/>
            <w:hideMark/>
          </w:tcPr>
          <w:p w14:paraId="4B659E61" w14:textId="77777777" w:rsidR="00553360" w:rsidRPr="00163984" w:rsidRDefault="00553360" w:rsidP="00E70FB6">
            <w:pPr>
              <w:spacing w:line="276" w:lineRule="auto"/>
              <w:rPr>
                <w:kern w:val="2"/>
              </w:rPr>
            </w:pPr>
            <w:r w:rsidRPr="00163984">
              <w:t>Zpravodaj(ka):</w:t>
            </w:r>
          </w:p>
        </w:tc>
      </w:tr>
      <w:tr w:rsidR="00553360" w:rsidRPr="00163984" w14:paraId="2DF35BF7" w14:textId="77777777" w:rsidTr="00E70FB6">
        <w:trPr>
          <w:cantSplit/>
          <w:jc w:val="right"/>
        </w:trPr>
        <w:tc>
          <w:tcPr>
            <w:tcW w:w="534" w:type="dxa"/>
            <w:tcBorders>
              <w:top w:val="nil"/>
              <w:left w:val="nil"/>
              <w:bottom w:val="nil"/>
              <w:right w:val="nil"/>
            </w:tcBorders>
            <w:shd w:val="clear" w:color="auto" w:fill="FFFFFF"/>
          </w:tcPr>
          <w:p w14:paraId="2090E584" w14:textId="77777777" w:rsidR="00553360" w:rsidRPr="00163984" w:rsidRDefault="00553360" w:rsidP="00E70FB6">
            <w:pPr>
              <w:spacing w:line="276" w:lineRule="auto"/>
              <w:rPr>
                <w:kern w:val="2"/>
              </w:rPr>
            </w:pPr>
          </w:p>
        </w:tc>
        <w:tc>
          <w:tcPr>
            <w:tcW w:w="5585" w:type="dxa"/>
            <w:gridSpan w:val="2"/>
            <w:tcBorders>
              <w:top w:val="nil"/>
              <w:left w:val="nil"/>
              <w:bottom w:val="nil"/>
              <w:right w:val="nil"/>
            </w:tcBorders>
            <w:shd w:val="clear" w:color="auto" w:fill="FFFFFF"/>
            <w:hideMark/>
          </w:tcPr>
          <w:p w14:paraId="71C1B9B0" w14:textId="77777777" w:rsidR="00553360" w:rsidRPr="00163984" w:rsidRDefault="00553360" w:rsidP="00E70FB6">
            <w:pPr>
              <w:spacing w:line="276" w:lineRule="auto"/>
              <w:rPr>
                <w:kern w:val="2"/>
              </w:rPr>
            </w:pPr>
            <w:r w:rsidRPr="00163984">
              <w:t>Michael Gahler (PPE)</w:t>
            </w:r>
          </w:p>
        </w:tc>
        <w:tc>
          <w:tcPr>
            <w:tcW w:w="2420" w:type="dxa"/>
            <w:tcBorders>
              <w:top w:val="nil"/>
              <w:left w:val="nil"/>
              <w:bottom w:val="nil"/>
              <w:right w:val="nil"/>
            </w:tcBorders>
            <w:shd w:val="clear" w:color="auto" w:fill="FFFFFF"/>
            <w:hideMark/>
          </w:tcPr>
          <w:p w14:paraId="2FFD92BE" w14:textId="77777777" w:rsidR="00553360" w:rsidRPr="00163984" w:rsidRDefault="00553360" w:rsidP="00E70FB6">
            <w:pPr>
              <w:spacing w:line="276" w:lineRule="auto"/>
              <w:jc w:val="right"/>
              <w:rPr>
                <w:kern w:val="2"/>
              </w:rPr>
            </w:pPr>
            <w:r w:rsidRPr="00163984">
              <w:t>PA – PE766.942v01-00</w:t>
            </w:r>
            <w:r w:rsidRPr="00163984">
              <w:br/>
              <w:t>AM – PE768.029v01-00</w:t>
            </w:r>
          </w:p>
        </w:tc>
      </w:tr>
      <w:tr w:rsidR="00553360" w:rsidRPr="00163984" w14:paraId="040DA8B6" w14:textId="77777777" w:rsidTr="00E70FB6">
        <w:trPr>
          <w:cantSplit/>
          <w:jc w:val="right"/>
        </w:trPr>
        <w:tc>
          <w:tcPr>
            <w:tcW w:w="8539" w:type="dxa"/>
            <w:gridSpan w:val="4"/>
            <w:tcBorders>
              <w:top w:val="nil"/>
              <w:left w:val="nil"/>
              <w:bottom w:val="nil"/>
              <w:right w:val="nil"/>
            </w:tcBorders>
            <w:shd w:val="clear" w:color="auto" w:fill="FFFFFF"/>
            <w:hideMark/>
          </w:tcPr>
          <w:p w14:paraId="6C1BDD82" w14:textId="77777777" w:rsidR="00553360" w:rsidRPr="00163984" w:rsidRDefault="00553360" w:rsidP="00E70FB6">
            <w:pPr>
              <w:spacing w:line="276" w:lineRule="auto"/>
              <w:rPr>
                <w:kern w:val="2"/>
              </w:rPr>
            </w:pPr>
            <w:r w:rsidRPr="00163984">
              <w:t>Příslušný výbor:</w:t>
            </w:r>
          </w:p>
        </w:tc>
      </w:tr>
      <w:tr w:rsidR="00553360" w:rsidRPr="00163984" w14:paraId="0DF3C64B" w14:textId="77777777" w:rsidTr="00E70FB6">
        <w:trPr>
          <w:cantSplit/>
          <w:jc w:val="right"/>
        </w:trPr>
        <w:tc>
          <w:tcPr>
            <w:tcW w:w="534" w:type="dxa"/>
            <w:tcBorders>
              <w:top w:val="nil"/>
              <w:left w:val="nil"/>
              <w:bottom w:val="nil"/>
              <w:right w:val="nil"/>
            </w:tcBorders>
            <w:shd w:val="clear" w:color="auto" w:fill="FFFFFF"/>
          </w:tcPr>
          <w:p w14:paraId="1B0DF190" w14:textId="77777777" w:rsidR="00553360" w:rsidRPr="00163984" w:rsidRDefault="00553360" w:rsidP="00E70FB6">
            <w:pPr>
              <w:spacing w:line="276" w:lineRule="auto"/>
              <w:rPr>
                <w:kern w:val="2"/>
              </w:rPr>
            </w:pPr>
          </w:p>
        </w:tc>
        <w:tc>
          <w:tcPr>
            <w:tcW w:w="1419" w:type="dxa"/>
            <w:tcBorders>
              <w:top w:val="nil"/>
              <w:left w:val="nil"/>
              <w:bottom w:val="nil"/>
              <w:right w:val="nil"/>
            </w:tcBorders>
            <w:shd w:val="clear" w:color="auto" w:fill="FFFFFF"/>
            <w:hideMark/>
          </w:tcPr>
          <w:p w14:paraId="00F8D192" w14:textId="77777777" w:rsidR="00553360" w:rsidRPr="00163984" w:rsidRDefault="00553360" w:rsidP="00E70FB6">
            <w:pPr>
              <w:spacing w:line="276" w:lineRule="auto"/>
              <w:rPr>
                <w:kern w:val="2"/>
              </w:rPr>
            </w:pPr>
            <w:r w:rsidRPr="00163984">
              <w:t xml:space="preserve">BUDG – </w:t>
            </w:r>
          </w:p>
        </w:tc>
        <w:tc>
          <w:tcPr>
            <w:tcW w:w="4166" w:type="dxa"/>
            <w:tcBorders>
              <w:top w:val="nil"/>
              <w:left w:val="nil"/>
              <w:bottom w:val="nil"/>
              <w:right w:val="nil"/>
            </w:tcBorders>
            <w:shd w:val="clear" w:color="auto" w:fill="FFFFFF"/>
            <w:hideMark/>
          </w:tcPr>
          <w:p w14:paraId="648C809D" w14:textId="77777777" w:rsidR="00553360" w:rsidRPr="00163984" w:rsidRDefault="00553360" w:rsidP="00E70FB6">
            <w:pPr>
              <w:spacing w:line="276" w:lineRule="auto"/>
              <w:rPr>
                <w:kern w:val="2"/>
              </w:rPr>
            </w:pPr>
            <w:r w:rsidRPr="00163984">
              <w:t>Andrzej Halicki (PPE)</w:t>
            </w:r>
          </w:p>
        </w:tc>
        <w:tc>
          <w:tcPr>
            <w:tcW w:w="2420" w:type="dxa"/>
            <w:tcBorders>
              <w:top w:val="nil"/>
              <w:left w:val="nil"/>
              <w:bottom w:val="nil"/>
              <w:right w:val="nil"/>
            </w:tcBorders>
            <w:shd w:val="clear" w:color="auto" w:fill="FFFFFF"/>
            <w:hideMark/>
          </w:tcPr>
          <w:p w14:paraId="7D2EF82D" w14:textId="77777777" w:rsidR="00553360" w:rsidRPr="00163984" w:rsidRDefault="00553360" w:rsidP="00E70FB6">
            <w:pPr>
              <w:spacing w:line="276" w:lineRule="auto"/>
              <w:jc w:val="right"/>
              <w:rPr>
                <w:kern w:val="2"/>
              </w:rPr>
            </w:pPr>
            <w:r w:rsidRPr="00163984">
              <w:t>PR – PE766.967v01-00</w:t>
            </w:r>
          </w:p>
        </w:tc>
      </w:tr>
    </w:tbl>
    <w:p w14:paraId="5C0AED1B"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přijetí návrhu stanoviska</w:t>
      </w:r>
    </w:p>
    <w:p w14:paraId="2A37180D"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 xml:space="preserve">Lhůta pro předložení pozměňovacích návrhů: </w:t>
      </w:r>
      <w:r w:rsidRPr="00163984">
        <w:rPr>
          <w:b/>
        </w:rPr>
        <w:t>24. ledna 2025, 12:00</w:t>
      </w:r>
    </w:p>
    <w:p w14:paraId="1EA26C23" w14:textId="77777777" w:rsidR="00553360" w:rsidRPr="00163984" w:rsidRDefault="00553360" w:rsidP="00553360">
      <w:pPr>
        <w:spacing w:before="240"/>
        <w:rPr>
          <w:kern w:val="2"/>
        </w:rPr>
      </w:pPr>
      <w:r w:rsidRPr="00163984">
        <w:t>Stanovisko bylo přijato: pro: 40, proti: 13, zdrželi se: 8.</w:t>
      </w:r>
    </w:p>
    <w:p w14:paraId="581B4425" w14:textId="77777777" w:rsidR="00553360" w:rsidRPr="00163984" w:rsidRDefault="00553360" w:rsidP="00553360">
      <w:pPr>
        <w:spacing w:before="240"/>
      </w:pPr>
      <w:r w:rsidRPr="00163984">
        <w:rPr>
          <w:u w:val="single"/>
        </w:rPr>
        <w:t>Vystoupili:</w:t>
      </w:r>
      <w:r w:rsidRPr="00163984">
        <w:t xml:space="preserve"> David McAllister</w:t>
      </w:r>
    </w:p>
    <w:p w14:paraId="29121995" w14:textId="77777777" w:rsidR="00553360" w:rsidRPr="00163984" w:rsidRDefault="00553360" w:rsidP="00553360">
      <w:pPr>
        <w:spacing w:before="240"/>
      </w:pPr>
      <w:r w:rsidRPr="00163984">
        <w:rPr>
          <w:b/>
          <w:i/>
        </w:rPr>
        <w:t>*** Konec elektronického hlasování ***</w:t>
      </w:r>
    </w:p>
    <w:p w14:paraId="366C3050" w14:textId="50EB8564" w:rsidR="00553360" w:rsidRPr="00163984" w:rsidRDefault="00553360" w:rsidP="00553360">
      <w:pPr>
        <w:spacing w:before="240"/>
        <w:ind w:left="708" w:hanging="708"/>
      </w:pPr>
      <w:r w:rsidRPr="00163984">
        <w:rPr>
          <w:b/>
        </w:rPr>
        <w:t>7.</w:t>
      </w:r>
      <w:r w:rsidRPr="00163984">
        <w:tab/>
      </w:r>
      <w:r w:rsidRPr="00163984">
        <w:rPr>
          <w:b/>
        </w:rPr>
        <w:t>Výměna názorů</w:t>
      </w:r>
      <w:r w:rsidR="000C0462">
        <w:rPr>
          <w:b/>
        </w:rPr>
        <w:t xml:space="preserve"> s </w:t>
      </w:r>
      <w:r w:rsidRPr="00163984">
        <w:rPr>
          <w:b/>
        </w:rPr>
        <w:t>polským ministrem zahraničních věcí Radosławem Sikorskim</w:t>
      </w:r>
      <w:r w:rsidR="000C0462">
        <w:rPr>
          <w:b/>
        </w:rPr>
        <w:t xml:space="preserve"> o </w:t>
      </w:r>
      <w:r w:rsidRPr="00163984">
        <w:rPr>
          <w:b/>
        </w:rPr>
        <w:t>zahraničněpolitických prioritách polského předsednictví Rady EU</w:t>
      </w:r>
    </w:p>
    <w:p w14:paraId="6F8635F7" w14:textId="77777777" w:rsidR="00553360" w:rsidRPr="00163984" w:rsidRDefault="00553360" w:rsidP="00553360">
      <w:pPr>
        <w:spacing w:before="120"/>
      </w:pPr>
      <w:r w:rsidRPr="00163984">
        <w:rPr>
          <w:u w:val="single"/>
        </w:rPr>
        <w:t>Vystoupili:</w:t>
      </w:r>
      <w:r w:rsidRPr="00163984">
        <w:rPr>
          <w:b/>
        </w:rPr>
        <w:t xml:space="preserve"> </w:t>
      </w:r>
      <w:r w:rsidRPr="00163984">
        <w:t>David McAllister, Radosław Sikorski, Sebastião Bugalho, Robert Biedroń, Pierre</w:t>
      </w:r>
      <w:r w:rsidRPr="00163984">
        <w:noBreakHyphen/>
        <w:t>Romain Thionnet, Helmut Brandstätter, Hannah Neumann, Giorgos Georgiou, Alexander Sell, Mounir Satouri, Łukasz Kohut, Tonino Picula, Sandra Kalniete, Alberico Gambino, Željana Zovko, Davor Ivo Stier, Rima Hassan, Małgorzata Gosiewska, Ondřej Kolář, Christophe Gomart, Krzysztof Brejza</w:t>
      </w:r>
    </w:p>
    <w:p w14:paraId="0AD13AD2" w14:textId="29C1F769" w:rsidR="00553360" w:rsidRPr="00163984" w:rsidRDefault="00553360" w:rsidP="00553360">
      <w:pPr>
        <w:spacing w:before="240" w:after="240"/>
      </w:pPr>
      <w:r w:rsidRPr="00163984">
        <w:t>Schůze byla přerušena</w:t>
      </w:r>
      <w:r w:rsidR="000C0462">
        <w:t xml:space="preserve"> v </w:t>
      </w:r>
      <w:r w:rsidRPr="00163984">
        <w:t>15:57</w:t>
      </w:r>
      <w:r w:rsidR="000C0462">
        <w:t xml:space="preserve"> a </w:t>
      </w:r>
      <w:r w:rsidRPr="00163984">
        <w:t>pokračovala</w:t>
      </w:r>
      <w:r w:rsidR="000C0462">
        <w:t xml:space="preserve"> v </w:t>
      </w:r>
      <w:r w:rsidRPr="00163984">
        <w:t>16:12 za předsednictví Davida McAllistera (předseda).</w:t>
      </w:r>
    </w:p>
    <w:p w14:paraId="17CA47F5" w14:textId="3C1322A7" w:rsidR="00553360" w:rsidRPr="00163984" w:rsidRDefault="00553360" w:rsidP="00553360">
      <w:pPr>
        <w:spacing w:before="360"/>
        <w:ind w:left="709" w:hanging="709"/>
      </w:pPr>
      <w:r w:rsidRPr="00163984">
        <w:rPr>
          <w:b/>
        </w:rPr>
        <w:t>8.</w:t>
      </w:r>
      <w:r w:rsidRPr="00163984">
        <w:tab/>
      </w:r>
      <w:r w:rsidRPr="00163984">
        <w:rPr>
          <w:b/>
        </w:rPr>
        <w:t>Výměna názorů</w:t>
      </w:r>
      <w:r w:rsidR="000C0462">
        <w:rPr>
          <w:b/>
        </w:rPr>
        <w:t xml:space="preserve"> s </w:t>
      </w:r>
      <w:r w:rsidRPr="00163984">
        <w:rPr>
          <w:b/>
        </w:rPr>
        <w:t>komisařkou pro Středomoří Dubravkou Šuicovou</w:t>
      </w:r>
    </w:p>
    <w:p w14:paraId="46374849" w14:textId="77777777" w:rsidR="00553360" w:rsidRPr="00163984" w:rsidRDefault="00553360" w:rsidP="00553360">
      <w:pPr>
        <w:spacing w:before="120"/>
      </w:pPr>
      <w:r w:rsidRPr="00163984">
        <w:rPr>
          <w:u w:val="single"/>
        </w:rPr>
        <w:t>Vystoupili:</w:t>
      </w:r>
      <w:r w:rsidRPr="00163984">
        <w:rPr>
          <w:b/>
        </w:rPr>
        <w:t xml:space="preserve"> </w:t>
      </w:r>
      <w:r w:rsidRPr="00163984">
        <w:t>David McAllister, Dubravka Šuica, Sebastião Bugalho, Nacho Sánchez Amor, Pierre</w:t>
      </w:r>
      <w:r w:rsidRPr="00163984">
        <w:noBreakHyphen/>
        <w:t>Romain Thionnet, Alberico Gambino, Nathalie Loiseau, Hannah Neumann, Rima Hassan, Mounir Satouri, Ruggero Razza, Massimiliano Salini, Elio Di Rupo, Davor Ivo Stier, Jorge Buxadé Villalba, Tonino Picula, Željana Zovko, Maravillas Abadía Jover, Costas Mavrides, Evin Incir, Giorgos Georgiou, Dario Nardella, Cecilia Strada</w:t>
      </w:r>
    </w:p>
    <w:p w14:paraId="51DD00E5" w14:textId="77777777" w:rsidR="00553360" w:rsidRPr="00163984" w:rsidRDefault="00553360" w:rsidP="00553360">
      <w:pPr>
        <w:spacing w:before="600"/>
      </w:pPr>
      <w:r w:rsidRPr="00163984">
        <w:rPr>
          <w:b/>
        </w:rPr>
        <w:t>19. února 2025, 17:15–18:30 (neveřejná schůze)</w:t>
      </w:r>
    </w:p>
    <w:p w14:paraId="26782C02" w14:textId="77777777" w:rsidR="00553360" w:rsidRPr="00163984" w:rsidRDefault="00553360" w:rsidP="00553360">
      <w:pPr>
        <w:spacing w:before="360"/>
        <w:ind w:left="709" w:hanging="709"/>
      </w:pPr>
      <w:r w:rsidRPr="00163984">
        <w:rPr>
          <w:b/>
        </w:rPr>
        <w:t>9.</w:t>
      </w:r>
      <w:r w:rsidRPr="00163984">
        <w:tab/>
      </w:r>
      <w:r w:rsidRPr="00163984">
        <w:rPr>
          <w:b/>
        </w:rPr>
        <w:t>Schůze koordinátorů</w:t>
      </w:r>
    </w:p>
    <w:p w14:paraId="6B3D01E5" w14:textId="0007E79B" w:rsidR="00553360" w:rsidRPr="00163984" w:rsidRDefault="00553360" w:rsidP="00553360">
      <w:pPr>
        <w:spacing w:before="360"/>
        <w:rPr>
          <w:snapToGrid/>
        </w:rPr>
      </w:pPr>
      <w:r w:rsidRPr="00163984">
        <w:t>Schůze pokračovala</w:t>
      </w:r>
      <w:r w:rsidR="000C0462">
        <w:t xml:space="preserve"> v </w:t>
      </w:r>
      <w:r w:rsidRPr="00163984">
        <w:t>úterý 20. února 2025</w:t>
      </w:r>
      <w:r w:rsidR="000C0462">
        <w:t xml:space="preserve"> v </w:t>
      </w:r>
      <w:r w:rsidRPr="00163984">
        <w:t>9:10</w:t>
      </w:r>
      <w:r w:rsidR="000C0462">
        <w:t xml:space="preserve"> a </w:t>
      </w:r>
      <w:r w:rsidRPr="00163984">
        <w:t>předsedal jí Urmas Paet (místopředseda).</w:t>
      </w:r>
    </w:p>
    <w:p w14:paraId="1E7E9EBC" w14:textId="77777777" w:rsidR="00553360" w:rsidRPr="00163984" w:rsidRDefault="00553360" w:rsidP="00553360">
      <w:pPr>
        <w:spacing w:before="360"/>
      </w:pPr>
      <w:r w:rsidRPr="00163984">
        <w:rPr>
          <w:b/>
        </w:rPr>
        <w:t>20. února 2025, 9:00–10:00 (neveřejná schůze)</w:t>
      </w:r>
    </w:p>
    <w:p w14:paraId="7A9C658A" w14:textId="005951E1" w:rsidR="00553360" w:rsidRPr="00163984" w:rsidRDefault="00553360" w:rsidP="00553360">
      <w:pPr>
        <w:spacing w:before="240"/>
        <w:ind w:left="708" w:hanging="708"/>
      </w:pPr>
      <w:r w:rsidRPr="00163984">
        <w:rPr>
          <w:b/>
        </w:rPr>
        <w:t>10.</w:t>
      </w:r>
      <w:r w:rsidRPr="00163984">
        <w:tab/>
      </w:r>
      <w:r w:rsidRPr="00163984">
        <w:rPr>
          <w:b/>
        </w:rPr>
        <w:t>Výměna názorů</w:t>
      </w:r>
      <w:r w:rsidR="000C0462">
        <w:rPr>
          <w:b/>
        </w:rPr>
        <w:t xml:space="preserve"> s </w:t>
      </w:r>
      <w:r w:rsidRPr="00163984">
        <w:rPr>
          <w:b/>
        </w:rPr>
        <w:t>nově jmenovaným vedoucím delegace EU</w:t>
      </w:r>
      <w:r w:rsidR="000C0462">
        <w:rPr>
          <w:b/>
        </w:rPr>
        <w:t xml:space="preserve"> v </w:t>
      </w:r>
      <w:r w:rsidRPr="00163984">
        <w:rPr>
          <w:b/>
        </w:rPr>
        <w:t>Bosně</w:t>
      </w:r>
      <w:r w:rsidR="000C0462">
        <w:rPr>
          <w:b/>
        </w:rPr>
        <w:t xml:space="preserve"> a </w:t>
      </w:r>
      <w:r w:rsidRPr="00163984">
        <w:rPr>
          <w:b/>
        </w:rPr>
        <w:t>Hercegovině Luigim Sorecou (v souladu</w:t>
      </w:r>
      <w:r w:rsidR="000C0462">
        <w:rPr>
          <w:b/>
        </w:rPr>
        <w:t xml:space="preserve"> s </w:t>
      </w:r>
      <w:r w:rsidRPr="00163984">
        <w:rPr>
          <w:b/>
        </w:rPr>
        <w:t>prohlášením vysoké představitelky, místopředsedkyně Komise</w:t>
      </w:r>
      <w:r w:rsidR="000C0462">
        <w:rPr>
          <w:b/>
        </w:rPr>
        <w:t xml:space="preserve"> o </w:t>
      </w:r>
      <w:r w:rsidRPr="00163984">
        <w:rPr>
          <w:b/>
        </w:rPr>
        <w:t>politické odpovědnosti)</w:t>
      </w:r>
    </w:p>
    <w:p w14:paraId="5CF057C4" w14:textId="77777777" w:rsidR="00553360" w:rsidRPr="00163984" w:rsidRDefault="00553360" w:rsidP="00553360">
      <w:pPr>
        <w:spacing w:before="600"/>
      </w:pPr>
      <w:r w:rsidRPr="00163984">
        <w:rPr>
          <w:b/>
        </w:rPr>
        <w:t>20. února 2025, 10:00–11:30</w:t>
      </w:r>
    </w:p>
    <w:p w14:paraId="0B63E521" w14:textId="0C668C0A" w:rsidR="00553360" w:rsidRPr="00163984" w:rsidRDefault="00553360" w:rsidP="00553360">
      <w:pPr>
        <w:spacing w:before="240"/>
        <w:ind w:left="708" w:hanging="708"/>
      </w:pPr>
      <w:r w:rsidRPr="00163984">
        <w:rPr>
          <w:b/>
        </w:rPr>
        <w:t>11.</w:t>
      </w:r>
      <w:r w:rsidRPr="00163984">
        <w:tab/>
      </w:r>
      <w:r w:rsidRPr="00163984">
        <w:rPr>
          <w:b/>
        </w:rPr>
        <w:t>Zprávy Komise</w:t>
      </w:r>
      <w:r w:rsidR="000C0462">
        <w:rPr>
          <w:b/>
        </w:rPr>
        <w:t xml:space="preserve"> o </w:t>
      </w:r>
      <w:r w:rsidRPr="00163984">
        <w:rPr>
          <w:b/>
        </w:rPr>
        <w:t>Turecku za roky 2023</w:t>
      </w:r>
      <w:r w:rsidR="000C0462">
        <w:rPr>
          <w:b/>
        </w:rPr>
        <w:t xml:space="preserve"> a </w:t>
      </w:r>
      <w:r w:rsidRPr="00163984">
        <w:rPr>
          <w:b/>
        </w:rPr>
        <w:t>2024</w:t>
      </w:r>
    </w:p>
    <w:p w14:paraId="1259DE2F" w14:textId="77777777" w:rsidR="00553360" w:rsidRPr="00163984" w:rsidRDefault="00553360" w:rsidP="00553360">
      <w:r w:rsidRPr="00163984">
        <w:tab/>
        <w:t>AFET/10/01787</w:t>
      </w:r>
    </w:p>
    <w:p w14:paraId="1CAD7796" w14:textId="77777777" w:rsidR="00553360" w:rsidRPr="00163984" w:rsidRDefault="00553360" w:rsidP="00553360">
      <w:pPr>
        <w:spacing w:after="120"/>
      </w:pPr>
      <w:r w:rsidRPr="00163984">
        <w:tab/>
      </w:r>
      <w:r w:rsidRPr="00163984">
        <w:tab/>
        <w:t>2025/2023(INI)</w:t>
      </w:r>
      <w:r w:rsidRPr="00163984">
        <w:tab/>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5582"/>
        <w:gridCol w:w="2419"/>
      </w:tblGrid>
      <w:tr w:rsidR="00553360" w:rsidRPr="00163984" w14:paraId="0D44A8D0" w14:textId="77777777" w:rsidTr="00E70FB6">
        <w:trPr>
          <w:cantSplit/>
          <w:jc w:val="right"/>
        </w:trPr>
        <w:tc>
          <w:tcPr>
            <w:tcW w:w="8539" w:type="dxa"/>
            <w:gridSpan w:val="3"/>
            <w:tcBorders>
              <w:top w:val="nil"/>
              <w:left w:val="nil"/>
              <w:bottom w:val="nil"/>
              <w:right w:val="nil"/>
            </w:tcBorders>
            <w:shd w:val="clear" w:color="auto" w:fill="FFFFFF"/>
            <w:hideMark/>
          </w:tcPr>
          <w:p w14:paraId="45D1660C" w14:textId="77777777" w:rsidR="00553360" w:rsidRPr="00163984" w:rsidRDefault="00553360" w:rsidP="00E70FB6">
            <w:pPr>
              <w:spacing w:line="276" w:lineRule="auto"/>
              <w:rPr>
                <w:kern w:val="2"/>
              </w:rPr>
            </w:pPr>
            <w:r w:rsidRPr="00163984">
              <w:t>Zpravodaj(ka):</w:t>
            </w:r>
          </w:p>
        </w:tc>
      </w:tr>
      <w:tr w:rsidR="00553360" w:rsidRPr="00163984" w14:paraId="124C1140" w14:textId="77777777" w:rsidTr="00E70FB6">
        <w:trPr>
          <w:cantSplit/>
          <w:jc w:val="right"/>
        </w:trPr>
        <w:tc>
          <w:tcPr>
            <w:tcW w:w="534" w:type="dxa"/>
            <w:tcBorders>
              <w:top w:val="nil"/>
              <w:left w:val="nil"/>
              <w:bottom w:val="nil"/>
              <w:right w:val="nil"/>
            </w:tcBorders>
            <w:shd w:val="clear" w:color="auto" w:fill="FFFFFF"/>
          </w:tcPr>
          <w:p w14:paraId="1E0CEDDC" w14:textId="77777777" w:rsidR="00553360" w:rsidRPr="00163984" w:rsidRDefault="00553360" w:rsidP="00E70FB6">
            <w:pPr>
              <w:spacing w:line="276" w:lineRule="auto"/>
              <w:rPr>
                <w:kern w:val="2"/>
              </w:rPr>
            </w:pPr>
          </w:p>
        </w:tc>
        <w:tc>
          <w:tcPr>
            <w:tcW w:w="5585" w:type="dxa"/>
            <w:tcBorders>
              <w:top w:val="nil"/>
              <w:left w:val="nil"/>
              <w:bottom w:val="nil"/>
              <w:right w:val="nil"/>
            </w:tcBorders>
            <w:shd w:val="clear" w:color="auto" w:fill="FFFFFF"/>
            <w:hideMark/>
          </w:tcPr>
          <w:p w14:paraId="710DD089" w14:textId="77777777" w:rsidR="00553360" w:rsidRPr="00163984" w:rsidRDefault="00553360" w:rsidP="00E70FB6">
            <w:pPr>
              <w:spacing w:line="276" w:lineRule="auto"/>
              <w:rPr>
                <w:kern w:val="2"/>
              </w:rPr>
            </w:pPr>
            <w:r w:rsidRPr="00163984">
              <w:t>Nacho Sánchez Amor (S&amp;D)</w:t>
            </w:r>
          </w:p>
        </w:tc>
        <w:tc>
          <w:tcPr>
            <w:tcW w:w="2420" w:type="dxa"/>
            <w:tcBorders>
              <w:top w:val="nil"/>
              <w:left w:val="nil"/>
              <w:bottom w:val="nil"/>
              <w:right w:val="nil"/>
            </w:tcBorders>
            <w:shd w:val="clear" w:color="auto" w:fill="FFFFFF"/>
            <w:hideMark/>
          </w:tcPr>
          <w:p w14:paraId="3A05F9C7" w14:textId="77777777" w:rsidR="00553360" w:rsidRPr="00163984" w:rsidRDefault="00553360" w:rsidP="00E70FB6">
            <w:pPr>
              <w:spacing w:line="276" w:lineRule="auto"/>
              <w:jc w:val="right"/>
              <w:rPr>
                <w:kern w:val="2"/>
              </w:rPr>
            </w:pPr>
            <w:r w:rsidRPr="00163984">
              <w:t>PR – PE767.988v01-00</w:t>
            </w:r>
          </w:p>
        </w:tc>
      </w:tr>
      <w:tr w:rsidR="00553360" w:rsidRPr="00163984" w14:paraId="781EF9BF" w14:textId="77777777" w:rsidTr="00E70FB6">
        <w:trPr>
          <w:cantSplit/>
          <w:jc w:val="right"/>
        </w:trPr>
        <w:tc>
          <w:tcPr>
            <w:tcW w:w="8539" w:type="dxa"/>
            <w:gridSpan w:val="3"/>
            <w:tcBorders>
              <w:top w:val="nil"/>
              <w:left w:val="nil"/>
              <w:bottom w:val="nil"/>
              <w:right w:val="nil"/>
            </w:tcBorders>
            <w:shd w:val="clear" w:color="auto" w:fill="FFFFFF"/>
            <w:hideMark/>
          </w:tcPr>
          <w:p w14:paraId="0B3E8272" w14:textId="77777777" w:rsidR="00553360" w:rsidRPr="00163984" w:rsidRDefault="00553360" w:rsidP="00E70FB6">
            <w:pPr>
              <w:spacing w:line="276" w:lineRule="auto"/>
              <w:rPr>
                <w:kern w:val="2"/>
              </w:rPr>
            </w:pPr>
            <w:r w:rsidRPr="00163984">
              <w:t>Příslušný výbor:</w:t>
            </w:r>
          </w:p>
        </w:tc>
      </w:tr>
      <w:tr w:rsidR="00553360" w:rsidRPr="00163984" w14:paraId="68983150" w14:textId="77777777" w:rsidTr="00E70FB6">
        <w:trPr>
          <w:cantSplit/>
          <w:jc w:val="right"/>
        </w:trPr>
        <w:tc>
          <w:tcPr>
            <w:tcW w:w="534" w:type="dxa"/>
            <w:tcBorders>
              <w:top w:val="nil"/>
              <w:left w:val="nil"/>
              <w:bottom w:val="nil"/>
              <w:right w:val="nil"/>
            </w:tcBorders>
            <w:shd w:val="clear" w:color="auto" w:fill="FFFFFF"/>
          </w:tcPr>
          <w:p w14:paraId="57600647" w14:textId="77777777" w:rsidR="00553360" w:rsidRPr="00163984" w:rsidRDefault="00553360" w:rsidP="00E70FB6">
            <w:pPr>
              <w:spacing w:line="276" w:lineRule="auto"/>
              <w:rPr>
                <w:kern w:val="2"/>
              </w:rPr>
            </w:pPr>
          </w:p>
        </w:tc>
        <w:tc>
          <w:tcPr>
            <w:tcW w:w="8005" w:type="dxa"/>
            <w:gridSpan w:val="2"/>
            <w:tcBorders>
              <w:top w:val="nil"/>
              <w:left w:val="nil"/>
              <w:bottom w:val="nil"/>
              <w:right w:val="nil"/>
            </w:tcBorders>
            <w:shd w:val="clear" w:color="auto" w:fill="FFFFFF"/>
            <w:hideMark/>
          </w:tcPr>
          <w:p w14:paraId="19DDAF3B" w14:textId="77777777" w:rsidR="00553360" w:rsidRPr="00163984" w:rsidRDefault="00553360" w:rsidP="00E70FB6">
            <w:pPr>
              <w:spacing w:line="276" w:lineRule="auto"/>
              <w:rPr>
                <w:kern w:val="2"/>
              </w:rPr>
            </w:pPr>
            <w:r w:rsidRPr="00163984">
              <w:t>AFET</w:t>
            </w:r>
          </w:p>
        </w:tc>
      </w:tr>
    </w:tbl>
    <w:p w14:paraId="31A8C3D2"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projednání návrhu zprávy</w:t>
      </w:r>
    </w:p>
    <w:p w14:paraId="326D2F80" w14:textId="04966999"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 xml:space="preserve">Lhůta pro předložení pozměňovacích návrhů: </w:t>
      </w:r>
      <w:r w:rsidRPr="00163984">
        <w:rPr>
          <w:b/>
        </w:rPr>
        <w:t>3. března 2025,</w:t>
      </w:r>
      <w:r w:rsidR="000C0462">
        <w:rPr>
          <w:b/>
        </w:rPr>
        <w:t xml:space="preserve"> v </w:t>
      </w:r>
      <w:r w:rsidRPr="00163984">
        <w:rPr>
          <w:b/>
        </w:rPr>
        <w:t>17:00</w:t>
      </w:r>
    </w:p>
    <w:p w14:paraId="21C3FDAB" w14:textId="77777777" w:rsidR="00553360" w:rsidRPr="00163984" w:rsidRDefault="00553360" w:rsidP="00553360">
      <w:pPr>
        <w:spacing w:before="120"/>
      </w:pPr>
      <w:r w:rsidRPr="00163984">
        <w:rPr>
          <w:u w:val="single"/>
        </w:rPr>
        <w:t>Vystoupili:</w:t>
      </w:r>
      <w:r w:rsidRPr="00163984">
        <w:rPr>
          <w:b/>
        </w:rPr>
        <w:t xml:space="preserve"> </w:t>
      </w:r>
      <w:r w:rsidRPr="00163984">
        <w:t>Urmas Paet, Nacho Sánchez Amor, Rasa Juknevičienė (on behalf of Isabel Wiseler</w:t>
      </w:r>
      <w:r w:rsidRPr="00163984">
        <w:noBreakHyphen/>
        <w:t>Lima), Vladimir Prebilič, Lucia Yar (on behalf of Malik Azmani), Giorgos Georgiou, Tomasz Froelich, Loucas Fourlas, Stephanie Pamies (EC), Baiba Tavaresa (EEAS)</w:t>
      </w:r>
    </w:p>
    <w:p w14:paraId="76E75D7D" w14:textId="71972C3C" w:rsidR="00553360" w:rsidRPr="00163984" w:rsidRDefault="00553360" w:rsidP="00553360">
      <w:pPr>
        <w:spacing w:before="240"/>
        <w:ind w:left="708" w:hanging="708"/>
      </w:pPr>
      <w:r w:rsidRPr="00163984">
        <w:rPr>
          <w:b/>
        </w:rPr>
        <w:t>12.</w:t>
      </w:r>
      <w:r w:rsidRPr="00163984">
        <w:tab/>
      </w:r>
      <w:r w:rsidRPr="00163984">
        <w:rPr>
          <w:b/>
        </w:rPr>
        <w:t>Zprávy Komise</w:t>
      </w:r>
      <w:r w:rsidR="000C0462">
        <w:rPr>
          <w:b/>
        </w:rPr>
        <w:t xml:space="preserve"> o </w:t>
      </w:r>
      <w:r w:rsidRPr="00163984">
        <w:rPr>
          <w:b/>
        </w:rPr>
        <w:t>Srbsku za roky 2023</w:t>
      </w:r>
      <w:r w:rsidR="000C0462">
        <w:rPr>
          <w:b/>
        </w:rPr>
        <w:t xml:space="preserve"> a </w:t>
      </w:r>
      <w:r w:rsidRPr="00163984">
        <w:rPr>
          <w:b/>
        </w:rPr>
        <w:t>2024</w:t>
      </w:r>
    </w:p>
    <w:p w14:paraId="24FA727B" w14:textId="77777777" w:rsidR="00553360" w:rsidRPr="00163984" w:rsidRDefault="00553360" w:rsidP="00553360">
      <w:r w:rsidRPr="00163984">
        <w:tab/>
        <w:t>AFET/10/01786</w:t>
      </w:r>
    </w:p>
    <w:p w14:paraId="3706AC14" w14:textId="77777777" w:rsidR="00553360" w:rsidRPr="00163984" w:rsidRDefault="00553360" w:rsidP="00553360">
      <w:pPr>
        <w:spacing w:after="120"/>
      </w:pPr>
      <w:r w:rsidRPr="00163984">
        <w:tab/>
      </w:r>
      <w:r w:rsidRPr="00163984">
        <w:tab/>
        <w:t>2025/2022(INI)</w:t>
      </w:r>
      <w:r w:rsidRPr="00163984">
        <w:tab/>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5582"/>
        <w:gridCol w:w="2419"/>
      </w:tblGrid>
      <w:tr w:rsidR="00553360" w:rsidRPr="00163984" w14:paraId="4036137D" w14:textId="77777777" w:rsidTr="00E70FB6">
        <w:trPr>
          <w:cantSplit/>
          <w:jc w:val="right"/>
        </w:trPr>
        <w:tc>
          <w:tcPr>
            <w:tcW w:w="8539" w:type="dxa"/>
            <w:gridSpan w:val="3"/>
            <w:tcBorders>
              <w:top w:val="nil"/>
              <w:left w:val="nil"/>
              <w:bottom w:val="nil"/>
              <w:right w:val="nil"/>
            </w:tcBorders>
            <w:shd w:val="clear" w:color="auto" w:fill="FFFFFF"/>
            <w:hideMark/>
          </w:tcPr>
          <w:p w14:paraId="16045B7A" w14:textId="77777777" w:rsidR="00553360" w:rsidRPr="00163984" w:rsidRDefault="00553360" w:rsidP="00E70FB6">
            <w:pPr>
              <w:spacing w:line="276" w:lineRule="auto"/>
              <w:rPr>
                <w:kern w:val="2"/>
              </w:rPr>
            </w:pPr>
            <w:r w:rsidRPr="00163984">
              <w:t>Zpravodaj(ka):</w:t>
            </w:r>
          </w:p>
        </w:tc>
      </w:tr>
      <w:tr w:rsidR="00553360" w:rsidRPr="00163984" w14:paraId="2B2FA9EC" w14:textId="77777777" w:rsidTr="00E70FB6">
        <w:trPr>
          <w:cantSplit/>
          <w:jc w:val="right"/>
        </w:trPr>
        <w:tc>
          <w:tcPr>
            <w:tcW w:w="534" w:type="dxa"/>
            <w:tcBorders>
              <w:top w:val="nil"/>
              <w:left w:val="nil"/>
              <w:bottom w:val="nil"/>
              <w:right w:val="nil"/>
            </w:tcBorders>
            <w:shd w:val="clear" w:color="auto" w:fill="FFFFFF"/>
          </w:tcPr>
          <w:p w14:paraId="759676C7" w14:textId="77777777" w:rsidR="00553360" w:rsidRPr="00163984" w:rsidRDefault="00553360" w:rsidP="00E70FB6">
            <w:pPr>
              <w:spacing w:line="276" w:lineRule="auto"/>
              <w:rPr>
                <w:kern w:val="2"/>
              </w:rPr>
            </w:pPr>
          </w:p>
        </w:tc>
        <w:tc>
          <w:tcPr>
            <w:tcW w:w="5585" w:type="dxa"/>
            <w:tcBorders>
              <w:top w:val="nil"/>
              <w:left w:val="nil"/>
              <w:bottom w:val="nil"/>
              <w:right w:val="nil"/>
            </w:tcBorders>
            <w:shd w:val="clear" w:color="auto" w:fill="FFFFFF"/>
            <w:hideMark/>
          </w:tcPr>
          <w:p w14:paraId="28579E5D" w14:textId="77777777" w:rsidR="00553360" w:rsidRPr="00163984" w:rsidRDefault="00553360" w:rsidP="00E70FB6">
            <w:pPr>
              <w:spacing w:line="276" w:lineRule="auto"/>
              <w:rPr>
                <w:kern w:val="2"/>
              </w:rPr>
            </w:pPr>
            <w:r w:rsidRPr="00163984">
              <w:t>Tonino Picula (S&amp;D)</w:t>
            </w:r>
          </w:p>
        </w:tc>
        <w:tc>
          <w:tcPr>
            <w:tcW w:w="2420" w:type="dxa"/>
            <w:tcBorders>
              <w:top w:val="nil"/>
              <w:left w:val="nil"/>
              <w:bottom w:val="nil"/>
              <w:right w:val="nil"/>
            </w:tcBorders>
            <w:shd w:val="clear" w:color="auto" w:fill="FFFFFF"/>
            <w:hideMark/>
          </w:tcPr>
          <w:p w14:paraId="4463292E" w14:textId="77777777" w:rsidR="00553360" w:rsidRPr="00163984" w:rsidRDefault="00553360" w:rsidP="00E70FB6">
            <w:pPr>
              <w:spacing w:line="276" w:lineRule="auto"/>
              <w:jc w:val="right"/>
              <w:rPr>
                <w:kern w:val="2"/>
              </w:rPr>
            </w:pPr>
            <w:r w:rsidRPr="00163984">
              <w:t>PR – PE767.969v01-00</w:t>
            </w:r>
          </w:p>
        </w:tc>
      </w:tr>
      <w:tr w:rsidR="00553360" w:rsidRPr="00163984" w14:paraId="4E8F3849" w14:textId="77777777" w:rsidTr="00E70FB6">
        <w:trPr>
          <w:cantSplit/>
          <w:jc w:val="right"/>
        </w:trPr>
        <w:tc>
          <w:tcPr>
            <w:tcW w:w="8539" w:type="dxa"/>
            <w:gridSpan w:val="3"/>
            <w:tcBorders>
              <w:top w:val="nil"/>
              <w:left w:val="nil"/>
              <w:bottom w:val="nil"/>
              <w:right w:val="nil"/>
            </w:tcBorders>
            <w:shd w:val="clear" w:color="auto" w:fill="FFFFFF"/>
            <w:hideMark/>
          </w:tcPr>
          <w:p w14:paraId="5E967EE6" w14:textId="77777777" w:rsidR="00553360" w:rsidRPr="00163984" w:rsidRDefault="00553360" w:rsidP="00E70FB6">
            <w:pPr>
              <w:spacing w:line="276" w:lineRule="auto"/>
              <w:rPr>
                <w:kern w:val="2"/>
              </w:rPr>
            </w:pPr>
            <w:r w:rsidRPr="00163984">
              <w:t>Příslušný výbor:</w:t>
            </w:r>
          </w:p>
        </w:tc>
      </w:tr>
      <w:tr w:rsidR="00553360" w:rsidRPr="00163984" w14:paraId="555C2196" w14:textId="77777777" w:rsidTr="00E70FB6">
        <w:trPr>
          <w:cantSplit/>
          <w:jc w:val="right"/>
        </w:trPr>
        <w:tc>
          <w:tcPr>
            <w:tcW w:w="534" w:type="dxa"/>
            <w:tcBorders>
              <w:top w:val="nil"/>
              <w:left w:val="nil"/>
              <w:bottom w:val="nil"/>
              <w:right w:val="nil"/>
            </w:tcBorders>
            <w:shd w:val="clear" w:color="auto" w:fill="FFFFFF"/>
          </w:tcPr>
          <w:p w14:paraId="676F3696" w14:textId="77777777" w:rsidR="00553360" w:rsidRPr="00163984" w:rsidRDefault="00553360" w:rsidP="00E70FB6">
            <w:pPr>
              <w:spacing w:line="276" w:lineRule="auto"/>
              <w:rPr>
                <w:kern w:val="2"/>
              </w:rPr>
            </w:pPr>
          </w:p>
        </w:tc>
        <w:tc>
          <w:tcPr>
            <w:tcW w:w="8005" w:type="dxa"/>
            <w:gridSpan w:val="2"/>
            <w:tcBorders>
              <w:top w:val="nil"/>
              <w:left w:val="nil"/>
              <w:bottom w:val="nil"/>
              <w:right w:val="nil"/>
            </w:tcBorders>
            <w:shd w:val="clear" w:color="auto" w:fill="FFFFFF"/>
            <w:hideMark/>
          </w:tcPr>
          <w:p w14:paraId="308E122D" w14:textId="77777777" w:rsidR="00553360" w:rsidRPr="00163984" w:rsidRDefault="00553360" w:rsidP="00E70FB6">
            <w:pPr>
              <w:spacing w:line="276" w:lineRule="auto"/>
              <w:rPr>
                <w:kern w:val="2"/>
              </w:rPr>
            </w:pPr>
            <w:r w:rsidRPr="00163984">
              <w:t>AFET</w:t>
            </w:r>
          </w:p>
        </w:tc>
      </w:tr>
    </w:tbl>
    <w:p w14:paraId="4A815E25"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projednání návrhu zprávy</w:t>
      </w:r>
    </w:p>
    <w:p w14:paraId="6005856F"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 xml:space="preserve">Lhůta pro předložení pozměňovacích návrhů: </w:t>
      </w:r>
      <w:r w:rsidRPr="00163984">
        <w:rPr>
          <w:b/>
        </w:rPr>
        <w:t>6. března 2025, 18:00</w:t>
      </w:r>
    </w:p>
    <w:p w14:paraId="4EDCE4EA" w14:textId="77777777" w:rsidR="00553360" w:rsidRPr="00163984" w:rsidRDefault="00553360" w:rsidP="00553360">
      <w:pPr>
        <w:spacing w:before="120"/>
      </w:pPr>
      <w:r w:rsidRPr="00163984">
        <w:rPr>
          <w:u w:val="single"/>
        </w:rPr>
        <w:t>Vystoupili:</w:t>
      </w:r>
      <w:r w:rsidRPr="00163984">
        <w:rPr>
          <w:b/>
        </w:rPr>
        <w:t xml:space="preserve"> </w:t>
      </w:r>
      <w:r w:rsidRPr="00163984">
        <w:t>Urmas</w:t>
      </w:r>
      <w:r w:rsidRPr="00163984">
        <w:rPr>
          <w:b/>
        </w:rPr>
        <w:t xml:space="preserve"> </w:t>
      </w:r>
      <w:r w:rsidRPr="00163984">
        <w:t>Paet, Tonino Picula, Davor Ivo Stier, Annamária Vicsek (on behalf of Kinga Gál), Şerban Dimitrie Sturdza, Vladimir Prebilič, Jiri Plecity (EC), Zuzana Michalcova Šutiakova (EEAS)</w:t>
      </w:r>
    </w:p>
    <w:p w14:paraId="0B46CCF0" w14:textId="55F417D9" w:rsidR="00553360" w:rsidRPr="00163984" w:rsidRDefault="00553360" w:rsidP="00553360">
      <w:pPr>
        <w:spacing w:before="240"/>
        <w:ind w:left="708" w:hanging="708"/>
      </w:pPr>
      <w:r w:rsidRPr="00163984">
        <w:rPr>
          <w:b/>
        </w:rPr>
        <w:t>13.</w:t>
      </w:r>
      <w:r w:rsidRPr="00163984">
        <w:tab/>
      </w:r>
      <w:r w:rsidRPr="00163984">
        <w:rPr>
          <w:b/>
        </w:rPr>
        <w:t>Zprávy Komise</w:t>
      </w:r>
      <w:r w:rsidR="000C0462">
        <w:rPr>
          <w:b/>
        </w:rPr>
        <w:t xml:space="preserve"> o </w:t>
      </w:r>
      <w:r w:rsidRPr="00163984">
        <w:rPr>
          <w:b/>
        </w:rPr>
        <w:t>Kosovu za roky 2023</w:t>
      </w:r>
      <w:r w:rsidR="000C0462">
        <w:rPr>
          <w:b/>
        </w:rPr>
        <w:t xml:space="preserve"> a </w:t>
      </w:r>
      <w:r w:rsidRPr="00163984">
        <w:rPr>
          <w:b/>
        </w:rPr>
        <w:t>2024</w:t>
      </w:r>
    </w:p>
    <w:p w14:paraId="3630C431" w14:textId="77777777" w:rsidR="00553360" w:rsidRPr="00163984" w:rsidRDefault="00553360" w:rsidP="00553360">
      <w:r w:rsidRPr="00163984">
        <w:tab/>
        <w:t>AFET/10/01783</w:t>
      </w:r>
    </w:p>
    <w:p w14:paraId="07E35DB3" w14:textId="77777777" w:rsidR="00553360" w:rsidRPr="00163984" w:rsidRDefault="00553360" w:rsidP="00553360">
      <w:pPr>
        <w:spacing w:after="120"/>
      </w:pPr>
      <w:r w:rsidRPr="00163984">
        <w:tab/>
      </w:r>
      <w:r w:rsidRPr="00163984">
        <w:tab/>
        <w:t>2025/2019(INI)</w:t>
      </w:r>
      <w:r w:rsidRPr="00163984">
        <w:tab/>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5582"/>
        <w:gridCol w:w="2419"/>
      </w:tblGrid>
      <w:tr w:rsidR="00553360" w:rsidRPr="00163984" w14:paraId="499D963B" w14:textId="77777777" w:rsidTr="00E70FB6">
        <w:trPr>
          <w:cantSplit/>
          <w:jc w:val="right"/>
        </w:trPr>
        <w:tc>
          <w:tcPr>
            <w:tcW w:w="8539" w:type="dxa"/>
            <w:gridSpan w:val="3"/>
            <w:tcBorders>
              <w:top w:val="nil"/>
              <w:left w:val="nil"/>
              <w:bottom w:val="nil"/>
              <w:right w:val="nil"/>
            </w:tcBorders>
            <w:shd w:val="clear" w:color="auto" w:fill="FFFFFF"/>
            <w:hideMark/>
          </w:tcPr>
          <w:p w14:paraId="388E63F6" w14:textId="77777777" w:rsidR="00553360" w:rsidRPr="00163984" w:rsidRDefault="00553360" w:rsidP="00E70FB6">
            <w:pPr>
              <w:spacing w:line="276" w:lineRule="auto"/>
              <w:rPr>
                <w:kern w:val="2"/>
              </w:rPr>
            </w:pPr>
            <w:r w:rsidRPr="00163984">
              <w:t>Zpravodaj(ka):</w:t>
            </w:r>
          </w:p>
        </w:tc>
      </w:tr>
      <w:tr w:rsidR="00553360" w:rsidRPr="00163984" w14:paraId="3B39A4E4" w14:textId="77777777" w:rsidTr="00E70FB6">
        <w:trPr>
          <w:cantSplit/>
          <w:jc w:val="right"/>
        </w:trPr>
        <w:tc>
          <w:tcPr>
            <w:tcW w:w="534" w:type="dxa"/>
            <w:tcBorders>
              <w:top w:val="nil"/>
              <w:left w:val="nil"/>
              <w:bottom w:val="nil"/>
              <w:right w:val="nil"/>
            </w:tcBorders>
            <w:shd w:val="clear" w:color="auto" w:fill="FFFFFF"/>
          </w:tcPr>
          <w:p w14:paraId="3D99224F" w14:textId="77777777" w:rsidR="00553360" w:rsidRPr="00163984" w:rsidRDefault="00553360" w:rsidP="00E70FB6">
            <w:pPr>
              <w:spacing w:line="276" w:lineRule="auto"/>
              <w:rPr>
                <w:kern w:val="2"/>
              </w:rPr>
            </w:pPr>
          </w:p>
        </w:tc>
        <w:tc>
          <w:tcPr>
            <w:tcW w:w="5585" w:type="dxa"/>
            <w:tcBorders>
              <w:top w:val="nil"/>
              <w:left w:val="nil"/>
              <w:bottom w:val="nil"/>
              <w:right w:val="nil"/>
            </w:tcBorders>
            <w:shd w:val="clear" w:color="auto" w:fill="FFFFFF"/>
            <w:hideMark/>
          </w:tcPr>
          <w:p w14:paraId="36C6187A" w14:textId="77777777" w:rsidR="00553360" w:rsidRPr="00163984" w:rsidRDefault="00553360" w:rsidP="00E70FB6">
            <w:pPr>
              <w:spacing w:line="276" w:lineRule="auto"/>
              <w:rPr>
                <w:kern w:val="2"/>
              </w:rPr>
            </w:pPr>
            <w:r w:rsidRPr="00163984">
              <w:t>Riho Terras (PPE)</w:t>
            </w:r>
          </w:p>
        </w:tc>
        <w:tc>
          <w:tcPr>
            <w:tcW w:w="2420" w:type="dxa"/>
            <w:tcBorders>
              <w:top w:val="nil"/>
              <w:left w:val="nil"/>
              <w:bottom w:val="nil"/>
              <w:right w:val="nil"/>
            </w:tcBorders>
            <w:shd w:val="clear" w:color="auto" w:fill="FFFFFF"/>
            <w:hideMark/>
          </w:tcPr>
          <w:p w14:paraId="68A5C9BF" w14:textId="77777777" w:rsidR="00553360" w:rsidRPr="00163984" w:rsidRDefault="00553360" w:rsidP="00E70FB6">
            <w:pPr>
              <w:spacing w:line="276" w:lineRule="auto"/>
              <w:jc w:val="right"/>
              <w:rPr>
                <w:kern w:val="2"/>
              </w:rPr>
            </w:pPr>
            <w:r w:rsidRPr="00163984">
              <w:t>PR – PE767.973v01-00</w:t>
            </w:r>
          </w:p>
        </w:tc>
      </w:tr>
      <w:tr w:rsidR="00553360" w:rsidRPr="00163984" w14:paraId="5D5CE9FE" w14:textId="77777777" w:rsidTr="00E70FB6">
        <w:trPr>
          <w:cantSplit/>
          <w:jc w:val="right"/>
        </w:trPr>
        <w:tc>
          <w:tcPr>
            <w:tcW w:w="8539" w:type="dxa"/>
            <w:gridSpan w:val="3"/>
            <w:tcBorders>
              <w:top w:val="nil"/>
              <w:left w:val="nil"/>
              <w:bottom w:val="nil"/>
              <w:right w:val="nil"/>
            </w:tcBorders>
            <w:shd w:val="clear" w:color="auto" w:fill="FFFFFF"/>
            <w:hideMark/>
          </w:tcPr>
          <w:p w14:paraId="2D778603" w14:textId="77777777" w:rsidR="00553360" w:rsidRPr="00163984" w:rsidRDefault="00553360" w:rsidP="00E70FB6">
            <w:pPr>
              <w:spacing w:line="276" w:lineRule="auto"/>
              <w:rPr>
                <w:kern w:val="2"/>
              </w:rPr>
            </w:pPr>
            <w:r w:rsidRPr="00163984">
              <w:t>Příslušný výbor:</w:t>
            </w:r>
          </w:p>
        </w:tc>
      </w:tr>
      <w:tr w:rsidR="00553360" w:rsidRPr="00163984" w14:paraId="5DD3446C" w14:textId="77777777" w:rsidTr="00E70FB6">
        <w:trPr>
          <w:cantSplit/>
          <w:jc w:val="right"/>
        </w:trPr>
        <w:tc>
          <w:tcPr>
            <w:tcW w:w="534" w:type="dxa"/>
            <w:tcBorders>
              <w:top w:val="nil"/>
              <w:left w:val="nil"/>
              <w:bottom w:val="nil"/>
              <w:right w:val="nil"/>
            </w:tcBorders>
            <w:shd w:val="clear" w:color="auto" w:fill="FFFFFF"/>
          </w:tcPr>
          <w:p w14:paraId="5089AB5C" w14:textId="77777777" w:rsidR="00553360" w:rsidRPr="00163984" w:rsidRDefault="00553360" w:rsidP="00E70FB6">
            <w:pPr>
              <w:spacing w:line="276" w:lineRule="auto"/>
              <w:rPr>
                <w:kern w:val="2"/>
              </w:rPr>
            </w:pPr>
          </w:p>
        </w:tc>
        <w:tc>
          <w:tcPr>
            <w:tcW w:w="8005" w:type="dxa"/>
            <w:gridSpan w:val="2"/>
            <w:tcBorders>
              <w:top w:val="nil"/>
              <w:left w:val="nil"/>
              <w:bottom w:val="nil"/>
              <w:right w:val="nil"/>
            </w:tcBorders>
            <w:shd w:val="clear" w:color="auto" w:fill="FFFFFF"/>
            <w:hideMark/>
          </w:tcPr>
          <w:p w14:paraId="4C7FCC73" w14:textId="77777777" w:rsidR="00553360" w:rsidRPr="00163984" w:rsidRDefault="00553360" w:rsidP="00E70FB6">
            <w:pPr>
              <w:spacing w:line="276" w:lineRule="auto"/>
              <w:rPr>
                <w:kern w:val="2"/>
              </w:rPr>
            </w:pPr>
            <w:r w:rsidRPr="00163984">
              <w:t>AFET</w:t>
            </w:r>
          </w:p>
        </w:tc>
      </w:tr>
    </w:tbl>
    <w:p w14:paraId="0CF4CB9D" w14:textId="77777777"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projednání návrhu zprávy</w:t>
      </w:r>
    </w:p>
    <w:p w14:paraId="2633FA7D" w14:textId="3D6180AC" w:rsidR="00553360" w:rsidRPr="00163984" w:rsidRDefault="00553360" w:rsidP="00553360">
      <w:pPr>
        <w:tabs>
          <w:tab w:val="left" w:pos="1100"/>
        </w:tabs>
        <w:autoSpaceDE w:val="0"/>
        <w:autoSpaceDN w:val="0"/>
        <w:adjustRightInd w:val="0"/>
        <w:ind w:left="1100" w:hanging="400"/>
        <w:rPr>
          <w:color w:val="000000"/>
          <w14:ligatures w14:val="standardContextual"/>
        </w:rPr>
      </w:pPr>
      <w:r w:rsidRPr="00163984">
        <w:rPr>
          <w:rFonts w:ascii="Symbol" w:hAnsi="Symbol"/>
          <w:color w:val="000000"/>
        </w:rPr>
        <w:t></w:t>
      </w:r>
      <w:r w:rsidRPr="00163984">
        <w:rPr>
          <w:rFonts w:ascii="Symbol" w:hAnsi="Symbol"/>
          <w:color w:val="000000"/>
        </w:rPr>
        <w:tab/>
      </w:r>
      <w:r w:rsidRPr="00163984">
        <w:t>Lhůta pro předložení pozměňovacích návrhů:</w:t>
      </w:r>
      <w:r w:rsidR="000C0462">
        <w:t xml:space="preserve"> </w:t>
      </w:r>
      <w:r w:rsidR="000C0462" w:rsidRPr="00163984">
        <w:rPr>
          <w:b/>
        </w:rPr>
        <w:t>6</w:t>
      </w:r>
      <w:r w:rsidRPr="00163984">
        <w:rPr>
          <w:b/>
        </w:rPr>
        <w:t>. března 2025,</w:t>
      </w:r>
      <w:r w:rsidR="000C0462">
        <w:rPr>
          <w:b/>
        </w:rPr>
        <w:t xml:space="preserve"> v </w:t>
      </w:r>
      <w:r w:rsidRPr="00163984">
        <w:rPr>
          <w:b/>
        </w:rPr>
        <w:t>18:00</w:t>
      </w:r>
    </w:p>
    <w:p w14:paraId="331D4695" w14:textId="77777777" w:rsidR="00553360" w:rsidRPr="00163984" w:rsidRDefault="00553360" w:rsidP="00553360">
      <w:pPr>
        <w:spacing w:before="120"/>
      </w:pPr>
      <w:r w:rsidRPr="00163984">
        <w:rPr>
          <w:u w:val="single"/>
        </w:rPr>
        <w:t>Vystoupili:</w:t>
      </w:r>
      <w:r w:rsidRPr="00163984">
        <w:rPr>
          <w:b/>
        </w:rPr>
        <w:t xml:space="preserve"> </w:t>
      </w:r>
      <w:r w:rsidRPr="00163984">
        <w:t>Urmas Paet, Riho Terras, Elio Di Rupo, Nathalie Loiseau (on behalf of Ilhan Kyuchyuk), Thomas Waitz, Merja Kyllönen, Davor Ivo Stier, Jiri Plecity (EC), Zuzana Michalcova Šutiakova (EEAS)</w:t>
      </w:r>
    </w:p>
    <w:p w14:paraId="05298C50" w14:textId="77777777" w:rsidR="00553360" w:rsidRPr="00163984" w:rsidRDefault="00553360" w:rsidP="00553360">
      <w:pPr>
        <w:spacing w:before="240"/>
        <w:ind w:left="708" w:hanging="708"/>
      </w:pPr>
      <w:r w:rsidRPr="00163984">
        <w:rPr>
          <w:b/>
        </w:rPr>
        <w:t>14.</w:t>
      </w:r>
      <w:r w:rsidRPr="00163984">
        <w:tab/>
      </w:r>
      <w:r w:rsidRPr="00163984">
        <w:rPr>
          <w:b/>
        </w:rPr>
        <w:t>Různé</w:t>
      </w:r>
    </w:p>
    <w:p w14:paraId="25F885CC" w14:textId="77777777" w:rsidR="00553360" w:rsidRPr="00163984" w:rsidRDefault="00553360" w:rsidP="00553360">
      <w:pPr>
        <w:spacing w:before="240"/>
        <w:ind w:left="708" w:hanging="708"/>
      </w:pPr>
      <w:r w:rsidRPr="00163984">
        <w:rPr>
          <w:b/>
        </w:rPr>
        <w:t>15.</w:t>
      </w:r>
      <w:r w:rsidRPr="00163984">
        <w:tab/>
      </w:r>
      <w:r w:rsidRPr="00163984">
        <w:rPr>
          <w:b/>
        </w:rPr>
        <w:t>Datum konání příští schůze</w:t>
      </w:r>
    </w:p>
    <w:p w14:paraId="4A31A772" w14:textId="77777777" w:rsidR="00553360" w:rsidRPr="00163984" w:rsidRDefault="00553360" w:rsidP="00553360">
      <w:pPr>
        <w:tabs>
          <w:tab w:val="left" w:pos="1100"/>
          <w:tab w:val="right" w:pos="9200"/>
        </w:tabs>
        <w:autoSpaceDE w:val="0"/>
        <w:autoSpaceDN w:val="0"/>
        <w:adjustRightInd w:val="0"/>
        <w:ind w:left="1100" w:hanging="400"/>
      </w:pPr>
      <w:r w:rsidRPr="00163984">
        <w:rPr>
          <w:rFonts w:ascii="Symbol" w:hAnsi="Symbol"/>
        </w:rPr>
        <w:t></w:t>
      </w:r>
      <w:r w:rsidRPr="00163984">
        <w:rPr>
          <w:rFonts w:ascii="Symbol" w:hAnsi="Symbol"/>
        </w:rPr>
        <w:tab/>
      </w:r>
      <w:r w:rsidRPr="00163984">
        <w:t>6. března 2025, 9:00–11:00 (Brusel)</w:t>
      </w:r>
    </w:p>
    <w:p w14:paraId="6DF18D10" w14:textId="77777777" w:rsidR="00553360" w:rsidRPr="00163984" w:rsidRDefault="00553360" w:rsidP="00553360"/>
    <w:p w14:paraId="66BD980B" w14:textId="62870F75" w:rsidR="00553360" w:rsidRPr="00163984" w:rsidRDefault="00553360" w:rsidP="00553360">
      <w:pPr>
        <w:rPr>
          <w:snapToGrid/>
        </w:rPr>
      </w:pPr>
      <w:r w:rsidRPr="00163984">
        <w:t>Schůze skončila</w:t>
      </w:r>
      <w:r w:rsidR="000C0462">
        <w:t xml:space="preserve"> v </w:t>
      </w:r>
      <w:r w:rsidRPr="00163984">
        <w:t>11:43.</w:t>
      </w:r>
    </w:p>
    <w:p w14:paraId="127EDA4E" w14:textId="77777777" w:rsidR="00553360" w:rsidRPr="00163984" w:rsidRDefault="00553360" w:rsidP="00553360">
      <w:pPr>
        <w:tabs>
          <w:tab w:val="left" w:pos="-1057"/>
          <w:tab w:val="left" w:pos="-720"/>
          <w:tab w:val="left" w:pos="0"/>
          <w:tab w:val="left" w:pos="720"/>
          <w:tab w:val="left" w:pos="2154"/>
          <w:tab w:val="left" w:pos="2880"/>
        </w:tabs>
      </w:pPr>
    </w:p>
    <w:p w14:paraId="2789A2ED" w14:textId="77777777" w:rsidR="00553360" w:rsidRPr="00163984" w:rsidRDefault="00553360" w:rsidP="00553360"/>
    <w:p w14:paraId="663C279A" w14:textId="77777777" w:rsidR="00553360" w:rsidRPr="00163984" w:rsidRDefault="00553360" w:rsidP="00553360"/>
    <w:p w14:paraId="2CC8200E" w14:textId="77777777" w:rsidR="00553360" w:rsidRPr="00163984" w:rsidRDefault="00553360" w:rsidP="00553360">
      <w:pPr>
        <w:tabs>
          <w:tab w:val="left" w:pos="-1057"/>
          <w:tab w:val="left" w:pos="-720"/>
          <w:tab w:val="left" w:pos="0"/>
          <w:tab w:val="left" w:pos="720"/>
          <w:tab w:val="left" w:pos="2154"/>
          <w:tab w:val="left" w:pos="2880"/>
        </w:tabs>
        <w:sectPr w:rsidR="00553360" w:rsidRPr="00163984" w:rsidSect="000D6E5E">
          <w:footerReference w:type="even" r:id="rId9"/>
          <w:footerReference w:type="default" r:id="rId10"/>
          <w:footerReference w:type="first" r:id="rId11"/>
          <w:footnotePr>
            <w:numRestart w:val="eachSect"/>
          </w:footnotePr>
          <w:pgSz w:w="11907" w:h="16840" w:code="9"/>
          <w:pgMar w:top="1134" w:right="1418" w:bottom="1418" w:left="1418" w:header="1134" w:footer="567" w:gutter="0"/>
          <w:cols w:space="720"/>
          <w:titlePg/>
          <w:docGrid w:linePitch="326"/>
        </w:sectPr>
      </w:pPr>
      <w:bookmarkStart w:id="0" w:name="_GoBack"/>
      <w:bookmarkEnd w:id="0"/>
    </w:p>
    <w:p w14:paraId="14827C26" w14:textId="77777777" w:rsidR="00553360" w:rsidRPr="00163984" w:rsidRDefault="00553360" w:rsidP="00553360">
      <w:pPr>
        <w:pStyle w:val="RollCallHeading"/>
      </w:pPr>
      <w:r w:rsidRPr="00163984">
        <w:t>Results of roll-call votes</w:t>
      </w:r>
    </w:p>
    <w:p w14:paraId="6CE18715" w14:textId="77777777" w:rsidR="00553360" w:rsidRPr="00163984" w:rsidRDefault="00553360" w:rsidP="00553360">
      <w:pPr>
        <w:pStyle w:val="RollCallContents"/>
      </w:pPr>
      <w:r w:rsidRPr="00163984">
        <w:t>Contents</w:t>
      </w:r>
    </w:p>
    <w:p w14:paraId="0A586A0B" w14:textId="520D8F73" w:rsidR="000C0462" w:rsidRDefault="00553360">
      <w:pPr>
        <w:pStyle w:val="TOC1"/>
        <w:tabs>
          <w:tab w:val="left" w:pos="426"/>
          <w:tab w:val="right" w:leader="dot" w:pos="9061"/>
        </w:tabs>
        <w:rPr>
          <w:rFonts w:asciiTheme="minorHAnsi" w:eastAsiaTheme="minorEastAsia" w:hAnsiTheme="minorHAnsi" w:cstheme="minorBidi"/>
          <w:noProof/>
          <w:snapToGrid/>
          <w:sz w:val="22"/>
          <w:szCs w:val="22"/>
          <w:lang w:val="en-GB" w:eastAsia="en-GB"/>
        </w:rPr>
      </w:pPr>
      <w:r w:rsidRPr="00163984">
        <w:fldChar w:fldCharType="begin"/>
      </w:r>
      <w:r w:rsidRPr="00163984">
        <w:instrText xml:space="preserve"> TOC \t "RollCallTitle</w:instrText>
      </w:r>
      <w:r w:rsidR="000C0462">
        <w:instrText>;</w:instrText>
      </w:r>
      <w:r w:rsidRPr="00163984">
        <w:instrText>1</w:instrText>
      </w:r>
      <w:r w:rsidR="000C0462">
        <w:instrText>;</w:instrText>
      </w:r>
      <w:r w:rsidRPr="00163984">
        <w:instrText>RollCallSubtitle</w:instrText>
      </w:r>
      <w:r w:rsidR="000C0462">
        <w:instrText>;</w:instrText>
      </w:r>
      <w:r w:rsidRPr="00163984">
        <w:instrText xml:space="preserve">2" </w:instrText>
      </w:r>
      <w:r w:rsidRPr="00163984">
        <w:fldChar w:fldCharType="separate"/>
      </w:r>
      <w:r w:rsidR="000C0462">
        <w:rPr>
          <w:noProof/>
        </w:rPr>
        <w:t>1.</w:t>
      </w:r>
      <w:r w:rsidR="000C0462">
        <w:rPr>
          <w:rFonts w:asciiTheme="minorHAnsi" w:eastAsiaTheme="minorEastAsia" w:hAnsiTheme="minorHAnsi" w:cstheme="minorBidi"/>
          <w:noProof/>
          <w:snapToGrid/>
          <w:sz w:val="22"/>
          <w:szCs w:val="22"/>
          <w:lang w:val="en-GB" w:eastAsia="en-GB"/>
        </w:rPr>
        <w:tab/>
      </w:r>
      <w:r w:rsidR="000C0462">
        <w:rPr>
          <w:noProof/>
        </w:rPr>
        <w:t>Guidelines for the 2026 Budget - Section III - 2024/2110(BUI) – Rapporteur: Michael  Gahler</w:t>
      </w:r>
      <w:r w:rsidR="000C0462">
        <w:rPr>
          <w:noProof/>
        </w:rPr>
        <w:tab/>
      </w:r>
      <w:r w:rsidR="000C0462">
        <w:rPr>
          <w:noProof/>
        </w:rPr>
        <w:fldChar w:fldCharType="begin"/>
      </w:r>
      <w:r w:rsidR="000C0462">
        <w:rPr>
          <w:noProof/>
        </w:rPr>
        <w:instrText xml:space="preserve"> PAGEREF _Toc210317660 \h </w:instrText>
      </w:r>
      <w:r w:rsidR="000C0462">
        <w:rPr>
          <w:noProof/>
        </w:rPr>
      </w:r>
      <w:r w:rsidR="000C0462">
        <w:rPr>
          <w:noProof/>
        </w:rPr>
        <w:fldChar w:fldCharType="separate"/>
      </w:r>
      <w:r w:rsidR="000C0462">
        <w:rPr>
          <w:noProof/>
        </w:rPr>
        <w:t>6</w:t>
      </w:r>
      <w:r w:rsidR="000C0462">
        <w:rPr>
          <w:noProof/>
        </w:rPr>
        <w:fldChar w:fldCharType="end"/>
      </w:r>
    </w:p>
    <w:p w14:paraId="7CE8EFD0" w14:textId="0CD5A229" w:rsidR="000C0462" w:rsidRDefault="000C0462">
      <w:pPr>
        <w:pStyle w:val="TOC2"/>
        <w:tabs>
          <w:tab w:val="left" w:pos="1100"/>
          <w:tab w:val="right" w:leader="dot" w:pos="9061"/>
        </w:tabs>
        <w:rPr>
          <w:rFonts w:asciiTheme="minorHAnsi" w:eastAsiaTheme="minorEastAsia" w:hAnsiTheme="minorHAnsi" w:cstheme="minorBidi"/>
          <w:noProof/>
          <w:snapToGrid/>
          <w:sz w:val="22"/>
          <w:szCs w:val="22"/>
          <w:lang w:val="en-GB" w:eastAsia="en-GB"/>
        </w:rPr>
      </w:pPr>
      <w:r>
        <w:rPr>
          <w:noProof/>
        </w:rPr>
        <w:t>1.1.</w:t>
      </w:r>
      <w:r>
        <w:rPr>
          <w:rFonts w:asciiTheme="minorHAnsi" w:eastAsiaTheme="minorEastAsia" w:hAnsiTheme="minorHAnsi" w:cstheme="minorBidi"/>
          <w:noProof/>
          <w:snapToGrid/>
          <w:sz w:val="22"/>
          <w:szCs w:val="22"/>
          <w:lang w:val="en-GB" w:eastAsia="en-GB"/>
        </w:rPr>
        <w:tab/>
      </w:r>
      <w:r>
        <w:rPr>
          <w:noProof/>
        </w:rPr>
        <w:t>Final vote</w:t>
      </w:r>
      <w:r>
        <w:rPr>
          <w:noProof/>
        </w:rPr>
        <w:tab/>
      </w:r>
      <w:r>
        <w:rPr>
          <w:noProof/>
        </w:rPr>
        <w:fldChar w:fldCharType="begin"/>
      </w:r>
      <w:r>
        <w:rPr>
          <w:noProof/>
        </w:rPr>
        <w:instrText xml:space="preserve"> PAGEREF _Toc210317661 \h </w:instrText>
      </w:r>
      <w:r>
        <w:rPr>
          <w:noProof/>
        </w:rPr>
      </w:r>
      <w:r>
        <w:rPr>
          <w:noProof/>
        </w:rPr>
        <w:fldChar w:fldCharType="separate"/>
      </w:r>
      <w:r>
        <w:rPr>
          <w:noProof/>
        </w:rPr>
        <w:t>6</w:t>
      </w:r>
      <w:r>
        <w:rPr>
          <w:noProof/>
        </w:rPr>
        <w:fldChar w:fldCharType="end"/>
      </w:r>
    </w:p>
    <w:p w14:paraId="152EBCE3" w14:textId="32D0ABB7" w:rsidR="00553360" w:rsidRPr="00163984" w:rsidRDefault="00553360" w:rsidP="00553360">
      <w:r w:rsidRPr="00163984">
        <w:fldChar w:fldCharType="end"/>
      </w:r>
    </w:p>
    <w:p w14:paraId="3D10FCBF" w14:textId="77777777" w:rsidR="00553360" w:rsidRPr="00163984" w:rsidRDefault="00553360" w:rsidP="00553360">
      <w:pPr>
        <w:pStyle w:val="Normal12a"/>
      </w:pPr>
    </w:p>
    <w:p w14:paraId="4FBD12A3" w14:textId="77777777" w:rsidR="00553360" w:rsidRPr="00163984" w:rsidRDefault="00553360" w:rsidP="00553360">
      <w:r w:rsidRPr="00163984">
        <w:t>Key to symbols:</w:t>
      </w:r>
    </w:p>
    <w:p w14:paraId="2380DC98" w14:textId="77777777" w:rsidR="00553360" w:rsidRPr="00163984" w:rsidRDefault="00553360" w:rsidP="00553360">
      <w:pPr>
        <w:pStyle w:val="RollCallTabs"/>
      </w:pPr>
      <w:r w:rsidRPr="00163984">
        <w:t>+</w:t>
      </w:r>
      <w:r w:rsidRPr="00163984">
        <w:tab/>
        <w:t>:</w:t>
      </w:r>
      <w:r w:rsidRPr="00163984">
        <w:tab/>
        <w:t>in favour</w:t>
      </w:r>
    </w:p>
    <w:p w14:paraId="219B83D8" w14:textId="77777777" w:rsidR="00553360" w:rsidRPr="00163984" w:rsidRDefault="00553360" w:rsidP="00553360">
      <w:pPr>
        <w:pStyle w:val="RollCallTabs"/>
      </w:pPr>
      <w:r w:rsidRPr="00163984">
        <w:t>-</w:t>
      </w:r>
      <w:r w:rsidRPr="00163984">
        <w:tab/>
        <w:t>:</w:t>
      </w:r>
      <w:r w:rsidRPr="00163984">
        <w:tab/>
        <w:t>against</w:t>
      </w:r>
    </w:p>
    <w:p w14:paraId="661DBA07" w14:textId="77777777" w:rsidR="00553360" w:rsidRPr="00163984" w:rsidRDefault="00553360" w:rsidP="00553360">
      <w:pPr>
        <w:pStyle w:val="RollCallTabs"/>
      </w:pPr>
      <w:r w:rsidRPr="00163984">
        <w:t>0</w:t>
      </w:r>
      <w:r w:rsidRPr="00163984">
        <w:tab/>
        <w:t>:</w:t>
      </w:r>
      <w:r w:rsidRPr="00163984">
        <w:tab/>
        <w:t>abstention</w:t>
      </w:r>
    </w:p>
    <w:p w14:paraId="1D76801A" w14:textId="77777777" w:rsidR="00553360" w:rsidRPr="00163984" w:rsidRDefault="00553360" w:rsidP="00553360">
      <w:pPr>
        <w:pStyle w:val="RollCallTitle"/>
      </w:pPr>
      <w:r w:rsidRPr="00163984">
        <w:br w:type="page"/>
      </w:r>
      <w:r w:rsidRPr="00163984">
        <w:rPr>
          <w:rStyle w:val="HideTWBExt"/>
        </w:rPr>
        <w:t>&lt;RepeatBlock-RCV&gt;</w:t>
      </w:r>
      <w:bookmarkStart w:id="1" w:name="RCV"/>
      <w:r w:rsidRPr="00163984">
        <w:rPr>
          <w:rStyle w:val="HideTWBExt"/>
        </w:rPr>
        <w:t>&lt;RCV&gt;</w:t>
      </w:r>
      <w:bookmarkStart w:id="2" w:name="_Toc210317660"/>
      <w:r w:rsidRPr="00163984">
        <w:t>1.</w:t>
      </w:r>
      <w:r w:rsidRPr="00163984">
        <w:tab/>
        <w:t xml:space="preserve">Guidelines for the 2026 Budget - Section III - 2024/2110(BUI) – Rapporteur: Michael </w:t>
      </w:r>
      <w:r w:rsidRPr="00163984">
        <w:tab/>
        <w:t>Gahler</w:t>
      </w:r>
      <w:bookmarkEnd w:id="2"/>
      <w:r w:rsidRPr="00163984">
        <w:t xml:space="preserve"> </w:t>
      </w:r>
    </w:p>
    <w:p w14:paraId="661D2BF3" w14:textId="77777777" w:rsidR="00553360" w:rsidRPr="00163984" w:rsidRDefault="00553360" w:rsidP="00553360">
      <w:pPr>
        <w:pStyle w:val="RollCallSubtitle"/>
      </w:pPr>
      <w:bookmarkStart w:id="3" w:name="_Toc210317661"/>
      <w:r w:rsidRPr="00163984">
        <w:t>1.1.</w:t>
      </w:r>
      <w:r w:rsidRPr="00163984">
        <w:tab/>
        <w:t>Final vote</w:t>
      </w:r>
      <w:bookmarkEnd w:id="3"/>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53360" w:rsidRPr="00163984" w14:paraId="7072ABB6" w14:textId="77777777" w:rsidTr="00E70FB6">
        <w:trPr>
          <w:cantSplit/>
        </w:trPr>
        <w:tc>
          <w:tcPr>
            <w:tcW w:w="1701" w:type="dxa"/>
            <w:shd w:val="pct10" w:color="000000" w:fill="FFFFFF"/>
            <w:vAlign w:val="center"/>
          </w:tcPr>
          <w:p w14:paraId="082C0690" w14:textId="77777777" w:rsidR="00553360" w:rsidRPr="00163984" w:rsidRDefault="00553360" w:rsidP="00E70FB6">
            <w:pPr>
              <w:pStyle w:val="RollCallVotes"/>
            </w:pPr>
            <w:r w:rsidRPr="00163984">
              <w:t>40</w:t>
            </w:r>
          </w:p>
        </w:tc>
        <w:tc>
          <w:tcPr>
            <w:tcW w:w="7371" w:type="dxa"/>
            <w:shd w:val="pct10" w:color="000000" w:fill="FFFFFF"/>
          </w:tcPr>
          <w:p w14:paraId="1C046A67" w14:textId="77777777" w:rsidR="00553360" w:rsidRPr="00163984" w:rsidRDefault="00553360" w:rsidP="00E70FB6">
            <w:pPr>
              <w:pStyle w:val="RollCallSymbols14pt"/>
            </w:pPr>
            <w:r w:rsidRPr="00163984">
              <w:t>+</w:t>
            </w:r>
          </w:p>
        </w:tc>
      </w:tr>
      <w:tr w:rsidR="00553360" w:rsidRPr="00163984" w14:paraId="6A1FBE78" w14:textId="77777777" w:rsidTr="00E70FB6">
        <w:trPr>
          <w:cantSplit/>
        </w:trPr>
        <w:tc>
          <w:tcPr>
            <w:tcW w:w="1701" w:type="dxa"/>
            <w:shd w:val="clear" w:color="auto" w:fill="FFFFFF"/>
          </w:tcPr>
          <w:p w14:paraId="7A324B17" w14:textId="77777777" w:rsidR="00553360" w:rsidRPr="00163984" w:rsidRDefault="00553360" w:rsidP="00E70FB6">
            <w:pPr>
              <w:pStyle w:val="RollCallTable"/>
            </w:pPr>
            <w:r w:rsidRPr="00163984">
              <w:t>ECR</w:t>
            </w:r>
          </w:p>
        </w:tc>
        <w:tc>
          <w:tcPr>
            <w:tcW w:w="7371" w:type="dxa"/>
            <w:shd w:val="clear" w:color="auto" w:fill="FFFFFF"/>
          </w:tcPr>
          <w:p w14:paraId="7677B9CC" w14:textId="77777777" w:rsidR="00553360" w:rsidRPr="00163984" w:rsidRDefault="00553360" w:rsidP="00E70FB6">
            <w:pPr>
              <w:pStyle w:val="RollCallTable"/>
            </w:pPr>
            <w:r w:rsidRPr="00163984">
              <w:t>Cristian Terheş</w:t>
            </w:r>
          </w:p>
        </w:tc>
      </w:tr>
      <w:tr w:rsidR="00553360" w:rsidRPr="00163984" w14:paraId="2C8C1221" w14:textId="77777777" w:rsidTr="00E70FB6">
        <w:trPr>
          <w:cantSplit/>
        </w:trPr>
        <w:tc>
          <w:tcPr>
            <w:tcW w:w="1701" w:type="dxa"/>
            <w:shd w:val="clear" w:color="auto" w:fill="FFFFFF"/>
          </w:tcPr>
          <w:p w14:paraId="5EDAE911" w14:textId="77777777" w:rsidR="00553360" w:rsidRPr="00163984" w:rsidRDefault="00553360" w:rsidP="00E70FB6">
            <w:pPr>
              <w:pStyle w:val="RollCallTable"/>
            </w:pPr>
            <w:r w:rsidRPr="00163984">
              <w:t>PPE</w:t>
            </w:r>
          </w:p>
        </w:tc>
        <w:tc>
          <w:tcPr>
            <w:tcW w:w="7371" w:type="dxa"/>
            <w:shd w:val="clear" w:color="auto" w:fill="FFFFFF"/>
          </w:tcPr>
          <w:p w14:paraId="0F2C2B76" w14:textId="77777777" w:rsidR="00553360" w:rsidRPr="00163984" w:rsidRDefault="00553360" w:rsidP="00E70FB6">
            <w:pPr>
              <w:pStyle w:val="RollCallTable"/>
            </w:pPr>
            <w:r w:rsidRPr="00163984">
              <w:t>Mika Aaltola, Wouter Beke, Ioan-Rareş Bogdan, Krzysztof Brejza, Sebastião Bugalho, Loucas Fourlas, Rasa Juknevičienė, Sandra Kalniete, Łukasz Kohut, Ondřej Kolář, Andrey Kovatchev, Reinhold Lopatka, Antonio López-Istúriz White, David McAllister, Vangelis Meimarakis, Francisco José Millán Mon, Davor Ivo Stier, Riho Terras, Željana Zovko</w:t>
            </w:r>
          </w:p>
        </w:tc>
      </w:tr>
      <w:tr w:rsidR="00553360" w:rsidRPr="00163984" w14:paraId="34442FBD" w14:textId="77777777" w:rsidTr="00E70FB6">
        <w:trPr>
          <w:cantSplit/>
        </w:trPr>
        <w:tc>
          <w:tcPr>
            <w:tcW w:w="1701" w:type="dxa"/>
            <w:shd w:val="clear" w:color="auto" w:fill="FFFFFF"/>
          </w:tcPr>
          <w:p w14:paraId="14A041AD" w14:textId="77777777" w:rsidR="00553360" w:rsidRPr="00163984" w:rsidRDefault="00553360" w:rsidP="00E70FB6">
            <w:pPr>
              <w:pStyle w:val="RollCallTable"/>
            </w:pPr>
            <w:r w:rsidRPr="00163984">
              <w:t>Renew</w:t>
            </w:r>
          </w:p>
        </w:tc>
        <w:tc>
          <w:tcPr>
            <w:tcW w:w="7371" w:type="dxa"/>
            <w:shd w:val="clear" w:color="auto" w:fill="FFFFFF"/>
          </w:tcPr>
          <w:p w14:paraId="63043A79" w14:textId="77777777" w:rsidR="00553360" w:rsidRPr="00163984" w:rsidRDefault="00553360" w:rsidP="00E70FB6">
            <w:pPr>
              <w:pStyle w:val="RollCallTable"/>
            </w:pPr>
            <w:r w:rsidRPr="00163984">
              <w:t>Petras Auštrevičius, Dan Barna, Helmut Brandstätter, Engin Eroglu, Ilhan Kyuchyuk, Urmas Paet, Marie-Agnes Strack-Zimmermann</w:t>
            </w:r>
          </w:p>
        </w:tc>
      </w:tr>
      <w:tr w:rsidR="00553360" w:rsidRPr="00163984" w14:paraId="4B76CC70" w14:textId="77777777" w:rsidTr="00E70FB6">
        <w:trPr>
          <w:cantSplit/>
        </w:trPr>
        <w:tc>
          <w:tcPr>
            <w:tcW w:w="1701" w:type="dxa"/>
            <w:shd w:val="clear" w:color="auto" w:fill="FFFFFF"/>
          </w:tcPr>
          <w:p w14:paraId="36E84233" w14:textId="77777777" w:rsidR="00553360" w:rsidRPr="00163984" w:rsidRDefault="00553360" w:rsidP="00E70FB6">
            <w:pPr>
              <w:pStyle w:val="RollCallTable"/>
            </w:pPr>
            <w:r w:rsidRPr="00163984">
              <w:t>S&amp;D</w:t>
            </w:r>
          </w:p>
        </w:tc>
        <w:tc>
          <w:tcPr>
            <w:tcW w:w="7371" w:type="dxa"/>
            <w:shd w:val="clear" w:color="auto" w:fill="FFFFFF"/>
          </w:tcPr>
          <w:p w14:paraId="07405E85" w14:textId="77777777" w:rsidR="00553360" w:rsidRPr="00163984" w:rsidRDefault="00553360" w:rsidP="00E70FB6">
            <w:pPr>
              <w:pStyle w:val="RollCallTable"/>
            </w:pPr>
            <w:r w:rsidRPr="00163984">
              <w:t>Robert Biedroń, Tobias Cremer, Ana Catarina Mendes, Sven Mikser, Alessandra Moretti, Tonino Picula, Thijs Reuten, Chloé Ridel, Nacho Sánchez Amor, Andreas Schieder, Marco Tarquinio, Kristian Vigenin, Nicola Zingaretti</w:t>
            </w:r>
          </w:p>
        </w:tc>
      </w:tr>
    </w:tbl>
    <w:p w14:paraId="278DC067" w14:textId="77777777" w:rsidR="00553360" w:rsidRPr="00163984" w:rsidRDefault="00553360" w:rsidP="0055336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53360" w:rsidRPr="00163984" w14:paraId="0884414F" w14:textId="77777777" w:rsidTr="00E70FB6">
        <w:trPr>
          <w:cantSplit/>
        </w:trPr>
        <w:tc>
          <w:tcPr>
            <w:tcW w:w="1701" w:type="dxa"/>
            <w:shd w:val="pct10" w:color="000000" w:fill="FFFFFF"/>
            <w:vAlign w:val="center"/>
          </w:tcPr>
          <w:p w14:paraId="041AEF7C" w14:textId="77777777" w:rsidR="00553360" w:rsidRPr="00163984" w:rsidRDefault="00553360" w:rsidP="00E70FB6">
            <w:pPr>
              <w:pStyle w:val="RollCallVotes"/>
            </w:pPr>
            <w:r w:rsidRPr="00163984">
              <w:t>13</w:t>
            </w:r>
          </w:p>
        </w:tc>
        <w:tc>
          <w:tcPr>
            <w:tcW w:w="7371" w:type="dxa"/>
            <w:shd w:val="pct10" w:color="000000" w:fill="FFFFFF"/>
          </w:tcPr>
          <w:p w14:paraId="18622724" w14:textId="77777777" w:rsidR="00553360" w:rsidRPr="00163984" w:rsidRDefault="00553360" w:rsidP="00E70FB6">
            <w:pPr>
              <w:pStyle w:val="RollCallSymbols14pt"/>
            </w:pPr>
            <w:r w:rsidRPr="00163984">
              <w:t>-</w:t>
            </w:r>
          </w:p>
        </w:tc>
      </w:tr>
      <w:tr w:rsidR="00553360" w:rsidRPr="00163984" w14:paraId="48A2174A" w14:textId="77777777" w:rsidTr="00E70FB6">
        <w:trPr>
          <w:cantSplit/>
        </w:trPr>
        <w:tc>
          <w:tcPr>
            <w:tcW w:w="1701" w:type="dxa"/>
            <w:shd w:val="clear" w:color="auto" w:fill="FFFFFF"/>
          </w:tcPr>
          <w:p w14:paraId="54CA3423" w14:textId="77777777" w:rsidR="00553360" w:rsidRPr="00163984" w:rsidRDefault="00553360" w:rsidP="00E70FB6">
            <w:pPr>
              <w:pStyle w:val="RollCallTable"/>
            </w:pPr>
            <w:r w:rsidRPr="00163984">
              <w:t>ECR</w:t>
            </w:r>
          </w:p>
        </w:tc>
        <w:tc>
          <w:tcPr>
            <w:tcW w:w="7371" w:type="dxa"/>
            <w:shd w:val="clear" w:color="auto" w:fill="FFFFFF"/>
          </w:tcPr>
          <w:p w14:paraId="6C3F04A5" w14:textId="77777777" w:rsidR="00553360" w:rsidRPr="00163984" w:rsidRDefault="00553360" w:rsidP="00E70FB6">
            <w:pPr>
              <w:pStyle w:val="RollCallTable"/>
            </w:pPr>
            <w:r w:rsidRPr="00163984">
              <w:t>Rihards Kols, Marion Maréchal</w:t>
            </w:r>
          </w:p>
        </w:tc>
      </w:tr>
      <w:tr w:rsidR="00553360" w:rsidRPr="00163984" w14:paraId="28855043" w14:textId="77777777" w:rsidTr="00E70FB6">
        <w:trPr>
          <w:cantSplit/>
        </w:trPr>
        <w:tc>
          <w:tcPr>
            <w:tcW w:w="1701" w:type="dxa"/>
            <w:shd w:val="clear" w:color="auto" w:fill="FFFFFF"/>
          </w:tcPr>
          <w:p w14:paraId="0D645AB6" w14:textId="77777777" w:rsidR="00553360" w:rsidRPr="00163984" w:rsidRDefault="00553360" w:rsidP="00E70FB6">
            <w:pPr>
              <w:pStyle w:val="RollCallTable"/>
            </w:pPr>
            <w:r w:rsidRPr="00163984">
              <w:t>ESN</w:t>
            </w:r>
          </w:p>
        </w:tc>
        <w:tc>
          <w:tcPr>
            <w:tcW w:w="7371" w:type="dxa"/>
            <w:shd w:val="clear" w:color="auto" w:fill="FFFFFF"/>
          </w:tcPr>
          <w:p w14:paraId="5DF8B003" w14:textId="77777777" w:rsidR="00553360" w:rsidRPr="00163984" w:rsidRDefault="00553360" w:rsidP="00E70FB6">
            <w:pPr>
              <w:pStyle w:val="RollCallTable"/>
            </w:pPr>
            <w:r w:rsidRPr="00163984">
              <w:t>Tomasz Froelich, Alexander Jungbluth, Alexander Sell</w:t>
            </w:r>
          </w:p>
        </w:tc>
      </w:tr>
      <w:tr w:rsidR="00553360" w:rsidRPr="00163984" w14:paraId="6B74308F" w14:textId="77777777" w:rsidTr="00E70FB6">
        <w:trPr>
          <w:cantSplit/>
        </w:trPr>
        <w:tc>
          <w:tcPr>
            <w:tcW w:w="1701" w:type="dxa"/>
            <w:shd w:val="clear" w:color="auto" w:fill="FFFFFF"/>
          </w:tcPr>
          <w:p w14:paraId="1D64E6C5" w14:textId="77777777" w:rsidR="00553360" w:rsidRPr="00163984" w:rsidRDefault="00553360" w:rsidP="00E70FB6">
            <w:pPr>
              <w:pStyle w:val="RollCallTable"/>
            </w:pPr>
            <w:r w:rsidRPr="00163984">
              <w:t>NI</w:t>
            </w:r>
          </w:p>
        </w:tc>
        <w:tc>
          <w:tcPr>
            <w:tcW w:w="7371" w:type="dxa"/>
            <w:shd w:val="clear" w:color="auto" w:fill="FFFFFF"/>
          </w:tcPr>
          <w:p w14:paraId="42F5D188" w14:textId="77777777" w:rsidR="00553360" w:rsidRPr="00163984" w:rsidRDefault="00553360" w:rsidP="00E70FB6">
            <w:pPr>
              <w:pStyle w:val="RollCallTable"/>
            </w:pPr>
            <w:r w:rsidRPr="00163984">
              <w:t>Ľuboš Blaha, Kostas Papadakis</w:t>
            </w:r>
          </w:p>
        </w:tc>
      </w:tr>
      <w:tr w:rsidR="00553360" w:rsidRPr="00163984" w14:paraId="3CE9E335" w14:textId="77777777" w:rsidTr="00E70FB6">
        <w:trPr>
          <w:cantSplit/>
        </w:trPr>
        <w:tc>
          <w:tcPr>
            <w:tcW w:w="1701" w:type="dxa"/>
            <w:shd w:val="clear" w:color="auto" w:fill="FFFFFF"/>
          </w:tcPr>
          <w:p w14:paraId="6377DC34" w14:textId="77777777" w:rsidR="00553360" w:rsidRPr="00163984" w:rsidRDefault="00553360" w:rsidP="00E70FB6">
            <w:pPr>
              <w:pStyle w:val="RollCallTable"/>
            </w:pPr>
            <w:r w:rsidRPr="00163984">
              <w:t>PfE</w:t>
            </w:r>
          </w:p>
        </w:tc>
        <w:tc>
          <w:tcPr>
            <w:tcW w:w="7371" w:type="dxa"/>
            <w:shd w:val="clear" w:color="auto" w:fill="FFFFFF"/>
          </w:tcPr>
          <w:p w14:paraId="08479348" w14:textId="77777777" w:rsidR="00553360" w:rsidRPr="00163984" w:rsidRDefault="00553360" w:rsidP="00E70FB6">
            <w:pPr>
              <w:pStyle w:val="RollCallTable"/>
            </w:pPr>
            <w:r w:rsidRPr="00163984">
              <w:t>Jaroslav Bžoch, Pierre-Romain Thionnet</w:t>
            </w:r>
          </w:p>
        </w:tc>
      </w:tr>
      <w:tr w:rsidR="00553360" w:rsidRPr="00163984" w14:paraId="0C394F11" w14:textId="77777777" w:rsidTr="00E70FB6">
        <w:trPr>
          <w:cantSplit/>
        </w:trPr>
        <w:tc>
          <w:tcPr>
            <w:tcW w:w="1701" w:type="dxa"/>
            <w:shd w:val="clear" w:color="auto" w:fill="FFFFFF"/>
          </w:tcPr>
          <w:p w14:paraId="73BE4EFA" w14:textId="77777777" w:rsidR="00553360" w:rsidRPr="00163984" w:rsidRDefault="00553360" w:rsidP="00E70FB6">
            <w:pPr>
              <w:pStyle w:val="RollCallTable"/>
            </w:pPr>
            <w:r w:rsidRPr="00163984">
              <w:t>The Left</w:t>
            </w:r>
          </w:p>
        </w:tc>
        <w:tc>
          <w:tcPr>
            <w:tcW w:w="7371" w:type="dxa"/>
            <w:shd w:val="clear" w:color="auto" w:fill="FFFFFF"/>
          </w:tcPr>
          <w:p w14:paraId="66E8CE25" w14:textId="77777777" w:rsidR="00553360" w:rsidRPr="00163984" w:rsidRDefault="00553360" w:rsidP="00E70FB6">
            <w:pPr>
              <w:pStyle w:val="RollCallTable"/>
            </w:pPr>
            <w:r w:rsidRPr="00163984">
              <w:t>Marc Botenga, Danilo Della Valle, Giorgos Georgiou, Rima Hassan</w:t>
            </w:r>
          </w:p>
        </w:tc>
      </w:tr>
    </w:tbl>
    <w:p w14:paraId="0D9AE8B1" w14:textId="77777777" w:rsidR="00553360" w:rsidRPr="00163984" w:rsidRDefault="00553360" w:rsidP="0055336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53360" w:rsidRPr="00163984" w14:paraId="44C5C5E5" w14:textId="77777777" w:rsidTr="00E70FB6">
        <w:trPr>
          <w:cantSplit/>
        </w:trPr>
        <w:tc>
          <w:tcPr>
            <w:tcW w:w="1701" w:type="dxa"/>
            <w:shd w:val="pct10" w:color="000000" w:fill="FFFFFF"/>
            <w:vAlign w:val="center"/>
          </w:tcPr>
          <w:p w14:paraId="0ADD738B" w14:textId="77777777" w:rsidR="00553360" w:rsidRPr="00163984" w:rsidRDefault="00553360" w:rsidP="00E70FB6">
            <w:pPr>
              <w:pStyle w:val="RollCallVotes"/>
            </w:pPr>
            <w:r w:rsidRPr="00163984">
              <w:t>8</w:t>
            </w:r>
          </w:p>
        </w:tc>
        <w:tc>
          <w:tcPr>
            <w:tcW w:w="7371" w:type="dxa"/>
            <w:shd w:val="pct10" w:color="000000" w:fill="FFFFFF"/>
          </w:tcPr>
          <w:p w14:paraId="6CA65989" w14:textId="77777777" w:rsidR="00553360" w:rsidRPr="00163984" w:rsidRDefault="00553360" w:rsidP="00E70FB6">
            <w:pPr>
              <w:pStyle w:val="RollCallSymbols14pt"/>
            </w:pPr>
            <w:r w:rsidRPr="00163984">
              <w:t>0</w:t>
            </w:r>
          </w:p>
        </w:tc>
      </w:tr>
      <w:tr w:rsidR="00553360" w:rsidRPr="00163984" w14:paraId="065E000E" w14:textId="77777777" w:rsidTr="00E70FB6">
        <w:trPr>
          <w:cantSplit/>
        </w:trPr>
        <w:tc>
          <w:tcPr>
            <w:tcW w:w="1701" w:type="dxa"/>
            <w:shd w:val="clear" w:color="auto" w:fill="FFFFFF"/>
          </w:tcPr>
          <w:p w14:paraId="7245B609" w14:textId="77777777" w:rsidR="00553360" w:rsidRPr="00163984" w:rsidRDefault="00553360" w:rsidP="00E70FB6">
            <w:pPr>
              <w:pStyle w:val="RollCallTable"/>
            </w:pPr>
            <w:r w:rsidRPr="00163984">
              <w:t>ECR</w:t>
            </w:r>
          </w:p>
        </w:tc>
        <w:tc>
          <w:tcPr>
            <w:tcW w:w="7371" w:type="dxa"/>
            <w:shd w:val="clear" w:color="auto" w:fill="FFFFFF"/>
          </w:tcPr>
          <w:p w14:paraId="77655AEC" w14:textId="77777777" w:rsidR="00553360" w:rsidRPr="00163984" w:rsidRDefault="00553360" w:rsidP="00E70FB6">
            <w:pPr>
              <w:pStyle w:val="RollCallTable"/>
            </w:pPr>
            <w:r w:rsidRPr="00163984">
              <w:t>Alberico Gambino, Şerban Dimitrie Sturdza</w:t>
            </w:r>
          </w:p>
        </w:tc>
      </w:tr>
      <w:tr w:rsidR="00553360" w:rsidRPr="00163984" w14:paraId="085B0A32" w14:textId="77777777" w:rsidTr="00E70FB6">
        <w:trPr>
          <w:cantSplit/>
        </w:trPr>
        <w:tc>
          <w:tcPr>
            <w:tcW w:w="1701" w:type="dxa"/>
            <w:shd w:val="clear" w:color="auto" w:fill="FFFFFF"/>
          </w:tcPr>
          <w:p w14:paraId="5F34D75A" w14:textId="77777777" w:rsidR="00553360" w:rsidRPr="00163984" w:rsidRDefault="00553360" w:rsidP="00E70FB6">
            <w:pPr>
              <w:pStyle w:val="RollCallTable"/>
            </w:pPr>
            <w:r w:rsidRPr="00163984">
              <w:t>Verts/ALE</w:t>
            </w:r>
          </w:p>
        </w:tc>
        <w:tc>
          <w:tcPr>
            <w:tcW w:w="7371" w:type="dxa"/>
            <w:shd w:val="clear" w:color="auto" w:fill="FFFFFF"/>
          </w:tcPr>
          <w:p w14:paraId="09366F5D" w14:textId="77777777" w:rsidR="00553360" w:rsidRPr="00163984" w:rsidRDefault="00553360" w:rsidP="00E70FB6">
            <w:pPr>
              <w:pStyle w:val="RollCallTable"/>
            </w:pPr>
            <w:r w:rsidRPr="00163984">
              <w:t>Mélissa Camara, Erik Marquardt, Hannah Neumann, Mounir Satouri, Villy Søvndal, Reinier Van Lanschot</w:t>
            </w:r>
          </w:p>
        </w:tc>
      </w:tr>
    </w:tbl>
    <w:p w14:paraId="27A2D79D" w14:textId="77777777" w:rsidR="00553360" w:rsidRPr="00163984" w:rsidRDefault="00553360" w:rsidP="00553360">
      <w:pPr>
        <w:pStyle w:val="Normal12a"/>
      </w:pPr>
    </w:p>
    <w:p w14:paraId="2D366566" w14:textId="77777777" w:rsidR="00553360" w:rsidRPr="00163984" w:rsidRDefault="00553360" w:rsidP="00553360">
      <w:pPr>
        <w:pStyle w:val="Normal12a"/>
      </w:pPr>
    </w:p>
    <w:p w14:paraId="1ADCB8D9" w14:textId="77777777" w:rsidR="00553360" w:rsidRPr="00163984" w:rsidRDefault="00553360" w:rsidP="00553360">
      <w:pPr>
        <w:pStyle w:val="Normal12a"/>
      </w:pPr>
      <w:r w:rsidRPr="00163984">
        <w:rPr>
          <w:rStyle w:val="HideTWBExt"/>
        </w:rPr>
        <w:t>&lt;/RCV&gt;</w:t>
      </w:r>
      <w:bookmarkEnd w:id="1"/>
      <w:r w:rsidRPr="00163984">
        <w:rPr>
          <w:rStyle w:val="HideTWBExt"/>
        </w:rPr>
        <w:t>&lt;/RepeatBlock-RCV&gt;</w:t>
      </w:r>
    </w:p>
    <w:p w14:paraId="20AC188D" w14:textId="77777777" w:rsidR="00553360" w:rsidRPr="00163984" w:rsidRDefault="00553360" w:rsidP="00553360"/>
    <w:p w14:paraId="0536AA26" w14:textId="77777777" w:rsidR="00553360" w:rsidRPr="00163984" w:rsidRDefault="00553360" w:rsidP="00553360">
      <w:pPr>
        <w:sectPr w:rsidR="00553360" w:rsidRPr="00163984" w:rsidSect="00F320E6">
          <w:footnotePr>
            <w:numRestart w:val="eachSect"/>
          </w:footnotePr>
          <w:pgSz w:w="11907" w:h="16840" w:code="9"/>
          <w:pgMar w:top="1134" w:right="1418" w:bottom="1418" w:left="1418" w:header="567" w:footer="567" w:gutter="0"/>
          <w:cols w:space="720"/>
          <w:docGrid w:linePitch="326"/>
        </w:sectPr>
      </w:pPr>
    </w:p>
    <w:p w14:paraId="1D2A2DE0" w14:textId="77777777" w:rsidR="00553360" w:rsidRPr="00163984" w:rsidRDefault="00553360" w:rsidP="00553360">
      <w:pPr>
        <w:pStyle w:val="AttendancePVTitle"/>
      </w:pPr>
      <w:r w:rsidRPr="00163984">
        <w:t>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553360" w:rsidRPr="00163984" w14:paraId="79D9F2C8" w14:textId="77777777" w:rsidTr="00E70FB6">
        <w:trPr>
          <w:cantSplit/>
        </w:trPr>
        <w:tc>
          <w:tcPr>
            <w:tcW w:w="9072" w:type="dxa"/>
            <w:shd w:val="pct10" w:color="000000" w:fill="FFFFFF"/>
          </w:tcPr>
          <w:p w14:paraId="762EBB72" w14:textId="77777777" w:rsidR="00553360" w:rsidRPr="00163984" w:rsidRDefault="00553360" w:rsidP="00E70FB6">
            <w:pPr>
              <w:pStyle w:val="AttendancePVTable"/>
            </w:pPr>
            <w:r w:rsidRPr="00163984">
              <w:t>Бюро/Mesa/Předsednictvo/Formandskabet/Vorstand/Juhatus/Προεδρείο/Bureau/Predsjedništvo/Ufficio di presidenza/Prezidijs/ Biuras/Elnökség/Prezydium/Birou/Predsedníctvo/Predsedstvo/Puheenjohtajisto/Presidiet (*)</w:t>
            </w:r>
          </w:p>
        </w:tc>
      </w:tr>
      <w:tr w:rsidR="00553360" w:rsidRPr="00163984" w14:paraId="79D940E5" w14:textId="77777777" w:rsidTr="00E70FB6">
        <w:trPr>
          <w:cantSplit/>
          <w:trHeight w:val="720"/>
        </w:trPr>
        <w:tc>
          <w:tcPr>
            <w:tcW w:w="9072" w:type="dxa"/>
            <w:shd w:val="clear" w:color="000000" w:fill="FFFFFF"/>
          </w:tcPr>
          <w:p w14:paraId="3943D1ED" w14:textId="77777777" w:rsidR="00553360" w:rsidRPr="00163984" w:rsidRDefault="00553360" w:rsidP="00E70FB6">
            <w:pPr>
              <w:pStyle w:val="AttendancePVTable"/>
            </w:pPr>
            <w:r w:rsidRPr="00163984">
              <w:t>David McAllister (P) (1, 2), Urmas Paet (2VP) (1, 2), Alberico Gambino (3VP) (1), Ioan Rareş Bogdan (4VP) (1)</w:t>
            </w:r>
          </w:p>
        </w:tc>
      </w:tr>
      <w:tr w:rsidR="00553360" w:rsidRPr="00163984" w14:paraId="4DF825F6" w14:textId="77777777" w:rsidTr="00E70FB6">
        <w:trPr>
          <w:cantSplit/>
        </w:trPr>
        <w:tc>
          <w:tcPr>
            <w:tcW w:w="9072" w:type="dxa"/>
            <w:shd w:val="pct10" w:color="000000" w:fill="FFFFFF"/>
          </w:tcPr>
          <w:p w14:paraId="1E9B7C31" w14:textId="77777777" w:rsidR="00553360" w:rsidRPr="00163984" w:rsidRDefault="00553360" w:rsidP="00E70FB6">
            <w:pPr>
              <w:pStyle w:val="AttendancePVTable"/>
            </w:pPr>
            <w:r w:rsidRPr="00163984">
              <w:t>Членове/Diputados/Poslanci/Medlemmer/Mitglieder/Parlamendiliikmed/Βουλευτές/Members/Députés/Zastupnici/Deputati/Deputāti/ Nariai/Képviselõk/Membri/Leden/Posłowie/Deputados/Deputaţi/Jäsenet/Ledamöter</w:t>
            </w:r>
          </w:p>
        </w:tc>
      </w:tr>
      <w:tr w:rsidR="00553360" w:rsidRPr="00163984" w14:paraId="65B05130" w14:textId="77777777" w:rsidTr="00E70FB6">
        <w:trPr>
          <w:cantSplit/>
          <w:trHeight w:val="1200"/>
        </w:trPr>
        <w:tc>
          <w:tcPr>
            <w:tcW w:w="9072" w:type="dxa"/>
            <w:shd w:val="clear" w:color="000000" w:fill="FFFFFF"/>
          </w:tcPr>
          <w:p w14:paraId="43D5371E" w14:textId="6FA3F325" w:rsidR="00553360" w:rsidRPr="00163984" w:rsidRDefault="00553360" w:rsidP="00E70FB6">
            <w:pPr>
              <w:pStyle w:val="AttendancePVTable"/>
            </w:pPr>
            <w:bookmarkStart w:id="4" w:name="MembersPV1"/>
            <w:r w:rsidRPr="00163984">
              <w:t>Mika Aaltola (1), Petras Auštrevičius (1), Dan Barna (1), Wouter Beke (1), Robert Biedroń (1), Ľuboš Blaha (1), Marc Botenga (1), Helmut Brandstätter (1), Sebastião Bugalho (1, 2), Tobias Cremer (1), Danilo Della Valle (1), Elio Di Rupo</w:t>
            </w:r>
            <w:r w:rsidR="000C0462">
              <w:t xml:space="preserve"> </w:t>
            </w:r>
            <w:r w:rsidR="000C0462" w:rsidRPr="00163984">
              <w:t>(</w:t>
            </w:r>
            <w:r w:rsidRPr="00163984">
              <w:t xml:space="preserve">1, 2), Loucas Fourlas (1, 2), Giorgos Georgiou (1, 2), Christophe Gomart (1, 2), Bernard Guetta (1), Rima Hassan (1), Rasa Juknevičienė (1, 2), Sandra Kalniete (1, 2), Łukasz Kohut (1), Ondřej Kolář (1, 2), Rihards Kols (1, 2), Andrey Kovatchev (1), Sergey Lagodinsky (1), Nathalie Loiseau (1, 2), Reinhold Lopatka (1), Antonio López Istúriz White (1), Marion Maréchal (1), Costas Mavrides (1, 2), Vangelis Meimarakis (2), Sven Mikser (1), Francisco José Millán Mon (1, 2), Hannah Neumann (1), Kostas Papadakis (1, 2), Tonino Picula (1, 2), Thijs Reuten (1), Nacho Sánchez Amor (1, 2), Mounir Satouri (1), Andreas Schieder (1, 2), Alexander Sell (1), Villy Søvndal (1), Davor Ivo Stier (1, 2), Marie Agnes Strack Zimmermann (1), Michał Szczerba (1, 2), Cristian Terheş (1), Riho Terras (1, 2), Pierre Romain Thionnet (1), Reinier Van Lanschot (1), Hilde Vautmans (1), Nicola Zingaretti (1), Željana Zovko </w:t>
            </w:r>
            <w:bookmarkEnd w:id="4"/>
            <w:r w:rsidRPr="00163984">
              <w:t>(1, 2)</w:t>
            </w:r>
          </w:p>
        </w:tc>
      </w:tr>
      <w:tr w:rsidR="00553360" w:rsidRPr="00163984" w14:paraId="60C1C4FC" w14:textId="77777777" w:rsidTr="00E70FB6">
        <w:trPr>
          <w:cantSplit/>
        </w:trPr>
        <w:tc>
          <w:tcPr>
            <w:tcW w:w="9072" w:type="dxa"/>
            <w:shd w:val="pct10" w:color="000000" w:fill="FFFFFF"/>
          </w:tcPr>
          <w:p w14:paraId="38278FBB" w14:textId="77777777" w:rsidR="00553360" w:rsidRPr="00163984" w:rsidRDefault="00553360" w:rsidP="00E70FB6">
            <w:pPr>
              <w:pStyle w:val="AttendancePVTable"/>
            </w:pPr>
            <w:r w:rsidRPr="00163984">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553360" w:rsidRPr="00163984" w14:paraId="43BD1C74" w14:textId="77777777" w:rsidTr="00E70FB6">
        <w:trPr>
          <w:cantSplit/>
          <w:trHeight w:val="1200"/>
        </w:trPr>
        <w:tc>
          <w:tcPr>
            <w:tcW w:w="9072" w:type="dxa"/>
            <w:shd w:val="clear" w:color="000000" w:fill="FFFFFF"/>
          </w:tcPr>
          <w:p w14:paraId="04AEDF67" w14:textId="77777777" w:rsidR="00553360" w:rsidRPr="00163984" w:rsidRDefault="00553360" w:rsidP="00E70FB6">
            <w:pPr>
              <w:pStyle w:val="AttendancePVTable"/>
            </w:pPr>
            <w:bookmarkStart w:id="5" w:name="MembersPV2"/>
            <w:r w:rsidRPr="00163984">
              <w:t>Krzysztof Brejza (1), Jaroslav Bžoch (1), Engin Eroglu (1), Tomasz Froelich (1, 2), Małgorzata Gosiewska (1), Bart Groothuis (1), Andrzej Halicki (1), Evin Incir (1), Seán Kelly (1), Merja Kyllönen (2), Ilhan Kyuchyuk (1), Gabriel Mato (2), Liudas Mažylis (1, 2), Ana Catarina Mendes (1), Alessandra Moretti (1, 2), Ana Miguel Pedro (1), Vladimir Prebilič (2), Chloé Ridel (1), Massimiliano Salini (1), Şerban Dimitrie Sturdza (1, 2), Marco Tarquinio (1), Claudiu</w:t>
            </w:r>
            <w:r w:rsidRPr="00163984">
              <w:noBreakHyphen/>
              <w:t>Richard Târziu (1), Alice Teodorescu Måwe (2), Ingeborg Ter Laak (1), Matej Tonin (1), Thomas Waitz (2), Lucia Yar (1, 2), Milan Zver (1, 2)</w:t>
            </w:r>
            <w:bookmarkEnd w:id="5"/>
          </w:p>
        </w:tc>
      </w:tr>
    </w:tbl>
    <w:p w14:paraId="48F96428" w14:textId="77777777" w:rsidR="00553360" w:rsidRPr="00163984" w:rsidRDefault="00553360" w:rsidP="00553360">
      <w:pPr>
        <w:pStyle w:val="AttendancePV"/>
      </w:pPr>
    </w:p>
    <w:p w14:paraId="22844074" w14:textId="77777777" w:rsidR="00553360" w:rsidRPr="00163984" w:rsidRDefault="00553360" w:rsidP="00553360">
      <w:pPr>
        <w:pStyle w:val="AttendancePV"/>
      </w:pPr>
    </w:p>
    <w:p w14:paraId="46A96786" w14:textId="77777777" w:rsidR="00553360" w:rsidRPr="00163984" w:rsidRDefault="00553360" w:rsidP="00553360">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553360" w:rsidRPr="00163984" w14:paraId="3F9D47CC" w14:textId="77777777" w:rsidTr="00E70FB6">
        <w:trPr>
          <w:cantSplit/>
        </w:trPr>
        <w:tc>
          <w:tcPr>
            <w:tcW w:w="9072" w:type="dxa"/>
            <w:gridSpan w:val="2"/>
            <w:shd w:val="pct10" w:color="000000" w:fill="FFFFFF"/>
          </w:tcPr>
          <w:p w14:paraId="6BF56129" w14:textId="77777777" w:rsidR="00553360" w:rsidRPr="00163984" w:rsidRDefault="00553360" w:rsidP="00E70FB6">
            <w:pPr>
              <w:pStyle w:val="AttendancePVTable"/>
            </w:pPr>
            <w:r w:rsidRPr="00163984">
              <w:t>216 (7)</w:t>
            </w:r>
          </w:p>
        </w:tc>
      </w:tr>
      <w:tr w:rsidR="00553360" w:rsidRPr="00163984" w14:paraId="74EED7E1" w14:textId="77777777" w:rsidTr="00E70FB6">
        <w:trPr>
          <w:cantSplit/>
          <w:trHeight w:val="720"/>
        </w:trPr>
        <w:tc>
          <w:tcPr>
            <w:tcW w:w="9072" w:type="dxa"/>
            <w:gridSpan w:val="2"/>
          </w:tcPr>
          <w:p w14:paraId="0FD83827" w14:textId="77777777" w:rsidR="00553360" w:rsidRPr="00163984" w:rsidRDefault="00553360" w:rsidP="00E70FB6">
            <w:pPr>
              <w:pStyle w:val="AttendancePVTable"/>
            </w:pPr>
            <w:r w:rsidRPr="00163984">
              <w:t>Maravillas Abadía Jover (1), Anna Bryłka (1), Jorge Buxadé Villalba (1), Mélissa Camara (1), Sunčana Glavak (1), Alexander Jungbluth (1), Jagna Marczułajtis</w:t>
            </w:r>
            <w:r w:rsidRPr="00163984">
              <w:noBreakHyphen/>
              <w:t>Walczak (1), Erik Marquardt (1), Dario Nardella (1), Ruggero Razza (1), Karlo Ressler (1, 2), Cecilia Strada (1), Annamária Vicsek (2), Kristian Vigenin (1)</w:t>
            </w:r>
          </w:p>
        </w:tc>
      </w:tr>
      <w:tr w:rsidR="00553360" w:rsidRPr="00163984" w14:paraId="736229AA" w14:textId="77777777" w:rsidTr="00E70FB6">
        <w:trPr>
          <w:cantSplit/>
        </w:trPr>
        <w:tc>
          <w:tcPr>
            <w:tcW w:w="9072" w:type="dxa"/>
            <w:gridSpan w:val="2"/>
            <w:shd w:val="pct10" w:color="000000" w:fill="FFFFFF"/>
          </w:tcPr>
          <w:p w14:paraId="09DCB6EC" w14:textId="77777777" w:rsidR="00553360" w:rsidRPr="00163984" w:rsidRDefault="00553360" w:rsidP="00E70FB6">
            <w:pPr>
              <w:pStyle w:val="AttendancePVTable"/>
            </w:pPr>
            <w:r w:rsidRPr="00163984">
              <w:t>222 (3)</w:t>
            </w:r>
          </w:p>
        </w:tc>
      </w:tr>
      <w:tr w:rsidR="00553360" w:rsidRPr="00163984" w14:paraId="51B5E05D" w14:textId="77777777" w:rsidTr="00E70FB6">
        <w:trPr>
          <w:cantSplit/>
          <w:trHeight w:val="720"/>
        </w:trPr>
        <w:tc>
          <w:tcPr>
            <w:tcW w:w="9072" w:type="dxa"/>
            <w:gridSpan w:val="2"/>
          </w:tcPr>
          <w:p w14:paraId="17E545DD" w14:textId="77777777" w:rsidR="00553360" w:rsidRPr="00163984" w:rsidRDefault="00553360" w:rsidP="00E70FB6">
            <w:pPr>
              <w:pStyle w:val="AttendancePVTable"/>
            </w:pPr>
          </w:p>
        </w:tc>
      </w:tr>
      <w:tr w:rsidR="00553360" w:rsidRPr="00163984" w14:paraId="7BBD527A" w14:textId="77777777" w:rsidTr="00E70FB6">
        <w:trPr>
          <w:cantSplit/>
        </w:trPr>
        <w:tc>
          <w:tcPr>
            <w:tcW w:w="9072" w:type="dxa"/>
            <w:gridSpan w:val="2"/>
            <w:shd w:val="pct10" w:color="000000" w:fill="FFFFFF"/>
          </w:tcPr>
          <w:p w14:paraId="496D28A6" w14:textId="77777777" w:rsidR="00553360" w:rsidRPr="00163984" w:rsidRDefault="00553360" w:rsidP="00E70FB6">
            <w:pPr>
              <w:pStyle w:val="AttendancePVTable"/>
            </w:pPr>
            <w:r w:rsidRPr="00163984">
              <w:t>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553360" w:rsidRPr="00163984" w14:paraId="2C07BA87" w14:textId="77777777" w:rsidTr="00E70FB6">
        <w:trPr>
          <w:trHeight w:val="720"/>
        </w:trPr>
        <w:tc>
          <w:tcPr>
            <w:tcW w:w="7513" w:type="dxa"/>
          </w:tcPr>
          <w:p w14:paraId="2911FAEC" w14:textId="77777777" w:rsidR="00553360" w:rsidRPr="00163984" w:rsidRDefault="00553360" w:rsidP="00E70FB6">
            <w:pPr>
              <w:pStyle w:val="AttendancePVTable"/>
            </w:pPr>
          </w:p>
        </w:tc>
        <w:tc>
          <w:tcPr>
            <w:tcW w:w="1559" w:type="dxa"/>
          </w:tcPr>
          <w:p w14:paraId="31D3F917" w14:textId="77777777" w:rsidR="00553360" w:rsidRPr="00163984" w:rsidRDefault="00553360" w:rsidP="00E70FB6">
            <w:pPr>
              <w:pStyle w:val="AttendancePVTable"/>
            </w:pPr>
            <w:r w:rsidRPr="00163984">
              <w:t xml:space="preserve"> </w:t>
            </w:r>
          </w:p>
        </w:tc>
      </w:tr>
    </w:tbl>
    <w:p w14:paraId="3F8B9859" w14:textId="77777777" w:rsidR="00553360" w:rsidRPr="00163984" w:rsidRDefault="00553360" w:rsidP="00553360">
      <w:pPr>
        <w:pStyle w:val="AttendancePV"/>
      </w:pPr>
    </w:p>
    <w:p w14:paraId="696056DC" w14:textId="77777777" w:rsidR="00553360" w:rsidRPr="00163984" w:rsidRDefault="00553360" w:rsidP="00553360">
      <w:pPr>
        <w:pStyle w:val="AttendancePV"/>
      </w:pPr>
    </w:p>
    <w:p w14:paraId="2FF12F88" w14:textId="77777777" w:rsidR="00553360" w:rsidRPr="00163984" w:rsidRDefault="00553360" w:rsidP="00553360">
      <w:pPr>
        <w:pStyle w:val="AttendancePV"/>
      </w:pPr>
      <w:r w:rsidRPr="00163984">
        <w:t>Присъствал на/Presente el/Přítomný dne/Til stede den/Anwesend am/Viibis(id) kohal/Παρών στις/Present on/Présent le/Nazočni dana/Presente il/Piedalījās/ Dalyvauja/Jelen volt/Preżenti fi/Aanwezig op/Obecny dnia/Presente em/Prezent/Prítomný dňa/Navzoči dne/Läsnä/Närvarande den:</w:t>
      </w:r>
    </w:p>
    <w:p w14:paraId="52B946AD" w14:textId="77777777" w:rsidR="00553360" w:rsidRPr="00163984" w:rsidRDefault="00553360" w:rsidP="00553360">
      <w:pPr>
        <w:pStyle w:val="AttendancePV"/>
      </w:pPr>
      <w:r w:rsidRPr="00163984">
        <w:t>(1)</w:t>
      </w:r>
      <w:r w:rsidRPr="00163984">
        <w:tab/>
        <w:t>19.2.2025</w:t>
      </w:r>
    </w:p>
    <w:p w14:paraId="28D9459F" w14:textId="77777777" w:rsidR="00553360" w:rsidRPr="00163984" w:rsidRDefault="00553360" w:rsidP="00553360">
      <w:pPr>
        <w:pStyle w:val="AttendancePV"/>
      </w:pPr>
      <w:r w:rsidRPr="00163984">
        <w:t>(2)</w:t>
      </w:r>
      <w:r w:rsidRPr="00163984">
        <w:tab/>
        <w:t>20.2.2025</w:t>
      </w:r>
    </w:p>
    <w:p w14:paraId="3250B862" w14:textId="77777777" w:rsidR="00553360" w:rsidRPr="00163984" w:rsidRDefault="00553360" w:rsidP="00553360">
      <w:pPr>
        <w:pStyle w:val="AttendancePV"/>
      </w:pPr>
      <w:r w:rsidRPr="00163984">
        <w:br w:type="page"/>
      </w:r>
    </w:p>
    <w:p w14:paraId="5DBE565A" w14:textId="77777777" w:rsidR="00553360" w:rsidRPr="00163984" w:rsidRDefault="00553360" w:rsidP="00553360">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553360" w:rsidRPr="00163984" w14:paraId="25D943C8" w14:textId="77777777" w:rsidTr="00E70FB6">
        <w:tc>
          <w:tcPr>
            <w:tcW w:w="9072" w:type="dxa"/>
            <w:shd w:val="pct10" w:color="000000" w:fill="FFFFFF"/>
          </w:tcPr>
          <w:p w14:paraId="6A0390DC" w14:textId="77777777" w:rsidR="00553360" w:rsidRPr="00163984" w:rsidRDefault="00553360" w:rsidP="00E70FB6">
            <w:pPr>
              <w:pStyle w:val="AttendancePVTable"/>
            </w:pPr>
            <w:r w:rsidRPr="00163984">
              <w:t>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rsidRPr="00163984">
              <w:noBreakHyphen/>
              <w:t>'Chairman'/Op uitnodiging van de voorzitter/Na zaproszenie Przewodniczącego/A convite do Presidente/La invitaţia preşedintelui/ Na pozvanie predsedu/Na povabilo predsednika/Puheenjohtajan kutsusta/På ordförandens inbjudan</w:t>
            </w:r>
          </w:p>
        </w:tc>
      </w:tr>
      <w:tr w:rsidR="00553360" w:rsidRPr="00163984" w14:paraId="6B99D057" w14:textId="77777777" w:rsidTr="00E70FB6">
        <w:trPr>
          <w:trHeight w:val="720"/>
        </w:trPr>
        <w:tc>
          <w:tcPr>
            <w:tcW w:w="9072" w:type="dxa"/>
          </w:tcPr>
          <w:p w14:paraId="1B0A0CCD" w14:textId="77777777" w:rsidR="00553360" w:rsidRPr="00163984" w:rsidRDefault="00553360" w:rsidP="00E70FB6">
            <w:pPr>
              <w:pStyle w:val="AttendancePVTable"/>
            </w:pPr>
            <w:r w:rsidRPr="00163984">
              <w:t>Rosa Balfour, Carnegie Europe, Jim Cloos, Trans European Policy Studies Association (TEPSA), Radosław Sikorski, Foreign Affairs Minister of Poland, Dubravka Šuica, Commissioner for the Mediterranean, Luigi Soreca, Head of EU Delegation to Bosnia and Herzegovina</w:t>
            </w:r>
          </w:p>
        </w:tc>
      </w:tr>
    </w:tbl>
    <w:p w14:paraId="06DA7878" w14:textId="77777777" w:rsidR="00553360" w:rsidRPr="00163984" w:rsidRDefault="00553360" w:rsidP="00553360">
      <w:pPr>
        <w:pStyle w:val="AttendancePV"/>
      </w:pPr>
    </w:p>
    <w:p w14:paraId="064C4593" w14:textId="77777777" w:rsidR="00553360" w:rsidRPr="00163984" w:rsidRDefault="00553360" w:rsidP="00553360">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553360" w:rsidRPr="00163984" w14:paraId="5B1E5E31" w14:textId="77777777" w:rsidTr="00E70FB6">
        <w:tc>
          <w:tcPr>
            <w:tcW w:w="9072" w:type="dxa"/>
            <w:gridSpan w:val="2"/>
            <w:shd w:val="pct10" w:color="000000" w:fill="FFFFFF"/>
          </w:tcPr>
          <w:p w14:paraId="3715D1CC" w14:textId="77777777" w:rsidR="00553360" w:rsidRPr="00163984" w:rsidRDefault="00553360" w:rsidP="00E70FB6">
            <w:pPr>
              <w:pStyle w:val="AttendancePVTable"/>
            </w:pPr>
            <w:r w:rsidRPr="00163984">
              <w:t>Съвет/Consejo/Rada/Rådet/Rat/Nõukogu/Συμβούλιο/Council/Conseil/Vijeće/Consiglio/Padome/Taryba/Tanács/Kunsill/Raad/ Conselho/Consiliu/Svet/Neuvosto/Rådet (*)</w:t>
            </w:r>
          </w:p>
        </w:tc>
      </w:tr>
      <w:tr w:rsidR="00553360" w:rsidRPr="00163984" w14:paraId="0BE1BF04" w14:textId="77777777" w:rsidTr="00E70FB6">
        <w:trPr>
          <w:trHeight w:val="720"/>
        </w:trPr>
        <w:tc>
          <w:tcPr>
            <w:tcW w:w="9072" w:type="dxa"/>
            <w:gridSpan w:val="2"/>
          </w:tcPr>
          <w:p w14:paraId="37106AE6" w14:textId="77777777" w:rsidR="00553360" w:rsidRPr="00163984" w:rsidRDefault="00553360" w:rsidP="00E70FB6">
            <w:pPr>
              <w:pStyle w:val="AttendancePVTable"/>
            </w:pPr>
            <w:r w:rsidRPr="00163984">
              <w:t xml:space="preserve"> </w:t>
            </w:r>
          </w:p>
        </w:tc>
      </w:tr>
      <w:tr w:rsidR="00553360" w:rsidRPr="00163984" w14:paraId="69BF95E9" w14:textId="77777777" w:rsidTr="00E70FB6">
        <w:tc>
          <w:tcPr>
            <w:tcW w:w="9072" w:type="dxa"/>
            <w:gridSpan w:val="2"/>
            <w:shd w:val="pct10" w:color="000000" w:fill="FFFFFF"/>
          </w:tcPr>
          <w:p w14:paraId="6E69BE8A" w14:textId="77777777" w:rsidR="00553360" w:rsidRPr="00163984" w:rsidRDefault="00553360" w:rsidP="00E70FB6">
            <w:pPr>
              <w:pStyle w:val="AttendancePVTable"/>
            </w:pPr>
            <w:r w:rsidRPr="00163984">
              <w:t>Комисия/Comisión/Komise/Kommissionen/Kommission/Komisjon/Επιτροπή/Commission/Komisija/Commissione/Bizottság/ Kummissjoni/Commissie/Komisja/Comissão/Comisie/Komisia/Komissio/Kommissionen (*)</w:t>
            </w:r>
          </w:p>
        </w:tc>
      </w:tr>
      <w:tr w:rsidR="00553360" w:rsidRPr="00163984" w14:paraId="3BFD92A9" w14:textId="77777777" w:rsidTr="00E70FB6">
        <w:trPr>
          <w:trHeight w:val="720"/>
        </w:trPr>
        <w:tc>
          <w:tcPr>
            <w:tcW w:w="9072" w:type="dxa"/>
            <w:gridSpan w:val="2"/>
          </w:tcPr>
          <w:p w14:paraId="75E70D7E" w14:textId="77777777" w:rsidR="00553360" w:rsidRPr="00163984" w:rsidRDefault="00553360" w:rsidP="00E70FB6">
            <w:pPr>
              <w:pStyle w:val="AttendancePVTable"/>
            </w:pPr>
            <w:r w:rsidRPr="00163984">
              <w:t>Plecity, Ilin, Kanli, Pamies, Savoye, Stanev</w:t>
            </w:r>
          </w:p>
        </w:tc>
      </w:tr>
      <w:tr w:rsidR="00553360" w:rsidRPr="00163984" w14:paraId="5D5BE34C" w14:textId="77777777" w:rsidTr="00E70FB6">
        <w:tc>
          <w:tcPr>
            <w:tcW w:w="9072" w:type="dxa"/>
            <w:gridSpan w:val="2"/>
            <w:shd w:val="pct10" w:color="000000" w:fill="FFFFFF"/>
          </w:tcPr>
          <w:p w14:paraId="09F028DA" w14:textId="6EBDCC4A" w:rsidR="00553360" w:rsidRPr="00163984" w:rsidRDefault="00553360" w:rsidP="00E70FB6">
            <w:pPr>
              <w:pStyle w:val="AttendancePVTable"/>
            </w:pPr>
            <w:r w:rsidRPr="00163984">
              <w:t>Други институции и органи/Otras instituciones y organismos/Ostatní orgány</w:t>
            </w:r>
            <w:r w:rsidR="000C0462">
              <w:t xml:space="preserve"> a </w:t>
            </w:r>
            <w:r w:rsidRPr="00163984">
              <w:t>instituce/Andre institutioner og organer/Andere Organe und Einrichtungen/Muud institutsioonid ja organid/Λοιπά θεσμικά όργανα και οργανισμοί/Other institutions and bodies/Autres institutions et organes/Druge institucije</w:t>
            </w:r>
            <w:r w:rsidR="000C0462">
              <w:t xml:space="preserve"> i </w:t>
            </w:r>
            <w:r w:rsidRPr="00163984">
              <w:t>tijela/Altre istituzioni e altri organi/Citas iestādes un struktūras/Kitos institucijos ir įstaigos/ Más intézmények és szervek/Istituzzjonijiet</w:t>
            </w:r>
            <w:r w:rsidR="000C0462">
              <w:t xml:space="preserve"> u </w:t>
            </w:r>
            <w:r w:rsidRPr="00163984">
              <w:t>korpi oħra/Andere instellingen en organen/Inne instytucje</w:t>
            </w:r>
            <w:r w:rsidR="000C0462">
              <w:t xml:space="preserve"> i </w:t>
            </w:r>
            <w:r w:rsidRPr="00163984">
              <w:t>organy/Outras instituições e outros órgãos/Alte instituții și organe/Iné inštitúcie</w:t>
            </w:r>
            <w:r w:rsidR="000C0462">
              <w:t xml:space="preserve"> a </w:t>
            </w:r>
            <w:r w:rsidRPr="00163984">
              <w:t>orgány/Muut toimielimet ja elimet/Andra institutioner och organ</w:t>
            </w:r>
          </w:p>
        </w:tc>
      </w:tr>
      <w:tr w:rsidR="00553360" w:rsidRPr="00163984" w14:paraId="0EEAA7D9" w14:textId="77777777" w:rsidTr="00E70FB6">
        <w:trPr>
          <w:cantSplit/>
          <w:trHeight w:val="720"/>
        </w:trPr>
        <w:tc>
          <w:tcPr>
            <w:tcW w:w="1701" w:type="dxa"/>
          </w:tcPr>
          <w:p w14:paraId="292BCBFA" w14:textId="77777777" w:rsidR="00553360" w:rsidRPr="00163984" w:rsidRDefault="00553360" w:rsidP="00E70FB6">
            <w:pPr>
              <w:pStyle w:val="AttendancePVTable"/>
            </w:pPr>
            <w:r w:rsidRPr="00163984">
              <w:t>EEAS</w:t>
            </w:r>
          </w:p>
          <w:p w14:paraId="103D08D8" w14:textId="77777777" w:rsidR="00553360" w:rsidRPr="00163984" w:rsidRDefault="00553360" w:rsidP="00E70FB6">
            <w:pPr>
              <w:pStyle w:val="AttendancePVTable"/>
            </w:pPr>
            <w:r w:rsidRPr="00163984">
              <w:t>COR</w:t>
            </w:r>
          </w:p>
          <w:p w14:paraId="108903D7" w14:textId="77777777" w:rsidR="00553360" w:rsidRPr="00163984" w:rsidRDefault="00553360" w:rsidP="00E70FB6">
            <w:pPr>
              <w:pStyle w:val="AttendancePVTable"/>
            </w:pPr>
            <w:r w:rsidRPr="00163984">
              <w:t>Turkish Permanent Delegation to the EU</w:t>
            </w:r>
          </w:p>
        </w:tc>
        <w:tc>
          <w:tcPr>
            <w:tcW w:w="7371" w:type="dxa"/>
          </w:tcPr>
          <w:p w14:paraId="7364F983" w14:textId="77777777" w:rsidR="00553360" w:rsidRPr="00163984" w:rsidRDefault="00553360" w:rsidP="00E70FB6">
            <w:pPr>
              <w:pStyle w:val="AttendancePVTable"/>
            </w:pPr>
            <w:r w:rsidRPr="00163984">
              <w:t>Becca, Diaz-Ropero Herbert, Michalcova Šutiakova, Tavaresa</w:t>
            </w:r>
          </w:p>
          <w:p w14:paraId="03C50F74" w14:textId="77777777" w:rsidR="00553360" w:rsidRPr="00163984" w:rsidRDefault="00553360" w:rsidP="00E70FB6">
            <w:pPr>
              <w:pStyle w:val="AttendancePVTable"/>
            </w:pPr>
            <w:r w:rsidRPr="00163984">
              <w:t>Revel</w:t>
            </w:r>
          </w:p>
          <w:p w14:paraId="39EE882B" w14:textId="77777777" w:rsidR="00553360" w:rsidRPr="00163984" w:rsidRDefault="00553360" w:rsidP="00E70FB6">
            <w:pPr>
              <w:pStyle w:val="AttendancePVTable"/>
            </w:pPr>
            <w:r w:rsidRPr="00163984">
              <w:t>Kaymakci</w:t>
            </w:r>
          </w:p>
        </w:tc>
      </w:tr>
    </w:tbl>
    <w:p w14:paraId="5B35FB95" w14:textId="77777777" w:rsidR="00553360" w:rsidRPr="00163984" w:rsidRDefault="00553360" w:rsidP="00553360">
      <w:pPr>
        <w:pStyle w:val="AttendancePV"/>
      </w:pPr>
    </w:p>
    <w:p w14:paraId="41017578" w14:textId="77777777" w:rsidR="00553360" w:rsidRPr="00163984" w:rsidRDefault="00553360" w:rsidP="00553360">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53360" w:rsidRPr="00163984" w14:paraId="7282E5D6" w14:textId="77777777" w:rsidTr="00E70FB6">
        <w:trPr>
          <w:cantSplit/>
        </w:trPr>
        <w:tc>
          <w:tcPr>
            <w:tcW w:w="9072" w:type="dxa"/>
            <w:gridSpan w:val="2"/>
            <w:shd w:val="pct10" w:color="000000" w:fill="FFFFFF"/>
          </w:tcPr>
          <w:p w14:paraId="70045D79" w14:textId="77777777" w:rsidR="00553360" w:rsidRPr="00163984" w:rsidRDefault="00553360" w:rsidP="00E70FB6">
            <w:pPr>
              <w:pStyle w:val="AttendancePVTable"/>
            </w:pPr>
            <w:r w:rsidRPr="00163984">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00553360" w:rsidRPr="00163984" w14:paraId="7252D15A" w14:textId="77777777" w:rsidTr="00E70FB6">
        <w:trPr>
          <w:cantSplit/>
        </w:trPr>
        <w:tc>
          <w:tcPr>
            <w:tcW w:w="1701" w:type="dxa"/>
            <w:shd w:val="clear" w:color="auto" w:fill="FFFFFF"/>
          </w:tcPr>
          <w:p w14:paraId="22B83EC0" w14:textId="77777777" w:rsidR="00553360" w:rsidRPr="00163984" w:rsidRDefault="00553360" w:rsidP="00E70FB6">
            <w:pPr>
              <w:pStyle w:val="AttendancePVTable"/>
            </w:pPr>
            <w:r w:rsidRPr="00163984">
              <w:t>PPE</w:t>
            </w:r>
          </w:p>
          <w:p w14:paraId="114C16E8" w14:textId="77777777" w:rsidR="00553360" w:rsidRPr="00163984" w:rsidRDefault="00553360" w:rsidP="00E70FB6">
            <w:pPr>
              <w:pStyle w:val="AttendancePVTable"/>
            </w:pPr>
            <w:r w:rsidRPr="00163984">
              <w:t>S&amp;D</w:t>
            </w:r>
          </w:p>
          <w:p w14:paraId="2F177CE0" w14:textId="77777777" w:rsidR="00553360" w:rsidRPr="00163984" w:rsidRDefault="00553360" w:rsidP="00E70FB6">
            <w:pPr>
              <w:pStyle w:val="AttendancePVTable"/>
            </w:pPr>
            <w:r w:rsidRPr="00163984">
              <w:t>PfE</w:t>
            </w:r>
          </w:p>
          <w:p w14:paraId="331E78DD" w14:textId="77777777" w:rsidR="00553360" w:rsidRPr="00163984" w:rsidRDefault="00553360" w:rsidP="00E70FB6">
            <w:pPr>
              <w:pStyle w:val="AttendancePVTable"/>
            </w:pPr>
            <w:r w:rsidRPr="00163984">
              <w:t>ECR</w:t>
            </w:r>
          </w:p>
          <w:p w14:paraId="330F87CF" w14:textId="77777777" w:rsidR="00553360" w:rsidRPr="00163984" w:rsidRDefault="00553360" w:rsidP="00E70FB6">
            <w:pPr>
              <w:pStyle w:val="AttendancePVTable"/>
            </w:pPr>
            <w:r w:rsidRPr="00163984">
              <w:t>Renew</w:t>
            </w:r>
          </w:p>
          <w:p w14:paraId="75D9DBA6" w14:textId="77777777" w:rsidR="00553360" w:rsidRPr="00163984" w:rsidRDefault="00553360" w:rsidP="00E70FB6">
            <w:pPr>
              <w:pStyle w:val="AttendancePVTable"/>
            </w:pPr>
            <w:r w:rsidRPr="00163984">
              <w:t>Verts/ALE</w:t>
            </w:r>
          </w:p>
          <w:p w14:paraId="41CC6C23" w14:textId="77777777" w:rsidR="00553360" w:rsidRPr="00163984" w:rsidRDefault="00553360" w:rsidP="00E70FB6">
            <w:pPr>
              <w:pStyle w:val="AttendancePVTable"/>
            </w:pPr>
            <w:r w:rsidRPr="00163984">
              <w:t>The Left</w:t>
            </w:r>
          </w:p>
          <w:p w14:paraId="5A5D45DE" w14:textId="77777777" w:rsidR="00553360" w:rsidRPr="00163984" w:rsidRDefault="00553360" w:rsidP="00E70FB6">
            <w:pPr>
              <w:pStyle w:val="AttendancePVTable"/>
            </w:pPr>
            <w:r w:rsidRPr="00163984">
              <w:t>ESN</w:t>
            </w:r>
          </w:p>
          <w:p w14:paraId="474E369B" w14:textId="77777777" w:rsidR="00553360" w:rsidRPr="00163984" w:rsidRDefault="00553360" w:rsidP="00E70FB6">
            <w:pPr>
              <w:pStyle w:val="AttendancePVTable"/>
            </w:pPr>
            <w:r w:rsidRPr="00163984">
              <w:t>NI</w:t>
            </w:r>
          </w:p>
        </w:tc>
        <w:tc>
          <w:tcPr>
            <w:tcW w:w="7371" w:type="dxa"/>
            <w:shd w:val="clear" w:color="auto" w:fill="FFFFFF"/>
          </w:tcPr>
          <w:p w14:paraId="1E91B3CC" w14:textId="77777777" w:rsidR="00553360" w:rsidRPr="00163984" w:rsidRDefault="00553360" w:rsidP="00E70FB6">
            <w:pPr>
              <w:pStyle w:val="AttendancePVTable"/>
              <w:rPr>
                <w:snapToGrid/>
              </w:rPr>
            </w:pPr>
            <w:r w:rsidRPr="00163984">
              <w:t>Klimov</w:t>
            </w:r>
          </w:p>
          <w:p w14:paraId="56AB6AA1" w14:textId="77777777" w:rsidR="00553360" w:rsidRPr="00163984" w:rsidRDefault="00553360" w:rsidP="00E70FB6">
            <w:pPr>
              <w:pStyle w:val="AttendancePVTable"/>
            </w:pPr>
            <w:r w:rsidRPr="00163984">
              <w:t>Ksiazczakova, Siil</w:t>
            </w:r>
          </w:p>
          <w:p w14:paraId="0926944F" w14:textId="77777777" w:rsidR="00553360" w:rsidRPr="00163984" w:rsidRDefault="00553360" w:rsidP="00E70FB6">
            <w:pPr>
              <w:pStyle w:val="AttendancePVTable"/>
            </w:pPr>
            <w:r w:rsidRPr="00163984">
              <w:t>Huszar-Dekany</w:t>
            </w:r>
          </w:p>
          <w:p w14:paraId="28144ACE" w14:textId="77777777" w:rsidR="00553360" w:rsidRPr="00163984" w:rsidRDefault="00553360" w:rsidP="00E70FB6">
            <w:pPr>
              <w:pStyle w:val="AttendancePVTable"/>
            </w:pPr>
            <w:r w:rsidRPr="00163984">
              <w:t>Nummila</w:t>
            </w:r>
          </w:p>
          <w:p w14:paraId="2D868BD7" w14:textId="77777777" w:rsidR="00553360" w:rsidRPr="00163984" w:rsidRDefault="00553360" w:rsidP="00E70FB6">
            <w:pPr>
              <w:pStyle w:val="AttendancePVTable"/>
            </w:pPr>
            <w:r w:rsidRPr="00163984">
              <w:t>Storz</w:t>
            </w:r>
          </w:p>
          <w:p w14:paraId="1DAF8A21" w14:textId="77777777" w:rsidR="00553360" w:rsidRPr="00163984" w:rsidRDefault="00553360" w:rsidP="00E70FB6">
            <w:pPr>
              <w:pStyle w:val="AttendancePVTable"/>
            </w:pPr>
          </w:p>
        </w:tc>
      </w:tr>
    </w:tbl>
    <w:p w14:paraId="6E3660D4" w14:textId="77777777" w:rsidR="00553360" w:rsidRPr="00163984" w:rsidRDefault="00553360" w:rsidP="00553360">
      <w:pPr>
        <w:pStyle w:val="AttendancePV"/>
      </w:pPr>
    </w:p>
    <w:p w14:paraId="372D9E07" w14:textId="77777777" w:rsidR="00553360" w:rsidRPr="00163984" w:rsidRDefault="00553360" w:rsidP="00553360">
      <w:pPr>
        <w:pStyle w:val="AttendancePV"/>
      </w:pPr>
    </w:p>
    <w:p w14:paraId="6C143381" w14:textId="77777777" w:rsidR="00553360" w:rsidRPr="00163984" w:rsidRDefault="00553360" w:rsidP="00553360">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53360" w:rsidRPr="00163984" w14:paraId="11F58C46" w14:textId="77777777" w:rsidTr="00E70FB6">
        <w:trPr>
          <w:cantSplit/>
        </w:trPr>
        <w:tc>
          <w:tcPr>
            <w:tcW w:w="9072" w:type="dxa"/>
            <w:gridSpan w:val="2"/>
            <w:shd w:val="pct10" w:color="000000" w:fill="FFFFFF"/>
          </w:tcPr>
          <w:p w14:paraId="5E08C835" w14:textId="77777777" w:rsidR="00553360" w:rsidRPr="00163984" w:rsidRDefault="00553360" w:rsidP="00E70FB6">
            <w:pPr>
              <w:pStyle w:val="AttendancePVTable"/>
            </w:pPr>
            <w:r w:rsidRPr="00163984">
              <w:br w:type="page"/>
              <w:t>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553360" w:rsidRPr="00163984" w14:paraId="38D79DFB" w14:textId="77777777" w:rsidTr="00E70FB6">
        <w:trPr>
          <w:cantSplit/>
          <w:trHeight w:val="510"/>
        </w:trPr>
        <w:tc>
          <w:tcPr>
            <w:tcW w:w="9072" w:type="dxa"/>
            <w:gridSpan w:val="2"/>
            <w:shd w:val="clear" w:color="auto" w:fill="FFFFFF"/>
          </w:tcPr>
          <w:p w14:paraId="141305F1" w14:textId="77777777" w:rsidR="00553360" w:rsidRPr="00163984" w:rsidRDefault="00553360" w:rsidP="00E70FB6">
            <w:pPr>
              <w:pStyle w:val="AttendancePVTable"/>
            </w:pPr>
            <w:r w:rsidRPr="00163984">
              <w:t xml:space="preserve"> Kosinska</w:t>
            </w:r>
          </w:p>
        </w:tc>
      </w:tr>
      <w:tr w:rsidR="00553360" w:rsidRPr="00163984" w14:paraId="6D209946" w14:textId="77777777" w:rsidTr="00E70FB6">
        <w:trPr>
          <w:cantSplit/>
        </w:trPr>
        <w:tc>
          <w:tcPr>
            <w:tcW w:w="9072" w:type="dxa"/>
            <w:gridSpan w:val="2"/>
            <w:shd w:val="pct10" w:color="000000" w:fill="FFFFFF"/>
          </w:tcPr>
          <w:p w14:paraId="42D47F33" w14:textId="77777777" w:rsidR="00553360" w:rsidRPr="00163984" w:rsidRDefault="00553360" w:rsidP="00E70FB6">
            <w:pPr>
              <w:pStyle w:val="AttendancePVTable"/>
            </w:pPr>
            <w:r w:rsidRPr="00163984">
              <w:t>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553360" w:rsidRPr="00163984" w14:paraId="5102F9A3" w14:textId="77777777" w:rsidTr="00E70FB6">
        <w:trPr>
          <w:cantSplit/>
          <w:trHeight w:val="510"/>
        </w:trPr>
        <w:tc>
          <w:tcPr>
            <w:tcW w:w="9072" w:type="dxa"/>
            <w:gridSpan w:val="2"/>
            <w:shd w:val="clear" w:color="auto" w:fill="FFFFFF"/>
          </w:tcPr>
          <w:p w14:paraId="16A4F2CA" w14:textId="77777777" w:rsidR="00553360" w:rsidRPr="00163984" w:rsidRDefault="00553360" w:rsidP="00E70FB6">
            <w:pPr>
              <w:pStyle w:val="AttendancePVTable"/>
            </w:pPr>
            <w:r w:rsidRPr="00163984">
              <w:t xml:space="preserve"> </w:t>
            </w:r>
          </w:p>
        </w:tc>
      </w:tr>
      <w:tr w:rsidR="00553360" w:rsidRPr="00163984" w14:paraId="1456D65F" w14:textId="77777777" w:rsidTr="00E70FB6">
        <w:trPr>
          <w:cantSplit/>
        </w:trPr>
        <w:tc>
          <w:tcPr>
            <w:tcW w:w="9072" w:type="dxa"/>
            <w:gridSpan w:val="2"/>
            <w:shd w:val="pct10" w:color="000000" w:fill="FFFFFF"/>
          </w:tcPr>
          <w:p w14:paraId="7A2FBC47" w14:textId="77777777" w:rsidR="00553360" w:rsidRPr="00163984" w:rsidRDefault="00553360" w:rsidP="00E70FB6">
            <w:pPr>
              <w:pStyle w:val="AttendancePVTable"/>
            </w:pPr>
            <w:r w:rsidRPr="00163984">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rsidRPr="00163984">
              <w:noBreakHyphen/>
              <w:t>generaal/Dyrekcja Generalna/Direcção-Geral/Direcţii Generale/Generálne riaditeľstvo/Generalni direktorat/Pääosasto/Generaldirektorat</w:t>
            </w:r>
          </w:p>
        </w:tc>
      </w:tr>
      <w:tr w:rsidR="00553360" w:rsidRPr="00163984" w14:paraId="17971FA5" w14:textId="77777777" w:rsidTr="00E70FB6">
        <w:trPr>
          <w:cantSplit/>
          <w:trHeight w:val="720"/>
        </w:trPr>
        <w:tc>
          <w:tcPr>
            <w:tcW w:w="1701" w:type="dxa"/>
            <w:shd w:val="clear" w:color="auto" w:fill="FFFFFF"/>
          </w:tcPr>
          <w:p w14:paraId="626AC79C" w14:textId="77777777" w:rsidR="00553360" w:rsidRPr="00163984" w:rsidRDefault="00553360" w:rsidP="00E70FB6">
            <w:pPr>
              <w:pStyle w:val="AttendancePVTable"/>
            </w:pPr>
            <w:r w:rsidRPr="00163984">
              <w:t>DG PRES</w:t>
            </w:r>
          </w:p>
          <w:p w14:paraId="3578A85B" w14:textId="77777777" w:rsidR="00553360" w:rsidRPr="00163984" w:rsidRDefault="00553360" w:rsidP="00E70FB6">
            <w:pPr>
              <w:pStyle w:val="AttendancePVTable"/>
            </w:pPr>
            <w:r w:rsidRPr="00163984">
              <w:t>DG ECTI</w:t>
            </w:r>
          </w:p>
          <w:p w14:paraId="70DF681F" w14:textId="77777777" w:rsidR="00553360" w:rsidRPr="00163984" w:rsidRDefault="00553360" w:rsidP="00E70FB6">
            <w:pPr>
              <w:pStyle w:val="AttendancePVTable"/>
            </w:pPr>
            <w:r w:rsidRPr="00163984">
              <w:t>DG CASP</w:t>
            </w:r>
          </w:p>
          <w:p w14:paraId="45AA6EE3" w14:textId="77777777" w:rsidR="00553360" w:rsidRPr="00163984" w:rsidRDefault="00553360" w:rsidP="00E70FB6">
            <w:pPr>
              <w:pStyle w:val="AttendancePVTable"/>
            </w:pPr>
            <w:r w:rsidRPr="00163984">
              <w:t>DG IUST</w:t>
            </w:r>
          </w:p>
          <w:p w14:paraId="366CDD99" w14:textId="77777777" w:rsidR="00553360" w:rsidRPr="00163984" w:rsidRDefault="00553360" w:rsidP="00E70FB6">
            <w:pPr>
              <w:pStyle w:val="AttendancePVTable"/>
            </w:pPr>
            <w:r w:rsidRPr="00163984">
              <w:t>DG BUDG</w:t>
            </w:r>
          </w:p>
          <w:p w14:paraId="097DF5FA" w14:textId="77777777" w:rsidR="00553360" w:rsidRPr="00163984" w:rsidRDefault="00553360" w:rsidP="00E70FB6">
            <w:pPr>
              <w:pStyle w:val="AttendancePVTable"/>
            </w:pPr>
            <w:r w:rsidRPr="00163984">
              <w:t>DG EXPO</w:t>
            </w:r>
          </w:p>
          <w:p w14:paraId="40521E8F" w14:textId="77777777" w:rsidR="00553360" w:rsidRPr="00163984" w:rsidRDefault="00553360" w:rsidP="00E70FB6">
            <w:pPr>
              <w:pStyle w:val="AttendancePVTable"/>
            </w:pPr>
            <w:r w:rsidRPr="00163984">
              <w:t>DG EPRS</w:t>
            </w:r>
          </w:p>
          <w:p w14:paraId="296B2A45" w14:textId="77777777" w:rsidR="00553360" w:rsidRPr="00163984" w:rsidRDefault="00553360" w:rsidP="00E70FB6">
            <w:pPr>
              <w:pStyle w:val="AttendancePVTable"/>
            </w:pPr>
            <w:r w:rsidRPr="00163984">
              <w:t>DG COMM</w:t>
            </w:r>
          </w:p>
          <w:p w14:paraId="0F415623" w14:textId="77777777" w:rsidR="00553360" w:rsidRPr="00163984" w:rsidRDefault="00553360" w:rsidP="00E70FB6">
            <w:pPr>
              <w:pStyle w:val="AttendancePVTable"/>
            </w:pPr>
            <w:r w:rsidRPr="00163984">
              <w:t>DG PART</w:t>
            </w:r>
          </w:p>
          <w:p w14:paraId="5892319D" w14:textId="77777777" w:rsidR="00553360" w:rsidRPr="00163984" w:rsidRDefault="00553360" w:rsidP="00E70FB6">
            <w:pPr>
              <w:pStyle w:val="AttendancePVTable"/>
            </w:pPr>
            <w:r w:rsidRPr="00163984">
              <w:t>DG PERS</w:t>
            </w:r>
          </w:p>
          <w:p w14:paraId="7B863703" w14:textId="77777777" w:rsidR="00553360" w:rsidRPr="00163984" w:rsidRDefault="00553360" w:rsidP="00E70FB6">
            <w:pPr>
              <w:pStyle w:val="AttendancePVTable"/>
            </w:pPr>
            <w:r w:rsidRPr="00163984">
              <w:t>DG INLO</w:t>
            </w:r>
          </w:p>
          <w:p w14:paraId="66F96C44" w14:textId="77777777" w:rsidR="00553360" w:rsidRPr="00163984" w:rsidRDefault="00553360" w:rsidP="00E70FB6">
            <w:pPr>
              <w:pStyle w:val="AttendancePVTable"/>
            </w:pPr>
            <w:r w:rsidRPr="00163984">
              <w:t>DG TRAD</w:t>
            </w:r>
          </w:p>
          <w:p w14:paraId="09BB686A" w14:textId="77777777" w:rsidR="00553360" w:rsidRPr="00163984" w:rsidRDefault="00553360" w:rsidP="00E70FB6">
            <w:pPr>
              <w:pStyle w:val="AttendancePVTable"/>
            </w:pPr>
            <w:r w:rsidRPr="00163984">
              <w:t>DG LINC</w:t>
            </w:r>
          </w:p>
          <w:p w14:paraId="75A159B6" w14:textId="77777777" w:rsidR="00553360" w:rsidRPr="00163984" w:rsidRDefault="00553360" w:rsidP="00E70FB6">
            <w:pPr>
              <w:pStyle w:val="AttendancePVTable"/>
            </w:pPr>
            <w:r w:rsidRPr="00163984">
              <w:t>DG FINS</w:t>
            </w:r>
          </w:p>
          <w:p w14:paraId="49FB8597" w14:textId="77777777" w:rsidR="00553360" w:rsidRPr="00163984" w:rsidRDefault="00553360" w:rsidP="00E70FB6">
            <w:pPr>
              <w:pStyle w:val="AttendancePVTable"/>
            </w:pPr>
            <w:r w:rsidRPr="00163984">
              <w:t>DG ITEC</w:t>
            </w:r>
          </w:p>
          <w:p w14:paraId="5140D00A" w14:textId="77777777" w:rsidR="00553360" w:rsidRPr="00163984" w:rsidRDefault="00553360" w:rsidP="00E70FB6">
            <w:pPr>
              <w:pStyle w:val="AttendancePVTable"/>
            </w:pPr>
            <w:r w:rsidRPr="00163984">
              <w:t>DG SAFE</w:t>
            </w:r>
          </w:p>
          <w:p w14:paraId="3E79F5D6" w14:textId="77777777" w:rsidR="00553360" w:rsidRPr="00163984" w:rsidRDefault="00553360" w:rsidP="00E70FB6">
            <w:pPr>
              <w:pStyle w:val="AttendancePVTable"/>
            </w:pPr>
            <w:r w:rsidRPr="00163984">
              <w:t>Legal Service</w:t>
            </w:r>
          </w:p>
        </w:tc>
        <w:tc>
          <w:tcPr>
            <w:tcW w:w="7371" w:type="dxa"/>
            <w:shd w:val="clear" w:color="auto" w:fill="FFFFFF"/>
          </w:tcPr>
          <w:p w14:paraId="67D8E34A" w14:textId="77777777" w:rsidR="00553360" w:rsidRPr="00163984" w:rsidRDefault="00553360" w:rsidP="00E70FB6">
            <w:pPr>
              <w:pStyle w:val="AttendancePVTable"/>
            </w:pPr>
            <w:r w:rsidRPr="00163984">
              <w:t xml:space="preserve"> </w:t>
            </w:r>
          </w:p>
          <w:p w14:paraId="069471D7" w14:textId="77777777" w:rsidR="00553360" w:rsidRPr="00163984" w:rsidRDefault="00553360" w:rsidP="00E70FB6">
            <w:pPr>
              <w:pStyle w:val="AttendancePVTable"/>
            </w:pPr>
            <w:r w:rsidRPr="00163984">
              <w:t xml:space="preserve"> </w:t>
            </w:r>
          </w:p>
          <w:p w14:paraId="07E0046C" w14:textId="77777777" w:rsidR="00553360" w:rsidRPr="00163984" w:rsidRDefault="00553360" w:rsidP="00E70FB6">
            <w:pPr>
              <w:pStyle w:val="AttendancePVTable"/>
            </w:pPr>
          </w:p>
          <w:p w14:paraId="3816695E" w14:textId="77777777" w:rsidR="00553360" w:rsidRPr="00163984" w:rsidRDefault="00553360" w:rsidP="00E70FB6">
            <w:pPr>
              <w:pStyle w:val="AttendancePVTable"/>
            </w:pPr>
          </w:p>
          <w:p w14:paraId="4ED51596" w14:textId="77777777" w:rsidR="00553360" w:rsidRPr="00163984" w:rsidRDefault="00553360" w:rsidP="00E70FB6">
            <w:pPr>
              <w:pStyle w:val="AttendancePVTable"/>
            </w:pPr>
            <w:r w:rsidRPr="00163984">
              <w:t xml:space="preserve"> </w:t>
            </w:r>
          </w:p>
          <w:p w14:paraId="5FA9FE8C" w14:textId="77777777" w:rsidR="00553360" w:rsidRPr="00163984" w:rsidRDefault="00553360" w:rsidP="00E70FB6">
            <w:pPr>
              <w:pStyle w:val="AttendancePVTable"/>
            </w:pPr>
            <w:r w:rsidRPr="00163984">
              <w:t>Kalaus</w:t>
            </w:r>
          </w:p>
        </w:tc>
      </w:tr>
    </w:tbl>
    <w:p w14:paraId="1BA5CE2B" w14:textId="77777777" w:rsidR="00553360" w:rsidRPr="00163984" w:rsidRDefault="00553360" w:rsidP="00553360">
      <w:pPr>
        <w:pStyle w:val="AttendancePV"/>
      </w:pPr>
    </w:p>
    <w:p w14:paraId="42E2F733" w14:textId="77777777" w:rsidR="00553360" w:rsidRPr="00163984" w:rsidRDefault="00553360" w:rsidP="00553360">
      <w:pPr>
        <w:pStyle w:val="AttendancePVFootnote"/>
      </w:pPr>
      <w:r w:rsidRPr="00163984">
        <w:t xml:space="preserve">* </w:t>
      </w:r>
      <w:r w:rsidRPr="00163984">
        <w:tab/>
        <w:t>(P)</w:t>
      </w:r>
      <w:r w:rsidRPr="00163984">
        <w:tab/>
        <w:t>=</w:t>
      </w:r>
      <w:r w:rsidRPr="00163984">
        <w:tab/>
        <w:t>Председател/Presidente/Předseda/Formand/Vorsitzender/Esimees/Πρόεδρος/Chair/Président/Predsjednik/Priekšsēdētājs/ Pirmininkas/Elnök/'Chairman'/Voorzitter/Przewodniczący/Preşedinte/Predseda/Predsednik/Puheenjohtaja/Ordförande</w:t>
      </w:r>
    </w:p>
    <w:p w14:paraId="1832467B" w14:textId="77777777" w:rsidR="00553360" w:rsidRPr="00163984" w:rsidRDefault="00553360" w:rsidP="00553360">
      <w:pPr>
        <w:pStyle w:val="AttendancePVFootnote"/>
      </w:pPr>
      <w:r w:rsidRPr="00163984">
        <w:tab/>
        <w:t>(VP) =</w:t>
      </w:r>
      <w:r w:rsidRPr="00163984">
        <w:tab/>
        <w:t>Заместник-председател/Vicepresidente/Místopředseda/Næstformand/Stellvertretender Vorsitzender/Aseesimees/Αντιπρόεδρος/ Vice</w:t>
      </w:r>
      <w:r w:rsidRPr="00163984">
        <w:noBreakHyphen/>
        <w:t>Chair/Potpredsjednik/Vice</w:t>
      </w:r>
      <w:r w:rsidRPr="00163984">
        <w:noBreakHyphen/>
        <w:t>Président/Potpredsjednik/Priekšsēdētāja vietnieks/Pirmininko pavaduotojas/Alelnök/ Viċi 'Chairman'/Ondervoorzitter/Wiceprzewodniczący/Vice-Presidente/Vicepreşedinte/Podpredseda/Podpredsednik/ Varapuheenjohtaja/Vice ordförande</w:t>
      </w:r>
    </w:p>
    <w:p w14:paraId="5BC6A630" w14:textId="77777777" w:rsidR="00553360" w:rsidRPr="00163984" w:rsidRDefault="00553360" w:rsidP="00553360">
      <w:pPr>
        <w:pStyle w:val="AttendancePVFootnote"/>
      </w:pPr>
      <w:r w:rsidRPr="00163984">
        <w:tab/>
        <w:t>(M)</w:t>
      </w:r>
      <w:r w:rsidRPr="00163984">
        <w:tab/>
        <w:t>=</w:t>
      </w:r>
      <w:r w:rsidRPr="00163984">
        <w:tab/>
        <w:t>Член/Miembro/Člen/Medlem/Mitglied/Parlamendiliige/Βουλευτής/Member/Membre/Član/Membro/Deputāts/Narys/Képviselő/ Membru/Lid/Członek/Membro/Membru/Člen/Poslanec/Jäsen/Ledamot</w:t>
      </w:r>
    </w:p>
    <w:p w14:paraId="6EE2608B" w14:textId="77777777" w:rsidR="00553360" w:rsidRPr="00163984" w:rsidRDefault="00553360" w:rsidP="00553360">
      <w:pPr>
        <w:pStyle w:val="AttendancePVFootnote"/>
      </w:pPr>
      <w:r w:rsidRPr="00163984">
        <w:tab/>
        <w:t>(F)</w:t>
      </w:r>
      <w:r w:rsidRPr="00163984">
        <w:tab/>
        <w:t>=</w:t>
      </w:r>
      <w:r w:rsidRPr="00163984">
        <w:tab/>
        <w:t>Длъжностно лице/Funcionario/Úředník/Tjenestemand/Beamter/Ametnik/Υπάλληλος/Official/Fonctionnaire/Dužnosnik/ Funzionario/Ierēdnis/Pareigūnas/Tisztviselő/Uffiċjal/Ambtenaar/Urzędnik/Funcionário/Funcţionar/Úradník/Uradnik/Virkamies/ Tjänsteman</w:t>
      </w:r>
    </w:p>
    <w:p w14:paraId="7D9E9DEB" w14:textId="77777777" w:rsidR="00553360" w:rsidRPr="00163984" w:rsidRDefault="00553360" w:rsidP="00553360">
      <w:pPr>
        <w:pStyle w:val="AttendancePV"/>
      </w:pPr>
    </w:p>
    <w:p w14:paraId="491D3017" w14:textId="77777777" w:rsidR="0022027F" w:rsidRPr="00163984" w:rsidRDefault="0022027F" w:rsidP="00553360">
      <w:pPr>
        <w:pStyle w:val="MeetingIntro"/>
      </w:pPr>
    </w:p>
    <w:sectPr w:rsidR="0022027F" w:rsidRPr="00163984" w:rsidSect="00553360">
      <w:footerReference w:type="first" r:id="rId12"/>
      <w:footnotePr>
        <w:numRestart w:val="eachSect"/>
      </w:footnotePr>
      <w:pgSz w:w="11907" w:h="16840" w:code="9"/>
      <w:pgMar w:top="1134" w:right="1418" w:bottom="1418" w:left="1418" w:header="1134"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0F91A" w14:textId="77777777" w:rsidR="00CF5AD5" w:rsidRPr="00163984" w:rsidRDefault="00CF5AD5">
      <w:r w:rsidRPr="00163984">
        <w:separator/>
      </w:r>
    </w:p>
    <w:p w14:paraId="6A312466" w14:textId="77777777" w:rsidR="00CF5AD5" w:rsidRPr="00163984" w:rsidRDefault="00CF5AD5"/>
  </w:endnote>
  <w:endnote w:type="continuationSeparator" w:id="0">
    <w:p w14:paraId="2737CE5F" w14:textId="77777777" w:rsidR="00CF5AD5" w:rsidRPr="00163984" w:rsidRDefault="00CF5AD5">
      <w:r w:rsidRPr="00163984">
        <w:continuationSeparator/>
      </w:r>
    </w:p>
    <w:p w14:paraId="22F4DE1E" w14:textId="77777777" w:rsidR="00CF5AD5" w:rsidRPr="00163984" w:rsidRDefault="00CF5A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DF97CD" w14:textId="2571A66B" w:rsidR="000D6E5E" w:rsidRPr="00163984" w:rsidRDefault="000D6E5E" w:rsidP="000D6E5E">
    <w:pPr>
      <w:pStyle w:val="EPFooter"/>
    </w:pPr>
    <w:r w:rsidRPr="00163984">
      <w:t>PE</w:t>
    </w:r>
    <w:r w:rsidRPr="00163984">
      <w:rPr>
        <w:rStyle w:val="HideTWBExt"/>
      </w:rPr>
      <w:t>&lt;NoPE&gt;</w:t>
    </w:r>
    <w:r w:rsidRPr="00163984">
      <w:t>769.985</w:t>
    </w:r>
    <w:r w:rsidRPr="00163984">
      <w:rPr>
        <w:rStyle w:val="HideTWBExt"/>
      </w:rPr>
      <w:t>&lt;/NoPE&gt;&lt;Version&gt;</w:t>
    </w:r>
    <w:r w:rsidRPr="00163984">
      <w:t>v02-00</w:t>
    </w:r>
    <w:r w:rsidRPr="00163984">
      <w:rPr>
        <w:rStyle w:val="HideTWBExt"/>
      </w:rPr>
      <w:t>&lt;/Version&gt;</w:t>
    </w:r>
    <w:r w:rsidRPr="00163984">
      <w:tab/>
    </w:r>
    <w:r w:rsidRPr="00163984">
      <w:fldChar w:fldCharType="begin"/>
    </w:r>
    <w:r w:rsidRPr="00163984">
      <w:instrText xml:space="preserve"> PAGE  \* MERGEFORMAT </w:instrText>
    </w:r>
    <w:r w:rsidRPr="00163984">
      <w:fldChar w:fldCharType="separate"/>
    </w:r>
    <w:r w:rsidR="000C0462">
      <w:rPr>
        <w:noProof/>
      </w:rPr>
      <w:t>4</w:t>
    </w:r>
    <w:r w:rsidRPr="00163984">
      <w:fldChar w:fldCharType="end"/>
    </w:r>
    <w:r w:rsidRPr="00163984">
      <w:t>/</w:t>
    </w:r>
    <w:r w:rsidR="000C0462">
      <w:fldChar w:fldCharType="begin"/>
    </w:r>
    <w:r w:rsidR="000C0462">
      <w:instrText xml:space="preserve"> NUMPAGES  \* MERGEFORMAT </w:instrText>
    </w:r>
    <w:r w:rsidR="000C0462">
      <w:fldChar w:fldCharType="separate"/>
    </w:r>
    <w:r w:rsidR="000C0462">
      <w:rPr>
        <w:noProof/>
      </w:rPr>
      <w:t>9</w:t>
    </w:r>
    <w:r w:rsidR="000C0462">
      <w:rPr>
        <w:noProof/>
      </w:rPr>
      <w:fldChar w:fldCharType="end"/>
    </w:r>
    <w:r w:rsidRPr="00163984">
      <w:tab/>
    </w:r>
    <w:r w:rsidRPr="00163984">
      <w:rPr>
        <w:rStyle w:val="HideTWBExt"/>
      </w:rPr>
      <w:t>&lt;PathFdR&gt;</w:t>
    </w:r>
    <w:r w:rsidRPr="00163984">
      <w:t>PV\1328338CS.docx</w:t>
    </w:r>
    <w:r w:rsidRPr="00163984">
      <w:rPr>
        <w:rStyle w:val="HideTWBExt"/>
      </w:rPr>
      <w:t>&lt;/PathFdR&gt;</w:t>
    </w:r>
  </w:p>
  <w:p w14:paraId="1C9E492A" w14:textId="3E2E8C9F" w:rsidR="00553360" w:rsidRPr="00163984" w:rsidRDefault="000D6E5E" w:rsidP="000D6E5E">
    <w:pPr>
      <w:pStyle w:val="EPFooter2"/>
    </w:pPr>
    <w:r w:rsidRPr="00163984">
      <w:t>CS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BCBC9" w14:textId="4E21297E" w:rsidR="000D6E5E" w:rsidRPr="00163984" w:rsidRDefault="000D6E5E" w:rsidP="000D6E5E">
    <w:pPr>
      <w:pStyle w:val="EPFooter"/>
    </w:pPr>
    <w:r w:rsidRPr="00163984">
      <w:rPr>
        <w:rStyle w:val="HideTWBExt"/>
      </w:rPr>
      <w:t>&lt;PathFdR&gt;</w:t>
    </w:r>
    <w:r w:rsidRPr="00163984">
      <w:t>PV\1328338CS.docx</w:t>
    </w:r>
    <w:r w:rsidRPr="00163984">
      <w:rPr>
        <w:rStyle w:val="HideTWBExt"/>
      </w:rPr>
      <w:t>&lt;/PathFdR&gt;</w:t>
    </w:r>
    <w:r w:rsidRPr="00163984">
      <w:tab/>
    </w:r>
    <w:r w:rsidRPr="00163984">
      <w:fldChar w:fldCharType="begin"/>
    </w:r>
    <w:r w:rsidRPr="00163984">
      <w:instrText xml:space="preserve"> PAGE  \* MERGEFORMAT </w:instrText>
    </w:r>
    <w:r w:rsidRPr="00163984">
      <w:fldChar w:fldCharType="separate"/>
    </w:r>
    <w:r w:rsidR="000C0462">
      <w:rPr>
        <w:noProof/>
      </w:rPr>
      <w:t>5</w:t>
    </w:r>
    <w:r w:rsidRPr="00163984">
      <w:fldChar w:fldCharType="end"/>
    </w:r>
    <w:r w:rsidRPr="00163984">
      <w:t>/</w:t>
    </w:r>
    <w:r w:rsidR="000C0462">
      <w:fldChar w:fldCharType="begin"/>
    </w:r>
    <w:r w:rsidR="000C0462">
      <w:instrText xml:space="preserve"> NUMPAGES  \* MERGEFORMAT </w:instrText>
    </w:r>
    <w:r w:rsidR="000C0462">
      <w:fldChar w:fldCharType="separate"/>
    </w:r>
    <w:r w:rsidR="000C0462">
      <w:rPr>
        <w:noProof/>
      </w:rPr>
      <w:t>9</w:t>
    </w:r>
    <w:r w:rsidR="000C0462">
      <w:rPr>
        <w:noProof/>
      </w:rPr>
      <w:fldChar w:fldCharType="end"/>
    </w:r>
    <w:r w:rsidRPr="00163984">
      <w:tab/>
      <w:t>PE</w:t>
    </w:r>
    <w:r w:rsidRPr="00163984">
      <w:rPr>
        <w:rStyle w:val="HideTWBExt"/>
      </w:rPr>
      <w:t>&lt;NoPE&gt;</w:t>
    </w:r>
    <w:r w:rsidRPr="00163984">
      <w:t>769.985</w:t>
    </w:r>
    <w:r w:rsidRPr="00163984">
      <w:rPr>
        <w:rStyle w:val="HideTWBExt"/>
      </w:rPr>
      <w:t>&lt;/NoPE&gt;&lt;Version&gt;</w:t>
    </w:r>
    <w:r w:rsidRPr="00163984">
      <w:t>v02-00</w:t>
    </w:r>
    <w:r w:rsidRPr="00163984">
      <w:rPr>
        <w:rStyle w:val="HideTWBExt"/>
      </w:rPr>
      <w:t>&lt;/Version&gt;</w:t>
    </w:r>
  </w:p>
  <w:p w14:paraId="11CCB503" w14:textId="73D53536" w:rsidR="00553360" w:rsidRPr="00163984" w:rsidRDefault="000D6E5E" w:rsidP="000D6E5E">
    <w:pPr>
      <w:pStyle w:val="EPFooter2"/>
    </w:pPr>
    <w:r w:rsidRPr="00163984">
      <w:tab/>
    </w:r>
    <w:r w:rsidRPr="00163984">
      <w:tab/>
      <w:t>CS</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857FF" w14:textId="77777777" w:rsidR="000D6E5E" w:rsidRPr="00163984" w:rsidRDefault="000D6E5E" w:rsidP="000D6E5E">
    <w:pPr>
      <w:pStyle w:val="EPFooter"/>
    </w:pPr>
    <w:r w:rsidRPr="00163984">
      <w:rPr>
        <w:rStyle w:val="HideTWBExt"/>
      </w:rPr>
      <w:t>&lt;PathFdR&gt;</w:t>
    </w:r>
    <w:r w:rsidRPr="00163984">
      <w:t>PV\1328338CS.docx</w:t>
    </w:r>
    <w:r w:rsidRPr="00163984">
      <w:rPr>
        <w:rStyle w:val="HideTWBExt"/>
      </w:rPr>
      <w:t>&lt;/PathFdR&gt;</w:t>
    </w:r>
    <w:r w:rsidRPr="00163984">
      <w:tab/>
    </w:r>
    <w:r w:rsidRPr="00163984">
      <w:tab/>
      <w:t>PE</w:t>
    </w:r>
    <w:r w:rsidRPr="00163984">
      <w:rPr>
        <w:rStyle w:val="HideTWBExt"/>
      </w:rPr>
      <w:t>&lt;NoPE&gt;</w:t>
    </w:r>
    <w:r w:rsidRPr="00163984">
      <w:t>769.985</w:t>
    </w:r>
    <w:r w:rsidRPr="00163984">
      <w:rPr>
        <w:rStyle w:val="HideTWBExt"/>
      </w:rPr>
      <w:t>&lt;/NoPE&gt;&lt;Version&gt;</w:t>
    </w:r>
    <w:r w:rsidRPr="00163984">
      <w:t>v02-00</w:t>
    </w:r>
    <w:r w:rsidRPr="00163984">
      <w:rPr>
        <w:rStyle w:val="HideTWBExt"/>
      </w:rPr>
      <w:t>&lt;/Version&gt;</w:t>
    </w:r>
  </w:p>
  <w:p w14:paraId="5FCA25AF" w14:textId="40C8F2B7" w:rsidR="00553360" w:rsidRPr="00163984" w:rsidRDefault="000D6E5E" w:rsidP="000D6E5E">
    <w:pPr>
      <w:pStyle w:val="EPFooter2"/>
    </w:pPr>
    <w:r w:rsidRPr="00163984">
      <w:t>CS</w:t>
    </w:r>
    <w:r w:rsidRPr="00163984">
      <w:tab/>
    </w:r>
    <w:r w:rsidRPr="00163984">
      <w:rPr>
        <w:b w:val="0"/>
        <w:i/>
        <w:color w:val="C0C0C0"/>
        <w:sz w:val="22"/>
      </w:rPr>
      <w:t>Jednotná v rozmanitosti</w:t>
    </w:r>
    <w:r w:rsidRPr="00163984">
      <w:tab/>
      <w:t>CS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AA419" w14:textId="6969996A" w:rsidR="00A13D65" w:rsidRPr="00163984" w:rsidRDefault="00A13D65" w:rsidP="005A4857">
    <w:pPr>
      <w:pStyle w:val="EPFooter"/>
    </w:pPr>
    <w:r w:rsidRPr="00163984">
      <w:rPr>
        <w:rStyle w:val="HideTWBExt"/>
      </w:rPr>
      <w:t>&lt;PathFdR&gt;</w:t>
    </w:r>
    <w:r w:rsidR="00163984" w:rsidRPr="00163984">
      <w:rPr>
        <w:color w:val="auto"/>
      </w:rPr>
      <w:t>PV\1328338CS.docx</w:t>
    </w:r>
    <w:r w:rsidRPr="00163984">
      <w:rPr>
        <w:rStyle w:val="HideTWBExt"/>
      </w:rPr>
      <w:t>&lt;/PathFdR&gt;</w:t>
    </w:r>
    <w:r w:rsidRPr="00163984">
      <w:tab/>
    </w:r>
    <w:r w:rsidRPr="00163984">
      <w:tab/>
      <w:t>PE</w:t>
    </w:r>
    <w:r w:rsidRPr="00163984">
      <w:rPr>
        <w:rStyle w:val="HideTWBExt"/>
      </w:rPr>
      <w:t>&lt;NoPE&gt;</w:t>
    </w:r>
    <w:r w:rsidR="00553360" w:rsidRPr="00163984">
      <w:rPr>
        <w:color w:val="auto"/>
      </w:rPr>
      <w:t>769.985</w:t>
    </w:r>
    <w:r w:rsidRPr="00163984">
      <w:rPr>
        <w:rStyle w:val="HideTWBExt"/>
      </w:rPr>
      <w:t>&lt;/NoPE&gt;&lt;Version&gt;</w:t>
    </w:r>
    <w:r w:rsidR="00CF5AD5" w:rsidRPr="00163984">
      <w:t>v</w:t>
    </w:r>
    <w:r w:rsidR="00553360" w:rsidRPr="00163984">
      <w:rPr>
        <w:color w:val="auto"/>
      </w:rPr>
      <w:t>02-00</w:t>
    </w:r>
    <w:r w:rsidRPr="00163984">
      <w:rPr>
        <w:rStyle w:val="HideTWBExt"/>
      </w:rPr>
      <w:t>&lt;/Version&gt;</w:t>
    </w:r>
  </w:p>
  <w:p w14:paraId="08862D99" w14:textId="7F1E7350" w:rsidR="00A13D65" w:rsidRPr="00163984" w:rsidRDefault="00F86460" w:rsidP="00F64B87">
    <w:pPr>
      <w:pStyle w:val="EPFooter2"/>
      <w:tabs>
        <w:tab w:val="clear" w:pos="4535"/>
        <w:tab w:val="center" w:pos="4536"/>
      </w:tabs>
    </w:pPr>
    <w:fldSimple w:instr=" DOCPROPERTY &quot;&lt;Extension&gt;&quot; ">
      <w:r w:rsidR="000C0462">
        <w:t>CS</w:t>
      </w:r>
    </w:fldSimple>
    <w:r w:rsidR="00A13D65" w:rsidRPr="00163984">
      <w:tab/>
    </w:r>
    <w:r w:rsidR="00553360" w:rsidRPr="00163984">
      <w:rPr>
        <w:b w:val="0"/>
        <w:i/>
        <w:color w:val="C0C0C0"/>
        <w:sz w:val="22"/>
        <w:szCs w:val="22"/>
      </w:rPr>
      <w:t>Jednotná v rozmanitosti</w:t>
    </w:r>
    <w:r w:rsidR="00A13D65" w:rsidRPr="00163984">
      <w:tab/>
    </w:r>
    <w:fldSimple w:instr=" DOCPROPERTY &quot;&lt;Extension&gt;&quot; ">
      <w:r w:rsidR="000C0462">
        <w:t>CS</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A267A" w14:textId="77777777" w:rsidR="00CF5AD5" w:rsidRPr="00163984" w:rsidRDefault="00CF5AD5">
      <w:r w:rsidRPr="00163984">
        <w:separator/>
      </w:r>
    </w:p>
    <w:p w14:paraId="6B12DCD3" w14:textId="77777777" w:rsidR="00CF5AD5" w:rsidRPr="00163984" w:rsidRDefault="00CF5AD5"/>
  </w:footnote>
  <w:footnote w:type="continuationSeparator" w:id="0">
    <w:p w14:paraId="3BA1AA46" w14:textId="77777777" w:rsidR="00CF5AD5" w:rsidRPr="00163984" w:rsidRDefault="00CF5AD5">
      <w:r w:rsidRPr="00163984">
        <w:continuationSeparator/>
      </w:r>
    </w:p>
    <w:p w14:paraId="440E2016" w14:textId="77777777" w:rsidR="00CF5AD5" w:rsidRPr="00163984" w:rsidRDefault="00CF5AD5"/>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7"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8"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0"/>
  </w:num>
  <w:num w:numId="2">
    <w:abstractNumId w:val="11"/>
  </w:num>
  <w:num w:numId="3">
    <w:abstractNumId w:val="7"/>
  </w:num>
  <w:num w:numId="4">
    <w:abstractNumId w:val="6"/>
  </w:num>
  <w:num w:numId="5">
    <w:abstractNumId w:val="1"/>
  </w:num>
  <w:num w:numId="6">
    <w:abstractNumId w:val="5"/>
  </w:num>
  <w:num w:numId="7">
    <w:abstractNumId w:val="2"/>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2"/>
  </w:num>
  <w:num w:numId="16">
    <w:abstractNumId w:val="2"/>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2"/>
  </w:num>
  <w:num w:numId="25">
    <w:abstractNumId w:val="2"/>
  </w:num>
  <w:num w:numId="26">
    <w:abstractNumId w:val="4"/>
  </w:num>
  <w:num w:numId="27">
    <w:abstractNumId w:val="3"/>
  </w:num>
  <w:num w:numId="28">
    <w:abstractNumId w:val="9"/>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1"/>
    <w:docVar w:name="CITYMNU" w:val=" 1"/>
    <w:docVar w:name="COMKEY" w:val="AFET"/>
    <w:docVar w:name="LastEditedSection" w:val=" 1"/>
    <w:docVar w:name="MEETMNU" w:val=" 2"/>
    <w:docVar w:name="STOREDT1" w:val="19/02/2025"/>
    <w:docVar w:name="STOREDT2" w:val="20/02/2025"/>
    <w:docVar w:name="strDocTypeID" w:val="PVx"/>
    <w:docVar w:name="strSubDir" w:val="1328"/>
    <w:docVar w:name="TXTLANGUE" w:val="CS"/>
    <w:docVar w:name="TXTLANGUEMIN" w:val="cs"/>
    <w:docVar w:name="TXTNRPE" w:val="769.985"/>
    <w:docVar w:name="TXTNRPV" w:val="(2025)0219_1"/>
    <w:docVar w:name="TXTPEorAP" w:val="PE"/>
    <w:docVar w:name="TXTROUTE" w:val="PV\1328338CS.docx"/>
    <w:docVar w:name="TXTVERSION" w:val="02-00"/>
  </w:docVars>
  <w:rsids>
    <w:rsidRoot w:val="00CF5AD5"/>
    <w:rsid w:val="00007788"/>
    <w:rsid w:val="00021AD6"/>
    <w:rsid w:val="000265BD"/>
    <w:rsid w:val="00041A79"/>
    <w:rsid w:val="00051B98"/>
    <w:rsid w:val="000533F1"/>
    <w:rsid w:val="000637F3"/>
    <w:rsid w:val="0006514D"/>
    <w:rsid w:val="0007192F"/>
    <w:rsid w:val="00092111"/>
    <w:rsid w:val="0009235A"/>
    <w:rsid w:val="00094128"/>
    <w:rsid w:val="000952B6"/>
    <w:rsid w:val="000A769E"/>
    <w:rsid w:val="000B1C1A"/>
    <w:rsid w:val="000B727D"/>
    <w:rsid w:val="000C0462"/>
    <w:rsid w:val="000C46ED"/>
    <w:rsid w:val="000D1273"/>
    <w:rsid w:val="000D4F53"/>
    <w:rsid w:val="000D5FD7"/>
    <w:rsid w:val="000D6E5E"/>
    <w:rsid w:val="000E082D"/>
    <w:rsid w:val="000F0B40"/>
    <w:rsid w:val="000F6376"/>
    <w:rsid w:val="0011399B"/>
    <w:rsid w:val="00114A86"/>
    <w:rsid w:val="001173AC"/>
    <w:rsid w:val="00163984"/>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3BE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0CD1"/>
    <w:rsid w:val="00405A95"/>
    <w:rsid w:val="004062E2"/>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43EF6"/>
    <w:rsid w:val="00553360"/>
    <w:rsid w:val="00553CD4"/>
    <w:rsid w:val="00571482"/>
    <w:rsid w:val="00574D4D"/>
    <w:rsid w:val="005828F0"/>
    <w:rsid w:val="005838E8"/>
    <w:rsid w:val="00596A5E"/>
    <w:rsid w:val="005970B3"/>
    <w:rsid w:val="005A28B9"/>
    <w:rsid w:val="005A4857"/>
    <w:rsid w:val="005B7835"/>
    <w:rsid w:val="005C0A0C"/>
    <w:rsid w:val="005C1DCC"/>
    <w:rsid w:val="005D2D78"/>
    <w:rsid w:val="005D4FEF"/>
    <w:rsid w:val="005D5A08"/>
    <w:rsid w:val="005E11B3"/>
    <w:rsid w:val="005E2DEF"/>
    <w:rsid w:val="005E6C44"/>
    <w:rsid w:val="005F6C89"/>
    <w:rsid w:val="006132D6"/>
    <w:rsid w:val="00615488"/>
    <w:rsid w:val="006275CD"/>
    <w:rsid w:val="00632F34"/>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C674A"/>
    <w:rsid w:val="007D1D46"/>
    <w:rsid w:val="007D6B19"/>
    <w:rsid w:val="007E0B3D"/>
    <w:rsid w:val="007E5C31"/>
    <w:rsid w:val="00801684"/>
    <w:rsid w:val="00803FD1"/>
    <w:rsid w:val="00804AE1"/>
    <w:rsid w:val="0082592C"/>
    <w:rsid w:val="0083601E"/>
    <w:rsid w:val="00844D91"/>
    <w:rsid w:val="008452E8"/>
    <w:rsid w:val="00872F47"/>
    <w:rsid w:val="0088003A"/>
    <w:rsid w:val="0088601A"/>
    <w:rsid w:val="00891C54"/>
    <w:rsid w:val="00897306"/>
    <w:rsid w:val="008978D3"/>
    <w:rsid w:val="008A0730"/>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24B6"/>
    <w:rsid w:val="009E36B0"/>
    <w:rsid w:val="009E7A82"/>
    <w:rsid w:val="00A00F95"/>
    <w:rsid w:val="00A13D65"/>
    <w:rsid w:val="00A13DDE"/>
    <w:rsid w:val="00A16FC5"/>
    <w:rsid w:val="00A36A4E"/>
    <w:rsid w:val="00A427A6"/>
    <w:rsid w:val="00A44C95"/>
    <w:rsid w:val="00A5325A"/>
    <w:rsid w:val="00A560DC"/>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5084"/>
    <w:rsid w:val="00B2395C"/>
    <w:rsid w:val="00B408BE"/>
    <w:rsid w:val="00B501B7"/>
    <w:rsid w:val="00B51AD5"/>
    <w:rsid w:val="00BA4044"/>
    <w:rsid w:val="00BA464F"/>
    <w:rsid w:val="00BB0B38"/>
    <w:rsid w:val="00BC7215"/>
    <w:rsid w:val="00BD3F38"/>
    <w:rsid w:val="00BF102E"/>
    <w:rsid w:val="00BF288C"/>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90B1B"/>
    <w:rsid w:val="00CA2394"/>
    <w:rsid w:val="00CA53ED"/>
    <w:rsid w:val="00CA70CB"/>
    <w:rsid w:val="00CB12EE"/>
    <w:rsid w:val="00CC5762"/>
    <w:rsid w:val="00CC6E1E"/>
    <w:rsid w:val="00CD01A6"/>
    <w:rsid w:val="00CD0CF5"/>
    <w:rsid w:val="00CE29F4"/>
    <w:rsid w:val="00CE5AEB"/>
    <w:rsid w:val="00CF2D24"/>
    <w:rsid w:val="00CF45C4"/>
    <w:rsid w:val="00CF5AD5"/>
    <w:rsid w:val="00CF78F5"/>
    <w:rsid w:val="00D077F2"/>
    <w:rsid w:val="00D11A34"/>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7EDA"/>
    <w:rsid w:val="00E21182"/>
    <w:rsid w:val="00E2213D"/>
    <w:rsid w:val="00E2660A"/>
    <w:rsid w:val="00E352CD"/>
    <w:rsid w:val="00E413A9"/>
    <w:rsid w:val="00E64BA6"/>
    <w:rsid w:val="00E6537C"/>
    <w:rsid w:val="00E8424C"/>
    <w:rsid w:val="00E85748"/>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6460"/>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1981B2"/>
  <w15:chartTrackingRefBased/>
  <w15:docId w15:val="{B69AED55-61CD-49BD-909C-C1CCBE44A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Footer">
    <w:name w:val="footer"/>
    <w:basedOn w:val="Normal"/>
    <w:link w:val="FooterChar"/>
    <w:rsid w:val="00F86460"/>
    <w:pPr>
      <w:tabs>
        <w:tab w:val="center" w:pos="4513"/>
        <w:tab w:val="right" w:pos="9026"/>
      </w:tabs>
    </w:pPr>
  </w:style>
  <w:style w:type="character" w:customStyle="1" w:styleId="FooterChar">
    <w:name w:val="Footer Char"/>
    <w:basedOn w:val="DefaultParagraphFont"/>
    <w:link w:val="Footer"/>
    <w:rsid w:val="00F86460"/>
    <w:rPr>
      <w:snapToGrid w:val="0"/>
      <w:sz w:val="24"/>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LAD~1\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E108EE-BDE3-40D1-BFA2-1EA166735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9</Pages>
  <Words>2530</Words>
  <Characters>14424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16921</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OSLADILOVA Jana</dc:creator>
  <cp:keywords/>
  <cp:lastModifiedBy>KLACAR Marie</cp:lastModifiedBy>
  <cp:revision>2</cp:revision>
  <cp:lastPrinted>2009-06-18T13:43:00Z</cp:lastPrinted>
  <dcterms:created xsi:type="dcterms:W3CDTF">2025-10-02T15:14:00Z</dcterms:created>
  <dcterms:modified xsi:type="dcterms:W3CDTF">2025-10-02T15:14:00Z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CS</vt:lpwstr>
  </property>
  <property fmtid="{D5CDD505-2E9C-101B-9397-08002B2CF9AE}" pid="3" name="Created with">
    <vt:lpwstr>10.1.2 Build [20250817]</vt:lpwstr>
  </property>
  <property fmtid="{D5CDD505-2E9C-101B-9397-08002B2CF9AE}" pid="4" name="LastEdited with">
    <vt:lpwstr>10.1.2 Build [20250817]</vt:lpwstr>
  </property>
  <property fmtid="{D5CDD505-2E9C-101B-9397-08002B2CF9AE}" pid="5" name="&lt;FdR&gt;">
    <vt:lpwstr>1328338</vt:lpwstr>
  </property>
  <property fmtid="{D5CDD505-2E9C-101B-9397-08002B2CF9AE}" pid="6" name="&lt;Type&gt;">
    <vt:lpwstr>PV</vt:lpwstr>
  </property>
  <property fmtid="{D5CDD505-2E9C-101B-9397-08002B2CF9AE}" pid="7" name="&lt;ModelCod&gt;">
    <vt:lpwstr>\\eiciBRUpr1\pdocep$\DocEP\DOCS\General\PV\PVx.dotx(31/01/2025 10:33:02)</vt:lpwstr>
  </property>
  <property fmtid="{D5CDD505-2E9C-101B-9397-08002B2CF9AE}" pid="8" name="&lt;ModelTra&gt;">
    <vt:lpwstr>\\eiciBRUpr1\pdocep$\DocEP\TRANSFIL\CS\PVx.CS(16/01/2025 11:29:02)</vt:lpwstr>
  </property>
  <property fmtid="{D5CDD505-2E9C-101B-9397-08002B2CF9AE}" pid="9" name="&lt;Model&gt;">
    <vt:lpwstr>PVx</vt:lpwstr>
  </property>
  <property fmtid="{D5CDD505-2E9C-101B-9397-08002B2CF9AE}" pid="10" name="FooterPath">
    <vt:lpwstr>PV\1328338CS.docx</vt:lpwstr>
  </property>
  <property fmtid="{D5CDD505-2E9C-101B-9397-08002B2CF9AE}" pid="11" name="PE number">
    <vt:lpwstr>769.985</vt:lpwstr>
  </property>
  <property fmtid="{D5CDD505-2E9C-101B-9397-08002B2CF9AE}" pid="12" name="Bookout">
    <vt:lpwstr/>
  </property>
  <property fmtid="{D5CDD505-2E9C-101B-9397-08002B2CF9AE}" pid="13" name="SDLStudio">
    <vt:lpwstr/>
  </property>
</Properties>
</file>